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E3F" w14:textId="5A1D5527" w:rsidR="00D761FB" w:rsidRPr="001B56A1"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ES"/>
        </w:rPr>
      </w:pPr>
      <w:r>
        <w:rPr>
          <w:noProof/>
        </w:rPr>
        <w:drawing>
          <wp:inline distT="0" distB="0" distL="0" distR="0" wp14:anchorId="24176DB2" wp14:editId="427E340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Pr="001B56A1">
        <w:rPr>
          <w:rFonts w:asciiTheme="minorHAnsi" w:hAnsiTheme="minorHAnsi"/>
          <w:lang w:val="es-ES"/>
        </w:rPr>
        <w:t xml:space="preserve">                </w:t>
      </w:r>
    </w:p>
    <w:p w14:paraId="7BC714B6" w14:textId="422E8B13" w:rsidR="00D761FB" w:rsidRPr="00880995"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ES"/>
        </w:rPr>
      </w:pPr>
      <w:r w:rsidRPr="00880995">
        <w:rPr>
          <w:rFonts w:asciiTheme="minorHAnsi" w:eastAsiaTheme="minorEastAsia" w:hAnsiTheme="minorHAnsi" w:cstheme="minorBidi"/>
          <w:smallCaps w:val="0"/>
          <w:sz w:val="28"/>
          <w:szCs w:val="28"/>
          <w:u w:val="single"/>
          <w:lang w:val="es-ES"/>
        </w:rPr>
        <w:t xml:space="preserve">SOLICITUD DE </w:t>
      </w:r>
      <w:r w:rsidR="00E82ED1" w:rsidRPr="00880995">
        <w:rPr>
          <w:rFonts w:asciiTheme="minorHAnsi" w:eastAsiaTheme="minorEastAsia" w:hAnsiTheme="minorHAnsi" w:cstheme="minorBidi"/>
          <w:smallCaps w:val="0"/>
          <w:sz w:val="28"/>
          <w:szCs w:val="28"/>
          <w:u w:val="single"/>
          <w:lang w:val="es-ES"/>
        </w:rPr>
        <w:t xml:space="preserve">EXPRESIONES </w:t>
      </w:r>
      <w:r w:rsidRPr="00880995">
        <w:rPr>
          <w:rFonts w:asciiTheme="minorHAnsi" w:eastAsiaTheme="minorEastAsia" w:hAnsiTheme="minorHAnsi" w:cstheme="minorBidi"/>
          <w:smallCaps w:val="0"/>
          <w:sz w:val="28"/>
          <w:szCs w:val="28"/>
          <w:u w:val="single"/>
          <w:lang w:val="es-ES"/>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628BF229" w14:textId="494C2369" w:rsidR="00D761FB" w:rsidRPr="001B56A1" w:rsidRDefault="08202347" w:rsidP="08202347">
      <w:pPr>
        <w:suppressAutoHyphens/>
        <w:rPr>
          <w:rFonts w:asciiTheme="minorHAnsi" w:hAnsiTheme="minorHAnsi" w:cstheme="minorBidi"/>
          <w:color w:val="0070C0"/>
        </w:rPr>
      </w:pPr>
      <w:r w:rsidRPr="001B56A1">
        <w:rPr>
          <w:rFonts w:asciiTheme="minorHAnsi" w:hAnsiTheme="minorHAnsi" w:cstheme="minorBidi"/>
          <w:color w:val="0070C0"/>
        </w:rPr>
        <w:t xml:space="preserve">Selección #: </w:t>
      </w:r>
      <w:r w:rsidR="00592BA6" w:rsidRPr="001B56A1">
        <w:rPr>
          <w:rFonts w:asciiTheme="minorHAnsi" w:hAnsiTheme="minorHAnsi" w:cstheme="minorBidi"/>
          <w:color w:val="0070C0"/>
        </w:rPr>
        <w:t>RG-T3714-P0</w:t>
      </w:r>
      <w:r w:rsidR="0074187A" w:rsidRPr="001B56A1">
        <w:rPr>
          <w:rFonts w:asciiTheme="minorHAnsi" w:hAnsiTheme="minorHAnsi" w:cstheme="minorBidi"/>
          <w:color w:val="0070C0"/>
        </w:rPr>
        <w:t>1</w:t>
      </w:r>
      <w:r w:rsidR="00880995" w:rsidRPr="001B56A1">
        <w:rPr>
          <w:rFonts w:asciiTheme="minorHAnsi" w:hAnsiTheme="minorHAnsi" w:cstheme="minorBidi"/>
          <w:color w:val="0070C0"/>
        </w:rPr>
        <w:t>2</w:t>
      </w:r>
    </w:p>
    <w:p w14:paraId="2FE659F0" w14:textId="6CB63C34" w:rsidR="00D761FB" w:rsidRPr="001B56A1" w:rsidRDefault="08202347">
      <w:r w:rsidRPr="001B56A1">
        <w:rPr>
          <w:rFonts w:asciiTheme="minorHAnsi" w:hAnsiTheme="minorHAnsi" w:cstheme="minorBidi"/>
          <w:color w:val="0070C0"/>
        </w:rPr>
        <w:t>Método de selección:</w:t>
      </w:r>
      <w:r w:rsidR="0074187A" w:rsidRPr="001B56A1">
        <w:rPr>
          <w:rFonts w:asciiTheme="minorHAnsi" w:hAnsiTheme="minorHAnsi" w:cstheme="minorBidi"/>
          <w:color w:val="0070C0"/>
        </w:rPr>
        <w:t xml:space="preserve"> Simplified Competitive Selection</w:t>
      </w:r>
    </w:p>
    <w:p w14:paraId="4356DB27" w14:textId="53E33E59" w:rsidR="00D761FB" w:rsidRPr="001B56A1" w:rsidRDefault="08202347" w:rsidP="08202347">
      <w:pPr>
        <w:suppressAutoHyphens/>
        <w:rPr>
          <w:rFonts w:asciiTheme="minorHAnsi" w:hAnsiTheme="minorHAnsi" w:cstheme="minorBidi"/>
          <w:i/>
          <w:iCs/>
          <w:color w:val="0070C0"/>
        </w:rPr>
      </w:pPr>
      <w:r w:rsidRPr="001B56A1">
        <w:rPr>
          <w:rFonts w:asciiTheme="minorHAnsi" w:hAnsiTheme="minorHAnsi" w:cstheme="minorBidi"/>
          <w:color w:val="0070C0"/>
        </w:rPr>
        <w:t>País:</w:t>
      </w:r>
      <w:r w:rsidR="0074187A" w:rsidRPr="001B56A1">
        <w:rPr>
          <w:rFonts w:asciiTheme="minorHAnsi" w:hAnsiTheme="minorHAnsi" w:cstheme="minorBidi"/>
          <w:color w:val="0070C0"/>
        </w:rPr>
        <w:t xml:space="preserve"> Regional</w:t>
      </w:r>
    </w:p>
    <w:p w14:paraId="4C834057" w14:textId="3D40E1DE" w:rsidR="00D761FB" w:rsidRPr="001B56A1" w:rsidRDefault="08202347" w:rsidP="08202347">
      <w:pPr>
        <w:suppressAutoHyphens/>
        <w:rPr>
          <w:rFonts w:asciiTheme="minorHAnsi" w:hAnsiTheme="minorHAnsi" w:cstheme="minorBidi"/>
          <w:color w:val="0070C0"/>
        </w:rPr>
      </w:pPr>
      <w:r w:rsidRPr="001B56A1">
        <w:rPr>
          <w:rFonts w:asciiTheme="minorHAnsi" w:hAnsiTheme="minorHAnsi" w:cstheme="minorBidi"/>
          <w:color w:val="0070C0"/>
        </w:rPr>
        <w:t>Sector:</w:t>
      </w:r>
      <w:r w:rsidR="0074187A" w:rsidRPr="001B56A1">
        <w:rPr>
          <w:rFonts w:asciiTheme="minorHAnsi" w:hAnsiTheme="minorHAnsi" w:cstheme="minorBidi"/>
          <w:color w:val="0070C0"/>
        </w:rPr>
        <w:t xml:space="preserve"> Transport</w:t>
      </w:r>
    </w:p>
    <w:p w14:paraId="420580C3" w14:textId="13A62ADC" w:rsidR="00D761FB" w:rsidRPr="001B56A1" w:rsidRDefault="08202347" w:rsidP="08202347">
      <w:pPr>
        <w:suppressAutoHyphens/>
        <w:rPr>
          <w:rFonts w:asciiTheme="minorHAnsi" w:hAnsiTheme="minorHAnsi" w:cstheme="minorBidi"/>
          <w:color w:val="0070C0"/>
        </w:rPr>
      </w:pPr>
      <w:r w:rsidRPr="001B56A1">
        <w:rPr>
          <w:rFonts w:asciiTheme="minorHAnsi" w:hAnsiTheme="minorHAnsi" w:cstheme="minorBidi"/>
          <w:color w:val="0070C0"/>
        </w:rPr>
        <w:t xml:space="preserve">Financiación - TC #: </w:t>
      </w:r>
      <w:r w:rsidR="0074187A" w:rsidRPr="001B56A1">
        <w:rPr>
          <w:rFonts w:asciiTheme="minorHAnsi" w:hAnsiTheme="minorHAnsi" w:cstheme="minorBidi"/>
          <w:color w:val="0070C0"/>
        </w:rPr>
        <w:t>ATN/OC-</w:t>
      </w:r>
      <w:r w:rsidR="00F67C19" w:rsidRPr="001B56A1">
        <w:rPr>
          <w:rFonts w:asciiTheme="minorHAnsi" w:hAnsiTheme="minorHAnsi" w:cstheme="minorBidi"/>
          <w:color w:val="0070C0"/>
        </w:rPr>
        <w:t>18043-RG</w:t>
      </w:r>
      <w:r w:rsidRPr="001B56A1">
        <w:rPr>
          <w:rFonts w:asciiTheme="minorHAnsi" w:hAnsiTheme="minorHAnsi" w:cstheme="minorBidi"/>
          <w:color w:val="0070C0"/>
        </w:rPr>
        <w:t xml:space="preserve">                           </w:t>
      </w:r>
    </w:p>
    <w:p w14:paraId="6B175998" w14:textId="42EDB0F4" w:rsidR="00D761FB" w:rsidRPr="001B56A1" w:rsidRDefault="08202347">
      <w:pPr>
        <w:pStyle w:val="BodyText"/>
      </w:pPr>
      <w:r w:rsidRPr="001B56A1">
        <w:rPr>
          <w:rFonts w:asciiTheme="minorHAnsi" w:eastAsiaTheme="minorEastAsia" w:hAnsiTheme="minorHAnsi" w:cstheme="minorBidi"/>
          <w:color w:val="0070C0"/>
        </w:rPr>
        <w:t>Proyecto #:</w:t>
      </w:r>
      <w:r w:rsidR="00F67C19" w:rsidRPr="001B56A1">
        <w:rPr>
          <w:rFonts w:asciiTheme="minorHAnsi" w:eastAsiaTheme="minorEastAsia" w:hAnsiTheme="minorHAnsi" w:cstheme="minorBidi"/>
          <w:color w:val="0070C0"/>
        </w:rPr>
        <w:t xml:space="preserve"> RG-T3714</w:t>
      </w:r>
    </w:p>
    <w:p w14:paraId="08959238" w14:textId="220A15CB" w:rsidR="00D761FB" w:rsidRPr="001B56A1" w:rsidRDefault="08202347">
      <w:pPr>
        <w:pStyle w:val="BodyText"/>
      </w:pPr>
      <w:r w:rsidRPr="001B56A1">
        <w:rPr>
          <w:rFonts w:asciiTheme="minorHAnsi" w:eastAsiaTheme="minorEastAsia" w:hAnsiTheme="minorHAnsi" w:cstheme="minorBidi"/>
          <w:color w:val="0070C0"/>
        </w:rPr>
        <w:t>Nombre del TC:</w:t>
      </w:r>
      <w:r w:rsidR="00671D26" w:rsidRPr="001B56A1">
        <w:rPr>
          <w:rFonts w:asciiTheme="minorHAnsi" w:eastAsiaTheme="minorEastAsia" w:hAnsiTheme="minorHAnsi" w:cstheme="minorBidi"/>
          <w:color w:val="0070C0"/>
        </w:rPr>
        <w:t xml:space="preserve"> Apoyo a la Preparación de Proyectos de Transporte para el Empleo y la Recuperación Económica en América Latina y el Caribe (ALC)</w:t>
      </w:r>
      <w:r w:rsidR="00F67C19" w:rsidRPr="001B56A1">
        <w:rPr>
          <w:rFonts w:asciiTheme="minorHAnsi" w:eastAsiaTheme="minorEastAsia" w:hAnsiTheme="minorHAnsi" w:cstheme="minorBidi"/>
          <w:color w:val="0070C0"/>
        </w:rPr>
        <w:t xml:space="preserve"> </w:t>
      </w:r>
    </w:p>
    <w:p w14:paraId="35128683" w14:textId="3BA16D08" w:rsidR="00D761FB" w:rsidRPr="0074187A" w:rsidRDefault="08202347" w:rsidP="08202347">
      <w:pPr>
        <w:pStyle w:val="BodyText"/>
        <w:rPr>
          <w:rFonts w:asciiTheme="minorHAnsi" w:eastAsiaTheme="minorEastAsia" w:hAnsiTheme="minorHAnsi" w:cstheme="minorBidi"/>
          <w:color w:val="0070C0"/>
        </w:rPr>
      </w:pPr>
      <w:r w:rsidRPr="001B56A1">
        <w:rPr>
          <w:rFonts w:asciiTheme="minorHAnsi" w:eastAsiaTheme="minorEastAsia" w:hAnsiTheme="minorHAnsi" w:cstheme="minorBidi"/>
          <w:color w:val="0070C0"/>
        </w:rPr>
        <w:t xml:space="preserve">Descripción de los Servicios: </w:t>
      </w:r>
      <w:r w:rsidR="00A53AC5" w:rsidRPr="001B56A1">
        <w:rPr>
          <w:rFonts w:asciiTheme="minorHAnsi" w:eastAsiaTheme="minorEastAsia" w:hAnsiTheme="minorHAnsi" w:cstheme="minorBidi"/>
          <w:color w:val="0070C0"/>
        </w:rPr>
        <w:t xml:space="preserve">Intervenciones en Transporte </w:t>
      </w:r>
      <w:r w:rsidR="00D148B7" w:rsidRPr="001B56A1">
        <w:rPr>
          <w:rFonts w:asciiTheme="minorHAnsi" w:eastAsiaTheme="minorEastAsia" w:hAnsiTheme="minorHAnsi" w:cstheme="minorBidi"/>
          <w:color w:val="0070C0"/>
        </w:rPr>
        <w:t>con</w:t>
      </w:r>
      <w:r w:rsidR="00D148B7">
        <w:rPr>
          <w:rFonts w:asciiTheme="minorHAnsi" w:eastAsiaTheme="minorEastAsia" w:hAnsiTheme="minorHAnsi" w:cstheme="minorBidi"/>
          <w:color w:val="0070C0"/>
        </w:rPr>
        <w:t xml:space="preserve"> Resiliencia al Cambio Climático</w:t>
      </w:r>
      <w:r w:rsidRPr="0074187A">
        <w:rPr>
          <w:rFonts w:asciiTheme="minorHAnsi" w:eastAsiaTheme="minorEastAsia" w:hAnsiTheme="minorHAnsi" w:cstheme="minorBidi"/>
          <w:color w:val="0070C0"/>
        </w:rPr>
        <w:t xml:space="preserve"> </w:t>
      </w:r>
    </w:p>
    <w:p w14:paraId="19F1721F" w14:textId="77777777" w:rsidR="00D761FB" w:rsidRDefault="00D761FB">
      <w:pPr>
        <w:pStyle w:val="BodyText"/>
        <w:rPr>
          <w:rFonts w:asciiTheme="minorHAnsi" w:hAnsiTheme="minorHAnsi" w:cstheme="minorHAnsi"/>
          <w:i/>
          <w:color w:val="0070C0"/>
        </w:rPr>
      </w:pPr>
    </w:p>
    <w:p w14:paraId="18F92703" w14:textId="57DFD626" w:rsidR="00D761FB" w:rsidRDefault="08202347" w:rsidP="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 xml:space="preserve">Enlace al documento TC: </w:t>
      </w:r>
      <w:r w:rsidR="003D780F" w:rsidRPr="003D780F">
        <w:rPr>
          <w:rFonts w:asciiTheme="minorHAnsi" w:eastAsiaTheme="minorEastAsia" w:hAnsiTheme="minorHAnsi" w:cstheme="minorBidi"/>
          <w:i/>
          <w:iCs/>
          <w:color w:val="0070C0"/>
        </w:rPr>
        <w:t>https://www.iadb.org/en/project/RG-T3714</w:t>
      </w:r>
    </w:p>
    <w:p w14:paraId="5D15DF79" w14:textId="77777777" w:rsidR="00D761FB" w:rsidRDefault="00D761FB">
      <w:pPr>
        <w:pStyle w:val="BodyText"/>
        <w:rPr>
          <w:rFonts w:asciiTheme="minorHAnsi" w:hAnsiTheme="minorHAnsi" w:cstheme="minorHAnsi"/>
          <w:i/>
          <w:color w:val="0070C0"/>
        </w:rPr>
      </w:pPr>
    </w:p>
    <w:p w14:paraId="2C0FC91B" w14:textId="02F74A62" w:rsidR="00D761FB" w:rsidRDefault="08202347" w:rsidP="005E2456">
      <w:pPr>
        <w:jc w:val="both"/>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4"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de</w:t>
      </w:r>
      <w:r w:rsidR="00557FD6">
        <w:rPr>
          <w:rFonts w:asciiTheme="minorHAnsi" w:hAnsiTheme="minorHAnsi" w:cstheme="minorBidi"/>
          <w:color w:val="auto"/>
        </w:rPr>
        <w:t xml:space="preserve"> 21 de enero de 2022</w:t>
      </w:r>
      <w:r w:rsidR="005B434A" w:rsidRPr="08202347">
        <w:rPr>
          <w:rFonts w:asciiTheme="minorHAnsi" w:hAnsiTheme="minorHAnsi" w:cstheme="minorBidi"/>
          <w:color w:val="auto"/>
        </w:rPr>
        <w:t xml:space="preserve"> 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Default="00D761FB">
      <w:pPr>
        <w:jc w:val="both"/>
        <w:rPr>
          <w:rFonts w:asciiTheme="minorHAnsi" w:hAnsiTheme="minorHAnsi" w:cstheme="minorHAnsi"/>
        </w:rPr>
      </w:pPr>
    </w:p>
    <w:p w14:paraId="27392EF8" w14:textId="7A95F894" w:rsidR="00135353" w:rsidRDefault="08202347" w:rsidP="08202347">
      <w:pPr>
        <w:suppressAutoHyphens/>
        <w:jc w:val="both"/>
        <w:rPr>
          <w:rFonts w:asciiTheme="minorHAnsi" w:hAnsiTheme="minorHAnsi" w:cstheme="minorBidi"/>
        </w:rPr>
      </w:pPr>
      <w:r w:rsidRPr="08202347">
        <w:rPr>
          <w:rFonts w:asciiTheme="minorHAnsi" w:hAnsiTheme="minorHAnsi" w:cstheme="minorBidi"/>
        </w:rPr>
        <w:t>Los servicios de consultoría ("los Servicios") incluyen</w:t>
      </w:r>
      <w:r w:rsidR="00135353">
        <w:rPr>
          <w:rFonts w:asciiTheme="minorHAnsi" w:hAnsiTheme="minorHAnsi" w:cstheme="minorBidi"/>
        </w:rPr>
        <w:t>:</w:t>
      </w:r>
    </w:p>
    <w:p w14:paraId="666E37E1" w14:textId="2D62A528" w:rsidR="00135353" w:rsidRDefault="00135353" w:rsidP="08202347">
      <w:pPr>
        <w:suppressAutoHyphens/>
        <w:jc w:val="both"/>
        <w:rPr>
          <w:rFonts w:asciiTheme="minorHAnsi" w:hAnsiTheme="minorHAnsi" w:cstheme="minorBidi"/>
        </w:rPr>
      </w:pPr>
    </w:p>
    <w:p w14:paraId="3DF10F76" w14:textId="11B74CBC" w:rsidR="005858B9" w:rsidRDefault="00135353" w:rsidP="00135353">
      <w:pPr>
        <w:pStyle w:val="ListParagraph"/>
        <w:numPr>
          <w:ilvl w:val="0"/>
          <w:numId w:val="1"/>
        </w:numPr>
        <w:suppressAutoHyphens/>
        <w:jc w:val="both"/>
        <w:rPr>
          <w:rFonts w:asciiTheme="minorHAnsi" w:hAnsiTheme="minorHAnsi" w:cstheme="minorBidi"/>
        </w:rPr>
      </w:pPr>
      <w:r w:rsidRPr="00135353">
        <w:rPr>
          <w:rFonts w:asciiTheme="minorHAnsi" w:hAnsiTheme="minorHAnsi" w:cstheme="minorBidi"/>
        </w:rPr>
        <w:t xml:space="preserve">Revisión, organización y análisis de información que proveerá el BID relacionada a proyectos de transporte en cada una de las </w:t>
      </w:r>
      <w:r w:rsidR="00C3222F" w:rsidRPr="00135353">
        <w:rPr>
          <w:rFonts w:asciiTheme="minorHAnsi" w:hAnsiTheme="minorHAnsi" w:cstheme="minorBidi"/>
        </w:rPr>
        <w:t>subregiones</w:t>
      </w:r>
      <w:r w:rsidR="00895C53">
        <w:rPr>
          <w:rFonts w:asciiTheme="minorHAnsi" w:hAnsiTheme="minorHAnsi" w:cstheme="minorBidi"/>
        </w:rPr>
        <w:t xml:space="preserve"> de actuación del BID</w:t>
      </w:r>
      <w:r w:rsidR="005858B9">
        <w:rPr>
          <w:rFonts w:asciiTheme="minorHAnsi" w:hAnsiTheme="minorHAnsi" w:cstheme="minorBidi"/>
        </w:rPr>
        <w:t>:</w:t>
      </w:r>
    </w:p>
    <w:p w14:paraId="522DBDFC" w14:textId="77777777" w:rsidR="001D5D45" w:rsidRDefault="001D5D45" w:rsidP="001D5D45">
      <w:pPr>
        <w:pStyle w:val="ListParagraph"/>
        <w:numPr>
          <w:ilvl w:val="1"/>
          <w:numId w:val="1"/>
        </w:numPr>
        <w:suppressAutoHyphens/>
        <w:jc w:val="both"/>
        <w:rPr>
          <w:rFonts w:asciiTheme="minorHAnsi" w:hAnsiTheme="minorHAnsi" w:cstheme="minorBidi"/>
        </w:rPr>
      </w:pPr>
      <w:r>
        <w:rPr>
          <w:rFonts w:asciiTheme="minorHAnsi" w:hAnsiTheme="minorHAnsi" w:cstheme="minorBidi"/>
        </w:rPr>
        <w:t>A</w:t>
      </w:r>
      <w:r w:rsidRPr="00135353">
        <w:rPr>
          <w:rFonts w:asciiTheme="minorHAnsi" w:hAnsiTheme="minorHAnsi" w:cstheme="minorBidi"/>
        </w:rPr>
        <w:t>ndina</w:t>
      </w:r>
      <w:r>
        <w:rPr>
          <w:rFonts w:asciiTheme="minorHAnsi" w:hAnsiTheme="minorHAnsi" w:cstheme="minorBidi"/>
        </w:rPr>
        <w:t xml:space="preserve"> [Bolivia, Colombia, Ecuador, Perú y Venezuela];</w:t>
      </w:r>
    </w:p>
    <w:p w14:paraId="3A89992A" w14:textId="75F3BF69" w:rsidR="005858B9" w:rsidRDefault="005858B9" w:rsidP="005858B9">
      <w:pPr>
        <w:pStyle w:val="ListParagraph"/>
        <w:numPr>
          <w:ilvl w:val="1"/>
          <w:numId w:val="1"/>
        </w:numPr>
        <w:suppressAutoHyphens/>
        <w:jc w:val="both"/>
        <w:rPr>
          <w:rFonts w:asciiTheme="minorHAnsi" w:hAnsiTheme="minorHAnsi" w:cstheme="minorBidi"/>
        </w:rPr>
      </w:pPr>
      <w:r>
        <w:rPr>
          <w:rFonts w:asciiTheme="minorHAnsi" w:hAnsiTheme="minorHAnsi" w:cstheme="minorBidi"/>
        </w:rPr>
        <w:t>C</w:t>
      </w:r>
      <w:r w:rsidR="00135353" w:rsidRPr="00135353">
        <w:rPr>
          <w:rFonts w:asciiTheme="minorHAnsi" w:hAnsiTheme="minorHAnsi" w:cstheme="minorBidi"/>
        </w:rPr>
        <w:t>entroamérica</w:t>
      </w:r>
      <w:r w:rsidR="00751BFD">
        <w:rPr>
          <w:rFonts w:asciiTheme="minorHAnsi" w:hAnsiTheme="minorHAnsi" w:cstheme="minorBidi"/>
        </w:rPr>
        <w:t xml:space="preserve"> [</w:t>
      </w:r>
      <w:r>
        <w:rPr>
          <w:rFonts w:asciiTheme="minorHAnsi" w:hAnsiTheme="minorHAnsi" w:cstheme="minorBidi"/>
        </w:rPr>
        <w:t xml:space="preserve">Belice, Costa Rica, El Salvador, </w:t>
      </w:r>
      <w:r w:rsidR="00751BFD">
        <w:rPr>
          <w:rFonts w:asciiTheme="minorHAnsi" w:hAnsiTheme="minorHAnsi" w:cstheme="minorBidi"/>
        </w:rPr>
        <w:t>Honduras, Guatemala,</w:t>
      </w:r>
      <w:r w:rsidR="00110B4B">
        <w:rPr>
          <w:rFonts w:asciiTheme="minorHAnsi" w:hAnsiTheme="minorHAnsi" w:cstheme="minorBidi"/>
        </w:rPr>
        <w:t xml:space="preserve"> Haití,</w:t>
      </w:r>
      <w:r w:rsidR="00751BFD">
        <w:rPr>
          <w:rFonts w:asciiTheme="minorHAnsi" w:hAnsiTheme="minorHAnsi" w:cstheme="minorBidi"/>
        </w:rPr>
        <w:t xml:space="preserve"> </w:t>
      </w:r>
      <w:r>
        <w:rPr>
          <w:rFonts w:asciiTheme="minorHAnsi" w:hAnsiTheme="minorHAnsi" w:cstheme="minorBidi"/>
        </w:rPr>
        <w:t>México, Panamá, Nicaragua y</w:t>
      </w:r>
      <w:r w:rsidR="00110B4B">
        <w:rPr>
          <w:rFonts w:asciiTheme="minorHAnsi" w:hAnsiTheme="minorHAnsi" w:cstheme="minorBidi"/>
        </w:rPr>
        <w:t xml:space="preserve"> </w:t>
      </w:r>
      <w:r w:rsidR="00751BFD">
        <w:rPr>
          <w:rFonts w:asciiTheme="minorHAnsi" w:hAnsiTheme="minorHAnsi" w:cstheme="minorBidi"/>
        </w:rPr>
        <w:t>República Dominicana]</w:t>
      </w:r>
      <w:r>
        <w:rPr>
          <w:rFonts w:asciiTheme="minorHAnsi" w:hAnsiTheme="minorHAnsi" w:cstheme="minorBidi"/>
        </w:rPr>
        <w:t>;</w:t>
      </w:r>
      <w:r w:rsidR="00135353" w:rsidRPr="00135353">
        <w:rPr>
          <w:rFonts w:asciiTheme="minorHAnsi" w:hAnsiTheme="minorHAnsi" w:cstheme="minorBidi"/>
        </w:rPr>
        <w:t xml:space="preserve"> y </w:t>
      </w:r>
    </w:p>
    <w:p w14:paraId="59EDBD87" w14:textId="77777777" w:rsidR="001D5D45" w:rsidRDefault="00135353" w:rsidP="001D5D45">
      <w:pPr>
        <w:pStyle w:val="ListParagraph"/>
        <w:numPr>
          <w:ilvl w:val="1"/>
          <w:numId w:val="1"/>
        </w:numPr>
        <w:suppressAutoHyphens/>
        <w:jc w:val="both"/>
        <w:rPr>
          <w:rFonts w:asciiTheme="minorHAnsi" w:hAnsiTheme="minorHAnsi" w:cstheme="minorBidi"/>
        </w:rPr>
      </w:pPr>
      <w:r w:rsidRPr="00135353">
        <w:rPr>
          <w:rFonts w:asciiTheme="minorHAnsi" w:hAnsiTheme="minorHAnsi" w:cstheme="minorBidi"/>
        </w:rPr>
        <w:t>Caribe</w:t>
      </w:r>
      <w:r w:rsidR="00751BFD">
        <w:rPr>
          <w:rFonts w:asciiTheme="minorHAnsi" w:hAnsiTheme="minorHAnsi" w:cstheme="minorBidi"/>
        </w:rPr>
        <w:t xml:space="preserve"> [</w:t>
      </w:r>
      <w:r w:rsidR="00CD3685">
        <w:rPr>
          <w:rFonts w:asciiTheme="minorHAnsi" w:hAnsiTheme="minorHAnsi" w:cstheme="minorBidi"/>
        </w:rPr>
        <w:t xml:space="preserve">Bahamas, Barbados, </w:t>
      </w:r>
      <w:r w:rsidR="000426EA">
        <w:rPr>
          <w:rFonts w:asciiTheme="minorHAnsi" w:hAnsiTheme="minorHAnsi" w:cstheme="minorBidi"/>
        </w:rPr>
        <w:t xml:space="preserve">Guyana, Jamaica, </w:t>
      </w:r>
      <w:r w:rsidR="00751BFD">
        <w:rPr>
          <w:rFonts w:asciiTheme="minorHAnsi" w:hAnsiTheme="minorHAnsi" w:cstheme="minorBidi"/>
        </w:rPr>
        <w:t>Surinam</w:t>
      </w:r>
      <w:r w:rsidR="000426EA">
        <w:rPr>
          <w:rFonts w:asciiTheme="minorHAnsi" w:hAnsiTheme="minorHAnsi" w:cstheme="minorBidi"/>
        </w:rPr>
        <w:t xml:space="preserve"> y Trinad y Tobago]</w:t>
      </w:r>
      <w:r w:rsidRPr="00135353">
        <w:rPr>
          <w:rFonts w:asciiTheme="minorHAnsi" w:hAnsiTheme="minorHAnsi" w:cstheme="minorBidi"/>
        </w:rPr>
        <w:t xml:space="preserve">; </w:t>
      </w:r>
    </w:p>
    <w:p w14:paraId="470AC888" w14:textId="1A413050" w:rsidR="00135353" w:rsidRPr="001D5D45" w:rsidRDefault="001D5D45" w:rsidP="007A19F1">
      <w:pPr>
        <w:pStyle w:val="ListParagraph"/>
        <w:numPr>
          <w:ilvl w:val="1"/>
          <w:numId w:val="1"/>
        </w:numPr>
        <w:suppressAutoHyphens/>
        <w:jc w:val="both"/>
        <w:rPr>
          <w:rFonts w:asciiTheme="minorHAnsi" w:hAnsiTheme="minorHAnsi" w:cstheme="minorBidi"/>
        </w:rPr>
      </w:pPr>
      <w:r w:rsidRPr="001D5D45">
        <w:rPr>
          <w:rFonts w:asciiTheme="minorHAnsi" w:hAnsiTheme="minorHAnsi" w:cstheme="minorBidi"/>
        </w:rPr>
        <w:t>Cono Sur [Argentina, Brasil, Chile, Paraguay y Uruguay];</w:t>
      </w:r>
    </w:p>
    <w:p w14:paraId="30FF779C" w14:textId="546AFCD2" w:rsidR="00135353" w:rsidRDefault="00135353" w:rsidP="00135353">
      <w:pPr>
        <w:pStyle w:val="ListParagraph"/>
        <w:numPr>
          <w:ilvl w:val="0"/>
          <w:numId w:val="1"/>
        </w:numPr>
        <w:suppressAutoHyphens/>
        <w:jc w:val="both"/>
        <w:rPr>
          <w:rFonts w:asciiTheme="minorHAnsi" w:hAnsiTheme="minorHAnsi" w:cstheme="minorBidi"/>
        </w:rPr>
      </w:pPr>
      <w:r w:rsidRPr="00135353">
        <w:rPr>
          <w:rFonts w:asciiTheme="minorHAnsi" w:hAnsiTheme="minorHAnsi" w:cstheme="minorBidi"/>
        </w:rPr>
        <w:t xml:space="preserve">Construir una metodología de evaluación del </w:t>
      </w:r>
      <w:r w:rsidR="005B25DE" w:rsidRPr="005B25DE">
        <w:rPr>
          <w:rFonts w:asciiTheme="minorHAnsi" w:hAnsiTheme="minorHAnsi" w:cstheme="minorBidi"/>
        </w:rPr>
        <w:t xml:space="preserve">efecto de las actividades de los proyectos </w:t>
      </w:r>
      <w:r w:rsidR="002440A6">
        <w:rPr>
          <w:rFonts w:asciiTheme="minorHAnsi" w:hAnsiTheme="minorHAnsi" w:cstheme="minorBidi"/>
        </w:rPr>
        <w:t xml:space="preserve">de transporte en </w:t>
      </w:r>
      <w:r w:rsidR="0029110D">
        <w:rPr>
          <w:rFonts w:asciiTheme="minorHAnsi" w:hAnsiTheme="minorHAnsi" w:cstheme="minorBidi"/>
        </w:rPr>
        <w:t xml:space="preserve">preparación </w:t>
      </w:r>
      <w:r w:rsidR="005B25DE" w:rsidRPr="005B25DE">
        <w:rPr>
          <w:rFonts w:asciiTheme="minorHAnsi" w:hAnsiTheme="minorHAnsi" w:cstheme="minorBidi"/>
        </w:rPr>
        <w:t>en indicadores de resiliencia al Cambio Climático</w:t>
      </w:r>
      <w:r w:rsidR="0036274C">
        <w:rPr>
          <w:rFonts w:asciiTheme="minorHAnsi" w:hAnsiTheme="minorHAnsi" w:cstheme="minorBidi"/>
        </w:rPr>
        <w:t xml:space="preserve"> y mitigación de riesgos de desastres</w:t>
      </w:r>
      <w:r w:rsidR="005B25DE" w:rsidRPr="005B25DE">
        <w:rPr>
          <w:rFonts w:asciiTheme="minorHAnsi" w:hAnsiTheme="minorHAnsi" w:cstheme="minorBidi"/>
        </w:rPr>
        <w:t>, incluyendo el uso de tecnologías limpias (descarbonización), de forma directa e indirecta</w:t>
      </w:r>
      <w:r w:rsidR="000A3D96">
        <w:rPr>
          <w:rFonts w:asciiTheme="minorHAnsi" w:hAnsiTheme="minorHAnsi" w:cstheme="minorBidi"/>
        </w:rPr>
        <w:t xml:space="preserve">, y que contribuyan a </w:t>
      </w:r>
      <w:r w:rsidR="00B54BDE">
        <w:rPr>
          <w:rFonts w:asciiTheme="minorHAnsi" w:hAnsiTheme="minorHAnsi" w:cstheme="minorBidi"/>
        </w:rPr>
        <w:t>incrementar la financiabilidad y bancabilidad de los proyectos</w:t>
      </w:r>
      <w:r w:rsidRPr="00135353">
        <w:rPr>
          <w:rFonts w:asciiTheme="minorHAnsi" w:hAnsiTheme="minorHAnsi" w:cstheme="minorBidi"/>
        </w:rPr>
        <w:t xml:space="preserve">; </w:t>
      </w:r>
    </w:p>
    <w:p w14:paraId="6615EDAE" w14:textId="02671868" w:rsidR="00135353" w:rsidRDefault="00135353" w:rsidP="00135353">
      <w:pPr>
        <w:pStyle w:val="ListParagraph"/>
        <w:numPr>
          <w:ilvl w:val="0"/>
          <w:numId w:val="1"/>
        </w:numPr>
        <w:suppressAutoHyphens/>
        <w:jc w:val="both"/>
        <w:rPr>
          <w:rFonts w:asciiTheme="minorHAnsi" w:hAnsiTheme="minorHAnsi" w:cstheme="minorBidi"/>
        </w:rPr>
      </w:pPr>
      <w:r w:rsidRPr="00135353">
        <w:rPr>
          <w:rFonts w:asciiTheme="minorHAnsi" w:hAnsiTheme="minorHAnsi" w:cstheme="minorBidi"/>
        </w:rPr>
        <w:t xml:space="preserve">Identificar la información clave a relevar en las actividades de los proyectos, los procesos de captura de la información y un marco uniforme para proyectar el efecto de estas actividades sobre indicadores </w:t>
      </w:r>
      <w:r w:rsidR="0053200C" w:rsidRPr="0053200C">
        <w:rPr>
          <w:rFonts w:asciiTheme="minorHAnsi" w:hAnsiTheme="minorHAnsi" w:cstheme="minorBidi"/>
        </w:rPr>
        <w:t>de desempeño de resiliencia al Cambio Climático, incluyendo el uso de tecnologías limpias (descarbonización)</w:t>
      </w:r>
      <w:r w:rsidR="0036274C">
        <w:rPr>
          <w:rFonts w:asciiTheme="minorHAnsi" w:hAnsiTheme="minorHAnsi" w:cstheme="minorBidi"/>
        </w:rPr>
        <w:t>, y mitigación de riesgos de desastres</w:t>
      </w:r>
      <w:r w:rsidR="0053200C" w:rsidRPr="0053200C">
        <w:rPr>
          <w:rFonts w:asciiTheme="minorHAnsi" w:hAnsiTheme="minorHAnsi" w:cstheme="minorBidi"/>
        </w:rPr>
        <w:t>;</w:t>
      </w:r>
      <w:r w:rsidRPr="00135353">
        <w:rPr>
          <w:rFonts w:asciiTheme="minorHAnsi" w:hAnsiTheme="minorHAnsi" w:cstheme="minorBidi"/>
        </w:rPr>
        <w:t xml:space="preserve"> </w:t>
      </w:r>
    </w:p>
    <w:p w14:paraId="29799A42" w14:textId="3C7A064F" w:rsidR="00DD383B" w:rsidRDefault="00BE7152" w:rsidP="00135353">
      <w:pPr>
        <w:pStyle w:val="ListParagraph"/>
        <w:numPr>
          <w:ilvl w:val="0"/>
          <w:numId w:val="1"/>
        </w:numPr>
        <w:suppressAutoHyphens/>
        <w:jc w:val="both"/>
        <w:rPr>
          <w:rFonts w:asciiTheme="minorHAnsi" w:hAnsiTheme="minorHAnsi" w:cstheme="minorBidi"/>
        </w:rPr>
      </w:pPr>
      <w:r>
        <w:rPr>
          <w:rFonts w:asciiTheme="minorHAnsi" w:hAnsiTheme="minorHAnsi" w:cstheme="minorBidi"/>
        </w:rPr>
        <w:t xml:space="preserve">Identificación de </w:t>
      </w:r>
      <w:r w:rsidR="00DD383B">
        <w:rPr>
          <w:rFonts w:asciiTheme="minorHAnsi" w:hAnsiTheme="minorHAnsi" w:cstheme="minorBidi"/>
        </w:rPr>
        <w:t xml:space="preserve">benchmarking internacional a cerca de la implementación de </w:t>
      </w:r>
      <w:r>
        <w:rPr>
          <w:rFonts w:asciiTheme="minorHAnsi" w:hAnsiTheme="minorHAnsi" w:cstheme="minorBidi"/>
        </w:rPr>
        <w:t xml:space="preserve">medidas </w:t>
      </w:r>
      <w:r w:rsidR="00AE676C">
        <w:rPr>
          <w:rFonts w:asciiTheme="minorHAnsi" w:hAnsiTheme="minorHAnsi" w:cstheme="minorBidi"/>
        </w:rPr>
        <w:t>en proyectos de transporte que</w:t>
      </w:r>
      <w:r w:rsidR="00860296">
        <w:rPr>
          <w:rFonts w:asciiTheme="minorHAnsi" w:hAnsiTheme="minorHAnsi" w:cstheme="minorBidi"/>
        </w:rPr>
        <w:t xml:space="preserve"> contribuyen a</w:t>
      </w:r>
      <w:r w:rsidR="00896D16">
        <w:rPr>
          <w:rFonts w:asciiTheme="minorHAnsi" w:hAnsiTheme="minorHAnsi" w:cstheme="minorBidi"/>
        </w:rPr>
        <w:t xml:space="preserve"> </w:t>
      </w:r>
      <w:r w:rsidR="00F703E2">
        <w:rPr>
          <w:rFonts w:asciiTheme="minorHAnsi" w:hAnsiTheme="minorHAnsi" w:cstheme="minorBidi"/>
        </w:rPr>
        <w:t>la mitigación de los impactos de cambio climático</w:t>
      </w:r>
      <w:r w:rsidR="0036274C">
        <w:rPr>
          <w:rFonts w:asciiTheme="minorHAnsi" w:hAnsiTheme="minorHAnsi" w:cstheme="minorBidi"/>
        </w:rPr>
        <w:t xml:space="preserve"> y los riesgos desastres</w:t>
      </w:r>
      <w:r w:rsidR="00C3222F">
        <w:rPr>
          <w:rFonts w:asciiTheme="minorHAnsi" w:hAnsiTheme="minorHAnsi" w:cstheme="minorBidi"/>
        </w:rPr>
        <w:t>;</w:t>
      </w:r>
    </w:p>
    <w:p w14:paraId="15C1417E" w14:textId="0A74166E" w:rsidR="00C3222F" w:rsidRPr="00135353" w:rsidRDefault="00C3222F" w:rsidP="00C3222F">
      <w:pPr>
        <w:pStyle w:val="ListParagraph"/>
        <w:numPr>
          <w:ilvl w:val="0"/>
          <w:numId w:val="1"/>
        </w:numPr>
        <w:suppressAutoHyphens/>
        <w:jc w:val="both"/>
        <w:rPr>
          <w:rFonts w:asciiTheme="minorHAnsi" w:hAnsiTheme="minorHAnsi" w:cstheme="minorBidi"/>
        </w:rPr>
      </w:pPr>
      <w:r w:rsidRPr="00135353">
        <w:rPr>
          <w:rFonts w:asciiTheme="minorHAnsi" w:hAnsiTheme="minorHAnsi" w:cstheme="minorBidi"/>
        </w:rPr>
        <w:t xml:space="preserve">Recomendar ajustes a las actividades de los proyectos o nuevas intervenciones </w:t>
      </w:r>
      <w:r w:rsidR="0036274C" w:rsidRPr="0036274C">
        <w:rPr>
          <w:rFonts w:asciiTheme="minorHAnsi" w:hAnsiTheme="minorHAnsi" w:cstheme="minorBidi"/>
        </w:rPr>
        <w:t xml:space="preserve">que contribuyan a mejorar la resiliencia al Cambio Climático </w:t>
      </w:r>
      <w:r w:rsidR="0036274C">
        <w:rPr>
          <w:rFonts w:asciiTheme="minorHAnsi" w:hAnsiTheme="minorHAnsi" w:cstheme="minorBidi"/>
        </w:rPr>
        <w:t xml:space="preserve">y la mitigación de riesgos de desastres </w:t>
      </w:r>
      <w:r w:rsidR="0036274C" w:rsidRPr="0036274C">
        <w:rPr>
          <w:rFonts w:asciiTheme="minorHAnsi" w:hAnsiTheme="minorHAnsi" w:cstheme="minorBidi"/>
        </w:rPr>
        <w:t>de proyectos de transporte</w:t>
      </w:r>
      <w:r w:rsidRPr="00135353">
        <w:rPr>
          <w:rFonts w:asciiTheme="minorHAnsi" w:hAnsiTheme="minorHAnsi" w:cstheme="minorBidi"/>
        </w:rPr>
        <w:t>.</w:t>
      </w:r>
    </w:p>
    <w:p w14:paraId="77C6BEF4" w14:textId="28429C88" w:rsidR="00855B61" w:rsidRDefault="00B703E7" w:rsidP="00135353">
      <w:pPr>
        <w:pStyle w:val="ListParagraph"/>
        <w:numPr>
          <w:ilvl w:val="0"/>
          <w:numId w:val="1"/>
        </w:numPr>
        <w:suppressAutoHyphens/>
        <w:jc w:val="both"/>
        <w:rPr>
          <w:rFonts w:asciiTheme="minorHAnsi" w:hAnsiTheme="minorHAnsi" w:cstheme="minorBidi"/>
        </w:rPr>
      </w:pPr>
      <w:r>
        <w:rPr>
          <w:rFonts w:asciiTheme="minorHAnsi" w:hAnsiTheme="minorHAnsi" w:cstheme="minorBidi"/>
        </w:rPr>
        <w:t>Estructuración de</w:t>
      </w:r>
      <w:r w:rsidR="00135353">
        <w:rPr>
          <w:rFonts w:asciiTheme="minorHAnsi" w:hAnsiTheme="minorHAnsi" w:cstheme="minorBidi"/>
        </w:rPr>
        <w:t xml:space="preserve"> un menú de opciones</w:t>
      </w:r>
      <w:r w:rsidR="00FC18C3">
        <w:rPr>
          <w:rFonts w:asciiTheme="minorHAnsi" w:hAnsiTheme="minorHAnsi" w:cstheme="minorBidi"/>
        </w:rPr>
        <w:t xml:space="preserve"> </w:t>
      </w:r>
      <w:r w:rsidR="009144DC">
        <w:rPr>
          <w:rFonts w:asciiTheme="minorHAnsi" w:hAnsiTheme="minorHAnsi" w:cstheme="minorBidi"/>
        </w:rPr>
        <w:t>que presenten</w:t>
      </w:r>
      <w:r w:rsidR="00FC18C3">
        <w:rPr>
          <w:rFonts w:asciiTheme="minorHAnsi" w:hAnsiTheme="minorHAnsi" w:cstheme="minorBidi"/>
        </w:rPr>
        <w:t xml:space="preserve"> alternativas </w:t>
      </w:r>
      <w:r w:rsidR="001015DD">
        <w:rPr>
          <w:rFonts w:asciiTheme="minorHAnsi" w:hAnsiTheme="minorHAnsi" w:cstheme="minorBidi"/>
        </w:rPr>
        <w:t>de medidas/</w:t>
      </w:r>
      <w:r w:rsidR="00FC18C3">
        <w:rPr>
          <w:rFonts w:asciiTheme="minorHAnsi" w:hAnsiTheme="minorHAnsi" w:cstheme="minorBidi"/>
        </w:rPr>
        <w:t xml:space="preserve">actividades que </w:t>
      </w:r>
      <w:r w:rsidR="001015DD">
        <w:rPr>
          <w:rFonts w:asciiTheme="minorHAnsi" w:hAnsiTheme="minorHAnsi" w:cstheme="minorBidi"/>
        </w:rPr>
        <w:t xml:space="preserve">incrementen la resiliencia climática y </w:t>
      </w:r>
      <w:r w:rsidR="000E78AE">
        <w:rPr>
          <w:rFonts w:asciiTheme="minorHAnsi" w:hAnsiTheme="minorHAnsi" w:cstheme="minorBidi"/>
        </w:rPr>
        <w:t>mitiguen riesgos de desastre</w:t>
      </w:r>
      <w:r w:rsidR="002A1673">
        <w:rPr>
          <w:rFonts w:asciiTheme="minorHAnsi" w:hAnsiTheme="minorHAnsi" w:cstheme="minorBidi"/>
        </w:rPr>
        <w:t xml:space="preserve"> en proyectos de</w:t>
      </w:r>
      <w:r w:rsidR="009144DC">
        <w:rPr>
          <w:rFonts w:asciiTheme="minorHAnsi" w:hAnsiTheme="minorHAnsi" w:cstheme="minorBidi"/>
        </w:rPr>
        <w:t xml:space="preserve"> transporte. </w:t>
      </w:r>
    </w:p>
    <w:p w14:paraId="132C2408" w14:textId="77777777" w:rsidR="00D03FA5" w:rsidRDefault="009144DC" w:rsidP="00855B61">
      <w:pPr>
        <w:pStyle w:val="ListParagraph"/>
        <w:numPr>
          <w:ilvl w:val="1"/>
          <w:numId w:val="1"/>
        </w:numPr>
        <w:suppressAutoHyphens/>
        <w:jc w:val="both"/>
        <w:rPr>
          <w:rFonts w:asciiTheme="minorHAnsi" w:hAnsiTheme="minorHAnsi" w:cstheme="minorBidi"/>
        </w:rPr>
      </w:pPr>
      <w:r>
        <w:rPr>
          <w:rFonts w:asciiTheme="minorHAnsi" w:hAnsiTheme="minorHAnsi" w:cstheme="minorBidi"/>
        </w:rPr>
        <w:t>Se debe utilizar de una herramienta tecnológica que presente</w:t>
      </w:r>
      <w:r w:rsidR="003E100E">
        <w:rPr>
          <w:rFonts w:asciiTheme="minorHAnsi" w:hAnsiTheme="minorHAnsi" w:cstheme="minorBidi"/>
        </w:rPr>
        <w:t xml:space="preserve">, al seleccionar una opción en </w:t>
      </w:r>
      <w:r w:rsidR="003E100E">
        <w:rPr>
          <w:rFonts w:asciiTheme="minorHAnsi" w:hAnsiTheme="minorHAnsi" w:cstheme="minorBidi"/>
        </w:rPr>
        <w:lastRenderedPageBreak/>
        <w:t xml:space="preserve">el menú de opciones, las siguientes informaciones: </w:t>
      </w:r>
    </w:p>
    <w:p w14:paraId="308EC2A4" w14:textId="77777777" w:rsidR="00D03FA5" w:rsidRDefault="00D03FA5" w:rsidP="00D03FA5">
      <w:pPr>
        <w:pStyle w:val="ListParagraph"/>
        <w:numPr>
          <w:ilvl w:val="2"/>
          <w:numId w:val="1"/>
        </w:numPr>
        <w:suppressAutoHyphens/>
        <w:jc w:val="both"/>
        <w:rPr>
          <w:rFonts w:asciiTheme="minorHAnsi" w:hAnsiTheme="minorHAnsi" w:cstheme="minorBidi"/>
        </w:rPr>
      </w:pPr>
      <w:r>
        <w:rPr>
          <w:rFonts w:asciiTheme="minorHAnsi" w:hAnsiTheme="minorHAnsi" w:cstheme="minorBidi"/>
        </w:rPr>
        <w:t>C</w:t>
      </w:r>
      <w:r w:rsidR="009144DC">
        <w:rPr>
          <w:rFonts w:asciiTheme="minorHAnsi" w:hAnsiTheme="minorHAnsi" w:cstheme="minorBidi"/>
        </w:rPr>
        <w:t>osto estimado de inversió</w:t>
      </w:r>
      <w:r w:rsidR="003E100E">
        <w:rPr>
          <w:rFonts w:asciiTheme="minorHAnsi" w:hAnsiTheme="minorHAnsi" w:cstheme="minorBidi"/>
        </w:rPr>
        <w:t xml:space="preserve">n; </w:t>
      </w:r>
    </w:p>
    <w:p w14:paraId="0C473FCF" w14:textId="77777777" w:rsidR="00D03FA5" w:rsidRDefault="00D03FA5" w:rsidP="00D03FA5">
      <w:pPr>
        <w:pStyle w:val="ListParagraph"/>
        <w:numPr>
          <w:ilvl w:val="2"/>
          <w:numId w:val="1"/>
        </w:numPr>
        <w:suppressAutoHyphens/>
        <w:jc w:val="both"/>
        <w:rPr>
          <w:rFonts w:asciiTheme="minorHAnsi" w:hAnsiTheme="minorHAnsi" w:cstheme="minorBidi"/>
        </w:rPr>
      </w:pPr>
      <w:r>
        <w:rPr>
          <w:rFonts w:asciiTheme="minorHAnsi" w:hAnsiTheme="minorHAnsi" w:cstheme="minorBidi"/>
        </w:rPr>
        <w:t>T</w:t>
      </w:r>
      <w:r w:rsidR="003E100E">
        <w:rPr>
          <w:rFonts w:asciiTheme="minorHAnsi" w:hAnsiTheme="minorHAnsi" w:cstheme="minorBidi"/>
        </w:rPr>
        <w:t xml:space="preserve">iempo estimado de implementación; </w:t>
      </w:r>
    </w:p>
    <w:p w14:paraId="637D2C13" w14:textId="77777777" w:rsidR="00D03FA5" w:rsidRDefault="00D03FA5" w:rsidP="00D03FA5">
      <w:pPr>
        <w:pStyle w:val="ListParagraph"/>
        <w:numPr>
          <w:ilvl w:val="2"/>
          <w:numId w:val="1"/>
        </w:numPr>
        <w:suppressAutoHyphens/>
        <w:jc w:val="both"/>
        <w:rPr>
          <w:rFonts w:asciiTheme="minorHAnsi" w:hAnsiTheme="minorHAnsi" w:cstheme="minorBidi"/>
        </w:rPr>
      </w:pPr>
      <w:r>
        <w:rPr>
          <w:rFonts w:asciiTheme="minorHAnsi" w:hAnsiTheme="minorHAnsi" w:cstheme="minorBidi"/>
        </w:rPr>
        <w:t xml:space="preserve">Stakeholders </w:t>
      </w:r>
      <w:r w:rsidR="003E100E">
        <w:rPr>
          <w:rFonts w:asciiTheme="minorHAnsi" w:hAnsiTheme="minorHAnsi" w:cstheme="minorBidi"/>
        </w:rPr>
        <w:t xml:space="preserve">clave propuestos para ser involucrados en </w:t>
      </w:r>
      <w:r w:rsidR="00D9054B">
        <w:rPr>
          <w:rFonts w:asciiTheme="minorHAnsi" w:hAnsiTheme="minorHAnsi" w:cstheme="minorBidi"/>
        </w:rPr>
        <w:t xml:space="preserve">esa actividad adicional; </w:t>
      </w:r>
    </w:p>
    <w:p w14:paraId="753A8EE9" w14:textId="2F866756" w:rsidR="00135353" w:rsidRDefault="00DD383B" w:rsidP="00D03FA5">
      <w:pPr>
        <w:pStyle w:val="ListParagraph"/>
        <w:numPr>
          <w:ilvl w:val="2"/>
          <w:numId w:val="1"/>
        </w:numPr>
        <w:suppressAutoHyphens/>
        <w:jc w:val="both"/>
        <w:rPr>
          <w:rFonts w:asciiTheme="minorHAnsi" w:hAnsiTheme="minorHAnsi" w:cstheme="minorBidi"/>
        </w:rPr>
      </w:pPr>
      <w:r>
        <w:rPr>
          <w:rFonts w:asciiTheme="minorHAnsi" w:hAnsiTheme="minorHAnsi" w:cstheme="minorBidi"/>
        </w:rPr>
        <w:t>Benchmarking</w:t>
      </w:r>
      <w:r w:rsidR="00D03FA5">
        <w:rPr>
          <w:rFonts w:asciiTheme="minorHAnsi" w:hAnsiTheme="minorHAnsi" w:cstheme="minorBidi"/>
        </w:rPr>
        <w:t xml:space="preserve"> </w:t>
      </w:r>
      <w:r>
        <w:rPr>
          <w:rFonts w:asciiTheme="minorHAnsi" w:hAnsiTheme="minorHAnsi" w:cstheme="minorBidi"/>
        </w:rPr>
        <w:t xml:space="preserve">de suceso ejemplificando la </w:t>
      </w:r>
      <w:r w:rsidR="00D9054B">
        <w:rPr>
          <w:rFonts w:asciiTheme="minorHAnsi" w:hAnsiTheme="minorHAnsi" w:cstheme="minorBidi"/>
        </w:rPr>
        <w:t xml:space="preserve">implementación de la medida propuesta (con costos y tiempo implementación, </w:t>
      </w:r>
      <w:r w:rsidR="006220E8">
        <w:rPr>
          <w:rFonts w:asciiTheme="minorHAnsi" w:hAnsiTheme="minorHAnsi" w:cstheme="minorBidi"/>
        </w:rPr>
        <w:t xml:space="preserve">resultados obtenidos y elementos visuales </w:t>
      </w:r>
      <w:r w:rsidR="00B703E7">
        <w:rPr>
          <w:rFonts w:asciiTheme="minorHAnsi" w:hAnsiTheme="minorHAnsi" w:cstheme="minorBidi"/>
        </w:rPr>
        <w:t>– ej. fotos y/o videos).</w:t>
      </w:r>
    </w:p>
    <w:p w14:paraId="73F49F78" w14:textId="77777777" w:rsidR="00474656" w:rsidRDefault="00474656" w:rsidP="08202347">
      <w:pPr>
        <w:suppressAutoHyphens/>
        <w:jc w:val="both"/>
        <w:rPr>
          <w:rFonts w:asciiTheme="minorHAnsi" w:hAnsiTheme="minorHAnsi" w:cstheme="minorBidi"/>
        </w:rPr>
      </w:pPr>
    </w:p>
    <w:p w14:paraId="73A259C4" w14:textId="5B20C303" w:rsidR="00CA7D15" w:rsidRDefault="004A7DFD" w:rsidP="00CA7D15">
      <w:pPr>
        <w:suppressAutoHyphens/>
        <w:jc w:val="both"/>
        <w:rPr>
          <w:rFonts w:asciiTheme="minorHAnsi" w:hAnsiTheme="minorHAnsi" w:cstheme="minorBidi"/>
          <w:lang w:val="es-ES_tradnl"/>
        </w:rPr>
      </w:pPr>
      <w:r w:rsidRPr="004A7DFD">
        <w:rPr>
          <w:rFonts w:asciiTheme="minorHAnsi" w:hAnsiTheme="minorHAnsi" w:cstheme="minorBidi"/>
        </w:rPr>
        <w:t xml:space="preserve">Para lo anterior, se requerirá que el equipo de la firma cuente con conocimiento especializado en materia de infraestructura de transporte y probada experiencia (“track record”) en la gestión de proyectos que buscan impacto en el desarrollo, preferentemente en aquellos proyectos bajo modalidad de financiamiento de largo plazo. El equipo de la firma deberá contar con formación multidisciplinaria, incluyendo la ingeniería, economía y finanzas y deberá tener dominio sólido del idioma castellano oral y escrito. </w:t>
      </w:r>
      <w:r w:rsidR="00CA7D15">
        <w:rPr>
          <w:rFonts w:asciiTheme="minorHAnsi" w:hAnsiTheme="minorHAnsi" w:cstheme="minorBidi"/>
        </w:rPr>
        <w:t xml:space="preserve">Las propuestas presentadas deberán estar alineadas con </w:t>
      </w:r>
      <w:hyperlink r:id="rId15" w:history="1">
        <w:r w:rsidR="00CA7D15" w:rsidRPr="007C12A7">
          <w:rPr>
            <w:rStyle w:val="Hyperlink"/>
            <w:rFonts w:asciiTheme="minorHAnsi" w:hAnsiTheme="minorHAnsi" w:cstheme="minorBidi"/>
          </w:rPr>
          <w:t>la metodología conjunta de los Bancos Multilaterales de Desarrollo para el cálculo de financiamiento climático</w:t>
        </w:r>
      </w:hyperlink>
      <w:r w:rsidR="00CA7D15">
        <w:rPr>
          <w:rFonts w:asciiTheme="minorHAnsi" w:hAnsiTheme="minorHAnsi" w:cstheme="minorBidi"/>
        </w:rPr>
        <w:t>.</w:t>
      </w:r>
    </w:p>
    <w:p w14:paraId="1C91CBEC" w14:textId="77777777" w:rsidR="0012129E" w:rsidRDefault="0012129E" w:rsidP="004A7DFD">
      <w:pPr>
        <w:suppressAutoHyphens/>
        <w:jc w:val="both"/>
        <w:rPr>
          <w:rFonts w:asciiTheme="minorHAnsi" w:hAnsiTheme="minorHAnsi" w:cstheme="minorBidi"/>
        </w:rPr>
      </w:pPr>
    </w:p>
    <w:p w14:paraId="54166451" w14:textId="2D319A49" w:rsidR="00C22229" w:rsidRDefault="004A7DFD" w:rsidP="008615A3">
      <w:pPr>
        <w:suppressAutoHyphens/>
        <w:jc w:val="both"/>
        <w:rPr>
          <w:rFonts w:asciiTheme="minorHAnsi" w:hAnsiTheme="minorHAnsi" w:cstheme="minorBidi"/>
        </w:rPr>
      </w:pPr>
      <w:r w:rsidRPr="004A7DFD">
        <w:rPr>
          <w:rFonts w:asciiTheme="minorHAnsi" w:hAnsiTheme="minorHAnsi" w:cstheme="minorBidi"/>
        </w:rPr>
        <w:t xml:space="preserve">El método que se utilizará será </w:t>
      </w:r>
      <w:r w:rsidR="002F2552">
        <w:rPr>
          <w:rFonts w:asciiTheme="minorHAnsi" w:hAnsiTheme="minorHAnsi" w:cstheme="minorBidi"/>
        </w:rPr>
        <w:t xml:space="preserve">la </w:t>
      </w:r>
      <w:r w:rsidRPr="004A7DFD">
        <w:rPr>
          <w:rFonts w:asciiTheme="minorHAnsi" w:hAnsiTheme="minorHAnsi" w:cstheme="minorBidi"/>
        </w:rPr>
        <w:t>Selección</w:t>
      </w:r>
      <w:r w:rsidR="0012129E">
        <w:rPr>
          <w:rFonts w:asciiTheme="minorHAnsi" w:hAnsiTheme="minorHAnsi" w:cstheme="minorBidi"/>
        </w:rPr>
        <w:t xml:space="preserve"> Competitiva Simplificada</w:t>
      </w:r>
      <w:r w:rsidRPr="004A7DFD">
        <w:rPr>
          <w:rFonts w:asciiTheme="minorHAnsi" w:hAnsiTheme="minorHAnsi" w:cstheme="minorBidi"/>
        </w:rPr>
        <w:t xml:space="preserve"> basada en Presupuesto Fijo.</w:t>
      </w:r>
      <w:r w:rsidR="00743C43">
        <w:rPr>
          <w:rFonts w:asciiTheme="minorHAnsi" w:hAnsiTheme="minorHAnsi" w:cstheme="minorBidi"/>
        </w:rPr>
        <w:t xml:space="preserve"> </w:t>
      </w:r>
      <w:r w:rsidR="0057204C">
        <w:rPr>
          <w:rFonts w:asciiTheme="minorHAnsi" w:hAnsiTheme="minorHAnsi" w:cstheme="minorBidi"/>
        </w:rPr>
        <w:t xml:space="preserve">Se requiere que sean presentadas propuestas enfocadas </w:t>
      </w:r>
      <w:r w:rsidR="00C22229">
        <w:rPr>
          <w:rFonts w:asciiTheme="minorHAnsi" w:hAnsiTheme="minorHAnsi" w:cstheme="minorBidi"/>
        </w:rPr>
        <w:t xml:space="preserve">considerando </w:t>
      </w:r>
      <w:r w:rsidR="001D5D45">
        <w:rPr>
          <w:rFonts w:asciiTheme="minorHAnsi" w:hAnsiTheme="minorHAnsi" w:cstheme="minorBidi"/>
        </w:rPr>
        <w:t xml:space="preserve">el agrupamiento de actividades en las siguientes subregiones: </w:t>
      </w:r>
    </w:p>
    <w:p w14:paraId="62F89C70" w14:textId="77777777" w:rsidR="001D5D45" w:rsidRDefault="001D5D45" w:rsidP="008615A3">
      <w:pPr>
        <w:suppressAutoHyphens/>
        <w:jc w:val="both"/>
        <w:rPr>
          <w:rFonts w:asciiTheme="minorHAnsi" w:hAnsiTheme="minorHAnsi" w:cstheme="minorBidi"/>
        </w:rPr>
      </w:pPr>
    </w:p>
    <w:p w14:paraId="6F349390" w14:textId="620A3BA7" w:rsidR="001D5D45" w:rsidRDefault="001D5D45" w:rsidP="001D5D45">
      <w:pPr>
        <w:pStyle w:val="ListParagraph"/>
        <w:numPr>
          <w:ilvl w:val="0"/>
          <w:numId w:val="3"/>
        </w:numPr>
        <w:suppressAutoHyphens/>
        <w:jc w:val="both"/>
        <w:rPr>
          <w:rFonts w:asciiTheme="minorHAnsi" w:hAnsiTheme="minorHAnsi" w:cstheme="minorBidi"/>
        </w:rPr>
      </w:pPr>
      <w:r>
        <w:rPr>
          <w:rFonts w:asciiTheme="minorHAnsi" w:hAnsiTheme="minorHAnsi" w:cstheme="minorBidi"/>
        </w:rPr>
        <w:t>Subregión 1: Andina</w:t>
      </w:r>
    </w:p>
    <w:p w14:paraId="5B777E89" w14:textId="26913F2E" w:rsidR="001D5D45" w:rsidRDefault="001D5D45" w:rsidP="001D5D45">
      <w:pPr>
        <w:pStyle w:val="ListParagraph"/>
        <w:numPr>
          <w:ilvl w:val="0"/>
          <w:numId w:val="3"/>
        </w:numPr>
        <w:suppressAutoHyphens/>
        <w:jc w:val="both"/>
        <w:rPr>
          <w:rFonts w:asciiTheme="minorHAnsi" w:hAnsiTheme="minorHAnsi" w:cstheme="minorBidi"/>
        </w:rPr>
      </w:pPr>
      <w:r>
        <w:rPr>
          <w:rFonts w:asciiTheme="minorHAnsi" w:hAnsiTheme="minorHAnsi" w:cstheme="minorBidi"/>
        </w:rPr>
        <w:t>Subregión 2: Caribe y Centroamérica</w:t>
      </w:r>
    </w:p>
    <w:p w14:paraId="76BEA083" w14:textId="028D07C0" w:rsidR="001D5D45" w:rsidRPr="001D5D45" w:rsidRDefault="001D5D45" w:rsidP="001D5D45">
      <w:pPr>
        <w:pStyle w:val="ListParagraph"/>
        <w:numPr>
          <w:ilvl w:val="0"/>
          <w:numId w:val="3"/>
        </w:numPr>
        <w:suppressAutoHyphens/>
        <w:jc w:val="both"/>
        <w:rPr>
          <w:rFonts w:asciiTheme="minorHAnsi" w:hAnsiTheme="minorHAnsi" w:cstheme="minorBidi"/>
        </w:rPr>
      </w:pPr>
      <w:r>
        <w:rPr>
          <w:rFonts w:asciiTheme="minorHAnsi" w:hAnsiTheme="minorHAnsi" w:cstheme="minorBidi"/>
        </w:rPr>
        <w:t>Subregión 3: Cono Sur</w:t>
      </w:r>
    </w:p>
    <w:p w14:paraId="51AE748C" w14:textId="77777777" w:rsidR="00C22229" w:rsidRDefault="00C22229" w:rsidP="008615A3">
      <w:pPr>
        <w:suppressAutoHyphens/>
        <w:jc w:val="both"/>
        <w:rPr>
          <w:rFonts w:asciiTheme="minorHAnsi" w:hAnsiTheme="minorHAnsi" w:cstheme="minorBidi"/>
        </w:rPr>
      </w:pPr>
    </w:p>
    <w:p w14:paraId="7B60B857" w14:textId="759DCA8C" w:rsidR="008615A3" w:rsidRPr="008615A3" w:rsidRDefault="001D5D45" w:rsidP="008615A3">
      <w:pPr>
        <w:suppressAutoHyphens/>
        <w:jc w:val="both"/>
        <w:rPr>
          <w:rFonts w:asciiTheme="minorHAnsi" w:hAnsiTheme="minorHAnsi" w:cstheme="minorBidi"/>
        </w:rPr>
      </w:pPr>
      <w:r>
        <w:rPr>
          <w:rFonts w:asciiTheme="minorHAnsi" w:hAnsiTheme="minorHAnsi" w:cstheme="minorBidi"/>
        </w:rPr>
        <w:t xml:space="preserve">Las consultorías interesadas podrán </w:t>
      </w:r>
      <w:r w:rsidR="008B2EAE">
        <w:rPr>
          <w:rFonts w:asciiTheme="minorHAnsi" w:hAnsiTheme="minorHAnsi" w:cstheme="minorBidi"/>
        </w:rPr>
        <w:t>presentar expresiones de interés</w:t>
      </w:r>
      <w:r>
        <w:rPr>
          <w:rFonts w:asciiTheme="minorHAnsi" w:hAnsiTheme="minorHAnsi" w:cstheme="minorBidi"/>
        </w:rPr>
        <w:t xml:space="preserve"> para el desarrollo del estudio para una o más subregiones mencionadas. El monto máximo de la propuesta a ser presentada no podrá exceder a US$50.000 para cada subregión</w:t>
      </w:r>
      <w:r w:rsidR="0057204C">
        <w:rPr>
          <w:rFonts w:asciiTheme="minorHAnsi" w:hAnsiTheme="minorHAnsi" w:cstheme="minorBidi"/>
        </w:rPr>
        <w:t xml:space="preserve">. </w:t>
      </w:r>
      <w:r w:rsidR="00EC3494">
        <w:rPr>
          <w:rFonts w:asciiTheme="minorHAnsi" w:hAnsiTheme="minorHAnsi" w:cstheme="minorBidi"/>
        </w:rPr>
        <w:t xml:space="preserve">El período de desarrollo de los estudios </w:t>
      </w:r>
      <w:r w:rsidR="00C860F3">
        <w:rPr>
          <w:rFonts w:asciiTheme="minorHAnsi" w:hAnsiTheme="minorHAnsi" w:cstheme="minorBidi"/>
        </w:rPr>
        <w:t>y no podrá exceder el</w:t>
      </w:r>
      <w:r w:rsidR="00B34563">
        <w:rPr>
          <w:rFonts w:asciiTheme="minorHAnsi" w:hAnsiTheme="minorHAnsi" w:cstheme="minorBidi"/>
        </w:rPr>
        <w:t xml:space="preserve"> </w:t>
      </w:r>
      <w:r w:rsidR="00B06704">
        <w:rPr>
          <w:rFonts w:asciiTheme="minorHAnsi" w:hAnsiTheme="minorHAnsi" w:cstheme="minorBidi"/>
        </w:rPr>
        <w:t>60 días (entre marzo/2022 a abril/22)</w:t>
      </w:r>
      <w:r w:rsidR="00EC3494">
        <w:rPr>
          <w:rFonts w:asciiTheme="minorHAnsi" w:hAnsiTheme="minorHAnsi" w:cstheme="minorBidi"/>
        </w:rPr>
        <w:t xml:space="preserve">. </w:t>
      </w:r>
      <w:r w:rsidR="00941A40">
        <w:rPr>
          <w:rFonts w:asciiTheme="minorHAnsi" w:hAnsiTheme="minorHAnsi" w:cstheme="minorBidi"/>
        </w:rPr>
        <w:t xml:space="preserve">Al hacer la </w:t>
      </w:r>
      <w:r w:rsidR="0075375D">
        <w:rPr>
          <w:rFonts w:asciiTheme="minorHAnsi" w:hAnsiTheme="minorHAnsi" w:cstheme="minorBidi"/>
        </w:rPr>
        <w:t>sumisión</w:t>
      </w:r>
      <w:r w:rsidR="00941A40">
        <w:rPr>
          <w:rFonts w:asciiTheme="minorHAnsi" w:hAnsiTheme="minorHAnsi" w:cstheme="minorBidi"/>
        </w:rPr>
        <w:t xml:space="preserve"> de las propuestas, la consultoría deberá hacer la referencia en su propuesta </w:t>
      </w:r>
      <w:r w:rsidR="008615A3" w:rsidRPr="008615A3">
        <w:rPr>
          <w:rFonts w:asciiTheme="minorHAnsi" w:hAnsiTheme="minorHAnsi" w:cstheme="minorBidi"/>
        </w:rPr>
        <w:t>a los siguientes códigos:</w:t>
      </w:r>
    </w:p>
    <w:p w14:paraId="488CE22F" w14:textId="77777777" w:rsidR="008615A3" w:rsidRPr="008615A3" w:rsidRDefault="008615A3" w:rsidP="008615A3">
      <w:pPr>
        <w:suppressAutoHyphens/>
        <w:jc w:val="both"/>
        <w:rPr>
          <w:rFonts w:asciiTheme="minorHAnsi" w:hAnsiTheme="minorHAnsi" w:cstheme="minorBidi"/>
        </w:rPr>
      </w:pPr>
    </w:p>
    <w:p w14:paraId="5FCDF339" w14:textId="08DE4DA5" w:rsidR="008615A3" w:rsidRPr="00936C0F" w:rsidRDefault="00941A40" w:rsidP="00936C0F">
      <w:pPr>
        <w:pStyle w:val="ListParagraph"/>
        <w:numPr>
          <w:ilvl w:val="0"/>
          <w:numId w:val="4"/>
        </w:numPr>
        <w:suppressAutoHyphens/>
        <w:jc w:val="both"/>
        <w:rPr>
          <w:rFonts w:asciiTheme="minorHAnsi" w:hAnsiTheme="minorHAnsi" w:cstheme="minorBidi"/>
        </w:rPr>
      </w:pPr>
      <w:r w:rsidRPr="00936C0F">
        <w:rPr>
          <w:rFonts w:asciiTheme="minorHAnsi" w:hAnsiTheme="minorHAnsi" w:cstheme="minorBidi"/>
        </w:rPr>
        <w:t xml:space="preserve">Para estudios para la </w:t>
      </w:r>
      <w:r w:rsidR="00936C0F" w:rsidRPr="00936C0F">
        <w:rPr>
          <w:rFonts w:asciiTheme="minorHAnsi" w:hAnsiTheme="minorHAnsi" w:cstheme="minorBidi"/>
        </w:rPr>
        <w:t>subregión 1: RG-T3714-TSP-EMPLEO-ANDINA</w:t>
      </w:r>
    </w:p>
    <w:p w14:paraId="7AF8BCDA" w14:textId="7B4E60A3" w:rsidR="008615A3" w:rsidRPr="00936C0F" w:rsidRDefault="00936C0F" w:rsidP="00936C0F">
      <w:pPr>
        <w:pStyle w:val="ListParagraph"/>
        <w:numPr>
          <w:ilvl w:val="0"/>
          <w:numId w:val="4"/>
        </w:numPr>
        <w:suppressAutoHyphens/>
        <w:jc w:val="both"/>
        <w:rPr>
          <w:rFonts w:asciiTheme="minorHAnsi" w:hAnsiTheme="minorHAnsi" w:cstheme="minorBidi"/>
        </w:rPr>
      </w:pPr>
      <w:r w:rsidRPr="00936C0F">
        <w:rPr>
          <w:rFonts w:asciiTheme="minorHAnsi" w:hAnsiTheme="minorHAnsi" w:cstheme="minorBidi"/>
        </w:rPr>
        <w:t>Para estudios para la subregión 2 RG-T3714-TSP-EMPLEO-CAyCARIBE</w:t>
      </w:r>
    </w:p>
    <w:p w14:paraId="224B52B3" w14:textId="213F7E3A" w:rsidR="004A7DFD" w:rsidRPr="00936C0F" w:rsidRDefault="00936C0F" w:rsidP="00936C0F">
      <w:pPr>
        <w:pStyle w:val="ListParagraph"/>
        <w:numPr>
          <w:ilvl w:val="0"/>
          <w:numId w:val="4"/>
        </w:numPr>
        <w:suppressAutoHyphens/>
        <w:jc w:val="both"/>
        <w:rPr>
          <w:rFonts w:asciiTheme="minorHAnsi" w:hAnsiTheme="minorHAnsi" w:cstheme="minorBidi"/>
          <w:lang w:val="es-AR"/>
        </w:rPr>
      </w:pPr>
      <w:r w:rsidRPr="00936C0F">
        <w:rPr>
          <w:rFonts w:asciiTheme="minorHAnsi" w:hAnsiTheme="minorHAnsi" w:cstheme="minorBidi"/>
        </w:rPr>
        <w:t xml:space="preserve">Para estudios para la subregión </w:t>
      </w:r>
      <w:r w:rsidR="00DD6C5A">
        <w:rPr>
          <w:rFonts w:asciiTheme="minorHAnsi" w:hAnsiTheme="minorHAnsi" w:cstheme="minorBidi"/>
        </w:rPr>
        <w:t>3</w:t>
      </w:r>
      <w:r w:rsidRPr="00936C0F">
        <w:rPr>
          <w:rFonts w:asciiTheme="minorHAnsi" w:hAnsiTheme="minorHAnsi" w:cstheme="minorBidi"/>
        </w:rPr>
        <w:t xml:space="preserve">: </w:t>
      </w:r>
      <w:r w:rsidR="008615A3" w:rsidRPr="00936C0F">
        <w:rPr>
          <w:rFonts w:asciiTheme="minorHAnsi" w:hAnsiTheme="minorHAnsi" w:cstheme="minorBidi"/>
        </w:rPr>
        <w:t>RG-T3714-TSP-EMPLEO-SUR</w:t>
      </w:r>
    </w:p>
    <w:p w14:paraId="545B4BCE" w14:textId="3BCD32A5" w:rsidR="00D761FB" w:rsidRDefault="00D761FB">
      <w:pPr>
        <w:jc w:val="both"/>
        <w:rPr>
          <w:rFonts w:asciiTheme="minorHAnsi" w:hAnsiTheme="minorHAnsi" w:cs="Times New Roman"/>
          <w:color w:val="auto"/>
        </w:rPr>
      </w:pPr>
    </w:p>
    <w:p w14:paraId="35803BFB" w14:textId="5A943D72" w:rsidR="00D761FB" w:rsidRDefault="08202347" w:rsidP="427E340D">
      <w:pPr>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6">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define en la política, pueden manifestar su interés. </w:t>
      </w:r>
      <w:r w:rsidR="00C90263" w:rsidRPr="427E340D">
        <w:rPr>
          <w:rFonts w:asciiTheme="minorHAnsi" w:hAnsiTheme="minorHAnsi" w:cstheme="minorBidi"/>
          <w:color w:val="auto"/>
        </w:rPr>
        <w:t>Si la Firma consultora se presentara en Consorcio, 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79793CE1" w:rsidR="00D761FB" w:rsidRDefault="08202347" w:rsidP="1ACBE1A0">
      <w:pPr>
        <w:jc w:val="both"/>
        <w:rPr>
          <w:rFonts w:asciiTheme="minorHAnsi" w:hAnsiTheme="minorHAnsi" w:cstheme="minorBidi"/>
          <w:color w:val="auto"/>
        </w:rPr>
      </w:pPr>
      <w:r w:rsidRPr="1ACBE1A0">
        <w:rPr>
          <w:rFonts w:asciiTheme="minorHAnsi" w:hAnsiTheme="minorHAnsi" w:cstheme="minorBidi"/>
          <w:color w:val="auto"/>
        </w:rPr>
        <w:t>El BID invita ahora a las firmas consultoras elegibles a expresar su interés en prestar los servicios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descritos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a</w:t>
      </w:r>
      <w:r w:rsidR="19427AB5" w:rsidRPr="1ACBE1A0">
        <w:rPr>
          <w:rFonts w:asciiTheme="minorHAnsi" w:hAnsiTheme="minorHAnsi" w:cstheme="minorBidi"/>
          <w:color w:val="auto"/>
        </w:rPr>
        <w:t xml:space="preserve">rriba </w:t>
      </w:r>
      <w:r w:rsidR="005B434A" w:rsidRPr="1ACBE1A0">
        <w:rPr>
          <w:rFonts w:asciiTheme="minorHAnsi" w:hAnsiTheme="minorHAnsi" w:cstheme="minorBidi"/>
          <w:color w:val="auto"/>
        </w:rPr>
        <w:t xml:space="preserve">donde </w:t>
      </w:r>
      <w:r w:rsidR="00CE0491" w:rsidRPr="1ACBE1A0">
        <w:rPr>
          <w:rFonts w:asciiTheme="minorHAnsi" w:hAnsiTheme="minorHAnsi" w:cstheme="minorBidi"/>
          <w:color w:val="auto"/>
        </w:rPr>
        <w:t xml:space="preserve">se presenta un </w:t>
      </w:r>
      <w:r w:rsidR="00CE0491" w:rsidRPr="1ACBE1A0">
        <w:rPr>
          <w:rFonts w:asciiTheme="minorHAnsi" w:hAnsiTheme="minorHAnsi" w:cstheme="minorBidi"/>
          <w:color w:val="auto"/>
          <w:u w:val="single"/>
        </w:rPr>
        <w:t>borrador del resumen de los Términos de Referencia</w:t>
      </w:r>
      <w:r w:rsidR="005B434A" w:rsidRPr="1ACBE1A0">
        <w:rPr>
          <w:rFonts w:asciiTheme="minorHAnsi" w:hAnsiTheme="minorHAnsi" w:cstheme="minorBidi"/>
          <w:color w:val="auto"/>
        </w:rPr>
        <w:t xml:space="preserve"> de esta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sub-consultoría para mejorar sus calificaciones. Dicha asociación o emprendimiento conjunto nombrará a una de las firmas como representante.</w:t>
      </w:r>
    </w:p>
    <w:p w14:paraId="62F95FFB" w14:textId="77777777" w:rsidR="00D761FB" w:rsidRDefault="00D761FB">
      <w:pPr>
        <w:jc w:val="both"/>
        <w:rPr>
          <w:rFonts w:asciiTheme="minorHAnsi" w:hAnsiTheme="minorHAnsi" w:cs="Times New Roman"/>
          <w:smallCaps/>
          <w:color w:val="4F81BD" w:themeColor="accent1"/>
        </w:rPr>
      </w:pPr>
    </w:p>
    <w:p w14:paraId="70D0EF38" w14:textId="1D853C1C"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lastRenderedPageBreak/>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podrán obtener información adicional en horario de oficina, 09:00 a.m. - 5:00 PM (Hora de Washington DC), mediante el envío de un correo electrónico a:</w:t>
      </w:r>
      <w:r w:rsidR="00A43B07">
        <w:rPr>
          <w:rFonts w:asciiTheme="minorHAnsi" w:hAnsiTheme="minorHAnsi" w:cstheme="minorBidi"/>
          <w:color w:val="auto"/>
        </w:rPr>
        <w:t xml:space="preserve"> Mauro Alem (</w:t>
      </w:r>
      <w:hyperlink r:id="rId17" w:history="1">
        <w:r w:rsidR="00A43B07" w:rsidRPr="00C35493">
          <w:rPr>
            <w:rStyle w:val="Hyperlink"/>
            <w:rFonts w:asciiTheme="minorHAnsi" w:hAnsiTheme="minorHAnsi" w:cstheme="minorBidi"/>
          </w:rPr>
          <w:t>mauroa@iadb.org</w:t>
        </w:r>
      </w:hyperlink>
      <w:r w:rsidR="00A43B07">
        <w:rPr>
          <w:rFonts w:asciiTheme="minorHAnsi" w:hAnsiTheme="minorHAnsi" w:cstheme="minorBidi"/>
          <w:color w:val="auto"/>
        </w:rPr>
        <w:t>), con copia</w:t>
      </w:r>
      <w:r w:rsidR="003D071E">
        <w:rPr>
          <w:rFonts w:asciiTheme="minorHAnsi" w:hAnsiTheme="minorHAnsi" w:cstheme="minorBidi"/>
          <w:color w:val="auto"/>
        </w:rPr>
        <w:t xml:space="preserve"> a Rodrigo Cruvinel (rcruvinel@iadb.org)</w:t>
      </w:r>
      <w:r w:rsidR="00A616E4">
        <w:rPr>
          <w:rFonts w:asciiTheme="minorHAnsi" w:hAnsiTheme="minorHAnsi" w:cstheme="minorBidi"/>
          <w:color w:val="auto"/>
        </w:rPr>
        <w:t>.</w:t>
      </w:r>
    </w:p>
    <w:p w14:paraId="03405C6F" w14:textId="77777777"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6B1B6944" w:rsidR="00D761FB" w:rsidRDefault="00546C8D" w:rsidP="08202347">
      <w:pPr>
        <w:jc w:val="both"/>
        <w:rPr>
          <w:rFonts w:asciiTheme="minorHAnsi" w:hAnsiTheme="minorHAnsi" w:cstheme="minorBidi"/>
          <w:i/>
          <w:iCs/>
          <w:color w:val="0070C0"/>
        </w:rPr>
      </w:pPr>
      <w:r w:rsidRPr="08202347">
        <w:rPr>
          <w:rFonts w:asciiTheme="minorHAnsi" w:hAnsiTheme="minorHAnsi" w:cstheme="minorBidi"/>
          <w:color w:val="auto"/>
        </w:rPr>
        <w:t>División:</w:t>
      </w:r>
      <w:r w:rsidR="00A616E4">
        <w:rPr>
          <w:rFonts w:asciiTheme="minorHAnsi" w:hAnsiTheme="minorHAnsi" w:cstheme="minorBidi"/>
          <w:color w:val="auto"/>
        </w:rPr>
        <w:t xml:space="preserve"> División de Transporte</w:t>
      </w:r>
    </w:p>
    <w:p w14:paraId="3A83DC3F" w14:textId="40E1EC76"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Atención:</w:t>
      </w:r>
      <w:r w:rsidR="00A616E4">
        <w:rPr>
          <w:rFonts w:asciiTheme="minorHAnsi" w:hAnsiTheme="minorHAnsi" w:cstheme="minorBidi"/>
          <w:color w:val="auto"/>
        </w:rPr>
        <w:t xml:space="preserve"> Mauro Alem (</w:t>
      </w:r>
      <w:r w:rsidRPr="00A616E4">
        <w:rPr>
          <w:rFonts w:asciiTheme="minorHAnsi" w:hAnsiTheme="minorHAnsi" w:cstheme="minorBidi"/>
          <w:color w:val="auto"/>
        </w:rPr>
        <w:t>Jefe del Equipo del Proyecto</w:t>
      </w:r>
      <w:r w:rsidR="00A616E4" w:rsidRPr="00A616E4">
        <w:rPr>
          <w:rFonts w:asciiTheme="minorHAnsi" w:hAnsiTheme="minorHAnsi" w:cstheme="minorBidi"/>
          <w:color w:val="auto"/>
        </w:rPr>
        <w:t>)</w:t>
      </w:r>
    </w:p>
    <w:p w14:paraId="6C3797D2" w14:textId="08B770BD" w:rsidR="00D761FB" w:rsidRDefault="00D761FB">
      <w:pPr>
        <w:jc w:val="both"/>
        <w:rPr>
          <w:rFonts w:asciiTheme="minorHAnsi" w:hAnsiTheme="minorHAnsi" w:cs="Times New Roman"/>
          <w:color w:val="auto"/>
        </w:rPr>
      </w:pPr>
    </w:p>
    <w:p w14:paraId="7A3B9024" w14:textId="77777777" w:rsidR="00D761FB" w:rsidRPr="00201995" w:rsidRDefault="08202347" w:rsidP="08202347">
      <w:pPr>
        <w:jc w:val="both"/>
        <w:rPr>
          <w:rFonts w:asciiTheme="minorHAnsi" w:hAnsiTheme="minorHAnsi" w:cstheme="minorBidi"/>
          <w:color w:val="auto"/>
          <w:lang w:val="en-US"/>
        </w:rPr>
      </w:pPr>
      <w:r w:rsidRPr="08202347">
        <w:rPr>
          <w:rFonts w:asciiTheme="minorHAnsi" w:hAnsiTheme="minorHAnsi" w:cstheme="minorBidi"/>
          <w:color w:val="auto"/>
          <w:lang w:val="en-US"/>
        </w:rPr>
        <w:t>1300 New York Avenue, NW, Washington, DC 20577, EE.UU.</w:t>
      </w:r>
    </w:p>
    <w:p w14:paraId="7C367058" w14:textId="77777777" w:rsidR="009C7058" w:rsidRPr="001B56A1" w:rsidRDefault="08202347" w:rsidP="08202347">
      <w:pPr>
        <w:suppressAutoHyphens/>
        <w:rPr>
          <w:rFonts w:asciiTheme="minorHAnsi" w:hAnsiTheme="minorHAnsi" w:cstheme="minorBidi"/>
          <w:i/>
          <w:iCs/>
          <w:color w:val="0070C0"/>
          <w:lang w:val="en-US"/>
        </w:rPr>
      </w:pPr>
      <w:r w:rsidRPr="001B56A1">
        <w:rPr>
          <w:rFonts w:asciiTheme="minorHAnsi" w:hAnsiTheme="minorHAnsi" w:cstheme="minorBidi"/>
          <w:lang w:val="en-US"/>
        </w:rPr>
        <w:t xml:space="preserve">Tel: </w:t>
      </w:r>
      <w:r w:rsidR="009C7058" w:rsidRPr="001B56A1">
        <w:rPr>
          <w:rFonts w:asciiTheme="minorHAnsi" w:hAnsiTheme="minorHAnsi" w:cstheme="minorBidi"/>
          <w:i/>
          <w:iCs/>
          <w:color w:val="0070C0"/>
          <w:lang w:val="en-US"/>
        </w:rPr>
        <w:t>(202) 942-8106</w:t>
      </w:r>
    </w:p>
    <w:p w14:paraId="71BBB3A6" w14:textId="400B340D" w:rsidR="00D761FB" w:rsidRPr="001B56A1" w:rsidRDefault="08202347" w:rsidP="08202347">
      <w:pPr>
        <w:suppressAutoHyphens/>
        <w:jc w:val="both"/>
        <w:rPr>
          <w:rFonts w:asciiTheme="minorHAnsi" w:hAnsiTheme="minorHAnsi" w:cstheme="minorBidi"/>
          <w:color w:val="0070C0"/>
          <w:lang w:val="en-US"/>
        </w:rPr>
      </w:pPr>
      <w:r w:rsidRPr="001B56A1">
        <w:rPr>
          <w:rFonts w:asciiTheme="minorHAnsi" w:hAnsiTheme="minorHAnsi" w:cstheme="minorBidi"/>
          <w:lang w:val="en-US"/>
        </w:rPr>
        <w:t xml:space="preserve">Email: </w:t>
      </w:r>
      <w:r w:rsidR="009C7058" w:rsidRPr="001B56A1">
        <w:rPr>
          <w:rFonts w:asciiTheme="minorHAnsi" w:hAnsiTheme="minorHAnsi" w:cstheme="minorBidi"/>
          <w:i/>
          <w:iCs/>
          <w:color w:val="0070C0"/>
          <w:lang w:val="en-US"/>
        </w:rPr>
        <w:t>mauroa@iadb.org</w:t>
      </w:r>
    </w:p>
    <w:p w14:paraId="6B9A2A55" w14:textId="5A7EFBBB" w:rsidR="00D761FB" w:rsidRPr="009C7058" w:rsidRDefault="08202347" w:rsidP="08202347">
      <w:pPr>
        <w:jc w:val="both"/>
        <w:rPr>
          <w:rFonts w:asciiTheme="minorHAnsi" w:hAnsiTheme="minorHAnsi" w:cstheme="minorBidi"/>
          <w:color w:val="auto"/>
          <w:lang w:val="en-US"/>
        </w:rPr>
      </w:pPr>
      <w:r w:rsidRPr="009C7058">
        <w:rPr>
          <w:rFonts w:asciiTheme="minorHAnsi" w:hAnsiTheme="minorHAnsi" w:cstheme="minorBidi"/>
          <w:color w:val="auto"/>
          <w:lang w:val="en-US"/>
        </w:rPr>
        <w:t xml:space="preserve">Sitio Web: </w:t>
      </w:r>
      <w:hyperlink r:id="rId18">
        <w:r w:rsidRPr="009C7058">
          <w:rPr>
            <w:rStyle w:val="Hyperlink"/>
            <w:rFonts w:asciiTheme="minorHAnsi" w:hAnsiTheme="minorHAnsi" w:cstheme="minorBidi"/>
            <w:lang w:val="en-US"/>
          </w:rPr>
          <w:t>www.iadb.org</w:t>
        </w:r>
      </w:hyperlink>
      <w:r w:rsidRPr="009C7058">
        <w:rPr>
          <w:rFonts w:asciiTheme="minorHAnsi" w:hAnsiTheme="minorHAnsi" w:cstheme="minorBidi"/>
          <w:color w:val="auto"/>
          <w:lang w:val="en-US"/>
        </w:rPr>
        <w:t xml:space="preserve"> </w:t>
      </w:r>
    </w:p>
    <w:p w14:paraId="548C12AB" w14:textId="1CB50CE1" w:rsidR="00CE0491" w:rsidRPr="009C7058" w:rsidRDefault="00CE0491" w:rsidP="08202347">
      <w:pPr>
        <w:jc w:val="both"/>
        <w:rPr>
          <w:rFonts w:asciiTheme="minorHAnsi" w:hAnsiTheme="minorHAnsi" w:cstheme="minorBidi"/>
          <w:color w:val="auto"/>
          <w:lang w:val="en-US"/>
        </w:rPr>
      </w:pPr>
    </w:p>
    <w:p w14:paraId="68BBD6A6" w14:textId="09268004" w:rsidR="00CE0491" w:rsidRPr="009C7058" w:rsidRDefault="00CE0491" w:rsidP="08202347">
      <w:pPr>
        <w:jc w:val="both"/>
        <w:rPr>
          <w:rFonts w:asciiTheme="minorHAnsi" w:hAnsiTheme="minorHAnsi" w:cstheme="minorBidi"/>
          <w:color w:val="auto"/>
          <w:lang w:val="en-US"/>
        </w:rPr>
      </w:pPr>
    </w:p>
    <w:sectPr w:rsidR="00CE0491" w:rsidRPr="009C7058">
      <w:headerReference w:type="even" r:id="rId19"/>
      <w:headerReference w:type="default" r:id="rId20"/>
      <w:footerReference w:type="even" r:id="rId21"/>
      <w:footerReference w:type="default" r:id="rId22"/>
      <w:headerReference w:type="first" r:id="rId23"/>
      <w:footerReference w:type="first" r:id="rId24"/>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B960" w14:textId="77777777" w:rsidR="00495C54" w:rsidRDefault="00495C54">
      <w:r>
        <w:separator/>
      </w:r>
    </w:p>
  </w:endnote>
  <w:endnote w:type="continuationSeparator" w:id="0">
    <w:p w14:paraId="3940E369" w14:textId="77777777" w:rsidR="00495C54" w:rsidRDefault="0049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8978" w14:textId="77777777" w:rsidR="00495C54" w:rsidRDefault="00495C54">
      <w:r>
        <w:separator/>
      </w:r>
    </w:p>
  </w:footnote>
  <w:footnote w:type="continuationSeparator" w:id="0">
    <w:p w14:paraId="088C4F2F" w14:textId="77777777" w:rsidR="00495C54" w:rsidRDefault="0049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0DE"/>
    <w:multiLevelType w:val="hybridMultilevel"/>
    <w:tmpl w:val="60A63F48"/>
    <w:lvl w:ilvl="0" w:tplc="FF60A70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6D0C57"/>
    <w:multiLevelType w:val="hybridMultilevel"/>
    <w:tmpl w:val="F8A8EBB4"/>
    <w:lvl w:ilvl="0" w:tplc="51886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E0329"/>
    <w:multiLevelType w:val="hybridMultilevel"/>
    <w:tmpl w:val="D250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41035"/>
    <w:multiLevelType w:val="hybridMultilevel"/>
    <w:tmpl w:val="D144A8A4"/>
    <w:lvl w:ilvl="0" w:tplc="FF60A70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426EA"/>
    <w:rsid w:val="00050DB5"/>
    <w:rsid w:val="000A3D96"/>
    <w:rsid w:val="000C118D"/>
    <w:rsid w:val="000E78AE"/>
    <w:rsid w:val="001015DD"/>
    <w:rsid w:val="00110B4B"/>
    <w:rsid w:val="0012129E"/>
    <w:rsid w:val="00124599"/>
    <w:rsid w:val="00135353"/>
    <w:rsid w:val="00183AF9"/>
    <w:rsid w:val="001B56A1"/>
    <w:rsid w:val="001C1EA2"/>
    <w:rsid w:val="001D5D45"/>
    <w:rsid w:val="001F2366"/>
    <w:rsid w:val="001F5030"/>
    <w:rsid w:val="00201995"/>
    <w:rsid w:val="002440A6"/>
    <w:rsid w:val="0029110D"/>
    <w:rsid w:val="002A1673"/>
    <w:rsid w:val="002F2552"/>
    <w:rsid w:val="00360ACB"/>
    <w:rsid w:val="0036274C"/>
    <w:rsid w:val="00374CE4"/>
    <w:rsid w:val="003800C7"/>
    <w:rsid w:val="003D071E"/>
    <w:rsid w:val="003D780F"/>
    <w:rsid w:val="003E100E"/>
    <w:rsid w:val="003F5CA1"/>
    <w:rsid w:val="004003E8"/>
    <w:rsid w:val="00412B27"/>
    <w:rsid w:val="00423E38"/>
    <w:rsid w:val="00463054"/>
    <w:rsid w:val="00474656"/>
    <w:rsid w:val="00495C54"/>
    <w:rsid w:val="004A3654"/>
    <w:rsid w:val="004A7DFD"/>
    <w:rsid w:val="004D51F3"/>
    <w:rsid w:val="0051231A"/>
    <w:rsid w:val="0052634A"/>
    <w:rsid w:val="0053200C"/>
    <w:rsid w:val="00546C8D"/>
    <w:rsid w:val="00556C08"/>
    <w:rsid w:val="00557FD6"/>
    <w:rsid w:val="005673D5"/>
    <w:rsid w:val="0056772C"/>
    <w:rsid w:val="0057204C"/>
    <w:rsid w:val="005858B9"/>
    <w:rsid w:val="00592BA6"/>
    <w:rsid w:val="005B25DE"/>
    <w:rsid w:val="005B434A"/>
    <w:rsid w:val="005E2456"/>
    <w:rsid w:val="006071D7"/>
    <w:rsid w:val="006220E8"/>
    <w:rsid w:val="00637714"/>
    <w:rsid w:val="00646C4F"/>
    <w:rsid w:val="00671D26"/>
    <w:rsid w:val="00687374"/>
    <w:rsid w:val="006A1A8B"/>
    <w:rsid w:val="006C3B20"/>
    <w:rsid w:val="006D609F"/>
    <w:rsid w:val="007001EE"/>
    <w:rsid w:val="0074187A"/>
    <w:rsid w:val="00743C43"/>
    <w:rsid w:val="00751BFD"/>
    <w:rsid w:val="0075375D"/>
    <w:rsid w:val="0076165B"/>
    <w:rsid w:val="0078460F"/>
    <w:rsid w:val="007C12A7"/>
    <w:rsid w:val="008171F3"/>
    <w:rsid w:val="00855B61"/>
    <w:rsid w:val="00860296"/>
    <w:rsid w:val="008615A3"/>
    <w:rsid w:val="00880995"/>
    <w:rsid w:val="00891E3C"/>
    <w:rsid w:val="00895C53"/>
    <w:rsid w:val="00896D16"/>
    <w:rsid w:val="008B2EAE"/>
    <w:rsid w:val="008B47AB"/>
    <w:rsid w:val="008C7908"/>
    <w:rsid w:val="00901303"/>
    <w:rsid w:val="0090355D"/>
    <w:rsid w:val="0090501E"/>
    <w:rsid w:val="009144DC"/>
    <w:rsid w:val="00936C0F"/>
    <w:rsid w:val="00941A40"/>
    <w:rsid w:val="009C7058"/>
    <w:rsid w:val="00A15B62"/>
    <w:rsid w:val="00A37CA7"/>
    <w:rsid w:val="00A438EB"/>
    <w:rsid w:val="00A43B07"/>
    <w:rsid w:val="00A443C4"/>
    <w:rsid w:val="00A53AC5"/>
    <w:rsid w:val="00A616E4"/>
    <w:rsid w:val="00A838F0"/>
    <w:rsid w:val="00A83D94"/>
    <w:rsid w:val="00AD6E3D"/>
    <w:rsid w:val="00AE676C"/>
    <w:rsid w:val="00AE7268"/>
    <w:rsid w:val="00B06704"/>
    <w:rsid w:val="00B17BF0"/>
    <w:rsid w:val="00B27293"/>
    <w:rsid w:val="00B336C9"/>
    <w:rsid w:val="00B34563"/>
    <w:rsid w:val="00B54BDE"/>
    <w:rsid w:val="00B66EAF"/>
    <w:rsid w:val="00B703E7"/>
    <w:rsid w:val="00B747D9"/>
    <w:rsid w:val="00BE7152"/>
    <w:rsid w:val="00BF0B50"/>
    <w:rsid w:val="00BF5CD3"/>
    <w:rsid w:val="00C22229"/>
    <w:rsid w:val="00C27587"/>
    <w:rsid w:val="00C3222F"/>
    <w:rsid w:val="00C42B39"/>
    <w:rsid w:val="00C439C0"/>
    <w:rsid w:val="00C860F3"/>
    <w:rsid w:val="00C90263"/>
    <w:rsid w:val="00C94EA8"/>
    <w:rsid w:val="00CA7C9E"/>
    <w:rsid w:val="00CA7D15"/>
    <w:rsid w:val="00CD2A27"/>
    <w:rsid w:val="00CD3685"/>
    <w:rsid w:val="00CD36BB"/>
    <w:rsid w:val="00CD4904"/>
    <w:rsid w:val="00CE0491"/>
    <w:rsid w:val="00D03FA5"/>
    <w:rsid w:val="00D148B7"/>
    <w:rsid w:val="00D761FB"/>
    <w:rsid w:val="00D9054B"/>
    <w:rsid w:val="00DD383B"/>
    <w:rsid w:val="00DD6C5A"/>
    <w:rsid w:val="00DE327F"/>
    <w:rsid w:val="00E277C5"/>
    <w:rsid w:val="00E82ED1"/>
    <w:rsid w:val="00EC3494"/>
    <w:rsid w:val="00ED4D33"/>
    <w:rsid w:val="00EE4F87"/>
    <w:rsid w:val="00F45D9C"/>
    <w:rsid w:val="00F67C19"/>
    <w:rsid w:val="00F703E2"/>
    <w:rsid w:val="00F74266"/>
    <w:rsid w:val="00FC18C3"/>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paragraph" w:styleId="ListParagraph">
    <w:name w:val="List Paragraph"/>
    <w:basedOn w:val="Normal"/>
    <w:uiPriority w:val="34"/>
    <w:qFormat/>
    <w:rsid w:val="00135353"/>
    <w:pPr>
      <w:ind w:left="720"/>
      <w:contextualSpacing/>
    </w:pPr>
  </w:style>
  <w:style w:type="character" w:styleId="UnresolvedMention">
    <w:name w:val="Unresolved Mention"/>
    <w:basedOn w:val="DefaultParagraphFont"/>
    <w:uiPriority w:val="99"/>
    <w:semiHidden/>
    <w:unhideWhenUsed/>
    <w:rsid w:val="00A4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iadb.org" TargetMode="External"/><Relationship Id="rId26" Type="http://schemas.openxmlformats.org/officeDocument/2006/relationships/theme" Target="theme/theme1.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uroa@iadb.org" TargetMode="External"/><Relationship Id="rId25" Type="http://schemas.openxmlformats.org/officeDocument/2006/relationships/fontTable" Target="fontTable.xml"/><Relationship Id="rId16" Type="http://schemas.openxmlformats.org/officeDocument/2006/relationships/hyperlink" Target="http://www.iadb.org/document.cfm?id=38988613" TargetMode="External"/><Relationship Id="rId20" Type="http://schemas.openxmlformats.org/officeDocument/2006/relationships/header" Target="header2.xml"/><Relationship Id="rId29" Type="http://schemas.openxmlformats.org/officeDocument/2006/relationships/customXml" Target="../customXml/item3.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customXml" Target="../customXml/item6.xml"/><Relationship Id="rId15" Type="http://schemas.openxmlformats.org/officeDocument/2006/relationships/hyperlink" Target="https://publications.iadb.org/en/2017-joint-report-multilateral-development-banks-climate-finance"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customXml" Target="../customXml/item5.xml"/><Relationship Id="rId9" Type="http://schemas.openxmlformats.org/officeDocument/2006/relationships/settings" Target="settings.xml"/><Relationship Id="rId14" Type="http://schemas.openxmlformats.org/officeDocument/2006/relationships/hyperlink" Target="http://beo-procurement.iadb.org/home" TargetMode="External"/><Relationship Id="rId22" Type="http://schemas.openxmlformats.org/officeDocument/2006/relationships/footer" Target="footer2.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2030A16262D2174C89A99C4BB49759FA" ma:contentTypeVersion="8146" ma:contentTypeDescription="The base project type from which other project content types inherit their information." ma:contentTypeScope="" ma:versionID="bf4c6dbc18396fbacda19d676f290220">
  <xsd:schema xmlns:xsd="http://www.w3.org/2001/XMLSchema" xmlns:xs="http://www.w3.org/2001/XMLSchema" xmlns:p="http://schemas.microsoft.com/office/2006/metadata/properties" xmlns:ns2="cdc7663a-08f0-4737-9e8c-148ce897a09c" targetNamespace="http://schemas.microsoft.com/office/2006/metadata/properties" ma:root="true" ma:fieldsID="9d8d92eab61abc72ef9be03a79247e2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RG-T3714"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C6162578E75B04A8E8D7F6CAD8900D1" ma:contentTypeVersion="2941" ma:contentTypeDescription="A content type to manage public (operations) IDB documents" ma:contentTypeScope="" ma:versionID="0b86cd006e1f9b5dbf9e8f2df1a9f7b1">
  <xsd:schema xmlns:xsd="http://www.w3.org/2001/XMLSchema" xmlns:xs="http://www.w3.org/2001/XMLSchema" xmlns:p="http://schemas.microsoft.com/office/2006/metadata/properties" xmlns:ns2="cdc7663a-08f0-4737-9e8c-148ce897a09c" targetNamespace="http://schemas.microsoft.com/office/2006/metadata/properties" ma:root="true" ma:fieldsID="dd2868e7e939c8aafad07f5bba60f59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71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INE/TSP</Division_x0020_or_x0020_Unit>
    <_dlc_DocId xmlns="cdc7663a-08f0-4737-9e8c-148ce897a09c">EZSHARE-677776145-84</_dlc_DocId>
    <Document_x0020_Author xmlns="cdc7663a-08f0-4737-9e8c-148ce897a09c">da Silva Cruvinel Rodrigo Rosa</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b26cdb1da78c4bb4b1c1bac2f6ac5911 xmlns="cdc7663a-08f0-4737-9e8c-148ce897a09c">
      <Terms xmlns="http://schemas.microsoft.com/office/infopath/2007/PartnerControls"/>
    </b26cdb1da78c4bb4b1c1bac2f6ac5911>
    <Migration_x0020_Info xmlns="cdc7663a-08f0-4737-9e8c-148ce897a09c" xsi:nil="true"/>
    <Package_x0020_Code xmlns="cdc7663a-08f0-4737-9e8c-148ce897a09c" xsi:nil="true"/>
    <Related_x0020_SisCor_x0020_Number xmlns="cdc7663a-08f0-4737-9e8c-148ce897a09c" xsi:nil="true"/>
    <Approval_x0020_Number xmlns="cdc7663a-08f0-4737-9e8c-148ce897a09c">ATN/OC-18043-RG</Approval_x0020_Number>
    <Business_x0020_Area xmlns="cdc7663a-08f0-4737-9e8c-148ce897a09c">BEO Procurement</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TRANSPORT NETWORKS CONNECTIVITY</TermName>
          <TermId xmlns="http://schemas.microsoft.com/office/infopath/2007/PartnerControls">8ac6e18a-47fc-496c-8842-4870f8aa7a8e</TermId>
        </TermInfo>
      </Term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Url xmlns="cdc7663a-08f0-4737-9e8c-148ce897a09c">
      <Url>https://idbg.sharepoint.com/teams/EZ-RG-TCP/RG-T3714/_layouts/15/DocIdRedir.aspx?ID=EZSHARE-677776145-84</Url>
      <Description>EZSHARE-677776145-84</Description>
    </_dlc_DocIdUrl>
    <Phase xmlns="cdc7663a-08f0-4737-9e8c-148ce897a09c">PHASE_IMPLEMENTATION</Phase>
    <Other_x0020_Author xmlns="cdc7663a-08f0-4737-9e8c-148ce897a09c" xsi:nil="true"/>
    <IDBDocs_x0020_Number xmlns="cdc7663a-08f0-4737-9e8c-148ce897a09c" xsi:nil="true"/>
    <TaxCatchAll xmlns="cdc7663a-08f0-4737-9e8c-148ce897a09c">
      <Value>6</Value>
      <Value>242</Value>
      <Value>44</Value>
    </TaxCatchAll>
    <Fiscal_x0020_Year_x0020_IDB xmlns="cdc7663a-08f0-4737-9e8c-148ce897a09c">2021</Fiscal_x0020_Year_x0020_IDB>
    <Operation_x0020_Type xmlns="cdc7663a-08f0-4737-9e8c-148ce897a09c">Technical Cooperation</Operation_x0020_Type>
    <Extracted_x0020_Keywords xmlns="cdc7663a-08f0-4737-9e8c-148ce897a09c" xsi:nil="true"/>
    <Project_x0020_Number xmlns="cdc7663a-08f0-4737-9e8c-148ce897a09c">RG-T3714</Project_x0020_Number>
    <Disclosure_x0020_Activity xmlns="cdc7663a-08f0-4737-9e8c-148ce897a09c">Announcements - call for proposals</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711023B7-09C7-4B83-8548-135F0E5E3F66}"/>
</file>

<file path=customXml/itemProps2.xml><?xml version="1.0" encoding="utf-8"?>
<ds:datastoreItem xmlns:ds="http://schemas.openxmlformats.org/officeDocument/2006/customXml" ds:itemID="{E7AE9128-5891-4C04-BA18-90AAFF43EB31}"/>
</file>

<file path=customXml/itemProps3.xml><?xml version="1.0" encoding="utf-8"?>
<ds:datastoreItem xmlns:ds="http://schemas.openxmlformats.org/officeDocument/2006/customXml" ds:itemID="{91929A19-A4E6-45CC-9B07-5CF2A025D653}"/>
</file>

<file path=customXml/itemProps4.xml><?xml version="1.0" encoding="utf-8"?>
<ds:datastoreItem xmlns:ds="http://schemas.openxmlformats.org/officeDocument/2006/customXml" ds:itemID="{0A923493-440B-46B1-8CCF-B7DDCD908F7B}"/>
</file>

<file path=customXml/itemProps5.xml><?xml version="1.0" encoding="utf-8"?>
<ds:datastoreItem xmlns:ds="http://schemas.openxmlformats.org/officeDocument/2006/customXml" ds:itemID="{765730D7-E17F-4718-8A54-DEDFE7C02743}"/>
</file>

<file path=customXml/itemProps6.xml><?xml version="1.0" encoding="utf-8"?>
<ds:datastoreItem xmlns:ds="http://schemas.openxmlformats.org/officeDocument/2006/customXml" ds:itemID="{B9B93678-4047-4E81-B0CD-08332DD75E98}"/>
</file>

<file path=docProps/app.xml><?xml version="1.0" encoding="utf-8"?>
<Properties xmlns="http://schemas.openxmlformats.org/officeDocument/2006/extended-properties" xmlns:vt="http://schemas.openxmlformats.org/officeDocument/2006/docPropsVTypes">
  <Template>Normal</Template>
  <TotalTime>28</TotalTime>
  <Pages>3</Pages>
  <Words>1076</Words>
  <Characters>6134</Characters>
  <Application>Microsoft Office Word</Application>
  <DocSecurity>0</DocSecurity>
  <Lines>51</Lines>
  <Paragraphs>14</Paragraphs>
  <ScaleCrop>false</ScaleCrop>
  <Company>Inter-American Development Bank</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Rosa Da Silva Cruvinel, Rodrigo</cp:lastModifiedBy>
  <cp:revision>25</cp:revision>
  <cp:lastPrinted>2015-01-20T22:56:00Z</cp:lastPrinted>
  <dcterms:created xsi:type="dcterms:W3CDTF">2021-12-13T17:35:00Z</dcterms:created>
  <dcterms:modified xsi:type="dcterms:W3CDTF">2021-12-20T14:10:00Z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5" name="TaxKeywordTaxHTField">
    <vt:lpwstr/>
  </property>
  <property fmtid="{D5CDD505-2E9C-101B-9397-08002B2CF9AE}" pid="7" name="Sub-Sector">
    <vt:lpwstr>242;#TRANSPORT NETWORKS CONNECTIVITY|8ac6e18a-47fc-496c-8842-4870f8aa7a8e</vt:lpwstr>
  </property>
  <property fmtid="{D5CDD505-2E9C-101B-9397-08002B2CF9AE}" pid="8" name="Country">
    <vt:lpwstr>44;#Regional|2537a5b7-6d8e-482c-94dc-32c3cc44ff65</vt:lpwstr>
  </property>
  <property fmtid="{D5CDD505-2E9C-101B-9397-08002B2CF9AE}" pid="9" name="_dlc_DocIdItemGuid">
    <vt:lpwstr>bc710c5f-bbce-45d2-bc87-6360ce6059a2</vt:lpwstr>
  </property>
  <property fmtid="{D5CDD505-2E9C-101B-9397-08002B2CF9AE}" pid="10" name="Fund IDB">
    <vt:lpwstr/>
  </property>
  <property fmtid="{D5CDD505-2E9C-101B-9397-08002B2CF9AE}" pid="11" name="Fund_x0020_IDB">
    <vt:lpwstr/>
  </property>
  <property fmtid="{D5CDD505-2E9C-101B-9397-08002B2CF9AE}" pid="12" name="Series_x0020_Operations_x0020_IDB">
    <vt:lpwstr/>
  </property>
  <property fmtid="{D5CDD505-2E9C-101B-9397-08002B2CF9AE}" pid="13" name="Sector IDB">
    <vt:lpwstr/>
  </property>
  <property fmtid="{D5CDD505-2E9C-101B-9397-08002B2CF9AE}" pid="14" name="Function Operations IDB">
    <vt:lpwstr>6;#Goods and Services|5bfebf1b-9f1f-4411-b1dd-4c19b807b799</vt:lpwstr>
  </property>
  <property fmtid="{D5CDD505-2E9C-101B-9397-08002B2CF9AE}" pid="15" name="Sector_x0020_IDB">
    <vt:lpwstr/>
  </property>
  <property fmtid="{D5CDD505-2E9C-101B-9397-08002B2CF9AE}" pid="19" name="ContentTypeId">
    <vt:lpwstr>0x0101001A458A224826124E8B45B1D613300CFC00EC6162578E75B04A8E8D7F6CAD8900D1</vt:lpwstr>
  </property>
  <property fmtid="{D5CDD505-2E9C-101B-9397-08002B2CF9AE}" pid="20" name="Series Operations IDB">
    <vt:lpwstr/>
  </property>
</Properties>
</file>