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7CE8" w14:textId="46341619" w:rsidR="00212730" w:rsidRDefault="00212730"/>
    <w:p w14:paraId="57409A5E" w14:textId="2894BE70" w:rsidR="00035875" w:rsidRPr="00035875" w:rsidRDefault="00035875" w:rsidP="00035875">
      <w:pPr>
        <w:jc w:val="center"/>
        <w:rPr>
          <w:b/>
          <w:lang w:val="es-ES_tradnl"/>
        </w:rPr>
      </w:pPr>
      <w:r w:rsidRPr="00035875">
        <w:rPr>
          <w:rFonts w:cs="Arial"/>
          <w:b/>
          <w:bCs/>
          <w:lang w:val="es-ES_tradnl"/>
        </w:rPr>
        <w:t>Plan de Fortalecimiento institucional</w:t>
      </w:r>
      <w:r w:rsidRPr="00035875">
        <w:rPr>
          <w:rFonts w:cs="Arial"/>
          <w:b/>
          <w:bCs/>
          <w:lang w:val="es-ES_tradnl"/>
        </w:rPr>
        <w:t xml:space="preserve"> para la Empresa del Metro de Bogotá (EMB)</w:t>
      </w:r>
    </w:p>
    <w:p w14:paraId="1239AD3E" w14:textId="55D0CDFD" w:rsidR="00035875" w:rsidRDefault="00035875">
      <w:pPr>
        <w:rPr>
          <w:rFonts w:cs="Arial"/>
          <w:bCs/>
          <w:lang w:val="es-ES_tradnl"/>
        </w:rPr>
      </w:pPr>
      <w:r w:rsidRPr="000D2DC6">
        <w:rPr>
          <w:rFonts w:cs="Arial"/>
          <w:bCs/>
          <w:lang w:val="es-ES_tradnl"/>
        </w:rPr>
        <w:t xml:space="preserve">La Evaluación de Capacidad Institucional concluye que la EMB cuenta con un desarrollo satisfactorio de capacidad institucional. Para fortalecer la capacidad de ejecución </w:t>
      </w:r>
      <w:r>
        <w:rPr>
          <w:rFonts w:cs="Arial"/>
          <w:bCs/>
          <w:lang w:val="es-ES_tradnl"/>
        </w:rPr>
        <w:t xml:space="preserve">de la EMB </w:t>
      </w:r>
      <w:r w:rsidRPr="000D2DC6">
        <w:rPr>
          <w:rFonts w:cs="Arial"/>
          <w:bCs/>
          <w:lang w:val="es-ES_tradnl"/>
        </w:rPr>
        <w:t xml:space="preserve">se </w:t>
      </w:r>
      <w:r>
        <w:rPr>
          <w:rFonts w:cs="Arial"/>
          <w:bCs/>
          <w:lang w:val="es-ES_tradnl"/>
        </w:rPr>
        <w:t>realizarán</w:t>
      </w:r>
      <w:bookmarkStart w:id="0" w:name="_GoBack"/>
      <w:bookmarkEnd w:id="0"/>
      <w:r>
        <w:rPr>
          <w:rFonts w:cs="Arial"/>
          <w:bCs/>
          <w:lang w:val="es-ES_tradnl"/>
        </w:rPr>
        <w:t xml:space="preserve"> las siguientes acciones</w:t>
      </w:r>
      <w:r w:rsidRPr="000D2DC6">
        <w:rPr>
          <w:rFonts w:cs="Arial"/>
          <w:bCs/>
          <w:lang w:val="es-ES_tradnl"/>
        </w:rPr>
        <w:t xml:space="preserve">: </w:t>
      </w:r>
    </w:p>
    <w:p w14:paraId="2BAED8F6" w14:textId="6DC61042" w:rsidR="00035875" w:rsidRPr="00035875" w:rsidRDefault="00035875" w:rsidP="00035875">
      <w:pPr>
        <w:pStyle w:val="ListParagraph"/>
        <w:numPr>
          <w:ilvl w:val="0"/>
          <w:numId w:val="1"/>
        </w:numPr>
        <w:rPr>
          <w:rFonts w:cs="Arial"/>
          <w:bCs/>
          <w:lang w:val="es-ES_tradnl"/>
        </w:rPr>
      </w:pPr>
      <w:r w:rsidRPr="00035875">
        <w:rPr>
          <w:rFonts w:cs="Arial"/>
          <w:bCs/>
          <w:lang w:val="es-ES_tradnl"/>
        </w:rPr>
        <w:t xml:space="preserve">lineamientos para completar el Sistema Integrado de Gestión (SIG) para la ejecución del proyecto; </w:t>
      </w:r>
    </w:p>
    <w:p w14:paraId="0C718618" w14:textId="77777777" w:rsidR="00035875" w:rsidRPr="00035875" w:rsidRDefault="00035875" w:rsidP="00035875">
      <w:pPr>
        <w:pStyle w:val="ListParagraph"/>
        <w:numPr>
          <w:ilvl w:val="0"/>
          <w:numId w:val="1"/>
        </w:numPr>
        <w:rPr>
          <w:lang w:val="es-ES_tradnl"/>
        </w:rPr>
      </w:pPr>
      <w:r w:rsidRPr="00035875">
        <w:rPr>
          <w:rFonts w:cs="Arial"/>
          <w:bCs/>
          <w:lang w:val="es-ES_tradnl"/>
        </w:rPr>
        <w:t>capacitación en Políticas de Adquisiciones y Gestión Financiera del BID (preparación de solicitudes de desembolso y preparación de Estados Financieros del proyecto);</w:t>
      </w:r>
    </w:p>
    <w:p w14:paraId="3C3232B9" w14:textId="77777777" w:rsidR="00035875" w:rsidRPr="00035875" w:rsidRDefault="00035875" w:rsidP="00035875">
      <w:pPr>
        <w:pStyle w:val="ListParagraph"/>
        <w:numPr>
          <w:ilvl w:val="0"/>
          <w:numId w:val="1"/>
        </w:numPr>
        <w:rPr>
          <w:lang w:val="es-ES_tradnl"/>
        </w:rPr>
      </w:pPr>
      <w:r w:rsidRPr="00035875">
        <w:rPr>
          <w:rFonts w:cs="Arial"/>
          <w:bCs/>
          <w:lang w:val="es-ES_tradnl"/>
        </w:rPr>
        <w:t xml:space="preserve">fortalecimiento de las gerencias de contrataciones, administrativa financiera y gestión ambiental y social con personal con experiencia en la ejecución de proyectos con financiamiento del BID; </w:t>
      </w:r>
    </w:p>
    <w:p w14:paraId="77C0C023" w14:textId="77777777" w:rsidR="00035875" w:rsidRPr="00035875" w:rsidRDefault="00035875" w:rsidP="00035875">
      <w:pPr>
        <w:pStyle w:val="ListParagraph"/>
        <w:numPr>
          <w:ilvl w:val="0"/>
          <w:numId w:val="1"/>
        </w:numPr>
        <w:rPr>
          <w:lang w:val="es-ES_tradnl"/>
        </w:rPr>
      </w:pPr>
      <w:r w:rsidRPr="00035875">
        <w:rPr>
          <w:rFonts w:cs="Arial"/>
          <w:bCs/>
          <w:lang w:val="es-ES_tradnl"/>
        </w:rPr>
        <w:t xml:space="preserve">concluir los instrumentos de planificación del proyecto en forma detallada (Plan de Ejecución Plurianual [PEP], Plan Operativo Anual [POA], Plan de Adquisiciones global y programación financiera multianual por fuente de financiamiento); </w:t>
      </w:r>
    </w:p>
    <w:p w14:paraId="0E22C02A" w14:textId="77777777" w:rsidR="00035875" w:rsidRPr="00035875" w:rsidRDefault="00035875" w:rsidP="00035875">
      <w:pPr>
        <w:pStyle w:val="ListParagraph"/>
        <w:numPr>
          <w:ilvl w:val="0"/>
          <w:numId w:val="1"/>
        </w:numPr>
        <w:rPr>
          <w:lang w:val="es-ES_tradnl"/>
        </w:rPr>
      </w:pPr>
      <w:r w:rsidRPr="00035875">
        <w:rPr>
          <w:rFonts w:cs="Arial"/>
          <w:bCs/>
          <w:lang w:val="es-ES_tradnl"/>
        </w:rPr>
        <w:t xml:space="preserve">Manual Operativo del Proyecto (MOP); y </w:t>
      </w:r>
    </w:p>
    <w:p w14:paraId="47D7835D" w14:textId="6632D68F" w:rsidR="00035875" w:rsidRPr="00035875" w:rsidRDefault="00035875" w:rsidP="00035875">
      <w:pPr>
        <w:pStyle w:val="ListParagraph"/>
        <w:numPr>
          <w:ilvl w:val="0"/>
          <w:numId w:val="1"/>
        </w:numPr>
        <w:rPr>
          <w:lang w:val="es-ES_tradnl"/>
        </w:rPr>
      </w:pPr>
      <w:r w:rsidRPr="00035875">
        <w:rPr>
          <w:rFonts w:cs="Arial"/>
          <w:bCs/>
          <w:lang w:val="es-ES_tradnl"/>
        </w:rPr>
        <w:t>maximizar la gestión de la integración del proyecto, a través del Comité de Gerencia de la empresa que garantice la coordinación entre las instancias, complementado con el establecimiento de protocolos de gestión a ser implementados para la PMO y el encargo fiduciario.</w:t>
      </w:r>
    </w:p>
    <w:sectPr w:rsidR="00035875" w:rsidRPr="0003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9313B"/>
    <w:multiLevelType w:val="hybridMultilevel"/>
    <w:tmpl w:val="96BE624A"/>
    <w:lvl w:ilvl="0" w:tplc="93B046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75"/>
    <w:rsid w:val="00035875"/>
    <w:rsid w:val="002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1FE0"/>
  <w15:chartTrackingRefBased/>
  <w15:docId w15:val="{52776073-2629-4742-AB4B-3E844CA4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13" Type="http://schemas.openxmlformats.org/officeDocument/2006/relationships/customXml" Target="../customXml/item7.xml"/><Relationship Id="rId3" Type="http://schemas.openxmlformats.org/officeDocument/2006/relationships/settings" Target="settings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Relationship Id="rId14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D5BE399AB51F68478DF2B98B76F16F46" ma:contentTypeVersion="193" ma:contentTypeDescription="The base project type from which other project content types inherit their information." ma:contentTypeScope="" ma:versionID="f1eef72cfe172a19d55c3612ce959b67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b3d43f572da53c70be0d577ed05019cd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CO-L1234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E64A6ABEE1C97E40AE375EBA34DFCC25" ma:contentTypeVersion="419" ma:contentTypeDescription="A content type to manage public (operations) IDB documents" ma:contentTypeScope="" ma:versionID="d3ff7fda19ca3f5f77236b628ef035d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974185ce9f029abacc7fcaf7be47b3a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CO-L1234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 - Simultaneous Disclosure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Colombia</TermName>
          <TermId xmlns="http://schemas.microsoft.com/office/infopath/2007/PartnerControls">c7d386d6-75f3-4fc0-bde8-e021ccd68f5c</TermId>
        </TermInfo>
      </Terms>
    </ic46d7e087fd4a108fb86518ca413cc6>
    <IDBDocs_x0020_Number xmlns="cdc7663a-08f0-4737-9e8c-148ce897a09c" xsi:nil="true"/>
    <Division_x0020_or_x0020_Unit xmlns="cdc7663a-08f0-4737-9e8c-148ce897a09c">INE/TSP</Division_x0020_or_x0020_Unit>
    <Fiscal_x0020_Year_x0020_IDB xmlns="cdc7663a-08f0-4737-9e8c-148ce897a09c" xsi:nil="true"/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>4572/OC-CO;</Approval_x0020_Number>
    <Phase xmlns="cdc7663a-08f0-4737-9e8c-148ce897a09c" xsi:nil="true"/>
    <Document_x0020_Author xmlns="cdc7663a-08f0-4737-9e8c-148ce897a09c">Alonso Martin,Tania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TRANSPORT (BUS /TRAIN /CABLE). INFRASTRUCTURE AND EQUIPMENT</TermName>
          <TermId xmlns="http://schemas.microsoft.com/office/infopath/2007/PartnerControls">17625d3d-875f-4c7c-b120-0c71f606e520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Related_x0020_SisCor_x0020_Number xmlns="cdc7663a-08f0-4737-9e8c-148ce897a09c" xsi:nil="true"/>
    <TaxCatchAll xmlns="cdc7663a-08f0-4737-9e8c-148ce897a09c">
      <Value>136</Value>
      <Value>27</Value>
      <Value>31</Value>
      <Value>1</Value>
      <Value>28</Value>
    </TaxCatchAll>
    <Operation_x0020_Type xmlns="cdc7663a-08f0-4737-9e8c-148ce897a09c">Loan Operation</Operation_x0020_Type>
    <Package_x0020_Code xmlns="cdc7663a-08f0-4737-9e8c-148ce897a09c" xsi:nil="true"/>
    <Identifier xmlns="cdc7663a-08f0-4737-9e8c-148ce897a09c" xsi:nil="true"/>
    <Project_x0020_Number xmlns="cdc7663a-08f0-4737-9e8c-148ce897a09c">CO-L1234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</TermName>
          <TermId xmlns="http://schemas.microsoft.com/office/infopath/2007/PartnerControls">5a25d1a8-4baf-41a8-9e3b-e167accda6ea</TermId>
        </TermInfo>
      </Terms>
    </nddeef1749674d76abdbe4b239a70bc6>
    <Record_x0020_Number xmlns="cdc7663a-08f0-4737-9e8c-148ce897a09c">R0002356571</Record_x0020_Number>
    <_dlc_DocId xmlns="cdc7663a-08f0-4737-9e8c-148ce897a09c">EZSHARE-980467396-55</_dlc_DocId>
    <_dlc_DocIdUrl xmlns="cdc7663a-08f0-4737-9e8c-148ce897a09c">
      <Url>https://idbg.sharepoint.com/teams/EZ-CO-LON/CO-L1234/_layouts/15/DocIdRedir.aspx?ID=EZSHARE-980467396-55</Url>
      <Description>EZSHARE-980467396-55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7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8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D858DE65-7E50-4F7C-A3D3-C60FCF761DEC}"/>
</file>

<file path=customXml/itemProps2.xml><?xml version="1.0" encoding="utf-8"?>
<ds:datastoreItem xmlns:ds="http://schemas.openxmlformats.org/officeDocument/2006/customXml" ds:itemID="{B66DF487-9500-4337-B1AA-4943BFDF9595}"/>
</file>

<file path=customXml/itemProps3.xml><?xml version="1.0" encoding="utf-8"?>
<ds:datastoreItem xmlns:ds="http://schemas.openxmlformats.org/officeDocument/2006/customXml" ds:itemID="{91EEBDD4-69CE-4630-93EB-91B545AE6917}"/>
</file>

<file path=customXml/itemProps4.xml><?xml version="1.0" encoding="utf-8"?>
<ds:datastoreItem xmlns:ds="http://schemas.openxmlformats.org/officeDocument/2006/customXml" ds:itemID="{642068C8-2025-49C2-B8B8-A87DEAF56E37}"/>
</file>

<file path=customXml/itemProps5.xml><?xml version="1.0" encoding="utf-8"?>
<ds:datastoreItem xmlns:ds="http://schemas.openxmlformats.org/officeDocument/2006/customXml" ds:itemID="{A73A0D38-126E-47C3-A404-95D6B9DFB4E2}"/>
</file>

<file path=customXml/itemProps6.xml><?xml version="1.0" encoding="utf-8"?>
<ds:datastoreItem xmlns:ds="http://schemas.openxmlformats.org/officeDocument/2006/customXml" ds:itemID="{448BF60F-99C1-4719-8080-D560D0C19C08}"/>
</file>

<file path=customXml/itemProps7.xml><?xml version="1.0" encoding="utf-8"?>
<ds:datastoreItem xmlns:ds="http://schemas.openxmlformats.org/officeDocument/2006/customXml" ds:itemID="{1D291E42-236C-4AB8-956B-E0FA831DFAAF}"/>
</file>

<file path=customXml/itemProps8.xml><?xml version="1.0" encoding="utf-8"?>
<ds:datastoreItem xmlns:ds="http://schemas.openxmlformats.org/officeDocument/2006/customXml" ds:itemID="{BD6864BB-597C-4A5B-92AF-FDC925F59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Monter Flores, Ernesto</dc:creator>
  <cp:keywords/>
  <dc:description/>
  <cp:lastModifiedBy>Monter Flores, Ernesto</cp:lastModifiedBy>
  <cp:revision>1</cp:revision>
  <dcterms:created xsi:type="dcterms:W3CDTF">2018-07-03T17:33:00Z</dcterms:created>
  <dcterms:modified xsi:type="dcterms:W3CDTF">2018-07-03T17:42:00Z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136;#PUBLIC TRANSPORT (BUS /TRAIN /CABLE). INFRASTRUCTURE AND EQUIPMENT|17625d3d-875f-4c7c-b120-0c71f606e520</vt:lpwstr>
  </property>
  <property fmtid="{D5CDD505-2E9C-101B-9397-08002B2CF9AE}" pid="7" name="Fund IDB">
    <vt:lpwstr>31;#ORC|c028a4b2-ad8b-4cf4-9cac-a2ae6a778e23</vt:lpwstr>
  </property>
  <property fmtid="{D5CDD505-2E9C-101B-9397-08002B2CF9AE}" pid="8" name="Country">
    <vt:lpwstr>27;#Colombia|c7d386d6-75f3-4fc0-bde8-e021ccd68f5c</vt:lpwstr>
  </property>
  <property fmtid="{D5CDD505-2E9C-101B-9397-08002B2CF9AE}" pid="9" name="Sector IDB">
    <vt:lpwstr>28;#TRANSPORT|5a25d1a8-4baf-41a8-9e3b-e167accda6ea</vt:lpwstr>
  </property>
  <property fmtid="{D5CDD505-2E9C-101B-9397-08002B2CF9AE}" pid="10" name="Function Operations IDB">
    <vt:lpwstr>1;#Project Preparation, Planning and Design|29ca0c72-1fc4-435f-a09c-28585cb5eac9</vt:lpwstr>
  </property>
  <property fmtid="{D5CDD505-2E9C-101B-9397-08002B2CF9AE}" pid="11" name="_dlc_DocIdItemGuid">
    <vt:lpwstr>2fc9c46a-90e8-4625-9513-c9b819a09193</vt:lpwstr>
  </property>
  <property fmtid="{D5CDD505-2E9C-101B-9397-08002B2CF9AE}" pid="12" name="Disclosure Activity">
    <vt:lpwstr>Loan Proposal</vt:lpwstr>
  </property>
  <property fmtid="{D5CDD505-2E9C-101B-9397-08002B2CF9AE}" pid="13" name="ContentTypeId">
    <vt:lpwstr>0x0101001A458A224826124E8B45B1D613300CFC00E64A6ABEE1C97E40AE375EBA34DFCC25</vt:lpwstr>
  </property>
</Properties>
</file>