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67706" w14:textId="77777777" w:rsidR="00E77597" w:rsidRDefault="00E77597" w:rsidP="002130DB">
      <w:pPr>
        <w:jc w:val="center"/>
        <w:rPr>
          <w:rFonts w:ascii="Calibri Light" w:hAnsi="Calibri Light"/>
          <w:b/>
          <w:bCs/>
          <w:sz w:val="36"/>
          <w:szCs w:val="36"/>
        </w:rPr>
      </w:pPr>
      <w:bookmarkStart w:id="0" w:name="_GoBack"/>
      <w:bookmarkEnd w:id="0"/>
    </w:p>
    <w:p w14:paraId="36B54550" w14:textId="77777777" w:rsidR="00E77597" w:rsidRDefault="00E77597" w:rsidP="002130DB">
      <w:pPr>
        <w:jc w:val="center"/>
        <w:rPr>
          <w:rFonts w:ascii="Calibri Light" w:hAnsi="Calibri Light"/>
          <w:b/>
          <w:bCs/>
          <w:sz w:val="36"/>
          <w:szCs w:val="36"/>
        </w:rPr>
      </w:pPr>
    </w:p>
    <w:p w14:paraId="67841D0E" w14:textId="04A12FD9" w:rsidR="002130DB" w:rsidRPr="00E77597" w:rsidRDefault="002130DB" w:rsidP="002130DB">
      <w:pPr>
        <w:jc w:val="center"/>
        <w:rPr>
          <w:rFonts w:ascii="Calibri Light" w:hAnsi="Calibri Light"/>
          <w:b/>
          <w:bCs/>
          <w:sz w:val="36"/>
          <w:szCs w:val="36"/>
        </w:rPr>
      </w:pPr>
      <w:r w:rsidRPr="00E77597">
        <w:rPr>
          <w:rFonts w:ascii="Calibri Light" w:hAnsi="Calibri Light"/>
          <w:b/>
          <w:bCs/>
          <w:sz w:val="36"/>
          <w:szCs w:val="36"/>
        </w:rPr>
        <w:t>Government of Belize</w:t>
      </w:r>
    </w:p>
    <w:p w14:paraId="525BA12A" w14:textId="77777777" w:rsidR="002130DB" w:rsidRDefault="002130DB" w:rsidP="002130DB">
      <w:pPr>
        <w:jc w:val="center"/>
        <w:rPr>
          <w:sz w:val="32"/>
          <w:szCs w:val="32"/>
        </w:rPr>
      </w:pPr>
    </w:p>
    <w:p w14:paraId="6ADA9E85" w14:textId="77777777" w:rsidR="00E77597" w:rsidRPr="00E77597" w:rsidRDefault="00E77597" w:rsidP="00E77597">
      <w:pPr>
        <w:jc w:val="center"/>
        <w:rPr>
          <w:rFonts w:ascii="Calibri Light" w:hAnsi="Calibri Light"/>
          <w:sz w:val="28"/>
          <w:szCs w:val="28"/>
        </w:rPr>
      </w:pPr>
      <w:r w:rsidRPr="00E77597">
        <w:rPr>
          <w:rFonts w:ascii="Calibri Light" w:hAnsi="Calibri Light"/>
          <w:sz w:val="28"/>
          <w:szCs w:val="28"/>
        </w:rPr>
        <w:t>Ministry of Human Development, Social Transformation and Poverty Alleviation</w:t>
      </w:r>
    </w:p>
    <w:p w14:paraId="37AD669E" w14:textId="453DC8A0" w:rsidR="002130DB" w:rsidRDefault="002130DB" w:rsidP="002130DB">
      <w:pPr>
        <w:jc w:val="center"/>
        <w:rPr>
          <w:sz w:val="28"/>
          <w:szCs w:val="28"/>
        </w:rPr>
      </w:pPr>
    </w:p>
    <w:p w14:paraId="6E46869A" w14:textId="22A6B20A" w:rsidR="00E77597" w:rsidRDefault="00E77597" w:rsidP="002130DB">
      <w:pPr>
        <w:jc w:val="center"/>
        <w:rPr>
          <w:sz w:val="28"/>
          <w:szCs w:val="28"/>
        </w:rPr>
      </w:pPr>
    </w:p>
    <w:p w14:paraId="7008F947" w14:textId="77777777" w:rsidR="00E77597" w:rsidRDefault="00E77597" w:rsidP="002130DB">
      <w:pPr>
        <w:jc w:val="center"/>
        <w:rPr>
          <w:sz w:val="28"/>
          <w:szCs w:val="28"/>
        </w:rPr>
      </w:pPr>
    </w:p>
    <w:p w14:paraId="12468402" w14:textId="77777777" w:rsidR="002130DB" w:rsidRDefault="002130DB" w:rsidP="002130DB">
      <w:pPr>
        <w:jc w:val="center"/>
        <w:rPr>
          <w:sz w:val="28"/>
          <w:szCs w:val="28"/>
        </w:rPr>
      </w:pPr>
    </w:p>
    <w:p w14:paraId="3642F494" w14:textId="77777777" w:rsidR="002130DB" w:rsidRDefault="002130DB" w:rsidP="002130DB">
      <w:pPr>
        <w:jc w:val="center"/>
        <w:rPr>
          <w:sz w:val="28"/>
          <w:szCs w:val="28"/>
        </w:rPr>
      </w:pPr>
      <w:r>
        <w:rPr>
          <w:noProof/>
          <w:sz w:val="28"/>
          <w:szCs w:val="28"/>
          <w:lang w:val="en-US"/>
        </w:rPr>
        <w:drawing>
          <wp:inline distT="0" distB="0" distL="0" distR="0" wp14:anchorId="399269E3" wp14:editId="40F4F43E">
            <wp:extent cx="1744133" cy="174413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png"/>
                    <pic:cNvPicPr/>
                  </pic:nvPicPr>
                  <pic:blipFill>
                    <a:blip r:embed="rId8">
                      <a:extLst>
                        <a:ext uri="{28A0092B-C50C-407E-A947-70E740481C1C}">
                          <a14:useLocalDpi xmlns:a14="http://schemas.microsoft.com/office/drawing/2010/main" val="0"/>
                        </a:ext>
                      </a:extLst>
                    </a:blip>
                    <a:stretch>
                      <a:fillRect/>
                    </a:stretch>
                  </pic:blipFill>
                  <pic:spPr>
                    <a:xfrm>
                      <a:off x="0" y="0"/>
                      <a:ext cx="1744308" cy="1744308"/>
                    </a:xfrm>
                    <a:prstGeom prst="rect">
                      <a:avLst/>
                    </a:prstGeom>
                  </pic:spPr>
                </pic:pic>
              </a:graphicData>
            </a:graphic>
          </wp:inline>
        </w:drawing>
      </w:r>
    </w:p>
    <w:p w14:paraId="41AD9FEB" w14:textId="77777777" w:rsidR="002130DB" w:rsidRDefault="002130DB" w:rsidP="002130DB">
      <w:pPr>
        <w:jc w:val="center"/>
        <w:rPr>
          <w:sz w:val="28"/>
          <w:szCs w:val="28"/>
        </w:rPr>
      </w:pPr>
    </w:p>
    <w:p w14:paraId="3CDCBF28" w14:textId="77777777" w:rsidR="002130DB" w:rsidRDefault="002130DB" w:rsidP="002130DB">
      <w:pPr>
        <w:jc w:val="center"/>
        <w:rPr>
          <w:sz w:val="28"/>
          <w:szCs w:val="28"/>
        </w:rPr>
      </w:pPr>
    </w:p>
    <w:p w14:paraId="7B9E31A0" w14:textId="6330F1B7" w:rsidR="002130DB" w:rsidRDefault="002130DB" w:rsidP="002130DB">
      <w:pPr>
        <w:jc w:val="center"/>
        <w:rPr>
          <w:sz w:val="28"/>
          <w:szCs w:val="28"/>
        </w:rPr>
      </w:pPr>
    </w:p>
    <w:p w14:paraId="67B5E9A5" w14:textId="48D15BEC" w:rsidR="00E77597" w:rsidRDefault="00E77597" w:rsidP="002130DB">
      <w:pPr>
        <w:jc w:val="center"/>
        <w:rPr>
          <w:sz w:val="28"/>
          <w:szCs w:val="28"/>
        </w:rPr>
      </w:pPr>
    </w:p>
    <w:p w14:paraId="22C045AD" w14:textId="77777777" w:rsidR="00E77597" w:rsidRDefault="00E77597" w:rsidP="002130DB">
      <w:pPr>
        <w:jc w:val="center"/>
        <w:rPr>
          <w:sz w:val="28"/>
          <w:szCs w:val="28"/>
        </w:rPr>
      </w:pPr>
    </w:p>
    <w:p w14:paraId="7EE2CDFE" w14:textId="77777777" w:rsidR="002130DB" w:rsidRDefault="002130DB" w:rsidP="002130DB">
      <w:pPr>
        <w:jc w:val="center"/>
        <w:rPr>
          <w:sz w:val="28"/>
          <w:szCs w:val="28"/>
        </w:rPr>
      </w:pPr>
    </w:p>
    <w:p w14:paraId="5E0587AD" w14:textId="77777777" w:rsidR="002130DB" w:rsidRDefault="002130DB" w:rsidP="002130DB">
      <w:pPr>
        <w:jc w:val="center"/>
        <w:rPr>
          <w:sz w:val="28"/>
          <w:szCs w:val="28"/>
        </w:rPr>
      </w:pPr>
    </w:p>
    <w:p w14:paraId="7FEEC9EC" w14:textId="77777777" w:rsidR="00E77597" w:rsidRPr="0027546E" w:rsidRDefault="00E77597" w:rsidP="00E77597">
      <w:pPr>
        <w:jc w:val="center"/>
        <w:rPr>
          <w:sz w:val="32"/>
          <w:szCs w:val="32"/>
        </w:rPr>
      </w:pPr>
      <w:r w:rsidRPr="0027546E">
        <w:rPr>
          <w:sz w:val="32"/>
          <w:szCs w:val="32"/>
        </w:rPr>
        <w:t>Community Action for Public Safety II</w:t>
      </w:r>
    </w:p>
    <w:p w14:paraId="06C56184" w14:textId="77777777" w:rsidR="00E77597" w:rsidRDefault="00E77597" w:rsidP="00E77597">
      <w:pPr>
        <w:jc w:val="center"/>
        <w:rPr>
          <w:b/>
          <w:sz w:val="28"/>
          <w:szCs w:val="28"/>
        </w:rPr>
      </w:pPr>
    </w:p>
    <w:p w14:paraId="5D3AC551" w14:textId="77777777" w:rsidR="00E77597" w:rsidRPr="00E77597" w:rsidRDefault="00E77597" w:rsidP="00E77597">
      <w:pPr>
        <w:jc w:val="center"/>
        <w:rPr>
          <w:rFonts w:ascii="Calibri Light" w:hAnsi="Calibri Light"/>
          <w:sz w:val="28"/>
          <w:szCs w:val="28"/>
        </w:rPr>
      </w:pPr>
      <w:r w:rsidRPr="00E77597">
        <w:rPr>
          <w:rFonts w:ascii="Calibri Light" w:hAnsi="Calibri Light"/>
          <w:sz w:val="28"/>
          <w:szCs w:val="28"/>
        </w:rPr>
        <w:t>Environmental and Social Analysis</w:t>
      </w:r>
    </w:p>
    <w:p w14:paraId="32B08F64" w14:textId="77777777" w:rsidR="00E77597" w:rsidRPr="00E77597" w:rsidRDefault="00E77597" w:rsidP="00E77597">
      <w:pPr>
        <w:jc w:val="center"/>
        <w:rPr>
          <w:rFonts w:ascii="Calibri Light" w:hAnsi="Calibri Light"/>
          <w:sz w:val="28"/>
          <w:szCs w:val="28"/>
        </w:rPr>
      </w:pPr>
    </w:p>
    <w:p w14:paraId="3A79B670" w14:textId="2CD40843" w:rsidR="00E77597" w:rsidRPr="00E77597" w:rsidRDefault="00E77597" w:rsidP="00E77597">
      <w:pPr>
        <w:jc w:val="center"/>
        <w:rPr>
          <w:rFonts w:ascii="Calibri Light" w:hAnsi="Calibri Light"/>
          <w:sz w:val="28"/>
          <w:szCs w:val="28"/>
        </w:rPr>
      </w:pPr>
      <w:r>
        <w:rPr>
          <w:rFonts w:ascii="Calibri Light" w:hAnsi="Calibri Light"/>
          <w:sz w:val="28"/>
          <w:szCs w:val="28"/>
        </w:rPr>
        <w:t xml:space="preserve">Consultation and </w:t>
      </w:r>
      <w:r w:rsidRPr="00E77597">
        <w:rPr>
          <w:rFonts w:ascii="Calibri Light" w:hAnsi="Calibri Light"/>
          <w:sz w:val="28"/>
          <w:szCs w:val="28"/>
        </w:rPr>
        <w:t>Stakeholder Engagement Plan</w:t>
      </w:r>
    </w:p>
    <w:p w14:paraId="265D2002" w14:textId="77777777" w:rsidR="002130DB" w:rsidRDefault="002130DB" w:rsidP="002130DB">
      <w:pPr>
        <w:jc w:val="center"/>
        <w:rPr>
          <w:b/>
          <w:sz w:val="28"/>
          <w:szCs w:val="28"/>
        </w:rPr>
      </w:pPr>
    </w:p>
    <w:p w14:paraId="5DA1C0A5" w14:textId="77777777" w:rsidR="002130DB" w:rsidRDefault="002130DB" w:rsidP="002130DB">
      <w:pPr>
        <w:jc w:val="center"/>
        <w:rPr>
          <w:b/>
          <w:sz w:val="28"/>
          <w:szCs w:val="28"/>
        </w:rPr>
      </w:pPr>
    </w:p>
    <w:p w14:paraId="3CE6D45C" w14:textId="77777777" w:rsidR="002130DB" w:rsidRDefault="002130DB" w:rsidP="002130DB">
      <w:pPr>
        <w:jc w:val="center"/>
        <w:rPr>
          <w:b/>
          <w:sz w:val="36"/>
          <w:szCs w:val="36"/>
        </w:rPr>
      </w:pPr>
    </w:p>
    <w:p w14:paraId="7E6DA469" w14:textId="77777777" w:rsidR="002130DB" w:rsidRDefault="002130DB" w:rsidP="002130DB">
      <w:pPr>
        <w:jc w:val="center"/>
        <w:rPr>
          <w:b/>
          <w:sz w:val="36"/>
          <w:szCs w:val="36"/>
        </w:rPr>
      </w:pPr>
    </w:p>
    <w:p w14:paraId="4F494BED" w14:textId="77777777" w:rsidR="002130DB" w:rsidRDefault="002130DB" w:rsidP="002130DB">
      <w:pPr>
        <w:jc w:val="center"/>
        <w:rPr>
          <w:b/>
          <w:sz w:val="36"/>
          <w:szCs w:val="36"/>
        </w:rPr>
      </w:pPr>
    </w:p>
    <w:p w14:paraId="49F29FA2" w14:textId="77777777" w:rsidR="002130DB" w:rsidRDefault="002130DB" w:rsidP="002130DB">
      <w:pPr>
        <w:jc w:val="center"/>
        <w:rPr>
          <w:b/>
          <w:sz w:val="36"/>
          <w:szCs w:val="36"/>
        </w:rPr>
      </w:pPr>
    </w:p>
    <w:p w14:paraId="7BE2F033" w14:textId="77777777" w:rsidR="002130DB" w:rsidRDefault="002130DB" w:rsidP="002130DB">
      <w:pPr>
        <w:jc w:val="center"/>
        <w:rPr>
          <w:b/>
          <w:sz w:val="36"/>
          <w:szCs w:val="36"/>
        </w:rPr>
      </w:pPr>
    </w:p>
    <w:p w14:paraId="4C25D960" w14:textId="77777777" w:rsidR="002130DB" w:rsidRDefault="002130DB" w:rsidP="002130DB">
      <w:pPr>
        <w:jc w:val="center"/>
        <w:rPr>
          <w:b/>
          <w:sz w:val="36"/>
          <w:szCs w:val="36"/>
        </w:rPr>
      </w:pPr>
    </w:p>
    <w:p w14:paraId="631113A9" w14:textId="77777777" w:rsidR="002130DB" w:rsidRDefault="002130DB" w:rsidP="002130DB">
      <w:pPr>
        <w:jc w:val="center"/>
        <w:rPr>
          <w:b/>
          <w:sz w:val="36"/>
          <w:szCs w:val="36"/>
        </w:rPr>
      </w:pPr>
    </w:p>
    <w:p w14:paraId="212C27CB" w14:textId="77777777" w:rsidR="002130DB" w:rsidRDefault="002130DB" w:rsidP="002130DB">
      <w:pPr>
        <w:jc w:val="center"/>
        <w:rPr>
          <w:b/>
          <w:sz w:val="36"/>
          <w:szCs w:val="36"/>
        </w:rPr>
      </w:pPr>
    </w:p>
    <w:p w14:paraId="12D03D15" w14:textId="77777777" w:rsidR="00E77597" w:rsidRDefault="00E77597" w:rsidP="00E77597"/>
    <w:p w14:paraId="539F48CB" w14:textId="77777777" w:rsidR="00E77597" w:rsidRDefault="00E77597" w:rsidP="00E77597"/>
    <w:p w14:paraId="5F847753" w14:textId="77777777" w:rsidR="00E77597" w:rsidRDefault="00E77597" w:rsidP="00E77597"/>
    <w:p w14:paraId="4AEC153A" w14:textId="77777777" w:rsidR="00E77597" w:rsidRDefault="00E77597" w:rsidP="00E77597"/>
    <w:p w14:paraId="6D4867BB" w14:textId="77777777" w:rsidR="00E77597" w:rsidRDefault="00E77597" w:rsidP="00E77597"/>
    <w:p w14:paraId="26BC0BC3" w14:textId="77777777" w:rsidR="00E77597" w:rsidRDefault="00E77597" w:rsidP="00E77597"/>
    <w:p w14:paraId="28BA0A96" w14:textId="77777777" w:rsidR="00E77597" w:rsidRDefault="00E77597" w:rsidP="00E77597"/>
    <w:p w14:paraId="7C03AD44" w14:textId="77777777" w:rsidR="00E77597" w:rsidRDefault="00E77597" w:rsidP="00E77597"/>
    <w:p w14:paraId="0D4C2FF7" w14:textId="77777777" w:rsidR="00E77597" w:rsidRDefault="00E77597" w:rsidP="00E77597"/>
    <w:p w14:paraId="1D004E5E" w14:textId="77777777" w:rsidR="00E77597" w:rsidRDefault="00E77597" w:rsidP="00E77597"/>
    <w:p w14:paraId="234EB7D6" w14:textId="77777777" w:rsidR="00E77597" w:rsidRDefault="00E77597" w:rsidP="00E77597"/>
    <w:p w14:paraId="006AFFE8" w14:textId="77777777" w:rsidR="00E77597" w:rsidRDefault="00E77597" w:rsidP="00E77597"/>
    <w:p w14:paraId="17A645DA" w14:textId="1DEF4D08" w:rsidR="00E77597" w:rsidRDefault="00E77597" w:rsidP="00E77597">
      <w:r>
        <w:t>This document was prepared by Christa Hulse, Environmental and Social Consultant</w:t>
      </w:r>
    </w:p>
    <w:p w14:paraId="0EC6E634" w14:textId="77777777" w:rsidR="00E77597" w:rsidRDefault="00E77597" w:rsidP="00E77597">
      <w:r>
        <w:t>for the Government of Belize, Ministry of Human Development, Social Transformation and Poverty Alleviation</w:t>
      </w:r>
    </w:p>
    <w:p w14:paraId="1018B8CE" w14:textId="65A7F243" w:rsidR="002130DB" w:rsidRDefault="00E77597" w:rsidP="00E77597">
      <w:r>
        <w:t>Belmopan, Belize. November 2019.</w:t>
      </w:r>
      <w:r w:rsidR="002130DB">
        <w:br w:type="page"/>
      </w:r>
    </w:p>
    <w:sdt>
      <w:sdtPr>
        <w:rPr>
          <w:rFonts w:asciiTheme="minorHAnsi" w:eastAsiaTheme="minorEastAsia" w:hAnsiTheme="minorHAnsi" w:cstheme="minorBidi"/>
          <w:b w:val="0"/>
          <w:bCs w:val="0"/>
          <w:color w:val="auto"/>
          <w:sz w:val="24"/>
          <w:szCs w:val="24"/>
          <w:lang w:val="en-GB"/>
        </w:rPr>
        <w:id w:val="127219686"/>
        <w:docPartObj>
          <w:docPartGallery w:val="Table of Contents"/>
          <w:docPartUnique/>
        </w:docPartObj>
      </w:sdtPr>
      <w:sdtEndPr>
        <w:rPr>
          <w:noProof/>
        </w:rPr>
      </w:sdtEndPr>
      <w:sdtContent>
        <w:p w14:paraId="1F7669F0" w14:textId="77777777" w:rsidR="004A4D0B" w:rsidRDefault="004A4D0B">
          <w:pPr>
            <w:pStyle w:val="TOCHeading"/>
          </w:pPr>
          <w:r>
            <w:t>Table of Contents</w:t>
          </w:r>
        </w:p>
        <w:p w14:paraId="1FB257AD" w14:textId="6606C639" w:rsidR="00FA3FEF" w:rsidRDefault="004A4D0B">
          <w:pPr>
            <w:pStyle w:val="TOC1"/>
            <w:tabs>
              <w:tab w:val="right" w:leader="dot" w:pos="9350"/>
            </w:tabs>
            <w:rPr>
              <w:b w:val="0"/>
              <w:noProof/>
              <w:lang w:val="en-US" w:eastAsia="zh-CN"/>
            </w:rPr>
          </w:pPr>
          <w:r>
            <w:rPr>
              <w:b w:val="0"/>
            </w:rPr>
            <w:fldChar w:fldCharType="begin"/>
          </w:r>
          <w:r>
            <w:instrText xml:space="preserve"> TOC \o "1-3" \h \z \u </w:instrText>
          </w:r>
          <w:r>
            <w:rPr>
              <w:b w:val="0"/>
            </w:rPr>
            <w:fldChar w:fldCharType="separate"/>
          </w:r>
          <w:hyperlink w:anchor="_Toc24169656" w:history="1">
            <w:r w:rsidR="00FA3FEF" w:rsidRPr="005421F3">
              <w:rPr>
                <w:rStyle w:val="Hyperlink"/>
                <w:noProof/>
              </w:rPr>
              <w:t>List of Figures</w:t>
            </w:r>
            <w:r w:rsidR="00FA3FEF">
              <w:rPr>
                <w:noProof/>
                <w:webHidden/>
              </w:rPr>
              <w:tab/>
            </w:r>
            <w:r w:rsidR="00FA3FEF">
              <w:rPr>
                <w:noProof/>
                <w:webHidden/>
              </w:rPr>
              <w:fldChar w:fldCharType="begin"/>
            </w:r>
            <w:r w:rsidR="00FA3FEF">
              <w:rPr>
                <w:noProof/>
                <w:webHidden/>
              </w:rPr>
              <w:instrText xml:space="preserve"> PAGEREF _Toc24169656 \h </w:instrText>
            </w:r>
            <w:r w:rsidR="00FA3FEF">
              <w:rPr>
                <w:noProof/>
                <w:webHidden/>
              </w:rPr>
            </w:r>
            <w:r w:rsidR="00FA3FEF">
              <w:rPr>
                <w:noProof/>
                <w:webHidden/>
              </w:rPr>
              <w:fldChar w:fldCharType="separate"/>
            </w:r>
            <w:r w:rsidR="00FA3FEF">
              <w:rPr>
                <w:noProof/>
                <w:webHidden/>
              </w:rPr>
              <w:t>4</w:t>
            </w:r>
            <w:r w:rsidR="00FA3FEF">
              <w:rPr>
                <w:noProof/>
                <w:webHidden/>
              </w:rPr>
              <w:fldChar w:fldCharType="end"/>
            </w:r>
          </w:hyperlink>
        </w:p>
        <w:p w14:paraId="17DA472A" w14:textId="2CC06A8A" w:rsidR="00FA3FEF" w:rsidRDefault="000546B3">
          <w:pPr>
            <w:pStyle w:val="TOC1"/>
            <w:tabs>
              <w:tab w:val="right" w:leader="dot" w:pos="9350"/>
            </w:tabs>
            <w:rPr>
              <w:b w:val="0"/>
              <w:noProof/>
              <w:lang w:val="en-US" w:eastAsia="zh-CN"/>
            </w:rPr>
          </w:pPr>
          <w:hyperlink w:anchor="_Toc24169657" w:history="1">
            <w:r w:rsidR="00FA3FEF" w:rsidRPr="005421F3">
              <w:rPr>
                <w:rStyle w:val="Hyperlink"/>
                <w:noProof/>
              </w:rPr>
              <w:t>List of Tables</w:t>
            </w:r>
            <w:r w:rsidR="00FA3FEF">
              <w:rPr>
                <w:noProof/>
                <w:webHidden/>
              </w:rPr>
              <w:tab/>
            </w:r>
            <w:r w:rsidR="00FA3FEF">
              <w:rPr>
                <w:noProof/>
                <w:webHidden/>
              </w:rPr>
              <w:fldChar w:fldCharType="begin"/>
            </w:r>
            <w:r w:rsidR="00FA3FEF">
              <w:rPr>
                <w:noProof/>
                <w:webHidden/>
              </w:rPr>
              <w:instrText xml:space="preserve"> PAGEREF _Toc24169657 \h </w:instrText>
            </w:r>
            <w:r w:rsidR="00FA3FEF">
              <w:rPr>
                <w:noProof/>
                <w:webHidden/>
              </w:rPr>
            </w:r>
            <w:r w:rsidR="00FA3FEF">
              <w:rPr>
                <w:noProof/>
                <w:webHidden/>
              </w:rPr>
              <w:fldChar w:fldCharType="separate"/>
            </w:r>
            <w:r w:rsidR="00FA3FEF">
              <w:rPr>
                <w:noProof/>
                <w:webHidden/>
              </w:rPr>
              <w:t>4</w:t>
            </w:r>
            <w:r w:rsidR="00FA3FEF">
              <w:rPr>
                <w:noProof/>
                <w:webHidden/>
              </w:rPr>
              <w:fldChar w:fldCharType="end"/>
            </w:r>
          </w:hyperlink>
        </w:p>
        <w:p w14:paraId="2BE8DC64" w14:textId="2A8C1BA2" w:rsidR="00FA3FEF" w:rsidRDefault="000546B3">
          <w:pPr>
            <w:pStyle w:val="TOC1"/>
            <w:tabs>
              <w:tab w:val="right" w:leader="dot" w:pos="9350"/>
            </w:tabs>
            <w:rPr>
              <w:b w:val="0"/>
              <w:noProof/>
              <w:lang w:val="en-US" w:eastAsia="zh-CN"/>
            </w:rPr>
          </w:pPr>
          <w:hyperlink w:anchor="_Toc24169658" w:history="1">
            <w:r w:rsidR="00FA3FEF" w:rsidRPr="005421F3">
              <w:rPr>
                <w:rStyle w:val="Hyperlink"/>
                <w:noProof/>
              </w:rPr>
              <w:t>Acronyms</w:t>
            </w:r>
            <w:r w:rsidR="00FA3FEF">
              <w:rPr>
                <w:noProof/>
                <w:webHidden/>
              </w:rPr>
              <w:tab/>
            </w:r>
            <w:r w:rsidR="00FA3FEF">
              <w:rPr>
                <w:noProof/>
                <w:webHidden/>
              </w:rPr>
              <w:fldChar w:fldCharType="begin"/>
            </w:r>
            <w:r w:rsidR="00FA3FEF">
              <w:rPr>
                <w:noProof/>
                <w:webHidden/>
              </w:rPr>
              <w:instrText xml:space="preserve"> PAGEREF _Toc24169658 \h </w:instrText>
            </w:r>
            <w:r w:rsidR="00FA3FEF">
              <w:rPr>
                <w:noProof/>
                <w:webHidden/>
              </w:rPr>
            </w:r>
            <w:r w:rsidR="00FA3FEF">
              <w:rPr>
                <w:noProof/>
                <w:webHidden/>
              </w:rPr>
              <w:fldChar w:fldCharType="separate"/>
            </w:r>
            <w:r w:rsidR="00FA3FEF">
              <w:rPr>
                <w:noProof/>
                <w:webHidden/>
              </w:rPr>
              <w:t>5</w:t>
            </w:r>
            <w:r w:rsidR="00FA3FEF">
              <w:rPr>
                <w:noProof/>
                <w:webHidden/>
              </w:rPr>
              <w:fldChar w:fldCharType="end"/>
            </w:r>
          </w:hyperlink>
        </w:p>
        <w:p w14:paraId="1F5BC2C5" w14:textId="4A91139F" w:rsidR="00FA3FEF" w:rsidRDefault="000546B3">
          <w:pPr>
            <w:pStyle w:val="TOC1"/>
            <w:tabs>
              <w:tab w:val="right" w:leader="dot" w:pos="9350"/>
            </w:tabs>
            <w:rPr>
              <w:b w:val="0"/>
              <w:noProof/>
              <w:lang w:val="en-US" w:eastAsia="zh-CN"/>
            </w:rPr>
          </w:pPr>
          <w:hyperlink w:anchor="_Toc24169659" w:history="1">
            <w:r w:rsidR="00FA3FEF" w:rsidRPr="005421F3">
              <w:rPr>
                <w:rStyle w:val="Hyperlink"/>
                <w:noProof/>
              </w:rPr>
              <w:t>Introduction</w:t>
            </w:r>
            <w:r w:rsidR="00FA3FEF">
              <w:rPr>
                <w:noProof/>
                <w:webHidden/>
              </w:rPr>
              <w:tab/>
            </w:r>
            <w:r w:rsidR="00FA3FEF">
              <w:rPr>
                <w:noProof/>
                <w:webHidden/>
              </w:rPr>
              <w:fldChar w:fldCharType="begin"/>
            </w:r>
            <w:r w:rsidR="00FA3FEF">
              <w:rPr>
                <w:noProof/>
                <w:webHidden/>
              </w:rPr>
              <w:instrText xml:space="preserve"> PAGEREF _Toc24169659 \h </w:instrText>
            </w:r>
            <w:r w:rsidR="00FA3FEF">
              <w:rPr>
                <w:noProof/>
                <w:webHidden/>
              </w:rPr>
            </w:r>
            <w:r w:rsidR="00FA3FEF">
              <w:rPr>
                <w:noProof/>
                <w:webHidden/>
              </w:rPr>
              <w:fldChar w:fldCharType="separate"/>
            </w:r>
            <w:r w:rsidR="00FA3FEF">
              <w:rPr>
                <w:noProof/>
                <w:webHidden/>
              </w:rPr>
              <w:t>6</w:t>
            </w:r>
            <w:r w:rsidR="00FA3FEF">
              <w:rPr>
                <w:noProof/>
                <w:webHidden/>
              </w:rPr>
              <w:fldChar w:fldCharType="end"/>
            </w:r>
          </w:hyperlink>
        </w:p>
        <w:p w14:paraId="1E4BBC43" w14:textId="554EF465" w:rsidR="00FA3FEF" w:rsidRDefault="000546B3">
          <w:pPr>
            <w:pStyle w:val="TOC2"/>
            <w:tabs>
              <w:tab w:val="right" w:leader="dot" w:pos="9350"/>
            </w:tabs>
            <w:rPr>
              <w:b w:val="0"/>
              <w:noProof/>
              <w:sz w:val="24"/>
              <w:szCs w:val="24"/>
              <w:lang w:val="en-US" w:eastAsia="zh-CN"/>
            </w:rPr>
          </w:pPr>
          <w:hyperlink w:anchor="_Toc24169660" w:history="1">
            <w:r w:rsidR="00FA3FEF" w:rsidRPr="005421F3">
              <w:rPr>
                <w:rStyle w:val="Hyperlink"/>
                <w:noProof/>
              </w:rPr>
              <w:t>Background</w:t>
            </w:r>
            <w:r w:rsidR="00FA3FEF">
              <w:rPr>
                <w:noProof/>
                <w:webHidden/>
              </w:rPr>
              <w:tab/>
            </w:r>
            <w:r w:rsidR="00FA3FEF">
              <w:rPr>
                <w:noProof/>
                <w:webHidden/>
              </w:rPr>
              <w:fldChar w:fldCharType="begin"/>
            </w:r>
            <w:r w:rsidR="00FA3FEF">
              <w:rPr>
                <w:noProof/>
                <w:webHidden/>
              </w:rPr>
              <w:instrText xml:space="preserve"> PAGEREF _Toc24169660 \h </w:instrText>
            </w:r>
            <w:r w:rsidR="00FA3FEF">
              <w:rPr>
                <w:noProof/>
                <w:webHidden/>
              </w:rPr>
            </w:r>
            <w:r w:rsidR="00FA3FEF">
              <w:rPr>
                <w:noProof/>
                <w:webHidden/>
              </w:rPr>
              <w:fldChar w:fldCharType="separate"/>
            </w:r>
            <w:r w:rsidR="00FA3FEF">
              <w:rPr>
                <w:noProof/>
                <w:webHidden/>
              </w:rPr>
              <w:t>6</w:t>
            </w:r>
            <w:r w:rsidR="00FA3FEF">
              <w:rPr>
                <w:noProof/>
                <w:webHidden/>
              </w:rPr>
              <w:fldChar w:fldCharType="end"/>
            </w:r>
          </w:hyperlink>
        </w:p>
        <w:p w14:paraId="5A820EC2" w14:textId="7165E96A" w:rsidR="00FA3FEF" w:rsidRDefault="000546B3">
          <w:pPr>
            <w:pStyle w:val="TOC2"/>
            <w:tabs>
              <w:tab w:val="right" w:leader="dot" w:pos="9350"/>
            </w:tabs>
            <w:rPr>
              <w:b w:val="0"/>
              <w:noProof/>
              <w:sz w:val="24"/>
              <w:szCs w:val="24"/>
              <w:lang w:val="en-US" w:eastAsia="zh-CN"/>
            </w:rPr>
          </w:pPr>
          <w:hyperlink w:anchor="_Toc24169661" w:history="1">
            <w:r w:rsidR="00FA3FEF" w:rsidRPr="005421F3">
              <w:rPr>
                <w:rStyle w:val="Hyperlink"/>
                <w:noProof/>
              </w:rPr>
              <w:t>What is Consultation and Stakeholder Engagement</w:t>
            </w:r>
            <w:r w:rsidR="00FA3FEF">
              <w:rPr>
                <w:noProof/>
                <w:webHidden/>
              </w:rPr>
              <w:tab/>
            </w:r>
            <w:r w:rsidR="00FA3FEF">
              <w:rPr>
                <w:noProof/>
                <w:webHidden/>
              </w:rPr>
              <w:fldChar w:fldCharType="begin"/>
            </w:r>
            <w:r w:rsidR="00FA3FEF">
              <w:rPr>
                <w:noProof/>
                <w:webHidden/>
              </w:rPr>
              <w:instrText xml:space="preserve"> PAGEREF _Toc24169661 \h </w:instrText>
            </w:r>
            <w:r w:rsidR="00FA3FEF">
              <w:rPr>
                <w:noProof/>
                <w:webHidden/>
              </w:rPr>
            </w:r>
            <w:r w:rsidR="00FA3FEF">
              <w:rPr>
                <w:noProof/>
                <w:webHidden/>
              </w:rPr>
              <w:fldChar w:fldCharType="separate"/>
            </w:r>
            <w:r w:rsidR="00FA3FEF">
              <w:rPr>
                <w:noProof/>
                <w:webHidden/>
              </w:rPr>
              <w:t>6</w:t>
            </w:r>
            <w:r w:rsidR="00FA3FEF">
              <w:rPr>
                <w:noProof/>
                <w:webHidden/>
              </w:rPr>
              <w:fldChar w:fldCharType="end"/>
            </w:r>
          </w:hyperlink>
        </w:p>
        <w:p w14:paraId="4A7D2010" w14:textId="05FC7F10" w:rsidR="00FA3FEF" w:rsidRDefault="000546B3">
          <w:pPr>
            <w:pStyle w:val="TOC2"/>
            <w:tabs>
              <w:tab w:val="right" w:leader="dot" w:pos="9350"/>
            </w:tabs>
            <w:rPr>
              <w:b w:val="0"/>
              <w:noProof/>
              <w:sz w:val="24"/>
              <w:szCs w:val="24"/>
              <w:lang w:val="en-US" w:eastAsia="zh-CN"/>
            </w:rPr>
          </w:pPr>
          <w:hyperlink w:anchor="_Toc24169662" w:history="1">
            <w:r w:rsidR="00FA3FEF" w:rsidRPr="005421F3">
              <w:rPr>
                <w:rStyle w:val="Hyperlink"/>
                <w:noProof/>
              </w:rPr>
              <w:t>Objectives of the Consultation and Stakeholder Engagement Process</w:t>
            </w:r>
            <w:r w:rsidR="00FA3FEF">
              <w:rPr>
                <w:noProof/>
                <w:webHidden/>
              </w:rPr>
              <w:tab/>
            </w:r>
            <w:r w:rsidR="00FA3FEF">
              <w:rPr>
                <w:noProof/>
                <w:webHidden/>
              </w:rPr>
              <w:fldChar w:fldCharType="begin"/>
            </w:r>
            <w:r w:rsidR="00FA3FEF">
              <w:rPr>
                <w:noProof/>
                <w:webHidden/>
              </w:rPr>
              <w:instrText xml:space="preserve"> PAGEREF _Toc24169662 \h </w:instrText>
            </w:r>
            <w:r w:rsidR="00FA3FEF">
              <w:rPr>
                <w:noProof/>
                <w:webHidden/>
              </w:rPr>
            </w:r>
            <w:r w:rsidR="00FA3FEF">
              <w:rPr>
                <w:noProof/>
                <w:webHidden/>
              </w:rPr>
              <w:fldChar w:fldCharType="separate"/>
            </w:r>
            <w:r w:rsidR="00FA3FEF">
              <w:rPr>
                <w:noProof/>
                <w:webHidden/>
              </w:rPr>
              <w:t>7</w:t>
            </w:r>
            <w:r w:rsidR="00FA3FEF">
              <w:rPr>
                <w:noProof/>
                <w:webHidden/>
              </w:rPr>
              <w:fldChar w:fldCharType="end"/>
            </w:r>
          </w:hyperlink>
        </w:p>
        <w:p w14:paraId="3D43DBC1" w14:textId="2023963A" w:rsidR="00FA3FEF" w:rsidRDefault="000546B3">
          <w:pPr>
            <w:pStyle w:val="TOC2"/>
            <w:tabs>
              <w:tab w:val="right" w:leader="dot" w:pos="9350"/>
            </w:tabs>
            <w:rPr>
              <w:b w:val="0"/>
              <w:noProof/>
              <w:sz w:val="24"/>
              <w:szCs w:val="24"/>
              <w:lang w:val="en-US" w:eastAsia="zh-CN"/>
            </w:rPr>
          </w:pPr>
          <w:hyperlink w:anchor="_Toc24169663" w:history="1">
            <w:r w:rsidR="00FA3FEF" w:rsidRPr="005421F3">
              <w:rPr>
                <w:rStyle w:val="Hyperlink"/>
                <w:noProof/>
              </w:rPr>
              <w:t>Elements of a Meaningful Consultation and Stakeholder Engagement Process</w:t>
            </w:r>
            <w:r w:rsidR="00FA3FEF">
              <w:rPr>
                <w:noProof/>
                <w:webHidden/>
              </w:rPr>
              <w:tab/>
            </w:r>
            <w:r w:rsidR="00FA3FEF">
              <w:rPr>
                <w:noProof/>
                <w:webHidden/>
              </w:rPr>
              <w:fldChar w:fldCharType="begin"/>
            </w:r>
            <w:r w:rsidR="00FA3FEF">
              <w:rPr>
                <w:noProof/>
                <w:webHidden/>
              </w:rPr>
              <w:instrText xml:space="preserve"> PAGEREF _Toc24169663 \h </w:instrText>
            </w:r>
            <w:r w:rsidR="00FA3FEF">
              <w:rPr>
                <w:noProof/>
                <w:webHidden/>
              </w:rPr>
            </w:r>
            <w:r w:rsidR="00FA3FEF">
              <w:rPr>
                <w:noProof/>
                <w:webHidden/>
              </w:rPr>
              <w:fldChar w:fldCharType="separate"/>
            </w:r>
            <w:r w:rsidR="00FA3FEF">
              <w:rPr>
                <w:noProof/>
                <w:webHidden/>
              </w:rPr>
              <w:t>7</w:t>
            </w:r>
            <w:r w:rsidR="00FA3FEF">
              <w:rPr>
                <w:noProof/>
                <w:webHidden/>
              </w:rPr>
              <w:fldChar w:fldCharType="end"/>
            </w:r>
          </w:hyperlink>
        </w:p>
        <w:p w14:paraId="6F526210" w14:textId="73253E3F" w:rsidR="00FA3FEF" w:rsidRDefault="000546B3">
          <w:pPr>
            <w:pStyle w:val="TOC2"/>
            <w:tabs>
              <w:tab w:val="right" w:leader="dot" w:pos="9350"/>
            </w:tabs>
            <w:rPr>
              <w:b w:val="0"/>
              <w:noProof/>
              <w:sz w:val="24"/>
              <w:szCs w:val="24"/>
              <w:lang w:val="en-US" w:eastAsia="zh-CN"/>
            </w:rPr>
          </w:pPr>
          <w:hyperlink w:anchor="_Toc24169664" w:history="1">
            <w:r w:rsidR="00FA3FEF" w:rsidRPr="005421F3">
              <w:rPr>
                <w:rStyle w:val="Hyperlink"/>
                <w:noProof/>
              </w:rPr>
              <w:t>Relevant Regulations and Requirements</w:t>
            </w:r>
            <w:r w:rsidR="00FA3FEF">
              <w:rPr>
                <w:noProof/>
                <w:webHidden/>
              </w:rPr>
              <w:tab/>
            </w:r>
            <w:r w:rsidR="00FA3FEF">
              <w:rPr>
                <w:noProof/>
                <w:webHidden/>
              </w:rPr>
              <w:fldChar w:fldCharType="begin"/>
            </w:r>
            <w:r w:rsidR="00FA3FEF">
              <w:rPr>
                <w:noProof/>
                <w:webHidden/>
              </w:rPr>
              <w:instrText xml:space="preserve"> PAGEREF _Toc24169664 \h </w:instrText>
            </w:r>
            <w:r w:rsidR="00FA3FEF">
              <w:rPr>
                <w:noProof/>
                <w:webHidden/>
              </w:rPr>
            </w:r>
            <w:r w:rsidR="00FA3FEF">
              <w:rPr>
                <w:noProof/>
                <w:webHidden/>
              </w:rPr>
              <w:fldChar w:fldCharType="separate"/>
            </w:r>
            <w:r w:rsidR="00FA3FEF">
              <w:rPr>
                <w:noProof/>
                <w:webHidden/>
              </w:rPr>
              <w:t>8</w:t>
            </w:r>
            <w:r w:rsidR="00FA3FEF">
              <w:rPr>
                <w:noProof/>
                <w:webHidden/>
              </w:rPr>
              <w:fldChar w:fldCharType="end"/>
            </w:r>
          </w:hyperlink>
        </w:p>
        <w:p w14:paraId="4688EFAE" w14:textId="40FF1B49" w:rsidR="00FA3FEF" w:rsidRDefault="000546B3">
          <w:pPr>
            <w:pStyle w:val="TOC3"/>
            <w:tabs>
              <w:tab w:val="right" w:leader="dot" w:pos="9350"/>
            </w:tabs>
            <w:rPr>
              <w:noProof/>
              <w:sz w:val="24"/>
              <w:szCs w:val="24"/>
              <w:lang w:val="en-US" w:eastAsia="zh-CN"/>
            </w:rPr>
          </w:pPr>
          <w:hyperlink w:anchor="_Toc24169665" w:history="1">
            <w:r w:rsidR="00FA3FEF" w:rsidRPr="005421F3">
              <w:rPr>
                <w:rStyle w:val="Hyperlink"/>
                <w:noProof/>
              </w:rPr>
              <w:t>National Legislation</w:t>
            </w:r>
            <w:r w:rsidR="00FA3FEF">
              <w:rPr>
                <w:noProof/>
                <w:webHidden/>
              </w:rPr>
              <w:tab/>
            </w:r>
            <w:r w:rsidR="00FA3FEF">
              <w:rPr>
                <w:noProof/>
                <w:webHidden/>
              </w:rPr>
              <w:fldChar w:fldCharType="begin"/>
            </w:r>
            <w:r w:rsidR="00FA3FEF">
              <w:rPr>
                <w:noProof/>
                <w:webHidden/>
              </w:rPr>
              <w:instrText xml:space="preserve"> PAGEREF _Toc24169665 \h </w:instrText>
            </w:r>
            <w:r w:rsidR="00FA3FEF">
              <w:rPr>
                <w:noProof/>
                <w:webHidden/>
              </w:rPr>
            </w:r>
            <w:r w:rsidR="00FA3FEF">
              <w:rPr>
                <w:noProof/>
                <w:webHidden/>
              </w:rPr>
              <w:fldChar w:fldCharType="separate"/>
            </w:r>
            <w:r w:rsidR="00FA3FEF">
              <w:rPr>
                <w:noProof/>
                <w:webHidden/>
              </w:rPr>
              <w:t>8</w:t>
            </w:r>
            <w:r w:rsidR="00FA3FEF">
              <w:rPr>
                <w:noProof/>
                <w:webHidden/>
              </w:rPr>
              <w:fldChar w:fldCharType="end"/>
            </w:r>
          </w:hyperlink>
        </w:p>
        <w:p w14:paraId="0E5FC765" w14:textId="07B58ACA" w:rsidR="00FA3FEF" w:rsidRDefault="000546B3">
          <w:pPr>
            <w:pStyle w:val="TOC3"/>
            <w:tabs>
              <w:tab w:val="right" w:leader="dot" w:pos="9350"/>
            </w:tabs>
            <w:rPr>
              <w:noProof/>
              <w:sz w:val="24"/>
              <w:szCs w:val="24"/>
              <w:lang w:val="en-US" w:eastAsia="zh-CN"/>
            </w:rPr>
          </w:pPr>
          <w:hyperlink w:anchor="_Toc24169666" w:history="1">
            <w:r w:rsidR="00FA3FEF" w:rsidRPr="005421F3">
              <w:rPr>
                <w:rStyle w:val="Hyperlink"/>
                <w:noProof/>
              </w:rPr>
              <w:t>IDB Policies</w:t>
            </w:r>
            <w:r w:rsidR="00FA3FEF">
              <w:rPr>
                <w:noProof/>
                <w:webHidden/>
              </w:rPr>
              <w:tab/>
            </w:r>
            <w:r w:rsidR="00FA3FEF">
              <w:rPr>
                <w:noProof/>
                <w:webHidden/>
              </w:rPr>
              <w:fldChar w:fldCharType="begin"/>
            </w:r>
            <w:r w:rsidR="00FA3FEF">
              <w:rPr>
                <w:noProof/>
                <w:webHidden/>
              </w:rPr>
              <w:instrText xml:space="preserve"> PAGEREF _Toc24169666 \h </w:instrText>
            </w:r>
            <w:r w:rsidR="00FA3FEF">
              <w:rPr>
                <w:noProof/>
                <w:webHidden/>
              </w:rPr>
            </w:r>
            <w:r w:rsidR="00FA3FEF">
              <w:rPr>
                <w:noProof/>
                <w:webHidden/>
              </w:rPr>
              <w:fldChar w:fldCharType="separate"/>
            </w:r>
            <w:r w:rsidR="00FA3FEF">
              <w:rPr>
                <w:noProof/>
                <w:webHidden/>
              </w:rPr>
              <w:t>8</w:t>
            </w:r>
            <w:r w:rsidR="00FA3FEF">
              <w:rPr>
                <w:noProof/>
                <w:webHidden/>
              </w:rPr>
              <w:fldChar w:fldCharType="end"/>
            </w:r>
          </w:hyperlink>
        </w:p>
        <w:p w14:paraId="0B7137B9" w14:textId="1106D141" w:rsidR="00FA3FEF" w:rsidRDefault="000546B3">
          <w:pPr>
            <w:pStyle w:val="TOC1"/>
            <w:tabs>
              <w:tab w:val="right" w:leader="dot" w:pos="9350"/>
            </w:tabs>
            <w:rPr>
              <w:b w:val="0"/>
              <w:noProof/>
              <w:lang w:val="en-US" w:eastAsia="zh-CN"/>
            </w:rPr>
          </w:pPr>
          <w:hyperlink w:anchor="_Toc24169667" w:history="1">
            <w:r w:rsidR="00FA3FEF" w:rsidRPr="005421F3">
              <w:rPr>
                <w:rStyle w:val="Hyperlink"/>
                <w:noProof/>
              </w:rPr>
              <w:t>Stakeholder Identification and Analysis</w:t>
            </w:r>
            <w:r w:rsidR="00FA3FEF">
              <w:rPr>
                <w:noProof/>
                <w:webHidden/>
              </w:rPr>
              <w:tab/>
            </w:r>
            <w:r w:rsidR="00FA3FEF">
              <w:rPr>
                <w:noProof/>
                <w:webHidden/>
              </w:rPr>
              <w:fldChar w:fldCharType="begin"/>
            </w:r>
            <w:r w:rsidR="00FA3FEF">
              <w:rPr>
                <w:noProof/>
                <w:webHidden/>
              </w:rPr>
              <w:instrText xml:space="preserve"> PAGEREF _Toc24169667 \h </w:instrText>
            </w:r>
            <w:r w:rsidR="00FA3FEF">
              <w:rPr>
                <w:noProof/>
                <w:webHidden/>
              </w:rPr>
            </w:r>
            <w:r w:rsidR="00FA3FEF">
              <w:rPr>
                <w:noProof/>
                <w:webHidden/>
              </w:rPr>
              <w:fldChar w:fldCharType="separate"/>
            </w:r>
            <w:r w:rsidR="00FA3FEF">
              <w:rPr>
                <w:noProof/>
                <w:webHidden/>
              </w:rPr>
              <w:t>8</w:t>
            </w:r>
            <w:r w:rsidR="00FA3FEF">
              <w:rPr>
                <w:noProof/>
                <w:webHidden/>
              </w:rPr>
              <w:fldChar w:fldCharType="end"/>
            </w:r>
          </w:hyperlink>
        </w:p>
        <w:p w14:paraId="1173795E" w14:textId="5AE0A5C5" w:rsidR="00FA3FEF" w:rsidRDefault="000546B3">
          <w:pPr>
            <w:pStyle w:val="TOC2"/>
            <w:tabs>
              <w:tab w:val="right" w:leader="dot" w:pos="9350"/>
            </w:tabs>
            <w:rPr>
              <w:b w:val="0"/>
              <w:noProof/>
              <w:sz w:val="24"/>
              <w:szCs w:val="24"/>
              <w:lang w:val="en-US" w:eastAsia="zh-CN"/>
            </w:rPr>
          </w:pPr>
          <w:hyperlink w:anchor="_Toc24169668" w:history="1">
            <w:r w:rsidR="00FA3FEF" w:rsidRPr="005421F3">
              <w:rPr>
                <w:rStyle w:val="Hyperlink"/>
                <w:noProof/>
              </w:rPr>
              <w:t>Methodology</w:t>
            </w:r>
            <w:r w:rsidR="00FA3FEF">
              <w:rPr>
                <w:noProof/>
                <w:webHidden/>
              </w:rPr>
              <w:tab/>
            </w:r>
            <w:r w:rsidR="00FA3FEF">
              <w:rPr>
                <w:noProof/>
                <w:webHidden/>
              </w:rPr>
              <w:fldChar w:fldCharType="begin"/>
            </w:r>
            <w:r w:rsidR="00FA3FEF">
              <w:rPr>
                <w:noProof/>
                <w:webHidden/>
              </w:rPr>
              <w:instrText xml:space="preserve"> PAGEREF _Toc24169668 \h </w:instrText>
            </w:r>
            <w:r w:rsidR="00FA3FEF">
              <w:rPr>
                <w:noProof/>
                <w:webHidden/>
              </w:rPr>
            </w:r>
            <w:r w:rsidR="00FA3FEF">
              <w:rPr>
                <w:noProof/>
                <w:webHidden/>
              </w:rPr>
              <w:fldChar w:fldCharType="separate"/>
            </w:r>
            <w:r w:rsidR="00FA3FEF">
              <w:rPr>
                <w:noProof/>
                <w:webHidden/>
              </w:rPr>
              <w:t>8</w:t>
            </w:r>
            <w:r w:rsidR="00FA3FEF">
              <w:rPr>
                <w:noProof/>
                <w:webHidden/>
              </w:rPr>
              <w:fldChar w:fldCharType="end"/>
            </w:r>
          </w:hyperlink>
        </w:p>
        <w:p w14:paraId="1603D7BA" w14:textId="47DDDC34" w:rsidR="00FA3FEF" w:rsidRDefault="000546B3">
          <w:pPr>
            <w:pStyle w:val="TOC2"/>
            <w:tabs>
              <w:tab w:val="right" w:leader="dot" w:pos="9350"/>
            </w:tabs>
            <w:rPr>
              <w:b w:val="0"/>
              <w:noProof/>
              <w:sz w:val="24"/>
              <w:szCs w:val="24"/>
              <w:lang w:val="en-US" w:eastAsia="zh-CN"/>
            </w:rPr>
          </w:pPr>
          <w:hyperlink w:anchor="_Toc24169669" w:history="1">
            <w:r w:rsidR="00FA3FEF" w:rsidRPr="005421F3">
              <w:rPr>
                <w:rStyle w:val="Hyperlink"/>
                <w:noProof/>
              </w:rPr>
              <w:t>Project Stakeholders</w:t>
            </w:r>
            <w:r w:rsidR="00FA3FEF">
              <w:rPr>
                <w:noProof/>
                <w:webHidden/>
              </w:rPr>
              <w:tab/>
            </w:r>
            <w:r w:rsidR="00FA3FEF">
              <w:rPr>
                <w:noProof/>
                <w:webHidden/>
              </w:rPr>
              <w:fldChar w:fldCharType="begin"/>
            </w:r>
            <w:r w:rsidR="00FA3FEF">
              <w:rPr>
                <w:noProof/>
                <w:webHidden/>
              </w:rPr>
              <w:instrText xml:space="preserve"> PAGEREF _Toc24169669 \h </w:instrText>
            </w:r>
            <w:r w:rsidR="00FA3FEF">
              <w:rPr>
                <w:noProof/>
                <w:webHidden/>
              </w:rPr>
            </w:r>
            <w:r w:rsidR="00FA3FEF">
              <w:rPr>
                <w:noProof/>
                <w:webHidden/>
              </w:rPr>
              <w:fldChar w:fldCharType="separate"/>
            </w:r>
            <w:r w:rsidR="00FA3FEF">
              <w:rPr>
                <w:noProof/>
                <w:webHidden/>
              </w:rPr>
              <w:t>10</w:t>
            </w:r>
            <w:r w:rsidR="00FA3FEF">
              <w:rPr>
                <w:noProof/>
                <w:webHidden/>
              </w:rPr>
              <w:fldChar w:fldCharType="end"/>
            </w:r>
          </w:hyperlink>
        </w:p>
        <w:p w14:paraId="2C77C679" w14:textId="7669CD0A" w:rsidR="00FA3FEF" w:rsidRDefault="000546B3">
          <w:pPr>
            <w:pStyle w:val="TOC2"/>
            <w:tabs>
              <w:tab w:val="right" w:leader="dot" w:pos="9350"/>
            </w:tabs>
            <w:rPr>
              <w:b w:val="0"/>
              <w:noProof/>
              <w:sz w:val="24"/>
              <w:szCs w:val="24"/>
              <w:lang w:val="en-US" w:eastAsia="zh-CN"/>
            </w:rPr>
          </w:pPr>
          <w:hyperlink w:anchor="_Toc24169670" w:history="1">
            <w:r w:rsidR="00FA3FEF" w:rsidRPr="005421F3">
              <w:rPr>
                <w:rStyle w:val="Hyperlink"/>
                <w:noProof/>
              </w:rPr>
              <w:t>Stakeholder Analysis</w:t>
            </w:r>
            <w:r w:rsidR="00FA3FEF">
              <w:rPr>
                <w:noProof/>
                <w:webHidden/>
              </w:rPr>
              <w:tab/>
            </w:r>
            <w:r w:rsidR="00FA3FEF">
              <w:rPr>
                <w:noProof/>
                <w:webHidden/>
              </w:rPr>
              <w:fldChar w:fldCharType="begin"/>
            </w:r>
            <w:r w:rsidR="00FA3FEF">
              <w:rPr>
                <w:noProof/>
                <w:webHidden/>
              </w:rPr>
              <w:instrText xml:space="preserve"> PAGEREF _Toc24169670 \h </w:instrText>
            </w:r>
            <w:r w:rsidR="00FA3FEF">
              <w:rPr>
                <w:noProof/>
                <w:webHidden/>
              </w:rPr>
            </w:r>
            <w:r w:rsidR="00FA3FEF">
              <w:rPr>
                <w:noProof/>
                <w:webHidden/>
              </w:rPr>
              <w:fldChar w:fldCharType="separate"/>
            </w:r>
            <w:r w:rsidR="00FA3FEF">
              <w:rPr>
                <w:noProof/>
                <w:webHidden/>
              </w:rPr>
              <w:t>12</w:t>
            </w:r>
            <w:r w:rsidR="00FA3FEF">
              <w:rPr>
                <w:noProof/>
                <w:webHidden/>
              </w:rPr>
              <w:fldChar w:fldCharType="end"/>
            </w:r>
          </w:hyperlink>
        </w:p>
        <w:p w14:paraId="0A05E9E0" w14:textId="3010EEA8" w:rsidR="00FA3FEF" w:rsidRDefault="000546B3">
          <w:pPr>
            <w:pStyle w:val="TOC3"/>
            <w:tabs>
              <w:tab w:val="right" w:leader="dot" w:pos="9350"/>
            </w:tabs>
            <w:rPr>
              <w:noProof/>
              <w:sz w:val="24"/>
              <w:szCs w:val="24"/>
              <w:lang w:val="en-US" w:eastAsia="zh-CN"/>
            </w:rPr>
          </w:pPr>
          <w:hyperlink w:anchor="_Toc24169671" w:history="1">
            <w:r w:rsidR="00FA3FEF" w:rsidRPr="005421F3">
              <w:rPr>
                <w:rStyle w:val="Hyperlink"/>
                <w:noProof/>
              </w:rPr>
              <w:t>Stakeholder Analysis Process</w:t>
            </w:r>
            <w:r w:rsidR="00FA3FEF">
              <w:rPr>
                <w:noProof/>
                <w:webHidden/>
              </w:rPr>
              <w:tab/>
            </w:r>
            <w:r w:rsidR="00FA3FEF">
              <w:rPr>
                <w:noProof/>
                <w:webHidden/>
              </w:rPr>
              <w:fldChar w:fldCharType="begin"/>
            </w:r>
            <w:r w:rsidR="00FA3FEF">
              <w:rPr>
                <w:noProof/>
                <w:webHidden/>
              </w:rPr>
              <w:instrText xml:space="preserve"> PAGEREF _Toc24169671 \h </w:instrText>
            </w:r>
            <w:r w:rsidR="00FA3FEF">
              <w:rPr>
                <w:noProof/>
                <w:webHidden/>
              </w:rPr>
            </w:r>
            <w:r w:rsidR="00FA3FEF">
              <w:rPr>
                <w:noProof/>
                <w:webHidden/>
              </w:rPr>
              <w:fldChar w:fldCharType="separate"/>
            </w:r>
            <w:r w:rsidR="00FA3FEF">
              <w:rPr>
                <w:noProof/>
                <w:webHidden/>
              </w:rPr>
              <w:t>12</w:t>
            </w:r>
            <w:r w:rsidR="00FA3FEF">
              <w:rPr>
                <w:noProof/>
                <w:webHidden/>
              </w:rPr>
              <w:fldChar w:fldCharType="end"/>
            </w:r>
          </w:hyperlink>
        </w:p>
        <w:p w14:paraId="1FE9E8A7" w14:textId="2AF2D1AE" w:rsidR="00FA3FEF" w:rsidRDefault="000546B3">
          <w:pPr>
            <w:pStyle w:val="TOC3"/>
            <w:tabs>
              <w:tab w:val="right" w:leader="dot" w:pos="9350"/>
            </w:tabs>
            <w:rPr>
              <w:noProof/>
              <w:sz w:val="24"/>
              <w:szCs w:val="24"/>
              <w:lang w:val="en-US" w:eastAsia="zh-CN"/>
            </w:rPr>
          </w:pPr>
          <w:hyperlink w:anchor="_Toc24169672" w:history="1">
            <w:r w:rsidR="00FA3FEF" w:rsidRPr="005421F3">
              <w:rPr>
                <w:rStyle w:val="Hyperlink"/>
                <w:noProof/>
              </w:rPr>
              <w:t>Government Authorities</w:t>
            </w:r>
            <w:r w:rsidR="00FA3FEF">
              <w:rPr>
                <w:noProof/>
                <w:webHidden/>
              </w:rPr>
              <w:tab/>
            </w:r>
            <w:r w:rsidR="00FA3FEF">
              <w:rPr>
                <w:noProof/>
                <w:webHidden/>
              </w:rPr>
              <w:fldChar w:fldCharType="begin"/>
            </w:r>
            <w:r w:rsidR="00FA3FEF">
              <w:rPr>
                <w:noProof/>
                <w:webHidden/>
              </w:rPr>
              <w:instrText xml:space="preserve"> PAGEREF _Toc24169672 \h </w:instrText>
            </w:r>
            <w:r w:rsidR="00FA3FEF">
              <w:rPr>
                <w:noProof/>
                <w:webHidden/>
              </w:rPr>
            </w:r>
            <w:r w:rsidR="00FA3FEF">
              <w:rPr>
                <w:noProof/>
                <w:webHidden/>
              </w:rPr>
              <w:fldChar w:fldCharType="separate"/>
            </w:r>
            <w:r w:rsidR="00FA3FEF">
              <w:rPr>
                <w:noProof/>
                <w:webHidden/>
              </w:rPr>
              <w:t>12</w:t>
            </w:r>
            <w:r w:rsidR="00FA3FEF">
              <w:rPr>
                <w:noProof/>
                <w:webHidden/>
              </w:rPr>
              <w:fldChar w:fldCharType="end"/>
            </w:r>
          </w:hyperlink>
        </w:p>
        <w:p w14:paraId="6B8F23EF" w14:textId="07D479A1" w:rsidR="00FA3FEF" w:rsidRDefault="000546B3">
          <w:pPr>
            <w:pStyle w:val="TOC3"/>
            <w:tabs>
              <w:tab w:val="right" w:leader="dot" w:pos="9350"/>
            </w:tabs>
            <w:rPr>
              <w:noProof/>
              <w:sz w:val="24"/>
              <w:szCs w:val="24"/>
              <w:lang w:val="en-US" w:eastAsia="zh-CN"/>
            </w:rPr>
          </w:pPr>
          <w:hyperlink w:anchor="_Toc24169673" w:history="1">
            <w:r w:rsidR="00FA3FEF" w:rsidRPr="005421F3">
              <w:rPr>
                <w:rStyle w:val="Hyperlink"/>
                <w:noProof/>
              </w:rPr>
              <w:t>Affected Communities and People</w:t>
            </w:r>
            <w:r w:rsidR="00FA3FEF">
              <w:rPr>
                <w:noProof/>
                <w:webHidden/>
              </w:rPr>
              <w:tab/>
            </w:r>
            <w:r w:rsidR="00FA3FEF">
              <w:rPr>
                <w:noProof/>
                <w:webHidden/>
              </w:rPr>
              <w:fldChar w:fldCharType="begin"/>
            </w:r>
            <w:r w:rsidR="00FA3FEF">
              <w:rPr>
                <w:noProof/>
                <w:webHidden/>
              </w:rPr>
              <w:instrText xml:space="preserve"> PAGEREF _Toc24169673 \h </w:instrText>
            </w:r>
            <w:r w:rsidR="00FA3FEF">
              <w:rPr>
                <w:noProof/>
                <w:webHidden/>
              </w:rPr>
            </w:r>
            <w:r w:rsidR="00FA3FEF">
              <w:rPr>
                <w:noProof/>
                <w:webHidden/>
              </w:rPr>
              <w:fldChar w:fldCharType="separate"/>
            </w:r>
            <w:r w:rsidR="00FA3FEF">
              <w:rPr>
                <w:noProof/>
                <w:webHidden/>
              </w:rPr>
              <w:t>12</w:t>
            </w:r>
            <w:r w:rsidR="00FA3FEF">
              <w:rPr>
                <w:noProof/>
                <w:webHidden/>
              </w:rPr>
              <w:fldChar w:fldCharType="end"/>
            </w:r>
          </w:hyperlink>
        </w:p>
        <w:p w14:paraId="6D627CC9" w14:textId="791547B3" w:rsidR="00FA3FEF" w:rsidRDefault="000546B3">
          <w:pPr>
            <w:pStyle w:val="TOC3"/>
            <w:tabs>
              <w:tab w:val="right" w:leader="dot" w:pos="9350"/>
            </w:tabs>
            <w:rPr>
              <w:noProof/>
              <w:sz w:val="24"/>
              <w:szCs w:val="24"/>
              <w:lang w:val="en-US" w:eastAsia="zh-CN"/>
            </w:rPr>
          </w:pPr>
          <w:hyperlink w:anchor="_Toc24169674" w:history="1">
            <w:r w:rsidR="00FA3FEF" w:rsidRPr="005421F3">
              <w:rPr>
                <w:rStyle w:val="Hyperlink"/>
                <w:noProof/>
              </w:rPr>
              <w:t>Commercial Enterprises</w:t>
            </w:r>
            <w:r w:rsidR="00FA3FEF">
              <w:rPr>
                <w:noProof/>
                <w:webHidden/>
              </w:rPr>
              <w:tab/>
            </w:r>
            <w:r w:rsidR="00FA3FEF">
              <w:rPr>
                <w:noProof/>
                <w:webHidden/>
              </w:rPr>
              <w:fldChar w:fldCharType="begin"/>
            </w:r>
            <w:r w:rsidR="00FA3FEF">
              <w:rPr>
                <w:noProof/>
                <w:webHidden/>
              </w:rPr>
              <w:instrText xml:space="preserve"> PAGEREF _Toc24169674 \h </w:instrText>
            </w:r>
            <w:r w:rsidR="00FA3FEF">
              <w:rPr>
                <w:noProof/>
                <w:webHidden/>
              </w:rPr>
            </w:r>
            <w:r w:rsidR="00FA3FEF">
              <w:rPr>
                <w:noProof/>
                <w:webHidden/>
              </w:rPr>
              <w:fldChar w:fldCharType="separate"/>
            </w:r>
            <w:r w:rsidR="00FA3FEF">
              <w:rPr>
                <w:noProof/>
                <w:webHidden/>
              </w:rPr>
              <w:t>12</w:t>
            </w:r>
            <w:r w:rsidR="00FA3FEF">
              <w:rPr>
                <w:noProof/>
                <w:webHidden/>
              </w:rPr>
              <w:fldChar w:fldCharType="end"/>
            </w:r>
          </w:hyperlink>
        </w:p>
        <w:p w14:paraId="765A19B0" w14:textId="5C7CD4A8" w:rsidR="00FA3FEF" w:rsidRDefault="000546B3">
          <w:pPr>
            <w:pStyle w:val="TOC1"/>
            <w:tabs>
              <w:tab w:val="right" w:leader="dot" w:pos="9350"/>
            </w:tabs>
            <w:rPr>
              <w:b w:val="0"/>
              <w:noProof/>
              <w:lang w:val="en-US" w:eastAsia="zh-CN"/>
            </w:rPr>
          </w:pPr>
          <w:hyperlink w:anchor="_Toc24169675" w:history="1">
            <w:r w:rsidR="00FA3FEF" w:rsidRPr="005421F3">
              <w:rPr>
                <w:rStyle w:val="Hyperlink"/>
                <w:noProof/>
              </w:rPr>
              <w:t>Information Disclosure</w:t>
            </w:r>
            <w:r w:rsidR="00FA3FEF">
              <w:rPr>
                <w:noProof/>
                <w:webHidden/>
              </w:rPr>
              <w:tab/>
            </w:r>
            <w:r w:rsidR="00FA3FEF">
              <w:rPr>
                <w:noProof/>
                <w:webHidden/>
              </w:rPr>
              <w:fldChar w:fldCharType="begin"/>
            </w:r>
            <w:r w:rsidR="00FA3FEF">
              <w:rPr>
                <w:noProof/>
                <w:webHidden/>
              </w:rPr>
              <w:instrText xml:space="preserve"> PAGEREF _Toc24169675 \h </w:instrText>
            </w:r>
            <w:r w:rsidR="00FA3FEF">
              <w:rPr>
                <w:noProof/>
                <w:webHidden/>
              </w:rPr>
            </w:r>
            <w:r w:rsidR="00FA3FEF">
              <w:rPr>
                <w:noProof/>
                <w:webHidden/>
              </w:rPr>
              <w:fldChar w:fldCharType="separate"/>
            </w:r>
            <w:r w:rsidR="00FA3FEF">
              <w:rPr>
                <w:noProof/>
                <w:webHidden/>
              </w:rPr>
              <w:t>13</w:t>
            </w:r>
            <w:r w:rsidR="00FA3FEF">
              <w:rPr>
                <w:noProof/>
                <w:webHidden/>
              </w:rPr>
              <w:fldChar w:fldCharType="end"/>
            </w:r>
          </w:hyperlink>
        </w:p>
        <w:p w14:paraId="799859B6" w14:textId="532C1999" w:rsidR="00FA3FEF" w:rsidRDefault="000546B3">
          <w:pPr>
            <w:pStyle w:val="TOC2"/>
            <w:tabs>
              <w:tab w:val="right" w:leader="dot" w:pos="9350"/>
            </w:tabs>
            <w:rPr>
              <w:b w:val="0"/>
              <w:noProof/>
              <w:sz w:val="24"/>
              <w:szCs w:val="24"/>
              <w:lang w:val="en-US" w:eastAsia="zh-CN"/>
            </w:rPr>
          </w:pPr>
          <w:hyperlink w:anchor="_Toc24169676" w:history="1">
            <w:r w:rsidR="00FA3FEF" w:rsidRPr="005421F3">
              <w:rPr>
                <w:rStyle w:val="Hyperlink"/>
                <w:noProof/>
              </w:rPr>
              <w:t>Information Dissemination Methods</w:t>
            </w:r>
            <w:r w:rsidR="00FA3FEF">
              <w:rPr>
                <w:noProof/>
                <w:webHidden/>
              </w:rPr>
              <w:tab/>
            </w:r>
            <w:r w:rsidR="00FA3FEF">
              <w:rPr>
                <w:noProof/>
                <w:webHidden/>
              </w:rPr>
              <w:fldChar w:fldCharType="begin"/>
            </w:r>
            <w:r w:rsidR="00FA3FEF">
              <w:rPr>
                <w:noProof/>
                <w:webHidden/>
              </w:rPr>
              <w:instrText xml:space="preserve"> PAGEREF _Toc24169676 \h </w:instrText>
            </w:r>
            <w:r w:rsidR="00FA3FEF">
              <w:rPr>
                <w:noProof/>
                <w:webHidden/>
              </w:rPr>
            </w:r>
            <w:r w:rsidR="00FA3FEF">
              <w:rPr>
                <w:noProof/>
                <w:webHidden/>
              </w:rPr>
              <w:fldChar w:fldCharType="separate"/>
            </w:r>
            <w:r w:rsidR="00FA3FEF">
              <w:rPr>
                <w:noProof/>
                <w:webHidden/>
              </w:rPr>
              <w:t>13</w:t>
            </w:r>
            <w:r w:rsidR="00FA3FEF">
              <w:rPr>
                <w:noProof/>
                <w:webHidden/>
              </w:rPr>
              <w:fldChar w:fldCharType="end"/>
            </w:r>
          </w:hyperlink>
        </w:p>
        <w:p w14:paraId="64B6A728" w14:textId="19A15626" w:rsidR="00FA3FEF" w:rsidRDefault="000546B3">
          <w:pPr>
            <w:pStyle w:val="TOC2"/>
            <w:tabs>
              <w:tab w:val="right" w:leader="dot" w:pos="9350"/>
            </w:tabs>
            <w:rPr>
              <w:b w:val="0"/>
              <w:noProof/>
              <w:sz w:val="24"/>
              <w:szCs w:val="24"/>
              <w:lang w:val="en-US" w:eastAsia="zh-CN"/>
            </w:rPr>
          </w:pPr>
          <w:hyperlink w:anchor="_Toc24169677" w:history="1">
            <w:r w:rsidR="00FA3FEF" w:rsidRPr="005421F3">
              <w:rPr>
                <w:rStyle w:val="Hyperlink"/>
                <w:noProof/>
              </w:rPr>
              <w:t>Stakeholder Engagement Activities</w:t>
            </w:r>
            <w:r w:rsidR="00FA3FEF">
              <w:rPr>
                <w:noProof/>
                <w:webHidden/>
              </w:rPr>
              <w:tab/>
            </w:r>
            <w:r w:rsidR="00FA3FEF">
              <w:rPr>
                <w:noProof/>
                <w:webHidden/>
              </w:rPr>
              <w:fldChar w:fldCharType="begin"/>
            </w:r>
            <w:r w:rsidR="00FA3FEF">
              <w:rPr>
                <w:noProof/>
                <w:webHidden/>
              </w:rPr>
              <w:instrText xml:space="preserve"> PAGEREF _Toc24169677 \h </w:instrText>
            </w:r>
            <w:r w:rsidR="00FA3FEF">
              <w:rPr>
                <w:noProof/>
                <w:webHidden/>
              </w:rPr>
            </w:r>
            <w:r w:rsidR="00FA3FEF">
              <w:rPr>
                <w:noProof/>
                <w:webHidden/>
              </w:rPr>
              <w:fldChar w:fldCharType="separate"/>
            </w:r>
            <w:r w:rsidR="00FA3FEF">
              <w:rPr>
                <w:noProof/>
                <w:webHidden/>
              </w:rPr>
              <w:t>14</w:t>
            </w:r>
            <w:r w:rsidR="00FA3FEF">
              <w:rPr>
                <w:noProof/>
                <w:webHidden/>
              </w:rPr>
              <w:fldChar w:fldCharType="end"/>
            </w:r>
          </w:hyperlink>
        </w:p>
        <w:p w14:paraId="4E37961A" w14:textId="327D4CAD" w:rsidR="00FA3FEF" w:rsidRDefault="000546B3">
          <w:pPr>
            <w:pStyle w:val="TOC1"/>
            <w:tabs>
              <w:tab w:val="right" w:leader="dot" w:pos="9350"/>
            </w:tabs>
            <w:rPr>
              <w:b w:val="0"/>
              <w:noProof/>
              <w:lang w:val="en-US" w:eastAsia="zh-CN"/>
            </w:rPr>
          </w:pPr>
          <w:hyperlink w:anchor="_Toc24169678" w:history="1">
            <w:r w:rsidR="00FA3FEF" w:rsidRPr="005421F3">
              <w:rPr>
                <w:rStyle w:val="Hyperlink"/>
                <w:noProof/>
              </w:rPr>
              <w:t>Grievance Redress Mechanism</w:t>
            </w:r>
            <w:r w:rsidR="00FA3FEF">
              <w:rPr>
                <w:noProof/>
                <w:webHidden/>
              </w:rPr>
              <w:tab/>
            </w:r>
            <w:r w:rsidR="00FA3FEF">
              <w:rPr>
                <w:noProof/>
                <w:webHidden/>
              </w:rPr>
              <w:fldChar w:fldCharType="begin"/>
            </w:r>
            <w:r w:rsidR="00FA3FEF">
              <w:rPr>
                <w:noProof/>
                <w:webHidden/>
              </w:rPr>
              <w:instrText xml:space="preserve"> PAGEREF _Toc24169678 \h </w:instrText>
            </w:r>
            <w:r w:rsidR="00FA3FEF">
              <w:rPr>
                <w:noProof/>
                <w:webHidden/>
              </w:rPr>
            </w:r>
            <w:r w:rsidR="00FA3FEF">
              <w:rPr>
                <w:noProof/>
                <w:webHidden/>
              </w:rPr>
              <w:fldChar w:fldCharType="separate"/>
            </w:r>
            <w:r w:rsidR="00FA3FEF">
              <w:rPr>
                <w:noProof/>
                <w:webHidden/>
              </w:rPr>
              <w:t>16</w:t>
            </w:r>
            <w:r w:rsidR="00FA3FEF">
              <w:rPr>
                <w:noProof/>
                <w:webHidden/>
              </w:rPr>
              <w:fldChar w:fldCharType="end"/>
            </w:r>
          </w:hyperlink>
        </w:p>
        <w:p w14:paraId="458644DA" w14:textId="49C5F96C" w:rsidR="00FA3FEF" w:rsidRDefault="000546B3">
          <w:pPr>
            <w:pStyle w:val="TOC2"/>
            <w:tabs>
              <w:tab w:val="right" w:leader="dot" w:pos="9350"/>
            </w:tabs>
            <w:rPr>
              <w:b w:val="0"/>
              <w:noProof/>
              <w:sz w:val="24"/>
              <w:szCs w:val="24"/>
              <w:lang w:val="en-US" w:eastAsia="zh-CN"/>
            </w:rPr>
          </w:pPr>
          <w:hyperlink w:anchor="_Toc24169679" w:history="1">
            <w:r w:rsidR="00FA3FEF" w:rsidRPr="005421F3">
              <w:rPr>
                <w:rStyle w:val="Hyperlink"/>
                <w:noProof/>
              </w:rPr>
              <w:t>Purpose</w:t>
            </w:r>
            <w:r w:rsidR="00FA3FEF">
              <w:rPr>
                <w:noProof/>
                <w:webHidden/>
              </w:rPr>
              <w:tab/>
            </w:r>
            <w:r w:rsidR="00FA3FEF">
              <w:rPr>
                <w:noProof/>
                <w:webHidden/>
              </w:rPr>
              <w:fldChar w:fldCharType="begin"/>
            </w:r>
            <w:r w:rsidR="00FA3FEF">
              <w:rPr>
                <w:noProof/>
                <w:webHidden/>
              </w:rPr>
              <w:instrText xml:space="preserve"> PAGEREF _Toc24169679 \h </w:instrText>
            </w:r>
            <w:r w:rsidR="00FA3FEF">
              <w:rPr>
                <w:noProof/>
                <w:webHidden/>
              </w:rPr>
            </w:r>
            <w:r w:rsidR="00FA3FEF">
              <w:rPr>
                <w:noProof/>
                <w:webHidden/>
              </w:rPr>
              <w:fldChar w:fldCharType="separate"/>
            </w:r>
            <w:r w:rsidR="00FA3FEF">
              <w:rPr>
                <w:noProof/>
                <w:webHidden/>
              </w:rPr>
              <w:t>16</w:t>
            </w:r>
            <w:r w:rsidR="00FA3FEF">
              <w:rPr>
                <w:noProof/>
                <w:webHidden/>
              </w:rPr>
              <w:fldChar w:fldCharType="end"/>
            </w:r>
          </w:hyperlink>
        </w:p>
        <w:p w14:paraId="4B0C3E21" w14:textId="2FEF73C7" w:rsidR="00FA3FEF" w:rsidRDefault="000546B3">
          <w:pPr>
            <w:pStyle w:val="TOC2"/>
            <w:tabs>
              <w:tab w:val="right" w:leader="dot" w:pos="9350"/>
            </w:tabs>
            <w:rPr>
              <w:b w:val="0"/>
              <w:noProof/>
              <w:sz w:val="24"/>
              <w:szCs w:val="24"/>
              <w:lang w:val="en-US" w:eastAsia="zh-CN"/>
            </w:rPr>
          </w:pPr>
          <w:hyperlink w:anchor="_Toc24169680" w:history="1">
            <w:r w:rsidR="00FA3FEF" w:rsidRPr="005421F3">
              <w:rPr>
                <w:rStyle w:val="Hyperlink"/>
                <w:noProof/>
              </w:rPr>
              <w:t>Roles and Responsibilities</w:t>
            </w:r>
            <w:r w:rsidR="00FA3FEF">
              <w:rPr>
                <w:noProof/>
                <w:webHidden/>
              </w:rPr>
              <w:tab/>
            </w:r>
            <w:r w:rsidR="00FA3FEF">
              <w:rPr>
                <w:noProof/>
                <w:webHidden/>
              </w:rPr>
              <w:fldChar w:fldCharType="begin"/>
            </w:r>
            <w:r w:rsidR="00FA3FEF">
              <w:rPr>
                <w:noProof/>
                <w:webHidden/>
              </w:rPr>
              <w:instrText xml:space="preserve"> PAGEREF _Toc24169680 \h </w:instrText>
            </w:r>
            <w:r w:rsidR="00FA3FEF">
              <w:rPr>
                <w:noProof/>
                <w:webHidden/>
              </w:rPr>
            </w:r>
            <w:r w:rsidR="00FA3FEF">
              <w:rPr>
                <w:noProof/>
                <w:webHidden/>
              </w:rPr>
              <w:fldChar w:fldCharType="separate"/>
            </w:r>
            <w:r w:rsidR="00FA3FEF">
              <w:rPr>
                <w:noProof/>
                <w:webHidden/>
              </w:rPr>
              <w:t>16</w:t>
            </w:r>
            <w:r w:rsidR="00FA3FEF">
              <w:rPr>
                <w:noProof/>
                <w:webHidden/>
              </w:rPr>
              <w:fldChar w:fldCharType="end"/>
            </w:r>
          </w:hyperlink>
        </w:p>
        <w:p w14:paraId="2FB85726" w14:textId="311FAE2F" w:rsidR="00FA3FEF" w:rsidRDefault="000546B3">
          <w:pPr>
            <w:pStyle w:val="TOC2"/>
            <w:tabs>
              <w:tab w:val="right" w:leader="dot" w:pos="9350"/>
            </w:tabs>
            <w:rPr>
              <w:b w:val="0"/>
              <w:noProof/>
              <w:sz w:val="24"/>
              <w:szCs w:val="24"/>
              <w:lang w:val="en-US" w:eastAsia="zh-CN"/>
            </w:rPr>
          </w:pPr>
          <w:hyperlink w:anchor="_Toc24169681" w:history="1">
            <w:r w:rsidR="00FA3FEF" w:rsidRPr="005421F3">
              <w:rPr>
                <w:rStyle w:val="Hyperlink"/>
                <w:noProof/>
              </w:rPr>
              <w:t>Grievance Redress Procedures</w:t>
            </w:r>
            <w:r w:rsidR="00FA3FEF">
              <w:rPr>
                <w:noProof/>
                <w:webHidden/>
              </w:rPr>
              <w:tab/>
            </w:r>
            <w:r w:rsidR="00FA3FEF">
              <w:rPr>
                <w:noProof/>
                <w:webHidden/>
              </w:rPr>
              <w:fldChar w:fldCharType="begin"/>
            </w:r>
            <w:r w:rsidR="00FA3FEF">
              <w:rPr>
                <w:noProof/>
                <w:webHidden/>
              </w:rPr>
              <w:instrText xml:space="preserve"> PAGEREF _Toc24169681 \h </w:instrText>
            </w:r>
            <w:r w:rsidR="00FA3FEF">
              <w:rPr>
                <w:noProof/>
                <w:webHidden/>
              </w:rPr>
            </w:r>
            <w:r w:rsidR="00FA3FEF">
              <w:rPr>
                <w:noProof/>
                <w:webHidden/>
              </w:rPr>
              <w:fldChar w:fldCharType="separate"/>
            </w:r>
            <w:r w:rsidR="00FA3FEF">
              <w:rPr>
                <w:noProof/>
                <w:webHidden/>
              </w:rPr>
              <w:t>17</w:t>
            </w:r>
            <w:r w:rsidR="00FA3FEF">
              <w:rPr>
                <w:noProof/>
                <w:webHidden/>
              </w:rPr>
              <w:fldChar w:fldCharType="end"/>
            </w:r>
          </w:hyperlink>
        </w:p>
        <w:p w14:paraId="4DF41A81" w14:textId="32E52859" w:rsidR="00FA3FEF" w:rsidRDefault="000546B3">
          <w:pPr>
            <w:pStyle w:val="TOC2"/>
            <w:tabs>
              <w:tab w:val="right" w:leader="dot" w:pos="9350"/>
            </w:tabs>
            <w:rPr>
              <w:b w:val="0"/>
              <w:noProof/>
              <w:sz w:val="24"/>
              <w:szCs w:val="24"/>
              <w:lang w:val="en-US" w:eastAsia="zh-CN"/>
            </w:rPr>
          </w:pPr>
          <w:hyperlink w:anchor="_Toc24169682" w:history="1">
            <w:r w:rsidR="00FA3FEF" w:rsidRPr="005421F3">
              <w:rPr>
                <w:rStyle w:val="Hyperlink"/>
                <w:noProof/>
              </w:rPr>
              <w:t>Monitoring and Evaluation of Grievances</w:t>
            </w:r>
            <w:r w:rsidR="00FA3FEF">
              <w:rPr>
                <w:noProof/>
                <w:webHidden/>
              </w:rPr>
              <w:tab/>
            </w:r>
            <w:r w:rsidR="00FA3FEF">
              <w:rPr>
                <w:noProof/>
                <w:webHidden/>
              </w:rPr>
              <w:fldChar w:fldCharType="begin"/>
            </w:r>
            <w:r w:rsidR="00FA3FEF">
              <w:rPr>
                <w:noProof/>
                <w:webHidden/>
              </w:rPr>
              <w:instrText xml:space="preserve"> PAGEREF _Toc24169682 \h </w:instrText>
            </w:r>
            <w:r w:rsidR="00FA3FEF">
              <w:rPr>
                <w:noProof/>
                <w:webHidden/>
              </w:rPr>
            </w:r>
            <w:r w:rsidR="00FA3FEF">
              <w:rPr>
                <w:noProof/>
                <w:webHidden/>
              </w:rPr>
              <w:fldChar w:fldCharType="separate"/>
            </w:r>
            <w:r w:rsidR="00FA3FEF">
              <w:rPr>
                <w:noProof/>
                <w:webHidden/>
              </w:rPr>
              <w:t>17</w:t>
            </w:r>
            <w:r w:rsidR="00FA3FEF">
              <w:rPr>
                <w:noProof/>
                <w:webHidden/>
              </w:rPr>
              <w:fldChar w:fldCharType="end"/>
            </w:r>
          </w:hyperlink>
        </w:p>
        <w:p w14:paraId="28A9AE91" w14:textId="67F2AEA5" w:rsidR="00FA3FEF" w:rsidRDefault="000546B3">
          <w:pPr>
            <w:pStyle w:val="TOC1"/>
            <w:tabs>
              <w:tab w:val="right" w:leader="dot" w:pos="9350"/>
            </w:tabs>
            <w:rPr>
              <w:b w:val="0"/>
              <w:noProof/>
              <w:lang w:val="en-US" w:eastAsia="zh-CN"/>
            </w:rPr>
          </w:pPr>
          <w:hyperlink w:anchor="_Toc24169683" w:history="1">
            <w:r w:rsidR="00FA3FEF" w:rsidRPr="005421F3">
              <w:rPr>
                <w:rStyle w:val="Hyperlink"/>
                <w:noProof/>
              </w:rPr>
              <w:t>Monitoring and Reporting</w:t>
            </w:r>
            <w:r w:rsidR="00FA3FEF">
              <w:rPr>
                <w:noProof/>
                <w:webHidden/>
              </w:rPr>
              <w:tab/>
            </w:r>
            <w:r w:rsidR="00FA3FEF">
              <w:rPr>
                <w:noProof/>
                <w:webHidden/>
              </w:rPr>
              <w:fldChar w:fldCharType="begin"/>
            </w:r>
            <w:r w:rsidR="00FA3FEF">
              <w:rPr>
                <w:noProof/>
                <w:webHidden/>
              </w:rPr>
              <w:instrText xml:space="preserve"> PAGEREF _Toc24169683 \h </w:instrText>
            </w:r>
            <w:r w:rsidR="00FA3FEF">
              <w:rPr>
                <w:noProof/>
                <w:webHidden/>
              </w:rPr>
            </w:r>
            <w:r w:rsidR="00FA3FEF">
              <w:rPr>
                <w:noProof/>
                <w:webHidden/>
              </w:rPr>
              <w:fldChar w:fldCharType="separate"/>
            </w:r>
            <w:r w:rsidR="00FA3FEF">
              <w:rPr>
                <w:noProof/>
                <w:webHidden/>
              </w:rPr>
              <w:t>17</w:t>
            </w:r>
            <w:r w:rsidR="00FA3FEF">
              <w:rPr>
                <w:noProof/>
                <w:webHidden/>
              </w:rPr>
              <w:fldChar w:fldCharType="end"/>
            </w:r>
          </w:hyperlink>
        </w:p>
        <w:p w14:paraId="109AB324" w14:textId="332F2F75" w:rsidR="00FA3FEF" w:rsidRDefault="000546B3">
          <w:pPr>
            <w:pStyle w:val="TOC1"/>
            <w:tabs>
              <w:tab w:val="right" w:leader="dot" w:pos="9350"/>
            </w:tabs>
            <w:rPr>
              <w:b w:val="0"/>
              <w:noProof/>
              <w:lang w:val="en-US" w:eastAsia="zh-CN"/>
            </w:rPr>
          </w:pPr>
          <w:hyperlink w:anchor="_Toc24169684" w:history="1">
            <w:r w:rsidR="00FA3FEF" w:rsidRPr="005421F3">
              <w:rPr>
                <w:rStyle w:val="Hyperlink"/>
                <w:noProof/>
              </w:rPr>
              <w:t>Annex A: Grievance Form</w:t>
            </w:r>
            <w:r w:rsidR="00FA3FEF">
              <w:rPr>
                <w:noProof/>
                <w:webHidden/>
              </w:rPr>
              <w:tab/>
            </w:r>
            <w:r w:rsidR="00FA3FEF">
              <w:rPr>
                <w:noProof/>
                <w:webHidden/>
              </w:rPr>
              <w:fldChar w:fldCharType="begin"/>
            </w:r>
            <w:r w:rsidR="00FA3FEF">
              <w:rPr>
                <w:noProof/>
                <w:webHidden/>
              </w:rPr>
              <w:instrText xml:space="preserve"> PAGEREF _Toc24169684 \h </w:instrText>
            </w:r>
            <w:r w:rsidR="00FA3FEF">
              <w:rPr>
                <w:noProof/>
                <w:webHidden/>
              </w:rPr>
            </w:r>
            <w:r w:rsidR="00FA3FEF">
              <w:rPr>
                <w:noProof/>
                <w:webHidden/>
              </w:rPr>
              <w:fldChar w:fldCharType="separate"/>
            </w:r>
            <w:r w:rsidR="00FA3FEF">
              <w:rPr>
                <w:noProof/>
                <w:webHidden/>
              </w:rPr>
              <w:t>18</w:t>
            </w:r>
            <w:r w:rsidR="00FA3FEF">
              <w:rPr>
                <w:noProof/>
                <w:webHidden/>
              </w:rPr>
              <w:fldChar w:fldCharType="end"/>
            </w:r>
          </w:hyperlink>
        </w:p>
        <w:p w14:paraId="19D723FA" w14:textId="7B2C9EF8" w:rsidR="00FA3FEF" w:rsidRDefault="000546B3">
          <w:pPr>
            <w:pStyle w:val="TOC1"/>
            <w:tabs>
              <w:tab w:val="right" w:leader="dot" w:pos="9350"/>
            </w:tabs>
            <w:rPr>
              <w:b w:val="0"/>
              <w:noProof/>
              <w:lang w:val="en-US" w:eastAsia="zh-CN"/>
            </w:rPr>
          </w:pPr>
          <w:hyperlink w:anchor="_Toc24169685" w:history="1">
            <w:r w:rsidR="00FA3FEF" w:rsidRPr="005421F3">
              <w:rPr>
                <w:rStyle w:val="Hyperlink"/>
                <w:noProof/>
              </w:rPr>
              <w:t>Annex B: Public Consultation Invitation</w:t>
            </w:r>
            <w:r w:rsidR="00FA3FEF">
              <w:rPr>
                <w:noProof/>
                <w:webHidden/>
              </w:rPr>
              <w:tab/>
            </w:r>
            <w:r w:rsidR="00FA3FEF">
              <w:rPr>
                <w:noProof/>
                <w:webHidden/>
              </w:rPr>
              <w:fldChar w:fldCharType="begin"/>
            </w:r>
            <w:r w:rsidR="00FA3FEF">
              <w:rPr>
                <w:noProof/>
                <w:webHidden/>
              </w:rPr>
              <w:instrText xml:space="preserve"> PAGEREF _Toc24169685 \h </w:instrText>
            </w:r>
            <w:r w:rsidR="00FA3FEF">
              <w:rPr>
                <w:noProof/>
                <w:webHidden/>
              </w:rPr>
            </w:r>
            <w:r w:rsidR="00FA3FEF">
              <w:rPr>
                <w:noProof/>
                <w:webHidden/>
              </w:rPr>
              <w:fldChar w:fldCharType="separate"/>
            </w:r>
            <w:r w:rsidR="00FA3FEF">
              <w:rPr>
                <w:noProof/>
                <w:webHidden/>
              </w:rPr>
              <w:t>19</w:t>
            </w:r>
            <w:r w:rsidR="00FA3FEF">
              <w:rPr>
                <w:noProof/>
                <w:webHidden/>
              </w:rPr>
              <w:fldChar w:fldCharType="end"/>
            </w:r>
          </w:hyperlink>
        </w:p>
        <w:p w14:paraId="6D8BF4A0" w14:textId="644D9B7A" w:rsidR="00FA3FEF" w:rsidRDefault="000546B3">
          <w:pPr>
            <w:pStyle w:val="TOC1"/>
            <w:tabs>
              <w:tab w:val="right" w:leader="dot" w:pos="9350"/>
            </w:tabs>
            <w:rPr>
              <w:b w:val="0"/>
              <w:noProof/>
              <w:lang w:val="en-US" w:eastAsia="zh-CN"/>
            </w:rPr>
          </w:pPr>
          <w:hyperlink w:anchor="_Toc24169686" w:history="1">
            <w:r w:rsidR="00FA3FEF" w:rsidRPr="005421F3">
              <w:rPr>
                <w:rStyle w:val="Hyperlink"/>
                <w:noProof/>
              </w:rPr>
              <w:t>Annex C: Public Consultation Agenda</w:t>
            </w:r>
            <w:r w:rsidR="00FA3FEF">
              <w:rPr>
                <w:noProof/>
                <w:webHidden/>
              </w:rPr>
              <w:tab/>
            </w:r>
            <w:r w:rsidR="00FA3FEF">
              <w:rPr>
                <w:noProof/>
                <w:webHidden/>
              </w:rPr>
              <w:fldChar w:fldCharType="begin"/>
            </w:r>
            <w:r w:rsidR="00FA3FEF">
              <w:rPr>
                <w:noProof/>
                <w:webHidden/>
              </w:rPr>
              <w:instrText xml:space="preserve"> PAGEREF _Toc24169686 \h </w:instrText>
            </w:r>
            <w:r w:rsidR="00FA3FEF">
              <w:rPr>
                <w:noProof/>
                <w:webHidden/>
              </w:rPr>
            </w:r>
            <w:r w:rsidR="00FA3FEF">
              <w:rPr>
                <w:noProof/>
                <w:webHidden/>
              </w:rPr>
              <w:fldChar w:fldCharType="separate"/>
            </w:r>
            <w:r w:rsidR="00FA3FEF">
              <w:rPr>
                <w:noProof/>
                <w:webHidden/>
              </w:rPr>
              <w:t>20</w:t>
            </w:r>
            <w:r w:rsidR="00FA3FEF">
              <w:rPr>
                <w:noProof/>
                <w:webHidden/>
              </w:rPr>
              <w:fldChar w:fldCharType="end"/>
            </w:r>
          </w:hyperlink>
        </w:p>
        <w:p w14:paraId="42121A2B" w14:textId="23F59719" w:rsidR="004A4D0B" w:rsidRDefault="004A4D0B">
          <w:r>
            <w:rPr>
              <w:b/>
              <w:bCs/>
              <w:noProof/>
            </w:rPr>
            <w:fldChar w:fldCharType="end"/>
          </w:r>
        </w:p>
      </w:sdtContent>
    </w:sdt>
    <w:p w14:paraId="4B82B631" w14:textId="77777777" w:rsidR="002130DB" w:rsidRDefault="002130DB">
      <w:r>
        <w:br w:type="page"/>
      </w:r>
    </w:p>
    <w:p w14:paraId="70945615" w14:textId="77777777" w:rsidR="004A4D0B" w:rsidRPr="004A4D0B" w:rsidRDefault="004A4D0B" w:rsidP="00FA3FEF">
      <w:pPr>
        <w:pStyle w:val="Heading1"/>
      </w:pPr>
      <w:bookmarkStart w:id="1" w:name="_Toc24169656"/>
      <w:r w:rsidRPr="004A4D0B">
        <w:lastRenderedPageBreak/>
        <w:t xml:space="preserve">List of </w:t>
      </w:r>
      <w:r w:rsidR="002130DB" w:rsidRPr="004A4D0B">
        <w:t>Figure</w:t>
      </w:r>
      <w:r w:rsidRPr="004A4D0B">
        <w:t>s</w:t>
      </w:r>
      <w:bookmarkEnd w:id="1"/>
    </w:p>
    <w:p w14:paraId="05B74D22" w14:textId="77777777" w:rsidR="004A4D0B" w:rsidRDefault="004A4D0B"/>
    <w:p w14:paraId="00E9C498" w14:textId="7CB5025A" w:rsidR="00FA3FEF" w:rsidRDefault="00E81365">
      <w:pPr>
        <w:pStyle w:val="TableofFigures"/>
        <w:tabs>
          <w:tab w:val="right" w:leader="dot" w:pos="9350"/>
        </w:tabs>
        <w:rPr>
          <w:noProof/>
          <w:lang w:val="en-US" w:eastAsia="zh-CN"/>
        </w:rPr>
      </w:pPr>
      <w:r>
        <w:fldChar w:fldCharType="begin"/>
      </w:r>
      <w:r>
        <w:instrText xml:space="preserve"> TOC \c "Figure" </w:instrText>
      </w:r>
      <w:r>
        <w:fldChar w:fldCharType="separate"/>
      </w:r>
      <w:r w:rsidR="00FA3FEF">
        <w:rPr>
          <w:noProof/>
        </w:rPr>
        <w:t>Figure 1: Map of proposed location for the service center</w:t>
      </w:r>
      <w:r w:rsidR="00FA3FEF">
        <w:rPr>
          <w:noProof/>
        </w:rPr>
        <w:tab/>
      </w:r>
      <w:r w:rsidR="00FA3FEF">
        <w:rPr>
          <w:noProof/>
        </w:rPr>
        <w:fldChar w:fldCharType="begin"/>
      </w:r>
      <w:r w:rsidR="00FA3FEF">
        <w:rPr>
          <w:noProof/>
        </w:rPr>
        <w:instrText xml:space="preserve"> PAGEREF _Toc24169537 \h </w:instrText>
      </w:r>
      <w:r w:rsidR="00FA3FEF">
        <w:rPr>
          <w:noProof/>
        </w:rPr>
      </w:r>
      <w:r w:rsidR="00FA3FEF">
        <w:rPr>
          <w:noProof/>
        </w:rPr>
        <w:fldChar w:fldCharType="separate"/>
      </w:r>
      <w:r w:rsidR="00FA3FEF">
        <w:rPr>
          <w:noProof/>
        </w:rPr>
        <w:t>9</w:t>
      </w:r>
      <w:r w:rsidR="00FA3FEF">
        <w:rPr>
          <w:noProof/>
        </w:rPr>
        <w:fldChar w:fldCharType="end"/>
      </w:r>
    </w:p>
    <w:p w14:paraId="15FCA953" w14:textId="024DE228" w:rsidR="004A4D0B" w:rsidRDefault="00E81365">
      <w:r>
        <w:fldChar w:fldCharType="end"/>
      </w:r>
    </w:p>
    <w:p w14:paraId="18F899CA" w14:textId="77777777" w:rsidR="004A4D0B" w:rsidRDefault="004A4D0B"/>
    <w:p w14:paraId="14309C8C" w14:textId="77777777" w:rsidR="004A4D0B" w:rsidRDefault="004A4D0B"/>
    <w:p w14:paraId="27F2693F" w14:textId="77777777" w:rsidR="004A4D0B" w:rsidRDefault="004A4D0B"/>
    <w:p w14:paraId="19BC6D2E" w14:textId="77777777" w:rsidR="004A4D0B" w:rsidRPr="004A4D0B" w:rsidRDefault="004A4D0B" w:rsidP="00FA3FEF">
      <w:pPr>
        <w:pStyle w:val="Heading1"/>
      </w:pPr>
      <w:bookmarkStart w:id="2" w:name="_Toc24169657"/>
      <w:r w:rsidRPr="004A4D0B">
        <w:t>List of Tables</w:t>
      </w:r>
      <w:bookmarkEnd w:id="2"/>
    </w:p>
    <w:p w14:paraId="6CB548A3" w14:textId="77777777" w:rsidR="004A4D0B" w:rsidRDefault="004A4D0B"/>
    <w:p w14:paraId="1BCDA24C" w14:textId="5BE5A765" w:rsidR="00FA3FEF" w:rsidRDefault="004A4D0B">
      <w:pPr>
        <w:pStyle w:val="TableofFigures"/>
        <w:tabs>
          <w:tab w:val="right" w:leader="dot" w:pos="9350"/>
        </w:tabs>
        <w:rPr>
          <w:noProof/>
          <w:lang w:val="en-US" w:eastAsia="zh-CN"/>
        </w:rPr>
      </w:pPr>
      <w:r>
        <w:fldChar w:fldCharType="begin"/>
      </w:r>
      <w:r>
        <w:instrText xml:space="preserve"> TOC \c "Table" </w:instrText>
      </w:r>
      <w:r>
        <w:fldChar w:fldCharType="separate"/>
      </w:r>
      <w:r w:rsidR="00FA3FEF">
        <w:rPr>
          <w:noProof/>
        </w:rPr>
        <w:t>Table 1: Project Stakeholders</w:t>
      </w:r>
      <w:r w:rsidR="00FA3FEF">
        <w:rPr>
          <w:noProof/>
        </w:rPr>
        <w:tab/>
      </w:r>
      <w:r w:rsidR="00FA3FEF">
        <w:rPr>
          <w:noProof/>
        </w:rPr>
        <w:fldChar w:fldCharType="begin"/>
      </w:r>
      <w:r w:rsidR="00FA3FEF">
        <w:rPr>
          <w:noProof/>
        </w:rPr>
        <w:instrText xml:space="preserve"> PAGEREF _Toc24169545 \h </w:instrText>
      </w:r>
      <w:r w:rsidR="00FA3FEF">
        <w:rPr>
          <w:noProof/>
        </w:rPr>
      </w:r>
      <w:r w:rsidR="00FA3FEF">
        <w:rPr>
          <w:noProof/>
        </w:rPr>
        <w:fldChar w:fldCharType="separate"/>
      </w:r>
      <w:r w:rsidR="00FA3FEF">
        <w:rPr>
          <w:noProof/>
        </w:rPr>
        <w:t>10</w:t>
      </w:r>
      <w:r w:rsidR="00FA3FEF">
        <w:rPr>
          <w:noProof/>
        </w:rPr>
        <w:fldChar w:fldCharType="end"/>
      </w:r>
    </w:p>
    <w:p w14:paraId="3AD8058B" w14:textId="6DC42637" w:rsidR="00FA3FEF" w:rsidRDefault="00FA3FEF">
      <w:pPr>
        <w:pStyle w:val="TableofFigures"/>
        <w:tabs>
          <w:tab w:val="right" w:leader="dot" w:pos="9350"/>
        </w:tabs>
        <w:rPr>
          <w:noProof/>
          <w:lang w:val="en-US" w:eastAsia="zh-CN"/>
        </w:rPr>
      </w:pPr>
      <w:r>
        <w:rPr>
          <w:noProof/>
        </w:rPr>
        <w:t>Table 3: Information Dissemination Methods</w:t>
      </w:r>
      <w:r>
        <w:rPr>
          <w:noProof/>
        </w:rPr>
        <w:tab/>
      </w:r>
      <w:r>
        <w:rPr>
          <w:noProof/>
        </w:rPr>
        <w:fldChar w:fldCharType="begin"/>
      </w:r>
      <w:r>
        <w:rPr>
          <w:noProof/>
        </w:rPr>
        <w:instrText xml:space="preserve"> PAGEREF _Toc24169546 \h </w:instrText>
      </w:r>
      <w:r>
        <w:rPr>
          <w:noProof/>
        </w:rPr>
      </w:r>
      <w:r>
        <w:rPr>
          <w:noProof/>
        </w:rPr>
        <w:fldChar w:fldCharType="separate"/>
      </w:r>
      <w:r>
        <w:rPr>
          <w:noProof/>
        </w:rPr>
        <w:t>13</w:t>
      </w:r>
      <w:r>
        <w:rPr>
          <w:noProof/>
        </w:rPr>
        <w:fldChar w:fldCharType="end"/>
      </w:r>
    </w:p>
    <w:p w14:paraId="0C59675D" w14:textId="25DEF98A" w:rsidR="00FA3FEF" w:rsidRDefault="00FA3FEF">
      <w:pPr>
        <w:pStyle w:val="TableofFigures"/>
        <w:tabs>
          <w:tab w:val="right" w:leader="dot" w:pos="9350"/>
        </w:tabs>
        <w:rPr>
          <w:noProof/>
          <w:lang w:val="en-US" w:eastAsia="zh-CN"/>
        </w:rPr>
      </w:pPr>
      <w:r>
        <w:rPr>
          <w:noProof/>
        </w:rPr>
        <w:t>Table 4: Stakeholder Engagement Activities</w:t>
      </w:r>
      <w:r>
        <w:rPr>
          <w:noProof/>
        </w:rPr>
        <w:tab/>
      </w:r>
      <w:r>
        <w:rPr>
          <w:noProof/>
        </w:rPr>
        <w:fldChar w:fldCharType="begin"/>
      </w:r>
      <w:r>
        <w:rPr>
          <w:noProof/>
        </w:rPr>
        <w:instrText xml:space="preserve"> PAGEREF _Toc24169547 \h </w:instrText>
      </w:r>
      <w:r>
        <w:rPr>
          <w:noProof/>
        </w:rPr>
      </w:r>
      <w:r>
        <w:rPr>
          <w:noProof/>
        </w:rPr>
        <w:fldChar w:fldCharType="separate"/>
      </w:r>
      <w:r>
        <w:rPr>
          <w:noProof/>
        </w:rPr>
        <w:t>14</w:t>
      </w:r>
      <w:r>
        <w:rPr>
          <w:noProof/>
        </w:rPr>
        <w:fldChar w:fldCharType="end"/>
      </w:r>
    </w:p>
    <w:p w14:paraId="3BA33487" w14:textId="68157F9D" w:rsidR="004C1B94" w:rsidRDefault="004A4D0B">
      <w:r>
        <w:fldChar w:fldCharType="end"/>
      </w:r>
    </w:p>
    <w:p w14:paraId="7F2303F8" w14:textId="77777777" w:rsidR="004C1B94" w:rsidRDefault="004C1B94"/>
    <w:p w14:paraId="7D5C34A1" w14:textId="77777777" w:rsidR="004C1B94" w:rsidRDefault="004C1B94"/>
    <w:p w14:paraId="555C0849" w14:textId="77777777" w:rsidR="004C1B94" w:rsidRDefault="004C1B94"/>
    <w:p w14:paraId="321C8B9E" w14:textId="0D5D742B" w:rsidR="002130DB" w:rsidRDefault="002130DB" w:rsidP="00E456B7">
      <w:pPr>
        <w:rPr>
          <w:rFonts w:asciiTheme="majorHAnsi" w:hAnsiTheme="majorHAnsi"/>
          <w:b/>
          <w:color w:val="365F91" w:themeColor="accent1" w:themeShade="BF"/>
          <w:sz w:val="28"/>
          <w:szCs w:val="28"/>
        </w:rPr>
      </w:pPr>
    </w:p>
    <w:p w14:paraId="553E44AD" w14:textId="77777777" w:rsidR="005F087D" w:rsidRDefault="005F087D" w:rsidP="00E456B7">
      <w:pPr>
        <w:rPr>
          <w:rFonts w:asciiTheme="majorHAnsi" w:hAnsiTheme="majorHAnsi"/>
          <w:b/>
          <w:color w:val="365F91" w:themeColor="accent1" w:themeShade="BF"/>
          <w:sz w:val="28"/>
          <w:szCs w:val="28"/>
        </w:rPr>
      </w:pPr>
    </w:p>
    <w:p w14:paraId="50DD7D62" w14:textId="77777777" w:rsidR="005F087D" w:rsidRDefault="005F087D" w:rsidP="00E456B7">
      <w:pPr>
        <w:rPr>
          <w:rFonts w:asciiTheme="majorHAnsi" w:hAnsiTheme="majorHAnsi"/>
          <w:b/>
          <w:color w:val="365F91" w:themeColor="accent1" w:themeShade="BF"/>
          <w:sz w:val="28"/>
          <w:szCs w:val="28"/>
        </w:rPr>
      </w:pPr>
    </w:p>
    <w:p w14:paraId="5C1FFEF4" w14:textId="77777777" w:rsidR="005F087D" w:rsidRDefault="005F087D" w:rsidP="00E456B7">
      <w:pPr>
        <w:rPr>
          <w:rFonts w:asciiTheme="majorHAnsi" w:hAnsiTheme="majorHAnsi"/>
          <w:b/>
          <w:color w:val="365F91" w:themeColor="accent1" w:themeShade="BF"/>
          <w:sz w:val="28"/>
          <w:szCs w:val="28"/>
        </w:rPr>
      </w:pPr>
    </w:p>
    <w:p w14:paraId="5284B520" w14:textId="77777777" w:rsidR="005F087D" w:rsidRDefault="005F087D" w:rsidP="00E456B7">
      <w:pPr>
        <w:rPr>
          <w:rFonts w:asciiTheme="majorHAnsi" w:hAnsiTheme="majorHAnsi"/>
          <w:b/>
          <w:color w:val="365F91" w:themeColor="accent1" w:themeShade="BF"/>
          <w:sz w:val="28"/>
          <w:szCs w:val="28"/>
        </w:rPr>
      </w:pPr>
    </w:p>
    <w:p w14:paraId="48256856" w14:textId="77777777" w:rsidR="005F087D" w:rsidRDefault="005F087D" w:rsidP="00E456B7">
      <w:pPr>
        <w:rPr>
          <w:rFonts w:asciiTheme="majorHAnsi" w:hAnsiTheme="majorHAnsi"/>
          <w:b/>
          <w:color w:val="365F91" w:themeColor="accent1" w:themeShade="BF"/>
          <w:sz w:val="28"/>
          <w:szCs w:val="28"/>
        </w:rPr>
      </w:pPr>
    </w:p>
    <w:p w14:paraId="5E2091AB" w14:textId="77777777" w:rsidR="005F087D" w:rsidRDefault="005F087D" w:rsidP="00E456B7">
      <w:pPr>
        <w:rPr>
          <w:rFonts w:asciiTheme="majorHAnsi" w:hAnsiTheme="majorHAnsi"/>
          <w:b/>
          <w:color w:val="365F91" w:themeColor="accent1" w:themeShade="BF"/>
          <w:sz w:val="28"/>
          <w:szCs w:val="28"/>
        </w:rPr>
      </w:pPr>
    </w:p>
    <w:p w14:paraId="22813293" w14:textId="77777777" w:rsidR="005F087D" w:rsidRDefault="005F087D" w:rsidP="00E456B7">
      <w:pPr>
        <w:rPr>
          <w:rFonts w:asciiTheme="majorHAnsi" w:hAnsiTheme="majorHAnsi"/>
          <w:b/>
          <w:color w:val="365F91" w:themeColor="accent1" w:themeShade="BF"/>
          <w:sz w:val="28"/>
          <w:szCs w:val="28"/>
        </w:rPr>
      </w:pPr>
    </w:p>
    <w:p w14:paraId="517E08FE" w14:textId="77777777" w:rsidR="005F087D" w:rsidRPr="00517F07" w:rsidRDefault="005F087D" w:rsidP="00E456B7"/>
    <w:p w14:paraId="186648F9" w14:textId="77777777" w:rsidR="00E456B7" w:rsidRDefault="00E456B7" w:rsidP="00E456B7">
      <w:pPr>
        <w:rPr>
          <w:b/>
        </w:rPr>
      </w:pPr>
    </w:p>
    <w:p w14:paraId="270A37D9" w14:textId="77777777" w:rsidR="00E456B7" w:rsidRDefault="00E456B7" w:rsidP="00E456B7">
      <w:pPr>
        <w:rPr>
          <w:b/>
        </w:rPr>
      </w:pPr>
    </w:p>
    <w:p w14:paraId="4E0D4CEF" w14:textId="77777777" w:rsidR="00E456B7" w:rsidRDefault="00E456B7" w:rsidP="00E456B7">
      <w:pPr>
        <w:rPr>
          <w:b/>
        </w:rPr>
      </w:pPr>
    </w:p>
    <w:p w14:paraId="6F4D4324" w14:textId="77777777" w:rsidR="00E456B7" w:rsidRDefault="00E456B7" w:rsidP="00E456B7">
      <w:pPr>
        <w:rPr>
          <w:b/>
        </w:rPr>
      </w:pPr>
    </w:p>
    <w:p w14:paraId="02159F83" w14:textId="77777777" w:rsidR="00E456B7" w:rsidRDefault="00E456B7" w:rsidP="00E456B7">
      <w:pPr>
        <w:rPr>
          <w:b/>
        </w:rPr>
      </w:pPr>
    </w:p>
    <w:p w14:paraId="12951991" w14:textId="77777777" w:rsidR="00E456B7" w:rsidRDefault="00E456B7" w:rsidP="00E456B7">
      <w:pPr>
        <w:rPr>
          <w:b/>
        </w:rPr>
      </w:pPr>
    </w:p>
    <w:p w14:paraId="7D029343" w14:textId="77777777" w:rsidR="00E456B7" w:rsidRDefault="00E456B7" w:rsidP="00E456B7">
      <w:pPr>
        <w:rPr>
          <w:b/>
        </w:rPr>
      </w:pPr>
    </w:p>
    <w:p w14:paraId="66D85C09" w14:textId="77777777" w:rsidR="00E456B7" w:rsidRDefault="00E456B7" w:rsidP="00E456B7">
      <w:pPr>
        <w:rPr>
          <w:b/>
        </w:rPr>
      </w:pPr>
    </w:p>
    <w:p w14:paraId="154FB84A" w14:textId="77777777" w:rsidR="00E456B7" w:rsidRDefault="00E456B7" w:rsidP="00E456B7">
      <w:pPr>
        <w:rPr>
          <w:b/>
        </w:rPr>
      </w:pPr>
    </w:p>
    <w:p w14:paraId="2E5D9B64" w14:textId="77777777" w:rsidR="00E456B7" w:rsidRDefault="00E456B7" w:rsidP="00E456B7">
      <w:pPr>
        <w:rPr>
          <w:b/>
        </w:rPr>
      </w:pPr>
    </w:p>
    <w:p w14:paraId="581F211F" w14:textId="77777777" w:rsidR="00E456B7" w:rsidRDefault="00E456B7" w:rsidP="00E456B7">
      <w:pPr>
        <w:rPr>
          <w:b/>
        </w:rPr>
      </w:pPr>
    </w:p>
    <w:p w14:paraId="3D467B47" w14:textId="77777777" w:rsidR="00E456B7" w:rsidRDefault="00E456B7" w:rsidP="00E456B7">
      <w:pPr>
        <w:rPr>
          <w:b/>
        </w:rPr>
      </w:pPr>
    </w:p>
    <w:p w14:paraId="53F4248A" w14:textId="77777777" w:rsidR="00E456B7" w:rsidRDefault="00E456B7" w:rsidP="00E456B7"/>
    <w:p w14:paraId="6A0FB8E8" w14:textId="6F8636CE" w:rsidR="00CF321A" w:rsidRDefault="00CF321A" w:rsidP="00E456B7"/>
    <w:p w14:paraId="26964FF5" w14:textId="77777777" w:rsidR="00CF321A" w:rsidRDefault="00CF321A" w:rsidP="00E456B7"/>
    <w:p w14:paraId="57EB37D6" w14:textId="77777777" w:rsidR="00CF321A" w:rsidRDefault="00CF321A" w:rsidP="00E456B7"/>
    <w:p w14:paraId="24A73B62" w14:textId="7617E54B" w:rsidR="00CF321A" w:rsidRDefault="005F087D" w:rsidP="00FA3FEF">
      <w:pPr>
        <w:pStyle w:val="Heading1"/>
      </w:pPr>
      <w:bookmarkStart w:id="3" w:name="_Toc24169658"/>
      <w:r>
        <w:lastRenderedPageBreak/>
        <w:t>Acronyms</w:t>
      </w:r>
      <w:bookmarkEnd w:id="3"/>
    </w:p>
    <w:p w14:paraId="4CFD7C79" w14:textId="77777777" w:rsidR="00CF321A" w:rsidRDefault="00CF321A"/>
    <w:p w14:paraId="20708992" w14:textId="185A5C11" w:rsidR="00CF321A" w:rsidRDefault="00CF321A">
      <w:r>
        <w:t>CAP</w:t>
      </w:r>
      <w:r>
        <w:tab/>
      </w:r>
      <w:r>
        <w:tab/>
        <w:t>Chapter</w:t>
      </w:r>
    </w:p>
    <w:p w14:paraId="2BE6FFB1" w14:textId="1AC2217B" w:rsidR="00542610" w:rsidRDefault="00542610">
      <w:r>
        <w:t>CEO</w:t>
      </w:r>
      <w:r>
        <w:tab/>
      </w:r>
      <w:r>
        <w:tab/>
        <w:t>Chief Executive Officer</w:t>
      </w:r>
    </w:p>
    <w:p w14:paraId="507756E0" w14:textId="0D4CB6C8" w:rsidR="00CF321A" w:rsidRDefault="00CF321A">
      <w:r>
        <w:t>CSEP</w:t>
      </w:r>
      <w:r>
        <w:tab/>
      </w:r>
      <w:r>
        <w:tab/>
        <w:t>Consultation and Stakeholder Engagement Plan</w:t>
      </w:r>
    </w:p>
    <w:p w14:paraId="0CAEA179" w14:textId="5912C0F3" w:rsidR="00542610" w:rsidRDefault="00542610">
      <w:r>
        <w:t>DOE</w:t>
      </w:r>
      <w:r>
        <w:tab/>
      </w:r>
      <w:r>
        <w:tab/>
        <w:t>Department of the Environment</w:t>
      </w:r>
    </w:p>
    <w:p w14:paraId="3F80FFB2" w14:textId="5A863B72" w:rsidR="00A92BD6" w:rsidRDefault="00A92BD6">
      <w:r>
        <w:t>DRM</w:t>
      </w:r>
      <w:r>
        <w:tab/>
      </w:r>
      <w:r>
        <w:tab/>
        <w:t>Disaster Risk Management</w:t>
      </w:r>
    </w:p>
    <w:p w14:paraId="530CBD3E" w14:textId="05F6687A" w:rsidR="00CF321A" w:rsidRDefault="00CF321A">
      <w:r>
        <w:t>ESA</w:t>
      </w:r>
      <w:r>
        <w:tab/>
      </w:r>
      <w:r>
        <w:tab/>
        <w:t>Environmental and Social A</w:t>
      </w:r>
      <w:r w:rsidR="00A92BD6">
        <w:t>nalysis</w:t>
      </w:r>
    </w:p>
    <w:p w14:paraId="1D4AACE1" w14:textId="54D6EEB5" w:rsidR="00CF321A" w:rsidRDefault="00CF321A">
      <w:r>
        <w:t>ESMP</w:t>
      </w:r>
      <w:r>
        <w:tab/>
      </w:r>
      <w:r>
        <w:tab/>
        <w:t>Environmental Safety Management Plan</w:t>
      </w:r>
    </w:p>
    <w:p w14:paraId="6E17DB63" w14:textId="375444AD" w:rsidR="00CF321A" w:rsidRDefault="00CF321A">
      <w:r>
        <w:t>GOB</w:t>
      </w:r>
      <w:r>
        <w:tab/>
      </w:r>
      <w:r>
        <w:tab/>
        <w:t>Government of Belize</w:t>
      </w:r>
    </w:p>
    <w:p w14:paraId="36DB6A34" w14:textId="536D11B0" w:rsidR="0059407A" w:rsidRDefault="0059407A">
      <w:r>
        <w:t>GRM</w:t>
      </w:r>
      <w:r>
        <w:tab/>
      </w:r>
      <w:r>
        <w:tab/>
        <w:t>Grievance Redress Mechanism</w:t>
      </w:r>
    </w:p>
    <w:p w14:paraId="24484EFE" w14:textId="160A2ADF" w:rsidR="00CF321A" w:rsidRDefault="00CF321A">
      <w:r>
        <w:t>IDB</w:t>
      </w:r>
      <w:r>
        <w:tab/>
      </w:r>
      <w:r>
        <w:tab/>
        <w:t>Inter-American Development Bank</w:t>
      </w:r>
    </w:p>
    <w:p w14:paraId="2B3E8E0C" w14:textId="1364A493" w:rsidR="00834B7E" w:rsidRDefault="00834B7E" w:rsidP="00834B7E">
      <w:pPr>
        <w:ind w:left="1440" w:hanging="1440"/>
      </w:pPr>
      <w:r>
        <w:t>MHDSTPA</w:t>
      </w:r>
      <w:r>
        <w:tab/>
      </w:r>
      <w:r w:rsidRPr="00834B7E">
        <w:t>Ministry of Human Development, Social Transformation and Poverty Alleviation</w:t>
      </w:r>
    </w:p>
    <w:p w14:paraId="46888233" w14:textId="04B2D1DD" w:rsidR="00841917" w:rsidRDefault="00841917">
      <w:r>
        <w:t>NEMO</w:t>
      </w:r>
      <w:r>
        <w:tab/>
      </w:r>
      <w:r>
        <w:tab/>
        <w:t>National Emergency Management Organization</w:t>
      </w:r>
    </w:p>
    <w:p w14:paraId="6038F60E" w14:textId="27B04AFC" w:rsidR="004D0F76" w:rsidRDefault="004D0F76">
      <w:r>
        <w:t>PAP</w:t>
      </w:r>
      <w:r>
        <w:tab/>
      </w:r>
      <w:r>
        <w:tab/>
        <w:t>Project Affected Person</w:t>
      </w:r>
    </w:p>
    <w:p w14:paraId="5D8AAA3A" w14:textId="77777777" w:rsidR="00CF321A" w:rsidRDefault="00CF321A">
      <w:r>
        <w:t>RLRP</w:t>
      </w:r>
      <w:r>
        <w:tab/>
      </w:r>
      <w:r>
        <w:tab/>
        <w:t>Rehabilitation and Livelihood Restoration Plan</w:t>
      </w:r>
    </w:p>
    <w:p w14:paraId="176E44DA" w14:textId="4DCEC212" w:rsidR="00CF321A" w:rsidRDefault="00CF321A">
      <w:pPr>
        <w:rPr>
          <w:rFonts w:asciiTheme="majorHAnsi" w:eastAsiaTheme="majorEastAsia" w:hAnsiTheme="majorHAnsi" w:cstheme="majorBidi"/>
          <w:b/>
          <w:bCs/>
          <w:color w:val="345A8A" w:themeColor="accent1" w:themeShade="B5"/>
          <w:sz w:val="32"/>
          <w:szCs w:val="32"/>
        </w:rPr>
      </w:pPr>
      <w:r>
        <w:t>TOR</w:t>
      </w:r>
      <w:r>
        <w:tab/>
      </w:r>
      <w:r>
        <w:tab/>
        <w:t>Terms of Reference</w:t>
      </w:r>
      <w:r>
        <w:br w:type="page"/>
      </w:r>
    </w:p>
    <w:p w14:paraId="0C2501BF" w14:textId="28426D77" w:rsidR="002130DB" w:rsidRDefault="002130DB" w:rsidP="0086652E">
      <w:pPr>
        <w:pStyle w:val="Heading1"/>
      </w:pPr>
      <w:bookmarkStart w:id="4" w:name="_Toc24169659"/>
      <w:r>
        <w:lastRenderedPageBreak/>
        <w:t>Introduction</w:t>
      </w:r>
      <w:bookmarkEnd w:id="4"/>
    </w:p>
    <w:p w14:paraId="02C0AB98" w14:textId="77777777" w:rsidR="002130DB" w:rsidRDefault="002130DB" w:rsidP="00F80F22">
      <w:pPr>
        <w:pStyle w:val="Heading2"/>
      </w:pPr>
      <w:bookmarkStart w:id="5" w:name="_Toc24169660"/>
      <w:r>
        <w:t>Background</w:t>
      </w:r>
      <w:bookmarkEnd w:id="5"/>
    </w:p>
    <w:p w14:paraId="3483AA54" w14:textId="77777777" w:rsidR="002130DB" w:rsidRDefault="002130DB"/>
    <w:p w14:paraId="299C666F" w14:textId="23A53956" w:rsidR="002130DB" w:rsidRDefault="00E77597" w:rsidP="00D62E05">
      <w:r>
        <w:t xml:space="preserve">The Ministry of Human Development, Social Transformation and Poverty Alleviation (MHDSTPA) of the Government of Belize (GOB), with the support of the Inter-American Development Bank (IDB), is undertaking the </w:t>
      </w:r>
      <w:r w:rsidR="00D62E05">
        <w:t xml:space="preserve">design and </w:t>
      </w:r>
      <w:r>
        <w:t xml:space="preserve">construction of a wrap-around service </w:t>
      </w:r>
      <w:proofErr w:type="spellStart"/>
      <w:r>
        <w:t>center</w:t>
      </w:r>
      <w:proofErr w:type="spellEnd"/>
      <w:r>
        <w:t xml:space="preserve"> in Belize City to </w:t>
      </w:r>
      <w:r w:rsidR="00D62E05">
        <w:t xml:space="preserve">be able to </w:t>
      </w:r>
      <w:r>
        <w:t xml:space="preserve">comprehensively and </w:t>
      </w:r>
      <w:r w:rsidR="00D62E05">
        <w:t xml:space="preserve">more </w:t>
      </w:r>
      <w:r>
        <w:t xml:space="preserve">efficiently address the many risks associated with the clients they serve in the community of the Southside.  </w:t>
      </w:r>
    </w:p>
    <w:p w14:paraId="1043F522" w14:textId="1A1FCB55" w:rsidR="00D62E05" w:rsidRDefault="00D62E05" w:rsidP="00D62E05"/>
    <w:p w14:paraId="50C83546" w14:textId="0FBADCAC" w:rsidR="00D62E05" w:rsidRDefault="00D62E05" w:rsidP="00D62E05">
      <w:r>
        <w:t xml:space="preserve">The </w:t>
      </w:r>
      <w:r w:rsidR="00DD1EA1">
        <w:t xml:space="preserve">building’s architectural design and </w:t>
      </w:r>
      <w:r>
        <w:t>space layout</w:t>
      </w:r>
      <w:r w:rsidR="00DD1EA1">
        <w:t xml:space="preserve"> will consider the service </w:t>
      </w:r>
      <w:proofErr w:type="spellStart"/>
      <w:r w:rsidR="00DD1EA1">
        <w:t>center’s</w:t>
      </w:r>
      <w:proofErr w:type="spellEnd"/>
      <w:r w:rsidR="00DD1EA1">
        <w:t xml:space="preserve"> human, spa</w:t>
      </w:r>
      <w:r w:rsidR="000F48C1">
        <w:t>tial</w:t>
      </w:r>
      <w:r w:rsidR="00DD1EA1">
        <w:t>, material and training elements, as it is</w:t>
      </w:r>
      <w:r>
        <w:t xml:space="preserve"> </w:t>
      </w:r>
      <w:r w:rsidR="00DD1EA1" w:rsidRPr="00DD1EA1">
        <w:t>intended</w:t>
      </w:r>
      <w:r>
        <w:t xml:space="preserve"> to </w:t>
      </w:r>
      <w:r w:rsidR="00B87417">
        <w:t xml:space="preserve">facilitate a seamless flow of </w:t>
      </w:r>
      <w:r w:rsidR="00A310F8">
        <w:t xml:space="preserve">diverse </w:t>
      </w:r>
      <w:r w:rsidR="000F48C1">
        <w:t>people</w:t>
      </w:r>
      <w:r w:rsidR="00B87417">
        <w:t xml:space="preserve">, and </w:t>
      </w:r>
      <w:r>
        <w:t xml:space="preserve">complement and align with the proposed services </w:t>
      </w:r>
      <w:r w:rsidR="000F48C1">
        <w:t xml:space="preserve">and activities </w:t>
      </w:r>
      <w:r>
        <w:t xml:space="preserve">being offered at the </w:t>
      </w:r>
      <w:proofErr w:type="spellStart"/>
      <w:r>
        <w:t>center</w:t>
      </w:r>
      <w:proofErr w:type="spellEnd"/>
      <w:r w:rsidR="000F48C1">
        <w:t>, including</w:t>
      </w:r>
      <w:r>
        <w:t>:</w:t>
      </w:r>
    </w:p>
    <w:p w14:paraId="0EB06E35" w14:textId="77777777" w:rsidR="00A310F8" w:rsidRDefault="00A310F8" w:rsidP="00D62E05"/>
    <w:p w14:paraId="3A4B38CE" w14:textId="25712240" w:rsidR="00D62E05" w:rsidRDefault="00D62E05" w:rsidP="00D62E05">
      <w:pPr>
        <w:pStyle w:val="ListParagraph"/>
        <w:numPr>
          <w:ilvl w:val="0"/>
          <w:numId w:val="40"/>
        </w:numPr>
      </w:pPr>
      <w:proofErr w:type="spellStart"/>
      <w:r>
        <w:t>Counseling</w:t>
      </w:r>
      <w:proofErr w:type="spellEnd"/>
    </w:p>
    <w:p w14:paraId="003BBE81" w14:textId="6E32C7B2" w:rsidR="00D62E05" w:rsidRDefault="00D62E05" w:rsidP="00D62E05">
      <w:pPr>
        <w:pStyle w:val="ListParagraph"/>
        <w:numPr>
          <w:ilvl w:val="0"/>
          <w:numId w:val="40"/>
        </w:numPr>
      </w:pPr>
      <w:r>
        <w:t>Mental health treatment</w:t>
      </w:r>
    </w:p>
    <w:p w14:paraId="2D23F6E5" w14:textId="4A506722" w:rsidR="00D62E05" w:rsidRDefault="00D62E05" w:rsidP="00D62E05">
      <w:pPr>
        <w:pStyle w:val="ListParagraph"/>
        <w:numPr>
          <w:ilvl w:val="0"/>
          <w:numId w:val="40"/>
        </w:numPr>
      </w:pPr>
      <w:r>
        <w:t>Educational and vocational training</w:t>
      </w:r>
    </w:p>
    <w:p w14:paraId="09914F68" w14:textId="4F6ECA87" w:rsidR="00D62E05" w:rsidRDefault="00D62E05" w:rsidP="00D62E05">
      <w:pPr>
        <w:pStyle w:val="ListParagraph"/>
        <w:numPr>
          <w:ilvl w:val="0"/>
          <w:numId w:val="40"/>
        </w:numPr>
      </w:pPr>
      <w:r>
        <w:t>Masculinity and gender violence programs</w:t>
      </w:r>
    </w:p>
    <w:p w14:paraId="685C6EF0" w14:textId="47F747A1" w:rsidR="00D62E05" w:rsidRDefault="00D62E05" w:rsidP="00D62E05">
      <w:pPr>
        <w:pStyle w:val="ListParagraph"/>
        <w:numPr>
          <w:ilvl w:val="0"/>
          <w:numId w:val="40"/>
        </w:numPr>
      </w:pPr>
      <w:r>
        <w:t>Parenting classes</w:t>
      </w:r>
    </w:p>
    <w:p w14:paraId="7483CE51" w14:textId="778941F2" w:rsidR="00D62E05" w:rsidRDefault="00D62E05" w:rsidP="00D62E05">
      <w:pPr>
        <w:pStyle w:val="ListParagraph"/>
        <w:numPr>
          <w:ilvl w:val="0"/>
          <w:numId w:val="40"/>
        </w:numPr>
      </w:pPr>
      <w:r>
        <w:t>Other community workshops</w:t>
      </w:r>
    </w:p>
    <w:p w14:paraId="67B3EB9B" w14:textId="3A11BDEE" w:rsidR="00D62E05" w:rsidRDefault="00D62E05" w:rsidP="00D62E05">
      <w:pPr>
        <w:pStyle w:val="ListParagraph"/>
        <w:numPr>
          <w:ilvl w:val="0"/>
          <w:numId w:val="40"/>
        </w:numPr>
      </w:pPr>
      <w:r>
        <w:t>Gang mediation</w:t>
      </w:r>
    </w:p>
    <w:p w14:paraId="55B027FB" w14:textId="18CF96A9" w:rsidR="00D62E05" w:rsidRDefault="00D62E05" w:rsidP="00D62E05">
      <w:pPr>
        <w:pStyle w:val="ListParagraph"/>
        <w:numPr>
          <w:ilvl w:val="0"/>
          <w:numId w:val="40"/>
        </w:numPr>
      </w:pPr>
      <w:r>
        <w:t>After-school programs for children</w:t>
      </w:r>
    </w:p>
    <w:p w14:paraId="6ED39B32" w14:textId="4CFBDE94" w:rsidR="00D62E05" w:rsidRDefault="00D62E05" w:rsidP="00D62E05">
      <w:pPr>
        <w:pStyle w:val="ListParagraph"/>
        <w:numPr>
          <w:ilvl w:val="0"/>
          <w:numId w:val="40"/>
        </w:numPr>
      </w:pPr>
      <w:r>
        <w:t>Data and case management system operations</w:t>
      </w:r>
    </w:p>
    <w:p w14:paraId="7596B911" w14:textId="445B7CB6" w:rsidR="00D62E05" w:rsidRDefault="00D62E05" w:rsidP="00D62E05">
      <w:pPr>
        <w:pStyle w:val="ListParagraph"/>
        <w:numPr>
          <w:ilvl w:val="0"/>
          <w:numId w:val="40"/>
        </w:numPr>
      </w:pPr>
      <w:r>
        <w:t>Open spaces for community events.</w:t>
      </w:r>
    </w:p>
    <w:p w14:paraId="302ED555" w14:textId="77777777" w:rsidR="00A310F8" w:rsidRDefault="00A310F8" w:rsidP="00D62E05"/>
    <w:p w14:paraId="13D923CA" w14:textId="56164A57" w:rsidR="00D62E05" w:rsidRDefault="00A310F8" w:rsidP="00D62E05">
      <w:r>
        <w:t>Additionally, the design of the building will take into consideration and mitigate for risks of natural disasters.</w:t>
      </w:r>
    </w:p>
    <w:p w14:paraId="2A0CF837" w14:textId="77777777" w:rsidR="00806E07" w:rsidRDefault="00806E07" w:rsidP="002130DB"/>
    <w:p w14:paraId="6129B082" w14:textId="2483979D" w:rsidR="00806E07" w:rsidRDefault="00806E07" w:rsidP="00E34375">
      <w:r>
        <w:t>This document</w:t>
      </w:r>
      <w:r w:rsidR="00A310F8">
        <w:t xml:space="preserve"> serves as</w:t>
      </w:r>
      <w:r>
        <w:t xml:space="preserve"> the Consultation and Stakeholder Engagement Plan (CSEP) for </w:t>
      </w:r>
      <w:r w:rsidR="00A310F8">
        <w:t xml:space="preserve">the assessment and analysis of potential environmental and social impacts during the design, construction and operation phases of the service </w:t>
      </w:r>
      <w:proofErr w:type="spellStart"/>
      <w:r w:rsidR="00A310F8">
        <w:t>center</w:t>
      </w:r>
      <w:proofErr w:type="spellEnd"/>
      <w:r w:rsidR="00A310F8">
        <w:t>.</w:t>
      </w:r>
    </w:p>
    <w:p w14:paraId="40C0E1FA" w14:textId="21E09734" w:rsidR="002130DB" w:rsidRDefault="002130DB" w:rsidP="00F80F22">
      <w:pPr>
        <w:pStyle w:val="Heading2"/>
      </w:pPr>
      <w:bookmarkStart w:id="6" w:name="_Toc24169661"/>
      <w:r>
        <w:t xml:space="preserve">What is </w:t>
      </w:r>
      <w:r w:rsidR="00830F49">
        <w:t>Consultation</w:t>
      </w:r>
      <w:r w:rsidR="006149F6">
        <w:t xml:space="preserve"> and Stakeholder Engagement</w:t>
      </w:r>
      <w:bookmarkEnd w:id="6"/>
    </w:p>
    <w:p w14:paraId="42AA1228" w14:textId="77777777" w:rsidR="002130DB" w:rsidRDefault="002130DB" w:rsidP="002130DB"/>
    <w:p w14:paraId="056805FF" w14:textId="77777777" w:rsidR="00444F22" w:rsidRDefault="00830F49" w:rsidP="002130DB">
      <w:r>
        <w:t>Consultation</w:t>
      </w:r>
      <w:r w:rsidR="002130DB">
        <w:t xml:space="preserve"> </w:t>
      </w:r>
      <w:r w:rsidR="00611819">
        <w:t xml:space="preserve">and Stakeholder Engagement </w:t>
      </w:r>
      <w:r w:rsidR="002130DB">
        <w:t xml:space="preserve">is an inclusive process in which a project’s proponents consult with those individuals and groups who will be impacted by the project, who have a general interest in the project and who can facilitate the development of the </w:t>
      </w:r>
      <w:r>
        <w:t>project.  Consultation</w:t>
      </w:r>
      <w:r w:rsidR="002130DB">
        <w:t xml:space="preserve"> </w:t>
      </w:r>
      <w:r w:rsidR="00611819">
        <w:t xml:space="preserve">and Engagement </w:t>
      </w:r>
      <w:r w:rsidR="002130DB">
        <w:t>begins early and continues throughout the life cycle of the project.  The specific aim is to develop meaningful relations</w:t>
      </w:r>
      <w:r w:rsidR="00611819">
        <w:t>hips</w:t>
      </w:r>
      <w:r w:rsidR="002130DB">
        <w:t xml:space="preserve"> that will support the installation of the project while successfully managing any associated </w:t>
      </w:r>
      <w:r w:rsidR="00444F22">
        <w:t>environmental and social risks.</w:t>
      </w:r>
    </w:p>
    <w:p w14:paraId="50C0182C" w14:textId="77777777" w:rsidR="00444F22" w:rsidRDefault="00444F22" w:rsidP="002130DB"/>
    <w:p w14:paraId="1187564F" w14:textId="71EE46A1" w:rsidR="002130DB" w:rsidRDefault="00444F22" w:rsidP="002130DB">
      <w:r>
        <w:t xml:space="preserve">The Consultation and Stakeholder Engagement Plan sets the framework for the consultation and engagement of a project’s stakeholders.  </w:t>
      </w:r>
      <w:r w:rsidR="009A2371">
        <w:t>Withi</w:t>
      </w:r>
      <w:r w:rsidR="00E32F83">
        <w:t xml:space="preserve">n the framework, </w:t>
      </w:r>
      <w:r w:rsidR="00E32F83">
        <w:lastRenderedPageBreak/>
        <w:t>stakeholders are</w:t>
      </w:r>
      <w:r w:rsidR="009A2371">
        <w:t xml:space="preserve"> identified and classified as to their relationship with the project</w:t>
      </w:r>
      <w:r w:rsidR="0054171E">
        <w:t>; a</w:t>
      </w:r>
      <w:r w:rsidR="009A2371">
        <w:t>ppropriate methods and frequency of relating with stakeholders</w:t>
      </w:r>
      <w:r w:rsidR="002130DB">
        <w:t xml:space="preserve"> </w:t>
      </w:r>
      <w:r w:rsidR="009A2371">
        <w:t>are elaborated</w:t>
      </w:r>
      <w:r w:rsidR="0054171E">
        <w:t xml:space="preserve">; </w:t>
      </w:r>
      <w:r w:rsidR="00841917">
        <w:t xml:space="preserve">a </w:t>
      </w:r>
      <w:r w:rsidR="00201842">
        <w:t>mech</w:t>
      </w:r>
      <w:r w:rsidR="0054171E">
        <w:t>anism to attend to grievances developed; and</w:t>
      </w:r>
      <w:r w:rsidR="00201842">
        <w:t xml:space="preserve"> </w:t>
      </w:r>
      <w:r w:rsidR="0054171E">
        <w:t xml:space="preserve">a </w:t>
      </w:r>
      <w:r w:rsidR="00201842">
        <w:t xml:space="preserve">system of </w:t>
      </w:r>
      <w:r w:rsidR="0054171E">
        <w:t>monitoring and reporting ensure</w:t>
      </w:r>
      <w:r w:rsidR="00201842">
        <w:t xml:space="preserve"> that the plan is both flexible and functioning as intended.  </w:t>
      </w:r>
      <w:r w:rsidR="00E84D55">
        <w:t>Additionally, t</w:t>
      </w:r>
      <w:r w:rsidR="00B63BB1">
        <w:t xml:space="preserve">he CSEP works in tandem with other </w:t>
      </w:r>
      <w:r w:rsidR="00E34375">
        <w:t xml:space="preserve">environmental and </w:t>
      </w:r>
      <w:r w:rsidR="00B63BB1">
        <w:t xml:space="preserve">social plans developed </w:t>
      </w:r>
      <w:r w:rsidR="00B94419">
        <w:t xml:space="preserve">as safeguard mechanisms </w:t>
      </w:r>
      <w:r w:rsidR="00B63BB1">
        <w:t xml:space="preserve">for the project.  </w:t>
      </w:r>
      <w:r w:rsidR="00E84D55">
        <w:t xml:space="preserve">In this case, the CSEP </w:t>
      </w:r>
      <w:r w:rsidR="00EC3CEF">
        <w:t>will inform an</w:t>
      </w:r>
      <w:r w:rsidR="00E84D55">
        <w:t xml:space="preserve"> </w:t>
      </w:r>
      <w:r w:rsidR="00EC3CEF">
        <w:t>Environmental and Social Analysis (</w:t>
      </w:r>
      <w:r w:rsidR="00E84D55">
        <w:t>ESA</w:t>
      </w:r>
      <w:r w:rsidR="00EC3CEF">
        <w:t>)</w:t>
      </w:r>
      <w:r w:rsidR="00E84D55">
        <w:t xml:space="preserve"> </w:t>
      </w:r>
      <w:r w:rsidR="00EC3CEF">
        <w:t>an</w:t>
      </w:r>
      <w:r w:rsidR="00D82781">
        <w:t>d an</w:t>
      </w:r>
      <w:r w:rsidR="00EC3CEF">
        <w:t xml:space="preserve"> Environmental and Social Management Plan (</w:t>
      </w:r>
      <w:r w:rsidR="00E84D55">
        <w:t>ESMP</w:t>
      </w:r>
      <w:r w:rsidR="00EC3CEF">
        <w:t>)</w:t>
      </w:r>
      <w:r w:rsidR="00282373">
        <w:t xml:space="preserve">, which will include a plan for Disaster Risk Management (DRM) </w:t>
      </w:r>
      <w:r w:rsidR="00E84D55">
        <w:t xml:space="preserve">and </w:t>
      </w:r>
      <w:r w:rsidR="00282373">
        <w:t>for Resettlement and Livelihood Restoration (</w:t>
      </w:r>
      <w:r w:rsidR="00E84D55">
        <w:t>RLRP</w:t>
      </w:r>
      <w:r w:rsidR="00282373">
        <w:t>).</w:t>
      </w:r>
    </w:p>
    <w:p w14:paraId="1006DD02" w14:textId="4E46BEAC" w:rsidR="002130DB" w:rsidRDefault="002130DB" w:rsidP="00F80F22">
      <w:pPr>
        <w:pStyle w:val="Heading2"/>
      </w:pPr>
      <w:bookmarkStart w:id="7" w:name="_Toc24169662"/>
      <w:r>
        <w:t>Objectives</w:t>
      </w:r>
      <w:r w:rsidR="000A7323">
        <w:t xml:space="preserve"> of the Consultation </w:t>
      </w:r>
      <w:r w:rsidR="006149F6">
        <w:t>and Stakeholder</w:t>
      </w:r>
      <w:r w:rsidR="00611819">
        <w:t xml:space="preserve"> Engagement</w:t>
      </w:r>
      <w:r w:rsidR="006149F6">
        <w:t xml:space="preserve"> </w:t>
      </w:r>
      <w:r w:rsidR="000A7323">
        <w:t>Process</w:t>
      </w:r>
      <w:bookmarkEnd w:id="7"/>
    </w:p>
    <w:p w14:paraId="72595410" w14:textId="77777777" w:rsidR="002130DB" w:rsidRDefault="002130DB" w:rsidP="002130DB"/>
    <w:p w14:paraId="67FAEECF" w14:textId="43A7EDF7" w:rsidR="002130DB" w:rsidRDefault="002130DB" w:rsidP="002130DB">
      <w:r>
        <w:t>The obje</w:t>
      </w:r>
      <w:r w:rsidR="00830F49">
        <w:t xml:space="preserve">ctives of </w:t>
      </w:r>
      <w:r w:rsidR="00405233">
        <w:t xml:space="preserve">the </w:t>
      </w:r>
      <w:r w:rsidR="00830F49">
        <w:t>consultation</w:t>
      </w:r>
      <w:r>
        <w:t xml:space="preserve"> </w:t>
      </w:r>
      <w:r w:rsidR="00092C1E">
        <w:t xml:space="preserve">and </w:t>
      </w:r>
      <w:r w:rsidR="00611819">
        <w:t xml:space="preserve">stakeholder engagement </w:t>
      </w:r>
      <w:r w:rsidR="00092C1E">
        <w:t xml:space="preserve">process </w:t>
      </w:r>
      <w:r>
        <w:t>are as follows:</w:t>
      </w:r>
    </w:p>
    <w:p w14:paraId="20A864ED" w14:textId="77777777" w:rsidR="002130DB" w:rsidRDefault="002130DB" w:rsidP="002130DB"/>
    <w:p w14:paraId="773496E2" w14:textId="77777777" w:rsidR="002130DB" w:rsidRDefault="002130DB" w:rsidP="002130DB">
      <w:pPr>
        <w:pStyle w:val="ListParagraph"/>
        <w:numPr>
          <w:ilvl w:val="0"/>
          <w:numId w:val="2"/>
        </w:numPr>
      </w:pPr>
      <w:r>
        <w:t>To ascertain the views and perceptions of potentially affected persons to inform the project design.</w:t>
      </w:r>
    </w:p>
    <w:p w14:paraId="378D648C" w14:textId="77777777" w:rsidR="002130DB" w:rsidRDefault="002130DB" w:rsidP="002130DB">
      <w:pPr>
        <w:pStyle w:val="ListParagraph"/>
        <w:numPr>
          <w:ilvl w:val="0"/>
          <w:numId w:val="2"/>
        </w:numPr>
      </w:pPr>
      <w:r>
        <w:t>To serve as a means of triangulating data for greater reliability and validity.</w:t>
      </w:r>
    </w:p>
    <w:p w14:paraId="46571FDB" w14:textId="77777777" w:rsidR="002130DB" w:rsidRDefault="002130DB" w:rsidP="002130DB">
      <w:pPr>
        <w:pStyle w:val="ListParagraph"/>
        <w:numPr>
          <w:ilvl w:val="0"/>
          <w:numId w:val="2"/>
        </w:numPr>
      </w:pPr>
      <w:r>
        <w:t>To provide stakeholders with an overview of their rights and responsibilities as it relates to the project.</w:t>
      </w:r>
    </w:p>
    <w:p w14:paraId="176DFBF6" w14:textId="77777777" w:rsidR="002130DB" w:rsidRDefault="002130DB" w:rsidP="002130DB">
      <w:pPr>
        <w:pStyle w:val="ListParagraph"/>
        <w:numPr>
          <w:ilvl w:val="0"/>
          <w:numId w:val="2"/>
        </w:numPr>
      </w:pPr>
      <w:r>
        <w:t>To allow for inclusiveness that will foster greater trust, project acceptance and local ownership, which are necessary components for the sustainability of the project.</w:t>
      </w:r>
    </w:p>
    <w:p w14:paraId="2A945E3E" w14:textId="18F04A84" w:rsidR="00465CB4" w:rsidRDefault="00465CB4" w:rsidP="002130DB">
      <w:pPr>
        <w:pStyle w:val="ListParagraph"/>
        <w:numPr>
          <w:ilvl w:val="0"/>
          <w:numId w:val="2"/>
        </w:numPr>
      </w:pPr>
      <w:r>
        <w:t>To keep stakeholders apprised of the progress of the project.</w:t>
      </w:r>
    </w:p>
    <w:p w14:paraId="7167D951" w14:textId="65601E89" w:rsidR="000A7323" w:rsidRDefault="000A7323" w:rsidP="00F80F22">
      <w:pPr>
        <w:pStyle w:val="Heading2"/>
      </w:pPr>
      <w:bookmarkStart w:id="8" w:name="_Toc24169663"/>
      <w:r>
        <w:t xml:space="preserve">Elements of a Meaningful Consultation </w:t>
      </w:r>
      <w:r w:rsidR="00611819">
        <w:t xml:space="preserve">and Stakeholder Engagement </w:t>
      </w:r>
      <w:r>
        <w:t>Process</w:t>
      </w:r>
      <w:r w:rsidR="004B3EC6">
        <w:rPr>
          <w:rStyle w:val="FootnoteReference"/>
        </w:rPr>
        <w:footnoteReference w:id="1"/>
      </w:r>
      <w:bookmarkEnd w:id="8"/>
    </w:p>
    <w:p w14:paraId="3808E72C" w14:textId="77777777" w:rsidR="000A7323" w:rsidRDefault="000A7323" w:rsidP="000A7323"/>
    <w:p w14:paraId="48994871" w14:textId="6AD5A1D7" w:rsidR="000A7323" w:rsidRDefault="0086652E" w:rsidP="0086652E">
      <w:pPr>
        <w:pStyle w:val="ListParagraph"/>
        <w:numPr>
          <w:ilvl w:val="0"/>
          <w:numId w:val="21"/>
        </w:numPr>
      </w:pPr>
      <w:r>
        <w:t>Identification of priority issues</w:t>
      </w:r>
      <w:r w:rsidR="00C01270">
        <w:t xml:space="preserve"> – What are the likely risks and opportunities arising from the project?</w:t>
      </w:r>
    </w:p>
    <w:p w14:paraId="3CA0EB98" w14:textId="4C8A5742" w:rsidR="00A70D27" w:rsidRDefault="0086652E" w:rsidP="005271A2">
      <w:pPr>
        <w:pStyle w:val="ListParagraph"/>
        <w:numPr>
          <w:ilvl w:val="0"/>
          <w:numId w:val="21"/>
        </w:numPr>
      </w:pPr>
      <w:r>
        <w:t>Stakeholder analysis and consultation plan</w:t>
      </w:r>
      <w:r w:rsidR="00C01270">
        <w:t xml:space="preserve"> – Who is affected by the project, and who has an interest that can influence outcomes?  How will the project engage with them?</w:t>
      </w:r>
    </w:p>
    <w:p w14:paraId="4562B348" w14:textId="1B14EBEE" w:rsidR="0086652E" w:rsidRDefault="0086652E" w:rsidP="0086652E">
      <w:pPr>
        <w:pStyle w:val="ListParagraph"/>
        <w:numPr>
          <w:ilvl w:val="0"/>
          <w:numId w:val="21"/>
        </w:numPr>
      </w:pPr>
      <w:r>
        <w:t>Prior information</w:t>
      </w:r>
      <w:r w:rsidR="00C01270">
        <w:t xml:space="preserve"> – How will information be provided to stakeholders prior to consultation and consultation events in a meaningful way?</w:t>
      </w:r>
    </w:p>
    <w:p w14:paraId="7684AC91" w14:textId="4E2DE4C2" w:rsidR="0086652E" w:rsidRDefault="0086652E" w:rsidP="0086652E">
      <w:pPr>
        <w:pStyle w:val="ListParagraph"/>
        <w:numPr>
          <w:ilvl w:val="0"/>
          <w:numId w:val="21"/>
        </w:numPr>
      </w:pPr>
      <w:r>
        <w:t xml:space="preserve">Appropriate forums and methods for the consultation </w:t>
      </w:r>
      <w:r w:rsidR="00812F7D">
        <w:t xml:space="preserve">and engagement </w:t>
      </w:r>
      <w:r>
        <w:t>process</w:t>
      </w:r>
      <w:r w:rsidR="00C01270">
        <w:t xml:space="preserve"> – How should consultation events be organized?</w:t>
      </w:r>
    </w:p>
    <w:p w14:paraId="5ADD2797" w14:textId="3576E4AD" w:rsidR="0086652E" w:rsidRDefault="0086652E" w:rsidP="0086652E">
      <w:pPr>
        <w:pStyle w:val="ListParagraph"/>
        <w:numPr>
          <w:ilvl w:val="0"/>
          <w:numId w:val="21"/>
        </w:numPr>
      </w:pPr>
      <w:r>
        <w:t>Grievance redress mechanisms</w:t>
      </w:r>
      <w:r w:rsidR="00C01270">
        <w:t xml:space="preserve"> – How can st</w:t>
      </w:r>
      <w:r w:rsidR="00C756DD">
        <w:t xml:space="preserve">akeholders seek remedy if they </w:t>
      </w:r>
      <w:r w:rsidR="00C01270">
        <w:t>feel the project</w:t>
      </w:r>
      <w:r w:rsidR="00C756DD">
        <w:t xml:space="preserve"> is causing harm to them or the environment?</w:t>
      </w:r>
    </w:p>
    <w:p w14:paraId="7144C1DD" w14:textId="15853590" w:rsidR="0086652E" w:rsidRDefault="0086652E" w:rsidP="0086652E">
      <w:pPr>
        <w:pStyle w:val="ListParagraph"/>
        <w:numPr>
          <w:ilvl w:val="0"/>
          <w:numId w:val="21"/>
        </w:numPr>
      </w:pPr>
      <w:r>
        <w:t>Design and im</w:t>
      </w:r>
      <w:r w:rsidR="00C756DD">
        <w:t>plementation</w:t>
      </w:r>
      <w:r>
        <w:t xml:space="preserve"> decisions considering stakeholder perspectives</w:t>
      </w:r>
      <w:r w:rsidR="00C756DD">
        <w:t xml:space="preserve"> – How will stakeholder concerns and recommendations be addressed in project decision-making and the overall management system?</w:t>
      </w:r>
    </w:p>
    <w:p w14:paraId="75CE3EB5" w14:textId="42EC8A33" w:rsidR="0086652E" w:rsidRDefault="0086652E" w:rsidP="0086652E">
      <w:pPr>
        <w:pStyle w:val="ListParagraph"/>
        <w:numPr>
          <w:ilvl w:val="0"/>
          <w:numId w:val="21"/>
        </w:numPr>
      </w:pPr>
      <w:r>
        <w:t>Feedback to stakeholders and transparency in decision-making</w:t>
      </w:r>
      <w:r w:rsidR="00C756DD">
        <w:t xml:space="preserve"> – How will the stakeholders be informed about project decisions and how their view and inputs have been incorporated?</w:t>
      </w:r>
    </w:p>
    <w:p w14:paraId="044896AD" w14:textId="2A1B2041" w:rsidR="0086652E" w:rsidRDefault="0086652E" w:rsidP="0086652E">
      <w:pPr>
        <w:pStyle w:val="ListParagraph"/>
        <w:numPr>
          <w:ilvl w:val="0"/>
          <w:numId w:val="21"/>
        </w:numPr>
      </w:pPr>
      <w:r>
        <w:t>Baseline data, action plans, and management systems</w:t>
      </w:r>
      <w:r w:rsidR="00C756DD">
        <w:t xml:space="preserve"> – What are the action plans that the project will implement to reduce risk and enhance benefits for project </w:t>
      </w:r>
      <w:r w:rsidR="00C756DD">
        <w:lastRenderedPageBreak/>
        <w:t>stakeholders?  How will the project establish and maintain a suitable management system to address environmental and social issues?</w:t>
      </w:r>
    </w:p>
    <w:p w14:paraId="6FC91421" w14:textId="3EE08BDA" w:rsidR="0086652E" w:rsidRDefault="0086652E" w:rsidP="0086652E">
      <w:pPr>
        <w:pStyle w:val="ListParagraph"/>
        <w:numPr>
          <w:ilvl w:val="0"/>
          <w:numId w:val="21"/>
        </w:numPr>
      </w:pPr>
      <w:r>
        <w:t>Documentation and public disclosure</w:t>
      </w:r>
      <w:r w:rsidR="00C756DD">
        <w:t xml:space="preserve"> – What are the mechanisms established to document and disclose relevant project information?</w:t>
      </w:r>
    </w:p>
    <w:p w14:paraId="1016396A" w14:textId="6CAE35BF" w:rsidR="000A7323" w:rsidRDefault="0086652E" w:rsidP="00F80F22">
      <w:pPr>
        <w:pStyle w:val="ListParagraph"/>
        <w:numPr>
          <w:ilvl w:val="0"/>
          <w:numId w:val="21"/>
        </w:numPr>
      </w:pPr>
      <w:r>
        <w:t>On</w:t>
      </w:r>
      <w:r w:rsidR="00812F7D">
        <w:t>-</w:t>
      </w:r>
      <w:r>
        <w:t xml:space="preserve">going stakeholder consultation </w:t>
      </w:r>
      <w:r w:rsidR="00812F7D">
        <w:t xml:space="preserve">and engagement </w:t>
      </w:r>
      <w:r>
        <w:t>during implementation</w:t>
      </w:r>
      <w:r w:rsidR="00C756DD">
        <w:t xml:space="preserve"> – What are the mechanisms established to ensure that stakeholders are kept informed and involved throughout project implementation?</w:t>
      </w:r>
    </w:p>
    <w:p w14:paraId="3FA56210" w14:textId="40397FF4" w:rsidR="002130DB" w:rsidRDefault="00611819" w:rsidP="00F80F22">
      <w:pPr>
        <w:pStyle w:val="Heading2"/>
      </w:pPr>
      <w:bookmarkStart w:id="9" w:name="_Toc24169664"/>
      <w:r>
        <w:t xml:space="preserve">Relevant </w:t>
      </w:r>
      <w:r w:rsidR="002130DB">
        <w:t>Regulations and Requirements</w:t>
      </w:r>
      <w:bookmarkEnd w:id="9"/>
    </w:p>
    <w:p w14:paraId="46AFCF63" w14:textId="77777777" w:rsidR="002130DB" w:rsidRDefault="002130DB" w:rsidP="002130DB"/>
    <w:p w14:paraId="61B3DF0E" w14:textId="78EE8F33" w:rsidR="002130DB" w:rsidRDefault="00830F49" w:rsidP="002130DB">
      <w:r>
        <w:t>This C</w:t>
      </w:r>
      <w:r w:rsidR="00611819">
        <w:t>SE</w:t>
      </w:r>
      <w:r w:rsidR="002130DB">
        <w:t>P is informed by the foll</w:t>
      </w:r>
      <w:r w:rsidR="0086652E">
        <w:t>owing legislation and policies:</w:t>
      </w:r>
    </w:p>
    <w:p w14:paraId="4C8110F9" w14:textId="77777777" w:rsidR="002130DB" w:rsidRDefault="002130DB" w:rsidP="00F80F22">
      <w:pPr>
        <w:pStyle w:val="Heading3"/>
      </w:pPr>
      <w:bookmarkStart w:id="10" w:name="_Toc24169665"/>
      <w:r>
        <w:t>National Legislation</w:t>
      </w:r>
      <w:bookmarkEnd w:id="10"/>
    </w:p>
    <w:p w14:paraId="0E750816" w14:textId="77777777" w:rsidR="002130DB" w:rsidRDefault="002130DB" w:rsidP="002130DB"/>
    <w:p w14:paraId="5462EE38" w14:textId="2D530118" w:rsidR="00F71D5B" w:rsidRDefault="00F71D5B" w:rsidP="002130DB">
      <w:pPr>
        <w:pStyle w:val="ListParagraph"/>
        <w:numPr>
          <w:ilvl w:val="0"/>
          <w:numId w:val="3"/>
        </w:numPr>
      </w:pPr>
      <w:r>
        <w:t>Constitution of Belize, CAP 4 (rev. ed. 2011)</w:t>
      </w:r>
    </w:p>
    <w:p w14:paraId="3AC3EF7C" w14:textId="64FCE17A" w:rsidR="002130DB" w:rsidRDefault="002130DB" w:rsidP="002130DB">
      <w:pPr>
        <w:pStyle w:val="ListParagraph"/>
        <w:numPr>
          <w:ilvl w:val="0"/>
          <w:numId w:val="3"/>
        </w:numPr>
      </w:pPr>
      <w:r>
        <w:t>Environmental Protection Act, CAP 328 (rev. ed. 2011)</w:t>
      </w:r>
    </w:p>
    <w:p w14:paraId="09C74A6E" w14:textId="77777777" w:rsidR="002130DB" w:rsidRDefault="002130DB" w:rsidP="002130DB">
      <w:pPr>
        <w:pStyle w:val="ListParagraph"/>
        <w:numPr>
          <w:ilvl w:val="0"/>
          <w:numId w:val="3"/>
        </w:numPr>
      </w:pPr>
      <w:r>
        <w:t>Environmental Impact Assessment (Amendment) Regulation, 2007</w:t>
      </w:r>
    </w:p>
    <w:p w14:paraId="3D7F2465" w14:textId="77777777" w:rsidR="002130DB" w:rsidRDefault="002130DB" w:rsidP="00F80F22">
      <w:pPr>
        <w:pStyle w:val="Heading3"/>
      </w:pPr>
      <w:bookmarkStart w:id="11" w:name="_Toc24169666"/>
      <w:r>
        <w:t>IDB Policies</w:t>
      </w:r>
      <w:bookmarkEnd w:id="11"/>
    </w:p>
    <w:p w14:paraId="51A406A4" w14:textId="77777777" w:rsidR="002130DB" w:rsidRDefault="002130DB" w:rsidP="002130DB"/>
    <w:p w14:paraId="1C9F9427" w14:textId="77777777" w:rsidR="002130DB" w:rsidRDefault="002130DB" w:rsidP="002130DB">
      <w:pPr>
        <w:pStyle w:val="ListParagraph"/>
        <w:numPr>
          <w:ilvl w:val="0"/>
          <w:numId w:val="4"/>
        </w:numPr>
      </w:pPr>
      <w:r>
        <w:t>OP-102 Access to Information</w:t>
      </w:r>
    </w:p>
    <w:p w14:paraId="31035617" w14:textId="77777777" w:rsidR="002130DB" w:rsidRDefault="002130DB" w:rsidP="002130DB">
      <w:pPr>
        <w:pStyle w:val="ListParagraph"/>
        <w:numPr>
          <w:ilvl w:val="0"/>
          <w:numId w:val="4"/>
        </w:numPr>
      </w:pPr>
      <w:r>
        <w:t>OP-703 Environmental and Social Safeguards Compliance</w:t>
      </w:r>
    </w:p>
    <w:p w14:paraId="680A737D" w14:textId="77777777" w:rsidR="002130DB" w:rsidRDefault="002130DB" w:rsidP="002130DB">
      <w:pPr>
        <w:pStyle w:val="ListParagraph"/>
        <w:numPr>
          <w:ilvl w:val="0"/>
          <w:numId w:val="4"/>
        </w:numPr>
      </w:pPr>
      <w:r>
        <w:t>OP-710 Involuntary Resettlement</w:t>
      </w:r>
    </w:p>
    <w:p w14:paraId="73FD7905" w14:textId="77777777" w:rsidR="002130DB" w:rsidRDefault="002130DB" w:rsidP="002130DB">
      <w:pPr>
        <w:pStyle w:val="ListParagraph"/>
        <w:numPr>
          <w:ilvl w:val="0"/>
          <w:numId w:val="4"/>
        </w:numPr>
      </w:pPr>
      <w:r>
        <w:t>OP-761 Gender Equality in Development</w:t>
      </w:r>
    </w:p>
    <w:p w14:paraId="723C1149" w14:textId="77777777" w:rsidR="002130DB" w:rsidRDefault="002130DB" w:rsidP="0086652E">
      <w:pPr>
        <w:pStyle w:val="Heading1"/>
      </w:pPr>
      <w:bookmarkStart w:id="12" w:name="_Toc24169667"/>
      <w:r>
        <w:t>Stakeholder Identification and Analysis</w:t>
      </w:r>
      <w:bookmarkEnd w:id="12"/>
    </w:p>
    <w:p w14:paraId="05701675" w14:textId="77777777" w:rsidR="002130DB" w:rsidRDefault="002130DB" w:rsidP="00F80F22">
      <w:pPr>
        <w:pStyle w:val="Heading2"/>
      </w:pPr>
      <w:bookmarkStart w:id="13" w:name="_Toc24169668"/>
      <w:r>
        <w:t>Methodology</w:t>
      </w:r>
      <w:bookmarkEnd w:id="13"/>
    </w:p>
    <w:p w14:paraId="381A4093" w14:textId="77777777" w:rsidR="002130DB" w:rsidRDefault="002130DB" w:rsidP="002130DB"/>
    <w:p w14:paraId="622C1879" w14:textId="563ED96A" w:rsidR="002130DB" w:rsidRDefault="009E5A44" w:rsidP="002130DB">
      <w:r>
        <w:t>T</w:t>
      </w:r>
      <w:r w:rsidR="00830F49">
        <w:t>he first step in the consultation</w:t>
      </w:r>
      <w:r w:rsidR="002130DB">
        <w:t xml:space="preserve"> </w:t>
      </w:r>
      <w:r w:rsidR="00092C1E">
        <w:t xml:space="preserve">and stakeholder engagement </w:t>
      </w:r>
      <w:r w:rsidR="002130DB">
        <w:t>process is to identify those individuals and groups who will be impacted by the project, have a stake in the project and/or have an interest in the project.  These are the stakehol</w:t>
      </w:r>
      <w:r w:rsidR="00A908F1">
        <w:t>ders who are</w:t>
      </w:r>
      <w:r w:rsidR="002130DB">
        <w:t xml:space="preserve"> consulted or will be involved in the project.  The init</w:t>
      </w:r>
      <w:r w:rsidR="00A908F1">
        <w:t xml:space="preserve">ial list of stakeholders for </w:t>
      </w:r>
      <w:r w:rsidR="00232E2E">
        <w:t xml:space="preserve">the </w:t>
      </w:r>
      <w:r w:rsidR="002130DB">
        <w:t>project was developed based on</w:t>
      </w:r>
      <w:r>
        <w:t xml:space="preserve"> </w:t>
      </w:r>
      <w:r w:rsidR="00232E2E">
        <w:t xml:space="preserve">a preliminary literature review, </w:t>
      </w:r>
      <w:r>
        <w:t>a</w:t>
      </w:r>
      <w:r w:rsidR="002130DB">
        <w:t xml:space="preserve"> Terms of Reference (TOR)</w:t>
      </w:r>
      <w:r>
        <w:t xml:space="preserve"> that highlighted certain IDB policy focus areas for development</w:t>
      </w:r>
      <w:r w:rsidR="002130DB">
        <w:t xml:space="preserve"> and an environmental and social scoping exercise conducted </w:t>
      </w:r>
      <w:r w:rsidR="00232E2E">
        <w:t>on November 5</w:t>
      </w:r>
      <w:r w:rsidR="00232E2E" w:rsidRPr="00232E2E">
        <w:rPr>
          <w:vertAlign w:val="superscript"/>
        </w:rPr>
        <w:t>th</w:t>
      </w:r>
      <w:r w:rsidR="00232E2E">
        <w:t>, 2019</w:t>
      </w:r>
      <w:r w:rsidR="00A908F1">
        <w:t xml:space="preserve">.  This list </w:t>
      </w:r>
      <w:r w:rsidR="00841917">
        <w:t xml:space="preserve">however, </w:t>
      </w:r>
      <w:r w:rsidR="00A908F1">
        <w:t xml:space="preserve">is dynamic and may </w:t>
      </w:r>
      <w:r w:rsidR="002130DB">
        <w:t>be expanded throughout the project</w:t>
      </w:r>
      <w:r w:rsidR="00841917">
        <w:t>’s</w:t>
      </w:r>
      <w:r w:rsidR="002130DB">
        <w:t xml:space="preserve"> life cycle.</w:t>
      </w:r>
      <w:r w:rsidR="00C311CA">
        <w:t xml:space="preserve"> </w:t>
      </w:r>
    </w:p>
    <w:p w14:paraId="50B3C853" w14:textId="77777777" w:rsidR="002130DB" w:rsidRDefault="002130DB" w:rsidP="002130DB"/>
    <w:p w14:paraId="7FE4B8F3" w14:textId="261D6008" w:rsidR="009E5A44" w:rsidRDefault="002130DB" w:rsidP="002130DB">
      <w:r>
        <w:t xml:space="preserve">The stakeholder groups, which </w:t>
      </w:r>
      <w:r w:rsidR="00A908F1">
        <w:t xml:space="preserve">currently </w:t>
      </w:r>
      <w:r>
        <w:t xml:space="preserve">make up the focus of this </w:t>
      </w:r>
      <w:r w:rsidR="00812F7D">
        <w:t xml:space="preserve">consultation and </w:t>
      </w:r>
      <w:r>
        <w:t>engagement plan include government authorities</w:t>
      </w:r>
      <w:r w:rsidR="001148EE">
        <w:t>/project facilitators,</w:t>
      </w:r>
      <w:r>
        <w:t xml:space="preserve"> </w:t>
      </w:r>
      <w:r w:rsidR="005E45D5">
        <w:t xml:space="preserve">proposed clients of the service </w:t>
      </w:r>
      <w:proofErr w:type="spellStart"/>
      <w:r w:rsidR="005E45D5">
        <w:t>center</w:t>
      </w:r>
      <w:proofErr w:type="spellEnd"/>
      <w:r w:rsidR="001148EE">
        <w:t>,</w:t>
      </w:r>
      <w:r w:rsidR="005E45D5">
        <w:t xml:space="preserve"> </w:t>
      </w:r>
      <w:r>
        <w:t xml:space="preserve">affected </w:t>
      </w:r>
      <w:r w:rsidR="005E45D5">
        <w:t>individuals</w:t>
      </w:r>
      <w:r>
        <w:t xml:space="preserve"> living within the project area</w:t>
      </w:r>
      <w:r w:rsidR="004D15DF">
        <w:t xml:space="preserve"> or using the property</w:t>
      </w:r>
      <w:r w:rsidR="001148EE">
        <w:t>,</w:t>
      </w:r>
      <w:r>
        <w:t xml:space="preserve"> and </w:t>
      </w:r>
      <w:r w:rsidR="005E45D5">
        <w:t xml:space="preserve">nearby </w:t>
      </w:r>
      <w:r>
        <w:t xml:space="preserve">commercial </w:t>
      </w:r>
      <w:r w:rsidR="005E45D5">
        <w:t>enterprises</w:t>
      </w:r>
      <w:r>
        <w:t xml:space="preserve">.  The </w:t>
      </w:r>
      <w:r w:rsidR="005E45D5">
        <w:t>stakeholders</w:t>
      </w:r>
      <w:r>
        <w:t xml:space="preserve"> within the project ar</w:t>
      </w:r>
      <w:r w:rsidR="00A908F1">
        <w:t>ea include</w:t>
      </w:r>
      <w:r w:rsidR="009E5A44">
        <w:t>:</w:t>
      </w:r>
    </w:p>
    <w:p w14:paraId="3F49951F" w14:textId="77777777" w:rsidR="009E5A44" w:rsidRDefault="009E5A44" w:rsidP="002130DB"/>
    <w:p w14:paraId="7502D0B5" w14:textId="163FF4BE" w:rsidR="009E5A44" w:rsidRDefault="004D15DF" w:rsidP="009E5A44">
      <w:pPr>
        <w:pStyle w:val="ListParagraph"/>
        <w:numPr>
          <w:ilvl w:val="0"/>
          <w:numId w:val="27"/>
        </w:numPr>
      </w:pPr>
      <w:r>
        <w:t>Informal dwellers on the proposed property location</w:t>
      </w:r>
    </w:p>
    <w:p w14:paraId="2E9CD66B" w14:textId="0E075796" w:rsidR="004D15DF" w:rsidRDefault="004D15DF" w:rsidP="009E5A44">
      <w:pPr>
        <w:pStyle w:val="ListParagraph"/>
        <w:numPr>
          <w:ilvl w:val="0"/>
          <w:numId w:val="27"/>
        </w:numPr>
      </w:pPr>
      <w:r>
        <w:t xml:space="preserve">Bus owners who park their buses on the property </w:t>
      </w:r>
    </w:p>
    <w:p w14:paraId="29B9DC47" w14:textId="0F143B9F" w:rsidR="009E5A44" w:rsidRDefault="004D15DF" w:rsidP="009E5A44">
      <w:pPr>
        <w:pStyle w:val="ListParagraph"/>
        <w:numPr>
          <w:ilvl w:val="0"/>
          <w:numId w:val="27"/>
        </w:numPr>
      </w:pPr>
      <w:r>
        <w:lastRenderedPageBreak/>
        <w:t>Nearby residents</w:t>
      </w:r>
    </w:p>
    <w:p w14:paraId="1C190759" w14:textId="44C783DC" w:rsidR="002130DB" w:rsidRDefault="004D15DF" w:rsidP="009E5A44">
      <w:pPr>
        <w:pStyle w:val="ListParagraph"/>
        <w:numPr>
          <w:ilvl w:val="0"/>
          <w:numId w:val="27"/>
        </w:numPr>
      </w:pPr>
      <w:r>
        <w:t>Nearby commercial enterprises</w:t>
      </w:r>
    </w:p>
    <w:p w14:paraId="073BAA17" w14:textId="77777777" w:rsidR="00F80F22" w:rsidRDefault="00F80F22" w:rsidP="002130DB"/>
    <w:p w14:paraId="16F8F625" w14:textId="27BC66AF" w:rsidR="00F80F22" w:rsidRDefault="00F80F22" w:rsidP="00F80F22">
      <w:pPr>
        <w:pStyle w:val="Caption"/>
        <w:keepNext/>
      </w:pPr>
      <w:bookmarkStart w:id="14" w:name="_Toc388531266"/>
      <w:bookmarkStart w:id="15" w:name="_Toc24169537"/>
      <w:r>
        <w:t xml:space="preserve">Figure </w:t>
      </w:r>
      <w:r w:rsidR="000D4218">
        <w:fldChar w:fldCharType="begin"/>
      </w:r>
      <w:r w:rsidR="000D4218">
        <w:instrText xml:space="preserve"> SEQ Figure \* ARABIC </w:instrText>
      </w:r>
      <w:r w:rsidR="000D4218">
        <w:fldChar w:fldCharType="separate"/>
      </w:r>
      <w:r w:rsidR="000D4218">
        <w:rPr>
          <w:noProof/>
        </w:rPr>
        <w:t>1</w:t>
      </w:r>
      <w:r w:rsidR="000D4218">
        <w:fldChar w:fldCharType="end"/>
      </w:r>
      <w:r>
        <w:t xml:space="preserve">: Map of </w:t>
      </w:r>
      <w:bookmarkEnd w:id="14"/>
      <w:r w:rsidR="007F3A2C">
        <w:t xml:space="preserve">proposed location for the service </w:t>
      </w:r>
      <w:proofErr w:type="spellStart"/>
      <w:r w:rsidR="007F3A2C">
        <w:t>center</w:t>
      </w:r>
      <w:bookmarkEnd w:id="15"/>
      <w:proofErr w:type="spellEnd"/>
    </w:p>
    <w:p w14:paraId="01BC108F" w14:textId="77777777" w:rsidR="001148EE" w:rsidRPr="001148EE" w:rsidRDefault="001148EE" w:rsidP="001148EE"/>
    <w:p w14:paraId="6807AF59" w14:textId="76659BCE" w:rsidR="002130DB" w:rsidRDefault="001148EE" w:rsidP="002130DB">
      <w:r>
        <w:rPr>
          <w:noProof/>
        </w:rPr>
        <w:drawing>
          <wp:inline distT="0" distB="0" distL="0" distR="0" wp14:anchorId="33172160" wp14:editId="2FCCFD4A">
            <wp:extent cx="6283105" cy="43002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Map.png"/>
                    <pic:cNvPicPr/>
                  </pic:nvPicPr>
                  <pic:blipFill>
                    <a:blip r:embed="rId9"/>
                    <a:stretch>
                      <a:fillRect/>
                    </a:stretch>
                  </pic:blipFill>
                  <pic:spPr>
                    <a:xfrm>
                      <a:off x="0" y="0"/>
                      <a:ext cx="6326024" cy="4329594"/>
                    </a:xfrm>
                    <a:prstGeom prst="rect">
                      <a:avLst/>
                    </a:prstGeom>
                  </pic:spPr>
                </pic:pic>
              </a:graphicData>
            </a:graphic>
          </wp:inline>
        </w:drawing>
      </w:r>
    </w:p>
    <w:p w14:paraId="09DED53B" w14:textId="507B7DA1" w:rsidR="00C12ED2" w:rsidRPr="007F768A" w:rsidRDefault="00DD2D4F" w:rsidP="002130DB">
      <w:pPr>
        <w:rPr>
          <w:sz w:val="16"/>
          <w:szCs w:val="16"/>
        </w:rPr>
      </w:pPr>
      <w:r w:rsidRPr="007F768A">
        <w:rPr>
          <w:sz w:val="16"/>
          <w:szCs w:val="16"/>
        </w:rPr>
        <w:t>Source: Elaborated by Christa Hulse using Google Earth</w:t>
      </w:r>
    </w:p>
    <w:p w14:paraId="44A7017D" w14:textId="77777777" w:rsidR="00C12ED2" w:rsidRDefault="000A7323" w:rsidP="002130DB">
      <w:r>
        <w:br w:type="page"/>
      </w:r>
    </w:p>
    <w:p w14:paraId="55F0F612" w14:textId="77777777" w:rsidR="00C12ED2" w:rsidRDefault="00C12ED2" w:rsidP="0086652E">
      <w:pPr>
        <w:pStyle w:val="Heading2"/>
      </w:pPr>
      <w:bookmarkStart w:id="16" w:name="_Toc24169669"/>
      <w:r>
        <w:lastRenderedPageBreak/>
        <w:t>Project Stakeholders</w:t>
      </w:r>
      <w:bookmarkEnd w:id="16"/>
    </w:p>
    <w:p w14:paraId="181CEC54" w14:textId="77777777" w:rsidR="00C12ED2" w:rsidRDefault="00C12ED2" w:rsidP="002130DB"/>
    <w:p w14:paraId="18C2B9A2" w14:textId="0679715E" w:rsidR="00B202DB" w:rsidRDefault="00B202DB" w:rsidP="002130DB">
      <w:r>
        <w:t xml:space="preserve">The following table provides a list of stakeholders within the various sectors of society who will be impacted by the project, have an interest in the project or can facilitate the development and implementation of the project. </w:t>
      </w:r>
    </w:p>
    <w:p w14:paraId="3975F529" w14:textId="77777777" w:rsidR="00B202DB" w:rsidRDefault="00B202DB" w:rsidP="002130DB"/>
    <w:p w14:paraId="28A3198D" w14:textId="77777777" w:rsidR="00F80F22" w:rsidRDefault="00F80F22" w:rsidP="00F80F22">
      <w:pPr>
        <w:pStyle w:val="Caption"/>
        <w:keepNext/>
      </w:pPr>
      <w:bookmarkStart w:id="17" w:name="_Toc24169545"/>
      <w:r>
        <w:t xml:space="preserve">Table </w:t>
      </w:r>
      <w:r>
        <w:fldChar w:fldCharType="begin"/>
      </w:r>
      <w:r>
        <w:instrText xml:space="preserve"> SEQ Table \* ARABIC </w:instrText>
      </w:r>
      <w:r>
        <w:fldChar w:fldCharType="separate"/>
      </w:r>
      <w:r>
        <w:rPr>
          <w:noProof/>
        </w:rPr>
        <w:t>1</w:t>
      </w:r>
      <w:r>
        <w:fldChar w:fldCharType="end"/>
      </w:r>
      <w:r>
        <w:t>: Project Stakeholders</w:t>
      </w:r>
      <w:bookmarkEnd w:id="17"/>
    </w:p>
    <w:tbl>
      <w:tblPr>
        <w:tblStyle w:val="TableGrid"/>
        <w:tblW w:w="0" w:type="auto"/>
        <w:tblLook w:val="04A0" w:firstRow="1" w:lastRow="0" w:firstColumn="1" w:lastColumn="0" w:noHBand="0" w:noVBand="1"/>
      </w:tblPr>
      <w:tblGrid>
        <w:gridCol w:w="2331"/>
        <w:gridCol w:w="2870"/>
        <w:gridCol w:w="4149"/>
      </w:tblGrid>
      <w:tr w:rsidR="00ED2176" w14:paraId="3590F873" w14:textId="5C10C75E" w:rsidTr="0075136C">
        <w:tc>
          <w:tcPr>
            <w:tcW w:w="0" w:type="auto"/>
            <w:shd w:val="clear" w:color="auto" w:fill="9BBB59" w:themeFill="accent3"/>
          </w:tcPr>
          <w:p w14:paraId="1417F132" w14:textId="77777777" w:rsidR="00B94419" w:rsidRPr="006058CA" w:rsidRDefault="00B94419" w:rsidP="00C12ED2">
            <w:pPr>
              <w:rPr>
                <w:rFonts w:asciiTheme="majorHAnsi" w:hAnsiTheme="majorHAnsi"/>
                <w:sz w:val="22"/>
                <w:szCs w:val="22"/>
              </w:rPr>
            </w:pPr>
            <w:r w:rsidRPr="006058CA">
              <w:rPr>
                <w:rFonts w:asciiTheme="majorHAnsi" w:hAnsiTheme="majorHAnsi"/>
                <w:sz w:val="22"/>
                <w:szCs w:val="22"/>
              </w:rPr>
              <w:t>Stakeholder</w:t>
            </w:r>
          </w:p>
        </w:tc>
        <w:tc>
          <w:tcPr>
            <w:tcW w:w="0" w:type="auto"/>
            <w:shd w:val="clear" w:color="auto" w:fill="9BBB59" w:themeFill="accent3"/>
          </w:tcPr>
          <w:p w14:paraId="758CBCC3" w14:textId="77777777" w:rsidR="00B94419" w:rsidRPr="006058CA" w:rsidRDefault="00B94419" w:rsidP="00C12ED2">
            <w:pPr>
              <w:rPr>
                <w:rFonts w:asciiTheme="majorHAnsi" w:hAnsiTheme="majorHAnsi"/>
                <w:sz w:val="22"/>
                <w:szCs w:val="22"/>
              </w:rPr>
            </w:pPr>
            <w:r w:rsidRPr="006058CA">
              <w:rPr>
                <w:rFonts w:asciiTheme="majorHAnsi" w:hAnsiTheme="majorHAnsi"/>
                <w:sz w:val="22"/>
                <w:szCs w:val="22"/>
              </w:rPr>
              <w:t>Summary of Specific Interest/Role in Project</w:t>
            </w:r>
          </w:p>
        </w:tc>
        <w:tc>
          <w:tcPr>
            <w:tcW w:w="0" w:type="auto"/>
            <w:shd w:val="clear" w:color="auto" w:fill="9BBB59" w:themeFill="accent3"/>
          </w:tcPr>
          <w:p w14:paraId="33328E7C" w14:textId="77777777" w:rsidR="00B94419" w:rsidRPr="006058CA" w:rsidRDefault="00B94419" w:rsidP="00C12ED2">
            <w:pPr>
              <w:rPr>
                <w:rFonts w:asciiTheme="majorHAnsi" w:hAnsiTheme="majorHAnsi"/>
                <w:sz w:val="22"/>
                <w:szCs w:val="22"/>
              </w:rPr>
            </w:pPr>
            <w:r w:rsidRPr="006058CA">
              <w:rPr>
                <w:rFonts w:asciiTheme="majorHAnsi" w:hAnsiTheme="majorHAnsi"/>
                <w:sz w:val="22"/>
                <w:szCs w:val="22"/>
              </w:rPr>
              <w:t>Point of Contact</w:t>
            </w:r>
          </w:p>
        </w:tc>
      </w:tr>
      <w:tr w:rsidR="003600AB" w14:paraId="3E44F9C5" w14:textId="18E5E993" w:rsidTr="00342BE1">
        <w:tc>
          <w:tcPr>
            <w:tcW w:w="0" w:type="auto"/>
            <w:gridSpan w:val="3"/>
            <w:shd w:val="clear" w:color="auto" w:fill="EAF1DD" w:themeFill="accent3" w:themeFillTint="33"/>
          </w:tcPr>
          <w:p w14:paraId="3570AA60" w14:textId="22360C80" w:rsidR="003600AB" w:rsidRPr="00040651" w:rsidRDefault="003600AB" w:rsidP="00C12ED2">
            <w:pPr>
              <w:rPr>
                <w:rFonts w:asciiTheme="majorHAnsi" w:hAnsiTheme="majorHAnsi"/>
                <w:sz w:val="20"/>
                <w:szCs w:val="20"/>
              </w:rPr>
            </w:pPr>
            <w:r w:rsidRPr="00040651">
              <w:rPr>
                <w:rFonts w:asciiTheme="majorHAnsi" w:hAnsiTheme="majorHAnsi"/>
                <w:sz w:val="20"/>
                <w:szCs w:val="20"/>
              </w:rPr>
              <w:t>Government Authorities</w:t>
            </w:r>
            <w:r>
              <w:rPr>
                <w:rFonts w:asciiTheme="majorHAnsi" w:hAnsiTheme="majorHAnsi"/>
                <w:sz w:val="20"/>
                <w:szCs w:val="20"/>
              </w:rPr>
              <w:t>/Project Facilitators</w:t>
            </w:r>
          </w:p>
        </w:tc>
      </w:tr>
      <w:tr w:rsidR="003C0C4C" w14:paraId="039264D0" w14:textId="42B9C0D4" w:rsidTr="00A131A9">
        <w:tc>
          <w:tcPr>
            <w:tcW w:w="0" w:type="auto"/>
            <w:shd w:val="clear" w:color="auto" w:fill="auto"/>
          </w:tcPr>
          <w:p w14:paraId="772ECCAF" w14:textId="0D86A6BD" w:rsidR="00B94419" w:rsidRPr="00040651" w:rsidRDefault="001148EE" w:rsidP="00C12ED2">
            <w:pPr>
              <w:rPr>
                <w:rFonts w:asciiTheme="majorHAnsi" w:hAnsiTheme="majorHAnsi"/>
                <w:sz w:val="20"/>
                <w:szCs w:val="20"/>
              </w:rPr>
            </w:pPr>
            <w:r w:rsidRPr="00040651">
              <w:rPr>
                <w:rFonts w:asciiTheme="majorHAnsi" w:hAnsiTheme="majorHAnsi"/>
                <w:sz w:val="20"/>
                <w:szCs w:val="20"/>
              </w:rPr>
              <w:t>Ministry of Human Development, Social Transformation and Poverty Alleviation</w:t>
            </w:r>
            <w:r w:rsidR="00F64D22">
              <w:rPr>
                <w:rFonts w:asciiTheme="majorHAnsi" w:hAnsiTheme="majorHAnsi"/>
                <w:sz w:val="20"/>
                <w:szCs w:val="20"/>
              </w:rPr>
              <w:t xml:space="preserve"> (MHDSTPA)</w:t>
            </w:r>
          </w:p>
        </w:tc>
        <w:tc>
          <w:tcPr>
            <w:tcW w:w="0" w:type="auto"/>
            <w:shd w:val="clear" w:color="auto" w:fill="auto"/>
          </w:tcPr>
          <w:p w14:paraId="734D008D" w14:textId="77777777" w:rsidR="00CB4DF6" w:rsidRDefault="001148EE" w:rsidP="00CB4DF6">
            <w:pPr>
              <w:pStyle w:val="ListParagraph"/>
              <w:numPr>
                <w:ilvl w:val="0"/>
                <w:numId w:val="41"/>
              </w:numPr>
              <w:rPr>
                <w:rFonts w:asciiTheme="majorHAnsi" w:hAnsiTheme="majorHAnsi"/>
                <w:sz w:val="20"/>
                <w:szCs w:val="20"/>
              </w:rPr>
            </w:pPr>
            <w:r w:rsidRPr="00CB4DF6">
              <w:rPr>
                <w:rFonts w:asciiTheme="majorHAnsi" w:hAnsiTheme="majorHAnsi"/>
                <w:sz w:val="20"/>
                <w:szCs w:val="20"/>
              </w:rPr>
              <w:t>Pro</w:t>
            </w:r>
            <w:r w:rsidR="00CB4DF6" w:rsidRPr="00CB4DF6">
              <w:rPr>
                <w:rFonts w:asciiTheme="majorHAnsi" w:hAnsiTheme="majorHAnsi"/>
                <w:sz w:val="20"/>
                <w:szCs w:val="20"/>
              </w:rPr>
              <w:t>ject</w:t>
            </w:r>
            <w:r w:rsidRPr="00CB4DF6">
              <w:rPr>
                <w:rFonts w:asciiTheme="majorHAnsi" w:hAnsiTheme="majorHAnsi"/>
                <w:sz w:val="20"/>
                <w:szCs w:val="20"/>
              </w:rPr>
              <w:t xml:space="preserve"> </w:t>
            </w:r>
            <w:r w:rsidR="00CB4DF6" w:rsidRPr="00CB4DF6">
              <w:rPr>
                <w:rFonts w:asciiTheme="majorHAnsi" w:hAnsiTheme="majorHAnsi"/>
                <w:sz w:val="20"/>
                <w:szCs w:val="20"/>
              </w:rPr>
              <w:t xml:space="preserve">proponents.  </w:t>
            </w:r>
          </w:p>
          <w:p w14:paraId="596F58C6" w14:textId="127A2793" w:rsidR="00B94419" w:rsidRPr="00CB4DF6" w:rsidRDefault="00CB4DF6" w:rsidP="00CB4DF6">
            <w:pPr>
              <w:pStyle w:val="ListParagraph"/>
              <w:numPr>
                <w:ilvl w:val="0"/>
                <w:numId w:val="41"/>
              </w:numPr>
              <w:rPr>
                <w:rFonts w:asciiTheme="majorHAnsi" w:hAnsiTheme="majorHAnsi"/>
                <w:sz w:val="20"/>
                <w:szCs w:val="20"/>
              </w:rPr>
            </w:pPr>
            <w:r w:rsidRPr="00CB4DF6">
              <w:rPr>
                <w:rFonts w:asciiTheme="majorHAnsi" w:hAnsiTheme="majorHAnsi"/>
                <w:sz w:val="20"/>
                <w:szCs w:val="20"/>
              </w:rPr>
              <w:t xml:space="preserve">Point of contact for the </w:t>
            </w:r>
            <w:r w:rsidR="001148EE" w:rsidRPr="00CB4DF6">
              <w:rPr>
                <w:rFonts w:asciiTheme="majorHAnsi" w:hAnsiTheme="majorHAnsi"/>
                <w:sz w:val="20"/>
                <w:szCs w:val="20"/>
              </w:rPr>
              <w:t xml:space="preserve">relocation of physically displaced individuals.  </w:t>
            </w:r>
          </w:p>
        </w:tc>
        <w:tc>
          <w:tcPr>
            <w:tcW w:w="0" w:type="auto"/>
            <w:shd w:val="clear" w:color="auto" w:fill="auto"/>
          </w:tcPr>
          <w:p w14:paraId="50F3B146" w14:textId="77777777" w:rsidR="001148EE" w:rsidRDefault="001148EE" w:rsidP="001148EE">
            <w:pPr>
              <w:rPr>
                <w:rFonts w:asciiTheme="majorHAnsi" w:hAnsiTheme="majorHAnsi"/>
                <w:sz w:val="20"/>
                <w:szCs w:val="20"/>
              </w:rPr>
            </w:pPr>
            <w:r w:rsidRPr="00040651">
              <w:rPr>
                <w:rFonts w:asciiTheme="majorHAnsi" w:hAnsiTheme="majorHAnsi"/>
                <w:sz w:val="20"/>
                <w:szCs w:val="20"/>
              </w:rPr>
              <w:t xml:space="preserve">Judith </w:t>
            </w:r>
            <w:proofErr w:type="spellStart"/>
            <w:r w:rsidRPr="00040651">
              <w:rPr>
                <w:rFonts w:asciiTheme="majorHAnsi" w:hAnsiTheme="majorHAnsi"/>
                <w:sz w:val="20"/>
                <w:szCs w:val="20"/>
              </w:rPr>
              <w:t>Alpuche</w:t>
            </w:r>
            <w:proofErr w:type="spellEnd"/>
            <w:r w:rsidRPr="00040651">
              <w:rPr>
                <w:rFonts w:asciiTheme="majorHAnsi" w:hAnsiTheme="majorHAnsi"/>
                <w:sz w:val="20"/>
                <w:szCs w:val="20"/>
              </w:rPr>
              <w:t xml:space="preserve"> (CEO)</w:t>
            </w:r>
          </w:p>
          <w:p w14:paraId="2FE4B581" w14:textId="77777777" w:rsidR="001148EE" w:rsidRDefault="001148EE" w:rsidP="001148EE">
            <w:pPr>
              <w:rPr>
                <w:rFonts w:asciiTheme="majorHAnsi" w:hAnsiTheme="majorHAnsi"/>
                <w:sz w:val="20"/>
                <w:szCs w:val="20"/>
              </w:rPr>
            </w:pPr>
            <w:r>
              <w:rPr>
                <w:rFonts w:asciiTheme="majorHAnsi" w:hAnsiTheme="majorHAnsi"/>
                <w:sz w:val="20"/>
                <w:szCs w:val="20"/>
              </w:rPr>
              <w:t>822-2248</w:t>
            </w:r>
          </w:p>
          <w:p w14:paraId="1765BC3A" w14:textId="33124F6E" w:rsidR="00B94419" w:rsidRPr="00CB4DF6" w:rsidRDefault="00CB4DF6" w:rsidP="001148EE">
            <w:pPr>
              <w:rPr>
                <w:rFonts w:asciiTheme="majorHAnsi" w:hAnsiTheme="majorHAnsi"/>
                <w:sz w:val="20"/>
                <w:szCs w:val="20"/>
                <w:lang w:val="pt-BR"/>
              </w:rPr>
            </w:pPr>
            <w:r w:rsidRPr="00CB4DF6">
              <w:rPr>
                <w:rFonts w:asciiTheme="majorHAnsi" w:hAnsiTheme="majorHAnsi"/>
                <w:sz w:val="20"/>
                <w:szCs w:val="20"/>
                <w:lang w:val="pt-BR"/>
              </w:rPr>
              <w:t>ceo@humandev.gov.bz</w:t>
            </w:r>
          </w:p>
          <w:p w14:paraId="5DE36794" w14:textId="77777777" w:rsidR="00CB4DF6" w:rsidRPr="00CB4DF6" w:rsidRDefault="00CB4DF6" w:rsidP="001148EE">
            <w:pPr>
              <w:rPr>
                <w:rFonts w:asciiTheme="majorHAnsi" w:hAnsiTheme="majorHAnsi"/>
                <w:sz w:val="20"/>
                <w:szCs w:val="20"/>
                <w:lang w:val="pt-BR"/>
              </w:rPr>
            </w:pPr>
          </w:p>
          <w:p w14:paraId="056B61C5" w14:textId="3C8E5295" w:rsidR="00CB4DF6" w:rsidRPr="00040651" w:rsidRDefault="00CB4DF6" w:rsidP="001148EE">
            <w:pPr>
              <w:rPr>
                <w:rFonts w:asciiTheme="majorHAnsi" w:hAnsiTheme="majorHAnsi"/>
                <w:sz w:val="20"/>
                <w:szCs w:val="20"/>
              </w:rPr>
            </w:pPr>
          </w:p>
        </w:tc>
      </w:tr>
      <w:tr w:rsidR="00ED2176" w:rsidRPr="008D7F31" w14:paraId="1CFA6D87" w14:textId="77777777" w:rsidTr="00A131A9">
        <w:tc>
          <w:tcPr>
            <w:tcW w:w="0" w:type="auto"/>
            <w:shd w:val="clear" w:color="auto" w:fill="auto"/>
          </w:tcPr>
          <w:p w14:paraId="5D64CC7E" w14:textId="08C54676" w:rsidR="008D7F31" w:rsidRPr="00040651" w:rsidRDefault="00A86633" w:rsidP="00C12ED2">
            <w:pPr>
              <w:rPr>
                <w:rFonts w:asciiTheme="majorHAnsi" w:hAnsiTheme="majorHAnsi"/>
                <w:sz w:val="20"/>
                <w:szCs w:val="20"/>
              </w:rPr>
            </w:pPr>
            <w:r>
              <w:rPr>
                <w:rFonts w:asciiTheme="majorHAnsi" w:hAnsiTheme="majorHAnsi"/>
                <w:sz w:val="20"/>
                <w:szCs w:val="20"/>
              </w:rPr>
              <w:t>Policy and Planning Unit</w:t>
            </w:r>
            <w:r w:rsidR="00F64D22">
              <w:rPr>
                <w:rFonts w:asciiTheme="majorHAnsi" w:hAnsiTheme="majorHAnsi"/>
                <w:sz w:val="20"/>
                <w:szCs w:val="20"/>
              </w:rPr>
              <w:t xml:space="preserve"> (MHDSTPA)</w:t>
            </w:r>
          </w:p>
        </w:tc>
        <w:tc>
          <w:tcPr>
            <w:tcW w:w="0" w:type="auto"/>
            <w:shd w:val="clear" w:color="auto" w:fill="auto"/>
          </w:tcPr>
          <w:p w14:paraId="7F05EE03" w14:textId="54C93993" w:rsidR="008D7F31" w:rsidRPr="00CB4DF6" w:rsidRDefault="00E85933" w:rsidP="00CB4DF6">
            <w:pPr>
              <w:pStyle w:val="ListParagraph"/>
              <w:numPr>
                <w:ilvl w:val="0"/>
                <w:numId w:val="41"/>
              </w:numPr>
              <w:rPr>
                <w:rFonts w:asciiTheme="majorHAnsi" w:hAnsiTheme="majorHAnsi"/>
                <w:sz w:val="20"/>
                <w:szCs w:val="20"/>
              </w:rPr>
            </w:pPr>
            <w:r>
              <w:rPr>
                <w:rFonts w:asciiTheme="majorHAnsi" w:hAnsiTheme="majorHAnsi"/>
                <w:sz w:val="20"/>
                <w:szCs w:val="20"/>
              </w:rPr>
              <w:t>Input on the architectural design, services to be offered and policy and planning considerations.</w:t>
            </w:r>
          </w:p>
        </w:tc>
        <w:tc>
          <w:tcPr>
            <w:tcW w:w="0" w:type="auto"/>
            <w:shd w:val="clear" w:color="auto" w:fill="auto"/>
          </w:tcPr>
          <w:p w14:paraId="3B02EC21" w14:textId="77777777" w:rsidR="008D7F31" w:rsidRPr="00CB4DF6" w:rsidRDefault="008D7F31" w:rsidP="008D7F31">
            <w:pPr>
              <w:rPr>
                <w:rFonts w:asciiTheme="majorHAnsi" w:hAnsiTheme="majorHAnsi"/>
                <w:sz w:val="20"/>
                <w:szCs w:val="20"/>
                <w:lang w:val="pt-BR"/>
              </w:rPr>
            </w:pPr>
            <w:r w:rsidRPr="00CB4DF6">
              <w:rPr>
                <w:rFonts w:asciiTheme="majorHAnsi" w:hAnsiTheme="majorHAnsi"/>
                <w:sz w:val="20"/>
                <w:szCs w:val="20"/>
                <w:lang w:val="pt-BR"/>
              </w:rPr>
              <w:t xml:space="preserve">Elvis </w:t>
            </w:r>
            <w:proofErr w:type="spellStart"/>
            <w:r w:rsidRPr="00CB4DF6">
              <w:rPr>
                <w:rFonts w:asciiTheme="majorHAnsi" w:hAnsiTheme="majorHAnsi"/>
                <w:sz w:val="20"/>
                <w:szCs w:val="20"/>
                <w:lang w:val="pt-BR"/>
              </w:rPr>
              <w:t>Requena</w:t>
            </w:r>
            <w:proofErr w:type="spellEnd"/>
            <w:r w:rsidRPr="00CB4DF6">
              <w:rPr>
                <w:rFonts w:asciiTheme="majorHAnsi" w:hAnsiTheme="majorHAnsi"/>
                <w:sz w:val="20"/>
                <w:szCs w:val="20"/>
                <w:lang w:val="pt-BR"/>
              </w:rPr>
              <w:t xml:space="preserve"> (</w:t>
            </w:r>
            <w:proofErr w:type="spellStart"/>
            <w:r w:rsidRPr="00CB4DF6">
              <w:rPr>
                <w:rFonts w:asciiTheme="majorHAnsi" w:hAnsiTheme="majorHAnsi"/>
                <w:sz w:val="20"/>
                <w:szCs w:val="20"/>
                <w:lang w:val="pt-BR"/>
              </w:rPr>
              <w:t>Program</w:t>
            </w:r>
            <w:proofErr w:type="spellEnd"/>
            <w:r w:rsidRPr="00CB4DF6">
              <w:rPr>
                <w:rFonts w:asciiTheme="majorHAnsi" w:hAnsiTheme="majorHAnsi"/>
                <w:sz w:val="20"/>
                <w:szCs w:val="20"/>
                <w:lang w:val="pt-BR"/>
              </w:rPr>
              <w:t xml:space="preserve"> </w:t>
            </w:r>
            <w:proofErr w:type="spellStart"/>
            <w:r>
              <w:rPr>
                <w:rFonts w:asciiTheme="majorHAnsi" w:hAnsiTheme="majorHAnsi"/>
                <w:sz w:val="20"/>
                <w:szCs w:val="20"/>
                <w:lang w:val="pt-BR"/>
              </w:rPr>
              <w:t>Coordinator</w:t>
            </w:r>
            <w:proofErr w:type="spellEnd"/>
            <w:r>
              <w:rPr>
                <w:rFonts w:asciiTheme="majorHAnsi" w:hAnsiTheme="majorHAnsi"/>
                <w:sz w:val="20"/>
                <w:szCs w:val="20"/>
                <w:lang w:val="pt-BR"/>
              </w:rPr>
              <w:t>)</w:t>
            </w:r>
          </w:p>
          <w:p w14:paraId="2188ED0A" w14:textId="7A298B32" w:rsidR="008D7F31" w:rsidRPr="008D7F31" w:rsidRDefault="008D7F31" w:rsidP="008D7F31">
            <w:pPr>
              <w:rPr>
                <w:rFonts w:asciiTheme="majorHAnsi" w:hAnsiTheme="majorHAnsi"/>
                <w:sz w:val="20"/>
                <w:szCs w:val="20"/>
                <w:lang w:val="pt-BR"/>
              </w:rPr>
            </w:pPr>
            <w:r w:rsidRPr="008D7F31">
              <w:rPr>
                <w:rFonts w:asciiTheme="majorHAnsi" w:hAnsiTheme="majorHAnsi"/>
                <w:sz w:val="20"/>
                <w:szCs w:val="20"/>
                <w:lang w:val="pt-BR"/>
              </w:rPr>
              <w:t>programme.coordinator@humandev.gov.bz</w:t>
            </w:r>
          </w:p>
        </w:tc>
      </w:tr>
      <w:tr w:rsidR="003C0C4C" w:rsidRPr="00CB4DF6" w14:paraId="00857099" w14:textId="77777777" w:rsidTr="00A131A9">
        <w:tc>
          <w:tcPr>
            <w:tcW w:w="0" w:type="auto"/>
            <w:shd w:val="clear" w:color="auto" w:fill="auto"/>
          </w:tcPr>
          <w:p w14:paraId="050F3388" w14:textId="3B5B1975" w:rsidR="00CB4DF6" w:rsidRPr="00040651" w:rsidRDefault="00CB4DF6" w:rsidP="00CB4DF6">
            <w:pPr>
              <w:rPr>
                <w:rFonts w:asciiTheme="majorHAnsi" w:hAnsiTheme="majorHAnsi"/>
                <w:sz w:val="20"/>
                <w:szCs w:val="20"/>
              </w:rPr>
            </w:pPr>
            <w:r w:rsidRPr="00040651">
              <w:rPr>
                <w:rFonts w:asciiTheme="majorHAnsi" w:hAnsiTheme="majorHAnsi"/>
                <w:sz w:val="20"/>
                <w:szCs w:val="20"/>
              </w:rPr>
              <w:t>Women</w:t>
            </w:r>
            <w:r w:rsidR="008D7F31">
              <w:rPr>
                <w:rFonts w:asciiTheme="majorHAnsi" w:hAnsiTheme="majorHAnsi"/>
                <w:sz w:val="20"/>
                <w:szCs w:val="20"/>
              </w:rPr>
              <w:t xml:space="preserve"> and Family Support</w:t>
            </w:r>
            <w:r w:rsidRPr="00040651">
              <w:rPr>
                <w:rFonts w:asciiTheme="majorHAnsi" w:hAnsiTheme="majorHAnsi"/>
                <w:sz w:val="20"/>
                <w:szCs w:val="20"/>
              </w:rPr>
              <w:t xml:space="preserve"> Department</w:t>
            </w:r>
            <w:r w:rsidR="00F64D22">
              <w:rPr>
                <w:rFonts w:asciiTheme="majorHAnsi" w:hAnsiTheme="majorHAnsi"/>
                <w:sz w:val="20"/>
                <w:szCs w:val="20"/>
              </w:rPr>
              <w:t xml:space="preserve"> (MHDSTPA)</w:t>
            </w:r>
          </w:p>
        </w:tc>
        <w:tc>
          <w:tcPr>
            <w:tcW w:w="0" w:type="auto"/>
            <w:shd w:val="clear" w:color="auto" w:fill="auto"/>
          </w:tcPr>
          <w:p w14:paraId="6D7B177F" w14:textId="426A0A83" w:rsidR="00CB4DF6" w:rsidRDefault="00E85933" w:rsidP="00CB4DF6">
            <w:pPr>
              <w:pStyle w:val="ListParagraph"/>
              <w:numPr>
                <w:ilvl w:val="0"/>
                <w:numId w:val="42"/>
              </w:numPr>
              <w:rPr>
                <w:rFonts w:asciiTheme="majorHAnsi" w:hAnsiTheme="majorHAnsi"/>
                <w:sz w:val="20"/>
                <w:szCs w:val="20"/>
              </w:rPr>
            </w:pPr>
            <w:r>
              <w:rPr>
                <w:rFonts w:asciiTheme="majorHAnsi" w:hAnsiTheme="majorHAnsi"/>
                <w:sz w:val="20"/>
                <w:szCs w:val="20"/>
              </w:rPr>
              <w:t>This d</w:t>
            </w:r>
            <w:r w:rsidR="00CB4DF6">
              <w:rPr>
                <w:rFonts w:asciiTheme="majorHAnsi" w:hAnsiTheme="majorHAnsi"/>
                <w:sz w:val="20"/>
                <w:szCs w:val="20"/>
              </w:rPr>
              <w:t xml:space="preserve">epartment </w:t>
            </w:r>
            <w:r>
              <w:rPr>
                <w:rFonts w:asciiTheme="majorHAnsi" w:hAnsiTheme="majorHAnsi"/>
                <w:sz w:val="20"/>
                <w:szCs w:val="20"/>
              </w:rPr>
              <w:t xml:space="preserve">is </w:t>
            </w:r>
            <w:r w:rsidR="00CB4DF6">
              <w:rPr>
                <w:rFonts w:asciiTheme="majorHAnsi" w:hAnsiTheme="majorHAnsi"/>
                <w:sz w:val="20"/>
                <w:szCs w:val="20"/>
              </w:rPr>
              <w:t xml:space="preserve">to be housed in the service </w:t>
            </w:r>
            <w:proofErr w:type="spellStart"/>
            <w:r w:rsidR="00CB4DF6">
              <w:rPr>
                <w:rFonts w:asciiTheme="majorHAnsi" w:hAnsiTheme="majorHAnsi"/>
                <w:sz w:val="20"/>
                <w:szCs w:val="20"/>
              </w:rPr>
              <w:t>center</w:t>
            </w:r>
            <w:proofErr w:type="spellEnd"/>
            <w:r>
              <w:rPr>
                <w:rFonts w:asciiTheme="majorHAnsi" w:hAnsiTheme="majorHAnsi"/>
                <w:sz w:val="20"/>
                <w:szCs w:val="20"/>
              </w:rPr>
              <w:t xml:space="preserve"> therefore </w:t>
            </w:r>
            <w:r w:rsidR="00CB4DF6">
              <w:rPr>
                <w:rFonts w:asciiTheme="majorHAnsi" w:hAnsiTheme="majorHAnsi"/>
                <w:sz w:val="20"/>
                <w:szCs w:val="20"/>
              </w:rPr>
              <w:t>their input</w:t>
            </w:r>
            <w:r>
              <w:rPr>
                <w:rFonts w:asciiTheme="majorHAnsi" w:hAnsiTheme="majorHAnsi"/>
                <w:sz w:val="20"/>
                <w:szCs w:val="20"/>
              </w:rPr>
              <w:t xml:space="preserve"> </w:t>
            </w:r>
            <w:r w:rsidR="00CB4DF6">
              <w:rPr>
                <w:rFonts w:asciiTheme="majorHAnsi" w:hAnsiTheme="majorHAnsi"/>
                <w:sz w:val="20"/>
                <w:szCs w:val="20"/>
              </w:rPr>
              <w:t xml:space="preserve">on the architectural design, services </w:t>
            </w:r>
            <w:r>
              <w:rPr>
                <w:rFonts w:asciiTheme="majorHAnsi" w:hAnsiTheme="majorHAnsi"/>
                <w:sz w:val="20"/>
                <w:szCs w:val="20"/>
              </w:rPr>
              <w:t xml:space="preserve">to be </w:t>
            </w:r>
            <w:r w:rsidR="00CB4DF6">
              <w:rPr>
                <w:rFonts w:asciiTheme="majorHAnsi" w:hAnsiTheme="majorHAnsi"/>
                <w:sz w:val="20"/>
                <w:szCs w:val="20"/>
              </w:rPr>
              <w:t xml:space="preserve">offered and proposed clients will be necessary. </w:t>
            </w:r>
          </w:p>
          <w:p w14:paraId="3338900B" w14:textId="79312591" w:rsidR="00CB4DF6" w:rsidRPr="00CB4DF6" w:rsidRDefault="00CB4DF6" w:rsidP="00CB4DF6">
            <w:pPr>
              <w:pStyle w:val="ListParagraph"/>
              <w:numPr>
                <w:ilvl w:val="0"/>
                <w:numId w:val="42"/>
              </w:numPr>
              <w:rPr>
                <w:rFonts w:asciiTheme="majorHAnsi" w:hAnsiTheme="majorHAnsi"/>
                <w:sz w:val="20"/>
                <w:szCs w:val="20"/>
              </w:rPr>
            </w:pPr>
            <w:r w:rsidRPr="00CB4DF6">
              <w:rPr>
                <w:rFonts w:asciiTheme="majorHAnsi" w:hAnsiTheme="majorHAnsi"/>
                <w:sz w:val="20"/>
                <w:szCs w:val="20"/>
              </w:rPr>
              <w:t>Consult to gain guidance on sensitizing contractors/workers on sexual harassment and exploitation.</w:t>
            </w:r>
          </w:p>
        </w:tc>
        <w:tc>
          <w:tcPr>
            <w:tcW w:w="0" w:type="auto"/>
            <w:shd w:val="clear" w:color="auto" w:fill="auto"/>
          </w:tcPr>
          <w:p w14:paraId="4EEC6352" w14:textId="0ED7976B" w:rsidR="00CB4DF6" w:rsidRPr="001148EE" w:rsidRDefault="00CB4DF6" w:rsidP="00CB4DF6">
            <w:pPr>
              <w:rPr>
                <w:rFonts w:asciiTheme="majorHAnsi" w:hAnsiTheme="majorHAnsi"/>
                <w:sz w:val="20"/>
                <w:szCs w:val="20"/>
                <w:lang w:val="fi-FI"/>
              </w:rPr>
            </w:pPr>
            <w:r>
              <w:rPr>
                <w:rFonts w:asciiTheme="majorHAnsi" w:hAnsiTheme="majorHAnsi"/>
                <w:sz w:val="20"/>
                <w:szCs w:val="20"/>
                <w:lang w:val="fi-FI"/>
              </w:rPr>
              <w:t>Ana Williams</w:t>
            </w:r>
            <w:r w:rsidR="00F64D22">
              <w:rPr>
                <w:rFonts w:asciiTheme="majorHAnsi" w:hAnsiTheme="majorHAnsi"/>
                <w:sz w:val="20"/>
                <w:szCs w:val="20"/>
                <w:lang w:val="fi-FI"/>
              </w:rPr>
              <w:t xml:space="preserve"> (</w:t>
            </w:r>
            <w:proofErr w:type="spellStart"/>
            <w:r w:rsidR="00F64D22">
              <w:rPr>
                <w:rFonts w:asciiTheme="majorHAnsi" w:hAnsiTheme="majorHAnsi"/>
                <w:sz w:val="20"/>
                <w:szCs w:val="20"/>
                <w:lang w:val="fi-FI"/>
              </w:rPr>
              <w:t>Director</w:t>
            </w:r>
            <w:proofErr w:type="spellEnd"/>
            <w:r w:rsidR="006369D0">
              <w:rPr>
                <w:rFonts w:asciiTheme="majorHAnsi" w:hAnsiTheme="majorHAnsi"/>
                <w:sz w:val="20"/>
                <w:szCs w:val="20"/>
                <w:lang w:val="fi-FI"/>
              </w:rPr>
              <w:t>)</w:t>
            </w:r>
          </w:p>
          <w:p w14:paraId="5DAB1A67" w14:textId="77777777" w:rsidR="00CB4DF6" w:rsidRPr="001148EE" w:rsidRDefault="00CB4DF6" w:rsidP="00CB4DF6">
            <w:pPr>
              <w:rPr>
                <w:rFonts w:asciiTheme="majorHAnsi" w:hAnsiTheme="majorHAnsi"/>
                <w:sz w:val="20"/>
                <w:szCs w:val="20"/>
                <w:lang w:val="fi-FI"/>
              </w:rPr>
            </w:pPr>
            <w:r w:rsidRPr="001148EE">
              <w:rPr>
                <w:rFonts w:asciiTheme="majorHAnsi" w:hAnsiTheme="majorHAnsi"/>
                <w:sz w:val="20"/>
                <w:szCs w:val="20"/>
                <w:lang w:val="fi-FI"/>
              </w:rPr>
              <w:t>227-7397</w:t>
            </w:r>
          </w:p>
          <w:p w14:paraId="1BFAD336" w14:textId="0820C48D" w:rsidR="00CB4DF6" w:rsidRPr="00CB4DF6" w:rsidRDefault="00CB4DF6" w:rsidP="00CB4DF6">
            <w:pPr>
              <w:rPr>
                <w:rFonts w:asciiTheme="majorHAnsi" w:hAnsiTheme="majorHAnsi"/>
                <w:sz w:val="20"/>
                <w:szCs w:val="20"/>
                <w:lang w:val="fi-FI"/>
              </w:rPr>
            </w:pPr>
            <w:r w:rsidRPr="001148EE">
              <w:rPr>
                <w:rFonts w:asciiTheme="majorHAnsi" w:hAnsiTheme="majorHAnsi"/>
                <w:sz w:val="20"/>
                <w:szCs w:val="20"/>
                <w:lang w:val="fi-FI"/>
              </w:rPr>
              <w:t>sec.wd@humandev.gov.bz</w:t>
            </w:r>
          </w:p>
        </w:tc>
      </w:tr>
      <w:tr w:rsidR="00ED2176" w:rsidRPr="00F64D22" w14:paraId="5793BEBC" w14:textId="77777777" w:rsidTr="00A131A9">
        <w:tc>
          <w:tcPr>
            <w:tcW w:w="0" w:type="auto"/>
            <w:shd w:val="clear" w:color="auto" w:fill="auto"/>
          </w:tcPr>
          <w:p w14:paraId="11B7B407" w14:textId="7A18A33C" w:rsidR="00CB4DF6" w:rsidRPr="00040651" w:rsidRDefault="00CB4DF6" w:rsidP="00CB4DF6">
            <w:pPr>
              <w:rPr>
                <w:rFonts w:asciiTheme="majorHAnsi" w:hAnsiTheme="majorHAnsi"/>
                <w:sz w:val="20"/>
                <w:szCs w:val="20"/>
              </w:rPr>
            </w:pPr>
            <w:r>
              <w:rPr>
                <w:rFonts w:asciiTheme="majorHAnsi" w:hAnsiTheme="majorHAnsi"/>
                <w:sz w:val="20"/>
                <w:szCs w:val="20"/>
              </w:rPr>
              <w:t>Community Rehabilitation Department (CRD)</w:t>
            </w:r>
            <w:r w:rsidR="00F64D22">
              <w:rPr>
                <w:rFonts w:asciiTheme="majorHAnsi" w:hAnsiTheme="majorHAnsi"/>
                <w:sz w:val="20"/>
                <w:szCs w:val="20"/>
              </w:rPr>
              <w:t xml:space="preserve"> (MHDSTPA)</w:t>
            </w:r>
          </w:p>
        </w:tc>
        <w:tc>
          <w:tcPr>
            <w:tcW w:w="0" w:type="auto"/>
            <w:shd w:val="clear" w:color="auto" w:fill="auto"/>
          </w:tcPr>
          <w:p w14:paraId="4F823D6B" w14:textId="10B5A574" w:rsidR="00CB4DF6" w:rsidRDefault="00E85933" w:rsidP="00CB4DF6">
            <w:pPr>
              <w:pStyle w:val="ListParagraph"/>
              <w:numPr>
                <w:ilvl w:val="0"/>
                <w:numId w:val="42"/>
              </w:numPr>
              <w:rPr>
                <w:rFonts w:asciiTheme="majorHAnsi" w:hAnsiTheme="majorHAnsi"/>
                <w:sz w:val="20"/>
                <w:szCs w:val="20"/>
              </w:rPr>
            </w:pPr>
            <w:r>
              <w:rPr>
                <w:rFonts w:asciiTheme="majorHAnsi" w:hAnsiTheme="majorHAnsi"/>
                <w:sz w:val="20"/>
                <w:szCs w:val="20"/>
              </w:rPr>
              <w:t xml:space="preserve">This department is to be housed in the service </w:t>
            </w:r>
            <w:proofErr w:type="spellStart"/>
            <w:r>
              <w:rPr>
                <w:rFonts w:asciiTheme="majorHAnsi" w:hAnsiTheme="majorHAnsi"/>
                <w:sz w:val="20"/>
                <w:szCs w:val="20"/>
              </w:rPr>
              <w:t>center</w:t>
            </w:r>
            <w:proofErr w:type="spellEnd"/>
            <w:r>
              <w:rPr>
                <w:rFonts w:asciiTheme="majorHAnsi" w:hAnsiTheme="majorHAnsi"/>
                <w:sz w:val="20"/>
                <w:szCs w:val="20"/>
              </w:rPr>
              <w:t xml:space="preserve"> therefore their input on the architectural design, services to be offered and proposed clients will be necessary.</w:t>
            </w:r>
          </w:p>
        </w:tc>
        <w:tc>
          <w:tcPr>
            <w:tcW w:w="0" w:type="auto"/>
            <w:shd w:val="clear" w:color="auto" w:fill="auto"/>
          </w:tcPr>
          <w:p w14:paraId="323EADFF" w14:textId="77777777" w:rsidR="00CB4DF6" w:rsidRDefault="00F64D22" w:rsidP="00CB4DF6">
            <w:pPr>
              <w:rPr>
                <w:rFonts w:asciiTheme="majorHAnsi" w:hAnsiTheme="majorHAnsi"/>
                <w:sz w:val="20"/>
                <w:szCs w:val="20"/>
                <w:lang w:val="en-US"/>
              </w:rPr>
            </w:pPr>
            <w:r>
              <w:rPr>
                <w:rFonts w:asciiTheme="majorHAnsi" w:hAnsiTheme="majorHAnsi"/>
                <w:sz w:val="20"/>
                <w:szCs w:val="20"/>
                <w:lang w:val="en-US"/>
              </w:rPr>
              <w:t>Starla Bradley (Director)</w:t>
            </w:r>
          </w:p>
          <w:p w14:paraId="7201B4C2" w14:textId="77777777" w:rsidR="006369D0" w:rsidRDefault="006369D0" w:rsidP="00CB4DF6">
            <w:pPr>
              <w:rPr>
                <w:rFonts w:asciiTheme="majorHAnsi" w:hAnsiTheme="majorHAnsi"/>
                <w:sz w:val="20"/>
                <w:szCs w:val="20"/>
                <w:lang w:val="en-US"/>
              </w:rPr>
            </w:pPr>
            <w:r>
              <w:rPr>
                <w:rFonts w:asciiTheme="majorHAnsi" w:hAnsiTheme="majorHAnsi"/>
                <w:sz w:val="20"/>
                <w:szCs w:val="20"/>
                <w:lang w:val="en-US"/>
              </w:rPr>
              <w:t>223-2716</w:t>
            </w:r>
          </w:p>
          <w:p w14:paraId="527B19A5" w14:textId="61B1DF51" w:rsidR="006369D0" w:rsidRPr="00F64D22" w:rsidRDefault="006369D0" w:rsidP="00CB4DF6">
            <w:pPr>
              <w:rPr>
                <w:rFonts w:asciiTheme="majorHAnsi" w:hAnsiTheme="majorHAnsi"/>
                <w:sz w:val="20"/>
                <w:szCs w:val="20"/>
                <w:lang w:val="en-US"/>
              </w:rPr>
            </w:pPr>
            <w:r>
              <w:rPr>
                <w:rFonts w:asciiTheme="majorHAnsi" w:hAnsiTheme="majorHAnsi"/>
                <w:sz w:val="20"/>
                <w:szCs w:val="20"/>
                <w:lang w:val="en-US"/>
              </w:rPr>
              <w:t>secretary.crd@humandev.gov.bz</w:t>
            </w:r>
          </w:p>
        </w:tc>
      </w:tr>
      <w:tr w:rsidR="00ED2176" w:rsidRPr="00F64D22" w14:paraId="4C899BA4" w14:textId="77777777" w:rsidTr="00A131A9">
        <w:tc>
          <w:tcPr>
            <w:tcW w:w="0" w:type="auto"/>
            <w:shd w:val="clear" w:color="auto" w:fill="auto"/>
          </w:tcPr>
          <w:p w14:paraId="20502496" w14:textId="5D5C5620" w:rsidR="008D7F31" w:rsidRDefault="008D7F31" w:rsidP="00CB4DF6">
            <w:pPr>
              <w:rPr>
                <w:rFonts w:asciiTheme="majorHAnsi" w:hAnsiTheme="majorHAnsi"/>
                <w:sz w:val="20"/>
                <w:szCs w:val="20"/>
              </w:rPr>
            </w:pPr>
            <w:r>
              <w:rPr>
                <w:rFonts w:asciiTheme="majorHAnsi" w:hAnsiTheme="majorHAnsi"/>
                <w:sz w:val="20"/>
                <w:szCs w:val="20"/>
              </w:rPr>
              <w:t>Department of Human Services</w:t>
            </w:r>
            <w:r w:rsidR="00F64D22">
              <w:rPr>
                <w:rFonts w:asciiTheme="majorHAnsi" w:hAnsiTheme="majorHAnsi"/>
                <w:sz w:val="20"/>
                <w:szCs w:val="20"/>
              </w:rPr>
              <w:t xml:space="preserve"> (MHDSTPA)</w:t>
            </w:r>
          </w:p>
        </w:tc>
        <w:tc>
          <w:tcPr>
            <w:tcW w:w="0" w:type="auto"/>
            <w:shd w:val="clear" w:color="auto" w:fill="auto"/>
          </w:tcPr>
          <w:p w14:paraId="3D9843FE" w14:textId="239904F8" w:rsidR="008D7F31" w:rsidRDefault="00E85933" w:rsidP="00CB4DF6">
            <w:pPr>
              <w:pStyle w:val="ListParagraph"/>
              <w:numPr>
                <w:ilvl w:val="0"/>
                <w:numId w:val="42"/>
              </w:numPr>
              <w:rPr>
                <w:rFonts w:asciiTheme="majorHAnsi" w:hAnsiTheme="majorHAnsi"/>
                <w:sz w:val="20"/>
                <w:szCs w:val="20"/>
              </w:rPr>
            </w:pPr>
            <w:r>
              <w:rPr>
                <w:rFonts w:asciiTheme="majorHAnsi" w:hAnsiTheme="majorHAnsi"/>
                <w:sz w:val="20"/>
                <w:szCs w:val="20"/>
              </w:rPr>
              <w:t xml:space="preserve">This department is to be housed in the service </w:t>
            </w:r>
            <w:proofErr w:type="spellStart"/>
            <w:r>
              <w:rPr>
                <w:rFonts w:asciiTheme="majorHAnsi" w:hAnsiTheme="majorHAnsi"/>
                <w:sz w:val="20"/>
                <w:szCs w:val="20"/>
              </w:rPr>
              <w:t>center</w:t>
            </w:r>
            <w:proofErr w:type="spellEnd"/>
            <w:r>
              <w:rPr>
                <w:rFonts w:asciiTheme="majorHAnsi" w:hAnsiTheme="majorHAnsi"/>
                <w:sz w:val="20"/>
                <w:szCs w:val="20"/>
              </w:rPr>
              <w:t xml:space="preserve"> therefore their input on the architectural design, services to be offered and proposed clients will be necessary.</w:t>
            </w:r>
          </w:p>
        </w:tc>
        <w:tc>
          <w:tcPr>
            <w:tcW w:w="0" w:type="auto"/>
            <w:shd w:val="clear" w:color="auto" w:fill="auto"/>
          </w:tcPr>
          <w:p w14:paraId="10575EA1" w14:textId="77777777" w:rsidR="008D7F31" w:rsidRDefault="00F64D22" w:rsidP="00CB4DF6">
            <w:pPr>
              <w:rPr>
                <w:rFonts w:asciiTheme="majorHAnsi" w:hAnsiTheme="majorHAnsi"/>
                <w:sz w:val="20"/>
                <w:szCs w:val="20"/>
                <w:lang w:val="en-US"/>
              </w:rPr>
            </w:pPr>
            <w:proofErr w:type="spellStart"/>
            <w:r>
              <w:rPr>
                <w:rFonts w:asciiTheme="majorHAnsi" w:hAnsiTheme="majorHAnsi"/>
                <w:sz w:val="20"/>
                <w:szCs w:val="20"/>
                <w:lang w:val="en-US"/>
              </w:rPr>
              <w:t>Liliani</w:t>
            </w:r>
            <w:proofErr w:type="spellEnd"/>
            <w:r>
              <w:rPr>
                <w:rFonts w:asciiTheme="majorHAnsi" w:hAnsiTheme="majorHAnsi"/>
                <w:sz w:val="20"/>
                <w:szCs w:val="20"/>
                <w:lang w:val="en-US"/>
              </w:rPr>
              <w:t xml:space="preserve"> Arthurs (Director)</w:t>
            </w:r>
          </w:p>
          <w:p w14:paraId="30EAF192" w14:textId="77777777" w:rsidR="006369D0" w:rsidRDefault="006369D0" w:rsidP="00CB4DF6">
            <w:pPr>
              <w:rPr>
                <w:rFonts w:asciiTheme="majorHAnsi" w:hAnsiTheme="majorHAnsi"/>
                <w:sz w:val="20"/>
                <w:szCs w:val="20"/>
                <w:lang w:val="en-US"/>
              </w:rPr>
            </w:pPr>
            <w:r>
              <w:rPr>
                <w:rFonts w:asciiTheme="majorHAnsi" w:hAnsiTheme="majorHAnsi"/>
                <w:sz w:val="20"/>
                <w:szCs w:val="20"/>
                <w:lang w:val="en-US"/>
              </w:rPr>
              <w:t>227-7451/2057</w:t>
            </w:r>
          </w:p>
          <w:p w14:paraId="15753547" w14:textId="2BEC7D49" w:rsidR="006369D0" w:rsidRPr="00F64D22" w:rsidRDefault="006369D0" w:rsidP="00CB4DF6">
            <w:pPr>
              <w:rPr>
                <w:rFonts w:asciiTheme="majorHAnsi" w:hAnsiTheme="majorHAnsi"/>
                <w:sz w:val="20"/>
                <w:szCs w:val="20"/>
                <w:lang w:val="en-US"/>
              </w:rPr>
            </w:pPr>
            <w:r>
              <w:rPr>
                <w:rFonts w:asciiTheme="majorHAnsi" w:hAnsiTheme="majorHAnsi"/>
                <w:sz w:val="20"/>
                <w:szCs w:val="20"/>
                <w:lang w:val="en-US"/>
              </w:rPr>
              <w:t>secretary.hsd@humandev.gov.bz</w:t>
            </w:r>
          </w:p>
        </w:tc>
      </w:tr>
      <w:tr w:rsidR="003C0C4C" w:rsidRPr="00E77597" w14:paraId="36648567" w14:textId="5F357753" w:rsidTr="00A131A9">
        <w:tc>
          <w:tcPr>
            <w:tcW w:w="0" w:type="auto"/>
          </w:tcPr>
          <w:p w14:paraId="2232336A" w14:textId="77777777" w:rsidR="00B94419" w:rsidRPr="00040651" w:rsidRDefault="00B94419" w:rsidP="00C12ED2">
            <w:pPr>
              <w:rPr>
                <w:rFonts w:asciiTheme="majorHAnsi" w:hAnsiTheme="majorHAnsi"/>
                <w:sz w:val="20"/>
                <w:szCs w:val="20"/>
              </w:rPr>
            </w:pPr>
            <w:r w:rsidRPr="00040651">
              <w:rPr>
                <w:rFonts w:asciiTheme="majorHAnsi" w:hAnsiTheme="majorHAnsi"/>
                <w:sz w:val="20"/>
                <w:szCs w:val="20"/>
              </w:rPr>
              <w:t>Ministry of Health</w:t>
            </w:r>
          </w:p>
        </w:tc>
        <w:tc>
          <w:tcPr>
            <w:tcW w:w="0" w:type="auto"/>
          </w:tcPr>
          <w:p w14:paraId="7AEB37A8" w14:textId="7771DDAB" w:rsidR="00B94419" w:rsidRPr="00E85933" w:rsidRDefault="00E85933" w:rsidP="00E85933">
            <w:pPr>
              <w:pStyle w:val="ListParagraph"/>
              <w:numPr>
                <w:ilvl w:val="0"/>
                <w:numId w:val="42"/>
              </w:numPr>
              <w:rPr>
                <w:rFonts w:asciiTheme="majorHAnsi" w:hAnsiTheme="majorHAnsi"/>
                <w:sz w:val="20"/>
                <w:szCs w:val="20"/>
              </w:rPr>
            </w:pPr>
            <w:r>
              <w:rPr>
                <w:rFonts w:asciiTheme="majorHAnsi" w:hAnsiTheme="majorHAnsi"/>
                <w:sz w:val="20"/>
                <w:szCs w:val="20"/>
              </w:rPr>
              <w:t>Input on Emergency Preparedness Plan</w:t>
            </w:r>
          </w:p>
          <w:p w14:paraId="2CC3132E" w14:textId="77777777" w:rsidR="00B94419" w:rsidRPr="00E85933" w:rsidRDefault="00B94419" w:rsidP="00E85933">
            <w:pPr>
              <w:pStyle w:val="ListParagraph"/>
              <w:numPr>
                <w:ilvl w:val="0"/>
                <w:numId w:val="42"/>
              </w:numPr>
              <w:rPr>
                <w:rFonts w:asciiTheme="majorHAnsi" w:hAnsiTheme="majorHAnsi"/>
                <w:sz w:val="20"/>
                <w:szCs w:val="20"/>
              </w:rPr>
            </w:pPr>
            <w:r w:rsidRPr="00E85933">
              <w:rPr>
                <w:rFonts w:asciiTheme="majorHAnsi" w:hAnsiTheme="majorHAnsi"/>
                <w:sz w:val="20"/>
                <w:szCs w:val="20"/>
              </w:rPr>
              <w:t>Provision of STDs and HIV/AIDS awareness training for contractors/workers.</w:t>
            </w:r>
          </w:p>
        </w:tc>
        <w:tc>
          <w:tcPr>
            <w:tcW w:w="0" w:type="auto"/>
          </w:tcPr>
          <w:p w14:paraId="52C39BF5" w14:textId="77777777" w:rsidR="00B94419" w:rsidRPr="00E77597" w:rsidRDefault="00B94419" w:rsidP="00C12ED2">
            <w:pPr>
              <w:rPr>
                <w:rFonts w:asciiTheme="majorHAnsi" w:hAnsiTheme="majorHAnsi"/>
                <w:sz w:val="20"/>
                <w:szCs w:val="20"/>
                <w:lang w:val="fr-FR"/>
              </w:rPr>
            </w:pPr>
            <w:r w:rsidRPr="00E77597">
              <w:rPr>
                <w:rFonts w:asciiTheme="majorHAnsi" w:hAnsiTheme="majorHAnsi"/>
                <w:sz w:val="20"/>
                <w:szCs w:val="20"/>
                <w:lang w:val="fr-FR"/>
              </w:rPr>
              <w:t xml:space="preserve">Dr. Ramon </w:t>
            </w:r>
            <w:proofErr w:type="spellStart"/>
            <w:r w:rsidRPr="00E77597">
              <w:rPr>
                <w:rFonts w:asciiTheme="majorHAnsi" w:hAnsiTheme="majorHAnsi"/>
                <w:sz w:val="20"/>
                <w:szCs w:val="20"/>
                <w:lang w:val="fr-FR"/>
              </w:rPr>
              <w:t>Figueroa</w:t>
            </w:r>
            <w:proofErr w:type="spellEnd"/>
            <w:r w:rsidRPr="00E77597">
              <w:rPr>
                <w:rFonts w:asciiTheme="majorHAnsi" w:hAnsiTheme="majorHAnsi"/>
                <w:sz w:val="20"/>
                <w:szCs w:val="20"/>
                <w:lang w:val="fr-FR"/>
              </w:rPr>
              <w:t xml:space="preserve"> (CEO)</w:t>
            </w:r>
          </w:p>
          <w:p w14:paraId="3542F473" w14:textId="77777777" w:rsidR="00B94419" w:rsidRPr="00E77597" w:rsidRDefault="00B94419" w:rsidP="00C12ED2">
            <w:pPr>
              <w:rPr>
                <w:rFonts w:asciiTheme="majorHAnsi" w:hAnsiTheme="majorHAnsi"/>
                <w:sz w:val="20"/>
                <w:szCs w:val="20"/>
                <w:lang w:val="fr-FR"/>
              </w:rPr>
            </w:pPr>
            <w:r w:rsidRPr="00E77597">
              <w:rPr>
                <w:rFonts w:asciiTheme="majorHAnsi" w:hAnsiTheme="majorHAnsi"/>
                <w:sz w:val="20"/>
                <w:szCs w:val="20"/>
                <w:lang w:val="fr-FR"/>
              </w:rPr>
              <w:t>822-2325/2363/0809</w:t>
            </w:r>
          </w:p>
          <w:p w14:paraId="64A8AF93" w14:textId="77777777" w:rsidR="00B94419" w:rsidRPr="00E77597" w:rsidRDefault="00B94419" w:rsidP="00C12ED2">
            <w:pPr>
              <w:rPr>
                <w:rFonts w:asciiTheme="majorHAnsi" w:hAnsiTheme="majorHAnsi"/>
                <w:sz w:val="20"/>
                <w:szCs w:val="20"/>
                <w:lang w:val="fr-FR"/>
              </w:rPr>
            </w:pPr>
            <w:r w:rsidRPr="00E77597">
              <w:rPr>
                <w:rFonts w:asciiTheme="majorHAnsi" w:hAnsiTheme="majorHAnsi"/>
                <w:sz w:val="20"/>
                <w:szCs w:val="20"/>
                <w:lang w:val="fr-FR"/>
              </w:rPr>
              <w:t>seniorsecretary@health.gov.bz</w:t>
            </w:r>
          </w:p>
        </w:tc>
      </w:tr>
      <w:tr w:rsidR="00ED2176" w:rsidRPr="00E77597" w14:paraId="26BF7B54" w14:textId="77777777" w:rsidTr="00A131A9">
        <w:tc>
          <w:tcPr>
            <w:tcW w:w="0" w:type="auto"/>
          </w:tcPr>
          <w:p w14:paraId="47731741" w14:textId="75397B32" w:rsidR="00E85933" w:rsidRPr="00040651" w:rsidRDefault="00E85933" w:rsidP="00C12ED2">
            <w:pPr>
              <w:rPr>
                <w:rFonts w:asciiTheme="majorHAnsi" w:hAnsiTheme="majorHAnsi"/>
                <w:sz w:val="20"/>
                <w:szCs w:val="20"/>
              </w:rPr>
            </w:pPr>
            <w:r>
              <w:rPr>
                <w:rFonts w:asciiTheme="majorHAnsi" w:hAnsiTheme="majorHAnsi"/>
                <w:sz w:val="20"/>
                <w:szCs w:val="20"/>
              </w:rPr>
              <w:t>IDB Climate Expert</w:t>
            </w:r>
          </w:p>
        </w:tc>
        <w:tc>
          <w:tcPr>
            <w:tcW w:w="0" w:type="auto"/>
          </w:tcPr>
          <w:p w14:paraId="254FF441" w14:textId="62E28702" w:rsidR="00E85933" w:rsidRDefault="003D2A3C" w:rsidP="00E85933">
            <w:pPr>
              <w:pStyle w:val="ListParagraph"/>
              <w:numPr>
                <w:ilvl w:val="0"/>
                <w:numId w:val="42"/>
              </w:numPr>
              <w:rPr>
                <w:rFonts w:asciiTheme="majorHAnsi" w:hAnsiTheme="majorHAnsi"/>
                <w:sz w:val="20"/>
                <w:szCs w:val="20"/>
              </w:rPr>
            </w:pPr>
            <w:r>
              <w:rPr>
                <w:rFonts w:asciiTheme="majorHAnsi" w:hAnsiTheme="majorHAnsi"/>
                <w:sz w:val="20"/>
                <w:szCs w:val="20"/>
              </w:rPr>
              <w:t>Input on</w:t>
            </w:r>
            <w:r w:rsidR="00157984">
              <w:rPr>
                <w:rFonts w:asciiTheme="majorHAnsi" w:hAnsiTheme="majorHAnsi"/>
                <w:sz w:val="20"/>
                <w:szCs w:val="20"/>
              </w:rPr>
              <w:t xml:space="preserve"> potential risks of disasters.</w:t>
            </w:r>
          </w:p>
        </w:tc>
        <w:tc>
          <w:tcPr>
            <w:tcW w:w="0" w:type="auto"/>
          </w:tcPr>
          <w:p w14:paraId="52E92B7D" w14:textId="77777777" w:rsidR="00E85933" w:rsidRDefault="00E85933" w:rsidP="00C12ED2">
            <w:pPr>
              <w:rPr>
                <w:rFonts w:asciiTheme="majorHAnsi" w:hAnsiTheme="majorHAnsi"/>
                <w:sz w:val="20"/>
                <w:szCs w:val="20"/>
                <w:lang w:val="fr-FR"/>
              </w:rPr>
            </w:pPr>
            <w:r>
              <w:rPr>
                <w:rFonts w:asciiTheme="majorHAnsi" w:hAnsiTheme="majorHAnsi"/>
                <w:sz w:val="20"/>
                <w:szCs w:val="20"/>
                <w:lang w:val="fr-FR"/>
              </w:rPr>
              <w:t>Rosa Esper</w:t>
            </w:r>
            <w:r w:rsidR="009E1501">
              <w:rPr>
                <w:rFonts w:asciiTheme="majorHAnsi" w:hAnsiTheme="majorHAnsi"/>
                <w:sz w:val="20"/>
                <w:szCs w:val="20"/>
                <w:lang w:val="fr-FR"/>
              </w:rPr>
              <w:t xml:space="preserve">anza Gonzalez </w:t>
            </w:r>
            <w:proofErr w:type="spellStart"/>
            <w:r w:rsidR="009E1501">
              <w:rPr>
                <w:rFonts w:asciiTheme="majorHAnsi" w:hAnsiTheme="majorHAnsi"/>
                <w:sz w:val="20"/>
                <w:szCs w:val="20"/>
                <w:lang w:val="fr-FR"/>
              </w:rPr>
              <w:t>Mahecha</w:t>
            </w:r>
            <w:proofErr w:type="spellEnd"/>
          </w:p>
          <w:p w14:paraId="075A1AB6" w14:textId="4E96772D" w:rsidR="009E1501" w:rsidRPr="00E77597" w:rsidRDefault="009E1501" w:rsidP="00C12ED2">
            <w:pPr>
              <w:rPr>
                <w:rFonts w:asciiTheme="majorHAnsi" w:hAnsiTheme="majorHAnsi"/>
                <w:sz w:val="20"/>
                <w:szCs w:val="20"/>
                <w:lang w:val="fr-FR"/>
              </w:rPr>
            </w:pPr>
            <w:r>
              <w:rPr>
                <w:rFonts w:asciiTheme="majorHAnsi" w:hAnsiTheme="majorHAnsi"/>
                <w:sz w:val="20"/>
                <w:szCs w:val="20"/>
                <w:lang w:val="fr-FR"/>
              </w:rPr>
              <w:t>ROSAGO@iadb.org</w:t>
            </w:r>
          </w:p>
        </w:tc>
      </w:tr>
      <w:tr w:rsidR="003C0C4C" w14:paraId="328EA4BB" w14:textId="3B12E7A6" w:rsidTr="00A131A9">
        <w:tc>
          <w:tcPr>
            <w:tcW w:w="0" w:type="auto"/>
          </w:tcPr>
          <w:p w14:paraId="495E8294" w14:textId="1F2F19DE" w:rsidR="00B94419" w:rsidRPr="00040651" w:rsidRDefault="00E85933" w:rsidP="00C12ED2">
            <w:pPr>
              <w:rPr>
                <w:rFonts w:asciiTheme="majorHAnsi" w:hAnsiTheme="majorHAnsi"/>
                <w:sz w:val="20"/>
                <w:szCs w:val="20"/>
              </w:rPr>
            </w:pPr>
            <w:r>
              <w:rPr>
                <w:rFonts w:asciiTheme="majorHAnsi" w:hAnsiTheme="majorHAnsi"/>
                <w:sz w:val="20"/>
                <w:szCs w:val="20"/>
              </w:rPr>
              <w:lastRenderedPageBreak/>
              <w:t>National Emergency Management Organization</w:t>
            </w:r>
            <w:r w:rsidR="00B94419" w:rsidRPr="00040651">
              <w:rPr>
                <w:rFonts w:asciiTheme="majorHAnsi" w:hAnsiTheme="majorHAnsi"/>
                <w:sz w:val="20"/>
                <w:szCs w:val="20"/>
              </w:rPr>
              <w:t xml:space="preserve"> </w:t>
            </w:r>
            <w:r>
              <w:rPr>
                <w:rFonts w:asciiTheme="majorHAnsi" w:hAnsiTheme="majorHAnsi"/>
                <w:sz w:val="20"/>
                <w:szCs w:val="20"/>
              </w:rPr>
              <w:t>(</w:t>
            </w:r>
            <w:r w:rsidR="00B94419" w:rsidRPr="00040651">
              <w:rPr>
                <w:rFonts w:asciiTheme="majorHAnsi" w:hAnsiTheme="majorHAnsi"/>
                <w:sz w:val="20"/>
                <w:szCs w:val="20"/>
              </w:rPr>
              <w:t>NEMO</w:t>
            </w:r>
            <w:r>
              <w:rPr>
                <w:rFonts w:asciiTheme="majorHAnsi" w:hAnsiTheme="majorHAnsi"/>
                <w:sz w:val="20"/>
                <w:szCs w:val="20"/>
              </w:rPr>
              <w:t>)</w:t>
            </w:r>
          </w:p>
        </w:tc>
        <w:tc>
          <w:tcPr>
            <w:tcW w:w="0" w:type="auto"/>
          </w:tcPr>
          <w:p w14:paraId="49C45084" w14:textId="6D001331" w:rsidR="00B94419" w:rsidRPr="00157984" w:rsidRDefault="00B94419" w:rsidP="00157984">
            <w:pPr>
              <w:pStyle w:val="ListParagraph"/>
              <w:numPr>
                <w:ilvl w:val="0"/>
                <w:numId w:val="42"/>
              </w:numPr>
              <w:rPr>
                <w:rFonts w:asciiTheme="majorHAnsi" w:hAnsiTheme="majorHAnsi"/>
                <w:sz w:val="20"/>
                <w:szCs w:val="20"/>
              </w:rPr>
            </w:pPr>
            <w:r w:rsidRPr="00157984">
              <w:rPr>
                <w:rFonts w:asciiTheme="majorHAnsi" w:hAnsiTheme="majorHAnsi"/>
                <w:sz w:val="20"/>
                <w:szCs w:val="20"/>
              </w:rPr>
              <w:t>Coordinate emergency preparedness.</w:t>
            </w:r>
          </w:p>
        </w:tc>
        <w:tc>
          <w:tcPr>
            <w:tcW w:w="0" w:type="auto"/>
          </w:tcPr>
          <w:p w14:paraId="0B51AF40" w14:textId="77777777" w:rsidR="00B94419" w:rsidRPr="00040651" w:rsidRDefault="00B94419" w:rsidP="00C12ED2">
            <w:pPr>
              <w:rPr>
                <w:rFonts w:asciiTheme="majorHAnsi" w:hAnsiTheme="majorHAnsi"/>
                <w:sz w:val="20"/>
                <w:szCs w:val="20"/>
              </w:rPr>
            </w:pPr>
            <w:r w:rsidRPr="00040651">
              <w:rPr>
                <w:rFonts w:asciiTheme="majorHAnsi" w:hAnsiTheme="majorHAnsi"/>
                <w:sz w:val="20"/>
                <w:szCs w:val="20"/>
              </w:rPr>
              <w:t>Ruth Meighan (CEO)</w:t>
            </w:r>
          </w:p>
          <w:p w14:paraId="57BCCED0" w14:textId="77777777" w:rsidR="00B94419" w:rsidRDefault="00B94419" w:rsidP="00C12ED2">
            <w:pPr>
              <w:rPr>
                <w:rFonts w:asciiTheme="majorHAnsi" w:hAnsiTheme="majorHAnsi"/>
                <w:sz w:val="20"/>
                <w:szCs w:val="20"/>
              </w:rPr>
            </w:pPr>
            <w:r w:rsidRPr="00040651">
              <w:rPr>
                <w:rFonts w:asciiTheme="majorHAnsi" w:hAnsiTheme="majorHAnsi"/>
                <w:sz w:val="20"/>
                <w:szCs w:val="20"/>
              </w:rPr>
              <w:t>822-2138</w:t>
            </w:r>
          </w:p>
          <w:p w14:paraId="0156F3FB" w14:textId="77777777" w:rsidR="00B94419" w:rsidRDefault="00B94419" w:rsidP="00C12ED2">
            <w:pPr>
              <w:rPr>
                <w:rFonts w:asciiTheme="majorHAnsi" w:hAnsiTheme="majorHAnsi"/>
                <w:sz w:val="20"/>
                <w:szCs w:val="20"/>
              </w:rPr>
            </w:pPr>
          </w:p>
          <w:p w14:paraId="7FDAA5AB" w14:textId="77777777" w:rsidR="00B94419" w:rsidRDefault="00B94419" w:rsidP="00C12ED2">
            <w:pPr>
              <w:rPr>
                <w:rFonts w:asciiTheme="majorHAnsi" w:hAnsiTheme="majorHAnsi"/>
                <w:sz w:val="20"/>
                <w:szCs w:val="20"/>
              </w:rPr>
            </w:pPr>
            <w:r>
              <w:rPr>
                <w:rFonts w:asciiTheme="majorHAnsi" w:hAnsiTheme="majorHAnsi"/>
                <w:sz w:val="20"/>
                <w:szCs w:val="20"/>
              </w:rPr>
              <w:t xml:space="preserve">Col. Shelton </w:t>
            </w:r>
            <w:proofErr w:type="spellStart"/>
            <w:r>
              <w:rPr>
                <w:rFonts w:asciiTheme="majorHAnsi" w:hAnsiTheme="majorHAnsi"/>
                <w:sz w:val="20"/>
                <w:szCs w:val="20"/>
              </w:rPr>
              <w:t>DeFour</w:t>
            </w:r>
            <w:proofErr w:type="spellEnd"/>
            <w:r>
              <w:rPr>
                <w:rFonts w:asciiTheme="majorHAnsi" w:hAnsiTheme="majorHAnsi"/>
                <w:sz w:val="20"/>
                <w:szCs w:val="20"/>
              </w:rPr>
              <w:t xml:space="preserve"> (National Emergency Coordinator)</w:t>
            </w:r>
          </w:p>
          <w:p w14:paraId="021287E3" w14:textId="77777777" w:rsidR="00B94419" w:rsidRDefault="00B94419" w:rsidP="00C12ED2">
            <w:pPr>
              <w:rPr>
                <w:rFonts w:asciiTheme="majorHAnsi" w:hAnsiTheme="majorHAnsi"/>
                <w:sz w:val="20"/>
                <w:szCs w:val="20"/>
              </w:rPr>
            </w:pPr>
            <w:r>
              <w:rPr>
                <w:rFonts w:asciiTheme="majorHAnsi" w:hAnsiTheme="majorHAnsi"/>
                <w:sz w:val="20"/>
                <w:szCs w:val="20"/>
              </w:rPr>
              <w:t>828-4332</w:t>
            </w:r>
          </w:p>
          <w:p w14:paraId="1BF3CABC" w14:textId="77777777" w:rsidR="00B94419" w:rsidRDefault="00B94419" w:rsidP="00C12ED2">
            <w:pPr>
              <w:rPr>
                <w:rFonts w:asciiTheme="majorHAnsi" w:hAnsiTheme="majorHAnsi"/>
                <w:sz w:val="20"/>
                <w:szCs w:val="20"/>
              </w:rPr>
            </w:pPr>
            <w:r>
              <w:rPr>
                <w:rFonts w:asciiTheme="majorHAnsi" w:hAnsiTheme="majorHAnsi"/>
                <w:sz w:val="20"/>
                <w:szCs w:val="20"/>
              </w:rPr>
              <w:t>defour_shelton@yahoo.com</w:t>
            </w:r>
          </w:p>
          <w:p w14:paraId="72B55BC6" w14:textId="77777777" w:rsidR="00B94419" w:rsidRPr="00040651" w:rsidRDefault="00B94419" w:rsidP="00C12ED2">
            <w:pPr>
              <w:rPr>
                <w:rFonts w:asciiTheme="majorHAnsi" w:hAnsiTheme="majorHAnsi"/>
                <w:sz w:val="20"/>
                <w:szCs w:val="20"/>
              </w:rPr>
            </w:pPr>
          </w:p>
        </w:tc>
      </w:tr>
      <w:tr w:rsidR="003C0C4C" w14:paraId="40980675" w14:textId="3E136D27" w:rsidTr="00A131A9">
        <w:tc>
          <w:tcPr>
            <w:tcW w:w="0" w:type="auto"/>
          </w:tcPr>
          <w:p w14:paraId="25525FB2" w14:textId="45402B7F" w:rsidR="00B94419" w:rsidRPr="00040651" w:rsidRDefault="004E1F05" w:rsidP="00C12ED2">
            <w:pPr>
              <w:rPr>
                <w:rFonts w:asciiTheme="majorHAnsi" w:hAnsiTheme="majorHAnsi"/>
                <w:sz w:val="20"/>
                <w:szCs w:val="20"/>
              </w:rPr>
            </w:pPr>
            <w:r>
              <w:rPr>
                <w:rFonts w:asciiTheme="majorHAnsi" w:hAnsiTheme="majorHAnsi"/>
                <w:sz w:val="20"/>
                <w:szCs w:val="20"/>
              </w:rPr>
              <w:t>Belize City Council</w:t>
            </w:r>
          </w:p>
        </w:tc>
        <w:tc>
          <w:tcPr>
            <w:tcW w:w="0" w:type="auto"/>
          </w:tcPr>
          <w:p w14:paraId="7B4B9D43" w14:textId="77777777" w:rsidR="00B94419" w:rsidRDefault="009E1501" w:rsidP="009E1501">
            <w:pPr>
              <w:pStyle w:val="ListParagraph"/>
              <w:numPr>
                <w:ilvl w:val="0"/>
                <w:numId w:val="42"/>
              </w:numPr>
              <w:rPr>
                <w:rFonts w:asciiTheme="majorHAnsi" w:hAnsiTheme="majorHAnsi"/>
                <w:sz w:val="20"/>
                <w:szCs w:val="20"/>
              </w:rPr>
            </w:pPr>
            <w:r>
              <w:rPr>
                <w:rFonts w:asciiTheme="majorHAnsi" w:hAnsiTheme="majorHAnsi"/>
                <w:sz w:val="20"/>
                <w:szCs w:val="20"/>
              </w:rPr>
              <w:t xml:space="preserve">Apprise of plan for service </w:t>
            </w:r>
            <w:proofErr w:type="spellStart"/>
            <w:r>
              <w:rPr>
                <w:rFonts w:asciiTheme="majorHAnsi" w:hAnsiTheme="majorHAnsi"/>
                <w:sz w:val="20"/>
                <w:szCs w:val="20"/>
              </w:rPr>
              <w:t>center</w:t>
            </w:r>
            <w:proofErr w:type="spellEnd"/>
          </w:p>
          <w:p w14:paraId="642DE742" w14:textId="5FE09992" w:rsidR="009E1501" w:rsidRPr="009E1501" w:rsidRDefault="009E1501" w:rsidP="009E1501">
            <w:pPr>
              <w:pStyle w:val="ListParagraph"/>
              <w:numPr>
                <w:ilvl w:val="0"/>
                <w:numId w:val="42"/>
              </w:numPr>
              <w:rPr>
                <w:rFonts w:asciiTheme="majorHAnsi" w:hAnsiTheme="majorHAnsi"/>
                <w:sz w:val="20"/>
                <w:szCs w:val="20"/>
              </w:rPr>
            </w:pPr>
            <w:r>
              <w:rPr>
                <w:rFonts w:asciiTheme="majorHAnsi" w:hAnsiTheme="majorHAnsi"/>
                <w:sz w:val="20"/>
                <w:szCs w:val="20"/>
              </w:rPr>
              <w:t xml:space="preserve">Ascertain </w:t>
            </w:r>
            <w:r w:rsidR="00157984">
              <w:rPr>
                <w:rFonts w:asciiTheme="majorHAnsi" w:hAnsiTheme="majorHAnsi"/>
                <w:sz w:val="20"/>
                <w:szCs w:val="20"/>
              </w:rPr>
              <w:t xml:space="preserve">city </w:t>
            </w:r>
            <w:r>
              <w:rPr>
                <w:rFonts w:asciiTheme="majorHAnsi" w:hAnsiTheme="majorHAnsi"/>
                <w:sz w:val="20"/>
                <w:szCs w:val="20"/>
              </w:rPr>
              <w:t>requirements for building process</w:t>
            </w:r>
          </w:p>
        </w:tc>
        <w:tc>
          <w:tcPr>
            <w:tcW w:w="0" w:type="auto"/>
          </w:tcPr>
          <w:p w14:paraId="1C83BC5B" w14:textId="7D66D62E" w:rsidR="006369D0" w:rsidRDefault="006369D0" w:rsidP="00E85933">
            <w:pPr>
              <w:rPr>
                <w:rFonts w:asciiTheme="majorHAnsi" w:hAnsiTheme="majorHAnsi"/>
                <w:sz w:val="20"/>
                <w:szCs w:val="20"/>
              </w:rPr>
            </w:pPr>
            <w:r>
              <w:rPr>
                <w:rFonts w:asciiTheme="majorHAnsi" w:hAnsiTheme="majorHAnsi"/>
                <w:sz w:val="20"/>
                <w:szCs w:val="20"/>
              </w:rPr>
              <w:t xml:space="preserve">Carla </w:t>
            </w:r>
            <w:proofErr w:type="spellStart"/>
            <w:r>
              <w:rPr>
                <w:rFonts w:asciiTheme="majorHAnsi" w:hAnsiTheme="majorHAnsi"/>
                <w:sz w:val="20"/>
                <w:szCs w:val="20"/>
              </w:rPr>
              <w:t>Patnett</w:t>
            </w:r>
            <w:proofErr w:type="spellEnd"/>
            <w:r w:rsidR="00E85933">
              <w:rPr>
                <w:rFonts w:asciiTheme="majorHAnsi" w:hAnsiTheme="majorHAnsi"/>
                <w:sz w:val="20"/>
                <w:szCs w:val="20"/>
              </w:rPr>
              <w:t xml:space="preserve"> (</w:t>
            </w:r>
            <w:r>
              <w:rPr>
                <w:rFonts w:asciiTheme="majorHAnsi" w:hAnsiTheme="majorHAnsi"/>
                <w:sz w:val="20"/>
                <w:szCs w:val="20"/>
              </w:rPr>
              <w:t>City Planner</w:t>
            </w:r>
            <w:r w:rsidR="00E85933">
              <w:rPr>
                <w:rFonts w:asciiTheme="majorHAnsi" w:hAnsiTheme="majorHAnsi"/>
                <w:sz w:val="20"/>
                <w:szCs w:val="20"/>
              </w:rPr>
              <w:t>)</w:t>
            </w:r>
          </w:p>
          <w:p w14:paraId="6D33A4EF" w14:textId="5AF90AA3" w:rsidR="009E1501" w:rsidRDefault="009E1501" w:rsidP="00E85933">
            <w:pPr>
              <w:rPr>
                <w:rFonts w:asciiTheme="majorHAnsi" w:hAnsiTheme="majorHAnsi"/>
                <w:sz w:val="20"/>
                <w:szCs w:val="20"/>
              </w:rPr>
            </w:pPr>
            <w:r>
              <w:rPr>
                <w:rFonts w:asciiTheme="majorHAnsi" w:hAnsiTheme="majorHAnsi"/>
                <w:sz w:val="20"/>
                <w:szCs w:val="20"/>
              </w:rPr>
              <w:t>227-7205, 222-4104, 635-5087</w:t>
            </w:r>
          </w:p>
          <w:p w14:paraId="1F19EE27" w14:textId="23547FF0" w:rsidR="009E1501" w:rsidRDefault="009E1501" w:rsidP="00E85933">
            <w:pPr>
              <w:rPr>
                <w:rFonts w:asciiTheme="majorHAnsi" w:hAnsiTheme="majorHAnsi"/>
                <w:sz w:val="20"/>
                <w:szCs w:val="20"/>
              </w:rPr>
            </w:pPr>
            <w:r>
              <w:rPr>
                <w:rFonts w:asciiTheme="majorHAnsi" w:hAnsiTheme="majorHAnsi"/>
                <w:sz w:val="20"/>
                <w:szCs w:val="20"/>
              </w:rPr>
              <w:t>archpatnett@yahoo.com</w:t>
            </w:r>
          </w:p>
          <w:p w14:paraId="3B8A3820" w14:textId="0940F856" w:rsidR="00E85933" w:rsidRPr="00040651" w:rsidRDefault="00E85933" w:rsidP="00E85933">
            <w:pPr>
              <w:rPr>
                <w:rFonts w:asciiTheme="majorHAnsi" w:hAnsiTheme="majorHAnsi"/>
                <w:sz w:val="20"/>
                <w:szCs w:val="20"/>
              </w:rPr>
            </w:pPr>
          </w:p>
        </w:tc>
      </w:tr>
      <w:tr w:rsidR="003C0C4C" w:rsidRPr="00E77597" w14:paraId="3CF28E44" w14:textId="76438FE1" w:rsidTr="00A131A9">
        <w:tc>
          <w:tcPr>
            <w:tcW w:w="0" w:type="auto"/>
          </w:tcPr>
          <w:p w14:paraId="41BF9E60" w14:textId="77777777" w:rsidR="00B94419" w:rsidRPr="00040651" w:rsidRDefault="00B94419" w:rsidP="00C12ED2">
            <w:pPr>
              <w:rPr>
                <w:rFonts w:asciiTheme="majorHAnsi" w:hAnsiTheme="majorHAnsi"/>
                <w:sz w:val="20"/>
                <w:szCs w:val="20"/>
              </w:rPr>
            </w:pPr>
            <w:r w:rsidRPr="00040651">
              <w:rPr>
                <w:rFonts w:asciiTheme="majorHAnsi" w:hAnsiTheme="majorHAnsi"/>
                <w:sz w:val="20"/>
                <w:szCs w:val="20"/>
              </w:rPr>
              <w:t>Department of Environment (DOE)</w:t>
            </w:r>
          </w:p>
        </w:tc>
        <w:tc>
          <w:tcPr>
            <w:tcW w:w="0" w:type="auto"/>
          </w:tcPr>
          <w:p w14:paraId="6F2B9227" w14:textId="77777777" w:rsidR="00B94419" w:rsidRPr="003D2A3C" w:rsidRDefault="00B94419" w:rsidP="003D2A3C">
            <w:pPr>
              <w:pStyle w:val="ListParagraph"/>
              <w:numPr>
                <w:ilvl w:val="0"/>
                <w:numId w:val="43"/>
              </w:numPr>
              <w:rPr>
                <w:rFonts w:asciiTheme="majorHAnsi" w:hAnsiTheme="majorHAnsi"/>
                <w:sz w:val="20"/>
                <w:szCs w:val="20"/>
              </w:rPr>
            </w:pPr>
            <w:r w:rsidRPr="003D2A3C">
              <w:rPr>
                <w:rFonts w:asciiTheme="majorHAnsi" w:hAnsiTheme="majorHAnsi"/>
                <w:sz w:val="20"/>
                <w:szCs w:val="20"/>
              </w:rPr>
              <w:t>Provide GOB environmental and social permitting requirements, enforces these requirements and provides guidance on environmental and social issues.</w:t>
            </w:r>
          </w:p>
        </w:tc>
        <w:tc>
          <w:tcPr>
            <w:tcW w:w="0" w:type="auto"/>
          </w:tcPr>
          <w:p w14:paraId="7592D4BB" w14:textId="77777777" w:rsidR="00B94419" w:rsidRPr="001148EE" w:rsidRDefault="00B94419" w:rsidP="00C12ED2">
            <w:pPr>
              <w:rPr>
                <w:rFonts w:asciiTheme="majorHAnsi" w:hAnsiTheme="majorHAnsi"/>
                <w:sz w:val="20"/>
                <w:szCs w:val="20"/>
                <w:lang w:val="pt-BR"/>
              </w:rPr>
            </w:pPr>
            <w:r w:rsidRPr="001148EE">
              <w:rPr>
                <w:rFonts w:asciiTheme="majorHAnsi" w:hAnsiTheme="majorHAnsi"/>
                <w:sz w:val="20"/>
                <w:szCs w:val="20"/>
                <w:lang w:val="pt-BR"/>
              </w:rPr>
              <w:t>Martin Alegria (CEO)</w:t>
            </w:r>
          </w:p>
          <w:p w14:paraId="1CF7FFCC" w14:textId="77777777" w:rsidR="00B94419" w:rsidRPr="001148EE" w:rsidRDefault="00B94419" w:rsidP="00C12ED2">
            <w:pPr>
              <w:rPr>
                <w:rFonts w:asciiTheme="majorHAnsi" w:hAnsiTheme="majorHAnsi"/>
                <w:sz w:val="20"/>
                <w:szCs w:val="20"/>
                <w:lang w:val="pt-BR"/>
              </w:rPr>
            </w:pPr>
            <w:r w:rsidRPr="001148EE">
              <w:rPr>
                <w:rFonts w:asciiTheme="majorHAnsi" w:hAnsiTheme="majorHAnsi"/>
                <w:sz w:val="20"/>
                <w:szCs w:val="20"/>
                <w:lang w:val="pt-BR"/>
              </w:rPr>
              <w:t>doe.ceo@environment.gov.bz</w:t>
            </w:r>
          </w:p>
          <w:p w14:paraId="711D044E" w14:textId="77777777" w:rsidR="00B94419" w:rsidRPr="001148EE" w:rsidRDefault="00B94419" w:rsidP="00C12ED2">
            <w:pPr>
              <w:rPr>
                <w:rFonts w:asciiTheme="majorHAnsi" w:hAnsiTheme="majorHAnsi"/>
                <w:sz w:val="20"/>
                <w:szCs w:val="20"/>
                <w:lang w:val="pt-BR"/>
              </w:rPr>
            </w:pPr>
          </w:p>
          <w:p w14:paraId="01127A82" w14:textId="77777777" w:rsidR="00B94419" w:rsidRPr="00E77597" w:rsidRDefault="00B94419" w:rsidP="00157984">
            <w:pPr>
              <w:rPr>
                <w:rFonts w:asciiTheme="majorHAnsi" w:hAnsiTheme="majorHAnsi"/>
                <w:sz w:val="20"/>
                <w:szCs w:val="20"/>
                <w:lang w:val="fr-FR"/>
              </w:rPr>
            </w:pPr>
          </w:p>
        </w:tc>
      </w:tr>
      <w:tr w:rsidR="003C0C4C" w14:paraId="4BAC389A" w14:textId="41D2A574" w:rsidTr="00A131A9">
        <w:tc>
          <w:tcPr>
            <w:tcW w:w="0" w:type="auto"/>
          </w:tcPr>
          <w:p w14:paraId="12C4994B" w14:textId="77777777" w:rsidR="00B94419" w:rsidRPr="00040651" w:rsidRDefault="00B94419" w:rsidP="00C12ED2">
            <w:pPr>
              <w:rPr>
                <w:rFonts w:asciiTheme="majorHAnsi" w:hAnsiTheme="majorHAnsi"/>
                <w:sz w:val="20"/>
                <w:szCs w:val="20"/>
              </w:rPr>
            </w:pPr>
            <w:r w:rsidRPr="00040651">
              <w:rPr>
                <w:rFonts w:asciiTheme="majorHAnsi" w:hAnsiTheme="majorHAnsi"/>
                <w:sz w:val="20"/>
                <w:szCs w:val="20"/>
              </w:rPr>
              <w:t>Belize National Fire Service</w:t>
            </w:r>
          </w:p>
        </w:tc>
        <w:tc>
          <w:tcPr>
            <w:tcW w:w="0" w:type="auto"/>
          </w:tcPr>
          <w:p w14:paraId="4E0929B1" w14:textId="77777777" w:rsidR="008E20C1" w:rsidRDefault="008E20C1" w:rsidP="008E20C1">
            <w:pPr>
              <w:pStyle w:val="ListParagraph"/>
              <w:numPr>
                <w:ilvl w:val="0"/>
                <w:numId w:val="42"/>
              </w:numPr>
              <w:rPr>
                <w:rFonts w:asciiTheme="majorHAnsi" w:hAnsiTheme="majorHAnsi"/>
                <w:sz w:val="20"/>
                <w:szCs w:val="20"/>
              </w:rPr>
            </w:pPr>
            <w:r>
              <w:rPr>
                <w:rFonts w:asciiTheme="majorHAnsi" w:hAnsiTheme="majorHAnsi"/>
                <w:sz w:val="20"/>
                <w:szCs w:val="20"/>
              </w:rPr>
              <w:t xml:space="preserve">Apprise of plan for service </w:t>
            </w:r>
            <w:proofErr w:type="spellStart"/>
            <w:r>
              <w:rPr>
                <w:rFonts w:asciiTheme="majorHAnsi" w:hAnsiTheme="majorHAnsi"/>
                <w:sz w:val="20"/>
                <w:szCs w:val="20"/>
              </w:rPr>
              <w:t>center</w:t>
            </w:r>
            <w:proofErr w:type="spellEnd"/>
          </w:p>
          <w:p w14:paraId="0CCE0DB7" w14:textId="0D036C77" w:rsidR="00B94419" w:rsidRPr="008E20C1" w:rsidRDefault="008E20C1" w:rsidP="008E20C1">
            <w:pPr>
              <w:pStyle w:val="ListParagraph"/>
              <w:numPr>
                <w:ilvl w:val="0"/>
                <w:numId w:val="42"/>
              </w:numPr>
              <w:rPr>
                <w:rFonts w:asciiTheme="majorHAnsi" w:hAnsiTheme="majorHAnsi"/>
                <w:sz w:val="20"/>
                <w:szCs w:val="20"/>
              </w:rPr>
            </w:pPr>
            <w:r w:rsidRPr="008E20C1">
              <w:rPr>
                <w:rFonts w:asciiTheme="majorHAnsi" w:hAnsiTheme="majorHAnsi"/>
                <w:sz w:val="20"/>
                <w:szCs w:val="20"/>
              </w:rPr>
              <w:t xml:space="preserve">Ascertain </w:t>
            </w:r>
            <w:r>
              <w:rPr>
                <w:rFonts w:asciiTheme="majorHAnsi" w:hAnsiTheme="majorHAnsi"/>
                <w:sz w:val="20"/>
                <w:szCs w:val="20"/>
              </w:rPr>
              <w:t>requirements for fire safety</w:t>
            </w:r>
          </w:p>
        </w:tc>
        <w:tc>
          <w:tcPr>
            <w:tcW w:w="0" w:type="auto"/>
          </w:tcPr>
          <w:p w14:paraId="1CB81417" w14:textId="2EEB8ABC" w:rsidR="0075136C" w:rsidRDefault="0075136C" w:rsidP="00C12ED2">
            <w:pPr>
              <w:rPr>
                <w:rFonts w:asciiTheme="majorHAnsi" w:hAnsiTheme="majorHAnsi"/>
                <w:sz w:val="20"/>
                <w:szCs w:val="20"/>
              </w:rPr>
            </w:pPr>
            <w:r>
              <w:rPr>
                <w:rFonts w:asciiTheme="majorHAnsi" w:hAnsiTheme="majorHAnsi"/>
                <w:sz w:val="20"/>
                <w:szCs w:val="20"/>
              </w:rPr>
              <w:t>Colin Gillett</w:t>
            </w:r>
          </w:p>
          <w:p w14:paraId="1D361C3A" w14:textId="40D6B237" w:rsidR="0075136C" w:rsidRDefault="0075136C" w:rsidP="00C12ED2">
            <w:pPr>
              <w:rPr>
                <w:rFonts w:asciiTheme="majorHAnsi" w:hAnsiTheme="majorHAnsi"/>
                <w:sz w:val="20"/>
                <w:szCs w:val="20"/>
              </w:rPr>
            </w:pPr>
            <w:r>
              <w:rPr>
                <w:rFonts w:asciiTheme="majorHAnsi" w:hAnsiTheme="majorHAnsi"/>
                <w:sz w:val="20"/>
                <w:szCs w:val="20"/>
              </w:rPr>
              <w:t>Fire Chief</w:t>
            </w:r>
          </w:p>
          <w:p w14:paraId="57F0CB18" w14:textId="289CA6CF" w:rsidR="00B94419" w:rsidRPr="00040651" w:rsidRDefault="00B94419" w:rsidP="00C12ED2">
            <w:pPr>
              <w:rPr>
                <w:rFonts w:asciiTheme="majorHAnsi" w:hAnsiTheme="majorHAnsi"/>
                <w:sz w:val="20"/>
                <w:szCs w:val="20"/>
              </w:rPr>
            </w:pPr>
            <w:r>
              <w:rPr>
                <w:rFonts w:asciiTheme="majorHAnsi" w:hAnsiTheme="majorHAnsi"/>
                <w:sz w:val="20"/>
                <w:szCs w:val="20"/>
              </w:rPr>
              <w:t>223-1183</w:t>
            </w:r>
          </w:p>
        </w:tc>
      </w:tr>
      <w:tr w:rsidR="00ED2176" w:rsidRPr="0075136C" w14:paraId="1F44B0ED" w14:textId="389DBA17" w:rsidTr="00A131A9">
        <w:tc>
          <w:tcPr>
            <w:tcW w:w="0" w:type="auto"/>
          </w:tcPr>
          <w:p w14:paraId="078B328C" w14:textId="6EB633C1" w:rsidR="00B94419" w:rsidRPr="00040651" w:rsidRDefault="00B94419" w:rsidP="00C12ED2">
            <w:pPr>
              <w:rPr>
                <w:rFonts w:asciiTheme="majorHAnsi" w:hAnsiTheme="majorHAnsi"/>
                <w:sz w:val="20"/>
                <w:szCs w:val="20"/>
              </w:rPr>
            </w:pPr>
            <w:r w:rsidRPr="00040651">
              <w:rPr>
                <w:rFonts w:asciiTheme="majorHAnsi" w:hAnsiTheme="majorHAnsi"/>
                <w:sz w:val="20"/>
                <w:szCs w:val="20"/>
              </w:rPr>
              <w:t>Belize Water Services Ltd.</w:t>
            </w:r>
            <w:r w:rsidR="008954E4">
              <w:rPr>
                <w:rFonts w:asciiTheme="majorHAnsi" w:hAnsiTheme="majorHAnsi"/>
                <w:sz w:val="20"/>
                <w:szCs w:val="20"/>
              </w:rPr>
              <w:t xml:space="preserve"> (BWSL)</w:t>
            </w:r>
          </w:p>
        </w:tc>
        <w:tc>
          <w:tcPr>
            <w:tcW w:w="0" w:type="auto"/>
          </w:tcPr>
          <w:p w14:paraId="021EC8E7" w14:textId="1922A6B5" w:rsidR="00B94419" w:rsidRPr="003D2A3C" w:rsidRDefault="003D2A3C" w:rsidP="003D2A3C">
            <w:pPr>
              <w:pStyle w:val="ListParagraph"/>
              <w:numPr>
                <w:ilvl w:val="0"/>
                <w:numId w:val="44"/>
              </w:numPr>
              <w:rPr>
                <w:rFonts w:asciiTheme="majorHAnsi" w:hAnsiTheme="majorHAnsi"/>
                <w:sz w:val="20"/>
                <w:szCs w:val="20"/>
              </w:rPr>
            </w:pPr>
            <w:r>
              <w:rPr>
                <w:rFonts w:asciiTheme="majorHAnsi" w:hAnsiTheme="majorHAnsi"/>
                <w:sz w:val="20"/>
                <w:szCs w:val="20"/>
              </w:rPr>
              <w:t>Ascertain water and sewer requirements for property</w:t>
            </w:r>
          </w:p>
        </w:tc>
        <w:tc>
          <w:tcPr>
            <w:tcW w:w="0" w:type="auto"/>
          </w:tcPr>
          <w:p w14:paraId="742091F3" w14:textId="1F22BBCA" w:rsidR="0075136C" w:rsidRDefault="0075136C" w:rsidP="00C12ED2">
            <w:pPr>
              <w:rPr>
                <w:rFonts w:asciiTheme="majorHAnsi" w:hAnsiTheme="majorHAnsi"/>
                <w:sz w:val="20"/>
                <w:szCs w:val="20"/>
                <w:lang w:val="pt-BR"/>
              </w:rPr>
            </w:pPr>
            <w:proofErr w:type="spellStart"/>
            <w:r w:rsidRPr="0075136C">
              <w:rPr>
                <w:rFonts w:asciiTheme="majorHAnsi" w:hAnsiTheme="majorHAnsi"/>
                <w:sz w:val="20"/>
                <w:szCs w:val="20"/>
                <w:lang w:val="pt-BR"/>
              </w:rPr>
              <w:t>Sanjay</w:t>
            </w:r>
            <w:proofErr w:type="spellEnd"/>
            <w:r w:rsidRPr="0075136C">
              <w:rPr>
                <w:rFonts w:asciiTheme="majorHAnsi" w:hAnsiTheme="majorHAnsi"/>
                <w:sz w:val="20"/>
                <w:szCs w:val="20"/>
                <w:lang w:val="pt-BR"/>
              </w:rPr>
              <w:t xml:space="preserve"> </w:t>
            </w:r>
            <w:proofErr w:type="spellStart"/>
            <w:r w:rsidRPr="0075136C">
              <w:rPr>
                <w:rFonts w:asciiTheme="majorHAnsi" w:hAnsiTheme="majorHAnsi"/>
                <w:sz w:val="20"/>
                <w:szCs w:val="20"/>
                <w:lang w:val="pt-BR"/>
              </w:rPr>
              <w:t>K</w:t>
            </w:r>
            <w:r>
              <w:rPr>
                <w:rFonts w:asciiTheme="majorHAnsi" w:hAnsiTheme="majorHAnsi"/>
                <w:sz w:val="20"/>
                <w:szCs w:val="20"/>
                <w:lang w:val="pt-BR"/>
              </w:rPr>
              <w:t>eshwani</w:t>
            </w:r>
            <w:proofErr w:type="spellEnd"/>
          </w:p>
          <w:p w14:paraId="128AED7B" w14:textId="2F440054" w:rsidR="0075136C" w:rsidRPr="0075136C" w:rsidRDefault="0075136C" w:rsidP="00C12ED2">
            <w:pPr>
              <w:rPr>
                <w:rFonts w:asciiTheme="majorHAnsi" w:hAnsiTheme="majorHAnsi"/>
                <w:sz w:val="20"/>
                <w:szCs w:val="20"/>
                <w:lang w:val="pt-BR"/>
              </w:rPr>
            </w:pPr>
            <w:proofErr w:type="spellStart"/>
            <w:r>
              <w:rPr>
                <w:rFonts w:asciiTheme="majorHAnsi" w:hAnsiTheme="majorHAnsi"/>
                <w:sz w:val="20"/>
                <w:szCs w:val="20"/>
                <w:lang w:val="pt-BR"/>
              </w:rPr>
              <w:t>Technical</w:t>
            </w:r>
            <w:proofErr w:type="spellEnd"/>
            <w:r>
              <w:rPr>
                <w:rFonts w:asciiTheme="majorHAnsi" w:hAnsiTheme="majorHAnsi"/>
                <w:sz w:val="20"/>
                <w:szCs w:val="20"/>
                <w:lang w:val="pt-BR"/>
              </w:rPr>
              <w:t xml:space="preserve"> Services Manager</w:t>
            </w:r>
          </w:p>
          <w:p w14:paraId="3548EB3A" w14:textId="38D35CC0" w:rsidR="0075136C" w:rsidRDefault="0075136C" w:rsidP="00C12ED2">
            <w:pPr>
              <w:rPr>
                <w:rFonts w:asciiTheme="majorHAnsi" w:hAnsiTheme="majorHAnsi"/>
                <w:sz w:val="20"/>
                <w:szCs w:val="20"/>
                <w:lang w:val="pt-BR"/>
              </w:rPr>
            </w:pPr>
            <w:r>
              <w:rPr>
                <w:rFonts w:asciiTheme="majorHAnsi" w:hAnsiTheme="majorHAnsi"/>
                <w:sz w:val="20"/>
                <w:szCs w:val="20"/>
                <w:lang w:val="pt-BR"/>
              </w:rPr>
              <w:t>222-4757 Ext. 1115</w:t>
            </w:r>
          </w:p>
          <w:p w14:paraId="1F99F989" w14:textId="53E25423" w:rsidR="0075136C" w:rsidRPr="0075136C" w:rsidRDefault="0075136C" w:rsidP="00C12ED2">
            <w:pPr>
              <w:rPr>
                <w:rFonts w:asciiTheme="majorHAnsi" w:hAnsiTheme="majorHAnsi"/>
                <w:sz w:val="20"/>
                <w:szCs w:val="20"/>
                <w:lang w:val="pt-BR"/>
              </w:rPr>
            </w:pPr>
            <w:r>
              <w:rPr>
                <w:rFonts w:asciiTheme="majorHAnsi" w:hAnsiTheme="majorHAnsi"/>
                <w:sz w:val="20"/>
                <w:szCs w:val="20"/>
                <w:lang w:val="pt-BR"/>
              </w:rPr>
              <w:t>s</w:t>
            </w:r>
            <w:r w:rsidRPr="0075136C">
              <w:rPr>
                <w:rFonts w:asciiTheme="majorHAnsi" w:hAnsiTheme="majorHAnsi"/>
                <w:sz w:val="20"/>
                <w:szCs w:val="20"/>
                <w:lang w:val="pt-BR"/>
              </w:rPr>
              <w:t>anjay.keshwani@bwsl.com.b</w:t>
            </w:r>
            <w:r>
              <w:rPr>
                <w:rFonts w:asciiTheme="majorHAnsi" w:hAnsiTheme="majorHAnsi"/>
                <w:sz w:val="20"/>
                <w:szCs w:val="20"/>
                <w:lang w:val="pt-BR"/>
              </w:rPr>
              <w:t>z</w:t>
            </w:r>
          </w:p>
          <w:p w14:paraId="4113C439" w14:textId="77777777" w:rsidR="0075136C" w:rsidRDefault="0075136C" w:rsidP="00C12ED2">
            <w:pPr>
              <w:rPr>
                <w:rFonts w:asciiTheme="majorHAnsi" w:hAnsiTheme="majorHAnsi"/>
                <w:sz w:val="20"/>
                <w:szCs w:val="20"/>
                <w:lang w:val="pt-BR"/>
              </w:rPr>
            </w:pPr>
          </w:p>
          <w:p w14:paraId="3D453B1E" w14:textId="2E5B9D7E" w:rsidR="008954E4" w:rsidRDefault="008954E4" w:rsidP="00C12ED2">
            <w:pPr>
              <w:rPr>
                <w:rFonts w:asciiTheme="majorHAnsi" w:hAnsiTheme="majorHAnsi"/>
                <w:sz w:val="20"/>
                <w:szCs w:val="20"/>
                <w:lang w:val="es-US"/>
              </w:rPr>
            </w:pPr>
            <w:r w:rsidRPr="0075136C">
              <w:rPr>
                <w:rFonts w:asciiTheme="majorHAnsi" w:hAnsiTheme="majorHAnsi"/>
                <w:sz w:val="20"/>
                <w:szCs w:val="20"/>
                <w:lang w:val="es-US"/>
              </w:rPr>
              <w:t>Gerardo Castaneda</w:t>
            </w:r>
          </w:p>
          <w:p w14:paraId="0BB5BC00" w14:textId="2A773A27" w:rsidR="0075136C" w:rsidRDefault="0075136C" w:rsidP="00C12ED2">
            <w:pPr>
              <w:rPr>
                <w:rFonts w:asciiTheme="majorHAnsi" w:hAnsiTheme="majorHAnsi"/>
                <w:sz w:val="20"/>
                <w:szCs w:val="20"/>
                <w:lang w:val="es-US"/>
              </w:rPr>
            </w:pPr>
            <w:r>
              <w:rPr>
                <w:rFonts w:asciiTheme="majorHAnsi" w:hAnsiTheme="majorHAnsi"/>
                <w:sz w:val="20"/>
                <w:szCs w:val="20"/>
                <w:lang w:val="es-US"/>
              </w:rPr>
              <w:t>Project Manager</w:t>
            </w:r>
          </w:p>
          <w:p w14:paraId="3AFEBB8A" w14:textId="67D6703C" w:rsidR="0075136C" w:rsidRPr="0075136C" w:rsidRDefault="0075136C" w:rsidP="00C12ED2">
            <w:pPr>
              <w:rPr>
                <w:rFonts w:asciiTheme="majorHAnsi" w:hAnsiTheme="majorHAnsi"/>
                <w:sz w:val="20"/>
                <w:szCs w:val="20"/>
                <w:lang w:val="es-US"/>
              </w:rPr>
            </w:pPr>
            <w:r>
              <w:rPr>
                <w:rFonts w:asciiTheme="majorHAnsi" w:hAnsiTheme="majorHAnsi"/>
                <w:sz w:val="20"/>
                <w:szCs w:val="20"/>
                <w:lang w:val="es-US"/>
              </w:rPr>
              <w:t>222-4757 Ext. 1714</w:t>
            </w:r>
          </w:p>
          <w:p w14:paraId="2E033736" w14:textId="4ADA729A" w:rsidR="008954E4" w:rsidRPr="0075136C" w:rsidRDefault="000546B3" w:rsidP="00C12ED2">
            <w:pPr>
              <w:rPr>
                <w:rFonts w:asciiTheme="majorHAnsi" w:hAnsiTheme="majorHAnsi"/>
                <w:sz w:val="20"/>
                <w:szCs w:val="20"/>
                <w:lang w:val="pt-BR"/>
              </w:rPr>
            </w:pPr>
            <w:hyperlink r:id="rId10" w:history="1">
              <w:r w:rsidR="008954E4" w:rsidRPr="0075136C">
                <w:rPr>
                  <w:rStyle w:val="Hyperlink"/>
                  <w:rFonts w:asciiTheme="majorHAnsi" w:hAnsiTheme="majorHAnsi"/>
                  <w:sz w:val="20"/>
                  <w:szCs w:val="20"/>
                  <w:lang w:val="pt-BR"/>
                </w:rPr>
                <w:t>gerardo.castaneda@bwsl.com.bz</w:t>
              </w:r>
            </w:hyperlink>
          </w:p>
          <w:p w14:paraId="720E078D" w14:textId="0F04B8CF" w:rsidR="00B94419" w:rsidRPr="0075136C" w:rsidRDefault="00B94419" w:rsidP="0075136C">
            <w:pPr>
              <w:rPr>
                <w:rFonts w:asciiTheme="majorHAnsi" w:hAnsiTheme="majorHAnsi"/>
                <w:sz w:val="20"/>
                <w:szCs w:val="20"/>
                <w:lang w:val="pt-BR"/>
              </w:rPr>
            </w:pPr>
          </w:p>
        </w:tc>
      </w:tr>
      <w:tr w:rsidR="003600AB" w14:paraId="5EF59ED6" w14:textId="7AD23167" w:rsidTr="00FC7807">
        <w:tc>
          <w:tcPr>
            <w:tcW w:w="0" w:type="auto"/>
            <w:gridSpan w:val="3"/>
            <w:shd w:val="clear" w:color="auto" w:fill="EAF1DD" w:themeFill="accent3" w:themeFillTint="33"/>
          </w:tcPr>
          <w:p w14:paraId="6F244EF2" w14:textId="07135BA3" w:rsidR="003600AB" w:rsidRPr="00040651" w:rsidRDefault="003600AB" w:rsidP="00C12ED2">
            <w:pPr>
              <w:rPr>
                <w:rFonts w:asciiTheme="majorHAnsi" w:hAnsiTheme="majorHAnsi"/>
                <w:sz w:val="20"/>
                <w:szCs w:val="20"/>
              </w:rPr>
            </w:pPr>
            <w:r w:rsidRPr="00040651">
              <w:rPr>
                <w:rFonts w:asciiTheme="majorHAnsi" w:hAnsiTheme="majorHAnsi"/>
                <w:sz w:val="20"/>
                <w:szCs w:val="20"/>
              </w:rPr>
              <w:t>Affected Communities</w:t>
            </w:r>
            <w:r>
              <w:rPr>
                <w:rFonts w:asciiTheme="majorHAnsi" w:hAnsiTheme="majorHAnsi"/>
                <w:sz w:val="20"/>
                <w:szCs w:val="20"/>
              </w:rPr>
              <w:t xml:space="preserve"> and People</w:t>
            </w:r>
          </w:p>
        </w:tc>
      </w:tr>
      <w:tr w:rsidR="003C0C4C" w14:paraId="42C6D3EB" w14:textId="58078E8B" w:rsidTr="00A131A9">
        <w:tc>
          <w:tcPr>
            <w:tcW w:w="0" w:type="auto"/>
          </w:tcPr>
          <w:p w14:paraId="0FDB5A93" w14:textId="77777777" w:rsidR="00B94419" w:rsidRPr="00040651" w:rsidRDefault="00B94419" w:rsidP="00C12ED2">
            <w:pPr>
              <w:rPr>
                <w:rFonts w:asciiTheme="majorHAnsi" w:hAnsiTheme="majorHAnsi"/>
                <w:sz w:val="20"/>
                <w:szCs w:val="20"/>
              </w:rPr>
            </w:pPr>
            <w:r w:rsidRPr="00040651">
              <w:rPr>
                <w:rFonts w:asciiTheme="majorHAnsi" w:hAnsiTheme="majorHAnsi"/>
                <w:sz w:val="20"/>
                <w:szCs w:val="20"/>
              </w:rPr>
              <w:t>Individuals who will be physically or economically displaced</w:t>
            </w:r>
          </w:p>
        </w:tc>
        <w:tc>
          <w:tcPr>
            <w:tcW w:w="0" w:type="auto"/>
          </w:tcPr>
          <w:p w14:paraId="6D2E8347" w14:textId="06BB9799" w:rsidR="00B94419" w:rsidRPr="00ED2176" w:rsidRDefault="00ED2176" w:rsidP="00ED2176">
            <w:pPr>
              <w:pStyle w:val="ListParagraph"/>
              <w:numPr>
                <w:ilvl w:val="0"/>
                <w:numId w:val="44"/>
              </w:numPr>
              <w:rPr>
                <w:rFonts w:asciiTheme="majorHAnsi" w:hAnsiTheme="majorHAnsi"/>
                <w:sz w:val="20"/>
                <w:szCs w:val="20"/>
              </w:rPr>
            </w:pPr>
            <w:r>
              <w:rPr>
                <w:rFonts w:asciiTheme="majorHAnsi" w:hAnsiTheme="majorHAnsi"/>
                <w:sz w:val="20"/>
                <w:szCs w:val="20"/>
              </w:rPr>
              <w:t>Inform about the project and work with them on a suitable mitigation plan.</w:t>
            </w:r>
          </w:p>
        </w:tc>
        <w:tc>
          <w:tcPr>
            <w:tcW w:w="0" w:type="auto"/>
          </w:tcPr>
          <w:p w14:paraId="47A5DDEB" w14:textId="22685C20" w:rsidR="00ED2176" w:rsidRDefault="00ED2176" w:rsidP="00ED2176">
            <w:pPr>
              <w:pStyle w:val="ListParagraph"/>
              <w:numPr>
                <w:ilvl w:val="0"/>
                <w:numId w:val="44"/>
              </w:numPr>
              <w:rPr>
                <w:rFonts w:asciiTheme="majorHAnsi" w:hAnsiTheme="majorHAnsi"/>
                <w:sz w:val="20"/>
                <w:szCs w:val="20"/>
              </w:rPr>
            </w:pPr>
            <w:r>
              <w:rPr>
                <w:rFonts w:asciiTheme="majorHAnsi" w:hAnsiTheme="majorHAnsi"/>
                <w:sz w:val="20"/>
                <w:szCs w:val="20"/>
              </w:rPr>
              <w:t>Two informal dwellings have been identified on the property.</w:t>
            </w:r>
          </w:p>
          <w:p w14:paraId="18A2F033" w14:textId="1BB92ADD" w:rsidR="00ED2176" w:rsidRPr="00ED2176" w:rsidRDefault="00ED2176" w:rsidP="00ED2176">
            <w:pPr>
              <w:pStyle w:val="ListParagraph"/>
              <w:numPr>
                <w:ilvl w:val="0"/>
                <w:numId w:val="44"/>
              </w:numPr>
              <w:rPr>
                <w:rFonts w:asciiTheme="majorHAnsi" w:hAnsiTheme="majorHAnsi"/>
                <w:sz w:val="20"/>
                <w:szCs w:val="20"/>
              </w:rPr>
            </w:pPr>
            <w:r>
              <w:rPr>
                <w:rFonts w:asciiTheme="majorHAnsi" w:hAnsiTheme="majorHAnsi"/>
                <w:sz w:val="20"/>
                <w:szCs w:val="20"/>
              </w:rPr>
              <w:t>A number of bus companies are using the rear of the property as temporary parking throughout the day.</w:t>
            </w:r>
          </w:p>
          <w:p w14:paraId="2C6F3EBE" w14:textId="6EBED0AC" w:rsidR="00B94419" w:rsidRPr="00ED2176" w:rsidRDefault="003C0C4C" w:rsidP="00ED2176">
            <w:pPr>
              <w:pStyle w:val="ListParagraph"/>
              <w:numPr>
                <w:ilvl w:val="0"/>
                <w:numId w:val="44"/>
              </w:numPr>
              <w:rPr>
                <w:rFonts w:asciiTheme="majorHAnsi" w:hAnsiTheme="majorHAnsi"/>
                <w:sz w:val="20"/>
                <w:szCs w:val="20"/>
              </w:rPr>
            </w:pPr>
            <w:r>
              <w:rPr>
                <w:rFonts w:asciiTheme="majorHAnsi" w:hAnsiTheme="majorHAnsi"/>
                <w:sz w:val="20"/>
                <w:szCs w:val="20"/>
              </w:rPr>
              <w:t>A</w:t>
            </w:r>
            <w:r w:rsidR="00ED2176" w:rsidRPr="00ED2176">
              <w:rPr>
                <w:rFonts w:asciiTheme="majorHAnsi" w:hAnsiTheme="majorHAnsi"/>
                <w:sz w:val="20"/>
                <w:szCs w:val="20"/>
              </w:rPr>
              <w:t xml:space="preserve"> </w:t>
            </w:r>
            <w:r w:rsidR="00BC489D" w:rsidRPr="00ED2176">
              <w:rPr>
                <w:rFonts w:asciiTheme="majorHAnsi" w:hAnsiTheme="majorHAnsi"/>
                <w:sz w:val="20"/>
                <w:szCs w:val="20"/>
              </w:rPr>
              <w:t>RLRP</w:t>
            </w:r>
            <w:r w:rsidR="00ED2176" w:rsidRPr="00ED2176">
              <w:rPr>
                <w:rFonts w:asciiTheme="majorHAnsi" w:hAnsiTheme="majorHAnsi"/>
                <w:sz w:val="20"/>
                <w:szCs w:val="20"/>
              </w:rPr>
              <w:t xml:space="preserve"> </w:t>
            </w:r>
            <w:r>
              <w:rPr>
                <w:rFonts w:asciiTheme="majorHAnsi" w:hAnsiTheme="majorHAnsi"/>
                <w:sz w:val="20"/>
                <w:szCs w:val="20"/>
              </w:rPr>
              <w:t xml:space="preserve">to resettle these individuals is being developed as </w:t>
            </w:r>
            <w:r w:rsidR="00ED2176" w:rsidRPr="00ED2176">
              <w:rPr>
                <w:rFonts w:asciiTheme="majorHAnsi" w:hAnsiTheme="majorHAnsi"/>
                <w:sz w:val="20"/>
                <w:szCs w:val="20"/>
              </w:rPr>
              <w:t>part of the ESMP.</w:t>
            </w:r>
          </w:p>
        </w:tc>
      </w:tr>
      <w:tr w:rsidR="003C0C4C" w14:paraId="4FC0B21D" w14:textId="77777777" w:rsidTr="00A131A9">
        <w:tc>
          <w:tcPr>
            <w:tcW w:w="0" w:type="auto"/>
          </w:tcPr>
          <w:p w14:paraId="6E30D68A" w14:textId="1D164786" w:rsidR="003C0C4C" w:rsidRPr="00040651" w:rsidRDefault="003C0C4C" w:rsidP="00C12ED2">
            <w:pPr>
              <w:rPr>
                <w:rFonts w:asciiTheme="majorHAnsi" w:hAnsiTheme="majorHAnsi"/>
                <w:sz w:val="20"/>
                <w:szCs w:val="20"/>
              </w:rPr>
            </w:pPr>
            <w:r>
              <w:rPr>
                <w:rFonts w:asciiTheme="majorHAnsi" w:hAnsiTheme="majorHAnsi"/>
                <w:sz w:val="20"/>
                <w:szCs w:val="20"/>
              </w:rPr>
              <w:t>Proposed clients</w:t>
            </w:r>
          </w:p>
        </w:tc>
        <w:tc>
          <w:tcPr>
            <w:tcW w:w="0" w:type="auto"/>
            <w:vMerge w:val="restart"/>
          </w:tcPr>
          <w:p w14:paraId="7BBCB66C" w14:textId="77777777" w:rsidR="003C0C4C" w:rsidRDefault="003C0C4C" w:rsidP="00ED2176">
            <w:pPr>
              <w:pStyle w:val="ListParagraph"/>
              <w:numPr>
                <w:ilvl w:val="0"/>
                <w:numId w:val="44"/>
              </w:numPr>
              <w:rPr>
                <w:rFonts w:asciiTheme="majorHAnsi" w:hAnsiTheme="majorHAnsi"/>
                <w:sz w:val="20"/>
                <w:szCs w:val="20"/>
              </w:rPr>
            </w:pPr>
            <w:r>
              <w:rPr>
                <w:rFonts w:asciiTheme="majorHAnsi" w:hAnsiTheme="majorHAnsi"/>
                <w:sz w:val="20"/>
                <w:szCs w:val="20"/>
              </w:rPr>
              <w:t>Solicit views about the project and identify aspirations and concerns.</w:t>
            </w:r>
          </w:p>
          <w:p w14:paraId="62A36F2E" w14:textId="11AF4952" w:rsidR="003C0C4C" w:rsidRPr="00040651" w:rsidRDefault="003C0C4C" w:rsidP="00ED2176">
            <w:pPr>
              <w:pStyle w:val="ListParagraph"/>
              <w:numPr>
                <w:ilvl w:val="0"/>
                <w:numId w:val="44"/>
              </w:numPr>
              <w:rPr>
                <w:rFonts w:asciiTheme="majorHAnsi" w:hAnsiTheme="majorHAnsi"/>
                <w:sz w:val="20"/>
                <w:szCs w:val="20"/>
              </w:rPr>
            </w:pPr>
            <w:r>
              <w:rPr>
                <w:rFonts w:asciiTheme="majorHAnsi" w:hAnsiTheme="majorHAnsi"/>
                <w:sz w:val="20"/>
                <w:szCs w:val="20"/>
              </w:rPr>
              <w:t>I</w:t>
            </w:r>
            <w:r w:rsidRPr="00ED2176">
              <w:rPr>
                <w:rFonts w:asciiTheme="majorHAnsi" w:hAnsiTheme="majorHAnsi"/>
                <w:sz w:val="20"/>
                <w:szCs w:val="20"/>
              </w:rPr>
              <w:t xml:space="preserve">nform </w:t>
            </w:r>
            <w:r>
              <w:rPr>
                <w:rFonts w:asciiTheme="majorHAnsi" w:hAnsiTheme="majorHAnsi"/>
                <w:sz w:val="20"/>
                <w:szCs w:val="20"/>
              </w:rPr>
              <w:t>stakeholders</w:t>
            </w:r>
            <w:r w:rsidRPr="00ED2176">
              <w:rPr>
                <w:rFonts w:asciiTheme="majorHAnsi" w:hAnsiTheme="majorHAnsi"/>
                <w:sz w:val="20"/>
                <w:szCs w:val="20"/>
              </w:rPr>
              <w:t xml:space="preserve"> of potential impacts and measures to mitigate impacts.</w:t>
            </w:r>
          </w:p>
        </w:tc>
        <w:tc>
          <w:tcPr>
            <w:tcW w:w="0" w:type="auto"/>
          </w:tcPr>
          <w:p w14:paraId="32ED2C13" w14:textId="77777777" w:rsidR="003C0C4C" w:rsidRPr="00040651" w:rsidRDefault="003C0C4C" w:rsidP="00C12ED2">
            <w:pPr>
              <w:rPr>
                <w:rFonts w:asciiTheme="majorHAnsi" w:hAnsiTheme="majorHAnsi"/>
                <w:sz w:val="20"/>
                <w:szCs w:val="20"/>
              </w:rPr>
            </w:pPr>
          </w:p>
        </w:tc>
      </w:tr>
      <w:tr w:rsidR="003C0C4C" w14:paraId="6D509D79" w14:textId="0A1E37E5" w:rsidTr="00A131A9">
        <w:tc>
          <w:tcPr>
            <w:tcW w:w="0" w:type="auto"/>
          </w:tcPr>
          <w:p w14:paraId="478DB935" w14:textId="77777777" w:rsidR="003C0C4C" w:rsidRPr="00040651" w:rsidRDefault="003C0C4C" w:rsidP="00C12ED2">
            <w:pPr>
              <w:rPr>
                <w:rFonts w:asciiTheme="majorHAnsi" w:hAnsiTheme="majorHAnsi"/>
                <w:sz w:val="20"/>
                <w:szCs w:val="20"/>
              </w:rPr>
            </w:pPr>
            <w:r w:rsidRPr="00040651">
              <w:rPr>
                <w:rFonts w:asciiTheme="majorHAnsi" w:hAnsiTheme="majorHAnsi"/>
                <w:sz w:val="20"/>
                <w:szCs w:val="20"/>
              </w:rPr>
              <w:t>Inhabitants of project area</w:t>
            </w:r>
          </w:p>
        </w:tc>
        <w:tc>
          <w:tcPr>
            <w:tcW w:w="0" w:type="auto"/>
            <w:vMerge/>
          </w:tcPr>
          <w:p w14:paraId="23071214" w14:textId="466A6BF7" w:rsidR="003C0C4C" w:rsidRPr="00ED2176" w:rsidRDefault="003C0C4C" w:rsidP="00ED2176">
            <w:pPr>
              <w:pStyle w:val="ListParagraph"/>
              <w:numPr>
                <w:ilvl w:val="0"/>
                <w:numId w:val="44"/>
              </w:numPr>
              <w:rPr>
                <w:rFonts w:asciiTheme="majorHAnsi" w:hAnsiTheme="majorHAnsi"/>
                <w:sz w:val="20"/>
                <w:szCs w:val="20"/>
              </w:rPr>
            </w:pPr>
          </w:p>
        </w:tc>
        <w:tc>
          <w:tcPr>
            <w:tcW w:w="0" w:type="auto"/>
          </w:tcPr>
          <w:p w14:paraId="614D4B5A" w14:textId="77777777" w:rsidR="003C0C4C" w:rsidRPr="00040651" w:rsidRDefault="003C0C4C" w:rsidP="00C12ED2">
            <w:pPr>
              <w:rPr>
                <w:rFonts w:asciiTheme="majorHAnsi" w:hAnsiTheme="majorHAnsi"/>
                <w:sz w:val="20"/>
                <w:szCs w:val="20"/>
              </w:rPr>
            </w:pPr>
          </w:p>
        </w:tc>
      </w:tr>
      <w:tr w:rsidR="003C0C4C" w14:paraId="04AEA505" w14:textId="77777777" w:rsidTr="00A131A9">
        <w:tc>
          <w:tcPr>
            <w:tcW w:w="0" w:type="auto"/>
          </w:tcPr>
          <w:p w14:paraId="1419F7D3" w14:textId="50A9EF7F" w:rsidR="003C0C4C" w:rsidRDefault="003C0C4C" w:rsidP="00C12ED2">
            <w:pPr>
              <w:rPr>
                <w:rFonts w:asciiTheme="majorHAnsi" w:hAnsiTheme="majorHAnsi"/>
                <w:sz w:val="20"/>
                <w:szCs w:val="20"/>
              </w:rPr>
            </w:pPr>
            <w:r>
              <w:rPr>
                <w:rFonts w:asciiTheme="majorHAnsi" w:hAnsiTheme="majorHAnsi"/>
                <w:sz w:val="20"/>
                <w:szCs w:val="20"/>
              </w:rPr>
              <w:t>Staff</w:t>
            </w:r>
          </w:p>
        </w:tc>
        <w:tc>
          <w:tcPr>
            <w:tcW w:w="0" w:type="auto"/>
            <w:vMerge/>
          </w:tcPr>
          <w:p w14:paraId="434508DB" w14:textId="77777777" w:rsidR="003C0C4C" w:rsidRPr="003C0C4C" w:rsidRDefault="003C0C4C" w:rsidP="003C0C4C">
            <w:pPr>
              <w:rPr>
                <w:rFonts w:asciiTheme="majorHAnsi" w:hAnsiTheme="majorHAnsi"/>
                <w:sz w:val="20"/>
                <w:szCs w:val="20"/>
              </w:rPr>
            </w:pPr>
          </w:p>
        </w:tc>
        <w:tc>
          <w:tcPr>
            <w:tcW w:w="0" w:type="auto"/>
          </w:tcPr>
          <w:p w14:paraId="4A71A408" w14:textId="77777777" w:rsidR="003C0C4C" w:rsidRPr="00040651" w:rsidRDefault="003C0C4C" w:rsidP="00C12ED2">
            <w:pPr>
              <w:rPr>
                <w:rFonts w:asciiTheme="majorHAnsi" w:hAnsiTheme="majorHAnsi"/>
                <w:sz w:val="20"/>
                <w:szCs w:val="20"/>
              </w:rPr>
            </w:pPr>
          </w:p>
        </w:tc>
      </w:tr>
      <w:tr w:rsidR="003C0C4C" w14:paraId="5781AFA8" w14:textId="3E2D000B" w:rsidTr="00A131A9">
        <w:tc>
          <w:tcPr>
            <w:tcW w:w="0" w:type="auto"/>
          </w:tcPr>
          <w:p w14:paraId="48B62CBC" w14:textId="30956150" w:rsidR="003C0C4C" w:rsidRPr="00040651" w:rsidRDefault="003C0C4C" w:rsidP="00C12ED2">
            <w:pPr>
              <w:rPr>
                <w:rFonts w:asciiTheme="majorHAnsi" w:hAnsiTheme="majorHAnsi"/>
                <w:sz w:val="20"/>
                <w:szCs w:val="20"/>
              </w:rPr>
            </w:pPr>
            <w:r>
              <w:rPr>
                <w:rFonts w:asciiTheme="majorHAnsi" w:hAnsiTheme="majorHAnsi"/>
                <w:sz w:val="20"/>
                <w:szCs w:val="20"/>
              </w:rPr>
              <w:t xml:space="preserve">Construction </w:t>
            </w:r>
            <w:r w:rsidRPr="00040651">
              <w:rPr>
                <w:rFonts w:asciiTheme="majorHAnsi" w:hAnsiTheme="majorHAnsi"/>
                <w:sz w:val="20"/>
                <w:szCs w:val="20"/>
              </w:rPr>
              <w:t>Contractors/Workers</w:t>
            </w:r>
          </w:p>
        </w:tc>
        <w:tc>
          <w:tcPr>
            <w:tcW w:w="0" w:type="auto"/>
            <w:vMerge/>
          </w:tcPr>
          <w:p w14:paraId="0FDEF2DB" w14:textId="77777777" w:rsidR="003C0C4C" w:rsidRPr="003C0C4C" w:rsidRDefault="003C0C4C" w:rsidP="003C0C4C">
            <w:pPr>
              <w:rPr>
                <w:rFonts w:asciiTheme="majorHAnsi" w:hAnsiTheme="majorHAnsi"/>
                <w:sz w:val="20"/>
                <w:szCs w:val="20"/>
              </w:rPr>
            </w:pPr>
          </w:p>
        </w:tc>
        <w:tc>
          <w:tcPr>
            <w:tcW w:w="0" w:type="auto"/>
          </w:tcPr>
          <w:p w14:paraId="771764C4" w14:textId="77777777" w:rsidR="003C0C4C" w:rsidRPr="00040651" w:rsidRDefault="003C0C4C" w:rsidP="00C12ED2">
            <w:pPr>
              <w:rPr>
                <w:rFonts w:asciiTheme="majorHAnsi" w:hAnsiTheme="majorHAnsi"/>
                <w:sz w:val="20"/>
                <w:szCs w:val="20"/>
              </w:rPr>
            </w:pPr>
          </w:p>
        </w:tc>
      </w:tr>
      <w:tr w:rsidR="003600AB" w14:paraId="34661081" w14:textId="351E416A" w:rsidTr="007F06E4">
        <w:tc>
          <w:tcPr>
            <w:tcW w:w="0" w:type="auto"/>
            <w:gridSpan w:val="3"/>
            <w:shd w:val="clear" w:color="auto" w:fill="EAF1DD" w:themeFill="accent3" w:themeFillTint="33"/>
          </w:tcPr>
          <w:p w14:paraId="00B4D543" w14:textId="1B8FE889" w:rsidR="003600AB" w:rsidRPr="00040651" w:rsidRDefault="003600AB" w:rsidP="00C12ED2">
            <w:pPr>
              <w:rPr>
                <w:rFonts w:asciiTheme="majorHAnsi" w:hAnsiTheme="majorHAnsi"/>
                <w:sz w:val="20"/>
                <w:szCs w:val="20"/>
              </w:rPr>
            </w:pPr>
            <w:r w:rsidRPr="00040651">
              <w:rPr>
                <w:rFonts w:asciiTheme="majorHAnsi" w:hAnsiTheme="majorHAnsi"/>
                <w:sz w:val="20"/>
                <w:szCs w:val="20"/>
              </w:rPr>
              <w:t xml:space="preserve">Commercial </w:t>
            </w:r>
            <w:r>
              <w:rPr>
                <w:rFonts w:asciiTheme="majorHAnsi" w:hAnsiTheme="majorHAnsi"/>
                <w:sz w:val="20"/>
                <w:szCs w:val="20"/>
              </w:rPr>
              <w:t>Enterprises</w:t>
            </w:r>
          </w:p>
        </w:tc>
      </w:tr>
      <w:tr w:rsidR="003C0C4C" w14:paraId="6E31F299" w14:textId="54B4B5A0" w:rsidTr="00A131A9">
        <w:tc>
          <w:tcPr>
            <w:tcW w:w="0" w:type="auto"/>
          </w:tcPr>
          <w:p w14:paraId="6D51A214" w14:textId="77777777" w:rsidR="00B94419" w:rsidRPr="00040651" w:rsidRDefault="00B94419" w:rsidP="00C12ED2">
            <w:pPr>
              <w:rPr>
                <w:rFonts w:asciiTheme="majorHAnsi" w:hAnsiTheme="majorHAnsi"/>
                <w:sz w:val="20"/>
                <w:szCs w:val="20"/>
              </w:rPr>
            </w:pPr>
            <w:r w:rsidRPr="00040651">
              <w:rPr>
                <w:rFonts w:asciiTheme="majorHAnsi" w:hAnsiTheme="majorHAnsi"/>
                <w:sz w:val="20"/>
                <w:szCs w:val="20"/>
              </w:rPr>
              <w:t>Businesses within the project area</w:t>
            </w:r>
          </w:p>
        </w:tc>
        <w:tc>
          <w:tcPr>
            <w:tcW w:w="0" w:type="auto"/>
          </w:tcPr>
          <w:p w14:paraId="4E9D413C" w14:textId="0CA70B89" w:rsidR="00ED2176" w:rsidRDefault="00ED2176" w:rsidP="00ED2176">
            <w:pPr>
              <w:pStyle w:val="ListParagraph"/>
              <w:numPr>
                <w:ilvl w:val="0"/>
                <w:numId w:val="44"/>
              </w:numPr>
              <w:rPr>
                <w:rFonts w:asciiTheme="majorHAnsi" w:hAnsiTheme="majorHAnsi"/>
                <w:sz w:val="20"/>
                <w:szCs w:val="20"/>
              </w:rPr>
            </w:pPr>
            <w:r>
              <w:rPr>
                <w:rFonts w:asciiTheme="majorHAnsi" w:hAnsiTheme="majorHAnsi"/>
                <w:sz w:val="20"/>
                <w:szCs w:val="20"/>
              </w:rPr>
              <w:t>Solicit views about the project and identify aspirations and concerns.</w:t>
            </w:r>
          </w:p>
          <w:p w14:paraId="6FC3D4F8" w14:textId="4CCEB460" w:rsidR="00B94419" w:rsidRPr="00ED2176" w:rsidRDefault="00ED2176" w:rsidP="00ED2176">
            <w:pPr>
              <w:pStyle w:val="ListParagraph"/>
              <w:numPr>
                <w:ilvl w:val="0"/>
                <w:numId w:val="44"/>
              </w:numPr>
              <w:rPr>
                <w:rFonts w:asciiTheme="majorHAnsi" w:hAnsiTheme="majorHAnsi"/>
                <w:sz w:val="20"/>
                <w:szCs w:val="20"/>
              </w:rPr>
            </w:pPr>
            <w:r>
              <w:rPr>
                <w:rFonts w:asciiTheme="majorHAnsi" w:hAnsiTheme="majorHAnsi"/>
                <w:sz w:val="20"/>
                <w:szCs w:val="20"/>
              </w:rPr>
              <w:lastRenderedPageBreak/>
              <w:t>I</w:t>
            </w:r>
            <w:r w:rsidR="00B94419" w:rsidRPr="00ED2176">
              <w:rPr>
                <w:rFonts w:asciiTheme="majorHAnsi" w:hAnsiTheme="majorHAnsi"/>
                <w:sz w:val="20"/>
                <w:szCs w:val="20"/>
              </w:rPr>
              <w:t xml:space="preserve">nform </w:t>
            </w:r>
            <w:r>
              <w:rPr>
                <w:rFonts w:asciiTheme="majorHAnsi" w:hAnsiTheme="majorHAnsi"/>
                <w:sz w:val="20"/>
                <w:szCs w:val="20"/>
              </w:rPr>
              <w:t>businesses</w:t>
            </w:r>
            <w:r w:rsidR="00B94419" w:rsidRPr="00ED2176">
              <w:rPr>
                <w:rFonts w:asciiTheme="majorHAnsi" w:hAnsiTheme="majorHAnsi"/>
                <w:sz w:val="20"/>
                <w:szCs w:val="20"/>
              </w:rPr>
              <w:t xml:space="preserve"> of </w:t>
            </w:r>
            <w:r w:rsidR="00291417" w:rsidRPr="00ED2176">
              <w:rPr>
                <w:rFonts w:asciiTheme="majorHAnsi" w:hAnsiTheme="majorHAnsi"/>
                <w:sz w:val="20"/>
                <w:szCs w:val="20"/>
              </w:rPr>
              <w:t xml:space="preserve">potential impacts and </w:t>
            </w:r>
            <w:r w:rsidR="00B94419" w:rsidRPr="00ED2176">
              <w:rPr>
                <w:rFonts w:asciiTheme="majorHAnsi" w:hAnsiTheme="majorHAnsi"/>
                <w:sz w:val="20"/>
                <w:szCs w:val="20"/>
              </w:rPr>
              <w:t>measures to mitigate impacts.</w:t>
            </w:r>
          </w:p>
        </w:tc>
        <w:tc>
          <w:tcPr>
            <w:tcW w:w="0" w:type="auto"/>
          </w:tcPr>
          <w:p w14:paraId="46CE2A1A" w14:textId="77777777" w:rsidR="00B94419" w:rsidRPr="00040651" w:rsidRDefault="00B94419" w:rsidP="00C12ED2">
            <w:pPr>
              <w:rPr>
                <w:rFonts w:asciiTheme="majorHAnsi" w:hAnsiTheme="majorHAnsi"/>
                <w:sz w:val="20"/>
                <w:szCs w:val="20"/>
              </w:rPr>
            </w:pPr>
          </w:p>
        </w:tc>
      </w:tr>
    </w:tbl>
    <w:p w14:paraId="0D34B88B" w14:textId="77777777" w:rsidR="00C12ED2" w:rsidRDefault="00C12ED2" w:rsidP="002130DB"/>
    <w:p w14:paraId="3A9861C5" w14:textId="77777777" w:rsidR="00C12ED2" w:rsidRDefault="00C12ED2" w:rsidP="006F7F26">
      <w:pPr>
        <w:pStyle w:val="Heading2"/>
      </w:pPr>
      <w:bookmarkStart w:id="18" w:name="_Toc24169670"/>
      <w:r>
        <w:t>Stakeholder Analysis</w:t>
      </w:r>
      <w:bookmarkEnd w:id="18"/>
    </w:p>
    <w:p w14:paraId="02EBA207" w14:textId="77777777" w:rsidR="00C12ED2" w:rsidRDefault="00C12ED2" w:rsidP="00F80F22">
      <w:pPr>
        <w:pStyle w:val="Heading3"/>
      </w:pPr>
      <w:bookmarkStart w:id="19" w:name="_Toc24169671"/>
      <w:r>
        <w:t>Stakeholder Analysis Process</w:t>
      </w:r>
      <w:bookmarkEnd w:id="19"/>
    </w:p>
    <w:p w14:paraId="24B3A9C1" w14:textId="77777777" w:rsidR="00C12ED2" w:rsidRDefault="00C12ED2" w:rsidP="002130DB"/>
    <w:p w14:paraId="1B842856" w14:textId="4145B2F8" w:rsidR="00C12ED2" w:rsidRDefault="00C12ED2" w:rsidP="002130DB">
      <w:r>
        <w:t xml:space="preserve">Stakeholder analysis is the process of determining the level of interest and influence a stakeholder will have in regard to the project.  Stakeholder analyses are done primarily to inform the </w:t>
      </w:r>
      <w:r w:rsidR="00604D66">
        <w:t>C</w:t>
      </w:r>
      <w:r>
        <w:t>SE</w:t>
      </w:r>
      <w:r w:rsidR="00F41736">
        <w:t>P of</w:t>
      </w:r>
      <w:r>
        <w:t xml:space="preserve"> the level and methods of engagement </w:t>
      </w:r>
      <w:r w:rsidR="00F41736">
        <w:t xml:space="preserve">required </w:t>
      </w:r>
      <w:r>
        <w:t>for each stakeholder.</w:t>
      </w:r>
      <w:r w:rsidR="00F41736">
        <w:t xml:space="preserve">  It allows for the efficient use of time and resources to engage each stak</w:t>
      </w:r>
      <w:r w:rsidR="00E10D35">
        <w:t>eholder or stakeholder group.  In any project, s</w:t>
      </w:r>
      <w:r w:rsidR="00F41736">
        <w:t xml:space="preserve">takeholders range from those who are most interested </w:t>
      </w:r>
      <w:r w:rsidR="00E10D35">
        <w:t xml:space="preserve">or impacted </w:t>
      </w:r>
      <w:r w:rsidR="00F41736">
        <w:t>and have a</w:t>
      </w:r>
      <w:r w:rsidR="00E10D35">
        <w:t xml:space="preserve"> high degree of influence over the</w:t>
      </w:r>
      <w:r w:rsidR="00F41736">
        <w:t xml:space="preserve"> project to those who have very little interest and in</w:t>
      </w:r>
      <w:r w:rsidR="00E10D35">
        <w:t>fluence over the project.</w:t>
      </w:r>
    </w:p>
    <w:p w14:paraId="380C1FD8" w14:textId="77777777" w:rsidR="00C12ED2" w:rsidRDefault="00C12ED2" w:rsidP="00F80F22">
      <w:pPr>
        <w:pStyle w:val="Heading3"/>
      </w:pPr>
      <w:bookmarkStart w:id="20" w:name="_Toc24169672"/>
      <w:r>
        <w:t>Government Authorities</w:t>
      </w:r>
      <w:bookmarkEnd w:id="20"/>
    </w:p>
    <w:p w14:paraId="442E6893" w14:textId="77777777" w:rsidR="00C12ED2" w:rsidRDefault="00C12ED2" w:rsidP="002130DB"/>
    <w:p w14:paraId="436EB7B4" w14:textId="726AFFAC" w:rsidR="00C12ED2" w:rsidRDefault="00C12ED2" w:rsidP="00C12ED2">
      <w:r>
        <w:t>The various government authorities are key stakeholders in the</w:t>
      </w:r>
      <w:r w:rsidR="003C0C4C">
        <w:t xml:space="preserve"> Community Action for Public Safety II (CAPS II) wrap-around service </w:t>
      </w:r>
      <w:proofErr w:type="spellStart"/>
      <w:r w:rsidR="003C0C4C">
        <w:t>center</w:t>
      </w:r>
      <w:proofErr w:type="spellEnd"/>
      <w:r w:rsidR="003C0C4C">
        <w:t xml:space="preserve"> project</w:t>
      </w:r>
      <w:r>
        <w:t>.  Most ministries and departments will provide direct support in organizing the events necessary to execu</w:t>
      </w:r>
      <w:r w:rsidR="004B5F07">
        <w:t>te the project, while the remainder</w:t>
      </w:r>
      <w:r>
        <w:t xml:space="preserve"> provide support to these events.  Engaging government authorities also allow for the establishment of a governance framework for the project</w:t>
      </w:r>
      <w:r w:rsidR="004B5F07">
        <w:t>, as support from the various departments in government will be necessary well into the operational phase of the project</w:t>
      </w:r>
      <w:r>
        <w:t>.</w:t>
      </w:r>
    </w:p>
    <w:p w14:paraId="098A483D" w14:textId="2D19DC1E" w:rsidR="00C12ED2" w:rsidRDefault="00C12ED2" w:rsidP="00F80F22">
      <w:pPr>
        <w:pStyle w:val="Heading3"/>
      </w:pPr>
      <w:bookmarkStart w:id="21" w:name="_Toc24169673"/>
      <w:r>
        <w:t>Affected Communities</w:t>
      </w:r>
      <w:r w:rsidR="00B354E7">
        <w:t xml:space="preserve"> and People</w:t>
      </w:r>
      <w:bookmarkEnd w:id="21"/>
    </w:p>
    <w:p w14:paraId="19020974" w14:textId="77777777" w:rsidR="00C12ED2" w:rsidRDefault="00C12ED2" w:rsidP="00C12ED2"/>
    <w:p w14:paraId="63D1FB07" w14:textId="63A5EF0F" w:rsidR="00C12ED2" w:rsidRDefault="00C12ED2" w:rsidP="00A4351A">
      <w:r>
        <w:t xml:space="preserve">The local communities within the project area will have the most interest in the project, as they will be the most directly impacted.  </w:t>
      </w:r>
      <w:r w:rsidR="00A4351A">
        <w:t xml:space="preserve">Impacts will occur during the planning, construction and operations phases and may include such issues as an increase in noise and dust, impeded access, site safety, waste management, </w:t>
      </w:r>
      <w:r w:rsidR="008877A4">
        <w:t xml:space="preserve">risks of natural disasters, </w:t>
      </w:r>
      <w:r w:rsidR="00A4351A">
        <w:t xml:space="preserve">physical displacement, construction </w:t>
      </w:r>
      <w:proofErr w:type="spellStart"/>
      <w:r w:rsidR="00A4351A">
        <w:t>labor</w:t>
      </w:r>
      <w:proofErr w:type="spellEnd"/>
      <w:r w:rsidR="00A4351A">
        <w:t xml:space="preserve"> force disruption, employment practices, community relations, among other things.</w:t>
      </w:r>
    </w:p>
    <w:p w14:paraId="09982858" w14:textId="34CC8D82" w:rsidR="00C12ED2" w:rsidRDefault="00C12ED2" w:rsidP="00F80F22">
      <w:pPr>
        <w:pStyle w:val="Heading3"/>
      </w:pPr>
      <w:bookmarkStart w:id="22" w:name="_Toc24169674"/>
      <w:r>
        <w:t xml:space="preserve">Commercial </w:t>
      </w:r>
      <w:r w:rsidR="00A4351A">
        <w:t>Enterprises</w:t>
      </w:r>
      <w:bookmarkEnd w:id="22"/>
    </w:p>
    <w:p w14:paraId="2D50618E" w14:textId="77777777" w:rsidR="00C12ED2" w:rsidRDefault="00C12ED2" w:rsidP="00C12ED2"/>
    <w:p w14:paraId="404D0A23" w14:textId="21A0A708" w:rsidR="006F7F26" w:rsidRDefault="00A4351A" w:rsidP="006F7F26">
      <w:r>
        <w:t>I</w:t>
      </w:r>
      <w:r w:rsidR="00C12ED2">
        <w:t xml:space="preserve">t is expected that the commercial </w:t>
      </w:r>
      <w:r>
        <w:t xml:space="preserve">enterprises in the project area, most of whom are stores and small food stalls, </w:t>
      </w:r>
      <w:r w:rsidR="00C12ED2">
        <w:t xml:space="preserve">will welcome the </w:t>
      </w:r>
      <w:r>
        <w:t xml:space="preserve">new construction and </w:t>
      </w:r>
      <w:r w:rsidR="00C12ED2">
        <w:t xml:space="preserve">improvements </w:t>
      </w:r>
      <w:r>
        <w:t>brought to the abandoned propert</w:t>
      </w:r>
      <w:r w:rsidR="00A23E91">
        <w:t>y, as well as the additional customers in the area.  Notwithstanding,</w:t>
      </w:r>
      <w:r w:rsidR="00C12ED2">
        <w:t xml:space="preserve"> they will be interested in the developments during construction that can impact their </w:t>
      </w:r>
      <w:r w:rsidR="00A23E91">
        <w:t xml:space="preserve">facilities. </w:t>
      </w:r>
      <w:r w:rsidR="00C12ED2">
        <w:t>Project proponents will therefore liaise with these organizations to mitigate for the impacts due to construction.</w:t>
      </w:r>
    </w:p>
    <w:p w14:paraId="668AB7EE" w14:textId="77777777" w:rsidR="00C12ED2" w:rsidRDefault="00C12ED2" w:rsidP="00F80F22">
      <w:pPr>
        <w:pStyle w:val="Heading1"/>
      </w:pPr>
      <w:bookmarkStart w:id="23" w:name="_Toc24169675"/>
      <w:r>
        <w:lastRenderedPageBreak/>
        <w:t>Information Disclosure</w:t>
      </w:r>
      <w:bookmarkEnd w:id="23"/>
    </w:p>
    <w:p w14:paraId="72BF0FC8" w14:textId="77777777" w:rsidR="00C12ED2" w:rsidRDefault="00C12ED2" w:rsidP="00C12ED2"/>
    <w:p w14:paraId="26CD6232" w14:textId="77777777" w:rsidR="00C12ED2" w:rsidRDefault="00C12ED2" w:rsidP="00C12ED2">
      <w:r>
        <w:t>In accordance with the Environmental Protection Act of Belize, its various amendments and the IDB’s policy on Access to Information (OP-102) all relevant information regarding the project will be provided to the public.</w:t>
      </w:r>
    </w:p>
    <w:p w14:paraId="303CD96E" w14:textId="77777777" w:rsidR="00C12ED2" w:rsidRDefault="00C12ED2" w:rsidP="00C12ED2"/>
    <w:p w14:paraId="296E0C75" w14:textId="77777777" w:rsidR="00C12ED2" w:rsidRDefault="00C12ED2" w:rsidP="00C12ED2">
      <w:r>
        <w:t>This includes the following reports:</w:t>
      </w:r>
    </w:p>
    <w:p w14:paraId="7DE0A085" w14:textId="77777777" w:rsidR="00C12ED2" w:rsidRDefault="00C12ED2" w:rsidP="00C12ED2"/>
    <w:p w14:paraId="0537B9FA" w14:textId="77777777" w:rsidR="00D83867" w:rsidRDefault="00C12ED2" w:rsidP="00C12ED2">
      <w:pPr>
        <w:pStyle w:val="ListParagraph"/>
        <w:numPr>
          <w:ilvl w:val="0"/>
          <w:numId w:val="5"/>
        </w:numPr>
      </w:pPr>
      <w:r>
        <w:t xml:space="preserve">Environmental and Social </w:t>
      </w:r>
      <w:r w:rsidR="00D83867">
        <w:t>Analysis</w:t>
      </w:r>
      <w:r>
        <w:t xml:space="preserve"> (ESA)</w:t>
      </w:r>
    </w:p>
    <w:p w14:paraId="2D7AFB1D" w14:textId="423D5004" w:rsidR="00C12ED2" w:rsidRDefault="00C12ED2" w:rsidP="00C12ED2">
      <w:pPr>
        <w:pStyle w:val="ListParagraph"/>
        <w:numPr>
          <w:ilvl w:val="0"/>
          <w:numId w:val="5"/>
        </w:numPr>
      </w:pPr>
      <w:r>
        <w:t xml:space="preserve">Environmental and Social Management Plan (ESMP) </w:t>
      </w:r>
      <w:r w:rsidR="00D83867">
        <w:t xml:space="preserve">with a Disaster Risk Management and a Resettlement and Livelihood Restoration Plan </w:t>
      </w:r>
      <w:r>
        <w:t>included</w:t>
      </w:r>
    </w:p>
    <w:p w14:paraId="3A5647AF" w14:textId="46771752" w:rsidR="00C12ED2" w:rsidRDefault="00C12ED2" w:rsidP="00C12ED2">
      <w:pPr>
        <w:pStyle w:val="ListParagraph"/>
        <w:numPr>
          <w:ilvl w:val="0"/>
          <w:numId w:val="5"/>
        </w:numPr>
      </w:pPr>
      <w:r>
        <w:t xml:space="preserve">This </w:t>
      </w:r>
      <w:r w:rsidR="00604D66">
        <w:t xml:space="preserve">Consultation and </w:t>
      </w:r>
      <w:r>
        <w:t>Stakeholder Engagement Plan (</w:t>
      </w:r>
      <w:r w:rsidR="00604D66">
        <w:t>C</w:t>
      </w:r>
      <w:r>
        <w:t>SEP)</w:t>
      </w:r>
    </w:p>
    <w:p w14:paraId="3AE2615E" w14:textId="77777777" w:rsidR="00C12ED2" w:rsidRDefault="00C12ED2" w:rsidP="00C12ED2"/>
    <w:p w14:paraId="19BE1B3B" w14:textId="0E66263D" w:rsidR="000A7323" w:rsidRDefault="00C12ED2" w:rsidP="00C12ED2">
      <w:r>
        <w:t>Reports are made available through the IDB and DOE’s websites</w:t>
      </w:r>
      <w:r w:rsidR="004B5F07">
        <w:rPr>
          <w:rStyle w:val="FootnoteReference"/>
        </w:rPr>
        <w:footnoteReference w:id="2"/>
      </w:r>
      <w:r>
        <w:t xml:space="preserve"> as well as will be available, in hard copy, at the </w:t>
      </w:r>
      <w:r w:rsidR="00D83867">
        <w:t>MHDSTPA</w:t>
      </w:r>
      <w:r>
        <w:t>’s office.</w:t>
      </w:r>
      <w:r w:rsidR="00BA0FE0">
        <w:rPr>
          <w:rStyle w:val="FootnoteReference"/>
        </w:rPr>
        <w:footnoteReference w:id="3"/>
      </w:r>
      <w:r>
        <w:t xml:space="preserve">  These documents will remain in the public domain for the duration of the project.</w:t>
      </w:r>
    </w:p>
    <w:p w14:paraId="5BE971CC" w14:textId="77777777" w:rsidR="00C12ED2" w:rsidRDefault="00C12ED2" w:rsidP="00332521">
      <w:pPr>
        <w:pStyle w:val="Heading2"/>
      </w:pPr>
      <w:bookmarkStart w:id="24" w:name="_Toc24169676"/>
      <w:r>
        <w:t>Information Dissemination Methods</w:t>
      </w:r>
      <w:bookmarkEnd w:id="24"/>
    </w:p>
    <w:p w14:paraId="25BF7667" w14:textId="204D96D3" w:rsidR="00F80F22" w:rsidRDefault="00F80F22" w:rsidP="00C12ED2"/>
    <w:p w14:paraId="3D2E1859" w14:textId="33A0CD95" w:rsidR="00C12ED2" w:rsidRDefault="001F71FF" w:rsidP="00C12ED2">
      <w:r>
        <w:t>The following table provides an overview of the information dissemination methods anticipated and their respective application within the project.</w:t>
      </w:r>
    </w:p>
    <w:p w14:paraId="3AFBA0F9" w14:textId="77777777" w:rsidR="001F71FF" w:rsidRDefault="001F71FF" w:rsidP="00C12ED2"/>
    <w:p w14:paraId="2C68DA63" w14:textId="77777777" w:rsidR="00F80F22" w:rsidRDefault="00F80F22" w:rsidP="00F80F22">
      <w:pPr>
        <w:pStyle w:val="Caption"/>
        <w:keepNext/>
      </w:pPr>
      <w:bookmarkStart w:id="25" w:name="_Toc24169546"/>
      <w:r>
        <w:t xml:space="preserve">Table </w:t>
      </w:r>
      <w:r>
        <w:fldChar w:fldCharType="begin"/>
      </w:r>
      <w:r>
        <w:instrText xml:space="preserve"> SEQ Table \* ARABIC </w:instrText>
      </w:r>
      <w:r>
        <w:fldChar w:fldCharType="separate"/>
      </w:r>
      <w:r>
        <w:rPr>
          <w:noProof/>
        </w:rPr>
        <w:t>3</w:t>
      </w:r>
      <w:r>
        <w:fldChar w:fldCharType="end"/>
      </w:r>
      <w:r>
        <w:t>: Information Dissemination Methods</w:t>
      </w:r>
      <w:bookmarkEnd w:id="25"/>
    </w:p>
    <w:tbl>
      <w:tblPr>
        <w:tblStyle w:val="TableGrid"/>
        <w:tblW w:w="0" w:type="auto"/>
        <w:tblLook w:val="04A0" w:firstRow="1" w:lastRow="0" w:firstColumn="1" w:lastColumn="0" w:noHBand="0" w:noVBand="1"/>
      </w:tblPr>
      <w:tblGrid>
        <w:gridCol w:w="4336"/>
        <w:gridCol w:w="4520"/>
      </w:tblGrid>
      <w:tr w:rsidR="00C12ED2" w14:paraId="37067F27" w14:textId="77777777" w:rsidTr="00B354E7">
        <w:tc>
          <w:tcPr>
            <w:tcW w:w="4336" w:type="dxa"/>
            <w:shd w:val="clear" w:color="auto" w:fill="9BBB59" w:themeFill="accent3"/>
          </w:tcPr>
          <w:p w14:paraId="4D8EC974" w14:textId="77777777" w:rsidR="00C12ED2" w:rsidRPr="00F65D97" w:rsidRDefault="00C12ED2" w:rsidP="00C12ED2">
            <w:pPr>
              <w:rPr>
                <w:rFonts w:asciiTheme="majorHAnsi" w:hAnsiTheme="majorHAnsi"/>
                <w:sz w:val="22"/>
                <w:szCs w:val="22"/>
              </w:rPr>
            </w:pPr>
            <w:r w:rsidRPr="00F65D97">
              <w:rPr>
                <w:rFonts w:asciiTheme="majorHAnsi" w:hAnsiTheme="majorHAnsi"/>
                <w:sz w:val="22"/>
                <w:szCs w:val="22"/>
              </w:rPr>
              <w:t>Information Dissemination Method</w:t>
            </w:r>
          </w:p>
        </w:tc>
        <w:tc>
          <w:tcPr>
            <w:tcW w:w="4520" w:type="dxa"/>
            <w:shd w:val="clear" w:color="auto" w:fill="9BBB59" w:themeFill="accent3"/>
            <w:vAlign w:val="center"/>
          </w:tcPr>
          <w:p w14:paraId="79D33789" w14:textId="77777777" w:rsidR="00C12ED2" w:rsidRPr="00F65D97" w:rsidRDefault="00C12ED2" w:rsidP="00C12ED2">
            <w:pPr>
              <w:jc w:val="center"/>
              <w:rPr>
                <w:rFonts w:asciiTheme="majorHAnsi" w:hAnsiTheme="majorHAnsi"/>
                <w:sz w:val="22"/>
                <w:szCs w:val="22"/>
              </w:rPr>
            </w:pPr>
            <w:r w:rsidRPr="00F65D97">
              <w:rPr>
                <w:rFonts w:asciiTheme="majorHAnsi" w:hAnsiTheme="majorHAnsi"/>
                <w:sz w:val="22"/>
                <w:szCs w:val="22"/>
              </w:rPr>
              <w:t>Application</w:t>
            </w:r>
          </w:p>
        </w:tc>
      </w:tr>
      <w:tr w:rsidR="00C12ED2" w14:paraId="76A7581F" w14:textId="77777777" w:rsidTr="00F80F22">
        <w:tc>
          <w:tcPr>
            <w:tcW w:w="4336" w:type="dxa"/>
          </w:tcPr>
          <w:p w14:paraId="0F48C2BA"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Correspondence by phone, email and text</w:t>
            </w:r>
          </w:p>
        </w:tc>
        <w:tc>
          <w:tcPr>
            <w:tcW w:w="4520" w:type="dxa"/>
          </w:tcPr>
          <w:p w14:paraId="75631EF3" w14:textId="082220B6" w:rsidR="00C12ED2" w:rsidRPr="00F65D97" w:rsidRDefault="00C12ED2" w:rsidP="00C12ED2">
            <w:pPr>
              <w:pStyle w:val="ListParagraph"/>
              <w:numPr>
                <w:ilvl w:val="0"/>
                <w:numId w:val="6"/>
              </w:numPr>
              <w:rPr>
                <w:rFonts w:asciiTheme="majorHAnsi" w:hAnsiTheme="majorHAnsi"/>
                <w:sz w:val="20"/>
                <w:szCs w:val="20"/>
              </w:rPr>
            </w:pPr>
            <w:r w:rsidRPr="00F65D97">
              <w:rPr>
                <w:rFonts w:asciiTheme="majorHAnsi" w:hAnsiTheme="majorHAnsi"/>
                <w:sz w:val="20"/>
                <w:szCs w:val="20"/>
              </w:rPr>
              <w:t>Distribute project information to government authorities</w:t>
            </w:r>
            <w:r w:rsidR="00830CF6">
              <w:rPr>
                <w:rFonts w:asciiTheme="majorHAnsi" w:hAnsiTheme="majorHAnsi"/>
                <w:sz w:val="20"/>
                <w:szCs w:val="20"/>
              </w:rPr>
              <w:t xml:space="preserve"> and </w:t>
            </w:r>
            <w:r w:rsidRPr="00F65D97">
              <w:rPr>
                <w:rFonts w:asciiTheme="majorHAnsi" w:hAnsiTheme="majorHAnsi"/>
                <w:sz w:val="20"/>
                <w:szCs w:val="20"/>
              </w:rPr>
              <w:t>essential service providers.</w:t>
            </w:r>
          </w:p>
        </w:tc>
      </w:tr>
      <w:tr w:rsidR="00C12ED2" w14:paraId="66A19AE7" w14:textId="77777777" w:rsidTr="00F80F22">
        <w:tc>
          <w:tcPr>
            <w:tcW w:w="4336" w:type="dxa"/>
          </w:tcPr>
          <w:p w14:paraId="0CEC833E"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Print media</w:t>
            </w:r>
          </w:p>
        </w:tc>
        <w:tc>
          <w:tcPr>
            <w:tcW w:w="4520" w:type="dxa"/>
          </w:tcPr>
          <w:p w14:paraId="68739D3D" w14:textId="77777777" w:rsidR="00C12ED2" w:rsidRPr="00F65D97" w:rsidRDefault="00C12ED2" w:rsidP="00C12ED2">
            <w:pPr>
              <w:pStyle w:val="ListParagraph"/>
              <w:numPr>
                <w:ilvl w:val="0"/>
                <w:numId w:val="6"/>
              </w:numPr>
              <w:rPr>
                <w:rFonts w:asciiTheme="majorHAnsi" w:hAnsiTheme="majorHAnsi"/>
                <w:sz w:val="20"/>
                <w:szCs w:val="20"/>
              </w:rPr>
            </w:pPr>
            <w:r w:rsidRPr="00F65D97">
              <w:rPr>
                <w:rFonts w:asciiTheme="majorHAnsi" w:hAnsiTheme="majorHAnsi"/>
                <w:sz w:val="20"/>
                <w:szCs w:val="20"/>
              </w:rPr>
              <w:t>Disseminate project information to public stakeholders, using images for the benefit of illiterate stakeholders.</w:t>
            </w:r>
          </w:p>
          <w:p w14:paraId="36642472" w14:textId="77777777" w:rsidR="00C12ED2" w:rsidRPr="00F65D97" w:rsidRDefault="00C12ED2" w:rsidP="00C12ED2">
            <w:pPr>
              <w:pStyle w:val="ListParagraph"/>
              <w:numPr>
                <w:ilvl w:val="0"/>
                <w:numId w:val="6"/>
              </w:numPr>
              <w:rPr>
                <w:rFonts w:asciiTheme="majorHAnsi" w:hAnsiTheme="majorHAnsi"/>
                <w:sz w:val="20"/>
                <w:szCs w:val="20"/>
              </w:rPr>
            </w:pPr>
            <w:r w:rsidRPr="00F65D97">
              <w:rPr>
                <w:rFonts w:asciiTheme="majorHAnsi" w:hAnsiTheme="majorHAnsi"/>
                <w:sz w:val="20"/>
                <w:szCs w:val="20"/>
              </w:rPr>
              <w:t>Inform stakeholders about consultation meetings.</w:t>
            </w:r>
          </w:p>
          <w:p w14:paraId="3AD709D9" w14:textId="77777777" w:rsidR="00C12ED2" w:rsidRPr="00F65D97" w:rsidRDefault="00C12ED2" w:rsidP="00C12ED2">
            <w:pPr>
              <w:pStyle w:val="ListParagraph"/>
              <w:numPr>
                <w:ilvl w:val="0"/>
                <w:numId w:val="6"/>
              </w:numPr>
              <w:rPr>
                <w:rFonts w:asciiTheme="majorHAnsi" w:hAnsiTheme="majorHAnsi"/>
                <w:sz w:val="20"/>
                <w:szCs w:val="20"/>
              </w:rPr>
            </w:pPr>
            <w:r w:rsidRPr="00F65D97">
              <w:rPr>
                <w:rFonts w:asciiTheme="majorHAnsi" w:hAnsiTheme="majorHAnsi"/>
                <w:sz w:val="20"/>
                <w:szCs w:val="20"/>
              </w:rPr>
              <w:t>Post to community billboards and other areas of social gathering.</w:t>
            </w:r>
          </w:p>
        </w:tc>
      </w:tr>
      <w:tr w:rsidR="00C12ED2" w14:paraId="1417263D" w14:textId="77777777" w:rsidTr="00F80F22">
        <w:tc>
          <w:tcPr>
            <w:tcW w:w="4336" w:type="dxa"/>
          </w:tcPr>
          <w:p w14:paraId="60C07E49"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Radio and television</w:t>
            </w:r>
          </w:p>
        </w:tc>
        <w:tc>
          <w:tcPr>
            <w:tcW w:w="4520" w:type="dxa"/>
          </w:tcPr>
          <w:p w14:paraId="53B9A5B6" w14:textId="77777777" w:rsidR="00C12ED2" w:rsidRPr="00F65D97" w:rsidRDefault="00C12ED2" w:rsidP="00C12ED2">
            <w:pPr>
              <w:pStyle w:val="ListParagraph"/>
              <w:numPr>
                <w:ilvl w:val="0"/>
                <w:numId w:val="7"/>
              </w:numPr>
              <w:rPr>
                <w:rFonts w:asciiTheme="majorHAnsi" w:hAnsiTheme="majorHAnsi"/>
                <w:sz w:val="20"/>
                <w:szCs w:val="20"/>
              </w:rPr>
            </w:pPr>
            <w:r w:rsidRPr="00F65D97">
              <w:rPr>
                <w:rFonts w:asciiTheme="majorHAnsi" w:hAnsiTheme="majorHAnsi"/>
                <w:sz w:val="20"/>
                <w:szCs w:val="20"/>
              </w:rPr>
              <w:t>Create advertisements/announcements to facilitate the dissemination of information on the project.  This could include Q&amp;A material.</w:t>
            </w:r>
          </w:p>
        </w:tc>
      </w:tr>
      <w:tr w:rsidR="00C12ED2" w14:paraId="5E77F1F8" w14:textId="77777777" w:rsidTr="00F80F22">
        <w:tc>
          <w:tcPr>
            <w:tcW w:w="4336" w:type="dxa"/>
          </w:tcPr>
          <w:p w14:paraId="5722B3F2"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Social media</w:t>
            </w:r>
          </w:p>
        </w:tc>
        <w:tc>
          <w:tcPr>
            <w:tcW w:w="4520" w:type="dxa"/>
          </w:tcPr>
          <w:p w14:paraId="695E372F" w14:textId="0CF47725" w:rsidR="00C12ED2" w:rsidRPr="00F65D97" w:rsidRDefault="00C12ED2" w:rsidP="00C12ED2">
            <w:pPr>
              <w:pStyle w:val="ListParagraph"/>
              <w:numPr>
                <w:ilvl w:val="0"/>
                <w:numId w:val="7"/>
              </w:numPr>
              <w:rPr>
                <w:rFonts w:asciiTheme="majorHAnsi" w:hAnsiTheme="majorHAnsi"/>
                <w:sz w:val="20"/>
                <w:szCs w:val="20"/>
              </w:rPr>
            </w:pPr>
            <w:r w:rsidRPr="00F65D97">
              <w:rPr>
                <w:rFonts w:asciiTheme="majorHAnsi" w:hAnsiTheme="majorHAnsi"/>
                <w:sz w:val="20"/>
                <w:szCs w:val="20"/>
              </w:rPr>
              <w:t xml:space="preserve">Create a Facebook </w:t>
            </w:r>
            <w:r w:rsidR="00493CAE">
              <w:rPr>
                <w:rFonts w:asciiTheme="majorHAnsi" w:hAnsiTheme="majorHAnsi"/>
                <w:sz w:val="20"/>
                <w:szCs w:val="20"/>
              </w:rPr>
              <w:t xml:space="preserve">page </w:t>
            </w:r>
            <w:r w:rsidRPr="00F65D97">
              <w:rPr>
                <w:rFonts w:asciiTheme="majorHAnsi" w:hAnsiTheme="majorHAnsi"/>
                <w:sz w:val="20"/>
                <w:szCs w:val="20"/>
              </w:rPr>
              <w:t xml:space="preserve">with information on the project. </w:t>
            </w:r>
          </w:p>
        </w:tc>
      </w:tr>
      <w:tr w:rsidR="00C12ED2" w14:paraId="1E19F50A" w14:textId="77777777" w:rsidTr="00F80F22">
        <w:tc>
          <w:tcPr>
            <w:tcW w:w="4336" w:type="dxa"/>
          </w:tcPr>
          <w:p w14:paraId="3A8AA683"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One-to-one interviews</w:t>
            </w:r>
          </w:p>
        </w:tc>
        <w:tc>
          <w:tcPr>
            <w:tcW w:w="4520" w:type="dxa"/>
          </w:tcPr>
          <w:p w14:paraId="7422CD3F" w14:textId="77777777" w:rsidR="00C12ED2" w:rsidRPr="00F65D97" w:rsidRDefault="00C12ED2" w:rsidP="00C12ED2">
            <w:pPr>
              <w:pStyle w:val="ListParagraph"/>
              <w:numPr>
                <w:ilvl w:val="0"/>
                <w:numId w:val="7"/>
              </w:numPr>
              <w:rPr>
                <w:rFonts w:asciiTheme="majorHAnsi" w:hAnsiTheme="majorHAnsi"/>
                <w:sz w:val="20"/>
                <w:szCs w:val="20"/>
              </w:rPr>
            </w:pPr>
            <w:r w:rsidRPr="00F65D97">
              <w:rPr>
                <w:rFonts w:asciiTheme="majorHAnsi" w:hAnsiTheme="majorHAnsi"/>
                <w:sz w:val="20"/>
                <w:szCs w:val="20"/>
              </w:rPr>
              <w:t>Solicit views and opinions</w:t>
            </w:r>
          </w:p>
          <w:p w14:paraId="7628EC09" w14:textId="77777777" w:rsidR="00C12ED2" w:rsidRPr="00F65D97" w:rsidRDefault="00C12ED2" w:rsidP="00C12ED2">
            <w:pPr>
              <w:pStyle w:val="ListParagraph"/>
              <w:numPr>
                <w:ilvl w:val="0"/>
                <w:numId w:val="7"/>
              </w:numPr>
              <w:rPr>
                <w:rFonts w:asciiTheme="majorHAnsi" w:hAnsiTheme="majorHAnsi"/>
                <w:sz w:val="20"/>
                <w:szCs w:val="20"/>
              </w:rPr>
            </w:pPr>
            <w:r w:rsidRPr="00F65D97">
              <w:rPr>
                <w:rFonts w:asciiTheme="majorHAnsi" w:hAnsiTheme="majorHAnsi"/>
                <w:sz w:val="20"/>
                <w:szCs w:val="20"/>
              </w:rPr>
              <w:t>Build relationships with stakeholders</w:t>
            </w:r>
          </w:p>
          <w:p w14:paraId="1AF402BE" w14:textId="77777777" w:rsidR="00C12ED2" w:rsidRPr="00F65D97" w:rsidRDefault="00C12ED2" w:rsidP="00C12ED2">
            <w:pPr>
              <w:pStyle w:val="ListParagraph"/>
              <w:numPr>
                <w:ilvl w:val="0"/>
                <w:numId w:val="7"/>
              </w:numPr>
              <w:rPr>
                <w:rFonts w:asciiTheme="majorHAnsi" w:hAnsiTheme="majorHAnsi"/>
                <w:sz w:val="20"/>
                <w:szCs w:val="20"/>
              </w:rPr>
            </w:pPr>
            <w:r w:rsidRPr="00F65D97">
              <w:rPr>
                <w:rFonts w:asciiTheme="majorHAnsi" w:hAnsiTheme="majorHAnsi"/>
                <w:sz w:val="20"/>
                <w:szCs w:val="20"/>
              </w:rPr>
              <w:t>Record interviews</w:t>
            </w:r>
          </w:p>
        </w:tc>
      </w:tr>
      <w:tr w:rsidR="00C12ED2" w14:paraId="491B0D5B" w14:textId="77777777" w:rsidTr="00F80F22">
        <w:tc>
          <w:tcPr>
            <w:tcW w:w="4336" w:type="dxa"/>
          </w:tcPr>
          <w:p w14:paraId="64DA3515"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Roundtable discussions</w:t>
            </w:r>
          </w:p>
        </w:tc>
        <w:tc>
          <w:tcPr>
            <w:tcW w:w="4520" w:type="dxa"/>
          </w:tcPr>
          <w:p w14:paraId="2233462A" w14:textId="77777777" w:rsidR="00C12ED2" w:rsidRPr="00F65D97" w:rsidRDefault="00C12ED2" w:rsidP="00C12ED2">
            <w:pPr>
              <w:pStyle w:val="ListParagraph"/>
              <w:numPr>
                <w:ilvl w:val="0"/>
                <w:numId w:val="8"/>
              </w:numPr>
              <w:rPr>
                <w:rFonts w:asciiTheme="majorHAnsi" w:hAnsiTheme="majorHAnsi"/>
                <w:sz w:val="20"/>
                <w:szCs w:val="20"/>
              </w:rPr>
            </w:pPr>
            <w:r w:rsidRPr="00F65D97">
              <w:rPr>
                <w:rFonts w:asciiTheme="majorHAnsi" w:hAnsiTheme="majorHAnsi"/>
                <w:sz w:val="20"/>
                <w:szCs w:val="20"/>
              </w:rPr>
              <w:t>Use for the facilitation of group discussion on a particular issue</w:t>
            </w:r>
          </w:p>
          <w:p w14:paraId="24178370" w14:textId="77777777" w:rsidR="00C12ED2" w:rsidRPr="00F65D97" w:rsidRDefault="00C12ED2" w:rsidP="00C12ED2">
            <w:pPr>
              <w:pStyle w:val="ListParagraph"/>
              <w:numPr>
                <w:ilvl w:val="0"/>
                <w:numId w:val="8"/>
              </w:numPr>
              <w:rPr>
                <w:rFonts w:asciiTheme="majorHAnsi" w:hAnsiTheme="majorHAnsi"/>
                <w:sz w:val="20"/>
                <w:szCs w:val="20"/>
              </w:rPr>
            </w:pPr>
            <w:r w:rsidRPr="00F65D97">
              <w:rPr>
                <w:rFonts w:asciiTheme="majorHAnsi" w:hAnsiTheme="majorHAnsi"/>
                <w:sz w:val="20"/>
                <w:szCs w:val="20"/>
              </w:rPr>
              <w:t>Each person at the table participates</w:t>
            </w:r>
          </w:p>
          <w:p w14:paraId="351A32C9" w14:textId="77777777" w:rsidR="00C12ED2" w:rsidRPr="00F65D97" w:rsidRDefault="00C12ED2" w:rsidP="00C12ED2">
            <w:pPr>
              <w:pStyle w:val="ListParagraph"/>
              <w:numPr>
                <w:ilvl w:val="0"/>
                <w:numId w:val="8"/>
              </w:numPr>
              <w:rPr>
                <w:rFonts w:asciiTheme="majorHAnsi" w:hAnsiTheme="majorHAnsi"/>
                <w:sz w:val="20"/>
                <w:szCs w:val="20"/>
              </w:rPr>
            </w:pPr>
            <w:r w:rsidRPr="00F65D97">
              <w:rPr>
                <w:rFonts w:asciiTheme="majorHAnsi" w:hAnsiTheme="majorHAnsi"/>
                <w:sz w:val="20"/>
                <w:szCs w:val="20"/>
              </w:rPr>
              <w:lastRenderedPageBreak/>
              <w:t>Record discussion</w:t>
            </w:r>
          </w:p>
        </w:tc>
      </w:tr>
      <w:tr w:rsidR="00C12ED2" w14:paraId="3A1B2D4B" w14:textId="77777777" w:rsidTr="00F80F22">
        <w:tc>
          <w:tcPr>
            <w:tcW w:w="4336" w:type="dxa"/>
          </w:tcPr>
          <w:p w14:paraId="2DDC28B6"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lastRenderedPageBreak/>
              <w:t>Formal meetings</w:t>
            </w:r>
          </w:p>
        </w:tc>
        <w:tc>
          <w:tcPr>
            <w:tcW w:w="4520" w:type="dxa"/>
          </w:tcPr>
          <w:p w14:paraId="7212A0FC" w14:textId="77777777" w:rsidR="00C12ED2" w:rsidRPr="00F65D97" w:rsidRDefault="00C12ED2" w:rsidP="00C12ED2">
            <w:pPr>
              <w:pStyle w:val="ListParagraph"/>
              <w:numPr>
                <w:ilvl w:val="0"/>
                <w:numId w:val="9"/>
              </w:numPr>
              <w:rPr>
                <w:rFonts w:asciiTheme="majorHAnsi" w:hAnsiTheme="majorHAnsi"/>
                <w:sz w:val="20"/>
                <w:szCs w:val="20"/>
              </w:rPr>
            </w:pPr>
            <w:r w:rsidRPr="00F65D97">
              <w:rPr>
                <w:rFonts w:asciiTheme="majorHAnsi" w:hAnsiTheme="majorHAnsi"/>
                <w:sz w:val="20"/>
                <w:szCs w:val="20"/>
              </w:rPr>
              <w:t>Present project information using PowerPoint presentations</w:t>
            </w:r>
          </w:p>
          <w:p w14:paraId="4FB6DFB4" w14:textId="77777777" w:rsidR="00C12ED2" w:rsidRPr="00F65D97" w:rsidRDefault="00C12ED2" w:rsidP="00C12ED2">
            <w:pPr>
              <w:pStyle w:val="ListParagraph"/>
              <w:numPr>
                <w:ilvl w:val="0"/>
                <w:numId w:val="9"/>
              </w:numPr>
              <w:rPr>
                <w:rFonts w:asciiTheme="majorHAnsi" w:hAnsiTheme="majorHAnsi"/>
                <w:sz w:val="20"/>
                <w:szCs w:val="20"/>
              </w:rPr>
            </w:pPr>
            <w:r w:rsidRPr="00F65D97">
              <w:rPr>
                <w:rFonts w:asciiTheme="majorHAnsi" w:hAnsiTheme="majorHAnsi"/>
                <w:sz w:val="20"/>
                <w:szCs w:val="20"/>
              </w:rPr>
              <w:t>Build networking relationship with high level stakeholders</w:t>
            </w:r>
          </w:p>
          <w:p w14:paraId="35B0D57B" w14:textId="77777777" w:rsidR="00C12ED2" w:rsidRPr="00F65D97" w:rsidRDefault="00C12ED2" w:rsidP="00C12ED2">
            <w:pPr>
              <w:pStyle w:val="ListParagraph"/>
              <w:numPr>
                <w:ilvl w:val="0"/>
                <w:numId w:val="9"/>
              </w:numPr>
              <w:rPr>
                <w:rFonts w:asciiTheme="majorHAnsi" w:hAnsiTheme="majorHAnsi"/>
                <w:sz w:val="20"/>
                <w:szCs w:val="20"/>
              </w:rPr>
            </w:pPr>
            <w:r w:rsidRPr="00F65D97">
              <w:rPr>
                <w:rFonts w:asciiTheme="majorHAnsi" w:hAnsiTheme="majorHAnsi"/>
                <w:sz w:val="20"/>
                <w:szCs w:val="20"/>
              </w:rPr>
              <w:t>Distribute technical documents</w:t>
            </w:r>
          </w:p>
          <w:p w14:paraId="5BFAA866" w14:textId="77777777" w:rsidR="00C12ED2" w:rsidRPr="00F65D97" w:rsidRDefault="00C12ED2" w:rsidP="00C12ED2">
            <w:pPr>
              <w:pStyle w:val="ListParagraph"/>
              <w:numPr>
                <w:ilvl w:val="0"/>
                <w:numId w:val="9"/>
              </w:numPr>
              <w:rPr>
                <w:rFonts w:asciiTheme="majorHAnsi" w:hAnsiTheme="majorHAnsi"/>
                <w:sz w:val="20"/>
                <w:szCs w:val="20"/>
              </w:rPr>
            </w:pPr>
            <w:r w:rsidRPr="00F65D97">
              <w:rPr>
                <w:rFonts w:asciiTheme="majorHAnsi" w:hAnsiTheme="majorHAnsi"/>
                <w:sz w:val="20"/>
                <w:szCs w:val="20"/>
              </w:rPr>
              <w:t>Record discussion, comments and responses</w:t>
            </w:r>
          </w:p>
        </w:tc>
      </w:tr>
      <w:tr w:rsidR="00175AE0" w14:paraId="01DCFACF" w14:textId="77777777" w:rsidTr="00F80F22">
        <w:tc>
          <w:tcPr>
            <w:tcW w:w="4336" w:type="dxa"/>
          </w:tcPr>
          <w:p w14:paraId="3FA560BA" w14:textId="77777777" w:rsidR="00175AE0" w:rsidRPr="00F65D97" w:rsidRDefault="00175AE0" w:rsidP="00C12ED2">
            <w:pPr>
              <w:rPr>
                <w:rFonts w:asciiTheme="majorHAnsi" w:hAnsiTheme="majorHAnsi"/>
                <w:sz w:val="20"/>
                <w:szCs w:val="20"/>
              </w:rPr>
            </w:pPr>
            <w:r>
              <w:rPr>
                <w:rFonts w:asciiTheme="majorHAnsi" w:hAnsiTheme="majorHAnsi"/>
                <w:sz w:val="20"/>
                <w:szCs w:val="20"/>
              </w:rPr>
              <w:t>Invitations to people to participate in the consultation events</w:t>
            </w:r>
          </w:p>
        </w:tc>
        <w:tc>
          <w:tcPr>
            <w:tcW w:w="4520" w:type="dxa"/>
          </w:tcPr>
          <w:p w14:paraId="467C882D" w14:textId="77777777" w:rsidR="00175AE0" w:rsidRDefault="00175AE0" w:rsidP="00C12ED2">
            <w:pPr>
              <w:pStyle w:val="ListParagraph"/>
              <w:numPr>
                <w:ilvl w:val="0"/>
                <w:numId w:val="9"/>
              </w:numPr>
              <w:rPr>
                <w:rFonts w:asciiTheme="majorHAnsi" w:hAnsiTheme="majorHAnsi"/>
                <w:sz w:val="20"/>
                <w:szCs w:val="20"/>
              </w:rPr>
            </w:pPr>
            <w:r>
              <w:rPr>
                <w:rFonts w:asciiTheme="majorHAnsi" w:hAnsiTheme="majorHAnsi"/>
                <w:sz w:val="20"/>
                <w:szCs w:val="20"/>
              </w:rPr>
              <w:t>Basic information about the project (brochure, etc.)</w:t>
            </w:r>
          </w:p>
          <w:p w14:paraId="32810090" w14:textId="77777777" w:rsidR="00175AE0" w:rsidRDefault="00175AE0" w:rsidP="00C12ED2">
            <w:pPr>
              <w:pStyle w:val="ListParagraph"/>
              <w:numPr>
                <w:ilvl w:val="0"/>
                <w:numId w:val="9"/>
              </w:numPr>
              <w:rPr>
                <w:rFonts w:asciiTheme="majorHAnsi" w:hAnsiTheme="majorHAnsi"/>
                <w:sz w:val="20"/>
                <w:szCs w:val="20"/>
              </w:rPr>
            </w:pPr>
            <w:r>
              <w:rPr>
                <w:rFonts w:asciiTheme="majorHAnsi" w:hAnsiTheme="majorHAnsi"/>
                <w:sz w:val="20"/>
                <w:szCs w:val="20"/>
              </w:rPr>
              <w:t>Explanation of the key environmental and social impacts identified</w:t>
            </w:r>
          </w:p>
          <w:p w14:paraId="19FF6277" w14:textId="570AD817" w:rsidR="00175AE0" w:rsidRDefault="00175AE0" w:rsidP="00C12ED2">
            <w:pPr>
              <w:pStyle w:val="ListParagraph"/>
              <w:numPr>
                <w:ilvl w:val="0"/>
                <w:numId w:val="9"/>
              </w:numPr>
              <w:rPr>
                <w:rFonts w:asciiTheme="majorHAnsi" w:hAnsiTheme="majorHAnsi"/>
                <w:sz w:val="20"/>
                <w:szCs w:val="20"/>
              </w:rPr>
            </w:pPr>
            <w:r>
              <w:rPr>
                <w:rFonts w:asciiTheme="majorHAnsi" w:hAnsiTheme="majorHAnsi"/>
                <w:sz w:val="20"/>
                <w:szCs w:val="20"/>
              </w:rPr>
              <w:t xml:space="preserve">The </w:t>
            </w:r>
            <w:r w:rsidR="00D90568">
              <w:rPr>
                <w:rFonts w:asciiTheme="majorHAnsi" w:hAnsiTheme="majorHAnsi"/>
                <w:sz w:val="20"/>
                <w:szCs w:val="20"/>
              </w:rPr>
              <w:t>management plans proposed</w:t>
            </w:r>
          </w:p>
          <w:p w14:paraId="75713403" w14:textId="77777777" w:rsidR="00175AE0" w:rsidRDefault="00175AE0" w:rsidP="00C12ED2">
            <w:pPr>
              <w:pStyle w:val="ListParagraph"/>
              <w:numPr>
                <w:ilvl w:val="0"/>
                <w:numId w:val="9"/>
              </w:numPr>
              <w:rPr>
                <w:rFonts w:asciiTheme="majorHAnsi" w:hAnsiTheme="majorHAnsi"/>
                <w:sz w:val="20"/>
                <w:szCs w:val="20"/>
              </w:rPr>
            </w:pPr>
            <w:r>
              <w:rPr>
                <w:rFonts w:asciiTheme="majorHAnsi" w:hAnsiTheme="majorHAnsi"/>
                <w:sz w:val="20"/>
                <w:szCs w:val="20"/>
              </w:rPr>
              <w:t>The mitigation measures planned</w:t>
            </w:r>
          </w:p>
          <w:p w14:paraId="12E54D8E" w14:textId="77777777" w:rsidR="00175AE0" w:rsidRPr="00F65D97" w:rsidRDefault="00175AE0" w:rsidP="00C12ED2">
            <w:pPr>
              <w:pStyle w:val="ListParagraph"/>
              <w:numPr>
                <w:ilvl w:val="0"/>
                <w:numId w:val="9"/>
              </w:numPr>
              <w:rPr>
                <w:rFonts w:asciiTheme="majorHAnsi" w:hAnsiTheme="majorHAnsi"/>
                <w:sz w:val="20"/>
                <w:szCs w:val="20"/>
              </w:rPr>
            </w:pPr>
            <w:r>
              <w:rPr>
                <w:rFonts w:asciiTheme="majorHAnsi" w:hAnsiTheme="majorHAnsi"/>
                <w:sz w:val="20"/>
                <w:szCs w:val="20"/>
              </w:rPr>
              <w:t>The existence of a grievance mechanism</w:t>
            </w:r>
          </w:p>
        </w:tc>
      </w:tr>
      <w:tr w:rsidR="00C12ED2" w14:paraId="26D39A09" w14:textId="77777777" w:rsidTr="00F80F22">
        <w:tc>
          <w:tcPr>
            <w:tcW w:w="4336" w:type="dxa"/>
          </w:tcPr>
          <w:p w14:paraId="158E8FD9"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Public meetings</w:t>
            </w:r>
          </w:p>
        </w:tc>
        <w:tc>
          <w:tcPr>
            <w:tcW w:w="4520" w:type="dxa"/>
          </w:tcPr>
          <w:p w14:paraId="1931379A" w14:textId="77777777" w:rsidR="00C12ED2" w:rsidRPr="00F65D97" w:rsidRDefault="00C12ED2" w:rsidP="00C12ED2">
            <w:pPr>
              <w:pStyle w:val="ListParagraph"/>
              <w:numPr>
                <w:ilvl w:val="0"/>
                <w:numId w:val="10"/>
              </w:numPr>
              <w:rPr>
                <w:rFonts w:asciiTheme="majorHAnsi" w:hAnsiTheme="majorHAnsi"/>
                <w:sz w:val="20"/>
                <w:szCs w:val="20"/>
              </w:rPr>
            </w:pPr>
            <w:r w:rsidRPr="00F65D97">
              <w:rPr>
                <w:rFonts w:asciiTheme="majorHAnsi" w:hAnsiTheme="majorHAnsi"/>
                <w:sz w:val="20"/>
                <w:szCs w:val="20"/>
              </w:rPr>
              <w:t>Present project information to a large audience of stakeholders by various methods including PowerPoint presentations, posters, video or project information documents</w:t>
            </w:r>
          </w:p>
          <w:p w14:paraId="102EC92B" w14:textId="77777777" w:rsidR="00C12ED2" w:rsidRPr="00F65D97" w:rsidRDefault="00C12ED2" w:rsidP="00C12ED2">
            <w:pPr>
              <w:pStyle w:val="ListParagraph"/>
              <w:numPr>
                <w:ilvl w:val="0"/>
                <w:numId w:val="10"/>
              </w:numPr>
              <w:rPr>
                <w:rFonts w:asciiTheme="majorHAnsi" w:hAnsiTheme="majorHAnsi"/>
                <w:sz w:val="20"/>
                <w:szCs w:val="20"/>
              </w:rPr>
            </w:pPr>
            <w:r w:rsidRPr="00F65D97">
              <w:rPr>
                <w:rFonts w:asciiTheme="majorHAnsi" w:hAnsiTheme="majorHAnsi"/>
                <w:sz w:val="20"/>
                <w:szCs w:val="20"/>
              </w:rPr>
              <w:t>Build relationships with local communities</w:t>
            </w:r>
          </w:p>
          <w:p w14:paraId="6DE82F44" w14:textId="77777777" w:rsidR="00C12ED2" w:rsidRPr="00F65D97" w:rsidRDefault="00C12ED2" w:rsidP="00C12ED2">
            <w:pPr>
              <w:pStyle w:val="ListParagraph"/>
              <w:numPr>
                <w:ilvl w:val="0"/>
                <w:numId w:val="10"/>
              </w:numPr>
              <w:rPr>
                <w:rFonts w:asciiTheme="majorHAnsi" w:hAnsiTheme="majorHAnsi"/>
                <w:sz w:val="20"/>
                <w:szCs w:val="20"/>
              </w:rPr>
            </w:pPr>
            <w:r w:rsidRPr="00F65D97">
              <w:rPr>
                <w:rFonts w:asciiTheme="majorHAnsi" w:hAnsiTheme="majorHAnsi"/>
                <w:sz w:val="20"/>
                <w:szCs w:val="20"/>
              </w:rPr>
              <w:t>Distribute non-technical project information</w:t>
            </w:r>
          </w:p>
          <w:p w14:paraId="7F6A29D4" w14:textId="77777777" w:rsidR="00C12ED2" w:rsidRPr="00F65D97" w:rsidRDefault="00C12ED2" w:rsidP="00C12ED2">
            <w:pPr>
              <w:pStyle w:val="ListParagraph"/>
              <w:numPr>
                <w:ilvl w:val="0"/>
                <w:numId w:val="10"/>
              </w:numPr>
              <w:rPr>
                <w:rFonts w:asciiTheme="majorHAnsi" w:hAnsiTheme="majorHAnsi"/>
                <w:sz w:val="20"/>
                <w:szCs w:val="20"/>
              </w:rPr>
            </w:pPr>
            <w:r w:rsidRPr="00F65D97">
              <w:rPr>
                <w:rFonts w:asciiTheme="majorHAnsi" w:hAnsiTheme="majorHAnsi"/>
                <w:sz w:val="20"/>
                <w:szCs w:val="20"/>
              </w:rPr>
              <w:t>Record discussion, comments and responses</w:t>
            </w:r>
          </w:p>
        </w:tc>
      </w:tr>
      <w:tr w:rsidR="00C12ED2" w14:paraId="07560CCA" w14:textId="77777777" w:rsidTr="00F80F22">
        <w:tc>
          <w:tcPr>
            <w:tcW w:w="4336" w:type="dxa"/>
          </w:tcPr>
          <w:p w14:paraId="1EC91407" w14:textId="77777777" w:rsidR="00C12ED2" w:rsidRPr="00F65D97" w:rsidRDefault="00C12ED2" w:rsidP="00C12ED2">
            <w:pPr>
              <w:rPr>
                <w:rFonts w:asciiTheme="majorHAnsi" w:hAnsiTheme="majorHAnsi"/>
                <w:sz w:val="20"/>
                <w:szCs w:val="20"/>
              </w:rPr>
            </w:pPr>
            <w:r w:rsidRPr="00F65D97">
              <w:rPr>
                <w:rFonts w:asciiTheme="majorHAnsi" w:hAnsiTheme="majorHAnsi"/>
                <w:sz w:val="20"/>
                <w:szCs w:val="20"/>
              </w:rPr>
              <w:t>Site visit</w:t>
            </w:r>
          </w:p>
        </w:tc>
        <w:tc>
          <w:tcPr>
            <w:tcW w:w="4520" w:type="dxa"/>
          </w:tcPr>
          <w:p w14:paraId="23121255" w14:textId="77777777" w:rsidR="00C12ED2" w:rsidRPr="00F65D97" w:rsidRDefault="00C12ED2" w:rsidP="00C12ED2">
            <w:pPr>
              <w:pStyle w:val="ListParagraph"/>
              <w:numPr>
                <w:ilvl w:val="0"/>
                <w:numId w:val="11"/>
              </w:numPr>
              <w:rPr>
                <w:rFonts w:asciiTheme="majorHAnsi" w:hAnsiTheme="majorHAnsi"/>
                <w:sz w:val="20"/>
                <w:szCs w:val="20"/>
              </w:rPr>
            </w:pPr>
            <w:r w:rsidRPr="00F65D97">
              <w:rPr>
                <w:rFonts w:asciiTheme="majorHAnsi" w:hAnsiTheme="majorHAnsi"/>
                <w:sz w:val="20"/>
                <w:szCs w:val="20"/>
              </w:rPr>
              <w:t>Gather opinions and views from individual stakeholders through visiting project site</w:t>
            </w:r>
          </w:p>
        </w:tc>
      </w:tr>
    </w:tbl>
    <w:p w14:paraId="0B3566EB" w14:textId="77777777" w:rsidR="00C12ED2" w:rsidRDefault="00C12ED2" w:rsidP="00C12ED2"/>
    <w:p w14:paraId="1ABA0E6E" w14:textId="77777777" w:rsidR="00F80F22" w:rsidRDefault="00C12ED2" w:rsidP="006F7F26">
      <w:pPr>
        <w:pStyle w:val="Heading2"/>
      </w:pPr>
      <w:bookmarkStart w:id="26" w:name="_Toc24169677"/>
      <w:r>
        <w:t>Stakeholder Engagement Activities</w:t>
      </w:r>
      <w:bookmarkEnd w:id="26"/>
    </w:p>
    <w:p w14:paraId="6EC84941" w14:textId="2EC5E845" w:rsidR="00C12ED2" w:rsidRDefault="00C12ED2" w:rsidP="00C12ED2"/>
    <w:p w14:paraId="4E182E39" w14:textId="77777777" w:rsidR="001F71FF" w:rsidRDefault="001F71FF" w:rsidP="001F71FF">
      <w:r>
        <w:t xml:space="preserve">The table below provides a synopsis of how and when each stakeholder will be engaged throughout the project’s life cycle.  </w:t>
      </w:r>
    </w:p>
    <w:p w14:paraId="352D87F7" w14:textId="77777777" w:rsidR="00592078" w:rsidRDefault="00592078" w:rsidP="00C12ED2"/>
    <w:p w14:paraId="14AF44C4" w14:textId="77777777" w:rsidR="00F80F22" w:rsidRDefault="00F80F22" w:rsidP="00F80F22">
      <w:pPr>
        <w:pStyle w:val="Caption"/>
        <w:keepNext/>
      </w:pPr>
      <w:bookmarkStart w:id="27" w:name="_Toc24169547"/>
      <w:r>
        <w:t xml:space="preserve">Table </w:t>
      </w:r>
      <w:r>
        <w:fldChar w:fldCharType="begin"/>
      </w:r>
      <w:r>
        <w:instrText xml:space="preserve"> SEQ Table \* ARABIC </w:instrText>
      </w:r>
      <w:r>
        <w:fldChar w:fldCharType="separate"/>
      </w:r>
      <w:r>
        <w:rPr>
          <w:noProof/>
        </w:rPr>
        <w:t>4</w:t>
      </w:r>
      <w:r>
        <w:fldChar w:fldCharType="end"/>
      </w:r>
      <w:r>
        <w:t>: Stakeholder Engagement Activities</w:t>
      </w:r>
      <w:bookmarkEnd w:id="27"/>
    </w:p>
    <w:tbl>
      <w:tblPr>
        <w:tblStyle w:val="TableGrid"/>
        <w:tblW w:w="0" w:type="auto"/>
        <w:tblLook w:val="04A0" w:firstRow="1" w:lastRow="0" w:firstColumn="1" w:lastColumn="0" w:noHBand="0" w:noVBand="1"/>
      </w:tblPr>
      <w:tblGrid>
        <w:gridCol w:w="2630"/>
        <w:gridCol w:w="2611"/>
        <w:gridCol w:w="3615"/>
      </w:tblGrid>
      <w:tr w:rsidR="00C12ED2" w14:paraId="118E2220" w14:textId="77777777" w:rsidTr="00B354E7">
        <w:tc>
          <w:tcPr>
            <w:tcW w:w="2630" w:type="dxa"/>
            <w:shd w:val="clear" w:color="auto" w:fill="9BBB59" w:themeFill="accent3"/>
          </w:tcPr>
          <w:p w14:paraId="22EDDA50" w14:textId="77777777" w:rsidR="00C12ED2" w:rsidRPr="00040651" w:rsidRDefault="00C12ED2" w:rsidP="00C12ED2">
            <w:pPr>
              <w:jc w:val="center"/>
              <w:rPr>
                <w:rFonts w:asciiTheme="majorHAnsi" w:hAnsiTheme="majorHAnsi"/>
              </w:rPr>
            </w:pPr>
            <w:r w:rsidRPr="00040651">
              <w:rPr>
                <w:rFonts w:asciiTheme="majorHAnsi" w:hAnsiTheme="majorHAnsi"/>
              </w:rPr>
              <w:t>Stakeholder</w:t>
            </w:r>
          </w:p>
        </w:tc>
        <w:tc>
          <w:tcPr>
            <w:tcW w:w="2611" w:type="dxa"/>
            <w:shd w:val="clear" w:color="auto" w:fill="9BBB59" w:themeFill="accent3"/>
          </w:tcPr>
          <w:p w14:paraId="19DCF101" w14:textId="77777777" w:rsidR="00C12ED2" w:rsidRPr="00040651" w:rsidRDefault="00C12ED2" w:rsidP="00C12ED2">
            <w:pPr>
              <w:jc w:val="center"/>
              <w:rPr>
                <w:rFonts w:asciiTheme="majorHAnsi" w:hAnsiTheme="majorHAnsi"/>
              </w:rPr>
            </w:pPr>
            <w:r>
              <w:rPr>
                <w:rFonts w:asciiTheme="majorHAnsi" w:hAnsiTheme="majorHAnsi"/>
              </w:rPr>
              <w:t>Engagement Method</w:t>
            </w:r>
          </w:p>
        </w:tc>
        <w:tc>
          <w:tcPr>
            <w:tcW w:w="3615" w:type="dxa"/>
            <w:shd w:val="clear" w:color="auto" w:fill="9BBB59" w:themeFill="accent3"/>
          </w:tcPr>
          <w:p w14:paraId="4C1660D8" w14:textId="77777777" w:rsidR="00C12ED2" w:rsidRPr="00040651" w:rsidRDefault="00C12ED2" w:rsidP="00C12ED2">
            <w:pPr>
              <w:jc w:val="center"/>
              <w:rPr>
                <w:rFonts w:asciiTheme="majorHAnsi" w:hAnsiTheme="majorHAnsi"/>
              </w:rPr>
            </w:pPr>
            <w:r>
              <w:rPr>
                <w:rFonts w:asciiTheme="majorHAnsi" w:hAnsiTheme="majorHAnsi"/>
              </w:rPr>
              <w:t>Timing</w:t>
            </w:r>
          </w:p>
        </w:tc>
      </w:tr>
      <w:tr w:rsidR="003600AB" w14:paraId="1ECC2589" w14:textId="77777777" w:rsidTr="005743CE">
        <w:tc>
          <w:tcPr>
            <w:tcW w:w="8856" w:type="dxa"/>
            <w:gridSpan w:val="3"/>
            <w:shd w:val="clear" w:color="auto" w:fill="EAF1DD" w:themeFill="accent3" w:themeFillTint="33"/>
          </w:tcPr>
          <w:p w14:paraId="1E1B77B5" w14:textId="0421C0E5" w:rsidR="003600AB" w:rsidRPr="00040651" w:rsidRDefault="003600AB" w:rsidP="00C12ED2">
            <w:pPr>
              <w:rPr>
                <w:rFonts w:asciiTheme="majorHAnsi" w:hAnsiTheme="majorHAnsi"/>
                <w:sz w:val="20"/>
                <w:szCs w:val="20"/>
              </w:rPr>
            </w:pPr>
            <w:r w:rsidRPr="00040651">
              <w:rPr>
                <w:rFonts w:asciiTheme="majorHAnsi" w:hAnsiTheme="majorHAnsi"/>
                <w:sz w:val="20"/>
                <w:szCs w:val="20"/>
              </w:rPr>
              <w:t>Government Authorities</w:t>
            </w:r>
            <w:r>
              <w:rPr>
                <w:rFonts w:asciiTheme="majorHAnsi" w:hAnsiTheme="majorHAnsi"/>
                <w:sz w:val="20"/>
                <w:szCs w:val="20"/>
              </w:rPr>
              <w:t>/Project Facilitators</w:t>
            </w:r>
          </w:p>
        </w:tc>
      </w:tr>
      <w:tr w:rsidR="001645A3" w14:paraId="5B7CA25C" w14:textId="77777777" w:rsidTr="00F80F22">
        <w:tc>
          <w:tcPr>
            <w:tcW w:w="2630" w:type="dxa"/>
          </w:tcPr>
          <w:p w14:paraId="53A621AA" w14:textId="0D29ABBA" w:rsidR="001645A3" w:rsidRPr="00040651" w:rsidRDefault="001645A3" w:rsidP="004C027E">
            <w:pPr>
              <w:rPr>
                <w:rFonts w:asciiTheme="majorHAnsi" w:hAnsiTheme="majorHAnsi"/>
                <w:sz w:val="20"/>
                <w:szCs w:val="20"/>
              </w:rPr>
            </w:pPr>
            <w:r w:rsidRPr="00040651">
              <w:rPr>
                <w:rFonts w:asciiTheme="majorHAnsi" w:hAnsiTheme="majorHAnsi"/>
                <w:sz w:val="20"/>
                <w:szCs w:val="20"/>
              </w:rPr>
              <w:t>Ministry of Human Development, Social Transformation and Poverty Alleviation</w:t>
            </w:r>
            <w:r>
              <w:rPr>
                <w:rFonts w:asciiTheme="majorHAnsi" w:hAnsiTheme="majorHAnsi"/>
                <w:sz w:val="20"/>
                <w:szCs w:val="20"/>
              </w:rPr>
              <w:t xml:space="preserve"> (MHDSTPA)</w:t>
            </w:r>
          </w:p>
        </w:tc>
        <w:tc>
          <w:tcPr>
            <w:tcW w:w="2611" w:type="dxa"/>
            <w:vMerge w:val="restart"/>
          </w:tcPr>
          <w:p w14:paraId="01A9F4E1" w14:textId="77777777" w:rsidR="001645A3" w:rsidRDefault="001645A3" w:rsidP="004C027E">
            <w:pPr>
              <w:pStyle w:val="ListParagraph"/>
              <w:numPr>
                <w:ilvl w:val="0"/>
                <w:numId w:val="13"/>
              </w:numPr>
              <w:rPr>
                <w:rFonts w:asciiTheme="majorHAnsi" w:hAnsiTheme="majorHAnsi"/>
                <w:sz w:val="20"/>
                <w:szCs w:val="20"/>
              </w:rPr>
            </w:pPr>
            <w:r>
              <w:rPr>
                <w:rFonts w:asciiTheme="majorHAnsi" w:hAnsiTheme="majorHAnsi"/>
                <w:sz w:val="20"/>
                <w:szCs w:val="20"/>
              </w:rPr>
              <w:t>Correspondence by phone, email or text</w:t>
            </w:r>
          </w:p>
          <w:p w14:paraId="70240579" w14:textId="77777777" w:rsidR="001645A3" w:rsidRDefault="001645A3" w:rsidP="004C027E">
            <w:pPr>
              <w:pStyle w:val="ListParagraph"/>
              <w:numPr>
                <w:ilvl w:val="0"/>
                <w:numId w:val="13"/>
              </w:numPr>
              <w:rPr>
                <w:rFonts w:asciiTheme="majorHAnsi" w:hAnsiTheme="majorHAnsi"/>
                <w:sz w:val="20"/>
                <w:szCs w:val="20"/>
              </w:rPr>
            </w:pPr>
            <w:r w:rsidRPr="00B55BC4">
              <w:rPr>
                <w:rFonts w:asciiTheme="majorHAnsi" w:hAnsiTheme="majorHAnsi"/>
                <w:sz w:val="20"/>
                <w:szCs w:val="20"/>
              </w:rPr>
              <w:t>One-to-one interviews</w:t>
            </w:r>
          </w:p>
          <w:p w14:paraId="689B7044" w14:textId="77777777" w:rsidR="001645A3" w:rsidRDefault="001645A3" w:rsidP="004C027E">
            <w:pPr>
              <w:pStyle w:val="ListParagraph"/>
              <w:numPr>
                <w:ilvl w:val="0"/>
                <w:numId w:val="13"/>
              </w:numPr>
              <w:rPr>
                <w:rFonts w:asciiTheme="majorHAnsi" w:hAnsiTheme="majorHAnsi"/>
                <w:sz w:val="20"/>
                <w:szCs w:val="20"/>
              </w:rPr>
            </w:pPr>
            <w:r w:rsidRPr="0066751A">
              <w:rPr>
                <w:rFonts w:asciiTheme="majorHAnsi" w:hAnsiTheme="majorHAnsi"/>
                <w:sz w:val="20"/>
                <w:szCs w:val="20"/>
              </w:rPr>
              <w:t>Roundtable discussions</w:t>
            </w:r>
          </w:p>
          <w:p w14:paraId="12CF2767" w14:textId="77777777" w:rsidR="001645A3" w:rsidRDefault="001645A3" w:rsidP="004C027E">
            <w:pPr>
              <w:pStyle w:val="ListParagraph"/>
              <w:numPr>
                <w:ilvl w:val="0"/>
                <w:numId w:val="13"/>
              </w:numPr>
              <w:rPr>
                <w:rFonts w:asciiTheme="majorHAnsi" w:hAnsiTheme="majorHAnsi"/>
                <w:sz w:val="20"/>
                <w:szCs w:val="20"/>
              </w:rPr>
            </w:pPr>
            <w:r>
              <w:rPr>
                <w:rFonts w:asciiTheme="majorHAnsi" w:hAnsiTheme="majorHAnsi"/>
                <w:sz w:val="20"/>
                <w:szCs w:val="20"/>
              </w:rPr>
              <w:t>Formal meetings</w:t>
            </w:r>
          </w:p>
          <w:p w14:paraId="27666906" w14:textId="49A890F3" w:rsidR="001645A3" w:rsidRDefault="001645A3" w:rsidP="004C027E">
            <w:pPr>
              <w:pStyle w:val="ListParagraph"/>
              <w:numPr>
                <w:ilvl w:val="0"/>
                <w:numId w:val="13"/>
              </w:numPr>
              <w:rPr>
                <w:rFonts w:asciiTheme="majorHAnsi" w:hAnsiTheme="majorHAnsi"/>
                <w:sz w:val="20"/>
                <w:szCs w:val="20"/>
              </w:rPr>
            </w:pPr>
            <w:r>
              <w:rPr>
                <w:rFonts w:asciiTheme="majorHAnsi" w:hAnsiTheme="majorHAnsi"/>
                <w:sz w:val="20"/>
                <w:szCs w:val="20"/>
              </w:rPr>
              <w:t>Site visits</w:t>
            </w:r>
          </w:p>
        </w:tc>
        <w:tc>
          <w:tcPr>
            <w:tcW w:w="3615" w:type="dxa"/>
            <w:vMerge w:val="restart"/>
          </w:tcPr>
          <w:p w14:paraId="028D2206" w14:textId="644C8B5E" w:rsidR="001645A3" w:rsidRDefault="001645A3" w:rsidP="004C027E">
            <w:pPr>
              <w:pStyle w:val="ListParagraph"/>
              <w:numPr>
                <w:ilvl w:val="0"/>
                <w:numId w:val="13"/>
              </w:numPr>
              <w:rPr>
                <w:rFonts w:asciiTheme="majorHAnsi" w:hAnsiTheme="majorHAnsi"/>
                <w:sz w:val="20"/>
                <w:szCs w:val="20"/>
              </w:rPr>
            </w:pPr>
            <w:r>
              <w:rPr>
                <w:rFonts w:asciiTheme="majorHAnsi" w:hAnsiTheme="majorHAnsi"/>
                <w:sz w:val="20"/>
                <w:szCs w:val="20"/>
              </w:rPr>
              <w:t>Planning Phase</w:t>
            </w:r>
          </w:p>
          <w:p w14:paraId="1F92ADF3" w14:textId="62CD8C52" w:rsidR="001645A3" w:rsidRDefault="001645A3" w:rsidP="004C027E">
            <w:pPr>
              <w:pStyle w:val="ListParagraph"/>
              <w:numPr>
                <w:ilvl w:val="0"/>
                <w:numId w:val="13"/>
              </w:numPr>
              <w:rPr>
                <w:rFonts w:asciiTheme="majorHAnsi" w:hAnsiTheme="majorHAnsi"/>
                <w:sz w:val="20"/>
                <w:szCs w:val="20"/>
              </w:rPr>
            </w:pPr>
            <w:r>
              <w:rPr>
                <w:rFonts w:asciiTheme="majorHAnsi" w:hAnsiTheme="majorHAnsi"/>
                <w:sz w:val="20"/>
                <w:szCs w:val="20"/>
              </w:rPr>
              <w:t>Pre-construction Phase</w:t>
            </w:r>
          </w:p>
          <w:p w14:paraId="6B7E2DF5" w14:textId="77777777" w:rsidR="001645A3" w:rsidRDefault="001645A3" w:rsidP="004C027E">
            <w:pPr>
              <w:pStyle w:val="ListParagraph"/>
              <w:numPr>
                <w:ilvl w:val="0"/>
                <w:numId w:val="13"/>
              </w:numPr>
              <w:rPr>
                <w:rFonts w:asciiTheme="majorHAnsi" w:hAnsiTheme="majorHAnsi"/>
                <w:sz w:val="20"/>
                <w:szCs w:val="20"/>
              </w:rPr>
            </w:pPr>
            <w:r w:rsidRPr="0066751A">
              <w:rPr>
                <w:rFonts w:asciiTheme="majorHAnsi" w:hAnsiTheme="majorHAnsi"/>
                <w:sz w:val="20"/>
                <w:szCs w:val="20"/>
              </w:rPr>
              <w:t>Construction Phase</w:t>
            </w:r>
          </w:p>
          <w:p w14:paraId="1ED7E519" w14:textId="275008CE" w:rsidR="001645A3" w:rsidRDefault="001645A3" w:rsidP="004C027E">
            <w:pPr>
              <w:pStyle w:val="ListParagraph"/>
              <w:numPr>
                <w:ilvl w:val="0"/>
                <w:numId w:val="13"/>
              </w:numPr>
              <w:rPr>
                <w:rFonts w:asciiTheme="majorHAnsi" w:hAnsiTheme="majorHAnsi"/>
                <w:sz w:val="20"/>
                <w:szCs w:val="20"/>
              </w:rPr>
            </w:pPr>
            <w:r>
              <w:rPr>
                <w:rFonts w:asciiTheme="majorHAnsi" w:hAnsiTheme="majorHAnsi"/>
                <w:sz w:val="20"/>
                <w:szCs w:val="20"/>
              </w:rPr>
              <w:t>Monitoring &amp; Evaluation Phase</w:t>
            </w:r>
          </w:p>
        </w:tc>
      </w:tr>
      <w:tr w:rsidR="001645A3" w14:paraId="3AD157CF" w14:textId="77777777" w:rsidTr="00F80F22">
        <w:tc>
          <w:tcPr>
            <w:tcW w:w="2630" w:type="dxa"/>
          </w:tcPr>
          <w:p w14:paraId="2280E760" w14:textId="12ADB2CC" w:rsidR="001645A3" w:rsidRPr="00040651" w:rsidRDefault="001645A3" w:rsidP="004C027E">
            <w:pPr>
              <w:rPr>
                <w:rFonts w:asciiTheme="majorHAnsi" w:hAnsiTheme="majorHAnsi"/>
                <w:sz w:val="20"/>
                <w:szCs w:val="20"/>
              </w:rPr>
            </w:pPr>
            <w:r>
              <w:rPr>
                <w:rFonts w:asciiTheme="majorHAnsi" w:hAnsiTheme="majorHAnsi"/>
                <w:sz w:val="20"/>
                <w:szCs w:val="20"/>
              </w:rPr>
              <w:t>Policy and Planning Unit (MHDSTPA)</w:t>
            </w:r>
          </w:p>
        </w:tc>
        <w:tc>
          <w:tcPr>
            <w:tcW w:w="2611" w:type="dxa"/>
            <w:vMerge/>
          </w:tcPr>
          <w:p w14:paraId="46390CD1" w14:textId="7CFFF013" w:rsidR="001645A3" w:rsidRDefault="001645A3" w:rsidP="004C027E">
            <w:pPr>
              <w:pStyle w:val="ListParagraph"/>
              <w:numPr>
                <w:ilvl w:val="0"/>
                <w:numId w:val="13"/>
              </w:numPr>
              <w:rPr>
                <w:rFonts w:asciiTheme="majorHAnsi" w:hAnsiTheme="majorHAnsi"/>
                <w:sz w:val="20"/>
                <w:szCs w:val="20"/>
              </w:rPr>
            </w:pPr>
          </w:p>
        </w:tc>
        <w:tc>
          <w:tcPr>
            <w:tcW w:w="3615" w:type="dxa"/>
            <w:vMerge/>
          </w:tcPr>
          <w:p w14:paraId="15AD7795" w14:textId="4974C411" w:rsidR="001645A3" w:rsidRDefault="001645A3" w:rsidP="004C027E">
            <w:pPr>
              <w:pStyle w:val="ListParagraph"/>
              <w:numPr>
                <w:ilvl w:val="0"/>
                <w:numId w:val="13"/>
              </w:numPr>
              <w:rPr>
                <w:rFonts w:asciiTheme="majorHAnsi" w:hAnsiTheme="majorHAnsi"/>
                <w:sz w:val="20"/>
                <w:szCs w:val="20"/>
              </w:rPr>
            </w:pPr>
          </w:p>
        </w:tc>
      </w:tr>
      <w:tr w:rsidR="001645A3" w14:paraId="7832F3A6" w14:textId="77777777" w:rsidTr="00F80F22">
        <w:tc>
          <w:tcPr>
            <w:tcW w:w="2630" w:type="dxa"/>
          </w:tcPr>
          <w:p w14:paraId="45512D26" w14:textId="2CB106BD" w:rsidR="001645A3" w:rsidRPr="00040651" w:rsidRDefault="001645A3" w:rsidP="004C027E">
            <w:pPr>
              <w:rPr>
                <w:rFonts w:asciiTheme="majorHAnsi" w:hAnsiTheme="majorHAnsi"/>
                <w:sz w:val="20"/>
                <w:szCs w:val="20"/>
              </w:rPr>
            </w:pPr>
            <w:r w:rsidRPr="00040651">
              <w:rPr>
                <w:rFonts w:asciiTheme="majorHAnsi" w:hAnsiTheme="majorHAnsi"/>
                <w:sz w:val="20"/>
                <w:szCs w:val="20"/>
              </w:rPr>
              <w:t>Women</w:t>
            </w:r>
            <w:r>
              <w:rPr>
                <w:rFonts w:asciiTheme="majorHAnsi" w:hAnsiTheme="majorHAnsi"/>
                <w:sz w:val="20"/>
                <w:szCs w:val="20"/>
              </w:rPr>
              <w:t xml:space="preserve"> and Family Support</w:t>
            </w:r>
            <w:r w:rsidRPr="00040651">
              <w:rPr>
                <w:rFonts w:asciiTheme="majorHAnsi" w:hAnsiTheme="majorHAnsi"/>
                <w:sz w:val="20"/>
                <w:szCs w:val="20"/>
              </w:rPr>
              <w:t xml:space="preserve"> Department</w:t>
            </w:r>
            <w:r>
              <w:rPr>
                <w:rFonts w:asciiTheme="majorHAnsi" w:hAnsiTheme="majorHAnsi"/>
                <w:sz w:val="20"/>
                <w:szCs w:val="20"/>
              </w:rPr>
              <w:t xml:space="preserve"> (MHDSTPA)</w:t>
            </w:r>
          </w:p>
        </w:tc>
        <w:tc>
          <w:tcPr>
            <w:tcW w:w="2611" w:type="dxa"/>
            <w:vMerge/>
          </w:tcPr>
          <w:p w14:paraId="563DF7AD" w14:textId="2284F29F" w:rsidR="001645A3" w:rsidRDefault="001645A3" w:rsidP="004C027E">
            <w:pPr>
              <w:pStyle w:val="ListParagraph"/>
              <w:numPr>
                <w:ilvl w:val="0"/>
                <w:numId w:val="13"/>
              </w:numPr>
              <w:rPr>
                <w:rFonts w:asciiTheme="majorHAnsi" w:hAnsiTheme="majorHAnsi"/>
                <w:sz w:val="20"/>
                <w:szCs w:val="20"/>
              </w:rPr>
            </w:pPr>
          </w:p>
        </w:tc>
        <w:tc>
          <w:tcPr>
            <w:tcW w:w="3615" w:type="dxa"/>
            <w:vMerge/>
          </w:tcPr>
          <w:p w14:paraId="22537EC4" w14:textId="1A2F9AE3" w:rsidR="001645A3" w:rsidRDefault="001645A3" w:rsidP="004C027E">
            <w:pPr>
              <w:pStyle w:val="ListParagraph"/>
              <w:numPr>
                <w:ilvl w:val="0"/>
                <w:numId w:val="13"/>
              </w:numPr>
              <w:rPr>
                <w:rFonts w:asciiTheme="majorHAnsi" w:hAnsiTheme="majorHAnsi"/>
                <w:sz w:val="20"/>
                <w:szCs w:val="20"/>
              </w:rPr>
            </w:pPr>
          </w:p>
        </w:tc>
      </w:tr>
      <w:tr w:rsidR="001645A3" w14:paraId="1D1CC1AB" w14:textId="77777777" w:rsidTr="00F80F22">
        <w:tc>
          <w:tcPr>
            <w:tcW w:w="2630" w:type="dxa"/>
          </w:tcPr>
          <w:p w14:paraId="3114FE43" w14:textId="1E5C5734" w:rsidR="001645A3" w:rsidRPr="00040651" w:rsidRDefault="001645A3" w:rsidP="004C027E">
            <w:pPr>
              <w:rPr>
                <w:rFonts w:asciiTheme="majorHAnsi" w:hAnsiTheme="majorHAnsi"/>
                <w:sz w:val="20"/>
                <w:szCs w:val="20"/>
              </w:rPr>
            </w:pPr>
            <w:r>
              <w:rPr>
                <w:rFonts w:asciiTheme="majorHAnsi" w:hAnsiTheme="majorHAnsi"/>
                <w:sz w:val="20"/>
                <w:szCs w:val="20"/>
              </w:rPr>
              <w:t>Community Rehabilitation Department (CRD) (MHDSTPA)</w:t>
            </w:r>
          </w:p>
        </w:tc>
        <w:tc>
          <w:tcPr>
            <w:tcW w:w="2611" w:type="dxa"/>
            <w:vMerge/>
          </w:tcPr>
          <w:p w14:paraId="0D6B0E4F" w14:textId="77777777" w:rsidR="001645A3" w:rsidRDefault="001645A3" w:rsidP="004C027E">
            <w:pPr>
              <w:pStyle w:val="ListParagraph"/>
              <w:numPr>
                <w:ilvl w:val="0"/>
                <w:numId w:val="13"/>
              </w:numPr>
              <w:rPr>
                <w:rFonts w:asciiTheme="majorHAnsi" w:hAnsiTheme="majorHAnsi"/>
                <w:sz w:val="20"/>
                <w:szCs w:val="20"/>
              </w:rPr>
            </w:pPr>
          </w:p>
        </w:tc>
        <w:tc>
          <w:tcPr>
            <w:tcW w:w="3615" w:type="dxa"/>
            <w:vMerge/>
          </w:tcPr>
          <w:p w14:paraId="5F10A87E" w14:textId="77777777" w:rsidR="001645A3" w:rsidRDefault="001645A3" w:rsidP="004C027E">
            <w:pPr>
              <w:pStyle w:val="ListParagraph"/>
              <w:numPr>
                <w:ilvl w:val="0"/>
                <w:numId w:val="13"/>
              </w:numPr>
              <w:rPr>
                <w:rFonts w:asciiTheme="majorHAnsi" w:hAnsiTheme="majorHAnsi"/>
                <w:sz w:val="20"/>
                <w:szCs w:val="20"/>
              </w:rPr>
            </w:pPr>
          </w:p>
        </w:tc>
      </w:tr>
      <w:tr w:rsidR="001645A3" w14:paraId="093F7469" w14:textId="77777777" w:rsidTr="00F80F22">
        <w:tc>
          <w:tcPr>
            <w:tcW w:w="2630" w:type="dxa"/>
          </w:tcPr>
          <w:p w14:paraId="2A4D0C1A" w14:textId="578A37DC" w:rsidR="001645A3" w:rsidRPr="00040651" w:rsidRDefault="001645A3" w:rsidP="004C027E">
            <w:pPr>
              <w:rPr>
                <w:rFonts w:asciiTheme="majorHAnsi" w:hAnsiTheme="majorHAnsi"/>
                <w:sz w:val="20"/>
                <w:szCs w:val="20"/>
              </w:rPr>
            </w:pPr>
            <w:r>
              <w:rPr>
                <w:rFonts w:asciiTheme="majorHAnsi" w:hAnsiTheme="majorHAnsi"/>
                <w:sz w:val="20"/>
                <w:szCs w:val="20"/>
              </w:rPr>
              <w:t>Department of Human Services (MHDSTPA)</w:t>
            </w:r>
          </w:p>
        </w:tc>
        <w:tc>
          <w:tcPr>
            <w:tcW w:w="2611" w:type="dxa"/>
            <w:vMerge/>
          </w:tcPr>
          <w:p w14:paraId="68D5FA3D" w14:textId="77777777" w:rsidR="001645A3" w:rsidRDefault="001645A3" w:rsidP="004C027E">
            <w:pPr>
              <w:pStyle w:val="ListParagraph"/>
              <w:numPr>
                <w:ilvl w:val="0"/>
                <w:numId w:val="13"/>
              </w:numPr>
              <w:rPr>
                <w:rFonts w:asciiTheme="majorHAnsi" w:hAnsiTheme="majorHAnsi"/>
                <w:sz w:val="20"/>
                <w:szCs w:val="20"/>
              </w:rPr>
            </w:pPr>
          </w:p>
        </w:tc>
        <w:tc>
          <w:tcPr>
            <w:tcW w:w="3615" w:type="dxa"/>
            <w:vMerge/>
          </w:tcPr>
          <w:p w14:paraId="73EDEA39" w14:textId="77777777" w:rsidR="001645A3" w:rsidRDefault="001645A3" w:rsidP="004C027E">
            <w:pPr>
              <w:pStyle w:val="ListParagraph"/>
              <w:numPr>
                <w:ilvl w:val="0"/>
                <w:numId w:val="13"/>
              </w:numPr>
              <w:rPr>
                <w:rFonts w:asciiTheme="majorHAnsi" w:hAnsiTheme="majorHAnsi"/>
                <w:sz w:val="20"/>
                <w:szCs w:val="20"/>
              </w:rPr>
            </w:pPr>
          </w:p>
        </w:tc>
      </w:tr>
      <w:tr w:rsidR="00C12ED2" w14:paraId="7ED2F13C" w14:textId="77777777" w:rsidTr="00F80F22">
        <w:tc>
          <w:tcPr>
            <w:tcW w:w="2630" w:type="dxa"/>
          </w:tcPr>
          <w:p w14:paraId="6F4042F1" w14:textId="77777777" w:rsidR="00C12ED2" w:rsidRPr="00040651" w:rsidRDefault="00C12ED2" w:rsidP="00C12ED2">
            <w:pPr>
              <w:rPr>
                <w:rFonts w:asciiTheme="majorHAnsi" w:hAnsiTheme="majorHAnsi"/>
                <w:sz w:val="20"/>
                <w:szCs w:val="20"/>
              </w:rPr>
            </w:pPr>
            <w:r w:rsidRPr="00040651">
              <w:rPr>
                <w:rFonts w:asciiTheme="majorHAnsi" w:hAnsiTheme="majorHAnsi"/>
                <w:sz w:val="20"/>
                <w:szCs w:val="20"/>
              </w:rPr>
              <w:t>Ministry of Health</w:t>
            </w:r>
          </w:p>
        </w:tc>
        <w:tc>
          <w:tcPr>
            <w:tcW w:w="2611" w:type="dxa"/>
          </w:tcPr>
          <w:p w14:paraId="0F551C8D" w14:textId="77777777" w:rsidR="00C12ED2" w:rsidRDefault="00C12ED2" w:rsidP="00C12ED2">
            <w:pPr>
              <w:pStyle w:val="ListParagraph"/>
              <w:numPr>
                <w:ilvl w:val="0"/>
                <w:numId w:val="13"/>
              </w:numPr>
              <w:rPr>
                <w:rFonts w:asciiTheme="majorHAnsi" w:hAnsiTheme="majorHAnsi"/>
                <w:sz w:val="20"/>
                <w:szCs w:val="20"/>
              </w:rPr>
            </w:pPr>
            <w:r>
              <w:rPr>
                <w:rFonts w:asciiTheme="majorHAnsi" w:hAnsiTheme="majorHAnsi"/>
                <w:sz w:val="20"/>
                <w:szCs w:val="20"/>
              </w:rPr>
              <w:t>Correspondence by phone, email or text</w:t>
            </w:r>
          </w:p>
          <w:p w14:paraId="4F351095" w14:textId="390420C9" w:rsidR="00C12ED2" w:rsidRPr="005307BD" w:rsidRDefault="001645A3" w:rsidP="00C12ED2">
            <w:pPr>
              <w:pStyle w:val="ListParagraph"/>
              <w:numPr>
                <w:ilvl w:val="0"/>
                <w:numId w:val="13"/>
              </w:numPr>
              <w:rPr>
                <w:rFonts w:asciiTheme="majorHAnsi" w:hAnsiTheme="majorHAnsi"/>
                <w:sz w:val="20"/>
                <w:szCs w:val="20"/>
              </w:rPr>
            </w:pPr>
            <w:r>
              <w:rPr>
                <w:rFonts w:asciiTheme="majorHAnsi" w:hAnsiTheme="majorHAnsi"/>
                <w:sz w:val="20"/>
                <w:szCs w:val="20"/>
              </w:rPr>
              <w:t>One-to-one interviews</w:t>
            </w:r>
          </w:p>
        </w:tc>
        <w:tc>
          <w:tcPr>
            <w:tcW w:w="3615" w:type="dxa"/>
          </w:tcPr>
          <w:p w14:paraId="5791A8AB" w14:textId="77777777" w:rsidR="00C12ED2" w:rsidRDefault="001645A3" w:rsidP="00C12ED2">
            <w:pPr>
              <w:pStyle w:val="ListParagraph"/>
              <w:numPr>
                <w:ilvl w:val="0"/>
                <w:numId w:val="13"/>
              </w:numPr>
              <w:rPr>
                <w:rFonts w:asciiTheme="majorHAnsi" w:hAnsiTheme="majorHAnsi"/>
                <w:sz w:val="20"/>
                <w:szCs w:val="20"/>
              </w:rPr>
            </w:pPr>
            <w:r>
              <w:rPr>
                <w:rFonts w:asciiTheme="majorHAnsi" w:hAnsiTheme="majorHAnsi"/>
                <w:sz w:val="20"/>
                <w:szCs w:val="20"/>
              </w:rPr>
              <w:t>Design</w:t>
            </w:r>
            <w:r w:rsidR="00C12ED2">
              <w:rPr>
                <w:rFonts w:asciiTheme="majorHAnsi" w:hAnsiTheme="majorHAnsi"/>
                <w:sz w:val="20"/>
                <w:szCs w:val="20"/>
              </w:rPr>
              <w:t xml:space="preserve"> Phase</w:t>
            </w:r>
          </w:p>
          <w:p w14:paraId="41CA0948" w14:textId="0C46621C" w:rsidR="001645A3" w:rsidRPr="005307BD" w:rsidRDefault="001645A3" w:rsidP="00C12ED2">
            <w:pPr>
              <w:pStyle w:val="ListParagraph"/>
              <w:numPr>
                <w:ilvl w:val="0"/>
                <w:numId w:val="13"/>
              </w:numPr>
              <w:rPr>
                <w:rFonts w:asciiTheme="majorHAnsi" w:hAnsiTheme="majorHAnsi"/>
                <w:sz w:val="20"/>
                <w:szCs w:val="20"/>
              </w:rPr>
            </w:pPr>
            <w:r>
              <w:rPr>
                <w:rFonts w:asciiTheme="majorHAnsi" w:hAnsiTheme="majorHAnsi"/>
                <w:sz w:val="20"/>
                <w:szCs w:val="20"/>
              </w:rPr>
              <w:t>Pre-construction Phase</w:t>
            </w:r>
          </w:p>
        </w:tc>
      </w:tr>
      <w:tr w:rsidR="004C027E" w14:paraId="1C2C01CF" w14:textId="77777777" w:rsidTr="00F80F22">
        <w:tc>
          <w:tcPr>
            <w:tcW w:w="2630" w:type="dxa"/>
          </w:tcPr>
          <w:p w14:paraId="645FF28F" w14:textId="515E3723" w:rsidR="004C027E" w:rsidRPr="00040651" w:rsidRDefault="004C027E" w:rsidP="004C027E">
            <w:pPr>
              <w:rPr>
                <w:rFonts w:asciiTheme="majorHAnsi" w:hAnsiTheme="majorHAnsi"/>
                <w:sz w:val="20"/>
                <w:szCs w:val="20"/>
              </w:rPr>
            </w:pPr>
            <w:r>
              <w:rPr>
                <w:rFonts w:asciiTheme="majorHAnsi" w:hAnsiTheme="majorHAnsi"/>
                <w:sz w:val="20"/>
                <w:szCs w:val="20"/>
              </w:rPr>
              <w:lastRenderedPageBreak/>
              <w:t>IDB Climate Expert</w:t>
            </w:r>
          </w:p>
        </w:tc>
        <w:tc>
          <w:tcPr>
            <w:tcW w:w="2611" w:type="dxa"/>
          </w:tcPr>
          <w:p w14:paraId="551C3B72" w14:textId="77777777" w:rsidR="001645A3" w:rsidRDefault="001645A3" w:rsidP="001645A3">
            <w:pPr>
              <w:pStyle w:val="ListParagraph"/>
              <w:numPr>
                <w:ilvl w:val="0"/>
                <w:numId w:val="13"/>
              </w:numPr>
              <w:rPr>
                <w:rFonts w:asciiTheme="majorHAnsi" w:hAnsiTheme="majorHAnsi"/>
                <w:sz w:val="20"/>
                <w:szCs w:val="20"/>
              </w:rPr>
            </w:pPr>
            <w:r>
              <w:rPr>
                <w:rFonts w:asciiTheme="majorHAnsi" w:hAnsiTheme="majorHAnsi"/>
                <w:sz w:val="20"/>
                <w:szCs w:val="20"/>
              </w:rPr>
              <w:t>Correspondence by phone, email or text</w:t>
            </w:r>
          </w:p>
          <w:p w14:paraId="4FE9365C" w14:textId="37215CE8" w:rsidR="004C027E" w:rsidRDefault="001645A3" w:rsidP="001645A3">
            <w:pPr>
              <w:pStyle w:val="ListParagraph"/>
              <w:numPr>
                <w:ilvl w:val="0"/>
                <w:numId w:val="13"/>
              </w:numPr>
              <w:rPr>
                <w:rFonts w:asciiTheme="majorHAnsi" w:hAnsiTheme="majorHAnsi"/>
                <w:sz w:val="20"/>
                <w:szCs w:val="20"/>
              </w:rPr>
            </w:pPr>
            <w:r>
              <w:rPr>
                <w:rFonts w:asciiTheme="majorHAnsi" w:hAnsiTheme="majorHAnsi"/>
                <w:sz w:val="20"/>
                <w:szCs w:val="20"/>
              </w:rPr>
              <w:t>One-to-one interviews</w:t>
            </w:r>
          </w:p>
        </w:tc>
        <w:tc>
          <w:tcPr>
            <w:tcW w:w="3615" w:type="dxa"/>
          </w:tcPr>
          <w:p w14:paraId="18CF4420" w14:textId="77777777" w:rsidR="001645A3" w:rsidRDefault="001645A3" w:rsidP="001645A3">
            <w:pPr>
              <w:pStyle w:val="ListParagraph"/>
              <w:numPr>
                <w:ilvl w:val="0"/>
                <w:numId w:val="13"/>
              </w:numPr>
              <w:rPr>
                <w:rFonts w:asciiTheme="majorHAnsi" w:hAnsiTheme="majorHAnsi"/>
                <w:sz w:val="20"/>
                <w:szCs w:val="20"/>
              </w:rPr>
            </w:pPr>
            <w:r>
              <w:rPr>
                <w:rFonts w:asciiTheme="majorHAnsi" w:hAnsiTheme="majorHAnsi"/>
                <w:sz w:val="20"/>
                <w:szCs w:val="20"/>
              </w:rPr>
              <w:t>Design Phase</w:t>
            </w:r>
          </w:p>
          <w:p w14:paraId="40D73C2B" w14:textId="62753EF0" w:rsidR="004C027E" w:rsidRDefault="001645A3" w:rsidP="001645A3">
            <w:pPr>
              <w:pStyle w:val="ListParagraph"/>
              <w:numPr>
                <w:ilvl w:val="0"/>
                <w:numId w:val="13"/>
              </w:numPr>
              <w:rPr>
                <w:rFonts w:asciiTheme="majorHAnsi" w:hAnsiTheme="majorHAnsi"/>
                <w:sz w:val="20"/>
                <w:szCs w:val="20"/>
              </w:rPr>
            </w:pPr>
            <w:r>
              <w:rPr>
                <w:rFonts w:asciiTheme="majorHAnsi" w:hAnsiTheme="majorHAnsi"/>
                <w:sz w:val="20"/>
                <w:szCs w:val="20"/>
              </w:rPr>
              <w:t>Monitoring &amp; Evaluation Phase</w:t>
            </w:r>
          </w:p>
        </w:tc>
      </w:tr>
      <w:tr w:rsidR="004C027E" w14:paraId="12729A16" w14:textId="77777777" w:rsidTr="00F80F22">
        <w:tc>
          <w:tcPr>
            <w:tcW w:w="2630" w:type="dxa"/>
          </w:tcPr>
          <w:p w14:paraId="7D7D8214" w14:textId="1B127DAD" w:rsidR="004C027E" w:rsidRPr="00040651" w:rsidRDefault="004C027E" w:rsidP="004C027E">
            <w:pPr>
              <w:rPr>
                <w:rFonts w:asciiTheme="majorHAnsi" w:hAnsiTheme="majorHAnsi"/>
                <w:sz w:val="20"/>
                <w:szCs w:val="20"/>
              </w:rPr>
            </w:pPr>
            <w:r>
              <w:rPr>
                <w:rFonts w:asciiTheme="majorHAnsi" w:hAnsiTheme="majorHAnsi"/>
                <w:sz w:val="20"/>
                <w:szCs w:val="20"/>
              </w:rPr>
              <w:t>National Emergency Management Organization</w:t>
            </w:r>
            <w:r w:rsidRPr="00040651">
              <w:rPr>
                <w:rFonts w:asciiTheme="majorHAnsi" w:hAnsiTheme="majorHAnsi"/>
                <w:sz w:val="20"/>
                <w:szCs w:val="20"/>
              </w:rPr>
              <w:t xml:space="preserve"> </w:t>
            </w:r>
            <w:r>
              <w:rPr>
                <w:rFonts w:asciiTheme="majorHAnsi" w:hAnsiTheme="majorHAnsi"/>
                <w:sz w:val="20"/>
                <w:szCs w:val="20"/>
              </w:rPr>
              <w:t>(</w:t>
            </w:r>
            <w:r w:rsidRPr="00040651">
              <w:rPr>
                <w:rFonts w:asciiTheme="majorHAnsi" w:hAnsiTheme="majorHAnsi"/>
                <w:sz w:val="20"/>
                <w:szCs w:val="20"/>
              </w:rPr>
              <w:t>NEMO</w:t>
            </w:r>
            <w:r>
              <w:rPr>
                <w:rFonts w:asciiTheme="majorHAnsi" w:hAnsiTheme="majorHAnsi"/>
                <w:sz w:val="20"/>
                <w:szCs w:val="20"/>
              </w:rPr>
              <w:t>)</w:t>
            </w:r>
          </w:p>
        </w:tc>
        <w:tc>
          <w:tcPr>
            <w:tcW w:w="2611" w:type="dxa"/>
          </w:tcPr>
          <w:p w14:paraId="52F44010" w14:textId="77777777" w:rsidR="004C027E" w:rsidRDefault="004C027E" w:rsidP="004C027E">
            <w:pPr>
              <w:pStyle w:val="ListParagraph"/>
              <w:numPr>
                <w:ilvl w:val="0"/>
                <w:numId w:val="12"/>
              </w:numPr>
              <w:rPr>
                <w:rFonts w:asciiTheme="majorHAnsi" w:hAnsiTheme="majorHAnsi"/>
                <w:sz w:val="20"/>
                <w:szCs w:val="20"/>
              </w:rPr>
            </w:pPr>
            <w:r>
              <w:rPr>
                <w:rFonts w:asciiTheme="majorHAnsi" w:hAnsiTheme="majorHAnsi"/>
                <w:sz w:val="20"/>
                <w:szCs w:val="20"/>
              </w:rPr>
              <w:t>Correspondence by phone, email or text</w:t>
            </w:r>
          </w:p>
          <w:p w14:paraId="66C28A57" w14:textId="26E1B771" w:rsidR="004C027E" w:rsidRPr="005307BD" w:rsidRDefault="001645A3" w:rsidP="004C027E">
            <w:pPr>
              <w:pStyle w:val="ListParagraph"/>
              <w:numPr>
                <w:ilvl w:val="0"/>
                <w:numId w:val="12"/>
              </w:numPr>
              <w:rPr>
                <w:rFonts w:asciiTheme="majorHAnsi" w:hAnsiTheme="majorHAnsi"/>
                <w:sz w:val="20"/>
                <w:szCs w:val="20"/>
              </w:rPr>
            </w:pPr>
            <w:r>
              <w:rPr>
                <w:rFonts w:asciiTheme="majorHAnsi" w:hAnsiTheme="majorHAnsi"/>
                <w:sz w:val="20"/>
                <w:szCs w:val="20"/>
              </w:rPr>
              <w:t>One-to-one interviews</w:t>
            </w:r>
          </w:p>
        </w:tc>
        <w:tc>
          <w:tcPr>
            <w:tcW w:w="3615" w:type="dxa"/>
          </w:tcPr>
          <w:p w14:paraId="2E68D6D1" w14:textId="293E548B" w:rsidR="004C027E" w:rsidRDefault="001645A3" w:rsidP="004C027E">
            <w:pPr>
              <w:pStyle w:val="ListParagraph"/>
              <w:numPr>
                <w:ilvl w:val="0"/>
                <w:numId w:val="12"/>
              </w:numPr>
              <w:rPr>
                <w:rFonts w:asciiTheme="majorHAnsi" w:hAnsiTheme="majorHAnsi"/>
                <w:sz w:val="20"/>
                <w:szCs w:val="20"/>
              </w:rPr>
            </w:pPr>
            <w:r>
              <w:rPr>
                <w:rFonts w:asciiTheme="majorHAnsi" w:hAnsiTheme="majorHAnsi"/>
                <w:sz w:val="20"/>
                <w:szCs w:val="20"/>
              </w:rPr>
              <w:t xml:space="preserve">Design </w:t>
            </w:r>
            <w:r w:rsidR="004C027E">
              <w:rPr>
                <w:rFonts w:asciiTheme="majorHAnsi" w:hAnsiTheme="majorHAnsi"/>
                <w:sz w:val="20"/>
                <w:szCs w:val="20"/>
              </w:rPr>
              <w:t>Phase</w:t>
            </w:r>
          </w:p>
          <w:p w14:paraId="504216D4" w14:textId="1A116AE3" w:rsidR="001645A3" w:rsidRPr="005307BD" w:rsidRDefault="001645A3" w:rsidP="004C027E">
            <w:pPr>
              <w:pStyle w:val="ListParagraph"/>
              <w:numPr>
                <w:ilvl w:val="0"/>
                <w:numId w:val="12"/>
              </w:numPr>
              <w:rPr>
                <w:rFonts w:asciiTheme="majorHAnsi" w:hAnsiTheme="majorHAnsi"/>
                <w:sz w:val="20"/>
                <w:szCs w:val="20"/>
              </w:rPr>
            </w:pPr>
            <w:r>
              <w:rPr>
                <w:rFonts w:asciiTheme="majorHAnsi" w:hAnsiTheme="majorHAnsi"/>
                <w:sz w:val="20"/>
                <w:szCs w:val="20"/>
              </w:rPr>
              <w:t>Monitoring &amp; Evaluation Phase</w:t>
            </w:r>
          </w:p>
        </w:tc>
      </w:tr>
      <w:tr w:rsidR="004C027E" w14:paraId="05A62118" w14:textId="77777777" w:rsidTr="00F80F22">
        <w:tc>
          <w:tcPr>
            <w:tcW w:w="2630" w:type="dxa"/>
          </w:tcPr>
          <w:p w14:paraId="1BF0CE66" w14:textId="2F6C032E" w:rsidR="004C027E" w:rsidRPr="00040651" w:rsidRDefault="004C027E" w:rsidP="004C027E">
            <w:pPr>
              <w:rPr>
                <w:rFonts w:asciiTheme="majorHAnsi" w:hAnsiTheme="majorHAnsi"/>
                <w:sz w:val="20"/>
                <w:szCs w:val="20"/>
              </w:rPr>
            </w:pPr>
            <w:r>
              <w:rPr>
                <w:rFonts w:asciiTheme="majorHAnsi" w:hAnsiTheme="majorHAnsi"/>
                <w:sz w:val="20"/>
                <w:szCs w:val="20"/>
              </w:rPr>
              <w:t>Belize City Council</w:t>
            </w:r>
          </w:p>
        </w:tc>
        <w:tc>
          <w:tcPr>
            <w:tcW w:w="2611" w:type="dxa"/>
          </w:tcPr>
          <w:p w14:paraId="0464ED50" w14:textId="77777777" w:rsidR="001645A3"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Correspondence by phone, email or text</w:t>
            </w:r>
          </w:p>
          <w:p w14:paraId="2EF0C93D" w14:textId="77777777" w:rsidR="001645A3"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One-to-one interviews</w:t>
            </w:r>
          </w:p>
          <w:p w14:paraId="4C8A04AA" w14:textId="77777777" w:rsidR="001645A3"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Public meetings</w:t>
            </w:r>
          </w:p>
          <w:p w14:paraId="002ACD71" w14:textId="65E1BA7B" w:rsidR="004C027E"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Site visits</w:t>
            </w:r>
          </w:p>
        </w:tc>
        <w:tc>
          <w:tcPr>
            <w:tcW w:w="3615" w:type="dxa"/>
          </w:tcPr>
          <w:p w14:paraId="0C597B29" w14:textId="77777777" w:rsidR="001645A3"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Design Phase</w:t>
            </w:r>
          </w:p>
          <w:p w14:paraId="5FD68E6A" w14:textId="77777777" w:rsidR="001645A3"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Pre-construction Phase</w:t>
            </w:r>
          </w:p>
          <w:p w14:paraId="45226405" w14:textId="77777777" w:rsidR="001645A3" w:rsidRDefault="001645A3" w:rsidP="001645A3">
            <w:pPr>
              <w:pStyle w:val="ListParagraph"/>
              <w:numPr>
                <w:ilvl w:val="0"/>
                <w:numId w:val="12"/>
              </w:numPr>
              <w:rPr>
                <w:rFonts w:asciiTheme="majorHAnsi" w:hAnsiTheme="majorHAnsi"/>
                <w:sz w:val="20"/>
                <w:szCs w:val="20"/>
              </w:rPr>
            </w:pPr>
            <w:r>
              <w:rPr>
                <w:rFonts w:asciiTheme="majorHAnsi" w:hAnsiTheme="majorHAnsi"/>
                <w:sz w:val="20"/>
                <w:szCs w:val="20"/>
              </w:rPr>
              <w:t>Construction</w:t>
            </w:r>
            <w:r w:rsidRPr="00B55BC4">
              <w:rPr>
                <w:rFonts w:asciiTheme="majorHAnsi" w:hAnsiTheme="majorHAnsi"/>
                <w:sz w:val="20"/>
                <w:szCs w:val="20"/>
              </w:rPr>
              <w:t xml:space="preserve"> Phase</w:t>
            </w:r>
          </w:p>
          <w:p w14:paraId="051805E0" w14:textId="5363F778" w:rsidR="004C027E" w:rsidRDefault="001645A3" w:rsidP="001645A3">
            <w:pPr>
              <w:pStyle w:val="ListParagraph"/>
              <w:numPr>
                <w:ilvl w:val="0"/>
                <w:numId w:val="12"/>
              </w:numPr>
              <w:rPr>
                <w:rFonts w:asciiTheme="majorHAnsi" w:hAnsiTheme="majorHAnsi"/>
                <w:sz w:val="20"/>
                <w:szCs w:val="20"/>
              </w:rPr>
            </w:pPr>
            <w:r w:rsidRPr="00A84C1C">
              <w:rPr>
                <w:rFonts w:asciiTheme="majorHAnsi" w:hAnsiTheme="majorHAnsi"/>
                <w:sz w:val="20"/>
                <w:szCs w:val="20"/>
              </w:rPr>
              <w:t>Monitoring &amp; Evaluation Phase</w:t>
            </w:r>
          </w:p>
        </w:tc>
      </w:tr>
      <w:tr w:rsidR="00C12ED2" w14:paraId="0552AA5D" w14:textId="77777777" w:rsidTr="00F80F22">
        <w:tc>
          <w:tcPr>
            <w:tcW w:w="2630" w:type="dxa"/>
          </w:tcPr>
          <w:p w14:paraId="69A9F652" w14:textId="77777777" w:rsidR="00C12ED2" w:rsidRPr="00040651" w:rsidRDefault="00C12ED2" w:rsidP="00C12ED2">
            <w:pPr>
              <w:rPr>
                <w:rFonts w:asciiTheme="majorHAnsi" w:hAnsiTheme="majorHAnsi"/>
                <w:sz w:val="20"/>
                <w:szCs w:val="20"/>
              </w:rPr>
            </w:pPr>
            <w:r w:rsidRPr="00040651">
              <w:rPr>
                <w:rFonts w:asciiTheme="majorHAnsi" w:hAnsiTheme="majorHAnsi"/>
                <w:sz w:val="20"/>
                <w:szCs w:val="20"/>
              </w:rPr>
              <w:t>Department of Environment (DOE)</w:t>
            </w:r>
          </w:p>
        </w:tc>
        <w:tc>
          <w:tcPr>
            <w:tcW w:w="2611" w:type="dxa"/>
          </w:tcPr>
          <w:p w14:paraId="385BA54B" w14:textId="2E635671" w:rsidR="00C12ED2" w:rsidRDefault="00C12ED2" w:rsidP="00C12ED2">
            <w:pPr>
              <w:pStyle w:val="ListParagraph"/>
              <w:numPr>
                <w:ilvl w:val="0"/>
                <w:numId w:val="14"/>
              </w:numPr>
              <w:rPr>
                <w:rFonts w:asciiTheme="majorHAnsi" w:hAnsiTheme="majorHAnsi"/>
                <w:sz w:val="20"/>
                <w:szCs w:val="20"/>
              </w:rPr>
            </w:pPr>
            <w:r>
              <w:rPr>
                <w:rFonts w:asciiTheme="majorHAnsi" w:hAnsiTheme="majorHAnsi"/>
                <w:sz w:val="20"/>
                <w:szCs w:val="20"/>
              </w:rPr>
              <w:t>Correspondence by phone, email or text</w:t>
            </w:r>
          </w:p>
          <w:p w14:paraId="33F7F2CF" w14:textId="0C8D2A4D" w:rsidR="001645A3" w:rsidRDefault="001645A3" w:rsidP="00C12ED2">
            <w:pPr>
              <w:pStyle w:val="ListParagraph"/>
              <w:numPr>
                <w:ilvl w:val="0"/>
                <w:numId w:val="14"/>
              </w:numPr>
              <w:rPr>
                <w:rFonts w:asciiTheme="majorHAnsi" w:hAnsiTheme="majorHAnsi"/>
                <w:sz w:val="20"/>
                <w:szCs w:val="20"/>
              </w:rPr>
            </w:pPr>
            <w:r>
              <w:rPr>
                <w:rFonts w:asciiTheme="majorHAnsi" w:hAnsiTheme="majorHAnsi"/>
                <w:sz w:val="20"/>
                <w:szCs w:val="20"/>
              </w:rPr>
              <w:t>One-to-one interviews</w:t>
            </w:r>
          </w:p>
          <w:p w14:paraId="77DD2D66" w14:textId="77777777" w:rsidR="00C12ED2" w:rsidRDefault="00C12ED2" w:rsidP="00C12ED2">
            <w:pPr>
              <w:pStyle w:val="ListParagraph"/>
              <w:numPr>
                <w:ilvl w:val="0"/>
                <w:numId w:val="14"/>
              </w:numPr>
              <w:rPr>
                <w:rFonts w:asciiTheme="majorHAnsi" w:hAnsiTheme="majorHAnsi"/>
                <w:sz w:val="20"/>
                <w:szCs w:val="20"/>
              </w:rPr>
            </w:pPr>
            <w:r w:rsidRPr="00A84C1C">
              <w:rPr>
                <w:rFonts w:asciiTheme="majorHAnsi" w:hAnsiTheme="majorHAnsi"/>
                <w:sz w:val="20"/>
                <w:szCs w:val="20"/>
              </w:rPr>
              <w:t>Formal meetings</w:t>
            </w:r>
          </w:p>
          <w:p w14:paraId="142F03B0" w14:textId="77777777" w:rsidR="001645A3" w:rsidRDefault="001645A3" w:rsidP="00C12ED2">
            <w:pPr>
              <w:pStyle w:val="ListParagraph"/>
              <w:numPr>
                <w:ilvl w:val="0"/>
                <w:numId w:val="14"/>
              </w:numPr>
              <w:rPr>
                <w:rFonts w:asciiTheme="majorHAnsi" w:hAnsiTheme="majorHAnsi"/>
                <w:sz w:val="20"/>
                <w:szCs w:val="20"/>
              </w:rPr>
            </w:pPr>
            <w:r>
              <w:rPr>
                <w:rFonts w:asciiTheme="majorHAnsi" w:hAnsiTheme="majorHAnsi"/>
                <w:sz w:val="20"/>
                <w:szCs w:val="20"/>
              </w:rPr>
              <w:t>Public meetings</w:t>
            </w:r>
          </w:p>
          <w:p w14:paraId="2EE1119A" w14:textId="285912FF" w:rsidR="001645A3" w:rsidRPr="00A84C1C" w:rsidRDefault="001645A3" w:rsidP="00C12ED2">
            <w:pPr>
              <w:pStyle w:val="ListParagraph"/>
              <w:numPr>
                <w:ilvl w:val="0"/>
                <w:numId w:val="14"/>
              </w:numPr>
              <w:rPr>
                <w:rFonts w:asciiTheme="majorHAnsi" w:hAnsiTheme="majorHAnsi"/>
                <w:sz w:val="20"/>
                <w:szCs w:val="20"/>
              </w:rPr>
            </w:pPr>
            <w:r>
              <w:rPr>
                <w:rFonts w:asciiTheme="majorHAnsi" w:hAnsiTheme="majorHAnsi"/>
                <w:sz w:val="20"/>
                <w:szCs w:val="20"/>
              </w:rPr>
              <w:t>Site visits</w:t>
            </w:r>
          </w:p>
        </w:tc>
        <w:tc>
          <w:tcPr>
            <w:tcW w:w="3615" w:type="dxa"/>
          </w:tcPr>
          <w:p w14:paraId="0B6D153E" w14:textId="77777777" w:rsidR="00C12ED2" w:rsidRDefault="00C12ED2" w:rsidP="00C12ED2">
            <w:pPr>
              <w:pStyle w:val="ListParagraph"/>
              <w:numPr>
                <w:ilvl w:val="0"/>
                <w:numId w:val="14"/>
              </w:numPr>
              <w:rPr>
                <w:rFonts w:asciiTheme="majorHAnsi" w:hAnsiTheme="majorHAnsi"/>
                <w:sz w:val="20"/>
                <w:szCs w:val="20"/>
              </w:rPr>
            </w:pPr>
            <w:r>
              <w:rPr>
                <w:rFonts w:asciiTheme="majorHAnsi" w:hAnsiTheme="majorHAnsi"/>
                <w:sz w:val="20"/>
                <w:szCs w:val="20"/>
              </w:rPr>
              <w:t>Design Phase</w:t>
            </w:r>
          </w:p>
          <w:p w14:paraId="72D4AC42" w14:textId="77777777" w:rsidR="00C12ED2" w:rsidRDefault="00C12ED2" w:rsidP="00C12ED2">
            <w:pPr>
              <w:pStyle w:val="ListParagraph"/>
              <w:numPr>
                <w:ilvl w:val="0"/>
                <w:numId w:val="14"/>
              </w:numPr>
              <w:rPr>
                <w:rFonts w:asciiTheme="majorHAnsi" w:hAnsiTheme="majorHAnsi"/>
                <w:sz w:val="20"/>
                <w:szCs w:val="20"/>
              </w:rPr>
            </w:pPr>
            <w:r>
              <w:rPr>
                <w:rFonts w:asciiTheme="majorHAnsi" w:hAnsiTheme="majorHAnsi"/>
                <w:sz w:val="20"/>
                <w:szCs w:val="20"/>
              </w:rPr>
              <w:t>Pre-construction Phase</w:t>
            </w:r>
          </w:p>
          <w:p w14:paraId="63E15DC8" w14:textId="77777777" w:rsidR="00C12ED2" w:rsidRDefault="00C12ED2" w:rsidP="00C12ED2">
            <w:pPr>
              <w:pStyle w:val="ListParagraph"/>
              <w:numPr>
                <w:ilvl w:val="0"/>
                <w:numId w:val="14"/>
              </w:numPr>
              <w:rPr>
                <w:rFonts w:asciiTheme="majorHAnsi" w:hAnsiTheme="majorHAnsi"/>
                <w:sz w:val="20"/>
                <w:szCs w:val="20"/>
              </w:rPr>
            </w:pPr>
            <w:r>
              <w:rPr>
                <w:rFonts w:asciiTheme="majorHAnsi" w:hAnsiTheme="majorHAnsi"/>
                <w:sz w:val="20"/>
                <w:szCs w:val="20"/>
              </w:rPr>
              <w:t>Construction</w:t>
            </w:r>
            <w:r w:rsidRPr="00B55BC4">
              <w:rPr>
                <w:rFonts w:asciiTheme="majorHAnsi" w:hAnsiTheme="majorHAnsi"/>
                <w:sz w:val="20"/>
                <w:szCs w:val="20"/>
              </w:rPr>
              <w:t xml:space="preserve"> Phase</w:t>
            </w:r>
          </w:p>
          <w:p w14:paraId="57D79A98" w14:textId="77777777" w:rsidR="00C12ED2" w:rsidRPr="00A84C1C" w:rsidRDefault="00C12ED2" w:rsidP="00C12ED2">
            <w:pPr>
              <w:pStyle w:val="ListParagraph"/>
              <w:numPr>
                <w:ilvl w:val="0"/>
                <w:numId w:val="14"/>
              </w:numPr>
              <w:rPr>
                <w:rFonts w:asciiTheme="majorHAnsi" w:hAnsiTheme="majorHAnsi"/>
                <w:sz w:val="20"/>
                <w:szCs w:val="20"/>
              </w:rPr>
            </w:pPr>
            <w:r w:rsidRPr="00A84C1C">
              <w:rPr>
                <w:rFonts w:asciiTheme="majorHAnsi" w:hAnsiTheme="majorHAnsi"/>
                <w:sz w:val="20"/>
                <w:szCs w:val="20"/>
              </w:rPr>
              <w:t>Monitoring &amp; Evaluation Phase</w:t>
            </w:r>
          </w:p>
        </w:tc>
      </w:tr>
      <w:tr w:rsidR="00C12ED2" w14:paraId="5DB84A89" w14:textId="77777777" w:rsidTr="00F80F22">
        <w:tc>
          <w:tcPr>
            <w:tcW w:w="2630" w:type="dxa"/>
          </w:tcPr>
          <w:p w14:paraId="65131DD2" w14:textId="77777777" w:rsidR="00C12ED2" w:rsidRPr="00040651" w:rsidRDefault="00C12ED2" w:rsidP="00C12ED2">
            <w:pPr>
              <w:rPr>
                <w:rFonts w:asciiTheme="majorHAnsi" w:hAnsiTheme="majorHAnsi"/>
                <w:sz w:val="20"/>
                <w:szCs w:val="20"/>
              </w:rPr>
            </w:pPr>
            <w:r w:rsidRPr="00040651">
              <w:rPr>
                <w:rFonts w:asciiTheme="majorHAnsi" w:hAnsiTheme="majorHAnsi"/>
                <w:sz w:val="20"/>
                <w:szCs w:val="20"/>
              </w:rPr>
              <w:t>Belize National Fire Service</w:t>
            </w:r>
          </w:p>
        </w:tc>
        <w:tc>
          <w:tcPr>
            <w:tcW w:w="2611" w:type="dxa"/>
          </w:tcPr>
          <w:p w14:paraId="52BD19D4" w14:textId="77777777" w:rsidR="00C12ED2" w:rsidRDefault="00C12ED2" w:rsidP="00C12ED2">
            <w:pPr>
              <w:pStyle w:val="ListParagraph"/>
              <w:numPr>
                <w:ilvl w:val="0"/>
                <w:numId w:val="12"/>
              </w:numPr>
              <w:rPr>
                <w:rFonts w:asciiTheme="majorHAnsi" w:hAnsiTheme="majorHAnsi"/>
                <w:sz w:val="20"/>
                <w:szCs w:val="20"/>
              </w:rPr>
            </w:pPr>
            <w:r>
              <w:rPr>
                <w:rFonts w:asciiTheme="majorHAnsi" w:hAnsiTheme="majorHAnsi"/>
                <w:sz w:val="20"/>
                <w:szCs w:val="20"/>
              </w:rPr>
              <w:t>Correspondence by phone, email or text</w:t>
            </w:r>
          </w:p>
          <w:p w14:paraId="296BE386" w14:textId="0F3CED66" w:rsidR="004C027E" w:rsidRPr="0066751A" w:rsidRDefault="004C027E" w:rsidP="00C12ED2">
            <w:pPr>
              <w:pStyle w:val="ListParagraph"/>
              <w:numPr>
                <w:ilvl w:val="0"/>
                <w:numId w:val="12"/>
              </w:numPr>
              <w:rPr>
                <w:rFonts w:asciiTheme="majorHAnsi" w:hAnsiTheme="majorHAnsi"/>
                <w:sz w:val="20"/>
                <w:szCs w:val="20"/>
              </w:rPr>
            </w:pPr>
            <w:r>
              <w:rPr>
                <w:rFonts w:asciiTheme="majorHAnsi" w:hAnsiTheme="majorHAnsi"/>
                <w:sz w:val="20"/>
                <w:szCs w:val="20"/>
              </w:rPr>
              <w:t>One-to-one interviews</w:t>
            </w:r>
          </w:p>
        </w:tc>
        <w:tc>
          <w:tcPr>
            <w:tcW w:w="3615" w:type="dxa"/>
          </w:tcPr>
          <w:p w14:paraId="3BDD64F8" w14:textId="77777777" w:rsidR="004C027E" w:rsidRDefault="004C027E" w:rsidP="004C027E">
            <w:pPr>
              <w:pStyle w:val="ListParagraph"/>
              <w:numPr>
                <w:ilvl w:val="0"/>
                <w:numId w:val="12"/>
              </w:numPr>
              <w:rPr>
                <w:rFonts w:asciiTheme="majorHAnsi" w:hAnsiTheme="majorHAnsi"/>
                <w:sz w:val="20"/>
                <w:szCs w:val="20"/>
              </w:rPr>
            </w:pPr>
            <w:r>
              <w:rPr>
                <w:rFonts w:asciiTheme="majorHAnsi" w:hAnsiTheme="majorHAnsi"/>
                <w:sz w:val="20"/>
                <w:szCs w:val="20"/>
              </w:rPr>
              <w:t>Design Phase</w:t>
            </w:r>
          </w:p>
          <w:p w14:paraId="64A8A8D4" w14:textId="77777777" w:rsidR="00C12ED2" w:rsidRDefault="004C027E" w:rsidP="004C027E">
            <w:pPr>
              <w:pStyle w:val="ListParagraph"/>
              <w:numPr>
                <w:ilvl w:val="0"/>
                <w:numId w:val="12"/>
              </w:numPr>
              <w:rPr>
                <w:rFonts w:asciiTheme="majorHAnsi" w:hAnsiTheme="majorHAnsi"/>
                <w:sz w:val="20"/>
                <w:szCs w:val="20"/>
              </w:rPr>
            </w:pPr>
            <w:r>
              <w:rPr>
                <w:rFonts w:asciiTheme="majorHAnsi" w:hAnsiTheme="majorHAnsi"/>
                <w:sz w:val="20"/>
                <w:szCs w:val="20"/>
              </w:rPr>
              <w:t>Pre-construction Phase</w:t>
            </w:r>
          </w:p>
          <w:p w14:paraId="2B04442D" w14:textId="50623DA8" w:rsidR="004C027E" w:rsidRPr="0066751A" w:rsidRDefault="004C027E" w:rsidP="004C027E">
            <w:pPr>
              <w:pStyle w:val="ListParagraph"/>
              <w:numPr>
                <w:ilvl w:val="0"/>
                <w:numId w:val="12"/>
              </w:numPr>
              <w:rPr>
                <w:rFonts w:asciiTheme="majorHAnsi" w:hAnsiTheme="majorHAnsi"/>
                <w:sz w:val="20"/>
                <w:szCs w:val="20"/>
              </w:rPr>
            </w:pPr>
            <w:r>
              <w:rPr>
                <w:rFonts w:asciiTheme="majorHAnsi" w:hAnsiTheme="majorHAnsi"/>
                <w:sz w:val="20"/>
                <w:szCs w:val="20"/>
              </w:rPr>
              <w:t>Monitoring &amp; Evaluation Phase</w:t>
            </w:r>
          </w:p>
        </w:tc>
      </w:tr>
      <w:tr w:rsidR="00C12ED2" w14:paraId="2D06D32F" w14:textId="77777777" w:rsidTr="00F80F22">
        <w:tc>
          <w:tcPr>
            <w:tcW w:w="2630" w:type="dxa"/>
          </w:tcPr>
          <w:p w14:paraId="3626B1EF" w14:textId="15E93B03" w:rsidR="00C12ED2" w:rsidRPr="00040651" w:rsidRDefault="004C027E" w:rsidP="00C12ED2">
            <w:pPr>
              <w:rPr>
                <w:rFonts w:asciiTheme="majorHAnsi" w:hAnsiTheme="majorHAnsi"/>
                <w:sz w:val="20"/>
                <w:szCs w:val="20"/>
              </w:rPr>
            </w:pPr>
            <w:r w:rsidRPr="00040651">
              <w:rPr>
                <w:rFonts w:asciiTheme="majorHAnsi" w:hAnsiTheme="majorHAnsi"/>
                <w:sz w:val="20"/>
                <w:szCs w:val="20"/>
              </w:rPr>
              <w:t>Belize Water Services Ltd.</w:t>
            </w:r>
            <w:r>
              <w:rPr>
                <w:rFonts w:asciiTheme="majorHAnsi" w:hAnsiTheme="majorHAnsi"/>
                <w:sz w:val="20"/>
                <w:szCs w:val="20"/>
              </w:rPr>
              <w:t xml:space="preserve"> (BWSL)</w:t>
            </w:r>
          </w:p>
        </w:tc>
        <w:tc>
          <w:tcPr>
            <w:tcW w:w="2611" w:type="dxa"/>
          </w:tcPr>
          <w:p w14:paraId="4A1A6738" w14:textId="77777777" w:rsidR="004C027E" w:rsidRDefault="004C027E" w:rsidP="004C027E">
            <w:pPr>
              <w:pStyle w:val="ListParagraph"/>
              <w:numPr>
                <w:ilvl w:val="0"/>
                <w:numId w:val="12"/>
              </w:numPr>
              <w:rPr>
                <w:rFonts w:asciiTheme="majorHAnsi" w:hAnsiTheme="majorHAnsi"/>
                <w:sz w:val="20"/>
                <w:szCs w:val="20"/>
              </w:rPr>
            </w:pPr>
            <w:r>
              <w:rPr>
                <w:rFonts w:asciiTheme="majorHAnsi" w:hAnsiTheme="majorHAnsi"/>
                <w:sz w:val="20"/>
                <w:szCs w:val="20"/>
              </w:rPr>
              <w:t>Correspondence by phone, email or text</w:t>
            </w:r>
          </w:p>
          <w:p w14:paraId="4905E653" w14:textId="71F6AE6D" w:rsidR="00C12ED2" w:rsidRPr="0066751A" w:rsidRDefault="004C027E" w:rsidP="004C027E">
            <w:pPr>
              <w:pStyle w:val="ListParagraph"/>
              <w:numPr>
                <w:ilvl w:val="0"/>
                <w:numId w:val="12"/>
              </w:numPr>
              <w:rPr>
                <w:rFonts w:asciiTheme="majorHAnsi" w:hAnsiTheme="majorHAnsi"/>
                <w:sz w:val="20"/>
                <w:szCs w:val="20"/>
              </w:rPr>
            </w:pPr>
            <w:r>
              <w:rPr>
                <w:rFonts w:asciiTheme="majorHAnsi" w:hAnsiTheme="majorHAnsi"/>
                <w:sz w:val="20"/>
                <w:szCs w:val="20"/>
              </w:rPr>
              <w:t>One-to-one interviews</w:t>
            </w:r>
          </w:p>
        </w:tc>
        <w:tc>
          <w:tcPr>
            <w:tcW w:w="3615" w:type="dxa"/>
          </w:tcPr>
          <w:p w14:paraId="43A70D96" w14:textId="77777777" w:rsidR="00C12ED2" w:rsidRDefault="004C027E" w:rsidP="00C12ED2">
            <w:pPr>
              <w:pStyle w:val="ListParagraph"/>
              <w:numPr>
                <w:ilvl w:val="0"/>
                <w:numId w:val="12"/>
              </w:numPr>
              <w:rPr>
                <w:rFonts w:asciiTheme="majorHAnsi" w:hAnsiTheme="majorHAnsi"/>
                <w:sz w:val="20"/>
                <w:szCs w:val="20"/>
              </w:rPr>
            </w:pPr>
            <w:r>
              <w:rPr>
                <w:rFonts w:asciiTheme="majorHAnsi" w:hAnsiTheme="majorHAnsi"/>
                <w:sz w:val="20"/>
                <w:szCs w:val="20"/>
              </w:rPr>
              <w:t>Design Phase</w:t>
            </w:r>
          </w:p>
          <w:p w14:paraId="7F48F5B3" w14:textId="7CF8207C" w:rsidR="004C027E" w:rsidRPr="0066751A" w:rsidRDefault="004C027E" w:rsidP="00C12ED2">
            <w:pPr>
              <w:pStyle w:val="ListParagraph"/>
              <w:numPr>
                <w:ilvl w:val="0"/>
                <w:numId w:val="12"/>
              </w:numPr>
              <w:rPr>
                <w:rFonts w:asciiTheme="majorHAnsi" w:hAnsiTheme="majorHAnsi"/>
                <w:sz w:val="20"/>
                <w:szCs w:val="20"/>
              </w:rPr>
            </w:pPr>
            <w:r>
              <w:rPr>
                <w:rFonts w:asciiTheme="majorHAnsi" w:hAnsiTheme="majorHAnsi"/>
                <w:sz w:val="20"/>
                <w:szCs w:val="20"/>
              </w:rPr>
              <w:t>Pre-construction Phase</w:t>
            </w:r>
          </w:p>
        </w:tc>
      </w:tr>
      <w:tr w:rsidR="003600AB" w14:paraId="200071E4" w14:textId="77777777" w:rsidTr="004B2C47">
        <w:tc>
          <w:tcPr>
            <w:tcW w:w="8856" w:type="dxa"/>
            <w:gridSpan w:val="3"/>
            <w:shd w:val="clear" w:color="auto" w:fill="EAF1DD" w:themeFill="accent3" w:themeFillTint="33"/>
          </w:tcPr>
          <w:p w14:paraId="53FCB033" w14:textId="562AB444" w:rsidR="003600AB" w:rsidRPr="00040651" w:rsidRDefault="003600AB" w:rsidP="00C12ED2">
            <w:pPr>
              <w:rPr>
                <w:rFonts w:asciiTheme="majorHAnsi" w:hAnsiTheme="majorHAnsi"/>
                <w:sz w:val="20"/>
                <w:szCs w:val="20"/>
              </w:rPr>
            </w:pPr>
            <w:r w:rsidRPr="00040651">
              <w:rPr>
                <w:rFonts w:asciiTheme="majorHAnsi" w:hAnsiTheme="majorHAnsi"/>
                <w:sz w:val="20"/>
                <w:szCs w:val="20"/>
              </w:rPr>
              <w:t>Affected Communities</w:t>
            </w:r>
            <w:r>
              <w:rPr>
                <w:rFonts w:asciiTheme="majorHAnsi" w:hAnsiTheme="majorHAnsi"/>
                <w:sz w:val="20"/>
                <w:szCs w:val="20"/>
              </w:rPr>
              <w:t xml:space="preserve"> and People</w:t>
            </w:r>
          </w:p>
        </w:tc>
      </w:tr>
      <w:tr w:rsidR="00175AE0" w14:paraId="0D13415E" w14:textId="77777777" w:rsidTr="00F80F22">
        <w:tc>
          <w:tcPr>
            <w:tcW w:w="2630" w:type="dxa"/>
          </w:tcPr>
          <w:p w14:paraId="4C1DF7BE" w14:textId="77777777" w:rsidR="00175AE0" w:rsidRPr="00040651" w:rsidRDefault="00175AE0" w:rsidP="00C12ED2">
            <w:pPr>
              <w:rPr>
                <w:rFonts w:asciiTheme="majorHAnsi" w:hAnsiTheme="majorHAnsi"/>
                <w:sz w:val="20"/>
                <w:szCs w:val="20"/>
              </w:rPr>
            </w:pPr>
            <w:r w:rsidRPr="00040651">
              <w:rPr>
                <w:rFonts w:asciiTheme="majorHAnsi" w:hAnsiTheme="majorHAnsi"/>
                <w:sz w:val="20"/>
                <w:szCs w:val="20"/>
              </w:rPr>
              <w:t>Individuals who will be physically or economically displaced</w:t>
            </w:r>
          </w:p>
        </w:tc>
        <w:tc>
          <w:tcPr>
            <w:tcW w:w="2611" w:type="dxa"/>
            <w:vMerge w:val="restart"/>
          </w:tcPr>
          <w:p w14:paraId="275DD28E"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Correspondence by phone, email or text</w:t>
            </w:r>
          </w:p>
          <w:p w14:paraId="556353AC"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One-to-one interviews</w:t>
            </w:r>
          </w:p>
          <w:p w14:paraId="5E8DCF44"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Print media</w:t>
            </w:r>
          </w:p>
          <w:p w14:paraId="01553F1F"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Radio and television</w:t>
            </w:r>
          </w:p>
          <w:p w14:paraId="3E632C74"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Social media</w:t>
            </w:r>
          </w:p>
          <w:p w14:paraId="7DAD2DB6"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Public meetings</w:t>
            </w:r>
          </w:p>
          <w:p w14:paraId="77BFA709"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Site visits</w:t>
            </w:r>
          </w:p>
          <w:p w14:paraId="0E77F14B"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Grievance redress</w:t>
            </w:r>
          </w:p>
          <w:p w14:paraId="2A7088D0" w14:textId="77777777" w:rsidR="00B354E7" w:rsidRPr="00B354E7" w:rsidRDefault="00B354E7" w:rsidP="00B354E7">
            <w:pPr>
              <w:pStyle w:val="ListParagraph"/>
              <w:numPr>
                <w:ilvl w:val="0"/>
                <w:numId w:val="15"/>
              </w:numPr>
              <w:rPr>
                <w:rFonts w:asciiTheme="majorHAnsi" w:hAnsiTheme="majorHAnsi"/>
                <w:sz w:val="20"/>
                <w:szCs w:val="20"/>
              </w:rPr>
            </w:pPr>
            <w:r w:rsidRPr="00B354E7">
              <w:rPr>
                <w:rFonts w:asciiTheme="majorHAnsi" w:hAnsiTheme="majorHAnsi"/>
                <w:sz w:val="20"/>
                <w:szCs w:val="20"/>
              </w:rPr>
              <w:t>Personalized invitations to consultation events</w:t>
            </w:r>
          </w:p>
          <w:p w14:paraId="4A04B224" w14:textId="4F7BDD0E" w:rsidR="00175AE0" w:rsidRPr="00B354E7" w:rsidRDefault="00175AE0" w:rsidP="00B354E7">
            <w:pPr>
              <w:rPr>
                <w:rFonts w:asciiTheme="majorHAnsi" w:hAnsiTheme="majorHAnsi"/>
                <w:sz w:val="20"/>
                <w:szCs w:val="20"/>
              </w:rPr>
            </w:pPr>
          </w:p>
        </w:tc>
        <w:tc>
          <w:tcPr>
            <w:tcW w:w="3615" w:type="dxa"/>
            <w:vMerge w:val="restart"/>
          </w:tcPr>
          <w:p w14:paraId="5EE8EBA6"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Design Phase</w:t>
            </w:r>
          </w:p>
          <w:p w14:paraId="28A51733"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Pre-construction Phase</w:t>
            </w:r>
          </w:p>
          <w:p w14:paraId="6077B579"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Construction</w:t>
            </w:r>
            <w:r w:rsidRPr="00B55BC4">
              <w:rPr>
                <w:rFonts w:asciiTheme="majorHAnsi" w:hAnsiTheme="majorHAnsi"/>
                <w:sz w:val="20"/>
                <w:szCs w:val="20"/>
              </w:rPr>
              <w:t xml:space="preserve"> Phase</w:t>
            </w:r>
          </w:p>
          <w:p w14:paraId="6B79DAC4" w14:textId="77777777" w:rsidR="00B354E7" w:rsidRPr="00B354E7" w:rsidRDefault="00B354E7" w:rsidP="00B354E7">
            <w:pPr>
              <w:pStyle w:val="ListParagraph"/>
              <w:numPr>
                <w:ilvl w:val="0"/>
                <w:numId w:val="15"/>
              </w:numPr>
              <w:rPr>
                <w:rFonts w:asciiTheme="majorHAnsi" w:hAnsiTheme="majorHAnsi"/>
                <w:sz w:val="20"/>
                <w:szCs w:val="20"/>
              </w:rPr>
            </w:pPr>
            <w:r w:rsidRPr="00B354E7">
              <w:rPr>
                <w:rFonts w:asciiTheme="majorHAnsi" w:hAnsiTheme="majorHAnsi"/>
                <w:sz w:val="20"/>
                <w:szCs w:val="20"/>
              </w:rPr>
              <w:t>Monitoring &amp; Evaluation Phase</w:t>
            </w:r>
          </w:p>
          <w:p w14:paraId="621CFC98" w14:textId="7EE8055A" w:rsidR="00175AE0" w:rsidRPr="00B354E7" w:rsidRDefault="00175AE0" w:rsidP="00B354E7">
            <w:pPr>
              <w:rPr>
                <w:rFonts w:asciiTheme="majorHAnsi" w:hAnsiTheme="majorHAnsi"/>
                <w:sz w:val="20"/>
                <w:szCs w:val="20"/>
              </w:rPr>
            </w:pPr>
          </w:p>
        </w:tc>
      </w:tr>
      <w:tr w:rsidR="00B354E7" w14:paraId="289877D7" w14:textId="77777777" w:rsidTr="00F80F22">
        <w:tc>
          <w:tcPr>
            <w:tcW w:w="2630" w:type="dxa"/>
          </w:tcPr>
          <w:p w14:paraId="20CA2194" w14:textId="41F07256" w:rsidR="00B354E7" w:rsidRPr="00040651" w:rsidRDefault="00B354E7" w:rsidP="00C12ED2">
            <w:pPr>
              <w:rPr>
                <w:rFonts w:asciiTheme="majorHAnsi" w:hAnsiTheme="majorHAnsi"/>
                <w:sz w:val="20"/>
                <w:szCs w:val="20"/>
              </w:rPr>
            </w:pPr>
            <w:r>
              <w:rPr>
                <w:rFonts w:asciiTheme="majorHAnsi" w:hAnsiTheme="majorHAnsi"/>
                <w:sz w:val="20"/>
                <w:szCs w:val="20"/>
              </w:rPr>
              <w:t>Proposed clients</w:t>
            </w:r>
          </w:p>
        </w:tc>
        <w:tc>
          <w:tcPr>
            <w:tcW w:w="2611" w:type="dxa"/>
            <w:vMerge/>
          </w:tcPr>
          <w:p w14:paraId="057701B0" w14:textId="77777777" w:rsidR="00B354E7" w:rsidRPr="006D1EF7" w:rsidRDefault="00B354E7" w:rsidP="00C12ED2">
            <w:pPr>
              <w:pStyle w:val="ListParagraph"/>
              <w:numPr>
                <w:ilvl w:val="0"/>
                <w:numId w:val="15"/>
              </w:numPr>
              <w:rPr>
                <w:rFonts w:asciiTheme="majorHAnsi" w:hAnsiTheme="majorHAnsi"/>
                <w:sz w:val="20"/>
                <w:szCs w:val="20"/>
              </w:rPr>
            </w:pPr>
          </w:p>
        </w:tc>
        <w:tc>
          <w:tcPr>
            <w:tcW w:w="3615" w:type="dxa"/>
            <w:vMerge/>
          </w:tcPr>
          <w:p w14:paraId="41886506" w14:textId="77777777" w:rsidR="00B354E7" w:rsidRPr="006D1EF7" w:rsidRDefault="00B354E7" w:rsidP="00C12ED2">
            <w:pPr>
              <w:pStyle w:val="ListParagraph"/>
              <w:numPr>
                <w:ilvl w:val="0"/>
                <w:numId w:val="15"/>
              </w:numPr>
              <w:rPr>
                <w:rFonts w:asciiTheme="majorHAnsi" w:hAnsiTheme="majorHAnsi"/>
                <w:sz w:val="20"/>
                <w:szCs w:val="20"/>
              </w:rPr>
            </w:pPr>
          </w:p>
        </w:tc>
      </w:tr>
      <w:tr w:rsidR="00175AE0" w14:paraId="7AF9AA72" w14:textId="77777777" w:rsidTr="00F80F22">
        <w:tc>
          <w:tcPr>
            <w:tcW w:w="2630" w:type="dxa"/>
          </w:tcPr>
          <w:p w14:paraId="4BF6CEC1" w14:textId="77777777" w:rsidR="00830F49" w:rsidRPr="00040651" w:rsidRDefault="00175AE0" w:rsidP="00C12ED2">
            <w:pPr>
              <w:rPr>
                <w:rFonts w:asciiTheme="majorHAnsi" w:hAnsiTheme="majorHAnsi"/>
                <w:sz w:val="20"/>
                <w:szCs w:val="20"/>
              </w:rPr>
            </w:pPr>
            <w:r w:rsidRPr="00040651">
              <w:rPr>
                <w:rFonts w:asciiTheme="majorHAnsi" w:hAnsiTheme="majorHAnsi"/>
                <w:sz w:val="20"/>
                <w:szCs w:val="20"/>
              </w:rPr>
              <w:t>Inhabitants of project area</w:t>
            </w:r>
          </w:p>
        </w:tc>
        <w:tc>
          <w:tcPr>
            <w:tcW w:w="2611" w:type="dxa"/>
            <w:vMerge/>
          </w:tcPr>
          <w:p w14:paraId="56669728" w14:textId="77777777" w:rsidR="00175AE0" w:rsidRPr="00040651" w:rsidRDefault="00175AE0" w:rsidP="00C12ED2">
            <w:pPr>
              <w:rPr>
                <w:rFonts w:asciiTheme="majorHAnsi" w:hAnsiTheme="majorHAnsi"/>
                <w:sz w:val="20"/>
                <w:szCs w:val="20"/>
              </w:rPr>
            </w:pPr>
          </w:p>
        </w:tc>
        <w:tc>
          <w:tcPr>
            <w:tcW w:w="3615" w:type="dxa"/>
            <w:vMerge/>
          </w:tcPr>
          <w:p w14:paraId="38C1B997" w14:textId="77777777" w:rsidR="00175AE0" w:rsidRPr="00040651" w:rsidRDefault="00175AE0" w:rsidP="00C12ED2">
            <w:pPr>
              <w:rPr>
                <w:rFonts w:asciiTheme="majorHAnsi" w:hAnsiTheme="majorHAnsi"/>
                <w:sz w:val="20"/>
                <w:szCs w:val="20"/>
              </w:rPr>
            </w:pPr>
          </w:p>
        </w:tc>
      </w:tr>
      <w:tr w:rsidR="00B354E7" w14:paraId="376475D2" w14:textId="77777777" w:rsidTr="00F80F22">
        <w:tc>
          <w:tcPr>
            <w:tcW w:w="2630" w:type="dxa"/>
          </w:tcPr>
          <w:p w14:paraId="108E255D" w14:textId="04834CDD" w:rsidR="00B354E7" w:rsidRPr="00040651" w:rsidRDefault="00B354E7" w:rsidP="00C12ED2">
            <w:pPr>
              <w:rPr>
                <w:rFonts w:asciiTheme="majorHAnsi" w:hAnsiTheme="majorHAnsi"/>
                <w:sz w:val="20"/>
                <w:szCs w:val="20"/>
              </w:rPr>
            </w:pPr>
            <w:r>
              <w:rPr>
                <w:rFonts w:asciiTheme="majorHAnsi" w:hAnsiTheme="majorHAnsi"/>
                <w:sz w:val="20"/>
                <w:szCs w:val="20"/>
              </w:rPr>
              <w:t>Staff</w:t>
            </w:r>
          </w:p>
        </w:tc>
        <w:tc>
          <w:tcPr>
            <w:tcW w:w="2611" w:type="dxa"/>
            <w:vMerge/>
          </w:tcPr>
          <w:p w14:paraId="383C0B1F" w14:textId="77777777" w:rsidR="00B354E7" w:rsidRPr="00040651" w:rsidRDefault="00B354E7" w:rsidP="00C12ED2">
            <w:pPr>
              <w:rPr>
                <w:rFonts w:asciiTheme="majorHAnsi" w:hAnsiTheme="majorHAnsi"/>
                <w:sz w:val="20"/>
                <w:szCs w:val="20"/>
              </w:rPr>
            </w:pPr>
          </w:p>
        </w:tc>
        <w:tc>
          <w:tcPr>
            <w:tcW w:w="3615" w:type="dxa"/>
            <w:vMerge/>
          </w:tcPr>
          <w:p w14:paraId="72836FC9" w14:textId="77777777" w:rsidR="00B354E7" w:rsidRPr="00040651" w:rsidRDefault="00B354E7" w:rsidP="00C12ED2">
            <w:pPr>
              <w:rPr>
                <w:rFonts w:asciiTheme="majorHAnsi" w:hAnsiTheme="majorHAnsi"/>
                <w:sz w:val="20"/>
                <w:szCs w:val="20"/>
              </w:rPr>
            </w:pPr>
          </w:p>
        </w:tc>
      </w:tr>
      <w:tr w:rsidR="00175AE0" w14:paraId="6ACB9D85" w14:textId="77777777" w:rsidTr="00F80F22">
        <w:tc>
          <w:tcPr>
            <w:tcW w:w="2630" w:type="dxa"/>
          </w:tcPr>
          <w:p w14:paraId="64900957" w14:textId="4F9D2299" w:rsidR="00175AE0" w:rsidRPr="00040651" w:rsidRDefault="00B354E7" w:rsidP="00C12ED2">
            <w:pPr>
              <w:rPr>
                <w:rFonts w:asciiTheme="majorHAnsi" w:hAnsiTheme="majorHAnsi"/>
                <w:sz w:val="20"/>
                <w:szCs w:val="20"/>
              </w:rPr>
            </w:pPr>
            <w:r>
              <w:rPr>
                <w:rFonts w:asciiTheme="majorHAnsi" w:hAnsiTheme="majorHAnsi"/>
                <w:sz w:val="20"/>
                <w:szCs w:val="20"/>
              </w:rPr>
              <w:t xml:space="preserve">Construction </w:t>
            </w:r>
            <w:r w:rsidR="00175AE0" w:rsidRPr="00040651">
              <w:rPr>
                <w:rFonts w:asciiTheme="majorHAnsi" w:hAnsiTheme="majorHAnsi"/>
                <w:sz w:val="20"/>
                <w:szCs w:val="20"/>
              </w:rPr>
              <w:t>Contractors/Workers</w:t>
            </w:r>
          </w:p>
        </w:tc>
        <w:tc>
          <w:tcPr>
            <w:tcW w:w="2611" w:type="dxa"/>
            <w:vMerge/>
          </w:tcPr>
          <w:p w14:paraId="04C345D2" w14:textId="77777777" w:rsidR="00175AE0" w:rsidRPr="00040651" w:rsidRDefault="00175AE0" w:rsidP="00C12ED2">
            <w:pPr>
              <w:rPr>
                <w:rFonts w:asciiTheme="majorHAnsi" w:hAnsiTheme="majorHAnsi"/>
                <w:sz w:val="20"/>
                <w:szCs w:val="20"/>
              </w:rPr>
            </w:pPr>
          </w:p>
        </w:tc>
        <w:tc>
          <w:tcPr>
            <w:tcW w:w="3615" w:type="dxa"/>
            <w:vMerge/>
          </w:tcPr>
          <w:p w14:paraId="525A3C64" w14:textId="77777777" w:rsidR="00175AE0" w:rsidRPr="00040651" w:rsidRDefault="00175AE0" w:rsidP="00C12ED2">
            <w:pPr>
              <w:rPr>
                <w:rFonts w:asciiTheme="majorHAnsi" w:hAnsiTheme="majorHAnsi"/>
                <w:sz w:val="20"/>
                <w:szCs w:val="20"/>
              </w:rPr>
            </w:pPr>
          </w:p>
        </w:tc>
      </w:tr>
      <w:tr w:rsidR="003600AB" w14:paraId="277725EA" w14:textId="77777777" w:rsidTr="000F3322">
        <w:tc>
          <w:tcPr>
            <w:tcW w:w="8856" w:type="dxa"/>
            <w:gridSpan w:val="3"/>
            <w:shd w:val="clear" w:color="auto" w:fill="EAF1DD" w:themeFill="accent3" w:themeFillTint="33"/>
          </w:tcPr>
          <w:p w14:paraId="74818278" w14:textId="5A46D1E9" w:rsidR="003600AB" w:rsidRPr="00040651" w:rsidRDefault="003600AB" w:rsidP="00C12ED2">
            <w:pPr>
              <w:rPr>
                <w:rFonts w:asciiTheme="majorHAnsi" w:hAnsiTheme="majorHAnsi"/>
                <w:sz w:val="20"/>
                <w:szCs w:val="20"/>
              </w:rPr>
            </w:pPr>
            <w:r w:rsidRPr="00040651">
              <w:rPr>
                <w:rFonts w:asciiTheme="majorHAnsi" w:hAnsiTheme="majorHAnsi"/>
                <w:sz w:val="20"/>
                <w:szCs w:val="20"/>
              </w:rPr>
              <w:t xml:space="preserve">Commercial </w:t>
            </w:r>
            <w:r>
              <w:rPr>
                <w:rFonts w:asciiTheme="majorHAnsi" w:hAnsiTheme="majorHAnsi"/>
                <w:sz w:val="20"/>
                <w:szCs w:val="20"/>
              </w:rPr>
              <w:t>Enterprises</w:t>
            </w:r>
          </w:p>
        </w:tc>
      </w:tr>
      <w:tr w:rsidR="00C12ED2" w14:paraId="323676A0" w14:textId="77777777" w:rsidTr="00F80F22">
        <w:tc>
          <w:tcPr>
            <w:tcW w:w="2630" w:type="dxa"/>
          </w:tcPr>
          <w:p w14:paraId="6E46759A" w14:textId="77777777" w:rsidR="00C12ED2" w:rsidRPr="00040651" w:rsidRDefault="00C12ED2" w:rsidP="00C12ED2">
            <w:pPr>
              <w:rPr>
                <w:rFonts w:asciiTheme="majorHAnsi" w:hAnsiTheme="majorHAnsi"/>
                <w:sz w:val="20"/>
                <w:szCs w:val="20"/>
              </w:rPr>
            </w:pPr>
            <w:r w:rsidRPr="00040651">
              <w:rPr>
                <w:rFonts w:asciiTheme="majorHAnsi" w:hAnsiTheme="majorHAnsi"/>
                <w:sz w:val="20"/>
                <w:szCs w:val="20"/>
              </w:rPr>
              <w:t>Businesses within the project area</w:t>
            </w:r>
          </w:p>
        </w:tc>
        <w:tc>
          <w:tcPr>
            <w:tcW w:w="2611" w:type="dxa"/>
          </w:tcPr>
          <w:p w14:paraId="147612FF"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One-to-one interviews</w:t>
            </w:r>
          </w:p>
          <w:p w14:paraId="10C3734B"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Print media</w:t>
            </w:r>
          </w:p>
          <w:p w14:paraId="352AAFA1"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Radio and television</w:t>
            </w:r>
          </w:p>
          <w:p w14:paraId="41A093D9"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Social media</w:t>
            </w:r>
          </w:p>
          <w:p w14:paraId="4854B5F0" w14:textId="77777777" w:rsidR="00B354E7" w:rsidRPr="006D1EF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Public meetings</w:t>
            </w:r>
          </w:p>
          <w:p w14:paraId="74D48450" w14:textId="77777777" w:rsidR="00B354E7" w:rsidRPr="00B354E7" w:rsidRDefault="00B354E7" w:rsidP="00B354E7">
            <w:pPr>
              <w:pStyle w:val="ListParagraph"/>
              <w:numPr>
                <w:ilvl w:val="0"/>
                <w:numId w:val="15"/>
              </w:numPr>
              <w:rPr>
                <w:rFonts w:asciiTheme="majorHAnsi" w:hAnsiTheme="majorHAnsi"/>
                <w:sz w:val="20"/>
                <w:szCs w:val="20"/>
              </w:rPr>
            </w:pPr>
            <w:r w:rsidRPr="00B354E7">
              <w:rPr>
                <w:rFonts w:asciiTheme="majorHAnsi" w:hAnsiTheme="majorHAnsi"/>
                <w:sz w:val="20"/>
                <w:szCs w:val="20"/>
              </w:rPr>
              <w:t>Grievance redress</w:t>
            </w:r>
          </w:p>
          <w:p w14:paraId="201A92FA" w14:textId="77777777" w:rsidR="00C12ED2" w:rsidRPr="00040651" w:rsidRDefault="00C12ED2" w:rsidP="00C12ED2">
            <w:pPr>
              <w:rPr>
                <w:rFonts w:asciiTheme="majorHAnsi" w:hAnsiTheme="majorHAnsi"/>
                <w:sz w:val="20"/>
                <w:szCs w:val="20"/>
              </w:rPr>
            </w:pPr>
          </w:p>
        </w:tc>
        <w:tc>
          <w:tcPr>
            <w:tcW w:w="3615" w:type="dxa"/>
          </w:tcPr>
          <w:p w14:paraId="0E57DEB5"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Design Phase</w:t>
            </w:r>
          </w:p>
          <w:p w14:paraId="5C07722F"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Pre-construction Phase</w:t>
            </w:r>
          </w:p>
          <w:p w14:paraId="24B46A44" w14:textId="77777777" w:rsidR="00B354E7" w:rsidRDefault="00B354E7" w:rsidP="00B354E7">
            <w:pPr>
              <w:pStyle w:val="ListParagraph"/>
              <w:numPr>
                <w:ilvl w:val="0"/>
                <w:numId w:val="15"/>
              </w:numPr>
              <w:rPr>
                <w:rFonts w:asciiTheme="majorHAnsi" w:hAnsiTheme="majorHAnsi"/>
                <w:sz w:val="20"/>
                <w:szCs w:val="20"/>
              </w:rPr>
            </w:pPr>
            <w:r>
              <w:rPr>
                <w:rFonts w:asciiTheme="majorHAnsi" w:hAnsiTheme="majorHAnsi"/>
                <w:sz w:val="20"/>
                <w:szCs w:val="20"/>
              </w:rPr>
              <w:t>Construction</w:t>
            </w:r>
            <w:r w:rsidRPr="00B55BC4">
              <w:rPr>
                <w:rFonts w:asciiTheme="majorHAnsi" w:hAnsiTheme="majorHAnsi"/>
                <w:sz w:val="20"/>
                <w:szCs w:val="20"/>
              </w:rPr>
              <w:t xml:space="preserve"> Phase</w:t>
            </w:r>
          </w:p>
          <w:p w14:paraId="385D697A" w14:textId="77777777" w:rsidR="00B354E7" w:rsidRDefault="00B354E7" w:rsidP="00B354E7">
            <w:pPr>
              <w:pStyle w:val="ListParagraph"/>
              <w:numPr>
                <w:ilvl w:val="0"/>
                <w:numId w:val="15"/>
              </w:numPr>
            </w:pPr>
            <w:r w:rsidRPr="00B354E7">
              <w:rPr>
                <w:rFonts w:asciiTheme="majorHAnsi" w:hAnsiTheme="majorHAnsi"/>
                <w:sz w:val="20"/>
                <w:szCs w:val="20"/>
              </w:rPr>
              <w:t>Monitoring &amp; Evaluation Phase</w:t>
            </w:r>
          </w:p>
          <w:p w14:paraId="36854861" w14:textId="77777777" w:rsidR="00C12ED2" w:rsidRPr="00040651" w:rsidRDefault="00C12ED2" w:rsidP="00C12ED2">
            <w:pPr>
              <w:rPr>
                <w:rFonts w:asciiTheme="majorHAnsi" w:hAnsiTheme="majorHAnsi"/>
                <w:sz w:val="20"/>
                <w:szCs w:val="20"/>
              </w:rPr>
            </w:pPr>
          </w:p>
        </w:tc>
      </w:tr>
    </w:tbl>
    <w:p w14:paraId="6E71933E" w14:textId="77777777" w:rsidR="00C12ED2" w:rsidRDefault="00C12ED2" w:rsidP="00C12ED2"/>
    <w:p w14:paraId="162A976E" w14:textId="1C971D32" w:rsidR="00175AE0" w:rsidRDefault="00830F49" w:rsidP="00C12ED2">
      <w:r>
        <w:t xml:space="preserve">All </w:t>
      </w:r>
      <w:r w:rsidR="001D665D">
        <w:t xml:space="preserve">major </w:t>
      </w:r>
      <w:r w:rsidR="00175AE0">
        <w:t>consultation ac</w:t>
      </w:r>
      <w:r w:rsidR="00D90568">
        <w:t>tivities will be recorded and accompanied with</w:t>
      </w:r>
      <w:r w:rsidR="00175AE0">
        <w:t xml:space="preserve"> supporting documentation.</w:t>
      </w:r>
      <w:r w:rsidR="00EA0516">
        <w:t xml:space="preserve">  These will be filed at the office of the </w:t>
      </w:r>
      <w:r w:rsidR="001645A3">
        <w:t>MHDSTPA</w:t>
      </w:r>
      <w:r w:rsidR="00EA0516">
        <w:t>.</w:t>
      </w:r>
    </w:p>
    <w:p w14:paraId="3E0C5391" w14:textId="7B989EB9" w:rsidR="00C12ED2" w:rsidRDefault="00260548" w:rsidP="001F71FF">
      <w:pPr>
        <w:pStyle w:val="Heading1"/>
      </w:pPr>
      <w:bookmarkStart w:id="28" w:name="_Toc24169678"/>
      <w:r>
        <w:lastRenderedPageBreak/>
        <w:t xml:space="preserve">Grievance </w:t>
      </w:r>
      <w:r w:rsidR="001F71FF">
        <w:t xml:space="preserve">Redress </w:t>
      </w:r>
      <w:r w:rsidR="00C12ED2">
        <w:t>Mechanism</w:t>
      </w:r>
      <w:bookmarkEnd w:id="28"/>
    </w:p>
    <w:p w14:paraId="1FE0BFF8" w14:textId="77777777" w:rsidR="001F71FF" w:rsidRDefault="001F71FF" w:rsidP="001F71FF">
      <w:pPr>
        <w:pStyle w:val="Heading2"/>
      </w:pPr>
      <w:bookmarkStart w:id="29" w:name="_Toc396797421"/>
      <w:bookmarkStart w:id="30" w:name="_Toc24169679"/>
      <w:r>
        <w:t>Purpose</w:t>
      </w:r>
      <w:bookmarkEnd w:id="29"/>
      <w:bookmarkEnd w:id="30"/>
    </w:p>
    <w:p w14:paraId="0C315315" w14:textId="77777777" w:rsidR="001F71FF" w:rsidRDefault="001F71FF" w:rsidP="001F71FF"/>
    <w:p w14:paraId="5B4CF2C4" w14:textId="777FBE5E" w:rsidR="001F71FF" w:rsidRDefault="001F71FF" w:rsidP="001F71FF">
      <w:r>
        <w:t xml:space="preserve">A grievance redress mechanism (GRM) is important in preventing and managing environmental and social risk.  It is therefore necessary and good practice to address the concerns of project affected individuals as well as stakeholders in a transparent, fair and equitable manner.  </w:t>
      </w:r>
      <w:r w:rsidR="008877A4">
        <w:t>I</w:t>
      </w:r>
      <w:r>
        <w:t>t is anticipated that there will be concerns of impeded access, safety and also concerns associated with the restoration of economic and physical loss.  The GRM shall therefore include:</w:t>
      </w:r>
    </w:p>
    <w:p w14:paraId="320A3480" w14:textId="77777777" w:rsidR="001F71FF" w:rsidRDefault="001F71FF" w:rsidP="001F71FF"/>
    <w:p w14:paraId="4C8CF089" w14:textId="67274422" w:rsidR="001F71FF" w:rsidRDefault="001F71FF" w:rsidP="001F71FF">
      <w:pPr>
        <w:pStyle w:val="ListParagraph"/>
        <w:numPr>
          <w:ilvl w:val="0"/>
          <w:numId w:val="16"/>
        </w:numPr>
      </w:pPr>
      <w:r>
        <w:t xml:space="preserve">Provision for the establishment of a grievance redress </w:t>
      </w:r>
      <w:r w:rsidR="002C4B80">
        <w:t>body</w:t>
      </w:r>
      <w:r>
        <w:t xml:space="preserve"> that </w:t>
      </w:r>
      <w:r w:rsidR="008877A4">
        <w:t>is socially inclusive</w:t>
      </w:r>
    </w:p>
    <w:p w14:paraId="55F49009" w14:textId="77777777" w:rsidR="001F71FF" w:rsidRDefault="001F71FF" w:rsidP="001F71FF">
      <w:pPr>
        <w:pStyle w:val="ListParagraph"/>
        <w:numPr>
          <w:ilvl w:val="0"/>
          <w:numId w:val="16"/>
        </w:numPr>
      </w:pPr>
      <w:r>
        <w:t>A reporting and recording system</w:t>
      </w:r>
    </w:p>
    <w:p w14:paraId="22468210" w14:textId="77777777" w:rsidR="001F71FF" w:rsidRDefault="001F71FF" w:rsidP="001F71FF">
      <w:pPr>
        <w:pStyle w:val="ListParagraph"/>
        <w:numPr>
          <w:ilvl w:val="0"/>
          <w:numId w:val="16"/>
        </w:numPr>
      </w:pPr>
      <w:r>
        <w:t>Procedure for the assessment of the grievance</w:t>
      </w:r>
    </w:p>
    <w:p w14:paraId="05F85CA8" w14:textId="77777777" w:rsidR="001F71FF" w:rsidRDefault="001F71FF" w:rsidP="001F71FF">
      <w:pPr>
        <w:pStyle w:val="ListParagraph"/>
        <w:numPr>
          <w:ilvl w:val="0"/>
          <w:numId w:val="16"/>
        </w:numPr>
      </w:pPr>
      <w:r>
        <w:t>A timeframe for responding to the grievances received</w:t>
      </w:r>
    </w:p>
    <w:p w14:paraId="24075F64" w14:textId="77777777" w:rsidR="001F71FF" w:rsidRDefault="001F71FF" w:rsidP="001F71FF">
      <w:pPr>
        <w:pStyle w:val="ListParagraph"/>
        <w:numPr>
          <w:ilvl w:val="0"/>
          <w:numId w:val="16"/>
        </w:numPr>
      </w:pPr>
      <w:r>
        <w:t>The mechanisms for adjudicating grievances and appealing judgments</w:t>
      </w:r>
    </w:p>
    <w:p w14:paraId="49E3484F" w14:textId="77777777" w:rsidR="001F71FF" w:rsidRDefault="001F71FF" w:rsidP="001F71FF">
      <w:pPr>
        <w:pStyle w:val="Heading2"/>
      </w:pPr>
      <w:bookmarkStart w:id="31" w:name="_Toc396797422"/>
      <w:bookmarkStart w:id="32" w:name="_Toc24169680"/>
      <w:r>
        <w:t>Roles and Responsibilities</w:t>
      </w:r>
      <w:bookmarkEnd w:id="31"/>
      <w:bookmarkEnd w:id="32"/>
    </w:p>
    <w:p w14:paraId="2F59D565" w14:textId="77777777" w:rsidR="001F71FF" w:rsidRDefault="001F71FF" w:rsidP="001F71FF"/>
    <w:p w14:paraId="60F385B6" w14:textId="5FE97CD9" w:rsidR="001F71FF" w:rsidRDefault="001F71FF" w:rsidP="008877A4">
      <w:r>
        <w:t>The implementation of the GRM is the direct responsibility of the M</w:t>
      </w:r>
      <w:r w:rsidR="008877A4">
        <w:t>HDSTPA</w:t>
      </w:r>
      <w:r>
        <w:t>.  I</w:t>
      </w:r>
      <w:r w:rsidR="002C4B80">
        <w:t xml:space="preserve">n consultation with the MHDSTPA </w:t>
      </w:r>
      <w:r>
        <w:t>however</w:t>
      </w:r>
      <w:r w:rsidR="002C4B80">
        <w:t xml:space="preserve">, it </w:t>
      </w:r>
      <w:r w:rsidR="00AF7028">
        <w:t xml:space="preserve">is being </w:t>
      </w:r>
      <w:r>
        <w:t xml:space="preserve">recommended that a Project Steering Committee </w:t>
      </w:r>
      <w:r w:rsidR="00F43C3F">
        <w:t>be established</w:t>
      </w:r>
      <w:r>
        <w:t xml:space="preserve"> </w:t>
      </w:r>
      <w:r w:rsidR="008877A4">
        <w:t>at the time of pre-construction</w:t>
      </w:r>
      <w:r w:rsidR="00F43C3F">
        <w:t>, with responsibility for overseeing the GRM.</w:t>
      </w:r>
    </w:p>
    <w:p w14:paraId="563DA17C" w14:textId="1568FF72" w:rsidR="001F71FF" w:rsidRDefault="001F71FF" w:rsidP="001F71FF"/>
    <w:p w14:paraId="781C7361" w14:textId="08B4FC14" w:rsidR="001F71FF" w:rsidRDefault="001F71FF" w:rsidP="001F71FF">
      <w:r>
        <w:t>The</w:t>
      </w:r>
      <w:r w:rsidR="00F43C3F">
        <w:t xml:space="preserve"> MHDSTPA has recommended that representatives from the following ministries, sit on the Project Steering Committee</w:t>
      </w:r>
      <w:r>
        <w:t>:</w:t>
      </w:r>
    </w:p>
    <w:p w14:paraId="776D29D6" w14:textId="31EAFE37" w:rsidR="001F71FF" w:rsidRDefault="001F71FF" w:rsidP="001F71FF"/>
    <w:p w14:paraId="74B4E30F" w14:textId="2026A260" w:rsidR="001F71FF" w:rsidRDefault="008877A4" w:rsidP="001F71FF">
      <w:pPr>
        <w:pStyle w:val="ListParagraph"/>
        <w:numPr>
          <w:ilvl w:val="0"/>
          <w:numId w:val="18"/>
        </w:numPr>
      </w:pPr>
      <w:r>
        <w:t xml:space="preserve">The </w:t>
      </w:r>
      <w:r w:rsidR="00F43C3F">
        <w:t xml:space="preserve">CAPS II </w:t>
      </w:r>
      <w:r>
        <w:t>Program Coordinator</w:t>
      </w:r>
    </w:p>
    <w:p w14:paraId="5A77A4F8" w14:textId="27A0617D" w:rsidR="001F71FF" w:rsidRDefault="00F43C3F" w:rsidP="001F71FF">
      <w:pPr>
        <w:pStyle w:val="ListParagraph"/>
        <w:numPr>
          <w:ilvl w:val="0"/>
          <w:numId w:val="18"/>
        </w:numPr>
      </w:pPr>
      <w:r>
        <w:t xml:space="preserve">CEO or a Department Head of the </w:t>
      </w:r>
      <w:r w:rsidR="001F71FF">
        <w:t>Ministry of Human Development, Social Transformation and Poverty Alleviation</w:t>
      </w:r>
      <w:r>
        <w:t xml:space="preserve"> (MHDSTPA)</w:t>
      </w:r>
    </w:p>
    <w:p w14:paraId="4EC8B314" w14:textId="78D98DB4" w:rsidR="00F43C3F" w:rsidRDefault="00F43C3F" w:rsidP="001F71FF">
      <w:pPr>
        <w:pStyle w:val="ListParagraph"/>
        <w:numPr>
          <w:ilvl w:val="0"/>
          <w:numId w:val="18"/>
        </w:numPr>
      </w:pPr>
      <w:r>
        <w:t xml:space="preserve">CEO or Department Head of the Ministry of Education </w:t>
      </w:r>
    </w:p>
    <w:p w14:paraId="5FAADDF0" w14:textId="219DCDE8" w:rsidR="00F43C3F" w:rsidRDefault="00F43C3F" w:rsidP="001F71FF">
      <w:pPr>
        <w:pStyle w:val="ListParagraph"/>
        <w:numPr>
          <w:ilvl w:val="0"/>
          <w:numId w:val="18"/>
        </w:numPr>
      </w:pPr>
      <w:r>
        <w:t>CEO or Department Head of the Ministry of Economic Development</w:t>
      </w:r>
    </w:p>
    <w:p w14:paraId="3DF0FC26" w14:textId="597B9DD4" w:rsidR="00F43C3F" w:rsidRDefault="00F43C3F" w:rsidP="001F71FF">
      <w:pPr>
        <w:pStyle w:val="ListParagraph"/>
        <w:numPr>
          <w:ilvl w:val="0"/>
          <w:numId w:val="18"/>
        </w:numPr>
      </w:pPr>
      <w:r>
        <w:t>CEO or Department Head of the Ministry of Finance</w:t>
      </w:r>
    </w:p>
    <w:p w14:paraId="7662B7BD" w14:textId="26705DB4" w:rsidR="00F43C3F" w:rsidRDefault="00F43C3F" w:rsidP="001F71FF">
      <w:pPr>
        <w:pStyle w:val="ListParagraph"/>
        <w:numPr>
          <w:ilvl w:val="0"/>
          <w:numId w:val="18"/>
        </w:numPr>
      </w:pPr>
      <w:r>
        <w:t>CEO or Department Head of the Ministry of National Security</w:t>
      </w:r>
    </w:p>
    <w:p w14:paraId="3FC797CF" w14:textId="2E944201" w:rsidR="00F43C3F" w:rsidRDefault="00F43C3F" w:rsidP="001F71FF">
      <w:pPr>
        <w:pStyle w:val="ListParagraph"/>
        <w:numPr>
          <w:ilvl w:val="0"/>
          <w:numId w:val="18"/>
        </w:numPr>
      </w:pPr>
      <w:r>
        <w:t>CEO or Representative of the Department of Environment</w:t>
      </w:r>
    </w:p>
    <w:p w14:paraId="742D5147" w14:textId="71634167" w:rsidR="001F71FF" w:rsidRDefault="001F71FF" w:rsidP="001F71FF"/>
    <w:p w14:paraId="3671C61F" w14:textId="7A6D5E46" w:rsidR="001F71FF" w:rsidRDefault="001F71FF" w:rsidP="001F71FF">
      <w:r>
        <w:t xml:space="preserve">The </w:t>
      </w:r>
      <w:r w:rsidR="00F43C3F">
        <w:t>Project Steering Committee</w:t>
      </w:r>
      <w:r>
        <w:t xml:space="preserve"> will be responsible for receiving and resolving all concerns and complaints, raised by Project Affected Persons (PAPs), in a fair, objective and constructive manner.  </w:t>
      </w:r>
      <w:r w:rsidR="00F43C3F">
        <w:t>More specifically, the committee will</w:t>
      </w:r>
      <w:r>
        <w:t>:</w:t>
      </w:r>
    </w:p>
    <w:p w14:paraId="45CA5AD1" w14:textId="77777777" w:rsidR="001F71FF" w:rsidRDefault="001F71FF" w:rsidP="001F71FF"/>
    <w:p w14:paraId="7F0AEFAB" w14:textId="77777777" w:rsidR="001F71FF" w:rsidRDefault="001F71FF" w:rsidP="001F71FF">
      <w:pPr>
        <w:pStyle w:val="ListParagraph"/>
        <w:numPr>
          <w:ilvl w:val="0"/>
          <w:numId w:val="17"/>
        </w:numPr>
      </w:pPr>
      <w:r>
        <w:t>Fine tune and publicize the grievance redress procedures</w:t>
      </w:r>
    </w:p>
    <w:p w14:paraId="61997AF7" w14:textId="77777777" w:rsidR="001F71FF" w:rsidRDefault="001F71FF" w:rsidP="001F71FF">
      <w:pPr>
        <w:pStyle w:val="ListParagraph"/>
        <w:numPr>
          <w:ilvl w:val="0"/>
          <w:numId w:val="17"/>
        </w:numPr>
      </w:pPr>
      <w:r>
        <w:t>Receive, review, investigate and keep track of grievances</w:t>
      </w:r>
    </w:p>
    <w:p w14:paraId="580F3BB5" w14:textId="77777777" w:rsidR="001F71FF" w:rsidRDefault="001F71FF" w:rsidP="001F71FF">
      <w:pPr>
        <w:pStyle w:val="ListParagraph"/>
        <w:numPr>
          <w:ilvl w:val="0"/>
          <w:numId w:val="17"/>
        </w:numPr>
      </w:pPr>
      <w:r>
        <w:t>Adjudicate grievances</w:t>
      </w:r>
    </w:p>
    <w:p w14:paraId="5B7270C2" w14:textId="31FFF3E0" w:rsidR="001F71FF" w:rsidRDefault="001F71FF" w:rsidP="001F71FF">
      <w:pPr>
        <w:pStyle w:val="ListParagraph"/>
        <w:numPr>
          <w:ilvl w:val="0"/>
          <w:numId w:val="17"/>
        </w:numPr>
      </w:pPr>
      <w:r>
        <w:t xml:space="preserve">Monitor and evaluate the decisions for action taken by the </w:t>
      </w:r>
      <w:r w:rsidR="00F43C3F">
        <w:t>committee</w:t>
      </w:r>
    </w:p>
    <w:p w14:paraId="07D10176" w14:textId="3DE62CAC" w:rsidR="001F71FF" w:rsidRDefault="001F71FF" w:rsidP="001F71FF"/>
    <w:p w14:paraId="58BC7ABC" w14:textId="43056809" w:rsidR="001F71FF" w:rsidRDefault="001F71FF" w:rsidP="00AF7028">
      <w:r>
        <w:lastRenderedPageBreak/>
        <w:t>The C</w:t>
      </w:r>
      <w:r w:rsidR="00AF7028">
        <w:t>APS II Program Coordinator</w:t>
      </w:r>
      <w:r>
        <w:t xml:space="preserve"> will act as the point of contact for PAPs, inhabitants of the project area and construction workers to lodge their concerns/complaints.  The </w:t>
      </w:r>
      <w:r w:rsidR="00AF7028">
        <w:t>Program Coordinator</w:t>
      </w:r>
      <w:r>
        <w:t xml:space="preserve"> is responsible for taking grievances to the</w:t>
      </w:r>
      <w:r w:rsidR="00AF7028">
        <w:t xml:space="preserve"> Steering Committee</w:t>
      </w:r>
      <w:r>
        <w:t xml:space="preserve"> and for ensuring that the recommendations of the</w:t>
      </w:r>
      <w:r w:rsidR="00AF7028">
        <w:t xml:space="preserve"> committee</w:t>
      </w:r>
      <w:r>
        <w:t xml:space="preserve"> are implemented</w:t>
      </w:r>
      <w:r w:rsidR="00AF7028">
        <w:t>.</w:t>
      </w:r>
    </w:p>
    <w:p w14:paraId="51BD67F2" w14:textId="77777777" w:rsidR="001F71FF" w:rsidRDefault="001F71FF" w:rsidP="001F71FF">
      <w:pPr>
        <w:pStyle w:val="Heading2"/>
      </w:pPr>
      <w:bookmarkStart w:id="33" w:name="_Toc396797423"/>
      <w:bookmarkStart w:id="34" w:name="_Toc24169681"/>
      <w:r>
        <w:t>Grievance Redress Procedures</w:t>
      </w:r>
      <w:bookmarkEnd w:id="33"/>
      <w:bookmarkEnd w:id="34"/>
    </w:p>
    <w:p w14:paraId="6A498D19" w14:textId="77777777" w:rsidR="001F71FF" w:rsidRDefault="001F71FF" w:rsidP="001F71FF"/>
    <w:p w14:paraId="22B6DE49" w14:textId="13B2D9E4" w:rsidR="001F71FF" w:rsidRDefault="001F71FF" w:rsidP="001F71FF">
      <w:r>
        <w:t>A complaint or grievance can be submitted via a grievance form (</w:t>
      </w:r>
      <w:r w:rsidRPr="00C17C88">
        <w:t xml:space="preserve">see Annex </w:t>
      </w:r>
      <w:r w:rsidR="00C17C88">
        <w:t>A</w:t>
      </w:r>
      <w:r>
        <w:t>) or verbally.</w:t>
      </w:r>
    </w:p>
    <w:p w14:paraId="5C7A6711" w14:textId="77777777" w:rsidR="001F71FF" w:rsidRDefault="001F71FF" w:rsidP="001F71FF"/>
    <w:p w14:paraId="5ED0DB21" w14:textId="77777777" w:rsidR="001F71FF" w:rsidRDefault="001F71FF" w:rsidP="001F71FF">
      <w:r>
        <w:t>A grievance form may be submitted in any of the following ways:</w:t>
      </w:r>
    </w:p>
    <w:p w14:paraId="0D7366AB" w14:textId="625795D7" w:rsidR="001F71FF" w:rsidRDefault="001F71FF" w:rsidP="001F71FF">
      <w:pPr>
        <w:pStyle w:val="ListParagraph"/>
        <w:numPr>
          <w:ilvl w:val="0"/>
          <w:numId w:val="19"/>
        </w:numPr>
      </w:pPr>
      <w:r>
        <w:t xml:space="preserve">To </w:t>
      </w:r>
      <w:r w:rsidR="00AF7028">
        <w:t>the Program Coordinator</w:t>
      </w:r>
      <w:r>
        <w:t xml:space="preserve"> (address on form).</w:t>
      </w:r>
    </w:p>
    <w:p w14:paraId="1F367442" w14:textId="43DBA73D" w:rsidR="001F71FF" w:rsidRDefault="001F71FF" w:rsidP="001F71FF">
      <w:pPr>
        <w:pStyle w:val="ListParagraph"/>
        <w:numPr>
          <w:ilvl w:val="0"/>
          <w:numId w:val="19"/>
        </w:numPr>
      </w:pPr>
      <w:r>
        <w:t xml:space="preserve">To </w:t>
      </w:r>
      <w:r w:rsidR="00AF7028">
        <w:t>any of the MHDSTPA’s</w:t>
      </w:r>
      <w:r>
        <w:t xml:space="preserve"> office</w:t>
      </w:r>
      <w:r w:rsidR="00AF7028">
        <w:t>s</w:t>
      </w:r>
      <w:r>
        <w:t xml:space="preserve"> (address on form).</w:t>
      </w:r>
    </w:p>
    <w:p w14:paraId="0716BC0E" w14:textId="69164317" w:rsidR="001F71FF" w:rsidRDefault="001F71FF" w:rsidP="001F71FF">
      <w:pPr>
        <w:pStyle w:val="ListParagraph"/>
        <w:numPr>
          <w:ilvl w:val="0"/>
          <w:numId w:val="19"/>
        </w:numPr>
      </w:pPr>
      <w:r>
        <w:t>Directly to the</w:t>
      </w:r>
      <w:r w:rsidR="00AF7028">
        <w:t xml:space="preserve"> Project Steering Committee</w:t>
      </w:r>
      <w:r>
        <w:t xml:space="preserve"> (address on form).</w:t>
      </w:r>
    </w:p>
    <w:p w14:paraId="0E3921C8" w14:textId="77777777" w:rsidR="001F71FF" w:rsidRDefault="001F71FF" w:rsidP="001F71FF"/>
    <w:p w14:paraId="40D1AE14" w14:textId="540B9DD3" w:rsidR="001F71FF" w:rsidRDefault="001F71FF" w:rsidP="001F71FF">
      <w:r>
        <w:t xml:space="preserve">Verbal complaints may be made to the Project Coordinator or directly to the </w:t>
      </w:r>
      <w:r w:rsidR="00AF7028">
        <w:t>Steering Committee</w:t>
      </w:r>
      <w:r>
        <w:t>, via telephone or face-to-face.  All contact information will be provided to stakeholders.</w:t>
      </w:r>
    </w:p>
    <w:p w14:paraId="4710067D" w14:textId="77777777" w:rsidR="001F71FF" w:rsidRDefault="001F71FF" w:rsidP="001F71FF"/>
    <w:p w14:paraId="4CD5BF5A" w14:textId="77777777" w:rsidR="001F71FF" w:rsidRDefault="001F71FF" w:rsidP="001F71FF">
      <w:r>
        <w:t>Grievances and complaints will be dealt with in the following manner:</w:t>
      </w:r>
    </w:p>
    <w:p w14:paraId="3F1AC6A6" w14:textId="633C7848" w:rsidR="001F71FF" w:rsidRDefault="001F71FF" w:rsidP="001F71FF">
      <w:pPr>
        <w:pStyle w:val="ListParagraph"/>
        <w:numPr>
          <w:ilvl w:val="0"/>
          <w:numId w:val="20"/>
        </w:numPr>
      </w:pPr>
      <w:r>
        <w:t xml:space="preserve">All grievances received will be recorded in a register by the </w:t>
      </w:r>
      <w:r w:rsidR="00AF7028">
        <w:t>Program Coordinator</w:t>
      </w:r>
      <w:r>
        <w:t xml:space="preserve"> (who also sits on the </w:t>
      </w:r>
      <w:r w:rsidR="00AF7028">
        <w:t>Steering Committee</w:t>
      </w:r>
      <w:r>
        <w:t>).</w:t>
      </w:r>
    </w:p>
    <w:p w14:paraId="014397D0" w14:textId="25D1F16B" w:rsidR="001F71FF" w:rsidRDefault="001F71FF" w:rsidP="001F71FF">
      <w:pPr>
        <w:pStyle w:val="ListParagraph"/>
        <w:numPr>
          <w:ilvl w:val="0"/>
          <w:numId w:val="20"/>
        </w:numPr>
      </w:pPr>
      <w:r>
        <w:t xml:space="preserve">If grievance can be corrected with an immediate action, complainant will be immediately informed, action will be taken, </w:t>
      </w:r>
      <w:r w:rsidR="00152795">
        <w:t xml:space="preserve">the </w:t>
      </w:r>
      <w:r>
        <w:t xml:space="preserve">date </w:t>
      </w:r>
      <w:r w:rsidR="00152795">
        <w:t xml:space="preserve">will be </w:t>
      </w:r>
      <w:proofErr w:type="gramStart"/>
      <w:r>
        <w:t>recorded</w:t>
      </w:r>
      <w:proofErr w:type="gramEnd"/>
      <w:r>
        <w:t xml:space="preserve"> and </w:t>
      </w:r>
      <w:r w:rsidR="00152795">
        <w:t xml:space="preserve">the </w:t>
      </w:r>
      <w:r>
        <w:t>case</w:t>
      </w:r>
      <w:r w:rsidR="00152795">
        <w:t xml:space="preserve"> will be</w:t>
      </w:r>
      <w:r>
        <w:t xml:space="preserve"> closed.</w:t>
      </w:r>
    </w:p>
    <w:p w14:paraId="1923C14F" w14:textId="44E31391" w:rsidR="001F71FF" w:rsidRDefault="001F71FF" w:rsidP="001F71FF">
      <w:pPr>
        <w:pStyle w:val="ListParagraph"/>
        <w:numPr>
          <w:ilvl w:val="0"/>
          <w:numId w:val="20"/>
        </w:numPr>
      </w:pPr>
      <w:r>
        <w:t xml:space="preserve">If grievance requires long term action, complainant will be informed of proposed action or why no action is required (within 30 days), </w:t>
      </w:r>
      <w:r w:rsidR="00965EB0">
        <w:t xml:space="preserve">the </w:t>
      </w:r>
      <w:r>
        <w:t xml:space="preserve">action will be implemented (if applicable), follow-up will be carried through, complainant will once again be informed, </w:t>
      </w:r>
      <w:r w:rsidR="00965EB0">
        <w:t xml:space="preserve">the </w:t>
      </w:r>
      <w:r>
        <w:t xml:space="preserve">date </w:t>
      </w:r>
      <w:r w:rsidR="00965EB0">
        <w:t xml:space="preserve">will be </w:t>
      </w:r>
      <w:r>
        <w:t xml:space="preserve">recorded and </w:t>
      </w:r>
      <w:r w:rsidR="00965EB0">
        <w:t xml:space="preserve">the </w:t>
      </w:r>
      <w:r>
        <w:t>case will be closed.</w:t>
      </w:r>
    </w:p>
    <w:p w14:paraId="0BBBB6C4" w14:textId="77777777" w:rsidR="001F71FF" w:rsidRDefault="001F71FF" w:rsidP="001F71FF">
      <w:pPr>
        <w:pStyle w:val="Heading2"/>
      </w:pPr>
      <w:bookmarkStart w:id="35" w:name="_Toc396797424"/>
      <w:bookmarkStart w:id="36" w:name="_Toc24169682"/>
      <w:r>
        <w:t>Monitoring and Evaluation of Grievances</w:t>
      </w:r>
      <w:bookmarkEnd w:id="35"/>
      <w:bookmarkEnd w:id="36"/>
    </w:p>
    <w:p w14:paraId="3B5F2B9F" w14:textId="77777777" w:rsidR="001F71FF" w:rsidRDefault="001F71FF" w:rsidP="001F71FF"/>
    <w:p w14:paraId="424C8E03" w14:textId="396AF3D1" w:rsidR="001F71FF" w:rsidRDefault="001F71FF" w:rsidP="001F71FF">
      <w:r>
        <w:t>Monitoring and evaluation of the GRM is the direct responsibility of the Pro</w:t>
      </w:r>
      <w:r w:rsidR="00AF7028">
        <w:t>gram</w:t>
      </w:r>
      <w:r>
        <w:t xml:space="preserve"> Coordinator who will provide monthly reports to the</w:t>
      </w:r>
      <w:r w:rsidR="00AF7028">
        <w:t xml:space="preserve"> Steering Committee</w:t>
      </w:r>
      <w:r>
        <w:t>.</w:t>
      </w:r>
      <w:r w:rsidR="00AF7028">
        <w:t xml:space="preserve">  S</w:t>
      </w:r>
      <w:r>
        <w:t>emi-annual reports will be made available to the public.</w:t>
      </w:r>
    </w:p>
    <w:p w14:paraId="2748DCD3" w14:textId="77777777" w:rsidR="00C12ED2" w:rsidRDefault="00C12ED2" w:rsidP="00332521">
      <w:pPr>
        <w:pStyle w:val="Heading1"/>
      </w:pPr>
      <w:bookmarkStart w:id="37" w:name="_Toc24169683"/>
      <w:r>
        <w:t>Monitoring and Reporting</w:t>
      </w:r>
      <w:bookmarkEnd w:id="37"/>
    </w:p>
    <w:p w14:paraId="314C4745" w14:textId="77777777" w:rsidR="00C12ED2" w:rsidRDefault="00C12ED2" w:rsidP="00C12ED2"/>
    <w:p w14:paraId="5656F9E2" w14:textId="02A97808" w:rsidR="00C12ED2" w:rsidRDefault="00C12ED2" w:rsidP="00C12ED2">
      <w:r>
        <w:t xml:space="preserve">An important part of stakeholder engagement is the follow-through.  Once stakeholders have been consulted they will want to be apprised of various aspects of the project such as how suggestions will be handled, how concerns will be mitigated and a general update on the progress of the project.  </w:t>
      </w:r>
      <w:r w:rsidR="00C83670" w:rsidRPr="00C83670">
        <w:t>I</w:t>
      </w:r>
      <w:r w:rsidR="00C83670">
        <w:t>n this regard, t</w:t>
      </w:r>
      <w:r>
        <w:t xml:space="preserve">he </w:t>
      </w:r>
      <w:r w:rsidR="00501A40">
        <w:t>MHDSTPA</w:t>
      </w:r>
      <w:r>
        <w:t xml:space="preserve"> and its various agents </w:t>
      </w:r>
      <w:r w:rsidR="00C83670">
        <w:t xml:space="preserve">will </w:t>
      </w:r>
      <w:r>
        <w:t>apply the same methods used in the initial information disclosure, such as community meetings, press releases, brochures and consultative meetings to provide feedback to stakeholders</w:t>
      </w:r>
      <w:r w:rsidR="00501A40">
        <w:t xml:space="preserve"> throughout the project’s lifecycle.</w:t>
      </w:r>
    </w:p>
    <w:p w14:paraId="61BD2871" w14:textId="77777777" w:rsidR="00C12ED2" w:rsidRDefault="00C12ED2" w:rsidP="00C12ED2"/>
    <w:p w14:paraId="5F423FF7" w14:textId="1AD9F193" w:rsidR="005D1471" w:rsidRPr="00C17C88" w:rsidRDefault="005D1471" w:rsidP="00FA3FEF">
      <w:pPr>
        <w:pStyle w:val="Heading1"/>
      </w:pPr>
      <w:bookmarkStart w:id="38" w:name="_Toc24169684"/>
      <w:r w:rsidRPr="00C17C88">
        <w:lastRenderedPageBreak/>
        <w:t xml:space="preserve">Annex </w:t>
      </w:r>
      <w:r w:rsidR="001E2CE7" w:rsidRPr="00C17C88">
        <w:t>A</w:t>
      </w:r>
      <w:r w:rsidRPr="00C17C88">
        <w:t xml:space="preserve">: </w:t>
      </w:r>
      <w:r w:rsidR="0071133B" w:rsidRPr="00C17C88">
        <w:t>Grievance Form</w:t>
      </w:r>
      <w:bookmarkEnd w:id="38"/>
    </w:p>
    <w:p w14:paraId="0E832815" w14:textId="77777777" w:rsidR="00C17C88" w:rsidRDefault="00C17C88" w:rsidP="002130DB"/>
    <w:p w14:paraId="639E2FB2" w14:textId="4DE9698D" w:rsidR="00152795" w:rsidRDefault="00152795" w:rsidP="002130DB">
      <w:r>
        <w:t>Grievance Redress Form (Sample)</w:t>
      </w:r>
    </w:p>
    <w:p w14:paraId="7A7FF5E0" w14:textId="1A0893C7" w:rsidR="00152795" w:rsidRDefault="00152795" w:rsidP="002130DB"/>
    <w:tbl>
      <w:tblPr>
        <w:tblStyle w:val="TableGrid"/>
        <w:tblW w:w="0" w:type="auto"/>
        <w:tblLook w:val="04A0" w:firstRow="1" w:lastRow="0" w:firstColumn="1" w:lastColumn="0" w:noHBand="0" w:noVBand="1"/>
      </w:tblPr>
      <w:tblGrid>
        <w:gridCol w:w="1974"/>
        <w:gridCol w:w="7376"/>
      </w:tblGrid>
      <w:tr w:rsidR="00152795" w14:paraId="55C236C2" w14:textId="77777777" w:rsidTr="00054FA5">
        <w:tc>
          <w:tcPr>
            <w:tcW w:w="1983" w:type="dxa"/>
          </w:tcPr>
          <w:p w14:paraId="003A796B"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Grievance #:</w:t>
            </w:r>
          </w:p>
        </w:tc>
        <w:tc>
          <w:tcPr>
            <w:tcW w:w="7593" w:type="dxa"/>
          </w:tcPr>
          <w:p w14:paraId="5E509DCA" w14:textId="77777777" w:rsidR="00152795" w:rsidRPr="00C17C88" w:rsidRDefault="00152795" w:rsidP="00054FA5">
            <w:pPr>
              <w:pStyle w:val="Default"/>
              <w:spacing w:after="120"/>
              <w:rPr>
                <w:rFonts w:ascii="Arial" w:hAnsi="Arial" w:cs="Arial"/>
                <w:sz w:val="18"/>
                <w:szCs w:val="18"/>
              </w:rPr>
            </w:pPr>
          </w:p>
        </w:tc>
      </w:tr>
      <w:tr w:rsidR="00152795" w14:paraId="3A03BF0F" w14:textId="77777777" w:rsidTr="00054FA5">
        <w:tc>
          <w:tcPr>
            <w:tcW w:w="1983" w:type="dxa"/>
          </w:tcPr>
          <w:p w14:paraId="16BB99AE"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Date:</w:t>
            </w:r>
          </w:p>
        </w:tc>
        <w:tc>
          <w:tcPr>
            <w:tcW w:w="7593" w:type="dxa"/>
          </w:tcPr>
          <w:p w14:paraId="36035C96" w14:textId="77777777" w:rsidR="00152795" w:rsidRPr="00C17C88" w:rsidRDefault="00152795" w:rsidP="00054FA5">
            <w:pPr>
              <w:pStyle w:val="Default"/>
              <w:spacing w:after="120"/>
              <w:rPr>
                <w:rFonts w:ascii="Arial" w:hAnsi="Arial" w:cs="Arial"/>
                <w:sz w:val="18"/>
                <w:szCs w:val="18"/>
              </w:rPr>
            </w:pPr>
          </w:p>
        </w:tc>
      </w:tr>
      <w:tr w:rsidR="00152795" w14:paraId="308011D1" w14:textId="77777777" w:rsidTr="00054FA5">
        <w:tc>
          <w:tcPr>
            <w:tcW w:w="1983" w:type="dxa"/>
          </w:tcPr>
          <w:p w14:paraId="3CC570C0"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Full Name of complainant:</w:t>
            </w:r>
          </w:p>
        </w:tc>
        <w:tc>
          <w:tcPr>
            <w:tcW w:w="7593" w:type="dxa"/>
          </w:tcPr>
          <w:p w14:paraId="7D834878" w14:textId="77777777" w:rsidR="00152795" w:rsidRPr="00C17C88" w:rsidRDefault="00152795" w:rsidP="00054FA5">
            <w:pPr>
              <w:pStyle w:val="Default"/>
              <w:spacing w:after="120"/>
              <w:rPr>
                <w:rFonts w:ascii="Arial" w:hAnsi="Arial" w:cs="Arial"/>
                <w:sz w:val="18"/>
                <w:szCs w:val="18"/>
              </w:rPr>
            </w:pPr>
          </w:p>
        </w:tc>
      </w:tr>
      <w:tr w:rsidR="00152795" w14:paraId="25B106B0" w14:textId="77777777" w:rsidTr="00054FA5">
        <w:tc>
          <w:tcPr>
            <w:tcW w:w="1983" w:type="dxa"/>
          </w:tcPr>
          <w:p w14:paraId="3C3839E5"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Address:</w:t>
            </w:r>
          </w:p>
          <w:p w14:paraId="5411DE28" w14:textId="77777777" w:rsidR="00152795" w:rsidRPr="00C17C88" w:rsidRDefault="00152795" w:rsidP="00054FA5">
            <w:pPr>
              <w:pStyle w:val="Default"/>
              <w:spacing w:after="120"/>
              <w:rPr>
                <w:rFonts w:ascii="Arial" w:hAnsi="Arial" w:cs="Arial"/>
                <w:sz w:val="18"/>
                <w:szCs w:val="18"/>
              </w:rPr>
            </w:pPr>
          </w:p>
          <w:p w14:paraId="4C8487D0" w14:textId="77777777" w:rsidR="00152795" w:rsidRPr="00C17C88" w:rsidRDefault="00152795" w:rsidP="00054FA5">
            <w:pPr>
              <w:pStyle w:val="Default"/>
              <w:spacing w:after="120"/>
              <w:rPr>
                <w:rFonts w:ascii="Arial" w:hAnsi="Arial" w:cs="Arial"/>
                <w:sz w:val="18"/>
                <w:szCs w:val="18"/>
              </w:rPr>
            </w:pPr>
          </w:p>
        </w:tc>
        <w:tc>
          <w:tcPr>
            <w:tcW w:w="7593" w:type="dxa"/>
          </w:tcPr>
          <w:p w14:paraId="135B03E4" w14:textId="77777777" w:rsidR="00152795" w:rsidRPr="00C17C88" w:rsidRDefault="00152795" w:rsidP="00054FA5">
            <w:pPr>
              <w:pStyle w:val="Default"/>
              <w:spacing w:after="120"/>
              <w:rPr>
                <w:rFonts w:ascii="Arial" w:hAnsi="Arial" w:cs="Arial"/>
                <w:sz w:val="18"/>
                <w:szCs w:val="18"/>
              </w:rPr>
            </w:pPr>
          </w:p>
        </w:tc>
      </w:tr>
      <w:tr w:rsidR="00152795" w14:paraId="26B9A52B" w14:textId="77777777" w:rsidTr="00054FA5">
        <w:tc>
          <w:tcPr>
            <w:tcW w:w="1983" w:type="dxa"/>
          </w:tcPr>
          <w:p w14:paraId="135A6502"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Telephone:</w:t>
            </w:r>
          </w:p>
        </w:tc>
        <w:tc>
          <w:tcPr>
            <w:tcW w:w="7593" w:type="dxa"/>
          </w:tcPr>
          <w:p w14:paraId="0DE1B3C1" w14:textId="77777777" w:rsidR="00152795" w:rsidRPr="00C17C88" w:rsidRDefault="00152795" w:rsidP="00054FA5">
            <w:pPr>
              <w:pStyle w:val="Default"/>
              <w:spacing w:after="120"/>
              <w:rPr>
                <w:rFonts w:ascii="Arial" w:hAnsi="Arial" w:cs="Arial"/>
                <w:sz w:val="18"/>
                <w:szCs w:val="18"/>
              </w:rPr>
            </w:pPr>
          </w:p>
        </w:tc>
      </w:tr>
      <w:tr w:rsidR="00152795" w14:paraId="45BE80B2" w14:textId="77777777" w:rsidTr="00054FA5">
        <w:tc>
          <w:tcPr>
            <w:tcW w:w="1983" w:type="dxa"/>
          </w:tcPr>
          <w:p w14:paraId="3B0222FC"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Email:</w:t>
            </w:r>
          </w:p>
        </w:tc>
        <w:tc>
          <w:tcPr>
            <w:tcW w:w="7593" w:type="dxa"/>
          </w:tcPr>
          <w:p w14:paraId="5C04F882" w14:textId="77777777" w:rsidR="00152795" w:rsidRPr="00C17C88" w:rsidRDefault="00152795" w:rsidP="00054FA5">
            <w:pPr>
              <w:pStyle w:val="Default"/>
              <w:spacing w:after="120"/>
              <w:rPr>
                <w:rFonts w:ascii="Arial" w:hAnsi="Arial" w:cs="Arial"/>
                <w:sz w:val="18"/>
                <w:szCs w:val="18"/>
              </w:rPr>
            </w:pPr>
          </w:p>
        </w:tc>
      </w:tr>
      <w:tr w:rsidR="00152795" w14:paraId="39E99B41" w14:textId="77777777" w:rsidTr="00054FA5">
        <w:tc>
          <w:tcPr>
            <w:tcW w:w="1983" w:type="dxa"/>
          </w:tcPr>
          <w:p w14:paraId="385C14F7"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Signature:</w:t>
            </w:r>
          </w:p>
          <w:p w14:paraId="3F9D1B93" w14:textId="77777777" w:rsidR="00152795" w:rsidRPr="00C17C88" w:rsidRDefault="00152795" w:rsidP="00054FA5">
            <w:pPr>
              <w:pStyle w:val="Default"/>
              <w:spacing w:after="120"/>
              <w:rPr>
                <w:rFonts w:ascii="Arial" w:hAnsi="Arial" w:cs="Arial"/>
                <w:sz w:val="18"/>
                <w:szCs w:val="18"/>
              </w:rPr>
            </w:pPr>
          </w:p>
        </w:tc>
        <w:tc>
          <w:tcPr>
            <w:tcW w:w="7593" w:type="dxa"/>
          </w:tcPr>
          <w:p w14:paraId="0937BA10" w14:textId="77777777" w:rsidR="00152795" w:rsidRPr="00C17C88" w:rsidRDefault="00152795" w:rsidP="00054FA5">
            <w:pPr>
              <w:pStyle w:val="Default"/>
              <w:spacing w:after="120"/>
              <w:rPr>
                <w:rFonts w:ascii="Arial" w:hAnsi="Arial" w:cs="Arial"/>
                <w:sz w:val="18"/>
                <w:szCs w:val="18"/>
              </w:rPr>
            </w:pPr>
          </w:p>
        </w:tc>
      </w:tr>
      <w:tr w:rsidR="00152795" w14:paraId="06DBFA26" w14:textId="77777777" w:rsidTr="00054FA5">
        <w:tc>
          <w:tcPr>
            <w:tcW w:w="1983" w:type="dxa"/>
          </w:tcPr>
          <w:p w14:paraId="51F5E33B"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Description of grievance:</w:t>
            </w:r>
          </w:p>
          <w:p w14:paraId="611B275F"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(What happened?  Where did it happen?  Who did it happen to?  What is the result of the problem?)</w:t>
            </w:r>
          </w:p>
        </w:tc>
        <w:tc>
          <w:tcPr>
            <w:tcW w:w="7593" w:type="dxa"/>
          </w:tcPr>
          <w:p w14:paraId="69C258A7" w14:textId="77777777" w:rsidR="00152795" w:rsidRPr="00C17C88" w:rsidRDefault="00152795" w:rsidP="00054FA5">
            <w:pPr>
              <w:pStyle w:val="Default"/>
              <w:spacing w:after="120"/>
              <w:rPr>
                <w:rFonts w:ascii="Arial" w:hAnsi="Arial" w:cs="Arial"/>
                <w:sz w:val="18"/>
                <w:szCs w:val="18"/>
              </w:rPr>
            </w:pPr>
          </w:p>
          <w:p w14:paraId="5FCFE325" w14:textId="77777777" w:rsidR="00152795" w:rsidRPr="00C17C88" w:rsidRDefault="00152795" w:rsidP="00054FA5">
            <w:pPr>
              <w:pStyle w:val="Default"/>
              <w:spacing w:after="120"/>
              <w:rPr>
                <w:rFonts w:ascii="Arial" w:hAnsi="Arial" w:cs="Arial"/>
                <w:sz w:val="18"/>
                <w:szCs w:val="18"/>
              </w:rPr>
            </w:pPr>
          </w:p>
          <w:p w14:paraId="4549F289" w14:textId="77777777" w:rsidR="00152795" w:rsidRPr="00C17C88" w:rsidRDefault="00152795" w:rsidP="00054FA5">
            <w:pPr>
              <w:pStyle w:val="Default"/>
              <w:spacing w:after="120"/>
              <w:rPr>
                <w:rFonts w:ascii="Arial" w:hAnsi="Arial" w:cs="Arial"/>
                <w:sz w:val="18"/>
                <w:szCs w:val="18"/>
              </w:rPr>
            </w:pPr>
          </w:p>
          <w:p w14:paraId="40EA416B" w14:textId="77777777" w:rsidR="00152795" w:rsidRPr="00C17C88" w:rsidRDefault="00152795" w:rsidP="00054FA5">
            <w:pPr>
              <w:pStyle w:val="Default"/>
              <w:spacing w:after="120"/>
              <w:rPr>
                <w:rFonts w:ascii="Arial" w:hAnsi="Arial" w:cs="Arial"/>
                <w:sz w:val="18"/>
                <w:szCs w:val="18"/>
              </w:rPr>
            </w:pPr>
          </w:p>
          <w:p w14:paraId="75DC82EE" w14:textId="77777777" w:rsidR="00152795" w:rsidRPr="00C17C88" w:rsidRDefault="00152795" w:rsidP="00054FA5">
            <w:pPr>
              <w:pStyle w:val="Default"/>
              <w:spacing w:after="120"/>
              <w:rPr>
                <w:rFonts w:ascii="Arial" w:hAnsi="Arial" w:cs="Arial"/>
                <w:sz w:val="18"/>
                <w:szCs w:val="18"/>
              </w:rPr>
            </w:pPr>
          </w:p>
          <w:p w14:paraId="2797D53B" w14:textId="77777777" w:rsidR="00152795" w:rsidRPr="00C17C88" w:rsidRDefault="00152795" w:rsidP="00054FA5">
            <w:pPr>
              <w:pStyle w:val="Default"/>
              <w:spacing w:after="120"/>
              <w:rPr>
                <w:rFonts w:ascii="Arial" w:hAnsi="Arial" w:cs="Arial"/>
                <w:sz w:val="18"/>
                <w:szCs w:val="18"/>
              </w:rPr>
            </w:pPr>
          </w:p>
        </w:tc>
      </w:tr>
      <w:tr w:rsidR="00152795" w14:paraId="757DDFAD" w14:textId="77777777" w:rsidTr="00054FA5">
        <w:tc>
          <w:tcPr>
            <w:tcW w:w="1983" w:type="dxa"/>
          </w:tcPr>
          <w:p w14:paraId="401842BF"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Date of Incident/Grievance:</w:t>
            </w:r>
          </w:p>
        </w:tc>
        <w:tc>
          <w:tcPr>
            <w:tcW w:w="7593" w:type="dxa"/>
          </w:tcPr>
          <w:p w14:paraId="7DC5630A" w14:textId="5D200B51" w:rsidR="00152795" w:rsidRPr="00C17C88" w:rsidRDefault="00152795" w:rsidP="00054FA5">
            <w:pPr>
              <w:pStyle w:val="Default"/>
              <w:spacing w:after="120"/>
              <w:rPr>
                <w:rFonts w:ascii="Arial" w:hAnsi="Arial" w:cs="Arial"/>
                <w:sz w:val="18"/>
                <w:szCs w:val="18"/>
              </w:rPr>
            </w:pPr>
            <w:r w:rsidRPr="00C17C88">
              <w:rPr>
                <w:rFonts w:ascii="MS Gothic" w:eastAsia="MS Gothic" w:hAnsi="Arial" w:cs="Arial" w:hint="eastAsia"/>
                <w:sz w:val="18"/>
                <w:szCs w:val="18"/>
              </w:rPr>
              <w:t>☐</w:t>
            </w:r>
            <w:r w:rsidRPr="00C17C88">
              <w:rPr>
                <w:rFonts w:ascii="Arial" w:hAnsi="Arial" w:cs="Arial"/>
                <w:sz w:val="18"/>
                <w:szCs w:val="18"/>
              </w:rPr>
              <w:t xml:space="preserve"> One</w:t>
            </w:r>
            <w:r w:rsidR="0036316F">
              <w:rPr>
                <w:rFonts w:ascii="Arial" w:hAnsi="Arial" w:cs="Arial"/>
                <w:sz w:val="18"/>
                <w:szCs w:val="18"/>
              </w:rPr>
              <w:t>-</w:t>
            </w:r>
            <w:r w:rsidRPr="00C17C88">
              <w:rPr>
                <w:rFonts w:ascii="Arial" w:hAnsi="Arial" w:cs="Arial"/>
                <w:sz w:val="18"/>
                <w:szCs w:val="18"/>
              </w:rPr>
              <w:t>time incident/grievance (date __________________)</w:t>
            </w:r>
          </w:p>
          <w:p w14:paraId="187565AE" w14:textId="77777777" w:rsidR="00152795" w:rsidRPr="00C17C88" w:rsidRDefault="00152795" w:rsidP="00054FA5">
            <w:pPr>
              <w:pStyle w:val="Default"/>
              <w:spacing w:after="120"/>
              <w:rPr>
                <w:rFonts w:ascii="Arial" w:hAnsi="Arial" w:cs="Arial"/>
                <w:sz w:val="18"/>
                <w:szCs w:val="18"/>
              </w:rPr>
            </w:pPr>
            <w:r w:rsidRPr="00C17C88">
              <w:rPr>
                <w:rFonts w:ascii="MS Gothic" w:eastAsia="MS Gothic" w:hAnsi="Arial" w:cs="Arial" w:hint="eastAsia"/>
                <w:sz w:val="18"/>
                <w:szCs w:val="18"/>
              </w:rPr>
              <w:t>☐</w:t>
            </w:r>
            <w:r w:rsidRPr="00C17C88">
              <w:rPr>
                <w:rFonts w:ascii="Arial" w:hAnsi="Arial" w:cs="Arial"/>
                <w:sz w:val="18"/>
                <w:szCs w:val="18"/>
              </w:rPr>
              <w:t xml:space="preserve"> Happened more than once (how many times? __________)</w:t>
            </w:r>
          </w:p>
          <w:p w14:paraId="6ACA7F2D" w14:textId="77777777" w:rsidR="00152795" w:rsidRPr="00C17C88" w:rsidRDefault="00152795" w:rsidP="00054FA5">
            <w:pPr>
              <w:pStyle w:val="Default"/>
              <w:spacing w:after="120"/>
              <w:rPr>
                <w:rFonts w:ascii="Arial" w:hAnsi="Arial" w:cs="Arial"/>
                <w:sz w:val="18"/>
                <w:szCs w:val="18"/>
              </w:rPr>
            </w:pPr>
            <w:r w:rsidRPr="00C17C88">
              <w:rPr>
                <w:rFonts w:ascii="MS Gothic" w:eastAsia="MS Gothic" w:hAnsi="Arial" w:cs="Arial" w:hint="eastAsia"/>
                <w:sz w:val="18"/>
                <w:szCs w:val="18"/>
              </w:rPr>
              <w:t>☐</w:t>
            </w:r>
            <w:r w:rsidRPr="00C17C88">
              <w:rPr>
                <w:rFonts w:ascii="Arial" w:hAnsi="Arial" w:cs="Arial"/>
                <w:sz w:val="18"/>
                <w:szCs w:val="18"/>
              </w:rPr>
              <w:t xml:space="preserve"> On-going (currently experiencing problem)</w:t>
            </w:r>
          </w:p>
        </w:tc>
      </w:tr>
      <w:tr w:rsidR="00152795" w14:paraId="0C54888B" w14:textId="77777777" w:rsidTr="00054FA5">
        <w:tc>
          <w:tcPr>
            <w:tcW w:w="1983" w:type="dxa"/>
          </w:tcPr>
          <w:p w14:paraId="78FAD346"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What would you like to see happen to resolve the problem?</w:t>
            </w:r>
          </w:p>
        </w:tc>
        <w:tc>
          <w:tcPr>
            <w:tcW w:w="7593" w:type="dxa"/>
          </w:tcPr>
          <w:p w14:paraId="49882621" w14:textId="77777777" w:rsidR="00152795" w:rsidRPr="00C17C88" w:rsidRDefault="00152795" w:rsidP="00054FA5">
            <w:pPr>
              <w:pStyle w:val="Default"/>
              <w:spacing w:after="120"/>
              <w:rPr>
                <w:rFonts w:ascii="Arial" w:hAnsi="Arial" w:cs="Arial"/>
                <w:sz w:val="18"/>
                <w:szCs w:val="18"/>
              </w:rPr>
            </w:pPr>
          </w:p>
          <w:p w14:paraId="072BAA04" w14:textId="77777777" w:rsidR="00152795" w:rsidRPr="00C17C88" w:rsidRDefault="00152795" w:rsidP="00054FA5">
            <w:pPr>
              <w:pStyle w:val="Default"/>
              <w:spacing w:after="120"/>
              <w:rPr>
                <w:rFonts w:ascii="Arial" w:hAnsi="Arial" w:cs="Arial"/>
                <w:sz w:val="18"/>
                <w:szCs w:val="18"/>
              </w:rPr>
            </w:pPr>
          </w:p>
          <w:p w14:paraId="31260FC1" w14:textId="77777777" w:rsidR="00152795" w:rsidRPr="00C17C88" w:rsidRDefault="00152795" w:rsidP="00054FA5">
            <w:pPr>
              <w:pStyle w:val="Default"/>
              <w:spacing w:after="120"/>
              <w:rPr>
                <w:rFonts w:ascii="Arial" w:hAnsi="Arial" w:cs="Arial"/>
                <w:sz w:val="18"/>
                <w:szCs w:val="18"/>
              </w:rPr>
            </w:pPr>
          </w:p>
          <w:p w14:paraId="1C3730B6" w14:textId="77777777" w:rsidR="00152795" w:rsidRPr="00C17C88" w:rsidRDefault="00152795" w:rsidP="00054FA5">
            <w:pPr>
              <w:pStyle w:val="Default"/>
              <w:spacing w:after="120"/>
              <w:rPr>
                <w:rFonts w:ascii="Arial" w:hAnsi="Arial" w:cs="Arial"/>
                <w:sz w:val="18"/>
                <w:szCs w:val="18"/>
              </w:rPr>
            </w:pPr>
          </w:p>
        </w:tc>
      </w:tr>
      <w:tr w:rsidR="00152795" w14:paraId="00B76F51" w14:textId="77777777" w:rsidTr="00054FA5">
        <w:tc>
          <w:tcPr>
            <w:tcW w:w="1983" w:type="dxa"/>
            <w:shd w:val="clear" w:color="auto" w:fill="A6A6A6" w:themeFill="background1" w:themeFillShade="A6"/>
          </w:tcPr>
          <w:p w14:paraId="2206E87B"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For Official Use Only</w:t>
            </w:r>
          </w:p>
        </w:tc>
        <w:tc>
          <w:tcPr>
            <w:tcW w:w="7593" w:type="dxa"/>
            <w:shd w:val="clear" w:color="auto" w:fill="A6A6A6" w:themeFill="background1" w:themeFillShade="A6"/>
          </w:tcPr>
          <w:p w14:paraId="7E11820F" w14:textId="77777777" w:rsidR="00152795" w:rsidRPr="00C17C88" w:rsidRDefault="00152795" w:rsidP="00054FA5">
            <w:pPr>
              <w:pStyle w:val="Default"/>
              <w:spacing w:after="120"/>
              <w:rPr>
                <w:rFonts w:ascii="Arial" w:hAnsi="Arial" w:cs="Arial"/>
                <w:sz w:val="18"/>
                <w:szCs w:val="18"/>
              </w:rPr>
            </w:pPr>
          </w:p>
        </w:tc>
      </w:tr>
      <w:tr w:rsidR="00152795" w14:paraId="673DDCFA" w14:textId="77777777" w:rsidTr="00054FA5">
        <w:tc>
          <w:tcPr>
            <w:tcW w:w="1983" w:type="dxa"/>
          </w:tcPr>
          <w:p w14:paraId="18361F44"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Steps taken to address grievance:</w:t>
            </w:r>
          </w:p>
        </w:tc>
        <w:tc>
          <w:tcPr>
            <w:tcW w:w="7593" w:type="dxa"/>
          </w:tcPr>
          <w:p w14:paraId="6F5A26F4" w14:textId="77777777" w:rsidR="00152795" w:rsidRPr="00C17C88" w:rsidRDefault="00152795" w:rsidP="00054FA5">
            <w:pPr>
              <w:pStyle w:val="Default"/>
              <w:spacing w:after="120"/>
              <w:rPr>
                <w:rFonts w:ascii="Arial" w:hAnsi="Arial" w:cs="Arial"/>
                <w:sz w:val="18"/>
                <w:szCs w:val="18"/>
              </w:rPr>
            </w:pPr>
          </w:p>
          <w:p w14:paraId="70954D45" w14:textId="77777777" w:rsidR="00152795" w:rsidRPr="00C17C88" w:rsidRDefault="00152795" w:rsidP="00054FA5">
            <w:pPr>
              <w:pStyle w:val="Default"/>
              <w:spacing w:after="120"/>
              <w:rPr>
                <w:rFonts w:ascii="Arial" w:hAnsi="Arial" w:cs="Arial"/>
                <w:sz w:val="18"/>
                <w:szCs w:val="18"/>
              </w:rPr>
            </w:pPr>
          </w:p>
          <w:p w14:paraId="2AC24495" w14:textId="77777777" w:rsidR="00152795" w:rsidRPr="00C17C88" w:rsidRDefault="00152795" w:rsidP="00054FA5">
            <w:pPr>
              <w:pStyle w:val="Default"/>
              <w:spacing w:after="120"/>
              <w:rPr>
                <w:rFonts w:ascii="Arial" w:hAnsi="Arial" w:cs="Arial"/>
                <w:sz w:val="18"/>
                <w:szCs w:val="18"/>
              </w:rPr>
            </w:pPr>
          </w:p>
          <w:p w14:paraId="79CDCCFC" w14:textId="77777777" w:rsidR="00152795" w:rsidRPr="00C17C88" w:rsidRDefault="00152795" w:rsidP="00054FA5">
            <w:pPr>
              <w:pStyle w:val="Default"/>
              <w:spacing w:after="120"/>
              <w:rPr>
                <w:rFonts w:ascii="Arial" w:hAnsi="Arial" w:cs="Arial"/>
                <w:sz w:val="18"/>
                <w:szCs w:val="18"/>
              </w:rPr>
            </w:pPr>
          </w:p>
        </w:tc>
      </w:tr>
      <w:tr w:rsidR="00152795" w14:paraId="4CEF1CF4" w14:textId="77777777" w:rsidTr="00054FA5">
        <w:tc>
          <w:tcPr>
            <w:tcW w:w="1983" w:type="dxa"/>
          </w:tcPr>
          <w:p w14:paraId="4B533F5B" w14:textId="77777777" w:rsidR="00152795" w:rsidRPr="00C17C88" w:rsidRDefault="00152795" w:rsidP="00054FA5">
            <w:pPr>
              <w:pStyle w:val="Default"/>
              <w:spacing w:after="120"/>
              <w:rPr>
                <w:rFonts w:ascii="Arial" w:hAnsi="Arial" w:cs="Arial"/>
                <w:sz w:val="18"/>
                <w:szCs w:val="18"/>
              </w:rPr>
            </w:pPr>
            <w:r w:rsidRPr="00C17C88">
              <w:rPr>
                <w:rFonts w:ascii="Arial" w:hAnsi="Arial" w:cs="Arial"/>
                <w:sz w:val="18"/>
                <w:szCs w:val="18"/>
              </w:rPr>
              <w:t>Please return this form to one of the following addresses:</w:t>
            </w:r>
          </w:p>
        </w:tc>
        <w:tc>
          <w:tcPr>
            <w:tcW w:w="7593" w:type="dxa"/>
          </w:tcPr>
          <w:p w14:paraId="53B26C69" w14:textId="35D2622A" w:rsidR="00152795" w:rsidRPr="00C17C88" w:rsidRDefault="004A26D6" w:rsidP="00152795">
            <w:pPr>
              <w:pStyle w:val="Default"/>
              <w:numPr>
                <w:ilvl w:val="0"/>
                <w:numId w:val="45"/>
              </w:numPr>
              <w:spacing w:after="120"/>
              <w:rPr>
                <w:rFonts w:ascii="Arial" w:hAnsi="Arial" w:cs="Arial"/>
                <w:sz w:val="18"/>
                <w:szCs w:val="18"/>
              </w:rPr>
            </w:pPr>
            <w:r>
              <w:rPr>
                <w:rFonts w:ascii="Arial" w:hAnsi="Arial" w:cs="Arial"/>
                <w:sz w:val="18"/>
                <w:szCs w:val="18"/>
              </w:rPr>
              <w:t>Program Coordinator</w:t>
            </w:r>
            <w:r w:rsidR="00152795" w:rsidRPr="00C17C88">
              <w:rPr>
                <w:rFonts w:ascii="Arial" w:hAnsi="Arial" w:cs="Arial"/>
                <w:sz w:val="18"/>
                <w:szCs w:val="18"/>
              </w:rPr>
              <w:t xml:space="preserve"> (</w:t>
            </w:r>
            <w:r w:rsidR="00152795" w:rsidRPr="00C17C88">
              <w:rPr>
                <w:rFonts w:ascii="Arial" w:hAnsi="Arial" w:cs="Arial"/>
                <w:sz w:val="18"/>
                <w:szCs w:val="18"/>
                <w:highlight w:val="yellow"/>
              </w:rPr>
              <w:t>address required</w:t>
            </w:r>
            <w:r w:rsidR="00152795" w:rsidRPr="00C17C88">
              <w:rPr>
                <w:rFonts w:ascii="Arial" w:hAnsi="Arial" w:cs="Arial"/>
                <w:sz w:val="18"/>
                <w:szCs w:val="18"/>
              </w:rPr>
              <w:t>)</w:t>
            </w:r>
          </w:p>
          <w:p w14:paraId="52E639C6" w14:textId="44D08ACB" w:rsidR="004A26D6" w:rsidRPr="004A26D6" w:rsidRDefault="004A26D6" w:rsidP="00152795">
            <w:pPr>
              <w:pStyle w:val="Default"/>
              <w:numPr>
                <w:ilvl w:val="0"/>
                <w:numId w:val="45"/>
              </w:numPr>
              <w:spacing w:after="120"/>
              <w:rPr>
                <w:rFonts w:ascii="Arial" w:hAnsi="Arial" w:cs="Arial"/>
                <w:sz w:val="18"/>
                <w:szCs w:val="18"/>
              </w:rPr>
            </w:pPr>
            <w:r>
              <w:rPr>
                <w:rFonts w:ascii="Arial" w:hAnsi="Arial" w:cs="Arial"/>
                <w:sz w:val="18"/>
                <w:szCs w:val="18"/>
              </w:rPr>
              <w:t>MHDSTPA’s offices (</w:t>
            </w:r>
            <w:r w:rsidRPr="004A26D6">
              <w:rPr>
                <w:rFonts w:ascii="Arial" w:hAnsi="Arial" w:cs="Arial"/>
                <w:sz w:val="18"/>
                <w:szCs w:val="18"/>
                <w:highlight w:val="yellow"/>
              </w:rPr>
              <w:t>address required</w:t>
            </w:r>
            <w:r>
              <w:rPr>
                <w:rFonts w:ascii="Arial" w:hAnsi="Arial" w:cs="Arial"/>
                <w:sz w:val="18"/>
                <w:szCs w:val="18"/>
              </w:rPr>
              <w:t>)</w:t>
            </w:r>
          </w:p>
          <w:p w14:paraId="3837BA34" w14:textId="595CA9AD" w:rsidR="00152795" w:rsidRPr="00C17C88" w:rsidRDefault="004A26D6" w:rsidP="00152795">
            <w:pPr>
              <w:pStyle w:val="Default"/>
              <w:numPr>
                <w:ilvl w:val="0"/>
                <w:numId w:val="45"/>
              </w:numPr>
              <w:spacing w:after="120"/>
              <w:rPr>
                <w:rFonts w:ascii="Arial" w:hAnsi="Arial" w:cs="Arial"/>
                <w:sz w:val="18"/>
                <w:szCs w:val="18"/>
              </w:rPr>
            </w:pPr>
            <w:r>
              <w:rPr>
                <w:rFonts w:ascii="Arial" w:hAnsi="Arial" w:cs="Arial"/>
                <w:sz w:val="18"/>
                <w:szCs w:val="18"/>
              </w:rPr>
              <w:t>Project Steering</w:t>
            </w:r>
            <w:r w:rsidR="00152795" w:rsidRPr="00C17C88">
              <w:rPr>
                <w:rFonts w:ascii="Arial" w:hAnsi="Arial" w:cs="Arial"/>
                <w:sz w:val="18"/>
                <w:szCs w:val="18"/>
              </w:rPr>
              <w:t xml:space="preserve"> Committee (</w:t>
            </w:r>
            <w:r w:rsidR="00152795" w:rsidRPr="00C17C88">
              <w:rPr>
                <w:rFonts w:ascii="Arial" w:hAnsi="Arial" w:cs="Arial"/>
                <w:sz w:val="18"/>
                <w:szCs w:val="18"/>
                <w:highlight w:val="yellow"/>
              </w:rPr>
              <w:t>address required</w:t>
            </w:r>
            <w:r w:rsidR="00152795" w:rsidRPr="00C17C88">
              <w:rPr>
                <w:rFonts w:ascii="Arial" w:hAnsi="Arial" w:cs="Arial"/>
                <w:sz w:val="18"/>
                <w:szCs w:val="18"/>
              </w:rPr>
              <w:t>)</w:t>
            </w:r>
          </w:p>
        </w:tc>
      </w:tr>
    </w:tbl>
    <w:p w14:paraId="561A0771" w14:textId="77777777" w:rsidR="00152795" w:rsidRDefault="00152795" w:rsidP="002130DB"/>
    <w:p w14:paraId="6BB7FA49" w14:textId="77777777" w:rsidR="00C17C88" w:rsidRDefault="00C17C88" w:rsidP="002130DB">
      <w:pPr>
        <w:rPr>
          <w:rFonts w:asciiTheme="majorHAnsi" w:hAnsiTheme="majorHAnsi"/>
          <w:b/>
          <w:bCs/>
          <w:color w:val="365F91" w:themeColor="accent1" w:themeShade="BF"/>
          <w:sz w:val="32"/>
          <w:szCs w:val="32"/>
        </w:rPr>
      </w:pPr>
    </w:p>
    <w:p w14:paraId="6969B407" w14:textId="77777777" w:rsidR="00C17C88" w:rsidRDefault="00C17C88" w:rsidP="002130DB">
      <w:pPr>
        <w:rPr>
          <w:rFonts w:asciiTheme="majorHAnsi" w:hAnsiTheme="majorHAnsi"/>
          <w:b/>
          <w:bCs/>
          <w:color w:val="365F91" w:themeColor="accent1" w:themeShade="BF"/>
          <w:sz w:val="32"/>
          <w:szCs w:val="32"/>
        </w:rPr>
      </w:pPr>
    </w:p>
    <w:p w14:paraId="391C1094" w14:textId="0C09A774" w:rsidR="0071133B" w:rsidRPr="0071133B" w:rsidRDefault="0071133B" w:rsidP="00FA3FEF">
      <w:pPr>
        <w:pStyle w:val="Heading1"/>
      </w:pPr>
      <w:bookmarkStart w:id="39" w:name="_Toc24169685"/>
      <w:r w:rsidRPr="0071133B">
        <w:lastRenderedPageBreak/>
        <w:t xml:space="preserve">Annex B: Public Consultation </w:t>
      </w:r>
      <w:r>
        <w:t>Invitation</w:t>
      </w:r>
      <w:bookmarkEnd w:id="39"/>
    </w:p>
    <w:p w14:paraId="27F1304B" w14:textId="77777777" w:rsidR="0071133B" w:rsidRDefault="0071133B" w:rsidP="002130DB"/>
    <w:p w14:paraId="0AB0C018" w14:textId="04B4D237" w:rsidR="00225442" w:rsidRPr="00CE79DD" w:rsidRDefault="00225442" w:rsidP="002130DB">
      <w:pPr>
        <w:rPr>
          <w:b/>
        </w:rPr>
      </w:pPr>
      <w:r w:rsidRPr="00CE79DD">
        <w:rPr>
          <w:b/>
        </w:rPr>
        <w:t>Personalized Invitation</w:t>
      </w:r>
      <w:r w:rsidR="00B51476" w:rsidRPr="00CE79DD">
        <w:rPr>
          <w:b/>
        </w:rPr>
        <w:t xml:space="preserve"> (</w:t>
      </w:r>
      <w:r w:rsidR="001E2CE7">
        <w:rPr>
          <w:b/>
        </w:rPr>
        <w:t>Template</w:t>
      </w:r>
      <w:r w:rsidR="00B51476" w:rsidRPr="00CE79DD">
        <w:rPr>
          <w:b/>
        </w:rPr>
        <w:t>)</w:t>
      </w:r>
    </w:p>
    <w:p w14:paraId="57B2FACC" w14:textId="77777777" w:rsidR="00B51476" w:rsidRDefault="00B51476" w:rsidP="002130DB"/>
    <w:p w14:paraId="6F78AA61" w14:textId="77777777" w:rsidR="00B51476" w:rsidRDefault="00B51476" w:rsidP="002130DB"/>
    <w:p w14:paraId="7F559A3E" w14:textId="3523E747" w:rsidR="00225442" w:rsidRDefault="001E2CE7" w:rsidP="002130DB">
      <w:r>
        <w:t>Ministry of Human Development, Social Transformation and Poverty Alleviation (Official Letterhead)</w:t>
      </w:r>
    </w:p>
    <w:p w14:paraId="3D6C4EDB" w14:textId="7F1A0D02" w:rsidR="001E2CE7" w:rsidRDefault="001E2CE7" w:rsidP="002130DB"/>
    <w:p w14:paraId="257203AF" w14:textId="44AF3A84" w:rsidR="001E2CE7" w:rsidRDefault="001E2CE7" w:rsidP="002130DB">
      <w:r>
        <w:t>Date</w:t>
      </w:r>
    </w:p>
    <w:p w14:paraId="1164BAC3" w14:textId="605D9864" w:rsidR="001E2CE7" w:rsidRDefault="001E2CE7" w:rsidP="002130DB"/>
    <w:p w14:paraId="01AC0E19" w14:textId="5435B1D9" w:rsidR="001E2CE7" w:rsidRDefault="001E2CE7" w:rsidP="002130DB">
      <w:r>
        <w:t>Dear Stakeholder,</w:t>
      </w:r>
    </w:p>
    <w:p w14:paraId="2AF4B75D" w14:textId="092B22FC" w:rsidR="001E2CE7" w:rsidRDefault="001E2CE7" w:rsidP="002130DB"/>
    <w:p w14:paraId="56E9D9DD" w14:textId="6B3836E6" w:rsidR="001E2CE7" w:rsidRDefault="001E2CE7" w:rsidP="002130DB">
      <w:r>
        <w:t>The Ministry of Human Development, Social Transformation and Poverty Alleviation, of the Government of Belize, along with the Inter-American Development Bank</w:t>
      </w:r>
      <w:r w:rsidR="006A682F">
        <w:t>,</w:t>
      </w:r>
      <w:r>
        <w:t xml:space="preserve"> is undertaking the construction of wrap-around service </w:t>
      </w:r>
      <w:proofErr w:type="spellStart"/>
      <w:r>
        <w:t>center</w:t>
      </w:r>
      <w:proofErr w:type="spellEnd"/>
      <w:r>
        <w:t xml:space="preserve"> to be located at the old Batty Bus Terminal, in the Southside area of Belize City.  </w:t>
      </w:r>
      <w:r w:rsidR="006A682F">
        <w:t>Th</w:t>
      </w:r>
      <w:r w:rsidR="00F5335B">
        <w:t>e purpose of this</w:t>
      </w:r>
      <w:r w:rsidR="006A682F">
        <w:t xml:space="preserve"> </w:t>
      </w:r>
      <w:proofErr w:type="spellStart"/>
      <w:r w:rsidR="006A682F">
        <w:t>center</w:t>
      </w:r>
      <w:proofErr w:type="spellEnd"/>
      <w:r w:rsidR="00F5335B">
        <w:t>, which</w:t>
      </w:r>
      <w:r w:rsidR="006A682F">
        <w:t xml:space="preserve"> falls under the gambit of the </w:t>
      </w:r>
      <w:r>
        <w:t>Community Action for Public Safety II pro</w:t>
      </w:r>
      <w:r w:rsidR="006A682F">
        <w:t>gram</w:t>
      </w:r>
      <w:r w:rsidR="00F5335B">
        <w:t xml:space="preserve">, </w:t>
      </w:r>
      <w:r w:rsidR="006A682F">
        <w:t>is to amalgamate the various departments of the ministry</w:t>
      </w:r>
      <w:r>
        <w:t xml:space="preserve"> </w:t>
      </w:r>
      <w:r w:rsidR="006A682F">
        <w:t>in order to be able to comprehensively and more efficiently</w:t>
      </w:r>
      <w:r w:rsidR="00F5335B">
        <w:t xml:space="preserve"> serve the ministry’s </w:t>
      </w:r>
      <w:r w:rsidR="006A682F">
        <w:t xml:space="preserve">clients in the </w:t>
      </w:r>
      <w:r w:rsidR="00F5335B">
        <w:t xml:space="preserve">Southside </w:t>
      </w:r>
      <w:r w:rsidR="006A682F">
        <w:t>community.</w:t>
      </w:r>
    </w:p>
    <w:p w14:paraId="312ABDA1" w14:textId="4FB9861B" w:rsidR="00811F82" w:rsidRDefault="00811F82" w:rsidP="002130DB"/>
    <w:p w14:paraId="1B5A91A1" w14:textId="1D38315D" w:rsidR="00811F82" w:rsidRDefault="00811F82" w:rsidP="002130DB">
      <w:r>
        <w:t xml:space="preserve">You have been identified as an important stakeholder in this project.  We are therefore inviting you to a final consultation meeting to be held on _____ of </w:t>
      </w:r>
      <w:proofErr w:type="gramStart"/>
      <w:r>
        <w:t>December,</w:t>
      </w:r>
      <w:proofErr w:type="gramEnd"/>
      <w:r>
        <w:t xml:space="preserve"> 2019 at _____, beginning at _____.  More specifically, the meeting is to apprise you of the final </w:t>
      </w:r>
      <w:r w:rsidR="00F5335B">
        <w:t xml:space="preserve">architectural </w:t>
      </w:r>
      <w:r>
        <w:t>design of the project</w:t>
      </w:r>
      <w:r w:rsidR="00F5335B">
        <w:t xml:space="preserve"> and its service offerings</w:t>
      </w:r>
      <w:r>
        <w:t>, to discuss the environmental and social impacts, and to solicit your feedback.</w:t>
      </w:r>
    </w:p>
    <w:p w14:paraId="1B939866" w14:textId="084A3D73" w:rsidR="00811F82" w:rsidRDefault="00811F82" w:rsidP="002130DB"/>
    <w:p w14:paraId="232427B1" w14:textId="5AD1FFBA" w:rsidR="00811F82" w:rsidRDefault="00811F82" w:rsidP="002130DB">
      <w:r>
        <w:t>We hope that you will make every effort to attend this very important consultation meeting.</w:t>
      </w:r>
    </w:p>
    <w:p w14:paraId="306E59F1" w14:textId="147D3949" w:rsidR="00811F82" w:rsidRDefault="00811F82" w:rsidP="002130DB"/>
    <w:p w14:paraId="230B6AFB" w14:textId="60132159" w:rsidR="00811F82" w:rsidRDefault="00811F82" w:rsidP="002130DB">
      <w:r>
        <w:t>Sincerely,</w:t>
      </w:r>
    </w:p>
    <w:p w14:paraId="58F33856" w14:textId="05C50F64" w:rsidR="00811F82" w:rsidRDefault="00811F82" w:rsidP="002130DB"/>
    <w:p w14:paraId="73EC2220" w14:textId="44E62BAC" w:rsidR="00811F82" w:rsidRDefault="00811F82" w:rsidP="002130DB"/>
    <w:p w14:paraId="4D263DAD" w14:textId="4F18E7AB" w:rsidR="00811F82" w:rsidRDefault="00811F82" w:rsidP="002130DB"/>
    <w:p w14:paraId="097C7273" w14:textId="063F6BC4" w:rsidR="00811F82" w:rsidRDefault="00811F82" w:rsidP="002130DB"/>
    <w:p w14:paraId="4A15E457" w14:textId="14D865FC" w:rsidR="00811F82" w:rsidRDefault="00811F82" w:rsidP="002130DB">
      <w:r>
        <w:t xml:space="preserve">Elvis </w:t>
      </w:r>
      <w:proofErr w:type="spellStart"/>
      <w:r>
        <w:t>Requena</w:t>
      </w:r>
      <w:proofErr w:type="spellEnd"/>
    </w:p>
    <w:p w14:paraId="4CCD3057" w14:textId="3D5AAE00" w:rsidR="00811F82" w:rsidRDefault="00811F82" w:rsidP="002130DB">
      <w:r>
        <w:t>Program Coordinator, CAPS II</w:t>
      </w:r>
    </w:p>
    <w:p w14:paraId="5F01983B" w14:textId="39C61663" w:rsidR="005D1471" w:rsidRDefault="005D1471" w:rsidP="002130DB">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br w:type="page"/>
      </w:r>
    </w:p>
    <w:p w14:paraId="27741671" w14:textId="0F19C6B8" w:rsidR="00DC634B" w:rsidRDefault="00DC634B" w:rsidP="00DC634B">
      <w:pPr>
        <w:pStyle w:val="Heading1"/>
      </w:pPr>
      <w:bookmarkStart w:id="40" w:name="_Toc24169686"/>
      <w:r>
        <w:lastRenderedPageBreak/>
        <w:t xml:space="preserve">Annex </w:t>
      </w:r>
      <w:r w:rsidR="0071133B">
        <w:t>C</w:t>
      </w:r>
      <w:r>
        <w:t>: Public Consultation Agenda</w:t>
      </w:r>
      <w:bookmarkEnd w:id="40"/>
    </w:p>
    <w:p w14:paraId="65C195AC" w14:textId="4E97E43D" w:rsidR="00DC634B" w:rsidRDefault="00DC634B" w:rsidP="00DC634B"/>
    <w:p w14:paraId="341BE28F" w14:textId="1266BD4E" w:rsidR="00DC634B" w:rsidRPr="00DC634B" w:rsidRDefault="00DC634B" w:rsidP="00DC634B">
      <w:pPr>
        <w:rPr>
          <w:b/>
          <w:bCs/>
        </w:rPr>
      </w:pPr>
      <w:r w:rsidRPr="00DC634B">
        <w:rPr>
          <w:b/>
          <w:bCs/>
        </w:rPr>
        <w:t>Agenda (Template)</w:t>
      </w:r>
    </w:p>
    <w:p w14:paraId="0303BCF8" w14:textId="7CB20DD4" w:rsidR="00B51476" w:rsidRDefault="00B51476" w:rsidP="002130DB"/>
    <w:p w14:paraId="104EF189" w14:textId="19F21279" w:rsidR="00DC634B" w:rsidRDefault="00DC634B" w:rsidP="00DC634B">
      <w:pPr>
        <w:pStyle w:val="ReturnAddress"/>
        <w:framePr w:w="0" w:hSpace="0" w:vSpace="0" w:wrap="auto" w:vAnchor="margin" w:hAnchor="text" w:xAlign="left" w:yAlign="inline" w:anchorLock="0"/>
        <w:rPr>
          <w:rFonts w:ascii="GarMOND" w:hAnsi="GarMOND"/>
          <w:sz w:val="28"/>
          <w:szCs w:val="28"/>
        </w:rPr>
      </w:pPr>
      <w:r>
        <w:rPr>
          <w:rFonts w:ascii="GarMOND" w:hAnsi="GarMOND"/>
          <w:sz w:val="28"/>
          <w:szCs w:val="28"/>
        </w:rPr>
        <w:t>MHDSTPA Official Letterhead</w:t>
      </w:r>
    </w:p>
    <w:p w14:paraId="4D7C0066" w14:textId="77777777" w:rsidR="00DC634B" w:rsidRDefault="00DC634B" w:rsidP="00DC634B">
      <w:pPr>
        <w:pStyle w:val="ReturnAddress"/>
        <w:framePr w:w="0" w:hSpace="0" w:vSpace="0" w:wrap="auto" w:vAnchor="margin" w:hAnchor="text" w:xAlign="left" w:yAlign="inline" w:anchorLock="0"/>
        <w:rPr>
          <w:rFonts w:ascii="GarMOND" w:hAnsi="GarMOND"/>
          <w:sz w:val="28"/>
          <w:szCs w:val="28"/>
        </w:rPr>
      </w:pPr>
    </w:p>
    <w:p w14:paraId="0E028396" w14:textId="18C2BE1A" w:rsidR="00DC634B" w:rsidRDefault="00DC634B" w:rsidP="00DC634B">
      <w:pPr>
        <w:pStyle w:val="ReturnAddress"/>
        <w:framePr w:w="0" w:hSpace="0" w:vSpace="0" w:wrap="auto" w:vAnchor="margin" w:hAnchor="text" w:xAlign="left" w:yAlign="inline" w:anchorLock="0"/>
        <w:rPr>
          <w:rFonts w:ascii="GarMOND" w:hAnsi="GarMOND"/>
          <w:sz w:val="28"/>
          <w:szCs w:val="28"/>
        </w:rPr>
      </w:pPr>
      <w:r w:rsidRPr="00B8044C">
        <w:rPr>
          <w:rFonts w:ascii="GarMOND" w:hAnsi="GarMOND"/>
          <w:sz w:val="28"/>
          <w:szCs w:val="28"/>
        </w:rPr>
        <w:t>Public Consultation</w:t>
      </w:r>
    </w:p>
    <w:p w14:paraId="02039A34" w14:textId="77777777" w:rsidR="00DC634B" w:rsidRPr="00B8044C" w:rsidRDefault="00DC634B" w:rsidP="00DC634B">
      <w:pPr>
        <w:pStyle w:val="ReturnAddress"/>
        <w:framePr w:w="0" w:hSpace="0" w:vSpace="0" w:wrap="auto" w:vAnchor="margin" w:hAnchor="text" w:xAlign="left" w:yAlign="inline" w:anchorLock="0"/>
        <w:rPr>
          <w:rFonts w:ascii="GarMOND" w:hAnsi="GarMOND"/>
          <w:sz w:val="28"/>
          <w:szCs w:val="28"/>
        </w:rPr>
      </w:pPr>
    </w:p>
    <w:p w14:paraId="117EDBE6" w14:textId="3B2DD1B2" w:rsidR="00DC634B" w:rsidRPr="00B8044C" w:rsidRDefault="00DC634B" w:rsidP="00DC634B">
      <w:pPr>
        <w:jc w:val="center"/>
        <w:rPr>
          <w:rFonts w:ascii="GarMOND" w:hAnsi="GarMOND" w:hint="eastAsia"/>
          <w:sz w:val="28"/>
          <w:szCs w:val="28"/>
        </w:rPr>
      </w:pPr>
      <w:r w:rsidRPr="00B8044C">
        <w:rPr>
          <w:rFonts w:ascii="GarMOND" w:hAnsi="GarMOND"/>
          <w:sz w:val="28"/>
          <w:szCs w:val="28"/>
        </w:rPr>
        <w:t>C</w:t>
      </w:r>
      <w:r>
        <w:rPr>
          <w:rFonts w:ascii="GarMOND" w:hAnsi="GarMOND"/>
          <w:sz w:val="28"/>
          <w:szCs w:val="28"/>
        </w:rPr>
        <w:t>ommunity Action for Public Safety II</w:t>
      </w:r>
      <w:r w:rsidRPr="00B8044C">
        <w:rPr>
          <w:rFonts w:ascii="GarMOND" w:hAnsi="GarMOND"/>
          <w:sz w:val="28"/>
          <w:szCs w:val="28"/>
        </w:rPr>
        <w:t xml:space="preserve"> – </w:t>
      </w:r>
      <w:r>
        <w:rPr>
          <w:rFonts w:ascii="GarMOND" w:hAnsi="GarMOND"/>
          <w:sz w:val="28"/>
          <w:szCs w:val="28"/>
        </w:rPr>
        <w:t xml:space="preserve">Service </w:t>
      </w:r>
      <w:proofErr w:type="spellStart"/>
      <w:r>
        <w:rPr>
          <w:rFonts w:ascii="GarMOND" w:hAnsi="GarMOND"/>
          <w:sz w:val="28"/>
          <w:szCs w:val="28"/>
        </w:rPr>
        <w:t>Center</w:t>
      </w:r>
      <w:proofErr w:type="spellEnd"/>
    </w:p>
    <w:p w14:paraId="4AC6C831" w14:textId="77777777" w:rsidR="00DC634B" w:rsidRPr="00B8044C" w:rsidRDefault="00DC634B" w:rsidP="00DC634B">
      <w:pPr>
        <w:pStyle w:val="ReturnAddress"/>
        <w:framePr w:w="0" w:hSpace="0" w:vSpace="0" w:wrap="auto" w:vAnchor="margin" w:hAnchor="text" w:xAlign="left" w:yAlign="inline" w:anchorLock="0"/>
        <w:rPr>
          <w:rFonts w:ascii="GarMOND" w:hAnsi="GarMOND"/>
          <w:b/>
          <w:iCs/>
          <w:sz w:val="36"/>
          <w:szCs w:val="24"/>
        </w:rPr>
      </w:pPr>
    </w:p>
    <w:p w14:paraId="46FADE23" w14:textId="67D262DE" w:rsidR="00DC634B" w:rsidRDefault="00DC634B" w:rsidP="00DC634B">
      <w:r>
        <w:t xml:space="preserve">Date: </w:t>
      </w:r>
    </w:p>
    <w:p w14:paraId="2128B27E" w14:textId="77777777" w:rsidR="00DC634B" w:rsidRPr="00126466" w:rsidRDefault="00DC634B" w:rsidP="00DC634B"/>
    <w:p w14:paraId="31545415" w14:textId="0D27CA40" w:rsidR="00DC634B" w:rsidRDefault="00DC634B" w:rsidP="00DC634B">
      <w:r>
        <w:t xml:space="preserve">Time: </w:t>
      </w:r>
    </w:p>
    <w:p w14:paraId="0B2A67F9" w14:textId="77777777" w:rsidR="00DC634B" w:rsidRPr="00126466" w:rsidRDefault="00DC634B" w:rsidP="00DC634B"/>
    <w:p w14:paraId="74E373BA" w14:textId="4A86A66E" w:rsidR="00DC634B" w:rsidRDefault="00DC634B" w:rsidP="00DC634B">
      <w:r>
        <w:t xml:space="preserve">Venue: </w:t>
      </w:r>
    </w:p>
    <w:p w14:paraId="54DB9038" w14:textId="77777777" w:rsidR="00DC634B" w:rsidRDefault="00DC634B" w:rsidP="00DC634B"/>
    <w:p w14:paraId="063892AF" w14:textId="77777777" w:rsidR="00DC634B" w:rsidRDefault="00DC634B" w:rsidP="00DC634B"/>
    <w:p w14:paraId="435FEAFD" w14:textId="77777777" w:rsidR="00DC634B" w:rsidRDefault="00DC634B" w:rsidP="00DC634B"/>
    <w:p w14:paraId="51C6B437" w14:textId="77777777" w:rsidR="00DC634B" w:rsidRPr="007E04E1" w:rsidRDefault="00DC634B" w:rsidP="00DC634B">
      <w:pPr>
        <w:jc w:val="center"/>
        <w:rPr>
          <w:b/>
          <w:sz w:val="32"/>
          <w:u w:val="single"/>
        </w:rPr>
      </w:pPr>
      <w:r w:rsidRPr="007E04E1">
        <w:rPr>
          <w:b/>
          <w:sz w:val="32"/>
          <w:u w:val="single"/>
        </w:rPr>
        <w:t>Agenda</w:t>
      </w:r>
    </w:p>
    <w:p w14:paraId="4EFC86AF" w14:textId="77777777" w:rsidR="00DC634B" w:rsidRDefault="00DC634B" w:rsidP="00DC634B">
      <w:pPr>
        <w:jc w:val="center"/>
      </w:pPr>
    </w:p>
    <w:p w14:paraId="48C7C635" w14:textId="2AABB81B" w:rsidR="00DC634B" w:rsidRDefault="00DC634B" w:rsidP="00DC634B">
      <w:r>
        <w:t xml:space="preserve">Moderator: </w:t>
      </w:r>
    </w:p>
    <w:p w14:paraId="330BC8E7" w14:textId="77777777" w:rsidR="00DC634B" w:rsidRDefault="00DC634B" w:rsidP="00DC63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110"/>
        <w:gridCol w:w="2322"/>
        <w:gridCol w:w="2346"/>
      </w:tblGrid>
      <w:tr w:rsidR="00DC634B" w:rsidRPr="00126466" w14:paraId="4DBD157B" w14:textId="77777777" w:rsidTr="00054FA5">
        <w:trPr>
          <w:trHeight w:val="432"/>
        </w:trPr>
        <w:tc>
          <w:tcPr>
            <w:tcW w:w="570" w:type="dxa"/>
            <w:shd w:val="clear" w:color="auto" w:fill="B4C6E7"/>
            <w:vAlign w:val="center"/>
          </w:tcPr>
          <w:p w14:paraId="6627241A" w14:textId="77777777" w:rsidR="00DC634B" w:rsidRPr="00542404" w:rsidRDefault="00DC634B" w:rsidP="00054FA5">
            <w:pPr>
              <w:jc w:val="center"/>
              <w:rPr>
                <w:b/>
              </w:rPr>
            </w:pPr>
            <w:r w:rsidRPr="00542404">
              <w:rPr>
                <w:b/>
              </w:rPr>
              <w:t>No.</w:t>
            </w:r>
          </w:p>
        </w:tc>
        <w:tc>
          <w:tcPr>
            <w:tcW w:w="4220" w:type="dxa"/>
            <w:shd w:val="clear" w:color="auto" w:fill="B4C6E7"/>
            <w:vAlign w:val="center"/>
          </w:tcPr>
          <w:p w14:paraId="06A0DFA7" w14:textId="77777777" w:rsidR="00DC634B" w:rsidRPr="00542404" w:rsidRDefault="00DC634B" w:rsidP="00054FA5">
            <w:pPr>
              <w:jc w:val="center"/>
              <w:rPr>
                <w:b/>
              </w:rPr>
            </w:pPr>
            <w:r w:rsidRPr="00542404">
              <w:rPr>
                <w:b/>
              </w:rPr>
              <w:t>Presentation</w:t>
            </w:r>
          </w:p>
        </w:tc>
        <w:tc>
          <w:tcPr>
            <w:tcW w:w="2394" w:type="dxa"/>
            <w:shd w:val="clear" w:color="auto" w:fill="B4C6E7"/>
            <w:vAlign w:val="center"/>
          </w:tcPr>
          <w:p w14:paraId="64B0B3DA" w14:textId="77777777" w:rsidR="00DC634B" w:rsidRPr="00542404" w:rsidRDefault="00DC634B" w:rsidP="00054FA5">
            <w:pPr>
              <w:jc w:val="center"/>
              <w:rPr>
                <w:b/>
              </w:rPr>
            </w:pPr>
            <w:r w:rsidRPr="00542404">
              <w:rPr>
                <w:b/>
              </w:rPr>
              <w:t>Time</w:t>
            </w:r>
          </w:p>
        </w:tc>
        <w:tc>
          <w:tcPr>
            <w:tcW w:w="2394" w:type="dxa"/>
            <w:shd w:val="clear" w:color="auto" w:fill="B4C6E7"/>
            <w:vAlign w:val="center"/>
          </w:tcPr>
          <w:p w14:paraId="69F09626" w14:textId="77777777" w:rsidR="00DC634B" w:rsidRPr="00542404" w:rsidRDefault="00DC634B" w:rsidP="00054FA5">
            <w:pPr>
              <w:jc w:val="center"/>
              <w:rPr>
                <w:b/>
              </w:rPr>
            </w:pPr>
            <w:r w:rsidRPr="00542404">
              <w:rPr>
                <w:b/>
              </w:rPr>
              <w:t>Presenter</w:t>
            </w:r>
          </w:p>
        </w:tc>
      </w:tr>
      <w:tr w:rsidR="00DC634B" w14:paraId="4AB659FA" w14:textId="77777777" w:rsidTr="00054FA5">
        <w:trPr>
          <w:trHeight w:val="1187"/>
        </w:trPr>
        <w:tc>
          <w:tcPr>
            <w:tcW w:w="570" w:type="dxa"/>
            <w:shd w:val="clear" w:color="auto" w:fill="auto"/>
            <w:vAlign w:val="center"/>
          </w:tcPr>
          <w:p w14:paraId="69EDFC2D" w14:textId="77777777" w:rsidR="00DC634B" w:rsidRDefault="00DC634B" w:rsidP="00054FA5">
            <w:pPr>
              <w:jc w:val="center"/>
            </w:pPr>
            <w:r>
              <w:t>1</w:t>
            </w:r>
          </w:p>
        </w:tc>
        <w:tc>
          <w:tcPr>
            <w:tcW w:w="4220" w:type="dxa"/>
            <w:shd w:val="clear" w:color="auto" w:fill="auto"/>
            <w:vAlign w:val="center"/>
          </w:tcPr>
          <w:p w14:paraId="69F04B26" w14:textId="77777777" w:rsidR="00DC634B" w:rsidRDefault="00DC634B" w:rsidP="00054FA5">
            <w:pPr>
              <w:jc w:val="center"/>
            </w:pPr>
            <w:r>
              <w:t>Opening</w:t>
            </w:r>
          </w:p>
        </w:tc>
        <w:tc>
          <w:tcPr>
            <w:tcW w:w="2394" w:type="dxa"/>
            <w:shd w:val="clear" w:color="auto" w:fill="auto"/>
            <w:vAlign w:val="center"/>
          </w:tcPr>
          <w:p w14:paraId="427FD3DC" w14:textId="5F3F7D8D" w:rsidR="00DC634B" w:rsidRDefault="00DC634B" w:rsidP="00054FA5">
            <w:pPr>
              <w:jc w:val="center"/>
            </w:pPr>
          </w:p>
        </w:tc>
        <w:tc>
          <w:tcPr>
            <w:tcW w:w="2394" w:type="dxa"/>
            <w:shd w:val="clear" w:color="auto" w:fill="auto"/>
            <w:vAlign w:val="center"/>
          </w:tcPr>
          <w:p w14:paraId="3CEF7DB5" w14:textId="4119EAE4" w:rsidR="00DC634B" w:rsidRDefault="00DC634B" w:rsidP="00054FA5">
            <w:pPr>
              <w:jc w:val="center"/>
            </w:pPr>
          </w:p>
        </w:tc>
      </w:tr>
      <w:tr w:rsidR="00DC634B" w14:paraId="0DFCCD7C" w14:textId="77777777" w:rsidTr="00054FA5">
        <w:trPr>
          <w:trHeight w:val="980"/>
        </w:trPr>
        <w:tc>
          <w:tcPr>
            <w:tcW w:w="570" w:type="dxa"/>
            <w:shd w:val="clear" w:color="auto" w:fill="auto"/>
            <w:vAlign w:val="center"/>
          </w:tcPr>
          <w:p w14:paraId="50A6A1C3" w14:textId="77777777" w:rsidR="00DC634B" w:rsidRDefault="00DC634B" w:rsidP="00054FA5">
            <w:pPr>
              <w:jc w:val="center"/>
            </w:pPr>
            <w:r>
              <w:t>2</w:t>
            </w:r>
          </w:p>
        </w:tc>
        <w:tc>
          <w:tcPr>
            <w:tcW w:w="4220" w:type="dxa"/>
            <w:shd w:val="clear" w:color="auto" w:fill="auto"/>
            <w:vAlign w:val="center"/>
          </w:tcPr>
          <w:p w14:paraId="23989CCB" w14:textId="77777777" w:rsidR="00DC634B" w:rsidRDefault="00DC634B" w:rsidP="00054FA5">
            <w:pPr>
              <w:jc w:val="center"/>
            </w:pPr>
            <w:r>
              <w:t>Overview of the Project</w:t>
            </w:r>
          </w:p>
        </w:tc>
        <w:tc>
          <w:tcPr>
            <w:tcW w:w="2394" w:type="dxa"/>
            <w:shd w:val="clear" w:color="auto" w:fill="auto"/>
            <w:vAlign w:val="center"/>
          </w:tcPr>
          <w:p w14:paraId="30C3E141" w14:textId="21C08110" w:rsidR="00DC634B" w:rsidRDefault="00DC634B" w:rsidP="00054FA5">
            <w:pPr>
              <w:jc w:val="center"/>
            </w:pPr>
          </w:p>
        </w:tc>
        <w:tc>
          <w:tcPr>
            <w:tcW w:w="2394" w:type="dxa"/>
            <w:shd w:val="clear" w:color="auto" w:fill="auto"/>
            <w:vAlign w:val="center"/>
          </w:tcPr>
          <w:p w14:paraId="65A5355B" w14:textId="15C51A56" w:rsidR="00DC634B" w:rsidRDefault="00DC634B" w:rsidP="00054FA5">
            <w:pPr>
              <w:jc w:val="center"/>
            </w:pPr>
            <w:r>
              <w:t>MHDSTPA</w:t>
            </w:r>
          </w:p>
        </w:tc>
      </w:tr>
      <w:tr w:rsidR="00DC634B" w14:paraId="3737077A" w14:textId="77777777" w:rsidTr="00054FA5">
        <w:trPr>
          <w:trHeight w:val="1520"/>
        </w:trPr>
        <w:tc>
          <w:tcPr>
            <w:tcW w:w="570" w:type="dxa"/>
            <w:shd w:val="clear" w:color="auto" w:fill="auto"/>
            <w:vAlign w:val="center"/>
          </w:tcPr>
          <w:p w14:paraId="3663D754" w14:textId="77777777" w:rsidR="00DC634B" w:rsidRDefault="00DC634B" w:rsidP="00054FA5">
            <w:pPr>
              <w:jc w:val="center"/>
            </w:pPr>
            <w:r>
              <w:t>3</w:t>
            </w:r>
          </w:p>
        </w:tc>
        <w:tc>
          <w:tcPr>
            <w:tcW w:w="4220" w:type="dxa"/>
            <w:shd w:val="clear" w:color="auto" w:fill="auto"/>
            <w:vAlign w:val="center"/>
          </w:tcPr>
          <w:p w14:paraId="2F487DB8" w14:textId="27EFFC2D" w:rsidR="00DC634B" w:rsidRDefault="00DC634B" w:rsidP="00054FA5">
            <w:pPr>
              <w:jc w:val="center"/>
            </w:pPr>
            <w:r w:rsidRPr="007E04E1">
              <w:rPr>
                <w:shd w:val="clear" w:color="auto" w:fill="FFFFFF"/>
              </w:rPr>
              <w:t xml:space="preserve">Environmental and Social Analysis </w:t>
            </w:r>
            <w:r>
              <w:rPr>
                <w:shd w:val="clear" w:color="auto" w:fill="FFFFFF"/>
              </w:rPr>
              <w:t>(ESA) and Environmental and Social Management Plan (ESMP)</w:t>
            </w:r>
          </w:p>
        </w:tc>
        <w:tc>
          <w:tcPr>
            <w:tcW w:w="2394" w:type="dxa"/>
            <w:shd w:val="clear" w:color="auto" w:fill="auto"/>
            <w:vAlign w:val="center"/>
          </w:tcPr>
          <w:p w14:paraId="0B0BCB45" w14:textId="7124106F" w:rsidR="00DC634B" w:rsidRDefault="00DC634B" w:rsidP="00054FA5">
            <w:pPr>
              <w:jc w:val="center"/>
            </w:pPr>
          </w:p>
        </w:tc>
        <w:tc>
          <w:tcPr>
            <w:tcW w:w="2394" w:type="dxa"/>
            <w:shd w:val="clear" w:color="auto" w:fill="auto"/>
            <w:vAlign w:val="center"/>
          </w:tcPr>
          <w:p w14:paraId="5E81DE39" w14:textId="77777777" w:rsidR="00DC634B" w:rsidRDefault="00DC634B" w:rsidP="00054FA5">
            <w:pPr>
              <w:jc w:val="center"/>
            </w:pPr>
            <w:r>
              <w:t>ESA Consultant</w:t>
            </w:r>
          </w:p>
        </w:tc>
      </w:tr>
      <w:tr w:rsidR="00DC634B" w14:paraId="05D6D174" w14:textId="77777777" w:rsidTr="00054FA5">
        <w:trPr>
          <w:trHeight w:val="980"/>
        </w:trPr>
        <w:tc>
          <w:tcPr>
            <w:tcW w:w="570" w:type="dxa"/>
            <w:shd w:val="clear" w:color="auto" w:fill="auto"/>
            <w:vAlign w:val="center"/>
          </w:tcPr>
          <w:p w14:paraId="552693D5" w14:textId="77777777" w:rsidR="00DC634B" w:rsidRDefault="00DC634B" w:rsidP="00054FA5">
            <w:pPr>
              <w:jc w:val="center"/>
            </w:pPr>
            <w:r>
              <w:t>4</w:t>
            </w:r>
          </w:p>
        </w:tc>
        <w:tc>
          <w:tcPr>
            <w:tcW w:w="4220" w:type="dxa"/>
            <w:shd w:val="clear" w:color="auto" w:fill="auto"/>
            <w:vAlign w:val="center"/>
          </w:tcPr>
          <w:p w14:paraId="44023B47" w14:textId="77777777" w:rsidR="00DC634B" w:rsidRDefault="00DC634B" w:rsidP="00054FA5">
            <w:pPr>
              <w:jc w:val="center"/>
            </w:pPr>
            <w:r>
              <w:t>Questions &amp; Answers</w:t>
            </w:r>
          </w:p>
        </w:tc>
        <w:tc>
          <w:tcPr>
            <w:tcW w:w="2394" w:type="dxa"/>
            <w:shd w:val="clear" w:color="auto" w:fill="auto"/>
            <w:vAlign w:val="center"/>
          </w:tcPr>
          <w:p w14:paraId="24A8F806" w14:textId="0F97796C" w:rsidR="00DC634B" w:rsidRDefault="00DC634B" w:rsidP="00054FA5">
            <w:pPr>
              <w:jc w:val="center"/>
            </w:pPr>
          </w:p>
        </w:tc>
        <w:tc>
          <w:tcPr>
            <w:tcW w:w="2394" w:type="dxa"/>
            <w:shd w:val="clear" w:color="auto" w:fill="auto"/>
            <w:vAlign w:val="center"/>
          </w:tcPr>
          <w:p w14:paraId="013FC0DF" w14:textId="77777777" w:rsidR="00DC634B" w:rsidRDefault="00DC634B" w:rsidP="00054FA5">
            <w:pPr>
              <w:jc w:val="center"/>
            </w:pPr>
          </w:p>
        </w:tc>
      </w:tr>
    </w:tbl>
    <w:p w14:paraId="006902A8" w14:textId="1112D74A" w:rsidR="00225442" w:rsidRDefault="00225442" w:rsidP="002130DB">
      <w:pPr>
        <w:rPr>
          <w:rFonts w:asciiTheme="majorHAnsi" w:hAnsiTheme="majorHAnsi"/>
          <w:b/>
          <w:color w:val="365F91" w:themeColor="accent1" w:themeShade="BF"/>
          <w:sz w:val="28"/>
          <w:szCs w:val="28"/>
        </w:rPr>
      </w:pPr>
    </w:p>
    <w:sectPr w:rsidR="00225442" w:rsidSect="00E77597">
      <w:footerReference w:type="even" r:id="rId11"/>
      <w:footerReference w:type="default" r:id="rId12"/>
      <w:pgSz w:w="12240" w:h="15840"/>
      <w:pgMar w:top="1440" w:right="1440" w:bottom="1440" w:left="1440" w:header="720" w:footer="720" w:gutter="0"/>
      <w:pgBorders w:display="firstPage">
        <w:top w:val="single" w:sz="36" w:space="1" w:color="0070C0" w:shadow="1"/>
        <w:left w:val="single" w:sz="36" w:space="4" w:color="0070C0" w:shadow="1"/>
        <w:bottom w:val="single" w:sz="36" w:space="1" w:color="0070C0" w:shadow="1"/>
        <w:right w:val="single" w:sz="36" w:space="4" w:color="0070C0"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43DD0" w14:textId="77777777" w:rsidR="000546B3" w:rsidRDefault="000546B3" w:rsidP="00C32814">
      <w:r>
        <w:separator/>
      </w:r>
    </w:p>
  </w:endnote>
  <w:endnote w:type="continuationSeparator" w:id="0">
    <w:p w14:paraId="026D0FED" w14:textId="77777777" w:rsidR="000546B3" w:rsidRDefault="000546B3" w:rsidP="00C3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ELGK A+ Franklin Gothic Demi I">
    <w:altName w:val="Cambria"/>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arMON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E38C7" w14:textId="77777777" w:rsidR="002C4B80" w:rsidRDefault="002C4B80" w:rsidP="002571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C4ED0E" w14:textId="77777777" w:rsidR="002C4B80" w:rsidRDefault="002C4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87F3F" w14:textId="77777777" w:rsidR="002C4B80" w:rsidRDefault="002C4B80" w:rsidP="002571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547661E3" w14:textId="77777777" w:rsidR="002C4B80" w:rsidRDefault="002C4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762A0" w14:textId="77777777" w:rsidR="000546B3" w:rsidRDefault="000546B3" w:rsidP="00C32814">
      <w:r>
        <w:separator/>
      </w:r>
    </w:p>
  </w:footnote>
  <w:footnote w:type="continuationSeparator" w:id="0">
    <w:p w14:paraId="653D546C" w14:textId="77777777" w:rsidR="000546B3" w:rsidRDefault="000546B3" w:rsidP="00C32814">
      <w:r>
        <w:continuationSeparator/>
      </w:r>
    </w:p>
  </w:footnote>
  <w:footnote w:id="1">
    <w:p w14:paraId="338050FA" w14:textId="0AB6A541" w:rsidR="002C4B80" w:rsidRPr="001148EE" w:rsidRDefault="002C4B80">
      <w:pPr>
        <w:pStyle w:val="FootnoteText"/>
        <w:rPr>
          <w:sz w:val="16"/>
          <w:szCs w:val="16"/>
          <w:lang w:val="en-BZ"/>
        </w:rPr>
      </w:pPr>
      <w:r w:rsidRPr="001148EE">
        <w:rPr>
          <w:rStyle w:val="FootnoteReference"/>
          <w:sz w:val="16"/>
          <w:szCs w:val="16"/>
        </w:rPr>
        <w:footnoteRef/>
      </w:r>
      <w:r w:rsidRPr="001148EE">
        <w:rPr>
          <w:sz w:val="16"/>
          <w:szCs w:val="16"/>
        </w:rPr>
        <w:t xml:space="preserve"> </w:t>
      </w:r>
      <w:r w:rsidRPr="001148EE">
        <w:rPr>
          <w:sz w:val="16"/>
          <w:szCs w:val="16"/>
          <w:lang w:val="en-BZ"/>
        </w:rPr>
        <w:t xml:space="preserve">Inter-American Development Bank. (2017). </w:t>
      </w:r>
      <w:r w:rsidRPr="001148EE">
        <w:rPr>
          <w:i/>
          <w:sz w:val="16"/>
          <w:szCs w:val="16"/>
          <w:lang w:val="en-BZ"/>
        </w:rPr>
        <w:t>Meaningful stakeholder consultation: IDB series on environmental and social risk and opportunity.</w:t>
      </w:r>
    </w:p>
  </w:footnote>
  <w:footnote w:id="2">
    <w:p w14:paraId="484EBC64" w14:textId="0041F995" w:rsidR="002C4B80" w:rsidRPr="00D83867" w:rsidRDefault="002C4B80">
      <w:pPr>
        <w:pStyle w:val="FootnoteText"/>
        <w:rPr>
          <w:sz w:val="16"/>
          <w:szCs w:val="16"/>
          <w:lang w:val="nl-NL"/>
        </w:rPr>
      </w:pPr>
      <w:r w:rsidRPr="00D83867">
        <w:rPr>
          <w:rStyle w:val="FootnoteReference"/>
          <w:sz w:val="16"/>
          <w:szCs w:val="16"/>
        </w:rPr>
        <w:footnoteRef/>
      </w:r>
      <w:r w:rsidRPr="00D83867">
        <w:rPr>
          <w:sz w:val="16"/>
          <w:szCs w:val="16"/>
          <w:lang w:val="nl-NL"/>
        </w:rPr>
        <w:t xml:space="preserve"> IDB websites - </w:t>
      </w:r>
      <w:hyperlink r:id="rId1" w:history="1">
        <w:r w:rsidRPr="00D83867">
          <w:rPr>
            <w:rStyle w:val="Hyperlink"/>
            <w:sz w:val="16"/>
            <w:szCs w:val="16"/>
            <w:lang w:val="nl-NL"/>
          </w:rPr>
          <w:t>https://www.iadb.org/en/project/BL-L1019</w:t>
        </w:r>
      </w:hyperlink>
      <w:r w:rsidRPr="00D83867">
        <w:rPr>
          <w:sz w:val="16"/>
          <w:szCs w:val="16"/>
          <w:lang w:val="nl-NL"/>
        </w:rPr>
        <w:t xml:space="preserve"> &amp; </w:t>
      </w:r>
      <w:hyperlink r:id="rId2" w:history="1">
        <w:r w:rsidRPr="00D83867">
          <w:rPr>
            <w:rStyle w:val="Hyperlink"/>
            <w:sz w:val="16"/>
            <w:szCs w:val="16"/>
            <w:lang w:val="nl-NL"/>
          </w:rPr>
          <w:t>https://www.iadb.org/en/project/BL-L1029</w:t>
        </w:r>
      </w:hyperlink>
      <w:r w:rsidRPr="00D83867">
        <w:rPr>
          <w:sz w:val="16"/>
          <w:szCs w:val="16"/>
          <w:lang w:val="nl-NL"/>
        </w:rPr>
        <w:t xml:space="preserve">; DOE website - </w:t>
      </w:r>
      <w:hyperlink r:id="rId3" w:history="1">
        <w:r w:rsidRPr="00D83867">
          <w:rPr>
            <w:rStyle w:val="Hyperlink"/>
            <w:sz w:val="16"/>
            <w:szCs w:val="16"/>
            <w:lang w:val="nl-NL"/>
          </w:rPr>
          <w:t>http://www.doe.gov.bz/index.php/eias</w:t>
        </w:r>
      </w:hyperlink>
      <w:r w:rsidRPr="00D83867">
        <w:rPr>
          <w:sz w:val="16"/>
          <w:szCs w:val="16"/>
          <w:lang w:val="nl-NL"/>
        </w:rPr>
        <w:t xml:space="preserve"> </w:t>
      </w:r>
    </w:p>
  </w:footnote>
  <w:footnote w:id="3">
    <w:p w14:paraId="573332E1" w14:textId="38C63A1D" w:rsidR="002C4B80" w:rsidRPr="00D83867" w:rsidRDefault="002C4B80">
      <w:pPr>
        <w:pStyle w:val="FootnoteText"/>
        <w:rPr>
          <w:sz w:val="16"/>
          <w:szCs w:val="16"/>
          <w:lang w:val="en-BZ"/>
        </w:rPr>
      </w:pPr>
      <w:r w:rsidRPr="00D83867">
        <w:rPr>
          <w:rStyle w:val="FootnoteReference"/>
          <w:sz w:val="16"/>
          <w:szCs w:val="16"/>
        </w:rPr>
        <w:footnoteRef/>
      </w:r>
      <w:r w:rsidRPr="00D83867">
        <w:rPr>
          <w:sz w:val="16"/>
          <w:szCs w:val="16"/>
        </w:rPr>
        <w:t xml:space="preserve"> </w:t>
      </w:r>
      <w:r w:rsidRPr="00D83867">
        <w:rPr>
          <w:sz w:val="16"/>
          <w:szCs w:val="16"/>
          <w:lang w:val="en-BZ"/>
        </w:rPr>
        <w:t>MHDSTPA’s office – West Block, Independence Plaza, Belmopan, Belize. Tel: (501) 822-2246/2161/2684. Email: senior.secretary@humandev.gov.bz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65pt;height:14.65pt" o:bullet="t">
        <v:imagedata r:id="rId1" o:title="mso0034FF87"/>
      </v:shape>
    </w:pict>
  </w:numPicBullet>
  <w:abstractNum w:abstractNumId="0" w15:restartNumberingAfterBreak="0">
    <w:nsid w:val="013E5CFE"/>
    <w:multiLevelType w:val="hybridMultilevel"/>
    <w:tmpl w:val="0842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5638"/>
    <w:multiLevelType w:val="hybridMultilevel"/>
    <w:tmpl w:val="C8DE9E1E"/>
    <w:lvl w:ilvl="0" w:tplc="2809000D">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 w15:restartNumberingAfterBreak="0">
    <w:nsid w:val="021C2CC7"/>
    <w:multiLevelType w:val="hybridMultilevel"/>
    <w:tmpl w:val="D3225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A0AA8"/>
    <w:multiLevelType w:val="hybridMultilevel"/>
    <w:tmpl w:val="F98E5BCA"/>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4" w15:restartNumberingAfterBreak="0">
    <w:nsid w:val="038415CD"/>
    <w:multiLevelType w:val="hybridMultilevel"/>
    <w:tmpl w:val="2A40295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 w15:restartNumberingAfterBreak="0">
    <w:nsid w:val="04EA356B"/>
    <w:multiLevelType w:val="hybridMultilevel"/>
    <w:tmpl w:val="2690CB04"/>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 w15:restartNumberingAfterBreak="0">
    <w:nsid w:val="063125E7"/>
    <w:multiLevelType w:val="hybridMultilevel"/>
    <w:tmpl w:val="A688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06CDB"/>
    <w:multiLevelType w:val="hybridMultilevel"/>
    <w:tmpl w:val="BB74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67136B"/>
    <w:multiLevelType w:val="hybridMultilevel"/>
    <w:tmpl w:val="315E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863C0"/>
    <w:multiLevelType w:val="hybridMultilevel"/>
    <w:tmpl w:val="6190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C64285"/>
    <w:multiLevelType w:val="hybridMultilevel"/>
    <w:tmpl w:val="2F5AF27C"/>
    <w:lvl w:ilvl="0" w:tplc="1018A480">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AB7FC9"/>
    <w:multiLevelType w:val="multilevel"/>
    <w:tmpl w:val="38DA7184"/>
    <w:lvl w:ilvl="0">
      <w:start w:val="1"/>
      <w:numFmt w:val="upperRoman"/>
      <w:pStyle w:val="Chapter"/>
      <w:lvlText w:val="%1."/>
      <w:lvlJc w:val="center"/>
      <w:pPr>
        <w:tabs>
          <w:tab w:val="num" w:pos="648"/>
        </w:tabs>
        <w:ind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pPr>
    </w:lvl>
    <w:lvl w:ilvl="5">
      <w:start w:val="1"/>
      <w:numFmt w:val="none"/>
      <w:lvlText w:val=""/>
      <w:lvlJc w:val="left"/>
      <w:pPr>
        <w:tabs>
          <w:tab w:val="num" w:pos="3960"/>
        </w:tabs>
        <w:ind w:left="3600"/>
      </w:pPr>
    </w:lvl>
    <w:lvl w:ilvl="6">
      <w:start w:val="1"/>
      <w:numFmt w:val="none"/>
      <w:lvlText w:val=""/>
      <w:lvlJc w:val="left"/>
      <w:pPr>
        <w:tabs>
          <w:tab w:val="num" w:pos="4680"/>
        </w:tabs>
        <w:ind w:left="4320"/>
      </w:pPr>
    </w:lvl>
    <w:lvl w:ilvl="7">
      <w:start w:val="1"/>
      <w:numFmt w:val="none"/>
      <w:lvlText w:val=""/>
      <w:lvlJc w:val="left"/>
      <w:pPr>
        <w:tabs>
          <w:tab w:val="num" w:pos="5400"/>
        </w:tabs>
        <w:ind w:left="5040"/>
      </w:pPr>
    </w:lvl>
    <w:lvl w:ilvl="8">
      <w:start w:val="1"/>
      <w:numFmt w:val="none"/>
      <w:lvlText w:val=""/>
      <w:lvlJc w:val="left"/>
      <w:pPr>
        <w:tabs>
          <w:tab w:val="num" w:pos="6120"/>
        </w:tabs>
        <w:ind w:left="5760"/>
      </w:pPr>
    </w:lvl>
  </w:abstractNum>
  <w:abstractNum w:abstractNumId="12" w15:restartNumberingAfterBreak="0">
    <w:nsid w:val="0E9E7CDC"/>
    <w:multiLevelType w:val="hybridMultilevel"/>
    <w:tmpl w:val="00A88A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DA5EFC"/>
    <w:multiLevelType w:val="hybridMultilevel"/>
    <w:tmpl w:val="562EB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E13307"/>
    <w:multiLevelType w:val="hybridMultilevel"/>
    <w:tmpl w:val="52B07912"/>
    <w:lvl w:ilvl="0" w:tplc="1018A480">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75FCC"/>
    <w:multiLevelType w:val="hybridMultilevel"/>
    <w:tmpl w:val="1FD6A9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9D0D0E"/>
    <w:multiLevelType w:val="hybridMultilevel"/>
    <w:tmpl w:val="887A2B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142AC8"/>
    <w:multiLevelType w:val="hybridMultilevel"/>
    <w:tmpl w:val="E75EBB20"/>
    <w:lvl w:ilvl="0" w:tplc="2809000D">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8" w15:restartNumberingAfterBreak="0">
    <w:nsid w:val="27620244"/>
    <w:multiLevelType w:val="hybridMultilevel"/>
    <w:tmpl w:val="278ED818"/>
    <w:lvl w:ilvl="0" w:tplc="1018A480">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85954"/>
    <w:multiLevelType w:val="hybridMultilevel"/>
    <w:tmpl w:val="55FAE706"/>
    <w:lvl w:ilvl="0" w:tplc="28090005">
      <w:start w:val="1"/>
      <w:numFmt w:val="bullet"/>
      <w:lvlText w:val=""/>
      <w:lvlJc w:val="left"/>
      <w:pPr>
        <w:ind w:left="720" w:hanging="360"/>
      </w:pPr>
      <w:rPr>
        <w:rFonts w:ascii="Wingdings" w:hAnsi="Wingdings"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0" w15:restartNumberingAfterBreak="0">
    <w:nsid w:val="2FCD7E41"/>
    <w:multiLevelType w:val="hybridMultilevel"/>
    <w:tmpl w:val="D00A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445E4"/>
    <w:multiLevelType w:val="hybridMultilevel"/>
    <w:tmpl w:val="D368D9A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8B1AB9"/>
    <w:multiLevelType w:val="hybridMultilevel"/>
    <w:tmpl w:val="A4526C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107452"/>
    <w:multiLevelType w:val="hybridMultilevel"/>
    <w:tmpl w:val="8AB0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FA3CF6"/>
    <w:multiLevelType w:val="hybridMultilevel"/>
    <w:tmpl w:val="E6B8B7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1A4F82"/>
    <w:multiLevelType w:val="hybridMultilevel"/>
    <w:tmpl w:val="9E9A050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227BD9"/>
    <w:multiLevelType w:val="hybridMultilevel"/>
    <w:tmpl w:val="FB5E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C3EB3"/>
    <w:multiLevelType w:val="hybridMultilevel"/>
    <w:tmpl w:val="2668A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524B1"/>
    <w:multiLevelType w:val="hybridMultilevel"/>
    <w:tmpl w:val="A9465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855C0"/>
    <w:multiLevelType w:val="hybridMultilevel"/>
    <w:tmpl w:val="CFD47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773C5"/>
    <w:multiLevelType w:val="hybridMultilevel"/>
    <w:tmpl w:val="21D695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282EB3"/>
    <w:multiLevelType w:val="hybridMultilevel"/>
    <w:tmpl w:val="6ECC1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05CE3"/>
    <w:multiLevelType w:val="hybridMultilevel"/>
    <w:tmpl w:val="8B52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038A1"/>
    <w:multiLevelType w:val="hybridMultilevel"/>
    <w:tmpl w:val="5D8A02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1A64B5"/>
    <w:multiLevelType w:val="hybridMultilevel"/>
    <w:tmpl w:val="E21E3772"/>
    <w:lvl w:ilvl="0" w:tplc="1018A480">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628CA"/>
    <w:multiLevelType w:val="hybridMultilevel"/>
    <w:tmpl w:val="DBE457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D7481B"/>
    <w:multiLevelType w:val="hybridMultilevel"/>
    <w:tmpl w:val="9C5E31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CE0E9C"/>
    <w:multiLevelType w:val="hybridMultilevel"/>
    <w:tmpl w:val="5AE6A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76F64"/>
    <w:multiLevelType w:val="hybridMultilevel"/>
    <w:tmpl w:val="281C0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B76756"/>
    <w:multiLevelType w:val="hybridMultilevel"/>
    <w:tmpl w:val="42DE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E793B"/>
    <w:multiLevelType w:val="hybridMultilevel"/>
    <w:tmpl w:val="BCE662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C56469"/>
    <w:multiLevelType w:val="hybridMultilevel"/>
    <w:tmpl w:val="D89C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2194F"/>
    <w:multiLevelType w:val="hybridMultilevel"/>
    <w:tmpl w:val="1CDA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E5341"/>
    <w:multiLevelType w:val="hybridMultilevel"/>
    <w:tmpl w:val="345E62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F2EA4"/>
    <w:multiLevelType w:val="hybridMultilevel"/>
    <w:tmpl w:val="F1E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7"/>
  </w:num>
  <w:num w:numId="4">
    <w:abstractNumId w:val="29"/>
  </w:num>
  <w:num w:numId="5">
    <w:abstractNumId w:val="13"/>
  </w:num>
  <w:num w:numId="6">
    <w:abstractNumId w:val="22"/>
  </w:num>
  <w:num w:numId="7">
    <w:abstractNumId w:val="36"/>
  </w:num>
  <w:num w:numId="8">
    <w:abstractNumId w:val="33"/>
  </w:num>
  <w:num w:numId="9">
    <w:abstractNumId w:val="35"/>
  </w:num>
  <w:num w:numId="10">
    <w:abstractNumId w:val="24"/>
  </w:num>
  <w:num w:numId="11">
    <w:abstractNumId w:val="30"/>
  </w:num>
  <w:num w:numId="12">
    <w:abstractNumId w:val="16"/>
  </w:num>
  <w:num w:numId="13">
    <w:abstractNumId w:val="15"/>
  </w:num>
  <w:num w:numId="14">
    <w:abstractNumId w:val="12"/>
  </w:num>
  <w:num w:numId="15">
    <w:abstractNumId w:val="40"/>
  </w:num>
  <w:num w:numId="16">
    <w:abstractNumId w:val="38"/>
  </w:num>
  <w:num w:numId="17">
    <w:abstractNumId w:val="28"/>
  </w:num>
  <w:num w:numId="18">
    <w:abstractNumId w:val="43"/>
  </w:num>
  <w:num w:numId="19">
    <w:abstractNumId w:val="23"/>
  </w:num>
  <w:num w:numId="20">
    <w:abstractNumId w:val="0"/>
  </w:num>
  <w:num w:numId="21">
    <w:abstractNumId w:val="31"/>
  </w:num>
  <w:num w:numId="22">
    <w:abstractNumId w:val="19"/>
  </w:num>
  <w:num w:numId="23">
    <w:abstractNumId w:val="25"/>
  </w:num>
  <w:num w:numId="24">
    <w:abstractNumId w:val="9"/>
  </w:num>
  <w:num w:numId="25">
    <w:abstractNumId w:val="26"/>
  </w:num>
  <w:num w:numId="26">
    <w:abstractNumId w:val="42"/>
  </w:num>
  <w:num w:numId="27">
    <w:abstractNumId w:val="5"/>
  </w:num>
  <w:num w:numId="28">
    <w:abstractNumId w:val="4"/>
  </w:num>
  <w:num w:numId="29">
    <w:abstractNumId w:val="41"/>
  </w:num>
  <w:num w:numId="30">
    <w:abstractNumId w:val="7"/>
  </w:num>
  <w:num w:numId="31">
    <w:abstractNumId w:val="44"/>
  </w:num>
  <w:num w:numId="32">
    <w:abstractNumId w:val="32"/>
  </w:num>
  <w:num w:numId="33">
    <w:abstractNumId w:val="11"/>
  </w:num>
  <w:num w:numId="34">
    <w:abstractNumId w:val="20"/>
  </w:num>
  <w:num w:numId="35">
    <w:abstractNumId w:val="39"/>
  </w:num>
  <w:num w:numId="36">
    <w:abstractNumId w:val="8"/>
  </w:num>
  <w:num w:numId="37">
    <w:abstractNumId w:val="17"/>
  </w:num>
  <w:num w:numId="38">
    <w:abstractNumId w:val="1"/>
  </w:num>
  <w:num w:numId="39">
    <w:abstractNumId w:val="3"/>
  </w:num>
  <w:num w:numId="40">
    <w:abstractNumId w:val="37"/>
  </w:num>
  <w:num w:numId="41">
    <w:abstractNumId w:val="10"/>
  </w:num>
  <w:num w:numId="42">
    <w:abstractNumId w:val="34"/>
  </w:num>
  <w:num w:numId="43">
    <w:abstractNumId w:val="18"/>
  </w:num>
  <w:num w:numId="44">
    <w:abstractNumId w:val="14"/>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0DB"/>
    <w:rsid w:val="000060C0"/>
    <w:rsid w:val="00027CEC"/>
    <w:rsid w:val="0003141A"/>
    <w:rsid w:val="00047D6F"/>
    <w:rsid w:val="000526EC"/>
    <w:rsid w:val="000546B3"/>
    <w:rsid w:val="00092C1E"/>
    <w:rsid w:val="0009368B"/>
    <w:rsid w:val="00094F65"/>
    <w:rsid w:val="000A50FF"/>
    <w:rsid w:val="000A7323"/>
    <w:rsid w:val="000D4218"/>
    <w:rsid w:val="000E2ED3"/>
    <w:rsid w:val="000E6E8D"/>
    <w:rsid w:val="000F0980"/>
    <w:rsid w:val="000F48C1"/>
    <w:rsid w:val="001148EE"/>
    <w:rsid w:val="00120AE7"/>
    <w:rsid w:val="00132D0C"/>
    <w:rsid w:val="001437FB"/>
    <w:rsid w:val="00152795"/>
    <w:rsid w:val="00157984"/>
    <w:rsid w:val="001645A3"/>
    <w:rsid w:val="00175AE0"/>
    <w:rsid w:val="00185F1D"/>
    <w:rsid w:val="001C019B"/>
    <w:rsid w:val="001C7399"/>
    <w:rsid w:val="001D665D"/>
    <w:rsid w:val="001E2CE7"/>
    <w:rsid w:val="001F71FF"/>
    <w:rsid w:val="00201842"/>
    <w:rsid w:val="00201863"/>
    <w:rsid w:val="002130DB"/>
    <w:rsid w:val="00225442"/>
    <w:rsid w:val="00226A36"/>
    <w:rsid w:val="00232E2E"/>
    <w:rsid w:val="002571C1"/>
    <w:rsid w:val="00260147"/>
    <w:rsid w:val="00260548"/>
    <w:rsid w:val="0028156D"/>
    <w:rsid w:val="00282373"/>
    <w:rsid w:val="00291417"/>
    <w:rsid w:val="002B2D87"/>
    <w:rsid w:val="002B51EB"/>
    <w:rsid w:val="002B5435"/>
    <w:rsid w:val="002C4B80"/>
    <w:rsid w:val="002D584B"/>
    <w:rsid w:val="00320889"/>
    <w:rsid w:val="0033166B"/>
    <w:rsid w:val="00332521"/>
    <w:rsid w:val="00332992"/>
    <w:rsid w:val="00354D98"/>
    <w:rsid w:val="003600AB"/>
    <w:rsid w:val="0036316F"/>
    <w:rsid w:val="00364422"/>
    <w:rsid w:val="003645FE"/>
    <w:rsid w:val="00372028"/>
    <w:rsid w:val="00373B3C"/>
    <w:rsid w:val="00381D43"/>
    <w:rsid w:val="003C0C4C"/>
    <w:rsid w:val="003D12BD"/>
    <w:rsid w:val="003D2A3C"/>
    <w:rsid w:val="003D4FFE"/>
    <w:rsid w:val="003F0DF6"/>
    <w:rsid w:val="003F15EE"/>
    <w:rsid w:val="003F5749"/>
    <w:rsid w:val="00405233"/>
    <w:rsid w:val="004201DC"/>
    <w:rsid w:val="004246AA"/>
    <w:rsid w:val="00432FE6"/>
    <w:rsid w:val="00440DD0"/>
    <w:rsid w:val="00442163"/>
    <w:rsid w:val="00444F22"/>
    <w:rsid w:val="00465CB4"/>
    <w:rsid w:val="00475BE1"/>
    <w:rsid w:val="00477947"/>
    <w:rsid w:val="00493B10"/>
    <w:rsid w:val="00493CAE"/>
    <w:rsid w:val="0049579D"/>
    <w:rsid w:val="004A027F"/>
    <w:rsid w:val="004A26D6"/>
    <w:rsid w:val="004A4D0B"/>
    <w:rsid w:val="004B005F"/>
    <w:rsid w:val="004B3EC6"/>
    <w:rsid w:val="004B5F07"/>
    <w:rsid w:val="004B6995"/>
    <w:rsid w:val="004C027E"/>
    <w:rsid w:val="004C1B94"/>
    <w:rsid w:val="004D0F76"/>
    <w:rsid w:val="004D15DF"/>
    <w:rsid w:val="004E1F05"/>
    <w:rsid w:val="004F0927"/>
    <w:rsid w:val="004F3602"/>
    <w:rsid w:val="00501A40"/>
    <w:rsid w:val="005130F0"/>
    <w:rsid w:val="00517F07"/>
    <w:rsid w:val="00522C55"/>
    <w:rsid w:val="0052459A"/>
    <w:rsid w:val="005271A2"/>
    <w:rsid w:val="0054171E"/>
    <w:rsid w:val="00542610"/>
    <w:rsid w:val="00545EE7"/>
    <w:rsid w:val="00572F20"/>
    <w:rsid w:val="00577834"/>
    <w:rsid w:val="005843E7"/>
    <w:rsid w:val="0058588E"/>
    <w:rsid w:val="00592078"/>
    <w:rsid w:val="0059407A"/>
    <w:rsid w:val="005A4B44"/>
    <w:rsid w:val="005B2817"/>
    <w:rsid w:val="005D1471"/>
    <w:rsid w:val="005D2A84"/>
    <w:rsid w:val="005E45D5"/>
    <w:rsid w:val="005F087D"/>
    <w:rsid w:val="00602829"/>
    <w:rsid w:val="00604D66"/>
    <w:rsid w:val="006058CA"/>
    <w:rsid w:val="00611819"/>
    <w:rsid w:val="006149F6"/>
    <w:rsid w:val="00622F5D"/>
    <w:rsid w:val="006369D0"/>
    <w:rsid w:val="00670FA2"/>
    <w:rsid w:val="00672D8F"/>
    <w:rsid w:val="00681D47"/>
    <w:rsid w:val="006A682F"/>
    <w:rsid w:val="006C4117"/>
    <w:rsid w:val="006F1F57"/>
    <w:rsid w:val="006F4C93"/>
    <w:rsid w:val="006F7F26"/>
    <w:rsid w:val="00701187"/>
    <w:rsid w:val="0071133B"/>
    <w:rsid w:val="0075136C"/>
    <w:rsid w:val="0075748F"/>
    <w:rsid w:val="007575E7"/>
    <w:rsid w:val="00784C79"/>
    <w:rsid w:val="007C0C06"/>
    <w:rsid w:val="007C7110"/>
    <w:rsid w:val="007F3A2C"/>
    <w:rsid w:val="007F563E"/>
    <w:rsid w:val="007F768A"/>
    <w:rsid w:val="00804E30"/>
    <w:rsid w:val="00806E07"/>
    <w:rsid w:val="00811F82"/>
    <w:rsid w:val="00812F7D"/>
    <w:rsid w:val="00830CF6"/>
    <w:rsid w:val="00830F49"/>
    <w:rsid w:val="00834B7E"/>
    <w:rsid w:val="00841917"/>
    <w:rsid w:val="00857DD1"/>
    <w:rsid w:val="0086652E"/>
    <w:rsid w:val="00877000"/>
    <w:rsid w:val="008861C0"/>
    <w:rsid w:val="008877A4"/>
    <w:rsid w:val="008954E4"/>
    <w:rsid w:val="008D7F31"/>
    <w:rsid w:val="008E20C1"/>
    <w:rsid w:val="0091016C"/>
    <w:rsid w:val="009104EC"/>
    <w:rsid w:val="00965EB0"/>
    <w:rsid w:val="009A2371"/>
    <w:rsid w:val="009B361E"/>
    <w:rsid w:val="009C0159"/>
    <w:rsid w:val="009C519E"/>
    <w:rsid w:val="009C7738"/>
    <w:rsid w:val="009E1501"/>
    <w:rsid w:val="009E5A44"/>
    <w:rsid w:val="009F28AA"/>
    <w:rsid w:val="009F412A"/>
    <w:rsid w:val="00A113B3"/>
    <w:rsid w:val="00A131A9"/>
    <w:rsid w:val="00A14689"/>
    <w:rsid w:val="00A17614"/>
    <w:rsid w:val="00A20F3A"/>
    <w:rsid w:val="00A23E91"/>
    <w:rsid w:val="00A30807"/>
    <w:rsid w:val="00A310F8"/>
    <w:rsid w:val="00A4351A"/>
    <w:rsid w:val="00A51F7C"/>
    <w:rsid w:val="00A614C3"/>
    <w:rsid w:val="00A705B8"/>
    <w:rsid w:val="00A70D27"/>
    <w:rsid w:val="00A82DC6"/>
    <w:rsid w:val="00A86633"/>
    <w:rsid w:val="00A908F1"/>
    <w:rsid w:val="00A92BD6"/>
    <w:rsid w:val="00AB4AF0"/>
    <w:rsid w:val="00AD7593"/>
    <w:rsid w:val="00AD7D7C"/>
    <w:rsid w:val="00AE7BA9"/>
    <w:rsid w:val="00AF12F1"/>
    <w:rsid w:val="00AF7028"/>
    <w:rsid w:val="00B004BA"/>
    <w:rsid w:val="00B05BE3"/>
    <w:rsid w:val="00B202DB"/>
    <w:rsid w:val="00B21F11"/>
    <w:rsid w:val="00B27A31"/>
    <w:rsid w:val="00B27AF1"/>
    <w:rsid w:val="00B354E7"/>
    <w:rsid w:val="00B50643"/>
    <w:rsid w:val="00B51476"/>
    <w:rsid w:val="00B63BB1"/>
    <w:rsid w:val="00B87417"/>
    <w:rsid w:val="00B94419"/>
    <w:rsid w:val="00BA0FE0"/>
    <w:rsid w:val="00BA23FE"/>
    <w:rsid w:val="00BB0C68"/>
    <w:rsid w:val="00BC4893"/>
    <w:rsid w:val="00BC489D"/>
    <w:rsid w:val="00BD7AEB"/>
    <w:rsid w:val="00C01270"/>
    <w:rsid w:val="00C04EFB"/>
    <w:rsid w:val="00C12ED2"/>
    <w:rsid w:val="00C166D4"/>
    <w:rsid w:val="00C17C88"/>
    <w:rsid w:val="00C311CA"/>
    <w:rsid w:val="00C32066"/>
    <w:rsid w:val="00C32814"/>
    <w:rsid w:val="00C756DD"/>
    <w:rsid w:val="00C83670"/>
    <w:rsid w:val="00CB4DF6"/>
    <w:rsid w:val="00CB6BB0"/>
    <w:rsid w:val="00CE37B8"/>
    <w:rsid w:val="00CE79DD"/>
    <w:rsid w:val="00CF1500"/>
    <w:rsid w:val="00CF321A"/>
    <w:rsid w:val="00D13ADA"/>
    <w:rsid w:val="00D25E35"/>
    <w:rsid w:val="00D26729"/>
    <w:rsid w:val="00D31EBC"/>
    <w:rsid w:val="00D62E05"/>
    <w:rsid w:val="00D82781"/>
    <w:rsid w:val="00D83867"/>
    <w:rsid w:val="00D842F4"/>
    <w:rsid w:val="00D90568"/>
    <w:rsid w:val="00DC5F11"/>
    <w:rsid w:val="00DC634B"/>
    <w:rsid w:val="00DD057B"/>
    <w:rsid w:val="00DD1EA1"/>
    <w:rsid w:val="00DD2D4F"/>
    <w:rsid w:val="00DE455C"/>
    <w:rsid w:val="00E10D35"/>
    <w:rsid w:val="00E23F02"/>
    <w:rsid w:val="00E31520"/>
    <w:rsid w:val="00E32F83"/>
    <w:rsid w:val="00E34375"/>
    <w:rsid w:val="00E36A2C"/>
    <w:rsid w:val="00E4429B"/>
    <w:rsid w:val="00E456B7"/>
    <w:rsid w:val="00E45BFC"/>
    <w:rsid w:val="00E45FEE"/>
    <w:rsid w:val="00E619E3"/>
    <w:rsid w:val="00E67927"/>
    <w:rsid w:val="00E77597"/>
    <w:rsid w:val="00E81365"/>
    <w:rsid w:val="00E84D55"/>
    <w:rsid w:val="00E85933"/>
    <w:rsid w:val="00E95443"/>
    <w:rsid w:val="00EA0516"/>
    <w:rsid w:val="00EC3CEF"/>
    <w:rsid w:val="00ED1092"/>
    <w:rsid w:val="00ED2176"/>
    <w:rsid w:val="00EE561C"/>
    <w:rsid w:val="00F00DFD"/>
    <w:rsid w:val="00F10E8A"/>
    <w:rsid w:val="00F41736"/>
    <w:rsid w:val="00F43C3F"/>
    <w:rsid w:val="00F5335B"/>
    <w:rsid w:val="00F64D22"/>
    <w:rsid w:val="00F71D5B"/>
    <w:rsid w:val="00F768A0"/>
    <w:rsid w:val="00F80F22"/>
    <w:rsid w:val="00F83A15"/>
    <w:rsid w:val="00F920BB"/>
    <w:rsid w:val="00F9752B"/>
    <w:rsid w:val="00FA3FEF"/>
    <w:rsid w:val="00FA5391"/>
    <w:rsid w:val="00FA5706"/>
    <w:rsid w:val="00FD37DF"/>
    <w:rsid w:val="00FE65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E4701"/>
  <w14:defaultImageDpi w14:val="300"/>
  <w15:docId w15:val="{0130A65E-6515-564D-A7DB-65D1A572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80F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80F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0F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0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30DB"/>
    <w:rPr>
      <w:rFonts w:ascii="Lucida Grande" w:hAnsi="Lucida Grande" w:cs="Lucida Grande"/>
      <w:sz w:val="18"/>
      <w:szCs w:val="18"/>
      <w:lang w:val="en-GB"/>
    </w:rPr>
  </w:style>
  <w:style w:type="paragraph" w:styleId="ListParagraph">
    <w:name w:val="List Paragraph"/>
    <w:basedOn w:val="Normal"/>
    <w:link w:val="ListParagraphChar"/>
    <w:uiPriority w:val="34"/>
    <w:qFormat/>
    <w:rsid w:val="002130DB"/>
    <w:pPr>
      <w:ind w:left="720"/>
      <w:contextualSpacing/>
    </w:pPr>
  </w:style>
  <w:style w:type="paragraph" w:styleId="Caption">
    <w:name w:val="caption"/>
    <w:basedOn w:val="Normal"/>
    <w:next w:val="Normal"/>
    <w:uiPriority w:val="35"/>
    <w:unhideWhenUsed/>
    <w:qFormat/>
    <w:rsid w:val="002130DB"/>
    <w:pPr>
      <w:spacing w:after="200"/>
    </w:pPr>
    <w:rPr>
      <w:b/>
      <w:bCs/>
      <w:color w:val="4F81BD" w:themeColor="accent1"/>
      <w:sz w:val="18"/>
      <w:szCs w:val="18"/>
    </w:rPr>
  </w:style>
  <w:style w:type="table" w:styleId="TableGrid">
    <w:name w:val="Table Grid"/>
    <w:basedOn w:val="TableNormal"/>
    <w:uiPriority w:val="59"/>
    <w:rsid w:val="00C12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ED2"/>
    <w:rPr>
      <w:color w:val="0000FF" w:themeColor="hyperlink"/>
      <w:u w:val="single"/>
    </w:rPr>
  </w:style>
  <w:style w:type="paragraph" w:customStyle="1" w:styleId="Default">
    <w:name w:val="Default"/>
    <w:rsid w:val="00F80F22"/>
    <w:pPr>
      <w:autoSpaceDE w:val="0"/>
      <w:autoSpaceDN w:val="0"/>
      <w:adjustRightInd w:val="0"/>
    </w:pPr>
    <w:rPr>
      <w:rFonts w:ascii="OELGK A+ Franklin Gothic Demi I" w:eastAsiaTheme="minorHAnsi" w:hAnsi="OELGK A+ Franklin Gothic Demi I" w:cs="OELGK A+ Franklin Gothic Demi I"/>
      <w:color w:val="000000"/>
    </w:rPr>
  </w:style>
  <w:style w:type="character" w:customStyle="1" w:styleId="Heading1Char">
    <w:name w:val="Heading 1 Char"/>
    <w:basedOn w:val="DefaultParagraphFont"/>
    <w:link w:val="Heading1"/>
    <w:uiPriority w:val="9"/>
    <w:rsid w:val="00F80F2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F80F2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F80F22"/>
    <w:rPr>
      <w:rFonts w:asciiTheme="majorHAnsi" w:eastAsiaTheme="majorEastAsia" w:hAnsiTheme="majorHAnsi" w:cstheme="majorBidi"/>
      <w:b/>
      <w:bCs/>
      <w:color w:val="4F81BD" w:themeColor="accent1"/>
      <w:lang w:val="en-GB"/>
    </w:rPr>
  </w:style>
  <w:style w:type="paragraph" w:styleId="TOCHeading">
    <w:name w:val="TOC Heading"/>
    <w:basedOn w:val="Heading1"/>
    <w:next w:val="Normal"/>
    <w:uiPriority w:val="39"/>
    <w:unhideWhenUsed/>
    <w:qFormat/>
    <w:rsid w:val="004A4D0B"/>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4A4D0B"/>
    <w:pPr>
      <w:spacing w:before="120"/>
    </w:pPr>
    <w:rPr>
      <w:b/>
    </w:rPr>
  </w:style>
  <w:style w:type="paragraph" w:styleId="TOC2">
    <w:name w:val="toc 2"/>
    <w:basedOn w:val="Normal"/>
    <w:next w:val="Normal"/>
    <w:autoRedefine/>
    <w:uiPriority w:val="39"/>
    <w:unhideWhenUsed/>
    <w:rsid w:val="004A4D0B"/>
    <w:pPr>
      <w:ind w:left="240"/>
    </w:pPr>
    <w:rPr>
      <w:b/>
      <w:sz w:val="22"/>
      <w:szCs w:val="22"/>
    </w:rPr>
  </w:style>
  <w:style w:type="paragraph" w:styleId="TOC3">
    <w:name w:val="toc 3"/>
    <w:basedOn w:val="Normal"/>
    <w:next w:val="Normal"/>
    <w:autoRedefine/>
    <w:uiPriority w:val="39"/>
    <w:unhideWhenUsed/>
    <w:rsid w:val="004A4D0B"/>
    <w:pPr>
      <w:ind w:left="480"/>
    </w:pPr>
    <w:rPr>
      <w:sz w:val="22"/>
      <w:szCs w:val="22"/>
    </w:rPr>
  </w:style>
  <w:style w:type="paragraph" w:styleId="TOC4">
    <w:name w:val="toc 4"/>
    <w:basedOn w:val="Normal"/>
    <w:next w:val="Normal"/>
    <w:autoRedefine/>
    <w:uiPriority w:val="39"/>
    <w:semiHidden/>
    <w:unhideWhenUsed/>
    <w:rsid w:val="004A4D0B"/>
    <w:pPr>
      <w:ind w:left="720"/>
    </w:pPr>
    <w:rPr>
      <w:sz w:val="20"/>
      <w:szCs w:val="20"/>
    </w:rPr>
  </w:style>
  <w:style w:type="paragraph" w:styleId="TOC5">
    <w:name w:val="toc 5"/>
    <w:basedOn w:val="Normal"/>
    <w:next w:val="Normal"/>
    <w:autoRedefine/>
    <w:uiPriority w:val="39"/>
    <w:semiHidden/>
    <w:unhideWhenUsed/>
    <w:rsid w:val="004A4D0B"/>
    <w:pPr>
      <w:ind w:left="960"/>
    </w:pPr>
    <w:rPr>
      <w:sz w:val="20"/>
      <w:szCs w:val="20"/>
    </w:rPr>
  </w:style>
  <w:style w:type="paragraph" w:styleId="TOC6">
    <w:name w:val="toc 6"/>
    <w:basedOn w:val="Normal"/>
    <w:next w:val="Normal"/>
    <w:autoRedefine/>
    <w:uiPriority w:val="39"/>
    <w:semiHidden/>
    <w:unhideWhenUsed/>
    <w:rsid w:val="004A4D0B"/>
    <w:pPr>
      <w:ind w:left="1200"/>
    </w:pPr>
    <w:rPr>
      <w:sz w:val="20"/>
      <w:szCs w:val="20"/>
    </w:rPr>
  </w:style>
  <w:style w:type="paragraph" w:styleId="TOC7">
    <w:name w:val="toc 7"/>
    <w:basedOn w:val="Normal"/>
    <w:next w:val="Normal"/>
    <w:autoRedefine/>
    <w:uiPriority w:val="39"/>
    <w:semiHidden/>
    <w:unhideWhenUsed/>
    <w:rsid w:val="004A4D0B"/>
    <w:pPr>
      <w:ind w:left="1440"/>
    </w:pPr>
    <w:rPr>
      <w:sz w:val="20"/>
      <w:szCs w:val="20"/>
    </w:rPr>
  </w:style>
  <w:style w:type="paragraph" w:styleId="TOC8">
    <w:name w:val="toc 8"/>
    <w:basedOn w:val="Normal"/>
    <w:next w:val="Normal"/>
    <w:autoRedefine/>
    <w:uiPriority w:val="39"/>
    <w:semiHidden/>
    <w:unhideWhenUsed/>
    <w:rsid w:val="004A4D0B"/>
    <w:pPr>
      <w:ind w:left="1680"/>
    </w:pPr>
    <w:rPr>
      <w:sz w:val="20"/>
      <w:szCs w:val="20"/>
    </w:rPr>
  </w:style>
  <w:style w:type="paragraph" w:styleId="TOC9">
    <w:name w:val="toc 9"/>
    <w:basedOn w:val="Normal"/>
    <w:next w:val="Normal"/>
    <w:autoRedefine/>
    <w:uiPriority w:val="39"/>
    <w:semiHidden/>
    <w:unhideWhenUsed/>
    <w:rsid w:val="004A4D0B"/>
    <w:pPr>
      <w:ind w:left="1920"/>
    </w:pPr>
    <w:rPr>
      <w:sz w:val="20"/>
      <w:szCs w:val="20"/>
    </w:rPr>
  </w:style>
  <w:style w:type="paragraph" w:styleId="TableofFigures">
    <w:name w:val="table of figures"/>
    <w:basedOn w:val="Normal"/>
    <w:next w:val="Normal"/>
    <w:uiPriority w:val="99"/>
    <w:unhideWhenUsed/>
    <w:rsid w:val="004A4D0B"/>
    <w:pPr>
      <w:ind w:left="480" w:hanging="480"/>
    </w:pPr>
  </w:style>
  <w:style w:type="paragraph" w:styleId="Footer">
    <w:name w:val="footer"/>
    <w:basedOn w:val="Normal"/>
    <w:link w:val="FooterChar"/>
    <w:uiPriority w:val="99"/>
    <w:unhideWhenUsed/>
    <w:rsid w:val="00C32814"/>
    <w:pPr>
      <w:tabs>
        <w:tab w:val="center" w:pos="4320"/>
        <w:tab w:val="right" w:pos="8640"/>
      </w:tabs>
    </w:pPr>
  </w:style>
  <w:style w:type="character" w:customStyle="1" w:styleId="FooterChar">
    <w:name w:val="Footer Char"/>
    <w:basedOn w:val="DefaultParagraphFont"/>
    <w:link w:val="Footer"/>
    <w:uiPriority w:val="99"/>
    <w:rsid w:val="00C32814"/>
    <w:rPr>
      <w:lang w:val="en-GB"/>
    </w:rPr>
  </w:style>
  <w:style w:type="character" w:styleId="PageNumber">
    <w:name w:val="page number"/>
    <w:basedOn w:val="DefaultParagraphFont"/>
    <w:uiPriority w:val="99"/>
    <w:semiHidden/>
    <w:unhideWhenUsed/>
    <w:rsid w:val="00C32814"/>
  </w:style>
  <w:style w:type="character" w:styleId="CommentReference">
    <w:name w:val="annotation reference"/>
    <w:uiPriority w:val="99"/>
    <w:semiHidden/>
    <w:unhideWhenUsed/>
    <w:rsid w:val="004B005F"/>
    <w:rPr>
      <w:sz w:val="16"/>
      <w:szCs w:val="16"/>
    </w:rPr>
  </w:style>
  <w:style w:type="paragraph" w:styleId="CommentText">
    <w:name w:val="annotation text"/>
    <w:basedOn w:val="Normal"/>
    <w:link w:val="CommentTextChar"/>
    <w:uiPriority w:val="99"/>
    <w:semiHidden/>
    <w:unhideWhenUsed/>
    <w:rsid w:val="004B005F"/>
    <w:pPr>
      <w:spacing w:after="200"/>
    </w:pPr>
    <w:rPr>
      <w:rFonts w:ascii="Cambria" w:eastAsia="Cambria" w:hAnsi="Cambria" w:cs="Times New Roman"/>
      <w:sz w:val="20"/>
      <w:szCs w:val="20"/>
      <w:lang w:val="x-none" w:eastAsia="x-none"/>
    </w:rPr>
  </w:style>
  <w:style w:type="character" w:customStyle="1" w:styleId="CommentTextChar">
    <w:name w:val="Comment Text Char"/>
    <w:basedOn w:val="DefaultParagraphFont"/>
    <w:link w:val="CommentText"/>
    <w:uiPriority w:val="99"/>
    <w:semiHidden/>
    <w:rsid w:val="004B005F"/>
    <w:rPr>
      <w:rFonts w:ascii="Cambria" w:eastAsia="Cambria" w:hAnsi="Cambria" w:cs="Times New Roman"/>
      <w:sz w:val="20"/>
      <w:szCs w:val="20"/>
      <w:lang w:val="x-none" w:eastAsia="x-none"/>
    </w:rPr>
  </w:style>
  <w:style w:type="paragraph" w:styleId="FootnoteText">
    <w:name w:val="footnote text"/>
    <w:basedOn w:val="Normal"/>
    <w:link w:val="FootnoteTextChar"/>
    <w:uiPriority w:val="99"/>
    <w:unhideWhenUsed/>
    <w:rsid w:val="00830F49"/>
  </w:style>
  <w:style w:type="character" w:customStyle="1" w:styleId="FootnoteTextChar">
    <w:name w:val="Footnote Text Char"/>
    <w:basedOn w:val="DefaultParagraphFont"/>
    <w:link w:val="FootnoteText"/>
    <w:uiPriority w:val="99"/>
    <w:rsid w:val="00830F49"/>
    <w:rPr>
      <w:lang w:val="en-GB"/>
    </w:rPr>
  </w:style>
  <w:style w:type="character" w:styleId="FootnoteReference">
    <w:name w:val="footnote reference"/>
    <w:basedOn w:val="DefaultParagraphFont"/>
    <w:uiPriority w:val="99"/>
    <w:unhideWhenUsed/>
    <w:rsid w:val="00830F49"/>
    <w:rPr>
      <w:vertAlign w:val="superscript"/>
    </w:rPr>
  </w:style>
  <w:style w:type="character" w:customStyle="1" w:styleId="ListParagraphChar">
    <w:name w:val="List Paragraph Char"/>
    <w:link w:val="ListParagraph"/>
    <w:uiPriority w:val="34"/>
    <w:rsid w:val="00FA5391"/>
    <w:rPr>
      <w:lang w:val="en-GB"/>
    </w:rPr>
  </w:style>
  <w:style w:type="paragraph" w:customStyle="1" w:styleId="Chapter">
    <w:name w:val="Chapter"/>
    <w:basedOn w:val="Normal"/>
    <w:next w:val="Normal"/>
    <w:rsid w:val="00FA5391"/>
    <w:pPr>
      <w:numPr>
        <w:numId w:val="33"/>
      </w:numPr>
      <w:tabs>
        <w:tab w:val="left" w:pos="1440"/>
      </w:tabs>
      <w:spacing w:after="240"/>
      <w:jc w:val="center"/>
    </w:pPr>
    <w:rPr>
      <w:rFonts w:ascii="Times New Roman" w:eastAsia="Times New Roman" w:hAnsi="Times New Roman" w:cs="Arial"/>
      <w:b/>
      <w:smallCaps/>
      <w:noProof/>
      <w:szCs w:val="20"/>
      <w:lang w:val="en-US"/>
    </w:rPr>
  </w:style>
  <w:style w:type="paragraph" w:customStyle="1" w:styleId="Paragraph">
    <w:name w:val="Paragraph"/>
    <w:aliases w:val="paragraph,p,PARAGRAPH,PG,pa,at"/>
    <w:basedOn w:val="BodyTextIndent"/>
    <w:rsid w:val="00FA5391"/>
    <w:pPr>
      <w:numPr>
        <w:ilvl w:val="1"/>
        <w:numId w:val="33"/>
      </w:numPr>
      <w:tabs>
        <w:tab w:val="clear" w:pos="720"/>
      </w:tabs>
      <w:spacing w:line="276" w:lineRule="auto"/>
      <w:ind w:left="360" w:firstLine="0"/>
    </w:pPr>
    <w:rPr>
      <w:rFonts w:ascii="Calibri" w:eastAsia="Calibri" w:hAnsi="Calibri" w:cs="Times New Roman"/>
      <w:sz w:val="22"/>
      <w:szCs w:val="22"/>
      <w:lang w:val="x-none" w:eastAsia="x-none"/>
    </w:rPr>
  </w:style>
  <w:style w:type="paragraph" w:customStyle="1" w:styleId="subpar">
    <w:name w:val="subpar"/>
    <w:basedOn w:val="BodyTextIndent3"/>
    <w:rsid w:val="00FA5391"/>
    <w:pPr>
      <w:numPr>
        <w:ilvl w:val="2"/>
        <w:numId w:val="33"/>
      </w:numPr>
      <w:tabs>
        <w:tab w:val="clear" w:pos="1152"/>
      </w:tabs>
      <w:spacing w:line="276" w:lineRule="auto"/>
      <w:ind w:left="360" w:firstLine="0"/>
    </w:pPr>
    <w:rPr>
      <w:rFonts w:ascii="Calibri" w:eastAsia="Calibri" w:hAnsi="Calibri" w:cs="Times New Roman"/>
      <w:lang w:val="x-none" w:eastAsia="x-none"/>
    </w:rPr>
  </w:style>
  <w:style w:type="paragraph" w:customStyle="1" w:styleId="SubSubPar">
    <w:name w:val="SubSubPar"/>
    <w:basedOn w:val="subpar"/>
    <w:rsid w:val="00FA5391"/>
    <w:pPr>
      <w:numPr>
        <w:ilvl w:val="3"/>
      </w:numPr>
      <w:tabs>
        <w:tab w:val="clear" w:pos="1584"/>
        <w:tab w:val="left" w:pos="0"/>
        <w:tab w:val="num" w:pos="360"/>
        <w:tab w:val="num" w:pos="720"/>
      </w:tabs>
      <w:spacing w:before="120" w:line="240" w:lineRule="auto"/>
      <w:ind w:left="720" w:hanging="360"/>
      <w:jc w:val="both"/>
      <w:outlineLvl w:val="2"/>
    </w:pPr>
    <w:rPr>
      <w:rFonts w:ascii="Times New Roman" w:eastAsia="Times New Roman" w:hAnsi="Times New Roman"/>
      <w:sz w:val="24"/>
      <w:szCs w:val="20"/>
    </w:rPr>
  </w:style>
  <w:style w:type="paragraph" w:styleId="BodyTextIndent">
    <w:name w:val="Body Text Indent"/>
    <w:basedOn w:val="Normal"/>
    <w:link w:val="BodyTextIndentChar"/>
    <w:uiPriority w:val="99"/>
    <w:semiHidden/>
    <w:unhideWhenUsed/>
    <w:rsid w:val="00FA5391"/>
    <w:pPr>
      <w:spacing w:after="120"/>
      <w:ind w:left="360"/>
    </w:pPr>
  </w:style>
  <w:style w:type="character" w:customStyle="1" w:styleId="BodyTextIndentChar">
    <w:name w:val="Body Text Indent Char"/>
    <w:basedOn w:val="DefaultParagraphFont"/>
    <w:link w:val="BodyTextIndent"/>
    <w:uiPriority w:val="99"/>
    <w:semiHidden/>
    <w:rsid w:val="00FA5391"/>
    <w:rPr>
      <w:lang w:val="en-GB"/>
    </w:rPr>
  </w:style>
  <w:style w:type="paragraph" w:styleId="BodyTextIndent3">
    <w:name w:val="Body Text Indent 3"/>
    <w:basedOn w:val="Normal"/>
    <w:link w:val="BodyTextIndent3Char"/>
    <w:uiPriority w:val="99"/>
    <w:semiHidden/>
    <w:unhideWhenUsed/>
    <w:rsid w:val="00FA539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A5391"/>
    <w:rPr>
      <w:sz w:val="16"/>
      <w:szCs w:val="16"/>
      <w:lang w:val="en-GB"/>
    </w:rPr>
  </w:style>
  <w:style w:type="paragraph" w:styleId="NoSpacing">
    <w:name w:val="No Spacing"/>
    <w:uiPriority w:val="1"/>
    <w:qFormat/>
    <w:rsid w:val="00BB0C68"/>
    <w:rPr>
      <w:rFonts w:eastAsiaTheme="minorHAnsi"/>
      <w:sz w:val="22"/>
      <w:szCs w:val="22"/>
      <w:lang w:val="en-BZ"/>
    </w:rPr>
  </w:style>
  <w:style w:type="paragraph" w:styleId="NormalWeb">
    <w:name w:val="Normal (Web)"/>
    <w:basedOn w:val="Normal"/>
    <w:uiPriority w:val="99"/>
    <w:semiHidden/>
    <w:unhideWhenUsed/>
    <w:rsid w:val="00364422"/>
    <w:pPr>
      <w:spacing w:before="100" w:beforeAutospacing="1" w:after="100" w:afterAutospacing="1"/>
    </w:pPr>
    <w:rPr>
      <w:rFonts w:ascii="Times New Roman" w:eastAsia="Times New Roman" w:hAnsi="Times New Roman" w:cs="Times New Roman"/>
      <w:lang w:val="en-BZ" w:eastAsia="en-BZ"/>
    </w:rPr>
  </w:style>
  <w:style w:type="character" w:styleId="UnresolvedMention">
    <w:name w:val="Unresolved Mention"/>
    <w:basedOn w:val="DefaultParagraphFont"/>
    <w:uiPriority w:val="99"/>
    <w:semiHidden/>
    <w:unhideWhenUsed/>
    <w:rsid w:val="00CB4DF6"/>
    <w:rPr>
      <w:color w:val="605E5C"/>
      <w:shd w:val="clear" w:color="auto" w:fill="E1DFDD"/>
    </w:rPr>
  </w:style>
  <w:style w:type="paragraph" w:customStyle="1" w:styleId="ReturnAddress">
    <w:name w:val="Return Address"/>
    <w:rsid w:val="00DC634B"/>
    <w:pPr>
      <w:framePr w:w="8640" w:hSpace="187" w:vSpace="187" w:wrap="notBeside" w:vAnchor="page" w:hAnchor="margin" w:xAlign="center" w:y="14401" w:anchorLock="1"/>
      <w:spacing w:line="240" w:lineRule="atLeast"/>
      <w:ind w:right="-240"/>
      <w:jc w:val="center"/>
    </w:pPr>
    <w:rPr>
      <w:rFonts w:ascii="Garamond" w:eastAsia="Times New Roman" w:hAnsi="Garamond" w:cs="Times New Roman"/>
      <w:caps/>
      <w:spacing w:val="30"/>
      <w:sz w:val="1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yperlink" Target="mailto:gerardo.castaneda@bwsl.com.bz" TargetMode="Externa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oe.gov.bz/index.php/eias" TargetMode="External"/><Relationship Id="rId2" Type="http://schemas.openxmlformats.org/officeDocument/2006/relationships/hyperlink" Target="https://www.iadb.org/en/project/BL-L1029" TargetMode="External"/><Relationship Id="rId1" Type="http://schemas.openxmlformats.org/officeDocument/2006/relationships/hyperlink" Target="https://www.iadb.org/en/project/BL-L10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C1AE0BD64E57843A1902AE1757F1B6A" ma:contentTypeVersion="1053" ma:contentTypeDescription="A content type to manage public (operations) IDB documents" ma:contentTypeScope="" ma:versionID="37fc9c48bfa9e8b8c414c06814852d88">
  <xsd:schema xmlns:xsd="http://www.w3.org/2001/XMLSchema" xmlns:xs="http://www.w3.org/2001/XMLSchema" xmlns:p="http://schemas.microsoft.com/office/2006/metadata/properties" xmlns:ns2="cdc7663a-08f0-4737-9e8c-148ce897a09c" targetNamespace="http://schemas.microsoft.com/office/2006/metadata/properties" ma:root="true" ma:fieldsID="ed5e0d3e10abd15a071a52f143edcfd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L-L1032"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Belize</TermName>
          <TermId xmlns="http://schemas.microsoft.com/office/infopath/2007/PartnerControls">b25f8918-d2fc-4ffa-abe7-d7f0a99f2d4b</TermId>
        </TermInfo>
      </Terms>
    </ic46d7e087fd4a108fb86518ca413cc6>
    <IDBDocs_x0020_Number xmlns="cdc7663a-08f0-4737-9e8c-148ce897a09c" xsi:nil="true"/>
    <Division_x0020_or_x0020_Unit xmlns="cdc7663a-08f0-4737-9e8c-148ce897a09c">VPS/ESG</Division_x0020_or_x0020_Unit>
    <Fiscal_x0020_Year_x0020_IDB xmlns="cdc7663a-08f0-4737-9e8c-148ce897a09c">2020</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ACTIVE</Phase>
    <Document_x0020_Author xmlns="cdc7663a-08f0-4737-9e8c-148ce897a09c">Senosier, Soraya Marie Claire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CITIZEN SAFETY</TermName>
          <TermId xmlns="http://schemas.microsoft.com/office/infopath/2007/PartnerControls">954fe912-dcd8-47cc-a622-637d228b7304</TermId>
        </TermInfo>
      </Terms>
    </b2ec7cfb18674cb8803df6b262e8b107>
    <Business_x0020_Area xmlns="cdc7663a-08f0-4737-9e8c-148ce897a09c">ESG</Business_x0020_Area>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6</Value>
      <Value>24</Value>
      <Value>184</Value>
      <Value>183</Value>
      <Value>28</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BL-L1032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3f908695-d5b5-49f6-941f-76876b39564f</TermId>
        </TermInfo>
      </Terms>
    </nddeef1749674d76abdbe4b239a70bc6>
    <Record_x0020_Number xmlns="cdc7663a-08f0-4737-9e8c-148ce897a09c" xsi:nil="true"/>
    <_dlc_DocId xmlns="cdc7663a-08f0-4737-9e8c-148ce897a09c">EZSHARE-931098787-16</_dlc_DocId>
    <_dlc_DocIdUrl xmlns="cdc7663a-08f0-4737-9e8c-148ce897a09c">
      <Url>https://idbg.sharepoint.com/teams/EZ-BL-LON/BL-L1032/_layouts/15/DocIdRedir.aspx?ID=EZSHARE-931098787-16</Url>
      <Description>EZSHARE-931098787-16</Description>
    </_dlc_DocIdUrl>
    <Disclosure_x0020_Activity xmlns="cdc7663a-08f0-4737-9e8c-148ce897a09c">Environmental and Social Management Plan</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Environment and Natural Resources;Environment and Natural Resources;;</Webtopic>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F14EF261-1166-4339-A78D-F80E08FF32F3}"/>
</file>

<file path=customXml/itemProps2.xml><?xml version="1.0" encoding="utf-8"?>
<ds:datastoreItem xmlns:ds="http://schemas.openxmlformats.org/officeDocument/2006/customXml" ds:itemID="{4130ADE6-AE46-4039-8FD8-FBDCB882B8A8}"/>
</file>

<file path=customXml/itemProps3.xml><?xml version="1.0" encoding="utf-8"?>
<ds:datastoreItem xmlns:ds="http://schemas.openxmlformats.org/officeDocument/2006/customXml" ds:itemID="{0AB22B09-0BCE-4BB8-8CE3-1FCFC96C1CB4}"/>
</file>

<file path=customXml/itemProps4.xml><?xml version="1.0" encoding="utf-8"?>
<ds:datastoreItem xmlns:ds="http://schemas.openxmlformats.org/officeDocument/2006/customXml" ds:itemID="{24CB3EDB-26F4-4D46-9484-89064CAFD432}"/>
</file>

<file path=customXml/itemProps5.xml><?xml version="1.0" encoding="utf-8"?>
<ds:datastoreItem xmlns:ds="http://schemas.openxmlformats.org/officeDocument/2006/customXml" ds:itemID="{8A0A88E9-60FE-4AB8-AA06-DC4B2DA4629E}"/>
</file>

<file path=customXml/itemProps6.xml><?xml version="1.0" encoding="utf-8"?>
<ds:datastoreItem xmlns:ds="http://schemas.openxmlformats.org/officeDocument/2006/customXml" ds:itemID="{F5F2C803-91E1-41B8-8421-9B7BE57C1BF9}"/>
</file>

<file path=docProps/app.xml><?xml version="1.0" encoding="utf-8"?>
<Properties xmlns="http://schemas.openxmlformats.org/officeDocument/2006/extended-properties" xmlns:vt="http://schemas.openxmlformats.org/officeDocument/2006/docPropsVTypes">
  <Template>Normal.dotm</Template>
  <TotalTime>0</TotalTime>
  <Pages>20</Pages>
  <Words>4527</Words>
  <Characters>25805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dc:creator>
  <cp:keywords/>
  <dc:description/>
  <cp:lastModifiedBy>Soraya Senosier</cp:lastModifiedBy>
  <cp:revision>2</cp:revision>
  <dcterms:created xsi:type="dcterms:W3CDTF">2020-01-03T19:10:00Z</dcterms:created>
  <dcterms:modified xsi:type="dcterms:W3CDTF">2020-01-03T19:10:00Z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184;#CITIZEN SAFETY|954fe912-dcd8-47cc-a622-637d228b7304</vt:lpwstr>
  </property>
  <property fmtid="{D5CDD505-2E9C-101B-9397-08002B2CF9AE}" pid="7" name="Fund IDB">
    <vt:lpwstr>28;#ORC|c028a4b2-ad8b-4cf4-9cac-a2ae6a778e23</vt:lpwstr>
  </property>
  <property fmtid="{D5CDD505-2E9C-101B-9397-08002B2CF9AE}" pid="8" name="Country">
    <vt:lpwstr>24;#Belize|b25f8918-d2fc-4ffa-abe7-d7f0a99f2d4b</vt:lpwstr>
  </property>
  <property fmtid="{D5CDD505-2E9C-101B-9397-08002B2CF9AE}" pid="9" name="Sector IDB">
    <vt:lpwstr>183;#SOCIAL INVESTMENT|3f908695-d5b5-49f6-941f-76876b39564f</vt:lpwstr>
  </property>
  <property fmtid="{D5CDD505-2E9C-101B-9397-08002B2CF9AE}" pid="10" name="Function Operations IDB">
    <vt:lpwstr>6;#Environmental and Social Risk Management|24bef61f-13fe-49fb-8944-c01660937ef9</vt:lpwstr>
  </property>
  <property fmtid="{D5CDD505-2E9C-101B-9397-08002B2CF9AE}" pid="11" name="_dlc_DocIdItemGuid">
    <vt:lpwstr>f8746c05-39ab-4f96-84a0-80b6e989ee30</vt:lpwstr>
  </property>
  <property fmtid="{D5CDD505-2E9C-101B-9397-08002B2CF9AE}" pid="12" name="ContentTypeId">
    <vt:lpwstr>0x0101001A458A224826124E8B45B1D613300CFC00BC1AE0BD64E57843A1902AE1757F1B6A</vt:lpwstr>
  </property>
</Properties>
</file>