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0B091C" w14:textId="77777777" w:rsidR="00232DCD" w:rsidRPr="00E2051B" w:rsidRDefault="00232DCD" w:rsidP="00232DCD">
      <w:pPr>
        <w:jc w:val="center"/>
        <w:rPr>
          <w:rFonts w:ascii="Arial" w:hAnsi="Arial" w:cs="Arial"/>
          <w:lang w:val="es-ES"/>
        </w:rPr>
      </w:pPr>
      <w:permStart w:id="860706038" w:edGrp="everyone"/>
      <w:permEnd w:id="860706038"/>
    </w:p>
    <w:p w14:paraId="3D694B3E" w14:textId="77777777" w:rsidR="00232DCD" w:rsidRPr="00E2051B" w:rsidRDefault="018E30B1" w:rsidP="018E30B1">
      <w:pPr>
        <w:jc w:val="center"/>
        <w:rPr>
          <w:rFonts w:ascii="Arial" w:hAnsi="Arial" w:cs="Arial"/>
          <w:b/>
          <w:bCs/>
          <w:smallCaps/>
          <w:lang w:val="es-ES"/>
        </w:rPr>
      </w:pPr>
      <w:r w:rsidRPr="00E2051B">
        <w:rPr>
          <w:rFonts w:ascii="Arial" w:hAnsi="Arial" w:cs="Arial"/>
          <w:b/>
          <w:bCs/>
          <w:smallCaps/>
          <w:lang w:val="es-ES"/>
        </w:rPr>
        <w:t>Documento del Banco Interamericano de Desarrollo</w:t>
      </w:r>
    </w:p>
    <w:p w14:paraId="0B785BB9" w14:textId="77777777" w:rsidR="00232DCD" w:rsidRPr="00E2051B" w:rsidRDefault="00232DCD" w:rsidP="00232DCD">
      <w:pPr>
        <w:rPr>
          <w:rFonts w:ascii="Arial" w:hAnsi="Arial" w:cs="Arial"/>
          <w:smallCaps/>
          <w:lang w:val="es-ES"/>
        </w:rPr>
      </w:pPr>
    </w:p>
    <w:p w14:paraId="236385A6" w14:textId="77777777" w:rsidR="00232DCD" w:rsidRPr="00E2051B" w:rsidRDefault="00232DCD" w:rsidP="00232DCD">
      <w:pPr>
        <w:rPr>
          <w:rFonts w:ascii="Arial" w:hAnsi="Arial" w:cs="Arial"/>
          <w:smallCaps/>
          <w:lang w:val="es-ES"/>
        </w:rPr>
      </w:pPr>
    </w:p>
    <w:p w14:paraId="3C0B090C" w14:textId="77777777" w:rsidR="00232DCD" w:rsidRPr="00E2051B" w:rsidRDefault="00232DCD" w:rsidP="00232DCD">
      <w:pPr>
        <w:rPr>
          <w:rFonts w:ascii="Arial" w:hAnsi="Arial" w:cs="Arial"/>
          <w:smallCaps/>
          <w:lang w:val="es-ES"/>
        </w:rPr>
      </w:pPr>
    </w:p>
    <w:p w14:paraId="0E66DFBD" w14:textId="77777777" w:rsidR="00232DCD" w:rsidRPr="00E2051B" w:rsidRDefault="00232DCD" w:rsidP="00232DCD">
      <w:pPr>
        <w:rPr>
          <w:rFonts w:ascii="Arial" w:hAnsi="Arial" w:cs="Arial"/>
          <w:smallCaps/>
          <w:lang w:val="es-ES"/>
        </w:rPr>
      </w:pPr>
    </w:p>
    <w:p w14:paraId="1BA208FD" w14:textId="614AF389" w:rsidR="00232DCD" w:rsidRPr="00E2051B" w:rsidRDefault="001C6E58" w:rsidP="00232DCD">
      <w:pPr>
        <w:jc w:val="center"/>
        <w:rPr>
          <w:rFonts w:ascii="Arial" w:hAnsi="Arial" w:cs="Arial"/>
          <w:smallCaps/>
          <w:lang w:val="es-ES"/>
        </w:rPr>
      </w:pPr>
      <w:r w:rsidRPr="00E2051B">
        <w:rPr>
          <w:rFonts w:ascii="Arial" w:hAnsi="Arial" w:cs="Arial"/>
          <w:smallCaps/>
          <w:noProof/>
        </w:rPr>
        <w:drawing>
          <wp:inline distT="0" distB="0" distL="0" distR="0" wp14:anchorId="2AEC2721" wp14:editId="2E516610">
            <wp:extent cx="2963057" cy="1620595"/>
            <wp:effectExtent l="0" t="0" r="0" b="0"/>
            <wp:docPr id="2" name="Picture 2" descr="C:\Users\NATASHAW\AppData\Local\Microsoft\Windows\Temporary Internet Files\Content.Outlook\Y94DSEE4\bid_espanâol_LR_72dpi_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SHAW\AppData\Local\Microsoft\Windows\Temporary Internet Files\Content.Outlook\Y94DSEE4\bid_espanâol_LR_72dpi_RGB (0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6312" cy="1622375"/>
                    </a:xfrm>
                    <a:prstGeom prst="rect">
                      <a:avLst/>
                    </a:prstGeom>
                    <a:noFill/>
                    <a:ln>
                      <a:noFill/>
                    </a:ln>
                  </pic:spPr>
                </pic:pic>
              </a:graphicData>
            </a:graphic>
          </wp:inline>
        </w:drawing>
      </w:r>
    </w:p>
    <w:p w14:paraId="323F95A6" w14:textId="77777777" w:rsidR="00232DCD" w:rsidRPr="00E2051B" w:rsidRDefault="00232DCD" w:rsidP="00232DCD">
      <w:pPr>
        <w:rPr>
          <w:rFonts w:ascii="Arial" w:hAnsi="Arial" w:cs="Arial"/>
          <w:smallCaps/>
          <w:lang w:val="es-ES"/>
        </w:rPr>
      </w:pPr>
    </w:p>
    <w:p w14:paraId="4C5CBC93" w14:textId="77777777" w:rsidR="00232DCD" w:rsidRPr="00E2051B" w:rsidRDefault="00232DCD" w:rsidP="00232DCD">
      <w:pPr>
        <w:rPr>
          <w:rFonts w:ascii="Arial" w:hAnsi="Arial" w:cs="Arial"/>
          <w:smallCaps/>
          <w:lang w:val="es-ES"/>
        </w:rPr>
      </w:pPr>
    </w:p>
    <w:p w14:paraId="1CBB20E1" w14:textId="58C7CC39" w:rsidR="00232DCD" w:rsidRPr="00E2051B" w:rsidRDefault="00CC045F" w:rsidP="018E30B1">
      <w:pPr>
        <w:jc w:val="center"/>
        <w:rPr>
          <w:rFonts w:ascii="Arial" w:hAnsi="Arial" w:cs="Arial"/>
          <w:b/>
          <w:bCs/>
          <w:smallCaps/>
          <w:lang w:val="es-ES"/>
        </w:rPr>
      </w:pPr>
      <w:r w:rsidRPr="00E2051B">
        <w:rPr>
          <w:rFonts w:ascii="Arial" w:hAnsi="Arial" w:cs="Arial"/>
          <w:b/>
          <w:bCs/>
          <w:smallCaps/>
          <w:lang w:val="es-ES"/>
        </w:rPr>
        <w:t>República Dominicana</w:t>
      </w:r>
    </w:p>
    <w:p w14:paraId="51E92A89" w14:textId="418CB471" w:rsidR="00232DCD" w:rsidRPr="00E2051B" w:rsidRDefault="00CC045F" w:rsidP="018E30B1">
      <w:pPr>
        <w:jc w:val="center"/>
        <w:rPr>
          <w:rFonts w:ascii="Arial" w:hAnsi="Arial" w:cs="Arial"/>
          <w:b/>
          <w:bCs/>
          <w:smallCaps/>
          <w:lang w:val="es-ES"/>
        </w:rPr>
      </w:pPr>
      <w:r w:rsidRPr="00E2051B">
        <w:rPr>
          <w:rFonts w:ascii="Arial" w:hAnsi="Arial" w:cs="Arial"/>
          <w:b/>
          <w:bCs/>
          <w:smallCaps/>
          <w:lang w:val="es-ES"/>
        </w:rPr>
        <w:t>Programa de Desarrollo Agroforestal Sostenible</w:t>
      </w:r>
    </w:p>
    <w:p w14:paraId="79119897" w14:textId="4D4D35DA" w:rsidR="00232DCD" w:rsidRPr="00E2051B" w:rsidRDefault="00CC045F" w:rsidP="018E30B1">
      <w:pPr>
        <w:jc w:val="center"/>
        <w:rPr>
          <w:rFonts w:ascii="Arial" w:hAnsi="Arial" w:cs="Arial"/>
          <w:b/>
          <w:bCs/>
          <w:smallCaps/>
          <w:lang w:val="es-ES"/>
        </w:rPr>
      </w:pPr>
      <w:proofErr w:type="spellStart"/>
      <w:r w:rsidRPr="00E2051B">
        <w:rPr>
          <w:rFonts w:ascii="Arial" w:hAnsi="Arial" w:cs="Arial"/>
          <w:b/>
          <w:bCs/>
          <w:smallCaps/>
          <w:lang w:val="es-ES"/>
        </w:rPr>
        <w:t>DR-L1120</w:t>
      </w:r>
      <w:proofErr w:type="spellEnd"/>
    </w:p>
    <w:p w14:paraId="3317DC5B" w14:textId="77777777" w:rsidR="00232DCD" w:rsidRPr="00E2051B" w:rsidRDefault="00232DCD" w:rsidP="00232DCD">
      <w:pPr>
        <w:jc w:val="center"/>
        <w:rPr>
          <w:rFonts w:ascii="Arial" w:hAnsi="Arial" w:cs="Arial"/>
          <w:smallCaps/>
          <w:lang w:val="es-ES"/>
        </w:rPr>
      </w:pPr>
    </w:p>
    <w:p w14:paraId="356D6082" w14:textId="77777777" w:rsidR="00232DCD" w:rsidRPr="00E2051B" w:rsidRDefault="00232DCD" w:rsidP="00232DCD">
      <w:pPr>
        <w:jc w:val="center"/>
        <w:rPr>
          <w:rFonts w:ascii="Arial" w:hAnsi="Arial" w:cs="Arial"/>
          <w:smallCaps/>
          <w:lang w:val="es-ES"/>
        </w:rPr>
      </w:pPr>
    </w:p>
    <w:p w14:paraId="401C1FB6" w14:textId="77777777" w:rsidR="00232DCD" w:rsidRPr="00E2051B" w:rsidRDefault="00232DCD" w:rsidP="00232DCD">
      <w:pPr>
        <w:jc w:val="center"/>
        <w:rPr>
          <w:rFonts w:ascii="Arial" w:hAnsi="Arial" w:cs="Arial"/>
          <w:smallCaps/>
          <w:lang w:val="es-ES"/>
        </w:rPr>
      </w:pPr>
    </w:p>
    <w:p w14:paraId="11F963B5" w14:textId="77777777" w:rsidR="00232DCD" w:rsidRPr="00E2051B" w:rsidRDefault="00232DCD" w:rsidP="00232DCD">
      <w:pPr>
        <w:jc w:val="center"/>
        <w:rPr>
          <w:rFonts w:ascii="Arial" w:hAnsi="Arial" w:cs="Arial"/>
          <w:smallCaps/>
          <w:lang w:val="es-ES"/>
        </w:rPr>
      </w:pPr>
    </w:p>
    <w:p w14:paraId="2772E162" w14:textId="08205D89" w:rsidR="00232DCD" w:rsidRPr="00E2051B" w:rsidRDefault="018E30B1" w:rsidP="018E30B1">
      <w:pPr>
        <w:jc w:val="center"/>
        <w:rPr>
          <w:rFonts w:ascii="Arial" w:hAnsi="Arial" w:cs="Arial"/>
          <w:b/>
          <w:bCs/>
          <w:caps/>
          <w:lang w:val="es-ES"/>
        </w:rPr>
      </w:pPr>
      <w:r w:rsidRPr="00E2051B">
        <w:rPr>
          <w:rFonts w:ascii="Arial" w:hAnsi="Arial" w:cs="Arial"/>
          <w:b/>
          <w:bCs/>
          <w:caps/>
          <w:lang w:val="es-ES"/>
        </w:rPr>
        <w:t>Informe de gestión ambiental y social</w:t>
      </w:r>
    </w:p>
    <w:p w14:paraId="7D3D4324" w14:textId="6D0AFC53" w:rsidR="00232DCD" w:rsidRPr="00E2051B" w:rsidRDefault="018E30B1" w:rsidP="018E30B1">
      <w:pPr>
        <w:jc w:val="center"/>
        <w:rPr>
          <w:rFonts w:ascii="Arial" w:hAnsi="Arial" w:cs="Arial"/>
          <w:b/>
          <w:bCs/>
          <w:smallCaps/>
          <w:lang w:val="pt-BR"/>
        </w:rPr>
      </w:pPr>
      <w:r w:rsidRPr="00E2051B">
        <w:rPr>
          <w:rFonts w:ascii="Arial" w:hAnsi="Arial" w:cs="Arial"/>
          <w:b/>
          <w:bCs/>
          <w:smallCaps/>
          <w:lang w:val="pt-BR"/>
        </w:rPr>
        <w:t>(</w:t>
      </w:r>
      <w:proofErr w:type="spellStart"/>
      <w:r w:rsidRPr="00E2051B">
        <w:rPr>
          <w:rFonts w:ascii="Arial" w:hAnsi="Arial" w:cs="Arial"/>
          <w:b/>
          <w:bCs/>
          <w:smallCaps/>
          <w:lang w:val="pt-BR"/>
        </w:rPr>
        <w:t>IGAS</w:t>
      </w:r>
      <w:proofErr w:type="spellEnd"/>
      <w:r w:rsidRPr="00E2051B">
        <w:rPr>
          <w:rFonts w:ascii="Arial" w:hAnsi="Arial" w:cs="Arial"/>
          <w:b/>
          <w:bCs/>
          <w:smallCaps/>
          <w:lang w:val="pt-BR"/>
        </w:rPr>
        <w:t>)</w:t>
      </w:r>
    </w:p>
    <w:p w14:paraId="3245B46A" w14:textId="5C93C767" w:rsidR="00232DCD" w:rsidRPr="00E2051B" w:rsidRDefault="00790A50" w:rsidP="018E30B1">
      <w:pPr>
        <w:jc w:val="center"/>
        <w:rPr>
          <w:rFonts w:ascii="Arial" w:hAnsi="Arial" w:cs="Arial"/>
          <w:smallCaps/>
          <w:lang w:val="pt-BR"/>
        </w:rPr>
      </w:pPr>
      <w:r w:rsidRPr="00E2051B">
        <w:rPr>
          <w:rFonts w:ascii="Arial" w:hAnsi="Arial" w:cs="Arial"/>
          <w:smallCaps/>
          <w:lang w:val="pt-BR"/>
        </w:rPr>
        <w:t>15</w:t>
      </w:r>
      <w:r w:rsidR="00CC045F" w:rsidRPr="00E2051B">
        <w:rPr>
          <w:rFonts w:ascii="Arial" w:hAnsi="Arial" w:cs="Arial"/>
          <w:smallCaps/>
          <w:lang w:val="pt-BR"/>
        </w:rPr>
        <w:t>/0</w:t>
      </w:r>
      <w:r w:rsidRPr="00E2051B">
        <w:rPr>
          <w:rFonts w:ascii="Arial" w:hAnsi="Arial" w:cs="Arial"/>
          <w:smallCaps/>
          <w:lang w:val="pt-BR"/>
        </w:rPr>
        <w:t>5</w:t>
      </w:r>
      <w:r w:rsidR="00CC045F" w:rsidRPr="00E2051B">
        <w:rPr>
          <w:rFonts w:ascii="Arial" w:hAnsi="Arial" w:cs="Arial"/>
          <w:smallCaps/>
          <w:lang w:val="pt-BR"/>
        </w:rPr>
        <w:t>/2018</w:t>
      </w:r>
    </w:p>
    <w:p w14:paraId="3727158F" w14:textId="77777777" w:rsidR="00232DCD" w:rsidRPr="00E2051B" w:rsidRDefault="00232DCD" w:rsidP="00232DCD">
      <w:pPr>
        <w:jc w:val="center"/>
        <w:rPr>
          <w:rFonts w:ascii="Arial" w:hAnsi="Arial" w:cs="Arial"/>
          <w:smallCaps/>
          <w:sz w:val="22"/>
          <w:szCs w:val="22"/>
          <w:lang w:val="pt-BR"/>
        </w:rPr>
      </w:pPr>
    </w:p>
    <w:p w14:paraId="7172DAA0" w14:textId="77777777" w:rsidR="00232DCD" w:rsidRPr="00E2051B" w:rsidRDefault="00232DCD" w:rsidP="00232DCD">
      <w:pPr>
        <w:jc w:val="center"/>
        <w:rPr>
          <w:rFonts w:ascii="Arial" w:hAnsi="Arial" w:cs="Arial"/>
          <w:smallCaps/>
          <w:lang w:val="pt-BR"/>
        </w:rPr>
      </w:pPr>
    </w:p>
    <w:p w14:paraId="5E3A177F" w14:textId="77777777" w:rsidR="00232DCD" w:rsidRPr="00E2051B" w:rsidRDefault="00232DCD" w:rsidP="00232DCD">
      <w:pPr>
        <w:jc w:val="center"/>
        <w:rPr>
          <w:rFonts w:ascii="Arial" w:hAnsi="Arial" w:cs="Arial"/>
          <w:smallCaps/>
          <w:lang w:val="pt-BR"/>
        </w:rPr>
      </w:pPr>
    </w:p>
    <w:p w14:paraId="75A44836" w14:textId="77777777" w:rsidR="00232DCD" w:rsidRPr="00E2051B" w:rsidRDefault="00232DCD" w:rsidP="00232DCD">
      <w:pPr>
        <w:jc w:val="center"/>
        <w:rPr>
          <w:rFonts w:ascii="Arial" w:hAnsi="Arial" w:cs="Arial"/>
          <w:smallCaps/>
          <w:lang w:val="pt-BR"/>
        </w:rPr>
      </w:pPr>
    </w:p>
    <w:p w14:paraId="3A734118" w14:textId="77777777" w:rsidR="00232DCD" w:rsidRPr="00E2051B" w:rsidRDefault="00232DCD" w:rsidP="00232DCD">
      <w:pPr>
        <w:jc w:val="center"/>
        <w:rPr>
          <w:rFonts w:ascii="Arial" w:hAnsi="Arial" w:cs="Arial"/>
          <w:smallCaps/>
          <w:lang w:val="pt-BR"/>
        </w:rPr>
      </w:pPr>
    </w:p>
    <w:p w14:paraId="72950AC2" w14:textId="77777777" w:rsidR="00232DCD" w:rsidRPr="00E2051B" w:rsidRDefault="00232DCD" w:rsidP="00232DCD">
      <w:pPr>
        <w:jc w:val="center"/>
        <w:rPr>
          <w:rFonts w:ascii="Arial" w:hAnsi="Arial" w:cs="Arial"/>
          <w:smallCaps/>
          <w:lang w:val="pt-BR"/>
        </w:rPr>
      </w:pPr>
    </w:p>
    <w:p w14:paraId="5ACABAE6" w14:textId="77777777" w:rsidR="00232DCD" w:rsidRPr="00E2051B" w:rsidRDefault="00232DCD" w:rsidP="00232DCD">
      <w:pPr>
        <w:jc w:val="center"/>
        <w:rPr>
          <w:rFonts w:ascii="Arial" w:hAnsi="Arial" w:cs="Arial"/>
          <w:smallCaps/>
          <w:lang w:val="pt-BR"/>
        </w:rPr>
      </w:pPr>
    </w:p>
    <w:p w14:paraId="2E70DE4D" w14:textId="77777777" w:rsidR="00232DCD" w:rsidRPr="00E2051B" w:rsidRDefault="00232DCD" w:rsidP="00232DCD">
      <w:pPr>
        <w:jc w:val="center"/>
        <w:rPr>
          <w:rFonts w:ascii="Arial" w:hAnsi="Arial" w:cs="Arial"/>
          <w:smallCaps/>
          <w:lang w:val="pt-BR"/>
        </w:rPr>
      </w:pPr>
    </w:p>
    <w:p w14:paraId="3B0CF428" w14:textId="77777777" w:rsidR="00C53ABB" w:rsidRPr="00E2051B" w:rsidRDefault="018E30B1" w:rsidP="018E30B1">
      <w:pPr>
        <w:pBdr>
          <w:top w:val="single" w:sz="4" w:space="1" w:color="auto"/>
          <w:left w:val="single" w:sz="4" w:space="4" w:color="auto"/>
          <w:bottom w:val="single" w:sz="4" w:space="1" w:color="auto"/>
          <w:right w:val="single" w:sz="4" w:space="4" w:color="auto"/>
        </w:pBdr>
        <w:jc w:val="center"/>
        <w:rPr>
          <w:rFonts w:ascii="Arial" w:hAnsi="Arial" w:cs="Arial"/>
          <w:sz w:val="18"/>
          <w:szCs w:val="18"/>
          <w:lang w:val="pt-BR"/>
        </w:rPr>
      </w:pPr>
      <w:r w:rsidRPr="00E2051B">
        <w:rPr>
          <w:rFonts w:ascii="Arial" w:hAnsi="Arial" w:cs="Arial"/>
          <w:sz w:val="18"/>
          <w:szCs w:val="18"/>
          <w:lang w:val="pt-BR"/>
        </w:rPr>
        <w:t xml:space="preserve">Este documento </w:t>
      </w:r>
      <w:proofErr w:type="spellStart"/>
      <w:r w:rsidRPr="00E2051B">
        <w:rPr>
          <w:rFonts w:ascii="Arial" w:hAnsi="Arial" w:cs="Arial"/>
          <w:sz w:val="18"/>
          <w:szCs w:val="18"/>
          <w:lang w:val="pt-BR"/>
        </w:rPr>
        <w:t>fue</w:t>
      </w:r>
      <w:proofErr w:type="spellEnd"/>
      <w:r w:rsidRPr="00E2051B">
        <w:rPr>
          <w:rFonts w:ascii="Arial" w:hAnsi="Arial" w:cs="Arial"/>
          <w:sz w:val="18"/>
          <w:szCs w:val="18"/>
          <w:lang w:val="pt-BR"/>
        </w:rPr>
        <w:t xml:space="preserve"> preparado por: </w:t>
      </w:r>
    </w:p>
    <w:p w14:paraId="7AFF879B" w14:textId="7D3AD5B0" w:rsidR="00C53ABB" w:rsidRPr="00E2051B" w:rsidRDefault="00CC045F" w:rsidP="018E30B1">
      <w:pPr>
        <w:pBdr>
          <w:top w:val="single" w:sz="4" w:space="1" w:color="auto"/>
          <w:left w:val="single" w:sz="4" w:space="4" w:color="auto"/>
          <w:bottom w:val="single" w:sz="4" w:space="1" w:color="auto"/>
          <w:right w:val="single" w:sz="4" w:space="4" w:color="auto"/>
        </w:pBdr>
        <w:jc w:val="center"/>
        <w:rPr>
          <w:rFonts w:ascii="Arial" w:hAnsi="Arial" w:cs="Arial"/>
          <w:sz w:val="18"/>
          <w:szCs w:val="18"/>
          <w:lang w:val="pt-BR"/>
        </w:rPr>
      </w:pPr>
      <w:r w:rsidRPr="00E2051B">
        <w:rPr>
          <w:rFonts w:ascii="Arial" w:hAnsi="Arial" w:cs="Arial"/>
          <w:sz w:val="18"/>
          <w:szCs w:val="18"/>
          <w:lang w:val="pt-BR"/>
        </w:rPr>
        <w:t>Maria Jose Carreras (</w:t>
      </w:r>
      <w:proofErr w:type="spellStart"/>
      <w:r w:rsidRPr="00E2051B">
        <w:rPr>
          <w:rFonts w:ascii="Arial" w:hAnsi="Arial" w:cs="Arial"/>
          <w:sz w:val="18"/>
          <w:szCs w:val="18"/>
          <w:lang w:val="pt-BR"/>
        </w:rPr>
        <w:t>VPS</w:t>
      </w:r>
      <w:proofErr w:type="spellEnd"/>
      <w:r w:rsidRPr="00E2051B">
        <w:rPr>
          <w:rFonts w:ascii="Arial" w:hAnsi="Arial" w:cs="Arial"/>
          <w:sz w:val="18"/>
          <w:szCs w:val="18"/>
          <w:lang w:val="pt-BR"/>
        </w:rPr>
        <w:t xml:space="preserve">/ESG) </w:t>
      </w:r>
      <w:r w:rsidR="00B27A5C" w:rsidRPr="00E2051B">
        <w:rPr>
          <w:rFonts w:ascii="Arial" w:hAnsi="Arial" w:cs="Arial"/>
          <w:sz w:val="18"/>
          <w:szCs w:val="18"/>
          <w:lang w:val="pt-BR"/>
        </w:rPr>
        <w:t xml:space="preserve">y </w:t>
      </w:r>
      <w:r w:rsidRPr="00E2051B">
        <w:rPr>
          <w:rFonts w:ascii="Arial" w:hAnsi="Arial" w:cs="Arial"/>
          <w:sz w:val="18"/>
          <w:szCs w:val="18"/>
          <w:lang w:val="pt-BR"/>
        </w:rPr>
        <w:t>David Baringo (</w:t>
      </w:r>
      <w:proofErr w:type="spellStart"/>
      <w:r w:rsidRPr="00E2051B">
        <w:rPr>
          <w:rFonts w:ascii="Arial" w:hAnsi="Arial" w:cs="Arial"/>
          <w:sz w:val="18"/>
          <w:szCs w:val="18"/>
          <w:lang w:val="pt-BR"/>
        </w:rPr>
        <w:t>VPS</w:t>
      </w:r>
      <w:proofErr w:type="spellEnd"/>
      <w:r w:rsidRPr="00E2051B">
        <w:rPr>
          <w:rFonts w:ascii="Arial" w:hAnsi="Arial" w:cs="Arial"/>
          <w:sz w:val="18"/>
          <w:szCs w:val="18"/>
          <w:lang w:val="pt-BR"/>
        </w:rPr>
        <w:t>/ESG)</w:t>
      </w:r>
    </w:p>
    <w:p w14:paraId="380246C9" w14:textId="77777777" w:rsidR="00232DCD" w:rsidRPr="00E2051B" w:rsidRDefault="00232DCD">
      <w:pPr>
        <w:rPr>
          <w:rFonts w:ascii="Arial" w:hAnsi="Arial" w:cs="Arial"/>
          <w:lang w:val="pt-BR"/>
        </w:rPr>
      </w:pPr>
    </w:p>
    <w:p w14:paraId="4A626210" w14:textId="77777777" w:rsidR="00232DCD" w:rsidRPr="00E2051B" w:rsidRDefault="00232DCD">
      <w:pPr>
        <w:rPr>
          <w:rFonts w:ascii="Arial" w:hAnsi="Arial" w:cs="Arial"/>
          <w:lang w:val="pt-BR"/>
        </w:rPr>
      </w:pPr>
    </w:p>
    <w:p w14:paraId="3B58DFDF" w14:textId="77777777" w:rsidR="00232DCD" w:rsidRPr="00E2051B" w:rsidRDefault="00232DCD">
      <w:pPr>
        <w:rPr>
          <w:rFonts w:ascii="Arial" w:hAnsi="Arial" w:cs="Arial"/>
          <w:lang w:val="pt-BR"/>
        </w:rPr>
      </w:pPr>
    </w:p>
    <w:p w14:paraId="5B91429B" w14:textId="77777777" w:rsidR="00232DCD" w:rsidRPr="00E2051B" w:rsidRDefault="00232DCD">
      <w:pPr>
        <w:rPr>
          <w:rFonts w:ascii="Arial" w:hAnsi="Arial" w:cs="Arial"/>
          <w:lang w:val="pt-BR"/>
        </w:rPr>
      </w:pPr>
    </w:p>
    <w:p w14:paraId="6EB510EB" w14:textId="77777777" w:rsidR="00232DCD" w:rsidRPr="00E2051B" w:rsidRDefault="00232DCD">
      <w:pPr>
        <w:rPr>
          <w:rFonts w:ascii="Arial" w:hAnsi="Arial" w:cs="Arial"/>
          <w:lang w:val="pt-BR"/>
        </w:rPr>
      </w:pPr>
    </w:p>
    <w:p w14:paraId="3356F4B1" w14:textId="77777777" w:rsidR="00C53ABB" w:rsidRPr="00E2051B" w:rsidRDefault="00C53ABB">
      <w:pPr>
        <w:rPr>
          <w:rFonts w:ascii="Arial" w:hAnsi="Arial" w:cs="Arial"/>
          <w:lang w:val="pt-BR"/>
        </w:rPr>
      </w:pPr>
      <w:r w:rsidRPr="00E2051B">
        <w:rPr>
          <w:rFonts w:ascii="Arial" w:hAnsi="Arial" w:cs="Arial"/>
          <w:lang w:val="pt-BR"/>
        </w:rPr>
        <w:br w:type="page"/>
      </w: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4230"/>
        <w:gridCol w:w="5760"/>
      </w:tblGrid>
      <w:tr w:rsidR="00E2051B" w:rsidRPr="00C63B14" w14:paraId="5E20A9B7" w14:textId="77777777" w:rsidTr="018E30B1">
        <w:trPr>
          <w:trHeight w:val="42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9F604BE" w14:textId="39CA2DC9" w:rsidR="00B01F04" w:rsidRPr="00E2051B" w:rsidRDefault="018E30B1" w:rsidP="018E30B1">
            <w:pPr>
              <w:jc w:val="center"/>
              <w:rPr>
                <w:rFonts w:ascii="Arial" w:eastAsia="Times New Roman" w:hAnsi="Arial" w:cs="Arial"/>
                <w:b/>
                <w:bCs/>
                <w:sz w:val="27"/>
                <w:szCs w:val="27"/>
                <w:lang w:val="es-ES"/>
              </w:rPr>
            </w:pPr>
            <w:r w:rsidRPr="00E2051B">
              <w:rPr>
                <w:rFonts w:ascii="Arial" w:eastAsia="Times New Roman" w:hAnsi="Arial" w:cs="Arial"/>
                <w:b/>
                <w:bCs/>
                <w:sz w:val="27"/>
                <w:szCs w:val="27"/>
                <w:lang w:val="es-ES"/>
              </w:rPr>
              <w:lastRenderedPageBreak/>
              <w:t>INFORME DE GESTIÓN AMBIENTAL Y SOCIAL (</w:t>
            </w:r>
            <w:proofErr w:type="spellStart"/>
            <w:r w:rsidRPr="00E2051B">
              <w:rPr>
                <w:rFonts w:ascii="Arial" w:eastAsia="Times New Roman" w:hAnsi="Arial" w:cs="Arial"/>
                <w:b/>
                <w:bCs/>
                <w:sz w:val="27"/>
                <w:szCs w:val="27"/>
                <w:lang w:val="es-ES"/>
              </w:rPr>
              <w:t>IGAS</w:t>
            </w:r>
            <w:proofErr w:type="spellEnd"/>
            <w:r w:rsidRPr="00E2051B">
              <w:rPr>
                <w:rFonts w:ascii="Arial" w:eastAsia="Times New Roman" w:hAnsi="Arial" w:cs="Arial"/>
                <w:b/>
                <w:bCs/>
                <w:sz w:val="27"/>
                <w:szCs w:val="27"/>
                <w:lang w:val="es-ES"/>
              </w:rPr>
              <w:t>)</w:t>
            </w:r>
          </w:p>
        </w:tc>
      </w:tr>
      <w:tr w:rsidR="00E2051B" w:rsidRPr="00C63B14" w14:paraId="095EE70B"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61BB044"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Nombre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F45F1EE" w14:textId="39415C16" w:rsidR="00C21376" w:rsidRPr="00E2051B" w:rsidRDefault="00CC045F" w:rsidP="00844A93">
            <w:pPr>
              <w:rPr>
                <w:rFonts w:ascii="Arial" w:eastAsia="Times New Roman" w:hAnsi="Arial" w:cs="Arial"/>
                <w:sz w:val="20"/>
                <w:szCs w:val="20"/>
                <w:lang w:val="es-ES"/>
              </w:rPr>
            </w:pPr>
            <w:r w:rsidRPr="00E2051B">
              <w:rPr>
                <w:rFonts w:ascii="Arial" w:eastAsia="Times New Roman" w:hAnsi="Arial" w:cs="Arial"/>
                <w:sz w:val="20"/>
                <w:szCs w:val="20"/>
                <w:lang w:val="es-ES"/>
              </w:rPr>
              <w:t>Programa de Desarrollo Agroforestal Sostenible</w:t>
            </w:r>
          </w:p>
        </w:tc>
      </w:tr>
      <w:tr w:rsidR="00E2051B" w:rsidRPr="00E2051B" w14:paraId="64E307BE"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8D25196"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Número de la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790B0FF" w14:textId="3A240637" w:rsidR="00C21376" w:rsidRPr="00E2051B" w:rsidRDefault="00CC045F" w:rsidP="00844A93">
            <w:pPr>
              <w:rPr>
                <w:rFonts w:ascii="Arial" w:eastAsia="Times New Roman" w:hAnsi="Arial" w:cs="Arial"/>
                <w:sz w:val="20"/>
                <w:szCs w:val="20"/>
                <w:lang w:val="es-ES"/>
              </w:rPr>
            </w:pPr>
            <w:proofErr w:type="spellStart"/>
            <w:r w:rsidRPr="00E2051B">
              <w:rPr>
                <w:rFonts w:ascii="Arial" w:eastAsia="Times New Roman" w:hAnsi="Arial" w:cs="Arial"/>
                <w:sz w:val="20"/>
                <w:szCs w:val="20"/>
                <w:lang w:val="es-ES"/>
              </w:rPr>
              <w:t>DR-L1120</w:t>
            </w:r>
            <w:proofErr w:type="spellEnd"/>
          </w:p>
        </w:tc>
      </w:tr>
      <w:tr w:rsidR="00E2051B" w:rsidRPr="00E2051B" w14:paraId="291E1E0F" w14:textId="77777777" w:rsidTr="018E30B1">
        <w:trPr>
          <w:trHeight w:val="357"/>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tcPr>
          <w:p w14:paraId="74ACED72" w14:textId="106B01A2" w:rsidR="00C21376" w:rsidRPr="00E2051B" w:rsidRDefault="018E30B1" w:rsidP="018E30B1">
            <w:pPr>
              <w:rPr>
                <w:rFonts w:ascii="Arial" w:eastAsia="Times New Roman" w:hAnsi="Arial" w:cs="Arial"/>
                <w:sz w:val="20"/>
                <w:szCs w:val="20"/>
                <w:lang w:val="es-ES"/>
              </w:rPr>
            </w:pPr>
            <w:r w:rsidRPr="00E2051B">
              <w:rPr>
                <w:rFonts w:ascii="Arial" w:eastAsia="Times New Roman" w:hAnsi="Arial" w:cs="Arial"/>
                <w:b/>
                <w:bCs/>
                <w:sz w:val="27"/>
                <w:szCs w:val="27"/>
                <w:lang w:val="es-ES"/>
              </w:rPr>
              <w:t>1. Detalles de la Operación</w:t>
            </w:r>
          </w:p>
        </w:tc>
      </w:tr>
      <w:tr w:rsidR="00E2051B" w:rsidRPr="00C63B14" w14:paraId="10152BA9"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0373F1CE"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Sector del BID</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121022D6" w14:textId="34A612AE" w:rsidR="00C21376" w:rsidRPr="00E2051B" w:rsidRDefault="00CC045F" w:rsidP="00844A93">
            <w:pPr>
              <w:rPr>
                <w:rFonts w:ascii="Arial" w:eastAsia="Times New Roman" w:hAnsi="Arial" w:cs="Arial"/>
                <w:sz w:val="20"/>
                <w:szCs w:val="20"/>
                <w:lang w:val="es-ES"/>
              </w:rPr>
            </w:pPr>
            <w:r w:rsidRPr="00E2051B">
              <w:rPr>
                <w:rFonts w:ascii="Arial" w:eastAsia="Times New Roman" w:hAnsi="Arial" w:cs="Arial"/>
                <w:sz w:val="20"/>
                <w:szCs w:val="20"/>
                <w:lang w:val="es-ES"/>
              </w:rPr>
              <w:t>Medio Ambiente y Desastres Naturales</w:t>
            </w:r>
            <w:r w:rsidR="009E40E7" w:rsidRPr="00E2051B">
              <w:rPr>
                <w:rFonts w:ascii="Arial" w:eastAsia="Times New Roman" w:hAnsi="Arial" w:cs="Arial"/>
                <w:sz w:val="20"/>
                <w:szCs w:val="20"/>
                <w:lang w:val="es-ES"/>
              </w:rPr>
              <w:t xml:space="preserve"> (CSD/</w:t>
            </w:r>
            <w:proofErr w:type="spellStart"/>
            <w:r w:rsidR="009E40E7" w:rsidRPr="00E2051B">
              <w:rPr>
                <w:rFonts w:ascii="Arial" w:eastAsia="Times New Roman" w:hAnsi="Arial" w:cs="Arial"/>
                <w:sz w:val="20"/>
                <w:szCs w:val="20"/>
                <w:lang w:val="es-ES"/>
              </w:rPr>
              <w:t>RND</w:t>
            </w:r>
            <w:proofErr w:type="spellEnd"/>
            <w:r w:rsidR="009E40E7" w:rsidRPr="00E2051B">
              <w:rPr>
                <w:rFonts w:ascii="Arial" w:eastAsia="Times New Roman" w:hAnsi="Arial" w:cs="Arial"/>
                <w:sz w:val="20"/>
                <w:szCs w:val="20"/>
                <w:lang w:val="es-ES"/>
              </w:rPr>
              <w:t>)</w:t>
            </w:r>
          </w:p>
        </w:tc>
      </w:tr>
      <w:tr w:rsidR="00E2051B" w:rsidRPr="00C63B14" w14:paraId="259E995B"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1738A38D"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Tipo de Operación</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hideMark/>
          </w:tcPr>
          <w:p w14:paraId="72E711B1" w14:textId="79E1DFED" w:rsidR="00C21376" w:rsidRPr="00E2051B" w:rsidRDefault="00CC045F" w:rsidP="00844A93">
            <w:pPr>
              <w:rPr>
                <w:rFonts w:ascii="Arial" w:eastAsia="Times New Roman" w:hAnsi="Arial" w:cs="Arial"/>
                <w:sz w:val="20"/>
                <w:szCs w:val="20"/>
                <w:lang w:val="es-ES"/>
              </w:rPr>
            </w:pPr>
            <w:r w:rsidRPr="00E2051B">
              <w:rPr>
                <w:rFonts w:ascii="Arial" w:eastAsia="Times New Roman" w:hAnsi="Arial" w:cs="Arial"/>
                <w:sz w:val="20"/>
                <w:szCs w:val="20"/>
                <w:lang w:val="es-ES"/>
              </w:rPr>
              <w:t>Operación de Préstamo</w:t>
            </w:r>
            <w:r w:rsidR="009E40E7" w:rsidRPr="00E2051B">
              <w:rPr>
                <w:rFonts w:ascii="Arial" w:eastAsia="Times New Roman" w:hAnsi="Arial" w:cs="Arial"/>
                <w:sz w:val="20"/>
                <w:szCs w:val="20"/>
                <w:lang w:val="es-ES"/>
              </w:rPr>
              <w:t xml:space="preserve"> Especifica (</w:t>
            </w:r>
            <w:proofErr w:type="spellStart"/>
            <w:r w:rsidR="009E40E7" w:rsidRPr="00E2051B">
              <w:rPr>
                <w:rFonts w:ascii="Arial" w:eastAsia="Times New Roman" w:hAnsi="Arial" w:cs="Arial"/>
                <w:sz w:val="20"/>
                <w:szCs w:val="20"/>
                <w:lang w:val="es-ES"/>
              </w:rPr>
              <w:t>ESP</w:t>
            </w:r>
            <w:proofErr w:type="spellEnd"/>
            <w:r w:rsidR="009E40E7" w:rsidRPr="00E2051B">
              <w:rPr>
                <w:rFonts w:ascii="Arial" w:eastAsia="Times New Roman" w:hAnsi="Arial" w:cs="Arial"/>
                <w:sz w:val="20"/>
                <w:szCs w:val="20"/>
                <w:lang w:val="es-ES"/>
              </w:rPr>
              <w:t>)</w:t>
            </w:r>
            <w:r w:rsidR="000650FB" w:rsidRPr="00E2051B">
              <w:rPr>
                <w:rStyle w:val="FootnoteReference"/>
                <w:rFonts w:ascii="Arial" w:eastAsia="Times New Roman" w:hAnsi="Arial" w:cs="Arial"/>
                <w:sz w:val="20"/>
                <w:szCs w:val="20"/>
                <w:lang w:val="es-ES"/>
              </w:rPr>
              <w:footnoteReference w:id="1"/>
            </w:r>
          </w:p>
        </w:tc>
      </w:tr>
      <w:tr w:rsidR="00E2051B" w:rsidRPr="00E2051B" w14:paraId="6B5A0222"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506DFAD2" w14:textId="60376091" w:rsidR="00C21376" w:rsidRPr="00E2051B" w:rsidRDefault="00C21376"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Clasificación de Impacto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63C1E10" w14:textId="2C55990E" w:rsidR="00C21376" w:rsidRPr="00E2051B" w:rsidRDefault="00CC045F" w:rsidP="00844A93">
            <w:pPr>
              <w:rPr>
                <w:rFonts w:ascii="Arial" w:eastAsia="Times New Roman" w:hAnsi="Arial" w:cs="Arial"/>
                <w:sz w:val="20"/>
                <w:szCs w:val="20"/>
                <w:lang w:val="es-ES"/>
              </w:rPr>
            </w:pPr>
            <w:r w:rsidRPr="00E2051B">
              <w:rPr>
                <w:rFonts w:ascii="Arial" w:eastAsia="Times New Roman" w:hAnsi="Arial" w:cs="Arial"/>
                <w:sz w:val="20"/>
                <w:szCs w:val="20"/>
                <w:lang w:val="es-ES"/>
              </w:rPr>
              <w:t>B</w:t>
            </w:r>
            <w:r w:rsidR="00235148" w:rsidRPr="00E2051B">
              <w:rPr>
                <w:rStyle w:val="FootnoteReference"/>
                <w:rFonts w:ascii="Arial" w:eastAsia="Times New Roman" w:hAnsi="Arial" w:cs="Arial"/>
                <w:sz w:val="20"/>
                <w:szCs w:val="20"/>
                <w:lang w:val="es-ES"/>
              </w:rPr>
              <w:footnoteReference w:id="2"/>
            </w:r>
          </w:p>
        </w:tc>
      </w:tr>
      <w:tr w:rsidR="00E2051B" w:rsidRPr="00E2051B" w14:paraId="1DB2EFD4"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710C6A3" w14:textId="0A259E52" w:rsidR="00C21376" w:rsidRPr="00E2051B" w:rsidDel="007813EB" w:rsidRDefault="00C21376"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Indicador de</w:t>
            </w:r>
            <w:r w:rsidR="00A872A5" w:rsidRPr="00E2051B">
              <w:rPr>
                <w:rFonts w:ascii="Arial" w:eastAsia="Times New Roman" w:hAnsi="Arial" w:cs="Arial"/>
                <w:b/>
                <w:bCs/>
                <w:sz w:val="22"/>
                <w:szCs w:val="22"/>
                <w:lang w:val="es-ES"/>
              </w:rPr>
              <w:t>l</w:t>
            </w:r>
            <w:r w:rsidRPr="00E2051B">
              <w:rPr>
                <w:rFonts w:ascii="Arial" w:eastAsia="Times New Roman" w:hAnsi="Arial" w:cs="Arial"/>
                <w:b/>
                <w:bCs/>
                <w:sz w:val="22"/>
                <w:szCs w:val="22"/>
                <w:lang w:val="es-ES"/>
              </w:rPr>
              <w:t xml:space="preserve"> Riesgo de Desastres</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9A157D2" w14:textId="421F151E" w:rsidR="00C21376" w:rsidRPr="00E2051B" w:rsidRDefault="00AB1113" w:rsidP="00844A93">
            <w:pPr>
              <w:rPr>
                <w:rFonts w:ascii="Arial" w:eastAsia="Times New Roman" w:hAnsi="Arial" w:cs="Arial"/>
                <w:sz w:val="20"/>
                <w:szCs w:val="20"/>
                <w:lang w:val="es-ES"/>
              </w:rPr>
            </w:pPr>
            <w:r w:rsidRPr="00E2051B">
              <w:rPr>
                <w:rFonts w:ascii="Arial" w:eastAsia="Times New Roman" w:hAnsi="Arial" w:cs="Arial"/>
                <w:sz w:val="20"/>
                <w:szCs w:val="20"/>
                <w:lang w:val="es-ES"/>
              </w:rPr>
              <w:t>Moderado</w:t>
            </w:r>
          </w:p>
        </w:tc>
      </w:tr>
      <w:tr w:rsidR="00E2051B" w:rsidRPr="00E2051B" w14:paraId="28DBEC9F"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74A75800"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Prestatario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52E7FCD9" w14:textId="46A359A5" w:rsidR="00C21376" w:rsidRPr="00E2051B" w:rsidRDefault="00CC045F" w:rsidP="00844A93">
            <w:pPr>
              <w:rPr>
                <w:rFonts w:ascii="Arial" w:eastAsia="Times New Roman" w:hAnsi="Arial" w:cs="Arial"/>
                <w:sz w:val="20"/>
                <w:szCs w:val="20"/>
                <w:lang w:val="es-ES"/>
              </w:rPr>
            </w:pPr>
            <w:r w:rsidRPr="00E2051B">
              <w:rPr>
                <w:rFonts w:ascii="Arial" w:eastAsia="Times New Roman" w:hAnsi="Arial" w:cs="Arial"/>
                <w:sz w:val="20"/>
                <w:szCs w:val="20"/>
                <w:lang w:val="es-ES"/>
              </w:rPr>
              <w:t>Gobierno de Rep</w:t>
            </w:r>
            <w:r w:rsidR="007A31AF" w:rsidRPr="00E2051B">
              <w:rPr>
                <w:rFonts w:ascii="Arial" w:eastAsia="Times New Roman" w:hAnsi="Arial" w:cs="Arial"/>
                <w:sz w:val="20"/>
                <w:szCs w:val="20"/>
                <w:lang w:val="es-ES"/>
              </w:rPr>
              <w:t>ú</w:t>
            </w:r>
            <w:r w:rsidRPr="00E2051B">
              <w:rPr>
                <w:rFonts w:ascii="Arial" w:eastAsia="Times New Roman" w:hAnsi="Arial" w:cs="Arial"/>
                <w:sz w:val="20"/>
                <w:szCs w:val="20"/>
                <w:lang w:val="es-ES"/>
              </w:rPr>
              <w:t>blica Dominicana</w:t>
            </w:r>
          </w:p>
        </w:tc>
      </w:tr>
      <w:tr w:rsidR="00E2051B" w:rsidRPr="00C63B14" w14:paraId="4353563B" w14:textId="77777777" w:rsidTr="018E30B1">
        <w:trPr>
          <w:trHeight w:val="21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81156CC"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Agencia Ejecutora</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8ADE710" w14:textId="77777777" w:rsidR="007A31AF" w:rsidRPr="00E2051B" w:rsidRDefault="007A31AF" w:rsidP="002E69AD">
            <w:pPr>
              <w:pStyle w:val="ListParagraph"/>
              <w:numPr>
                <w:ilvl w:val="0"/>
                <w:numId w:val="6"/>
              </w:numPr>
              <w:ind w:left="138" w:hanging="222"/>
              <w:rPr>
                <w:rFonts w:ascii="Arial" w:eastAsia="Times New Roman" w:hAnsi="Arial" w:cs="Arial"/>
                <w:sz w:val="20"/>
                <w:szCs w:val="20"/>
                <w:lang w:val="es-ES"/>
              </w:rPr>
            </w:pPr>
            <w:r w:rsidRPr="00E2051B">
              <w:rPr>
                <w:rFonts w:ascii="Arial" w:eastAsia="Times New Roman" w:hAnsi="Arial" w:cs="Arial"/>
                <w:sz w:val="20"/>
                <w:szCs w:val="20"/>
                <w:lang w:val="es-ES"/>
              </w:rPr>
              <w:t>Componente I: Ministerio Administrativo de la Presidencia (</w:t>
            </w:r>
            <w:proofErr w:type="spellStart"/>
            <w:r w:rsidRPr="00E2051B">
              <w:rPr>
                <w:rFonts w:ascii="Arial" w:eastAsia="Times New Roman" w:hAnsi="Arial" w:cs="Arial"/>
                <w:sz w:val="20"/>
                <w:szCs w:val="20"/>
                <w:lang w:val="es-ES"/>
              </w:rPr>
              <w:t>MAPRE</w:t>
            </w:r>
            <w:proofErr w:type="spellEnd"/>
            <w:r w:rsidRPr="00E2051B">
              <w:rPr>
                <w:rFonts w:ascii="Arial" w:eastAsia="Times New Roman" w:hAnsi="Arial" w:cs="Arial"/>
                <w:sz w:val="20"/>
                <w:szCs w:val="20"/>
                <w:lang w:val="es-ES"/>
              </w:rPr>
              <w:t>) a través de la Unidad Técnica Ejecutora de Proyectos Agroforestales (</w:t>
            </w:r>
            <w:proofErr w:type="spellStart"/>
            <w:r w:rsidRPr="00E2051B">
              <w:rPr>
                <w:rFonts w:ascii="Arial" w:eastAsia="Times New Roman" w:hAnsi="Arial" w:cs="Arial"/>
                <w:sz w:val="20"/>
                <w:szCs w:val="20"/>
                <w:lang w:val="es-ES"/>
              </w:rPr>
              <w:t>UTEPDA</w:t>
            </w:r>
            <w:proofErr w:type="spellEnd"/>
            <w:r w:rsidRPr="00E2051B">
              <w:rPr>
                <w:rFonts w:ascii="Arial" w:eastAsia="Times New Roman" w:hAnsi="Arial" w:cs="Arial"/>
                <w:sz w:val="20"/>
                <w:szCs w:val="20"/>
                <w:lang w:val="es-ES"/>
              </w:rPr>
              <w:t xml:space="preserve">). </w:t>
            </w:r>
          </w:p>
          <w:p w14:paraId="6C3B8B13" w14:textId="778452D2" w:rsidR="00C21376" w:rsidRPr="00E2051B" w:rsidRDefault="007A31AF" w:rsidP="002E69AD">
            <w:pPr>
              <w:pStyle w:val="ListParagraph"/>
              <w:numPr>
                <w:ilvl w:val="0"/>
                <w:numId w:val="6"/>
              </w:numPr>
              <w:ind w:left="138" w:hanging="222"/>
              <w:rPr>
                <w:rFonts w:ascii="Arial" w:eastAsia="Times New Roman" w:hAnsi="Arial" w:cs="Arial"/>
                <w:sz w:val="20"/>
                <w:szCs w:val="20"/>
                <w:lang w:val="es-ES"/>
              </w:rPr>
            </w:pPr>
            <w:r w:rsidRPr="00E2051B">
              <w:rPr>
                <w:rFonts w:ascii="Arial" w:eastAsia="Times New Roman" w:hAnsi="Arial" w:cs="Arial"/>
                <w:sz w:val="20"/>
                <w:szCs w:val="20"/>
                <w:lang w:val="es-ES"/>
              </w:rPr>
              <w:t>Componente II: Ministerio de Obras Públicas y Comunicaciones (</w:t>
            </w:r>
            <w:proofErr w:type="spellStart"/>
            <w:r w:rsidRPr="00E2051B">
              <w:rPr>
                <w:rFonts w:ascii="Arial" w:eastAsia="Times New Roman" w:hAnsi="Arial" w:cs="Arial"/>
                <w:sz w:val="20"/>
                <w:szCs w:val="20"/>
                <w:lang w:val="es-ES"/>
              </w:rPr>
              <w:t>MOPC</w:t>
            </w:r>
            <w:proofErr w:type="spellEnd"/>
            <w:r w:rsidRPr="00E2051B">
              <w:rPr>
                <w:rFonts w:ascii="Arial" w:eastAsia="Times New Roman" w:hAnsi="Arial" w:cs="Arial"/>
                <w:sz w:val="20"/>
                <w:szCs w:val="20"/>
                <w:lang w:val="es-ES"/>
              </w:rPr>
              <w:t xml:space="preserve">) será el </w:t>
            </w:r>
            <w:proofErr w:type="spellStart"/>
            <w:r w:rsidRPr="00E2051B">
              <w:rPr>
                <w:rFonts w:ascii="Arial" w:eastAsia="Times New Roman" w:hAnsi="Arial" w:cs="Arial"/>
                <w:sz w:val="20"/>
                <w:szCs w:val="20"/>
                <w:lang w:val="es-ES"/>
              </w:rPr>
              <w:t>co</w:t>
            </w:r>
            <w:proofErr w:type="spellEnd"/>
            <w:r w:rsidRPr="00E2051B">
              <w:rPr>
                <w:rFonts w:ascii="Arial" w:eastAsia="Times New Roman" w:hAnsi="Arial" w:cs="Arial"/>
                <w:sz w:val="20"/>
                <w:szCs w:val="20"/>
                <w:lang w:val="es-ES"/>
              </w:rPr>
              <w:t>-ejecutor, a través de la</w:t>
            </w:r>
            <w:r w:rsidRPr="00E2051B">
              <w:rPr>
                <w:rFonts w:ascii="Arial" w:hAnsi="Arial" w:cs="Arial"/>
                <w:lang w:val="es-PE"/>
              </w:rPr>
              <w:t xml:space="preserve"> </w:t>
            </w:r>
            <w:r w:rsidRPr="00E2051B">
              <w:rPr>
                <w:rFonts w:ascii="Arial" w:eastAsia="Times New Roman" w:hAnsi="Arial" w:cs="Arial"/>
                <w:sz w:val="20"/>
                <w:szCs w:val="20"/>
                <w:lang w:val="es-ES"/>
              </w:rPr>
              <w:t>Oficina Coordinadora de Gestión de Proyectos Financiados con Recursos Externos (</w:t>
            </w:r>
            <w:proofErr w:type="spellStart"/>
            <w:r w:rsidRPr="00E2051B">
              <w:rPr>
                <w:rFonts w:ascii="Arial" w:eastAsia="Times New Roman" w:hAnsi="Arial" w:cs="Arial"/>
                <w:sz w:val="20"/>
                <w:szCs w:val="20"/>
                <w:lang w:val="es-ES"/>
              </w:rPr>
              <w:t>OCGPFRE</w:t>
            </w:r>
            <w:proofErr w:type="spellEnd"/>
            <w:r w:rsidRPr="00E2051B">
              <w:rPr>
                <w:rFonts w:ascii="Arial" w:eastAsia="Times New Roman" w:hAnsi="Arial" w:cs="Arial"/>
                <w:sz w:val="20"/>
                <w:szCs w:val="20"/>
                <w:lang w:val="es-ES"/>
              </w:rPr>
              <w:t xml:space="preserve">)  </w:t>
            </w:r>
          </w:p>
        </w:tc>
      </w:tr>
      <w:tr w:rsidR="00E2051B" w:rsidRPr="00C63B14" w14:paraId="2FFD0AFE"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6F1FF8DC" w14:textId="77777777"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Préstamo BID US$ (y costo total del proyecto)</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19EC77A9" w14:textId="77777777" w:rsidR="00C21376" w:rsidRPr="00E2051B" w:rsidRDefault="007A31AF" w:rsidP="00844A93">
            <w:pPr>
              <w:rPr>
                <w:rFonts w:ascii="Arial" w:eastAsia="Times New Roman" w:hAnsi="Arial" w:cs="Arial"/>
                <w:sz w:val="20"/>
                <w:szCs w:val="20"/>
                <w:lang w:val="es-ES"/>
              </w:rPr>
            </w:pPr>
            <w:proofErr w:type="spellStart"/>
            <w:r w:rsidRPr="00E2051B">
              <w:rPr>
                <w:rFonts w:ascii="Arial" w:eastAsia="Times New Roman" w:hAnsi="Arial" w:cs="Arial"/>
                <w:sz w:val="20"/>
                <w:szCs w:val="20"/>
                <w:lang w:val="es-ES"/>
              </w:rPr>
              <w:t>US$150</w:t>
            </w:r>
            <w:proofErr w:type="spellEnd"/>
            <w:r w:rsidRPr="00E2051B">
              <w:rPr>
                <w:rFonts w:ascii="Arial" w:eastAsia="Times New Roman" w:hAnsi="Arial" w:cs="Arial"/>
                <w:sz w:val="20"/>
                <w:szCs w:val="20"/>
                <w:lang w:val="es-ES"/>
              </w:rPr>
              <w:t xml:space="preserve"> millones.</w:t>
            </w:r>
          </w:p>
          <w:p w14:paraId="389B118C" w14:textId="1C591C02" w:rsidR="007A31AF" w:rsidRPr="00E2051B" w:rsidRDefault="007A31AF" w:rsidP="00844A93">
            <w:pPr>
              <w:rPr>
                <w:rFonts w:ascii="Arial" w:eastAsia="Times New Roman" w:hAnsi="Arial" w:cs="Arial"/>
                <w:sz w:val="20"/>
                <w:szCs w:val="20"/>
                <w:lang w:val="es-ES"/>
              </w:rPr>
            </w:pPr>
            <w:r w:rsidRPr="00E2051B">
              <w:rPr>
                <w:rFonts w:ascii="Arial" w:eastAsia="Times New Roman" w:hAnsi="Arial" w:cs="Arial"/>
                <w:sz w:val="20"/>
                <w:szCs w:val="20"/>
                <w:lang w:val="es-ES"/>
              </w:rPr>
              <w:t xml:space="preserve">No hay contrapartida local. </w:t>
            </w:r>
          </w:p>
        </w:tc>
      </w:tr>
      <w:tr w:rsidR="00E2051B" w:rsidRPr="00E2051B" w14:paraId="52F1F53D" w14:textId="77777777" w:rsidTr="018E30B1">
        <w:trPr>
          <w:trHeight w:val="236"/>
        </w:trPr>
        <w:tc>
          <w:tcPr>
            <w:tcW w:w="423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99B71AA" w14:textId="71D7C3E0" w:rsidR="00C21376" w:rsidRPr="00E2051B" w:rsidRDefault="018E30B1" w:rsidP="018E30B1">
            <w:pPr>
              <w:rPr>
                <w:rFonts w:ascii="Arial" w:eastAsia="Times New Roman" w:hAnsi="Arial" w:cs="Arial"/>
                <w:b/>
                <w:bCs/>
                <w:sz w:val="22"/>
                <w:szCs w:val="22"/>
                <w:lang w:val="es-ES"/>
              </w:rPr>
            </w:pPr>
            <w:r w:rsidRPr="00E2051B">
              <w:rPr>
                <w:rFonts w:ascii="Arial" w:eastAsia="Times New Roman" w:hAnsi="Arial" w:cs="Arial"/>
                <w:b/>
                <w:bCs/>
                <w:sz w:val="22"/>
                <w:szCs w:val="22"/>
                <w:lang w:val="es-ES"/>
              </w:rPr>
              <w:t>Políticas/Directrices Pertinentes</w:t>
            </w:r>
          </w:p>
        </w:tc>
        <w:tc>
          <w:tcPr>
            <w:tcW w:w="576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7B6453DB" w14:textId="6D6D4595" w:rsidR="00C21376" w:rsidRPr="00E2051B" w:rsidRDefault="007A31AF" w:rsidP="018E30B1">
            <w:pPr>
              <w:rPr>
                <w:rFonts w:ascii="Arial" w:eastAsia="Times New Roman" w:hAnsi="Arial" w:cs="Arial"/>
                <w:iCs/>
                <w:sz w:val="20"/>
                <w:szCs w:val="20"/>
              </w:rPr>
            </w:pPr>
            <w:r w:rsidRPr="00E2051B">
              <w:rPr>
                <w:rFonts w:ascii="Arial" w:eastAsia="Times New Roman" w:hAnsi="Arial" w:cs="Arial"/>
                <w:iCs/>
                <w:sz w:val="20"/>
                <w:szCs w:val="20"/>
              </w:rPr>
              <w:t>OP-102, OP-704, OP-761, OP-703 (</w:t>
            </w:r>
            <w:proofErr w:type="spellStart"/>
            <w:r w:rsidRPr="00E2051B">
              <w:rPr>
                <w:rFonts w:ascii="Arial" w:eastAsia="Times New Roman" w:hAnsi="Arial" w:cs="Arial"/>
                <w:iCs/>
                <w:sz w:val="20"/>
                <w:szCs w:val="20"/>
              </w:rPr>
              <w:t>B1</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B2</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B3</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B4</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B5</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B6</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B7</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B9</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B10</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B11</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B12</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B13</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B16</w:t>
            </w:r>
            <w:proofErr w:type="spellEnd"/>
            <w:r w:rsidRPr="00E2051B">
              <w:rPr>
                <w:rFonts w:ascii="Arial" w:eastAsia="Times New Roman" w:hAnsi="Arial" w:cs="Arial"/>
                <w:iCs/>
                <w:sz w:val="20"/>
                <w:szCs w:val="20"/>
              </w:rPr>
              <w:t xml:space="preserve">, </w:t>
            </w:r>
            <w:proofErr w:type="spellStart"/>
            <w:r w:rsidRPr="00E2051B">
              <w:rPr>
                <w:rFonts w:ascii="Arial" w:eastAsia="Times New Roman" w:hAnsi="Arial" w:cs="Arial"/>
                <w:iCs/>
                <w:sz w:val="20"/>
                <w:szCs w:val="20"/>
              </w:rPr>
              <w:t>B17</w:t>
            </w:r>
            <w:proofErr w:type="spellEnd"/>
            <w:r w:rsidRPr="00E2051B">
              <w:rPr>
                <w:rFonts w:ascii="Arial" w:eastAsia="Times New Roman" w:hAnsi="Arial" w:cs="Arial"/>
                <w:iCs/>
                <w:sz w:val="20"/>
                <w:szCs w:val="20"/>
              </w:rPr>
              <w:t>).</w:t>
            </w:r>
          </w:p>
        </w:tc>
      </w:tr>
      <w:tr w:rsidR="00E2051B" w:rsidRPr="00E2051B" w14:paraId="4408641E" w14:textId="77777777" w:rsidTr="018E30B1">
        <w:trPr>
          <w:trHeight w:val="429"/>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75A0898" w14:textId="7AF1C037" w:rsidR="00C21376" w:rsidRPr="00E2051B" w:rsidRDefault="018E30B1" w:rsidP="018E30B1">
            <w:pPr>
              <w:rPr>
                <w:rFonts w:ascii="Arial" w:eastAsia="Times New Roman" w:hAnsi="Arial" w:cs="Arial"/>
                <w:b/>
                <w:bCs/>
                <w:sz w:val="27"/>
                <w:szCs w:val="27"/>
                <w:lang w:val="es-ES"/>
              </w:rPr>
            </w:pPr>
            <w:r w:rsidRPr="00E2051B">
              <w:rPr>
                <w:rFonts w:ascii="Arial" w:eastAsia="Times New Roman" w:hAnsi="Arial" w:cs="Arial"/>
                <w:b/>
                <w:bCs/>
                <w:sz w:val="27"/>
                <w:szCs w:val="27"/>
                <w:lang w:val="es-ES"/>
              </w:rPr>
              <w:t xml:space="preserve">2. Resumen Ejecutivo </w:t>
            </w:r>
          </w:p>
        </w:tc>
      </w:tr>
      <w:tr w:rsidR="00E2051B" w:rsidRPr="00C63B14" w14:paraId="3D4F508E" w14:textId="77777777" w:rsidTr="018E30B1">
        <w:trPr>
          <w:trHeight w:val="870"/>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36066681" w14:textId="14E763ED" w:rsidR="007A31AF" w:rsidRPr="00E2051B" w:rsidRDefault="005B18FF" w:rsidP="00E2051B">
            <w:pPr>
              <w:jc w:val="both"/>
              <w:rPr>
                <w:rFonts w:ascii="Arial" w:eastAsia="Times New Roman" w:hAnsi="Arial" w:cs="Arial"/>
                <w:sz w:val="22"/>
                <w:szCs w:val="22"/>
                <w:lang w:val="es-ES"/>
              </w:rPr>
            </w:pPr>
            <w:r w:rsidRPr="00E2051B">
              <w:rPr>
                <w:rFonts w:ascii="Arial" w:eastAsia="Times New Roman" w:hAnsi="Arial" w:cs="Arial"/>
                <w:sz w:val="22"/>
                <w:szCs w:val="22"/>
                <w:lang w:val="es-ES"/>
              </w:rPr>
              <w:t>El Programa será financiado a través de un instrumento de financiamiento híbrido:</w:t>
            </w:r>
            <w:r w:rsidR="00B54478" w:rsidRPr="00E2051B">
              <w:rPr>
                <w:rFonts w:ascii="Arial" w:eastAsia="Times New Roman" w:hAnsi="Arial" w:cs="Arial"/>
                <w:sz w:val="22"/>
                <w:szCs w:val="22"/>
                <w:lang w:val="es-ES"/>
              </w:rPr>
              <w:t xml:space="preserve"> (i)</w:t>
            </w:r>
            <w:r w:rsidR="00BD0464">
              <w:rPr>
                <w:rFonts w:ascii="Arial" w:eastAsia="Times New Roman" w:hAnsi="Arial" w:cs="Arial"/>
                <w:sz w:val="22"/>
                <w:szCs w:val="22"/>
                <w:lang w:val="es-ES"/>
              </w:rPr>
              <w:t> </w:t>
            </w:r>
            <w:r w:rsidR="00B54478" w:rsidRPr="00E2051B">
              <w:rPr>
                <w:rFonts w:ascii="Arial" w:eastAsia="Times New Roman" w:hAnsi="Arial" w:cs="Arial"/>
                <w:sz w:val="22"/>
                <w:szCs w:val="22"/>
                <w:lang w:val="es-ES"/>
              </w:rPr>
              <w:t>Componente</w:t>
            </w:r>
            <w:r w:rsidR="00BD0464">
              <w:rPr>
                <w:rFonts w:ascii="Arial" w:eastAsia="Times New Roman" w:hAnsi="Arial" w:cs="Arial"/>
                <w:sz w:val="22"/>
                <w:szCs w:val="22"/>
                <w:lang w:val="es-ES"/>
              </w:rPr>
              <w:t> </w:t>
            </w:r>
            <w:r w:rsidR="00B54478" w:rsidRPr="00E2051B">
              <w:rPr>
                <w:rFonts w:ascii="Arial" w:eastAsia="Times New Roman" w:hAnsi="Arial" w:cs="Arial"/>
                <w:sz w:val="22"/>
                <w:szCs w:val="22"/>
                <w:lang w:val="es-ES"/>
              </w:rPr>
              <w:t>I,</w:t>
            </w:r>
            <w:r w:rsidR="00BD0464">
              <w:rPr>
                <w:rFonts w:ascii="Arial" w:eastAsia="Times New Roman" w:hAnsi="Arial" w:cs="Arial"/>
                <w:sz w:val="22"/>
                <w:szCs w:val="22"/>
                <w:lang w:val="es-ES"/>
              </w:rPr>
              <w:t> </w:t>
            </w:r>
            <w:r w:rsidR="00B54478" w:rsidRPr="00E2051B">
              <w:rPr>
                <w:rFonts w:ascii="Arial" w:eastAsia="Times New Roman" w:hAnsi="Arial" w:cs="Arial"/>
                <w:sz w:val="22"/>
                <w:szCs w:val="22"/>
                <w:lang w:val="es-ES"/>
              </w:rPr>
              <w:t>Apoyo a la Adopción de Tecnologías Agroforestales, v</w:t>
            </w:r>
            <w:r w:rsidR="00D714FE" w:rsidRPr="00E2051B">
              <w:rPr>
                <w:rFonts w:ascii="Arial" w:eastAsia="Times New Roman" w:hAnsi="Arial" w:cs="Arial"/>
                <w:sz w:val="22"/>
                <w:szCs w:val="22"/>
                <w:lang w:val="es-ES"/>
              </w:rPr>
              <w:t>í</w:t>
            </w:r>
            <w:r w:rsidR="00B54478" w:rsidRPr="00E2051B">
              <w:rPr>
                <w:rFonts w:ascii="Arial" w:eastAsia="Times New Roman" w:hAnsi="Arial" w:cs="Arial"/>
                <w:sz w:val="22"/>
                <w:szCs w:val="22"/>
                <w:lang w:val="es-ES"/>
              </w:rPr>
              <w:t xml:space="preserve">a </w:t>
            </w:r>
            <w:r w:rsidR="007A31AF" w:rsidRPr="00E2051B">
              <w:rPr>
                <w:rFonts w:ascii="Arial" w:eastAsia="Times New Roman" w:hAnsi="Arial" w:cs="Arial"/>
                <w:sz w:val="22"/>
                <w:szCs w:val="22"/>
                <w:lang w:val="es-ES"/>
              </w:rPr>
              <w:t>el instrumento de Préstamo Basado en Resultados (</w:t>
            </w:r>
            <w:proofErr w:type="spellStart"/>
            <w:r w:rsidR="007A31AF" w:rsidRPr="00E2051B">
              <w:rPr>
                <w:rFonts w:ascii="Arial" w:eastAsia="Times New Roman" w:hAnsi="Arial" w:cs="Arial"/>
                <w:sz w:val="22"/>
                <w:szCs w:val="22"/>
                <w:lang w:val="es-ES"/>
              </w:rPr>
              <w:t>PBR</w:t>
            </w:r>
            <w:proofErr w:type="spellEnd"/>
            <w:r w:rsidR="007A31AF" w:rsidRPr="00E2051B">
              <w:rPr>
                <w:rFonts w:ascii="Arial" w:eastAsia="Times New Roman" w:hAnsi="Arial" w:cs="Arial"/>
                <w:sz w:val="22"/>
                <w:szCs w:val="22"/>
                <w:lang w:val="es-ES"/>
              </w:rPr>
              <w:t>)</w:t>
            </w:r>
            <w:r w:rsidR="00B54478" w:rsidRPr="00E2051B">
              <w:rPr>
                <w:rFonts w:ascii="Arial" w:eastAsia="Times New Roman" w:hAnsi="Arial" w:cs="Arial"/>
                <w:sz w:val="22"/>
                <w:szCs w:val="22"/>
                <w:lang w:val="es-ES"/>
              </w:rPr>
              <w:t xml:space="preserve">; y (ii) Componente II, Rehabilitación de Caminos Vecinales, a través de </w:t>
            </w:r>
            <w:r w:rsidR="00932A73" w:rsidRPr="00E2051B">
              <w:rPr>
                <w:rFonts w:ascii="Arial" w:eastAsia="Times New Roman" w:hAnsi="Arial" w:cs="Arial"/>
                <w:sz w:val="22"/>
                <w:szCs w:val="22"/>
                <w:lang w:val="es-ES"/>
              </w:rPr>
              <w:t xml:space="preserve">un </w:t>
            </w:r>
            <w:r w:rsidR="00B54478" w:rsidRPr="00E2051B">
              <w:rPr>
                <w:rFonts w:ascii="Arial" w:eastAsia="Times New Roman" w:hAnsi="Arial" w:cs="Arial"/>
                <w:sz w:val="22"/>
                <w:szCs w:val="22"/>
                <w:lang w:val="es-ES"/>
              </w:rPr>
              <w:t>Préstamo de Inversión Tradicional</w:t>
            </w:r>
            <w:r w:rsidR="006E72A8" w:rsidRPr="00E2051B">
              <w:rPr>
                <w:rFonts w:ascii="Arial" w:eastAsia="Times New Roman" w:hAnsi="Arial" w:cs="Arial"/>
                <w:sz w:val="22"/>
                <w:szCs w:val="22"/>
                <w:lang w:val="es-ES"/>
              </w:rPr>
              <w:t xml:space="preserve"> (Obras Múltiples)</w:t>
            </w:r>
            <w:r w:rsidR="00B54478" w:rsidRPr="00E2051B">
              <w:rPr>
                <w:rFonts w:ascii="Arial" w:eastAsia="Times New Roman" w:hAnsi="Arial" w:cs="Arial"/>
                <w:sz w:val="22"/>
                <w:szCs w:val="22"/>
                <w:lang w:val="es-ES"/>
              </w:rPr>
              <w:t xml:space="preserve">. </w:t>
            </w:r>
            <w:r w:rsidR="00140253" w:rsidRPr="00E2051B">
              <w:rPr>
                <w:rFonts w:ascii="Arial" w:eastAsia="Times New Roman" w:hAnsi="Arial" w:cs="Arial"/>
                <w:sz w:val="22"/>
                <w:szCs w:val="22"/>
                <w:lang w:val="es-ES"/>
              </w:rPr>
              <w:t>D</w:t>
            </w:r>
            <w:r w:rsidR="00107B06" w:rsidRPr="00E2051B">
              <w:rPr>
                <w:rFonts w:ascii="Arial" w:eastAsia="Times New Roman" w:hAnsi="Arial" w:cs="Arial"/>
                <w:sz w:val="22"/>
                <w:szCs w:val="22"/>
                <w:lang w:val="es-ES"/>
              </w:rPr>
              <w:t>ado</w:t>
            </w:r>
            <w:r w:rsidR="000F59B4" w:rsidRPr="00E2051B">
              <w:rPr>
                <w:rFonts w:ascii="Arial" w:eastAsia="Times New Roman" w:hAnsi="Arial" w:cs="Arial"/>
                <w:sz w:val="22"/>
                <w:szCs w:val="22"/>
                <w:lang w:val="es-ES"/>
              </w:rPr>
              <w:t xml:space="preserve"> que en un </w:t>
            </w:r>
            <w:proofErr w:type="spellStart"/>
            <w:r w:rsidR="000F59B4" w:rsidRPr="00E2051B">
              <w:rPr>
                <w:rFonts w:ascii="Arial" w:eastAsia="Times New Roman" w:hAnsi="Arial" w:cs="Arial"/>
                <w:sz w:val="22"/>
                <w:szCs w:val="22"/>
                <w:lang w:val="es-ES"/>
              </w:rPr>
              <w:t>PBR</w:t>
            </w:r>
            <w:proofErr w:type="spellEnd"/>
            <w:r w:rsidR="000F59B4" w:rsidRPr="00E2051B">
              <w:rPr>
                <w:rFonts w:ascii="Arial" w:eastAsia="Times New Roman" w:hAnsi="Arial" w:cs="Arial"/>
                <w:sz w:val="22"/>
                <w:szCs w:val="22"/>
                <w:lang w:val="es-ES"/>
              </w:rPr>
              <w:t xml:space="preserve"> </w:t>
            </w:r>
            <w:r w:rsidR="00107B06" w:rsidRPr="00E2051B">
              <w:rPr>
                <w:rFonts w:ascii="Arial" w:eastAsia="Times New Roman" w:hAnsi="Arial" w:cs="Arial"/>
                <w:sz w:val="22"/>
                <w:szCs w:val="22"/>
                <w:lang w:val="es-ES"/>
              </w:rPr>
              <w:t xml:space="preserve">los desembolsos se realizan en base a resultados ya alcanzados, </w:t>
            </w:r>
            <w:r w:rsidR="00F55FCC" w:rsidRPr="00E2051B">
              <w:rPr>
                <w:rFonts w:ascii="Arial" w:eastAsia="Times New Roman" w:hAnsi="Arial" w:cs="Arial"/>
                <w:sz w:val="22"/>
                <w:szCs w:val="22"/>
                <w:lang w:val="es-ES"/>
              </w:rPr>
              <w:t xml:space="preserve">este tipo de operaciones promueve el paso hacia el uso de sistemas nacionales </w:t>
            </w:r>
            <w:r w:rsidR="00107B06" w:rsidRPr="00E2051B">
              <w:rPr>
                <w:rFonts w:ascii="Arial" w:eastAsia="Times New Roman" w:hAnsi="Arial" w:cs="Arial"/>
                <w:sz w:val="22"/>
                <w:szCs w:val="22"/>
                <w:lang w:val="es-ES"/>
              </w:rPr>
              <w:t xml:space="preserve">para la gestión </w:t>
            </w:r>
            <w:proofErr w:type="gramStart"/>
            <w:r w:rsidR="00597D6F" w:rsidRPr="00E2051B">
              <w:rPr>
                <w:rFonts w:ascii="Arial" w:eastAsia="Times New Roman" w:hAnsi="Arial" w:cs="Arial"/>
                <w:sz w:val="22"/>
                <w:szCs w:val="22"/>
                <w:lang w:val="es-ES"/>
              </w:rPr>
              <w:t>socio-ambiental</w:t>
            </w:r>
            <w:proofErr w:type="gramEnd"/>
            <w:r w:rsidR="00107B06" w:rsidRPr="00E2051B">
              <w:rPr>
                <w:rFonts w:ascii="Arial" w:eastAsia="Times New Roman" w:hAnsi="Arial" w:cs="Arial"/>
                <w:sz w:val="22"/>
                <w:szCs w:val="22"/>
                <w:lang w:val="es-ES"/>
              </w:rPr>
              <w:t>, activando la Directi</w:t>
            </w:r>
            <w:r w:rsidR="00685549" w:rsidRPr="00E2051B">
              <w:rPr>
                <w:rFonts w:ascii="Arial" w:eastAsia="Times New Roman" w:hAnsi="Arial" w:cs="Arial"/>
                <w:sz w:val="22"/>
                <w:szCs w:val="22"/>
                <w:lang w:val="es-ES"/>
              </w:rPr>
              <w:t>v</w:t>
            </w:r>
            <w:r w:rsidR="00107B06" w:rsidRPr="00E2051B">
              <w:rPr>
                <w:rFonts w:ascii="Arial" w:eastAsia="Times New Roman" w:hAnsi="Arial" w:cs="Arial"/>
                <w:sz w:val="22"/>
                <w:szCs w:val="22"/>
                <w:lang w:val="es-ES"/>
              </w:rPr>
              <w:t xml:space="preserve">a </w:t>
            </w:r>
            <w:proofErr w:type="spellStart"/>
            <w:r w:rsidR="00107B06" w:rsidRPr="00E2051B">
              <w:rPr>
                <w:rFonts w:ascii="Arial" w:eastAsia="Times New Roman" w:hAnsi="Arial" w:cs="Arial"/>
                <w:sz w:val="22"/>
                <w:szCs w:val="22"/>
                <w:lang w:val="es-ES"/>
              </w:rPr>
              <w:t>B16</w:t>
            </w:r>
            <w:proofErr w:type="spellEnd"/>
            <w:r w:rsidR="00597D6F" w:rsidRPr="00E2051B">
              <w:rPr>
                <w:rStyle w:val="FootnoteReference"/>
                <w:rFonts w:ascii="Arial" w:eastAsia="Times New Roman" w:hAnsi="Arial" w:cs="Arial"/>
                <w:sz w:val="22"/>
                <w:szCs w:val="22"/>
                <w:lang w:val="es-ES"/>
              </w:rPr>
              <w:footnoteReference w:id="3"/>
            </w:r>
            <w:r w:rsidR="00107B06" w:rsidRPr="00E2051B">
              <w:rPr>
                <w:rFonts w:ascii="Arial" w:eastAsia="Times New Roman" w:hAnsi="Arial" w:cs="Arial"/>
                <w:sz w:val="22"/>
                <w:szCs w:val="22"/>
                <w:lang w:val="es-ES"/>
              </w:rPr>
              <w:t>.</w:t>
            </w:r>
            <w:r w:rsidR="000F2FC4" w:rsidRPr="00E2051B">
              <w:rPr>
                <w:rFonts w:ascii="Arial" w:eastAsia="Times New Roman" w:hAnsi="Arial" w:cs="Arial"/>
                <w:sz w:val="22"/>
                <w:szCs w:val="22"/>
                <w:lang w:val="es-ES"/>
              </w:rPr>
              <w:t xml:space="preserve"> </w:t>
            </w:r>
            <w:r w:rsidR="00140253" w:rsidRPr="00E2051B">
              <w:rPr>
                <w:rFonts w:ascii="Arial" w:eastAsia="Times New Roman" w:hAnsi="Arial" w:cs="Arial"/>
                <w:sz w:val="22"/>
                <w:szCs w:val="22"/>
                <w:lang w:val="es-ES"/>
              </w:rPr>
              <w:t>En este sentido, s</w:t>
            </w:r>
            <w:r w:rsidR="00F55FCC" w:rsidRPr="00E2051B">
              <w:rPr>
                <w:rFonts w:ascii="Arial" w:eastAsia="Times New Roman" w:hAnsi="Arial" w:cs="Arial"/>
                <w:sz w:val="22"/>
                <w:szCs w:val="22"/>
                <w:lang w:val="es-ES"/>
              </w:rPr>
              <w:t>e desarrolló un análisis de equivalencia y aceptabilidad de los sistemas nacionales con relación a las salvaguardias ambientales y sociales del Banco aplicables al Programa; l</w:t>
            </w:r>
            <w:r w:rsidR="005B00A8" w:rsidRPr="00E2051B">
              <w:rPr>
                <w:rFonts w:ascii="Arial" w:eastAsia="Times New Roman" w:hAnsi="Arial" w:cs="Arial"/>
                <w:sz w:val="22"/>
                <w:szCs w:val="22"/>
                <w:lang w:val="es-ES"/>
              </w:rPr>
              <w:t>as brechas identificadas</w:t>
            </w:r>
            <w:r w:rsidR="00107B06" w:rsidRPr="00E2051B">
              <w:rPr>
                <w:rFonts w:ascii="Arial" w:eastAsia="Times New Roman" w:hAnsi="Arial" w:cs="Arial"/>
                <w:sz w:val="22"/>
                <w:szCs w:val="22"/>
                <w:lang w:val="es-ES"/>
              </w:rPr>
              <w:t>,</w:t>
            </w:r>
            <w:r w:rsidR="005B00A8" w:rsidRPr="00E2051B">
              <w:rPr>
                <w:rFonts w:ascii="Arial" w:eastAsia="Times New Roman" w:hAnsi="Arial" w:cs="Arial"/>
                <w:sz w:val="22"/>
                <w:szCs w:val="22"/>
                <w:lang w:val="es-ES"/>
              </w:rPr>
              <w:t xml:space="preserve"> así como las medidas para cerrar dicho</w:t>
            </w:r>
            <w:r w:rsidR="00724119" w:rsidRPr="00E2051B">
              <w:rPr>
                <w:rFonts w:ascii="Arial" w:eastAsia="Times New Roman" w:hAnsi="Arial" w:cs="Arial"/>
                <w:sz w:val="22"/>
                <w:szCs w:val="22"/>
                <w:lang w:val="es-ES"/>
              </w:rPr>
              <w:t>s</w:t>
            </w:r>
            <w:r w:rsidR="005B00A8" w:rsidRPr="00E2051B">
              <w:rPr>
                <w:rFonts w:ascii="Arial" w:eastAsia="Times New Roman" w:hAnsi="Arial" w:cs="Arial"/>
                <w:sz w:val="22"/>
                <w:szCs w:val="22"/>
                <w:lang w:val="es-ES"/>
              </w:rPr>
              <w:t xml:space="preserve"> vacíos y gestionar de manera adecuada los riesgos socio</w:t>
            </w:r>
            <w:r w:rsidR="00910FEA">
              <w:rPr>
                <w:rFonts w:ascii="Arial" w:eastAsia="Times New Roman" w:hAnsi="Arial" w:cs="Arial"/>
                <w:sz w:val="22"/>
                <w:szCs w:val="22"/>
                <w:lang w:val="es-ES"/>
              </w:rPr>
              <w:noBreakHyphen/>
            </w:r>
            <w:r w:rsidR="005B00A8" w:rsidRPr="00E2051B">
              <w:rPr>
                <w:rFonts w:ascii="Arial" w:eastAsia="Times New Roman" w:hAnsi="Arial" w:cs="Arial"/>
                <w:sz w:val="22"/>
                <w:szCs w:val="22"/>
                <w:lang w:val="es-ES"/>
              </w:rPr>
              <w:t>ambientales asociados al Componente I</w:t>
            </w:r>
            <w:r w:rsidR="007A31AF" w:rsidRPr="00E2051B">
              <w:rPr>
                <w:rFonts w:ascii="Arial" w:eastAsia="Times New Roman" w:hAnsi="Arial" w:cs="Arial"/>
                <w:sz w:val="22"/>
                <w:szCs w:val="22"/>
                <w:lang w:val="es-ES"/>
              </w:rPr>
              <w:t>, se detallan en la Evaluación de Sistemas Nacionales Ambientales y Sociales (</w:t>
            </w:r>
            <w:proofErr w:type="spellStart"/>
            <w:r w:rsidR="007A31AF" w:rsidRPr="00E2051B">
              <w:rPr>
                <w:rFonts w:ascii="Arial" w:eastAsia="Times New Roman" w:hAnsi="Arial" w:cs="Arial"/>
                <w:sz w:val="22"/>
                <w:szCs w:val="22"/>
                <w:lang w:val="es-ES"/>
              </w:rPr>
              <w:t>ESNAS</w:t>
            </w:r>
            <w:proofErr w:type="spellEnd"/>
            <w:r w:rsidR="007A31AF" w:rsidRPr="00E2051B">
              <w:rPr>
                <w:rFonts w:ascii="Arial" w:eastAsia="Times New Roman" w:hAnsi="Arial" w:cs="Arial"/>
                <w:sz w:val="22"/>
                <w:szCs w:val="22"/>
                <w:lang w:val="es-ES"/>
              </w:rPr>
              <w:t xml:space="preserve">) </w:t>
            </w:r>
            <w:r w:rsidR="00B54478" w:rsidRPr="00E2051B">
              <w:rPr>
                <w:rFonts w:ascii="Arial" w:eastAsia="Times New Roman" w:hAnsi="Arial" w:cs="Arial"/>
                <w:sz w:val="22"/>
                <w:szCs w:val="22"/>
                <w:lang w:val="es-ES"/>
              </w:rPr>
              <w:t>y Plan de Acción</w:t>
            </w:r>
            <w:r w:rsidR="00724119" w:rsidRPr="00E2051B">
              <w:rPr>
                <w:rFonts w:ascii="Arial" w:eastAsia="Times New Roman" w:hAnsi="Arial" w:cs="Arial"/>
                <w:sz w:val="22"/>
                <w:szCs w:val="22"/>
                <w:lang w:val="es-ES"/>
              </w:rPr>
              <w:t xml:space="preserve"> correspondiente</w:t>
            </w:r>
            <w:r w:rsidR="005B00A8" w:rsidRPr="00E2051B">
              <w:rPr>
                <w:rFonts w:ascii="Arial" w:eastAsia="Times New Roman" w:hAnsi="Arial" w:cs="Arial"/>
                <w:sz w:val="22"/>
                <w:szCs w:val="22"/>
                <w:lang w:val="es-ES"/>
              </w:rPr>
              <w:t xml:space="preserve">. En cuanto al Componente II, los posibles impactos </w:t>
            </w:r>
            <w:proofErr w:type="gramStart"/>
            <w:r w:rsidR="005B00A8" w:rsidRPr="00E2051B">
              <w:rPr>
                <w:rFonts w:ascii="Arial" w:eastAsia="Times New Roman" w:hAnsi="Arial" w:cs="Arial"/>
                <w:sz w:val="22"/>
                <w:szCs w:val="22"/>
                <w:lang w:val="es-ES"/>
              </w:rPr>
              <w:t>socio-ambientales</w:t>
            </w:r>
            <w:proofErr w:type="gramEnd"/>
            <w:r w:rsidR="005B00A8" w:rsidRPr="00E2051B">
              <w:rPr>
                <w:rFonts w:ascii="Arial" w:eastAsia="Times New Roman" w:hAnsi="Arial" w:cs="Arial"/>
                <w:sz w:val="22"/>
                <w:szCs w:val="22"/>
                <w:lang w:val="es-ES"/>
              </w:rPr>
              <w:t xml:space="preserve"> y riesgos asociados, así como las medidas de mitigación correspondientes</w:t>
            </w:r>
            <w:r w:rsidR="007A31AF" w:rsidRPr="00E2051B">
              <w:rPr>
                <w:rFonts w:ascii="Arial" w:eastAsia="Times New Roman" w:hAnsi="Arial" w:cs="Arial"/>
                <w:sz w:val="22"/>
                <w:szCs w:val="22"/>
                <w:lang w:val="es-ES"/>
              </w:rPr>
              <w:t xml:space="preserve">, </w:t>
            </w:r>
            <w:r w:rsidR="005B00A8" w:rsidRPr="00E2051B">
              <w:rPr>
                <w:rFonts w:ascii="Arial" w:eastAsia="Times New Roman" w:hAnsi="Arial" w:cs="Arial"/>
                <w:sz w:val="22"/>
                <w:szCs w:val="22"/>
                <w:lang w:val="es-ES"/>
              </w:rPr>
              <w:t>se detallan</w:t>
            </w:r>
            <w:r w:rsidR="007A31AF" w:rsidRPr="00E2051B">
              <w:rPr>
                <w:rFonts w:ascii="Arial" w:eastAsia="Times New Roman" w:hAnsi="Arial" w:cs="Arial"/>
                <w:sz w:val="22"/>
                <w:szCs w:val="22"/>
                <w:lang w:val="es-ES"/>
              </w:rPr>
              <w:t xml:space="preserve"> en el Análisis Ambiental y Social</w:t>
            </w:r>
            <w:r w:rsidR="00F91574" w:rsidRPr="00E2051B">
              <w:rPr>
                <w:rFonts w:ascii="Arial" w:eastAsia="Times New Roman" w:hAnsi="Arial" w:cs="Arial"/>
                <w:sz w:val="22"/>
                <w:szCs w:val="22"/>
                <w:lang w:val="es-ES"/>
              </w:rPr>
              <w:t xml:space="preserve"> (AAS)</w:t>
            </w:r>
            <w:r w:rsidR="007A31AF" w:rsidRPr="00E2051B">
              <w:rPr>
                <w:rFonts w:ascii="Arial" w:eastAsia="Times New Roman" w:hAnsi="Arial" w:cs="Arial"/>
                <w:sz w:val="22"/>
                <w:szCs w:val="22"/>
                <w:lang w:val="es-ES"/>
              </w:rPr>
              <w:t>, Plan de Gestión Ambiental y Social (</w:t>
            </w:r>
            <w:proofErr w:type="spellStart"/>
            <w:r w:rsidR="007A31AF" w:rsidRPr="00E2051B">
              <w:rPr>
                <w:rFonts w:ascii="Arial" w:eastAsia="Times New Roman" w:hAnsi="Arial" w:cs="Arial"/>
                <w:sz w:val="22"/>
                <w:szCs w:val="22"/>
                <w:lang w:val="es-ES"/>
              </w:rPr>
              <w:t>PGAS</w:t>
            </w:r>
            <w:proofErr w:type="spellEnd"/>
            <w:r w:rsidR="007A31AF" w:rsidRPr="00E2051B">
              <w:rPr>
                <w:rFonts w:ascii="Arial" w:eastAsia="Times New Roman" w:hAnsi="Arial" w:cs="Arial"/>
                <w:sz w:val="22"/>
                <w:szCs w:val="22"/>
                <w:lang w:val="es-ES"/>
              </w:rPr>
              <w:t>) y Marco de Gestión Ambiental y Social (</w:t>
            </w:r>
            <w:proofErr w:type="spellStart"/>
            <w:r w:rsidR="007A31AF" w:rsidRPr="00E2051B">
              <w:rPr>
                <w:rFonts w:ascii="Arial" w:eastAsia="Times New Roman" w:hAnsi="Arial" w:cs="Arial"/>
                <w:sz w:val="22"/>
                <w:szCs w:val="22"/>
                <w:lang w:val="es-ES"/>
              </w:rPr>
              <w:t>MGAS</w:t>
            </w:r>
            <w:proofErr w:type="spellEnd"/>
            <w:r w:rsidR="007A31AF" w:rsidRPr="00E2051B">
              <w:rPr>
                <w:rFonts w:ascii="Arial" w:eastAsia="Times New Roman" w:hAnsi="Arial" w:cs="Arial"/>
                <w:sz w:val="22"/>
                <w:szCs w:val="22"/>
                <w:lang w:val="es-ES"/>
              </w:rPr>
              <w:t>)</w:t>
            </w:r>
            <w:r w:rsidR="005B00A8" w:rsidRPr="00E2051B">
              <w:rPr>
                <w:rFonts w:ascii="Arial" w:eastAsia="Times New Roman" w:hAnsi="Arial" w:cs="Arial"/>
                <w:sz w:val="22"/>
                <w:szCs w:val="22"/>
                <w:lang w:val="es-ES"/>
              </w:rPr>
              <w:t>.</w:t>
            </w:r>
            <w:r w:rsidR="00690D60" w:rsidRPr="00E2051B">
              <w:rPr>
                <w:rFonts w:ascii="Arial" w:eastAsia="Times New Roman" w:hAnsi="Arial" w:cs="Arial"/>
                <w:sz w:val="22"/>
                <w:szCs w:val="22"/>
                <w:lang w:val="es-ES"/>
              </w:rPr>
              <w:t xml:space="preserve"> Las versiones preliminares </w:t>
            </w:r>
            <w:proofErr w:type="spellStart"/>
            <w:r w:rsidR="00E66BD0" w:rsidRPr="00E2051B">
              <w:rPr>
                <w:rFonts w:ascii="Arial" w:eastAsia="Times New Roman" w:hAnsi="Arial" w:cs="Arial"/>
                <w:i/>
                <w:sz w:val="22"/>
                <w:szCs w:val="22"/>
                <w:lang w:val="es-ES"/>
              </w:rPr>
              <w:t>fit</w:t>
            </w:r>
            <w:proofErr w:type="spellEnd"/>
            <w:r w:rsidR="00E66BD0" w:rsidRPr="00E2051B">
              <w:rPr>
                <w:rFonts w:ascii="Arial" w:eastAsia="Times New Roman" w:hAnsi="Arial" w:cs="Arial"/>
                <w:i/>
                <w:sz w:val="22"/>
                <w:szCs w:val="22"/>
                <w:lang w:val="es-ES"/>
              </w:rPr>
              <w:t xml:space="preserve"> for </w:t>
            </w:r>
            <w:proofErr w:type="spellStart"/>
            <w:r w:rsidR="00E66BD0" w:rsidRPr="00E2051B">
              <w:rPr>
                <w:rFonts w:ascii="Arial" w:eastAsia="Times New Roman" w:hAnsi="Arial" w:cs="Arial"/>
                <w:i/>
                <w:sz w:val="22"/>
                <w:szCs w:val="22"/>
                <w:lang w:val="es-ES"/>
              </w:rPr>
              <w:t>disclosure</w:t>
            </w:r>
            <w:proofErr w:type="spellEnd"/>
            <w:r w:rsidR="00E66BD0" w:rsidRPr="00E2051B">
              <w:rPr>
                <w:rStyle w:val="FootnoteReference"/>
                <w:rFonts w:ascii="Arial" w:eastAsia="Times New Roman" w:hAnsi="Arial" w:cs="Arial"/>
                <w:i/>
                <w:sz w:val="22"/>
                <w:szCs w:val="22"/>
                <w:lang w:val="es-ES"/>
              </w:rPr>
              <w:footnoteReference w:id="4"/>
            </w:r>
            <w:r w:rsidR="00E66BD0" w:rsidRPr="00E2051B">
              <w:rPr>
                <w:rFonts w:ascii="Arial" w:eastAsia="Times New Roman" w:hAnsi="Arial" w:cs="Arial"/>
                <w:sz w:val="22"/>
                <w:szCs w:val="22"/>
                <w:lang w:val="es-ES"/>
              </w:rPr>
              <w:t xml:space="preserve"> han sido publicadas en la pági</w:t>
            </w:r>
            <w:r w:rsidR="00887C18" w:rsidRPr="00E2051B">
              <w:rPr>
                <w:rFonts w:ascii="Arial" w:eastAsia="Times New Roman" w:hAnsi="Arial" w:cs="Arial"/>
                <w:sz w:val="22"/>
                <w:szCs w:val="22"/>
                <w:lang w:val="es-ES"/>
              </w:rPr>
              <w:t>n</w:t>
            </w:r>
            <w:r w:rsidR="00E66BD0" w:rsidRPr="00E2051B">
              <w:rPr>
                <w:rFonts w:ascii="Arial" w:eastAsia="Times New Roman" w:hAnsi="Arial" w:cs="Arial"/>
                <w:sz w:val="22"/>
                <w:szCs w:val="22"/>
                <w:lang w:val="es-ES"/>
              </w:rPr>
              <w:t xml:space="preserve">a web del Banco. Las versiones finales serán publicadas antes de </w:t>
            </w:r>
            <w:proofErr w:type="spellStart"/>
            <w:r w:rsidR="00E66BD0" w:rsidRPr="00E2051B">
              <w:rPr>
                <w:rFonts w:ascii="Arial" w:eastAsia="Times New Roman" w:hAnsi="Arial" w:cs="Arial"/>
                <w:sz w:val="22"/>
                <w:szCs w:val="22"/>
                <w:lang w:val="es-ES"/>
              </w:rPr>
              <w:t>OPC</w:t>
            </w:r>
            <w:proofErr w:type="spellEnd"/>
            <w:r w:rsidR="00E66BD0" w:rsidRPr="00E2051B">
              <w:rPr>
                <w:rFonts w:ascii="Arial" w:eastAsia="Times New Roman" w:hAnsi="Arial" w:cs="Arial"/>
                <w:sz w:val="22"/>
                <w:szCs w:val="22"/>
                <w:lang w:val="es-ES"/>
              </w:rPr>
              <w:t>.</w:t>
            </w:r>
          </w:p>
          <w:p w14:paraId="7CC6E565" w14:textId="014F001B" w:rsidR="00D92F65" w:rsidRPr="00E2051B" w:rsidRDefault="00D92F65" w:rsidP="00E2051B">
            <w:pPr>
              <w:jc w:val="both"/>
              <w:rPr>
                <w:rFonts w:ascii="Arial" w:eastAsia="Times New Roman" w:hAnsi="Arial" w:cs="Arial"/>
                <w:sz w:val="22"/>
                <w:szCs w:val="22"/>
                <w:lang w:val="es-ES"/>
              </w:rPr>
            </w:pPr>
          </w:p>
          <w:p w14:paraId="4EC3B16C" w14:textId="0C887A62" w:rsidR="00CA1AE8" w:rsidRPr="00E2051B" w:rsidRDefault="00CA1AE8" w:rsidP="00E2051B">
            <w:pPr>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Dado el instrumento del Componente I, se activa la Directiva </w:t>
            </w:r>
            <w:proofErr w:type="spellStart"/>
            <w:r w:rsidRPr="00E2051B">
              <w:rPr>
                <w:rFonts w:ascii="Arial" w:eastAsia="Times New Roman" w:hAnsi="Arial" w:cs="Arial"/>
                <w:sz w:val="22"/>
                <w:szCs w:val="22"/>
                <w:lang w:val="es-ES"/>
              </w:rPr>
              <w:t>B13</w:t>
            </w:r>
            <w:proofErr w:type="spellEnd"/>
            <w:r w:rsidRPr="00E2051B">
              <w:rPr>
                <w:rFonts w:ascii="Arial" w:eastAsia="Times New Roman" w:hAnsi="Arial" w:cs="Arial"/>
                <w:sz w:val="22"/>
                <w:szCs w:val="22"/>
                <w:lang w:val="es-ES"/>
              </w:rPr>
              <w:t xml:space="preserve">, y este Componente es clasificado como tal. En el caso del Componente II este ha sido clasificado como B, considerando los impactos potenciales adversos asociados, siguiendo los lineamientos de la Directiva </w:t>
            </w:r>
            <w:proofErr w:type="spellStart"/>
            <w:r w:rsidRPr="00E2051B">
              <w:rPr>
                <w:rFonts w:ascii="Arial" w:eastAsia="Times New Roman" w:hAnsi="Arial" w:cs="Arial"/>
                <w:sz w:val="22"/>
                <w:szCs w:val="22"/>
                <w:lang w:val="es-ES"/>
              </w:rPr>
              <w:t>B5</w:t>
            </w:r>
            <w:proofErr w:type="spellEnd"/>
            <w:r w:rsidRPr="00E2051B">
              <w:rPr>
                <w:rFonts w:ascii="Arial" w:eastAsia="Times New Roman" w:hAnsi="Arial" w:cs="Arial"/>
                <w:sz w:val="22"/>
                <w:szCs w:val="22"/>
                <w:lang w:val="es-ES"/>
              </w:rPr>
              <w:t xml:space="preserve"> de la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-703. Ambos componentes incluyen inversiones específicas definidas</w:t>
            </w:r>
            <w:r w:rsidR="00BF6E93" w:rsidRPr="00E2051B">
              <w:rPr>
                <w:rFonts w:ascii="Arial" w:eastAsia="Times New Roman" w:hAnsi="Arial" w:cs="Arial"/>
                <w:sz w:val="22"/>
                <w:szCs w:val="22"/>
                <w:lang w:val="es-ES"/>
              </w:rPr>
              <w:t xml:space="preserve"> en tres regiones de intervención</w:t>
            </w:r>
            <w:r w:rsidR="00BF6E93" w:rsidRPr="00E2051B">
              <w:rPr>
                <w:rStyle w:val="FootnoteReference"/>
                <w:rFonts w:ascii="Arial" w:eastAsia="Times New Roman" w:hAnsi="Arial" w:cs="Arial"/>
                <w:sz w:val="22"/>
                <w:szCs w:val="22"/>
                <w:lang w:val="es-ES"/>
              </w:rPr>
              <w:footnoteReference w:id="5"/>
            </w:r>
            <w:r w:rsidRPr="00E2051B">
              <w:rPr>
                <w:rFonts w:ascii="Arial" w:eastAsia="Times New Roman" w:hAnsi="Arial" w:cs="Arial"/>
                <w:sz w:val="22"/>
                <w:szCs w:val="22"/>
                <w:lang w:val="es-ES"/>
              </w:rPr>
              <w:t xml:space="preserve">, las cuales tienen el potencial de causar impactos ambientales negativos localizados y de corto plazo, incluyendo impactos sociales asociados, para los cuales se dispone de medidas de mitigación específicas. Asimismo, ambos componentes excluyen </w:t>
            </w:r>
            <w:r w:rsidR="00AF5293" w:rsidRPr="00E2051B">
              <w:rPr>
                <w:rFonts w:ascii="Arial" w:eastAsia="Times New Roman" w:hAnsi="Arial" w:cs="Arial"/>
                <w:sz w:val="22"/>
                <w:szCs w:val="22"/>
                <w:lang w:val="es-ES"/>
              </w:rPr>
              <w:t xml:space="preserve">actividades y subproyectos que </w:t>
            </w:r>
            <w:r w:rsidRPr="00E2051B">
              <w:rPr>
                <w:rFonts w:ascii="Arial" w:eastAsia="Times New Roman" w:hAnsi="Arial" w:cs="Arial"/>
                <w:sz w:val="22"/>
                <w:szCs w:val="22"/>
                <w:lang w:val="es-ES"/>
              </w:rPr>
              <w:t xml:space="preserve">pudiesen ser </w:t>
            </w:r>
            <w:r w:rsidR="00FE2FEF" w:rsidRPr="00E2051B">
              <w:rPr>
                <w:rFonts w:ascii="Arial" w:eastAsia="Times New Roman" w:hAnsi="Arial" w:cs="Arial"/>
                <w:sz w:val="22"/>
                <w:szCs w:val="22"/>
                <w:lang w:val="es-ES"/>
              </w:rPr>
              <w:t>c</w:t>
            </w:r>
            <w:r w:rsidRPr="00E2051B">
              <w:rPr>
                <w:rFonts w:ascii="Arial" w:eastAsia="Times New Roman" w:hAnsi="Arial" w:cs="Arial"/>
                <w:sz w:val="22"/>
                <w:szCs w:val="22"/>
                <w:lang w:val="es-ES"/>
              </w:rPr>
              <w:t>ategorizad</w:t>
            </w:r>
            <w:r w:rsidR="00FE2FEF" w:rsidRPr="00E2051B">
              <w:rPr>
                <w:rFonts w:ascii="Arial" w:eastAsia="Times New Roman" w:hAnsi="Arial" w:cs="Arial"/>
                <w:sz w:val="22"/>
                <w:szCs w:val="22"/>
                <w:lang w:val="es-ES"/>
              </w:rPr>
              <w:t>o</w:t>
            </w:r>
            <w:r w:rsidRPr="00E2051B">
              <w:rPr>
                <w:rFonts w:ascii="Arial" w:eastAsia="Times New Roman" w:hAnsi="Arial" w:cs="Arial"/>
                <w:sz w:val="22"/>
                <w:szCs w:val="22"/>
                <w:lang w:val="es-ES"/>
              </w:rPr>
              <w:t>s como A debido a sus potenciales impactos negativos. Por lo anterior, el Programa ha sido clasificado como B, siendo esta una representación adecuada de los impactos potenciales de toda la operación.</w:t>
            </w:r>
          </w:p>
          <w:p w14:paraId="66F051A5" w14:textId="77777777" w:rsidR="00CA1AE8" w:rsidRPr="00E2051B" w:rsidRDefault="00CA1AE8" w:rsidP="00E2051B">
            <w:pPr>
              <w:jc w:val="both"/>
              <w:rPr>
                <w:rFonts w:ascii="Arial" w:eastAsia="Times New Roman" w:hAnsi="Arial" w:cs="Arial"/>
                <w:sz w:val="22"/>
                <w:szCs w:val="22"/>
                <w:lang w:val="es-ES"/>
              </w:rPr>
            </w:pPr>
          </w:p>
          <w:p w14:paraId="1763C662" w14:textId="7ED0B580" w:rsidR="009926B4" w:rsidRPr="00E2051B" w:rsidRDefault="007A31AF" w:rsidP="00E2051B">
            <w:pPr>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En </w:t>
            </w:r>
            <w:r w:rsidR="00D92F65" w:rsidRPr="00E2051B">
              <w:rPr>
                <w:rFonts w:ascii="Arial" w:eastAsia="Times New Roman" w:hAnsi="Arial" w:cs="Arial"/>
                <w:sz w:val="22"/>
                <w:szCs w:val="22"/>
                <w:lang w:val="es-ES"/>
              </w:rPr>
              <w:t>cuanto al</w:t>
            </w:r>
            <w:r w:rsidRPr="00E2051B">
              <w:rPr>
                <w:rFonts w:ascii="Arial" w:eastAsia="Times New Roman" w:hAnsi="Arial" w:cs="Arial"/>
                <w:sz w:val="22"/>
                <w:szCs w:val="22"/>
                <w:lang w:val="es-ES"/>
              </w:rPr>
              <w:t xml:space="preserve"> Componente I, </w:t>
            </w:r>
            <w:r w:rsidR="00AF0CAD" w:rsidRPr="00E2051B">
              <w:rPr>
                <w:rFonts w:ascii="Arial" w:eastAsia="Times New Roman" w:hAnsi="Arial" w:cs="Arial"/>
                <w:sz w:val="22"/>
                <w:szCs w:val="22"/>
                <w:lang w:val="es-ES"/>
              </w:rPr>
              <w:t xml:space="preserve">con respecto a (i) la adopción de sistemas agroforestales, </w:t>
            </w:r>
            <w:r w:rsidRPr="00E2051B">
              <w:rPr>
                <w:rFonts w:ascii="Arial" w:eastAsia="Times New Roman" w:hAnsi="Arial" w:cs="Arial"/>
                <w:sz w:val="22"/>
                <w:szCs w:val="22"/>
                <w:lang w:val="es-ES"/>
              </w:rPr>
              <w:t xml:space="preserve">los principales impactos </w:t>
            </w:r>
            <w:proofErr w:type="gramStart"/>
            <w:r w:rsidRPr="00E2051B">
              <w:rPr>
                <w:rFonts w:ascii="Arial" w:eastAsia="Times New Roman" w:hAnsi="Arial" w:cs="Arial"/>
                <w:sz w:val="22"/>
                <w:szCs w:val="22"/>
                <w:lang w:val="es-ES"/>
              </w:rPr>
              <w:t>socio-ambientales</w:t>
            </w:r>
            <w:proofErr w:type="gramEnd"/>
            <w:r w:rsidRPr="00E2051B">
              <w:rPr>
                <w:rFonts w:ascii="Arial" w:eastAsia="Times New Roman" w:hAnsi="Arial" w:cs="Arial"/>
                <w:sz w:val="22"/>
                <w:szCs w:val="22"/>
                <w:lang w:val="es-ES"/>
              </w:rPr>
              <w:t xml:space="preserve"> potenciales incluyen: uso de especies</w:t>
            </w:r>
            <w:r w:rsidR="00AF0CAD" w:rsidRPr="00E2051B">
              <w:rPr>
                <w:rFonts w:ascii="Arial" w:eastAsia="Times New Roman" w:hAnsi="Arial" w:cs="Arial"/>
                <w:sz w:val="22"/>
                <w:szCs w:val="22"/>
                <w:lang w:val="es-ES"/>
              </w:rPr>
              <w:t xml:space="preserve"> invasoras</w:t>
            </w:r>
            <w:r w:rsidRPr="00E2051B">
              <w:rPr>
                <w:rFonts w:ascii="Arial" w:eastAsia="Times New Roman" w:hAnsi="Arial" w:cs="Arial"/>
                <w:sz w:val="22"/>
                <w:szCs w:val="22"/>
                <w:lang w:val="es-ES"/>
              </w:rPr>
              <w:t xml:space="preserve">, contaminación de suelo y agua, afectación </w:t>
            </w:r>
            <w:r w:rsidR="00F41149" w:rsidRPr="00E2051B">
              <w:rPr>
                <w:rFonts w:ascii="Arial" w:eastAsia="Times New Roman" w:hAnsi="Arial" w:cs="Arial"/>
                <w:sz w:val="22"/>
                <w:szCs w:val="22"/>
                <w:lang w:val="es-ES"/>
              </w:rPr>
              <w:t xml:space="preserve">negativa </w:t>
            </w:r>
            <w:r w:rsidRPr="00E2051B">
              <w:rPr>
                <w:rFonts w:ascii="Arial" w:eastAsia="Times New Roman" w:hAnsi="Arial" w:cs="Arial"/>
                <w:sz w:val="22"/>
                <w:szCs w:val="22"/>
                <w:lang w:val="es-ES"/>
              </w:rPr>
              <w:t>de áreas protegidas (</w:t>
            </w:r>
            <w:proofErr w:type="spellStart"/>
            <w:r w:rsidRPr="00E2051B">
              <w:rPr>
                <w:rFonts w:ascii="Arial" w:eastAsia="Times New Roman" w:hAnsi="Arial" w:cs="Arial"/>
                <w:sz w:val="22"/>
                <w:szCs w:val="22"/>
                <w:lang w:val="es-ES"/>
              </w:rPr>
              <w:t>APs</w:t>
            </w:r>
            <w:proofErr w:type="spellEnd"/>
            <w:r w:rsidRPr="00E2051B">
              <w:rPr>
                <w:rFonts w:ascii="Arial" w:eastAsia="Times New Roman" w:hAnsi="Arial" w:cs="Arial"/>
                <w:sz w:val="22"/>
                <w:szCs w:val="22"/>
                <w:lang w:val="es-ES"/>
              </w:rPr>
              <w:t xml:space="preserve">), </w:t>
            </w:r>
            <w:r w:rsidR="00BD2F76" w:rsidRPr="00E2051B">
              <w:rPr>
                <w:rFonts w:ascii="Arial" w:eastAsia="Times New Roman" w:hAnsi="Arial" w:cs="Arial"/>
                <w:sz w:val="22"/>
                <w:szCs w:val="22"/>
                <w:lang w:val="es-ES"/>
              </w:rPr>
              <w:t xml:space="preserve">falta de </w:t>
            </w:r>
            <w:r w:rsidR="00887C18" w:rsidRPr="00E2051B">
              <w:rPr>
                <w:rFonts w:ascii="Arial" w:eastAsia="Times New Roman" w:hAnsi="Arial" w:cs="Arial"/>
                <w:sz w:val="22"/>
                <w:szCs w:val="22"/>
                <w:lang w:val="es-ES"/>
              </w:rPr>
              <w:t>transparencia</w:t>
            </w:r>
            <w:r w:rsidR="00BD2F76" w:rsidRPr="00E2051B">
              <w:rPr>
                <w:rFonts w:ascii="Arial" w:eastAsia="Times New Roman" w:hAnsi="Arial" w:cs="Arial"/>
                <w:sz w:val="22"/>
                <w:szCs w:val="22"/>
                <w:lang w:val="es-ES"/>
              </w:rPr>
              <w:t xml:space="preserve"> en selección de beneficiarios y entrega de beneficios</w:t>
            </w:r>
            <w:r w:rsidR="00A348F3" w:rsidRPr="00E2051B">
              <w:rPr>
                <w:rFonts w:ascii="Arial" w:eastAsia="Times New Roman" w:hAnsi="Arial" w:cs="Arial"/>
                <w:sz w:val="22"/>
                <w:szCs w:val="22"/>
                <w:lang w:val="es-ES"/>
              </w:rPr>
              <w:t xml:space="preserve"> y</w:t>
            </w:r>
            <w:r w:rsidR="00BD2F76" w:rsidRPr="00E2051B">
              <w:rPr>
                <w:rFonts w:ascii="Arial" w:eastAsia="Times New Roman" w:hAnsi="Arial" w:cs="Arial"/>
                <w:sz w:val="22"/>
                <w:szCs w:val="22"/>
                <w:lang w:val="es-ES"/>
              </w:rPr>
              <w:t xml:space="preserve"> </w:t>
            </w:r>
            <w:r w:rsidR="00A348F3" w:rsidRPr="00E2051B">
              <w:rPr>
                <w:rFonts w:ascii="Arial" w:eastAsia="Times New Roman" w:hAnsi="Arial" w:cs="Arial"/>
                <w:sz w:val="22"/>
                <w:szCs w:val="22"/>
                <w:lang w:val="es-ES"/>
              </w:rPr>
              <w:t>falta de información que permita un adecuado seguimiento de beneficiarios</w:t>
            </w:r>
            <w:r w:rsidR="00BD2F76" w:rsidRPr="00E2051B">
              <w:rPr>
                <w:rFonts w:ascii="Arial" w:eastAsia="Times New Roman" w:hAnsi="Arial" w:cs="Arial"/>
                <w:sz w:val="22"/>
                <w:szCs w:val="22"/>
                <w:lang w:val="es-ES"/>
              </w:rPr>
              <w:t xml:space="preserve"> </w:t>
            </w:r>
            <w:r w:rsidRPr="00E2051B">
              <w:rPr>
                <w:rFonts w:ascii="Arial" w:eastAsia="Times New Roman" w:hAnsi="Arial" w:cs="Arial"/>
                <w:sz w:val="22"/>
                <w:szCs w:val="22"/>
                <w:lang w:val="es-ES"/>
              </w:rPr>
              <w:t xml:space="preserve">y </w:t>
            </w:r>
            <w:r w:rsidR="00A348F3" w:rsidRPr="00E2051B">
              <w:rPr>
                <w:rFonts w:ascii="Arial" w:eastAsia="Times New Roman" w:hAnsi="Arial" w:cs="Arial"/>
                <w:sz w:val="22"/>
                <w:szCs w:val="22"/>
                <w:lang w:val="es-ES"/>
              </w:rPr>
              <w:t>parcelas</w:t>
            </w:r>
            <w:r w:rsidR="00AF0CAD" w:rsidRPr="00E2051B">
              <w:rPr>
                <w:rFonts w:ascii="Arial" w:eastAsia="Times New Roman" w:hAnsi="Arial" w:cs="Arial"/>
                <w:sz w:val="22"/>
                <w:szCs w:val="22"/>
                <w:lang w:val="es-ES"/>
              </w:rPr>
              <w:t xml:space="preserve">. Como parte de la estrategia de mitigación de impactos, no se reconocerán gastos que impliquen la afectación de </w:t>
            </w:r>
            <w:proofErr w:type="spellStart"/>
            <w:r w:rsidR="00AF0CAD" w:rsidRPr="00E2051B">
              <w:rPr>
                <w:rFonts w:ascii="Arial" w:eastAsia="Times New Roman" w:hAnsi="Arial" w:cs="Arial"/>
                <w:sz w:val="22"/>
                <w:szCs w:val="22"/>
                <w:lang w:val="es-ES"/>
              </w:rPr>
              <w:t>APs</w:t>
            </w:r>
            <w:proofErr w:type="spellEnd"/>
            <w:r w:rsidR="00AF0CAD" w:rsidRPr="00E2051B">
              <w:rPr>
                <w:rFonts w:ascii="Arial" w:eastAsia="Times New Roman" w:hAnsi="Arial" w:cs="Arial"/>
                <w:sz w:val="22"/>
                <w:szCs w:val="22"/>
                <w:lang w:val="es-ES"/>
              </w:rPr>
              <w:t>, y/o el uso de especies invasoras. Se</w:t>
            </w:r>
            <w:r w:rsidR="00210887" w:rsidRPr="00E2051B">
              <w:rPr>
                <w:rFonts w:ascii="Arial" w:eastAsia="Times New Roman" w:hAnsi="Arial" w:cs="Arial"/>
                <w:sz w:val="22"/>
                <w:szCs w:val="22"/>
                <w:lang w:val="es-ES"/>
              </w:rPr>
              <w:t xml:space="preserve"> emplearán </w:t>
            </w:r>
            <w:r w:rsidR="00AF0CAD" w:rsidRPr="00E2051B">
              <w:rPr>
                <w:rFonts w:ascii="Arial" w:eastAsia="Times New Roman" w:hAnsi="Arial" w:cs="Arial"/>
                <w:sz w:val="22"/>
                <w:szCs w:val="22"/>
                <w:lang w:val="es-ES"/>
              </w:rPr>
              <w:t>agroquímicos</w:t>
            </w:r>
            <w:r w:rsidR="00210887" w:rsidRPr="00E2051B">
              <w:rPr>
                <w:rFonts w:ascii="Arial" w:eastAsia="Times New Roman" w:hAnsi="Arial" w:cs="Arial"/>
                <w:sz w:val="22"/>
                <w:szCs w:val="22"/>
                <w:lang w:val="es-ES"/>
              </w:rPr>
              <w:t xml:space="preserve"> aprobados por el Banco</w:t>
            </w:r>
            <w:r w:rsidR="00887C18" w:rsidRPr="00E2051B">
              <w:rPr>
                <w:rFonts w:ascii="Arial" w:eastAsia="Times New Roman" w:hAnsi="Arial" w:cs="Arial"/>
                <w:sz w:val="22"/>
                <w:szCs w:val="22"/>
                <w:lang w:val="es-ES"/>
              </w:rPr>
              <w:t>,</w:t>
            </w:r>
            <w:r w:rsidR="00AF0CAD" w:rsidRPr="00E2051B">
              <w:rPr>
                <w:rFonts w:ascii="Arial" w:eastAsia="Times New Roman" w:hAnsi="Arial" w:cs="Arial"/>
                <w:sz w:val="22"/>
                <w:szCs w:val="22"/>
                <w:lang w:val="es-ES"/>
              </w:rPr>
              <w:t xml:space="preserve"> </w:t>
            </w:r>
            <w:r w:rsidR="00B0786E" w:rsidRPr="00E2051B">
              <w:rPr>
                <w:rFonts w:ascii="Arial" w:eastAsia="Times New Roman" w:hAnsi="Arial" w:cs="Arial"/>
                <w:sz w:val="22"/>
                <w:szCs w:val="22"/>
                <w:lang w:val="es-ES"/>
              </w:rPr>
              <w:t xml:space="preserve">se realizarán actividades de señalización de las </w:t>
            </w:r>
            <w:proofErr w:type="spellStart"/>
            <w:r w:rsidR="00B0786E" w:rsidRPr="00E2051B">
              <w:rPr>
                <w:rFonts w:ascii="Arial" w:eastAsia="Times New Roman" w:hAnsi="Arial" w:cs="Arial"/>
                <w:sz w:val="22"/>
                <w:szCs w:val="22"/>
                <w:lang w:val="es-ES"/>
              </w:rPr>
              <w:t>APs</w:t>
            </w:r>
            <w:proofErr w:type="spellEnd"/>
            <w:r w:rsidR="00B0786E" w:rsidRPr="00E2051B">
              <w:rPr>
                <w:rFonts w:ascii="Arial" w:eastAsia="Times New Roman" w:hAnsi="Arial" w:cs="Arial"/>
                <w:sz w:val="22"/>
                <w:szCs w:val="22"/>
                <w:lang w:val="es-ES"/>
              </w:rPr>
              <w:t>, y se</w:t>
            </w:r>
            <w:r w:rsidR="00AF0CAD" w:rsidRPr="00E2051B">
              <w:rPr>
                <w:rFonts w:ascii="Arial" w:eastAsia="Times New Roman" w:hAnsi="Arial" w:cs="Arial"/>
                <w:sz w:val="22"/>
                <w:szCs w:val="22"/>
                <w:lang w:val="es-ES"/>
              </w:rPr>
              <w:t xml:space="preserve"> diseñará e implementará un Plan de Remoción de Especies Invasoras</w:t>
            </w:r>
            <w:r w:rsidR="00B0786E" w:rsidRPr="00E2051B">
              <w:rPr>
                <w:rFonts w:ascii="Arial" w:eastAsia="Times New Roman" w:hAnsi="Arial" w:cs="Arial"/>
                <w:sz w:val="22"/>
                <w:szCs w:val="22"/>
                <w:lang w:val="es-ES"/>
              </w:rPr>
              <w:t>. Asimismo</w:t>
            </w:r>
            <w:r w:rsidR="00AF0CAD" w:rsidRPr="00E2051B">
              <w:rPr>
                <w:rFonts w:ascii="Arial" w:eastAsia="Times New Roman" w:hAnsi="Arial" w:cs="Arial"/>
                <w:sz w:val="22"/>
                <w:szCs w:val="22"/>
                <w:lang w:val="es-ES"/>
              </w:rPr>
              <w:t>, se requerirá</w:t>
            </w:r>
            <w:r w:rsidR="00B54478" w:rsidRPr="00E2051B">
              <w:rPr>
                <w:rFonts w:ascii="Arial" w:eastAsia="Times New Roman" w:hAnsi="Arial" w:cs="Arial"/>
                <w:sz w:val="22"/>
                <w:szCs w:val="22"/>
                <w:lang w:val="es-ES"/>
              </w:rPr>
              <w:t>n</w:t>
            </w:r>
            <w:r w:rsidR="00AF0CAD" w:rsidRPr="00E2051B">
              <w:rPr>
                <w:rFonts w:ascii="Arial" w:eastAsia="Times New Roman" w:hAnsi="Arial" w:cs="Arial"/>
                <w:sz w:val="22"/>
                <w:szCs w:val="22"/>
                <w:lang w:val="es-ES"/>
              </w:rPr>
              <w:t xml:space="preserve"> planes</w:t>
            </w:r>
            <w:r w:rsidR="00B0786E" w:rsidRPr="00E2051B">
              <w:rPr>
                <w:rFonts w:ascii="Arial" w:eastAsia="Times New Roman" w:hAnsi="Arial" w:cs="Arial"/>
                <w:sz w:val="22"/>
                <w:szCs w:val="22"/>
                <w:lang w:val="es-ES"/>
              </w:rPr>
              <w:t xml:space="preserve"> y herramientas</w:t>
            </w:r>
            <w:r w:rsidR="00AF0CAD" w:rsidRPr="00E2051B">
              <w:rPr>
                <w:rFonts w:ascii="Arial" w:eastAsia="Times New Roman" w:hAnsi="Arial" w:cs="Arial"/>
                <w:sz w:val="22"/>
                <w:szCs w:val="22"/>
                <w:lang w:val="es-ES"/>
              </w:rPr>
              <w:t xml:space="preserve"> específic</w:t>
            </w:r>
            <w:r w:rsidR="00B0786E" w:rsidRPr="00E2051B">
              <w:rPr>
                <w:rFonts w:ascii="Arial" w:eastAsia="Times New Roman" w:hAnsi="Arial" w:cs="Arial"/>
                <w:sz w:val="22"/>
                <w:szCs w:val="22"/>
                <w:lang w:val="es-ES"/>
              </w:rPr>
              <w:t>a</w:t>
            </w:r>
            <w:r w:rsidR="00AF0CAD" w:rsidRPr="00E2051B">
              <w:rPr>
                <w:rFonts w:ascii="Arial" w:eastAsia="Times New Roman" w:hAnsi="Arial" w:cs="Arial"/>
                <w:sz w:val="22"/>
                <w:szCs w:val="22"/>
                <w:lang w:val="es-ES"/>
              </w:rPr>
              <w:t>s para la mitigación de impactos sociales, incluyendo un plan de participación</w:t>
            </w:r>
            <w:r w:rsidR="004F4FB8" w:rsidRPr="00E2051B">
              <w:rPr>
                <w:rFonts w:ascii="Arial" w:eastAsia="Times New Roman" w:hAnsi="Arial" w:cs="Arial"/>
                <w:sz w:val="22"/>
                <w:szCs w:val="22"/>
                <w:lang w:val="es-ES"/>
              </w:rPr>
              <w:t xml:space="preserve"> (que, entre otras cuestiones, institucionalice los Comités Locales </w:t>
            </w:r>
            <w:proofErr w:type="gramStart"/>
            <w:r w:rsidR="004F4FB8" w:rsidRPr="00E2051B">
              <w:rPr>
                <w:rFonts w:ascii="Arial" w:eastAsia="Times New Roman" w:hAnsi="Arial" w:cs="Arial"/>
                <w:sz w:val="22"/>
                <w:szCs w:val="22"/>
                <w:lang w:val="es-ES"/>
              </w:rPr>
              <w:t>pre-existentes</w:t>
            </w:r>
            <w:proofErr w:type="gramEnd"/>
            <w:r w:rsidR="004F4FB8" w:rsidRPr="00E2051B">
              <w:rPr>
                <w:rFonts w:ascii="Arial" w:eastAsia="Times New Roman" w:hAnsi="Arial" w:cs="Arial"/>
                <w:sz w:val="22"/>
                <w:szCs w:val="22"/>
                <w:lang w:val="es-ES"/>
              </w:rPr>
              <w:t xml:space="preserve"> como entidades de interés público)</w:t>
            </w:r>
            <w:r w:rsidR="00AF0CAD" w:rsidRPr="00E2051B">
              <w:rPr>
                <w:rFonts w:ascii="Arial" w:eastAsia="Times New Roman" w:hAnsi="Arial" w:cs="Arial"/>
                <w:sz w:val="22"/>
                <w:szCs w:val="22"/>
                <w:lang w:val="es-ES"/>
              </w:rPr>
              <w:t xml:space="preserve">, sistema de gestión de quejas, censo, geo-referenciación y monitoreo de beneficiarios, </w:t>
            </w:r>
            <w:r w:rsidR="00AD22CD" w:rsidRPr="00E2051B">
              <w:rPr>
                <w:rFonts w:ascii="Arial" w:eastAsia="Times New Roman" w:hAnsi="Arial" w:cs="Arial"/>
                <w:sz w:val="22"/>
                <w:szCs w:val="22"/>
                <w:lang w:val="es-ES"/>
              </w:rPr>
              <w:t>entre otros</w:t>
            </w:r>
            <w:r w:rsidR="00B0786E" w:rsidRPr="00E2051B">
              <w:rPr>
                <w:rFonts w:ascii="Arial" w:eastAsia="Times New Roman" w:hAnsi="Arial" w:cs="Arial"/>
                <w:sz w:val="22"/>
                <w:szCs w:val="22"/>
                <w:lang w:val="es-ES"/>
              </w:rPr>
              <w:t>.</w:t>
            </w:r>
            <w:r w:rsidR="00D92F65" w:rsidRPr="00E2051B">
              <w:rPr>
                <w:rFonts w:ascii="Arial" w:eastAsia="Times New Roman" w:hAnsi="Arial" w:cs="Arial"/>
                <w:sz w:val="22"/>
                <w:szCs w:val="22"/>
                <w:lang w:val="es-ES"/>
              </w:rPr>
              <w:t xml:space="preserve"> </w:t>
            </w:r>
            <w:proofErr w:type="gramStart"/>
            <w:r w:rsidR="00D92F65" w:rsidRPr="00E2051B">
              <w:rPr>
                <w:rFonts w:ascii="Arial" w:eastAsia="Times New Roman" w:hAnsi="Arial" w:cs="Arial"/>
                <w:sz w:val="22"/>
                <w:szCs w:val="22"/>
                <w:lang w:val="es-ES"/>
              </w:rPr>
              <w:t>En relación a</w:t>
            </w:r>
            <w:proofErr w:type="gramEnd"/>
            <w:r w:rsidR="00B0786E" w:rsidRPr="00E2051B">
              <w:rPr>
                <w:rFonts w:ascii="Arial" w:eastAsia="Times New Roman" w:hAnsi="Arial" w:cs="Arial"/>
                <w:sz w:val="22"/>
                <w:szCs w:val="22"/>
                <w:lang w:val="es-ES"/>
              </w:rPr>
              <w:t xml:space="preserve"> (ii) la rehabilitación de caminos </w:t>
            </w:r>
            <w:proofErr w:type="spellStart"/>
            <w:r w:rsidR="00B0786E" w:rsidRPr="00E2051B">
              <w:rPr>
                <w:rFonts w:ascii="Arial" w:eastAsia="Times New Roman" w:hAnsi="Arial" w:cs="Arial"/>
                <w:sz w:val="22"/>
                <w:szCs w:val="22"/>
                <w:lang w:val="es-ES"/>
              </w:rPr>
              <w:t>interparcelarios</w:t>
            </w:r>
            <w:proofErr w:type="spellEnd"/>
            <w:r w:rsidR="00B0786E" w:rsidRPr="00E2051B">
              <w:rPr>
                <w:rFonts w:ascii="Arial" w:eastAsia="Times New Roman" w:hAnsi="Arial" w:cs="Arial"/>
                <w:sz w:val="22"/>
                <w:szCs w:val="22"/>
                <w:lang w:val="es-ES"/>
              </w:rPr>
              <w:t xml:space="preserve">, </w:t>
            </w:r>
            <w:r w:rsidR="00D92F65" w:rsidRPr="00E2051B">
              <w:rPr>
                <w:rFonts w:ascii="Arial" w:eastAsia="Times New Roman" w:hAnsi="Arial" w:cs="Arial"/>
                <w:sz w:val="22"/>
                <w:szCs w:val="22"/>
                <w:lang w:val="es-ES"/>
              </w:rPr>
              <w:t xml:space="preserve">no serán elegibles de financiamiento caminos que atraviesen </w:t>
            </w:r>
            <w:proofErr w:type="spellStart"/>
            <w:r w:rsidR="00AD22CD" w:rsidRPr="00E2051B">
              <w:rPr>
                <w:rFonts w:ascii="Arial" w:eastAsia="Times New Roman" w:hAnsi="Arial" w:cs="Arial"/>
                <w:sz w:val="22"/>
                <w:szCs w:val="22"/>
                <w:lang w:val="es-ES"/>
              </w:rPr>
              <w:t>APs</w:t>
            </w:r>
            <w:proofErr w:type="spellEnd"/>
            <w:r w:rsidR="00D92F65" w:rsidRPr="00E2051B">
              <w:rPr>
                <w:rFonts w:ascii="Arial" w:eastAsia="Times New Roman" w:hAnsi="Arial" w:cs="Arial"/>
                <w:sz w:val="22"/>
                <w:szCs w:val="22"/>
                <w:lang w:val="es-ES"/>
              </w:rPr>
              <w:t xml:space="preserve"> y/o cuya rehabilitación implique el reasentamiento físico de personas. Asimismo, se aplicarán medidas </w:t>
            </w:r>
            <w:r w:rsidR="00AD22CD" w:rsidRPr="00E2051B">
              <w:rPr>
                <w:rFonts w:ascii="Arial" w:eastAsia="Times New Roman" w:hAnsi="Arial" w:cs="Arial"/>
                <w:sz w:val="22"/>
                <w:szCs w:val="22"/>
                <w:lang w:val="es-ES"/>
              </w:rPr>
              <w:t xml:space="preserve">específicas </w:t>
            </w:r>
            <w:r w:rsidR="00D92F65" w:rsidRPr="00E2051B">
              <w:rPr>
                <w:rFonts w:ascii="Arial" w:eastAsia="Times New Roman" w:hAnsi="Arial" w:cs="Arial"/>
                <w:sz w:val="22"/>
                <w:szCs w:val="22"/>
                <w:lang w:val="es-ES"/>
              </w:rPr>
              <w:t xml:space="preserve">de mitigación de impactos </w:t>
            </w:r>
            <w:proofErr w:type="gramStart"/>
            <w:r w:rsidR="00D92F65" w:rsidRPr="00E2051B">
              <w:rPr>
                <w:rFonts w:ascii="Arial" w:eastAsia="Times New Roman" w:hAnsi="Arial" w:cs="Arial"/>
                <w:sz w:val="22"/>
                <w:szCs w:val="22"/>
                <w:lang w:val="es-ES"/>
              </w:rPr>
              <w:t>socio-ambientales</w:t>
            </w:r>
            <w:proofErr w:type="gramEnd"/>
            <w:r w:rsidR="00724119" w:rsidRPr="00E2051B">
              <w:rPr>
                <w:rFonts w:ascii="Arial" w:eastAsia="Times New Roman" w:hAnsi="Arial" w:cs="Arial"/>
                <w:sz w:val="22"/>
                <w:szCs w:val="22"/>
                <w:lang w:val="es-ES"/>
              </w:rPr>
              <w:t>, tanto directos como indirectos</w:t>
            </w:r>
            <w:r w:rsidR="00AD22CD" w:rsidRPr="00E2051B">
              <w:rPr>
                <w:rFonts w:ascii="Arial" w:eastAsia="Times New Roman" w:hAnsi="Arial" w:cs="Arial"/>
                <w:sz w:val="22"/>
                <w:szCs w:val="22"/>
                <w:lang w:val="es-ES"/>
              </w:rPr>
              <w:t xml:space="preserve">. </w:t>
            </w:r>
            <w:r w:rsidR="00B0786E" w:rsidRPr="00E2051B">
              <w:rPr>
                <w:rFonts w:ascii="Arial" w:eastAsia="Times New Roman" w:hAnsi="Arial" w:cs="Arial"/>
                <w:sz w:val="22"/>
                <w:szCs w:val="22"/>
                <w:lang w:val="es-ES"/>
              </w:rPr>
              <w:t>Por último, con respecto a (iii) las actividades de titulación,</w:t>
            </w:r>
            <w:r w:rsidR="00F17B90" w:rsidRPr="00E2051B">
              <w:rPr>
                <w:rFonts w:ascii="Arial" w:eastAsia="Times New Roman" w:hAnsi="Arial" w:cs="Arial"/>
                <w:sz w:val="22"/>
                <w:szCs w:val="22"/>
                <w:lang w:val="es-ES"/>
              </w:rPr>
              <w:t xml:space="preserve"> existe el riesgo de impactos indirectos relacionados con el desplazamiento económico</w:t>
            </w:r>
            <w:r w:rsidR="00945361" w:rsidRPr="00E2051B">
              <w:rPr>
                <w:rFonts w:ascii="Arial" w:eastAsia="Times New Roman" w:hAnsi="Arial" w:cs="Arial"/>
                <w:sz w:val="22"/>
                <w:szCs w:val="22"/>
                <w:lang w:val="es-ES"/>
              </w:rPr>
              <w:t xml:space="preserve"> y/o físico (resultando en un consecuente riesgo de empobrecimiento)</w:t>
            </w:r>
            <w:r w:rsidR="00F17B90" w:rsidRPr="00E2051B">
              <w:rPr>
                <w:rFonts w:ascii="Arial" w:eastAsia="Times New Roman" w:hAnsi="Arial" w:cs="Arial"/>
                <w:sz w:val="22"/>
                <w:szCs w:val="22"/>
                <w:lang w:val="es-ES"/>
              </w:rPr>
              <w:t xml:space="preserve"> de familias y grupos más vulnerables (mujeres, personas indocumentadas, </w:t>
            </w:r>
            <w:r w:rsidR="00B57FF2" w:rsidRPr="00E2051B">
              <w:rPr>
                <w:rFonts w:ascii="Arial" w:eastAsia="Times New Roman" w:hAnsi="Arial" w:cs="Arial"/>
                <w:sz w:val="22"/>
                <w:szCs w:val="22"/>
                <w:lang w:val="es-ES"/>
              </w:rPr>
              <w:t xml:space="preserve">personas </w:t>
            </w:r>
            <w:r w:rsidR="00F17B90" w:rsidRPr="00E2051B">
              <w:rPr>
                <w:rFonts w:ascii="Arial" w:eastAsia="Times New Roman" w:hAnsi="Arial" w:cs="Arial"/>
                <w:sz w:val="22"/>
                <w:szCs w:val="22"/>
                <w:lang w:val="es-ES"/>
              </w:rPr>
              <w:t>sin tierras, etc</w:t>
            </w:r>
            <w:r w:rsidR="000F59B4" w:rsidRPr="00E2051B">
              <w:rPr>
                <w:rFonts w:ascii="Arial" w:eastAsia="Times New Roman" w:hAnsi="Arial" w:cs="Arial"/>
                <w:sz w:val="22"/>
                <w:szCs w:val="22"/>
                <w:lang w:val="es-ES"/>
              </w:rPr>
              <w:t>.</w:t>
            </w:r>
            <w:r w:rsidR="00F17B90" w:rsidRPr="00E2051B">
              <w:rPr>
                <w:rFonts w:ascii="Arial" w:eastAsia="Times New Roman" w:hAnsi="Arial" w:cs="Arial"/>
                <w:sz w:val="22"/>
                <w:szCs w:val="22"/>
                <w:lang w:val="es-ES"/>
              </w:rPr>
              <w:t>)</w:t>
            </w:r>
            <w:r w:rsidR="00E07DD6" w:rsidRPr="00E2051B">
              <w:rPr>
                <w:rFonts w:ascii="Arial" w:eastAsia="Times New Roman" w:hAnsi="Arial" w:cs="Arial"/>
                <w:sz w:val="22"/>
                <w:szCs w:val="22"/>
                <w:lang w:val="es-ES"/>
              </w:rPr>
              <w:t xml:space="preserve"> que no cumplan con los criterios requeridos por la normativa nacional para ser beneficiarios del proceso</w:t>
            </w:r>
            <w:r w:rsidR="00561859" w:rsidRPr="00E2051B">
              <w:rPr>
                <w:rFonts w:ascii="Arial" w:eastAsia="Times New Roman" w:hAnsi="Arial" w:cs="Arial"/>
                <w:sz w:val="22"/>
                <w:szCs w:val="22"/>
                <w:lang w:val="es-ES"/>
              </w:rPr>
              <w:t xml:space="preserve"> (p.ej., contar con documento de identidad nacional)</w:t>
            </w:r>
            <w:r w:rsidR="00F17B90" w:rsidRPr="00E2051B">
              <w:rPr>
                <w:rFonts w:ascii="Arial" w:eastAsia="Times New Roman" w:hAnsi="Arial" w:cs="Arial"/>
                <w:sz w:val="22"/>
                <w:szCs w:val="22"/>
                <w:lang w:val="es-ES"/>
              </w:rPr>
              <w:t>.</w:t>
            </w:r>
            <w:r w:rsidR="007915A2" w:rsidRPr="00E2051B">
              <w:rPr>
                <w:rFonts w:ascii="Arial" w:eastAsia="Times New Roman" w:hAnsi="Arial" w:cs="Arial"/>
                <w:sz w:val="22"/>
                <w:szCs w:val="22"/>
                <w:lang w:val="es-ES"/>
              </w:rPr>
              <w:t xml:space="preserve"> </w:t>
            </w:r>
            <w:r w:rsidR="00561859" w:rsidRPr="00E2051B">
              <w:rPr>
                <w:rFonts w:ascii="Arial" w:eastAsia="Times New Roman" w:hAnsi="Arial" w:cs="Arial"/>
                <w:sz w:val="22"/>
                <w:szCs w:val="22"/>
                <w:lang w:val="es-ES"/>
              </w:rPr>
              <w:t>Para evitar este riesgo s</w:t>
            </w:r>
            <w:r w:rsidR="003E31AB" w:rsidRPr="00E2051B">
              <w:rPr>
                <w:rFonts w:ascii="Arial" w:eastAsia="Times New Roman" w:hAnsi="Arial" w:cs="Arial"/>
                <w:sz w:val="22"/>
                <w:szCs w:val="22"/>
                <w:lang w:val="es-ES"/>
              </w:rPr>
              <w:t>e asegurará</w:t>
            </w:r>
            <w:r w:rsidR="00561859" w:rsidRPr="00E2051B">
              <w:rPr>
                <w:rFonts w:ascii="Arial" w:eastAsia="Times New Roman" w:hAnsi="Arial" w:cs="Arial"/>
                <w:sz w:val="22"/>
                <w:szCs w:val="22"/>
                <w:lang w:val="es-ES"/>
              </w:rPr>
              <w:t>,</w:t>
            </w:r>
            <w:r w:rsidR="003E31AB" w:rsidRPr="00E2051B">
              <w:rPr>
                <w:rFonts w:ascii="Arial" w:eastAsia="Times New Roman" w:hAnsi="Arial" w:cs="Arial"/>
                <w:sz w:val="22"/>
                <w:szCs w:val="22"/>
                <w:lang w:val="es-ES"/>
              </w:rPr>
              <w:t xml:space="preserve"> </w:t>
            </w:r>
            <w:r w:rsidR="00561859" w:rsidRPr="00E2051B">
              <w:rPr>
                <w:rFonts w:ascii="Arial" w:eastAsia="Times New Roman" w:hAnsi="Arial" w:cs="Arial"/>
                <w:sz w:val="22"/>
                <w:szCs w:val="22"/>
                <w:lang w:val="es-ES"/>
              </w:rPr>
              <w:t xml:space="preserve">a través de la inclusión de lineamientos específicos en el documento de especificaciones técnicas del proceso (anexado al </w:t>
            </w:r>
            <w:proofErr w:type="spellStart"/>
            <w:r w:rsidR="00561859" w:rsidRPr="00E2051B">
              <w:rPr>
                <w:rFonts w:ascii="Arial" w:eastAsia="Times New Roman" w:hAnsi="Arial" w:cs="Arial"/>
                <w:sz w:val="22"/>
                <w:szCs w:val="22"/>
                <w:lang w:val="es-ES"/>
              </w:rPr>
              <w:t>ROP</w:t>
            </w:r>
            <w:proofErr w:type="spellEnd"/>
            <w:r w:rsidR="00561859" w:rsidRPr="00E2051B">
              <w:rPr>
                <w:rFonts w:ascii="Arial" w:eastAsia="Times New Roman" w:hAnsi="Arial" w:cs="Arial"/>
                <w:sz w:val="22"/>
                <w:szCs w:val="22"/>
                <w:lang w:val="es-ES"/>
              </w:rPr>
              <w:t xml:space="preserve">), </w:t>
            </w:r>
            <w:r w:rsidR="003E31AB" w:rsidRPr="00E2051B">
              <w:rPr>
                <w:rFonts w:ascii="Arial" w:eastAsia="Times New Roman" w:hAnsi="Arial" w:cs="Arial"/>
                <w:sz w:val="22"/>
                <w:szCs w:val="22"/>
                <w:lang w:val="es-ES"/>
              </w:rPr>
              <w:t>que no s</w:t>
            </w:r>
            <w:r w:rsidR="00E07DD6" w:rsidRPr="00E2051B">
              <w:rPr>
                <w:rFonts w:ascii="Arial" w:eastAsia="Times New Roman" w:hAnsi="Arial" w:cs="Arial"/>
                <w:sz w:val="22"/>
                <w:szCs w:val="22"/>
                <w:lang w:val="es-ES"/>
              </w:rPr>
              <w:t>ea</w:t>
            </w:r>
            <w:r w:rsidR="003E31AB" w:rsidRPr="00E2051B">
              <w:rPr>
                <w:rFonts w:ascii="Arial" w:eastAsia="Times New Roman" w:hAnsi="Arial" w:cs="Arial"/>
                <w:sz w:val="22"/>
                <w:szCs w:val="22"/>
                <w:lang w:val="es-ES"/>
              </w:rPr>
              <w:t xml:space="preserve">n excluidas ni vulneradas (forzadas a abandonar su actividad) aquellas personas que </w:t>
            </w:r>
            <w:r w:rsidR="00932A73" w:rsidRPr="00E2051B">
              <w:rPr>
                <w:rFonts w:ascii="Arial" w:eastAsia="Times New Roman" w:hAnsi="Arial" w:cs="Arial"/>
                <w:sz w:val="22"/>
                <w:szCs w:val="22"/>
                <w:lang w:val="es-ES"/>
              </w:rPr>
              <w:t>no s</w:t>
            </w:r>
            <w:r w:rsidR="003E31AB" w:rsidRPr="00E2051B">
              <w:rPr>
                <w:rFonts w:ascii="Arial" w:eastAsia="Times New Roman" w:hAnsi="Arial" w:cs="Arial"/>
                <w:sz w:val="22"/>
                <w:szCs w:val="22"/>
                <w:lang w:val="es-ES"/>
              </w:rPr>
              <w:t>ean elegibles de titulación</w:t>
            </w:r>
            <w:r w:rsidR="000F59B4" w:rsidRPr="00E2051B">
              <w:rPr>
                <w:rFonts w:ascii="Arial" w:eastAsia="Times New Roman" w:hAnsi="Arial" w:cs="Arial"/>
                <w:sz w:val="22"/>
                <w:szCs w:val="22"/>
                <w:lang w:val="es-ES"/>
              </w:rPr>
              <w:t xml:space="preserve">. </w:t>
            </w:r>
            <w:r w:rsidR="00232CFE" w:rsidRPr="00E2051B">
              <w:rPr>
                <w:rFonts w:ascii="Arial" w:eastAsia="Times New Roman" w:hAnsi="Arial" w:cs="Arial"/>
                <w:sz w:val="22"/>
                <w:szCs w:val="22"/>
                <w:lang w:val="es-ES"/>
              </w:rPr>
              <w:t xml:space="preserve">No serán elegibles de financiamiento las actividades de titulación que </w:t>
            </w:r>
            <w:r w:rsidR="002F7EDD" w:rsidRPr="00E2051B">
              <w:rPr>
                <w:rFonts w:ascii="Arial" w:eastAsia="Times New Roman" w:hAnsi="Arial" w:cs="Arial"/>
                <w:sz w:val="22"/>
                <w:szCs w:val="22"/>
                <w:lang w:val="es-ES"/>
              </w:rPr>
              <w:t>materialicen</w:t>
            </w:r>
            <w:r w:rsidR="00232CFE" w:rsidRPr="00E2051B">
              <w:rPr>
                <w:rFonts w:ascii="Arial" w:eastAsia="Times New Roman" w:hAnsi="Arial" w:cs="Arial"/>
                <w:sz w:val="22"/>
                <w:szCs w:val="22"/>
                <w:lang w:val="es-ES"/>
              </w:rPr>
              <w:t xml:space="preserve"> dicho riesgo, </w:t>
            </w:r>
            <w:r w:rsidR="00FB6DC4" w:rsidRPr="00E2051B">
              <w:rPr>
                <w:rFonts w:ascii="Arial" w:eastAsia="Times New Roman" w:hAnsi="Arial" w:cs="Arial"/>
                <w:sz w:val="22"/>
                <w:szCs w:val="22"/>
                <w:lang w:val="es-ES"/>
              </w:rPr>
              <w:t>tal como se incluirá en el contrato de préstamo. Esto</w:t>
            </w:r>
            <w:r w:rsidR="00232CFE" w:rsidRPr="00E2051B">
              <w:rPr>
                <w:rFonts w:ascii="Arial" w:eastAsia="Times New Roman" w:hAnsi="Arial" w:cs="Arial"/>
                <w:sz w:val="22"/>
                <w:szCs w:val="22"/>
                <w:lang w:val="es-ES"/>
              </w:rPr>
              <w:t xml:space="preserve"> será determinado </w:t>
            </w:r>
            <w:r w:rsidR="005E1525" w:rsidRPr="00E2051B">
              <w:rPr>
                <w:rFonts w:ascii="Arial" w:eastAsia="Times New Roman" w:hAnsi="Arial" w:cs="Arial"/>
                <w:sz w:val="22"/>
                <w:szCs w:val="22"/>
                <w:lang w:val="es-ES"/>
              </w:rPr>
              <w:t xml:space="preserve">mediante </w:t>
            </w:r>
            <w:r w:rsidR="000F59B4" w:rsidRPr="00E2051B">
              <w:rPr>
                <w:rFonts w:ascii="Arial" w:eastAsia="Times New Roman" w:hAnsi="Arial" w:cs="Arial"/>
                <w:sz w:val="22"/>
                <w:szCs w:val="22"/>
                <w:lang w:val="es-ES"/>
              </w:rPr>
              <w:t xml:space="preserve">el </w:t>
            </w:r>
            <w:r w:rsidR="005E1525" w:rsidRPr="00E2051B">
              <w:rPr>
                <w:rFonts w:ascii="Arial" w:eastAsia="Times New Roman" w:hAnsi="Arial" w:cs="Arial"/>
                <w:sz w:val="22"/>
                <w:szCs w:val="22"/>
                <w:lang w:val="es-ES"/>
              </w:rPr>
              <w:t xml:space="preserve">análisis de los resultados del Inventario de Ocupaciones </w:t>
            </w:r>
            <w:r w:rsidR="000F59B4" w:rsidRPr="00E2051B">
              <w:rPr>
                <w:rFonts w:ascii="Arial" w:eastAsia="Times New Roman" w:hAnsi="Arial" w:cs="Arial"/>
                <w:sz w:val="22"/>
                <w:szCs w:val="22"/>
                <w:lang w:val="es-ES"/>
              </w:rPr>
              <w:t xml:space="preserve">(producto de la operación) </w:t>
            </w:r>
            <w:r w:rsidR="005E1525" w:rsidRPr="00E2051B">
              <w:rPr>
                <w:rFonts w:ascii="Arial" w:eastAsia="Times New Roman" w:hAnsi="Arial" w:cs="Arial"/>
                <w:sz w:val="22"/>
                <w:szCs w:val="22"/>
                <w:lang w:val="es-ES"/>
              </w:rPr>
              <w:t xml:space="preserve">y </w:t>
            </w:r>
            <w:r w:rsidR="000F59B4" w:rsidRPr="00E2051B">
              <w:rPr>
                <w:rFonts w:ascii="Arial" w:eastAsia="Times New Roman" w:hAnsi="Arial" w:cs="Arial"/>
                <w:sz w:val="22"/>
                <w:szCs w:val="22"/>
                <w:lang w:val="es-ES"/>
              </w:rPr>
              <w:t xml:space="preserve">el desarrollo </w:t>
            </w:r>
            <w:r w:rsidR="005E1525" w:rsidRPr="00E2051B">
              <w:rPr>
                <w:rFonts w:ascii="Arial" w:eastAsia="Times New Roman" w:hAnsi="Arial" w:cs="Arial"/>
                <w:sz w:val="22"/>
                <w:szCs w:val="22"/>
                <w:lang w:val="es-ES"/>
              </w:rPr>
              <w:t>de un Estudio de Riesgo de Empobrecimiento</w:t>
            </w:r>
            <w:r w:rsidR="00945361" w:rsidRPr="00E2051B">
              <w:rPr>
                <w:rFonts w:ascii="Arial" w:eastAsia="Times New Roman" w:hAnsi="Arial" w:cs="Arial"/>
                <w:sz w:val="22"/>
                <w:szCs w:val="22"/>
                <w:lang w:val="es-ES"/>
              </w:rPr>
              <w:t xml:space="preserve"> y Desplazamiento</w:t>
            </w:r>
            <w:r w:rsidR="005E1525" w:rsidRPr="00E2051B">
              <w:rPr>
                <w:rFonts w:ascii="Arial" w:eastAsia="Times New Roman" w:hAnsi="Arial" w:cs="Arial"/>
                <w:sz w:val="22"/>
                <w:szCs w:val="22"/>
                <w:lang w:val="es-ES"/>
              </w:rPr>
              <w:t xml:space="preserve"> Físico y Económico</w:t>
            </w:r>
            <w:r w:rsidR="000F59B4" w:rsidRPr="00E2051B">
              <w:rPr>
                <w:rFonts w:ascii="Arial" w:eastAsia="Times New Roman" w:hAnsi="Arial" w:cs="Arial"/>
                <w:sz w:val="22"/>
                <w:szCs w:val="22"/>
                <w:lang w:val="es-ES"/>
              </w:rPr>
              <w:t>,</w:t>
            </w:r>
            <w:r w:rsidR="005E1525" w:rsidRPr="00E2051B">
              <w:rPr>
                <w:rFonts w:ascii="Arial" w:eastAsia="Times New Roman" w:hAnsi="Arial" w:cs="Arial"/>
                <w:sz w:val="22"/>
                <w:szCs w:val="22"/>
                <w:lang w:val="es-ES"/>
              </w:rPr>
              <w:t xml:space="preserve"> a incluir en el Plan de Acción</w:t>
            </w:r>
            <w:r w:rsidR="002F7EDD" w:rsidRPr="00E2051B">
              <w:rPr>
                <w:rFonts w:ascii="Arial" w:eastAsia="Times New Roman" w:hAnsi="Arial" w:cs="Arial"/>
                <w:sz w:val="22"/>
                <w:szCs w:val="22"/>
                <w:lang w:val="es-ES"/>
              </w:rPr>
              <w:t>, tal como se detallará en el documento de especificaciones técnicas y en el protocolo de verificación del indicador de desembolso correspondiente</w:t>
            </w:r>
            <w:r w:rsidR="00203063" w:rsidRPr="00E2051B">
              <w:rPr>
                <w:rFonts w:ascii="Arial" w:eastAsia="Times New Roman" w:hAnsi="Arial" w:cs="Arial"/>
                <w:sz w:val="22"/>
                <w:szCs w:val="22"/>
                <w:lang w:val="es-ES"/>
              </w:rPr>
              <w:t xml:space="preserve">. </w:t>
            </w:r>
            <w:r w:rsidR="00932A73" w:rsidRPr="00E2051B">
              <w:rPr>
                <w:rFonts w:ascii="Arial" w:eastAsia="Times New Roman" w:hAnsi="Arial" w:cs="Arial"/>
                <w:sz w:val="22"/>
                <w:szCs w:val="22"/>
                <w:lang w:val="es-ES"/>
              </w:rPr>
              <w:t>Asimismo</w:t>
            </w:r>
            <w:r w:rsidR="00AD2BFD" w:rsidRPr="00E2051B">
              <w:rPr>
                <w:rFonts w:ascii="Arial" w:eastAsia="Times New Roman" w:hAnsi="Arial" w:cs="Arial"/>
                <w:sz w:val="22"/>
                <w:szCs w:val="22"/>
                <w:lang w:val="es-ES"/>
              </w:rPr>
              <w:t>,</w:t>
            </w:r>
            <w:r w:rsidR="00203063" w:rsidRPr="00E2051B">
              <w:rPr>
                <w:rFonts w:ascii="Arial" w:eastAsia="Times New Roman" w:hAnsi="Arial" w:cs="Arial"/>
                <w:sz w:val="22"/>
                <w:szCs w:val="22"/>
                <w:lang w:val="es-ES"/>
              </w:rPr>
              <w:t xml:space="preserve"> </w:t>
            </w:r>
            <w:r w:rsidR="00D92F65" w:rsidRPr="00E2051B">
              <w:rPr>
                <w:rFonts w:ascii="Arial" w:eastAsia="Times New Roman" w:hAnsi="Arial" w:cs="Arial"/>
                <w:sz w:val="22"/>
                <w:szCs w:val="22"/>
                <w:lang w:val="es-ES"/>
              </w:rPr>
              <w:t xml:space="preserve">no se reconocerán títulos a terceros dentro de </w:t>
            </w:r>
            <w:proofErr w:type="spellStart"/>
            <w:r w:rsidR="00D92F65" w:rsidRPr="00E2051B">
              <w:rPr>
                <w:rFonts w:ascii="Arial" w:eastAsia="Times New Roman" w:hAnsi="Arial" w:cs="Arial"/>
                <w:sz w:val="22"/>
                <w:szCs w:val="22"/>
                <w:lang w:val="es-ES"/>
              </w:rPr>
              <w:t>APs</w:t>
            </w:r>
            <w:proofErr w:type="spellEnd"/>
            <w:r w:rsidR="00D92F65" w:rsidRPr="00E2051B">
              <w:rPr>
                <w:rFonts w:ascii="Arial" w:eastAsia="Times New Roman" w:hAnsi="Arial" w:cs="Arial"/>
                <w:sz w:val="22"/>
                <w:szCs w:val="22"/>
                <w:lang w:val="es-ES"/>
              </w:rPr>
              <w:t xml:space="preserve"> y </w:t>
            </w:r>
            <w:r w:rsidR="00B0786E" w:rsidRPr="00E2051B">
              <w:rPr>
                <w:rFonts w:ascii="Arial" w:eastAsia="Times New Roman" w:hAnsi="Arial" w:cs="Arial"/>
                <w:sz w:val="22"/>
                <w:szCs w:val="22"/>
                <w:lang w:val="es-ES"/>
              </w:rPr>
              <w:t xml:space="preserve">se implementarán medidas específicas para evitar incentivos a la deforestación y asegurar </w:t>
            </w:r>
            <w:r w:rsidR="00793648" w:rsidRPr="00E2051B">
              <w:rPr>
                <w:rFonts w:ascii="Arial" w:eastAsia="Times New Roman" w:hAnsi="Arial" w:cs="Arial"/>
                <w:sz w:val="22"/>
                <w:szCs w:val="22"/>
                <w:lang w:val="es-ES"/>
              </w:rPr>
              <w:t xml:space="preserve">la </w:t>
            </w:r>
            <w:r w:rsidR="00B0786E" w:rsidRPr="00E2051B">
              <w:rPr>
                <w:rFonts w:ascii="Arial" w:eastAsia="Times New Roman" w:hAnsi="Arial" w:cs="Arial"/>
                <w:sz w:val="22"/>
                <w:szCs w:val="22"/>
                <w:lang w:val="es-ES"/>
              </w:rPr>
              <w:t xml:space="preserve">equidad de género </w:t>
            </w:r>
            <w:r w:rsidR="00793648" w:rsidRPr="00E2051B">
              <w:rPr>
                <w:rFonts w:ascii="Arial" w:eastAsia="Times New Roman" w:hAnsi="Arial" w:cs="Arial"/>
                <w:sz w:val="22"/>
                <w:szCs w:val="22"/>
                <w:lang w:val="es-ES"/>
              </w:rPr>
              <w:t>durante</w:t>
            </w:r>
            <w:r w:rsidR="00B0786E" w:rsidRPr="00E2051B">
              <w:rPr>
                <w:rFonts w:ascii="Arial" w:eastAsia="Times New Roman" w:hAnsi="Arial" w:cs="Arial"/>
                <w:sz w:val="22"/>
                <w:szCs w:val="22"/>
                <w:lang w:val="es-ES"/>
              </w:rPr>
              <w:t xml:space="preserve"> el proceso.</w:t>
            </w:r>
            <w:r w:rsidR="00F17B90" w:rsidRPr="00E2051B">
              <w:rPr>
                <w:rFonts w:ascii="Arial" w:eastAsia="Times New Roman" w:hAnsi="Arial" w:cs="Arial"/>
                <w:sz w:val="22"/>
                <w:szCs w:val="22"/>
                <w:lang w:val="es-ES"/>
              </w:rPr>
              <w:t xml:space="preserve"> </w:t>
            </w:r>
            <w:proofErr w:type="gramStart"/>
            <w:r w:rsidR="00AD22CD" w:rsidRPr="00E2051B">
              <w:rPr>
                <w:rFonts w:ascii="Arial" w:eastAsia="Times New Roman" w:hAnsi="Arial" w:cs="Arial"/>
                <w:sz w:val="22"/>
                <w:szCs w:val="22"/>
                <w:lang w:val="es-ES"/>
              </w:rPr>
              <w:t>En relación al</w:t>
            </w:r>
            <w:proofErr w:type="gramEnd"/>
            <w:r w:rsidR="00AD22CD" w:rsidRPr="00E2051B">
              <w:rPr>
                <w:rFonts w:ascii="Arial" w:eastAsia="Times New Roman" w:hAnsi="Arial" w:cs="Arial"/>
                <w:sz w:val="22"/>
                <w:szCs w:val="22"/>
                <w:lang w:val="es-ES"/>
              </w:rPr>
              <w:t xml:space="preserve"> Componente II, aplicarán los mismos criterios de exclusión que aquellos establecidos </w:t>
            </w:r>
            <w:r w:rsidR="009926B4" w:rsidRPr="00E2051B">
              <w:rPr>
                <w:rFonts w:ascii="Arial" w:eastAsia="Times New Roman" w:hAnsi="Arial" w:cs="Arial"/>
                <w:sz w:val="22"/>
                <w:szCs w:val="22"/>
                <w:lang w:val="es-ES"/>
              </w:rPr>
              <w:t xml:space="preserve">para el Componente I. </w:t>
            </w:r>
            <w:r w:rsidR="00932A73" w:rsidRPr="00E2051B">
              <w:rPr>
                <w:rFonts w:ascii="Arial" w:eastAsia="Times New Roman" w:hAnsi="Arial" w:cs="Arial"/>
                <w:sz w:val="22"/>
                <w:szCs w:val="22"/>
                <w:lang w:val="es-ES"/>
              </w:rPr>
              <w:t>E</w:t>
            </w:r>
            <w:r w:rsidR="00AD22CD" w:rsidRPr="00E2051B">
              <w:rPr>
                <w:rFonts w:ascii="Arial" w:eastAsia="Times New Roman" w:hAnsi="Arial" w:cs="Arial"/>
                <w:sz w:val="22"/>
                <w:szCs w:val="22"/>
                <w:lang w:val="es-ES"/>
              </w:rPr>
              <w:t xml:space="preserve">l </w:t>
            </w:r>
            <w:proofErr w:type="spellStart"/>
            <w:r w:rsidR="00AD22CD" w:rsidRPr="00E2051B">
              <w:rPr>
                <w:rFonts w:ascii="Arial" w:eastAsia="Times New Roman" w:hAnsi="Arial" w:cs="Arial"/>
                <w:sz w:val="22"/>
                <w:szCs w:val="22"/>
                <w:lang w:val="es-ES"/>
              </w:rPr>
              <w:t>PGAS</w:t>
            </w:r>
            <w:proofErr w:type="spellEnd"/>
            <w:r w:rsidR="00AD22CD" w:rsidRPr="00E2051B">
              <w:rPr>
                <w:rFonts w:ascii="Arial" w:eastAsia="Times New Roman" w:hAnsi="Arial" w:cs="Arial"/>
                <w:sz w:val="22"/>
                <w:szCs w:val="22"/>
                <w:lang w:val="es-ES"/>
              </w:rPr>
              <w:t xml:space="preserve"> y </w:t>
            </w:r>
            <w:proofErr w:type="spellStart"/>
            <w:r w:rsidR="00AD22CD" w:rsidRPr="00E2051B">
              <w:rPr>
                <w:rFonts w:ascii="Arial" w:eastAsia="Times New Roman" w:hAnsi="Arial" w:cs="Arial"/>
                <w:sz w:val="22"/>
                <w:szCs w:val="22"/>
                <w:lang w:val="es-ES"/>
              </w:rPr>
              <w:t>MGAS</w:t>
            </w:r>
            <w:proofErr w:type="spellEnd"/>
            <w:r w:rsidR="00AD22CD" w:rsidRPr="00E2051B">
              <w:rPr>
                <w:rFonts w:ascii="Arial" w:eastAsia="Times New Roman" w:hAnsi="Arial" w:cs="Arial"/>
                <w:sz w:val="22"/>
                <w:szCs w:val="22"/>
                <w:lang w:val="es-ES"/>
              </w:rPr>
              <w:t xml:space="preserve"> correspondiente establecen las medidas de manejo necesarias para evitar, minimizar y mitigar los impactos negativos identificados. </w:t>
            </w:r>
          </w:p>
          <w:p w14:paraId="46BD4C7A" w14:textId="77777777" w:rsidR="009926B4" w:rsidRPr="00E2051B" w:rsidRDefault="009926B4" w:rsidP="00E2051B">
            <w:pPr>
              <w:jc w:val="both"/>
              <w:rPr>
                <w:rFonts w:ascii="Arial" w:eastAsia="Times New Roman" w:hAnsi="Arial" w:cs="Arial"/>
                <w:sz w:val="22"/>
                <w:szCs w:val="22"/>
                <w:lang w:val="es-ES"/>
              </w:rPr>
            </w:pPr>
          </w:p>
          <w:p w14:paraId="4458BC3B" w14:textId="0CAB5129" w:rsidR="00AD22CD" w:rsidRPr="00E2051B" w:rsidRDefault="003A30C2" w:rsidP="00E2051B">
            <w:pPr>
              <w:jc w:val="both"/>
              <w:rPr>
                <w:rFonts w:ascii="Arial" w:eastAsia="Times New Roman" w:hAnsi="Arial" w:cs="Arial"/>
                <w:sz w:val="22"/>
                <w:szCs w:val="22"/>
                <w:lang w:val="es-ES"/>
              </w:rPr>
            </w:pPr>
            <w:r w:rsidRPr="00E2051B">
              <w:rPr>
                <w:rFonts w:ascii="Arial" w:eastAsia="Times New Roman" w:hAnsi="Arial" w:cs="Arial"/>
                <w:sz w:val="22"/>
                <w:szCs w:val="22"/>
                <w:lang w:val="es-ES"/>
              </w:rPr>
              <w:t>La operación ha sido clasificada como de riesgo moderado por desastres naturales</w:t>
            </w:r>
            <w:r w:rsidR="000C27FA" w:rsidRPr="00E2051B">
              <w:rPr>
                <w:rFonts w:ascii="Arial" w:eastAsia="Times New Roman" w:hAnsi="Arial" w:cs="Arial"/>
                <w:sz w:val="22"/>
                <w:szCs w:val="22"/>
                <w:lang w:val="es-ES"/>
              </w:rPr>
              <w:t xml:space="preserve"> (tipo 1)</w:t>
            </w:r>
            <w:r w:rsidRPr="00E2051B">
              <w:rPr>
                <w:rFonts w:ascii="Arial" w:eastAsia="Times New Roman" w:hAnsi="Arial" w:cs="Arial"/>
                <w:sz w:val="22"/>
                <w:szCs w:val="22"/>
                <w:lang w:val="es-ES"/>
              </w:rPr>
              <w:t xml:space="preserve">. </w:t>
            </w:r>
            <w:r w:rsidR="00BD2F76" w:rsidRPr="00E2051B">
              <w:rPr>
                <w:rFonts w:ascii="Arial" w:eastAsia="Times New Roman" w:hAnsi="Arial" w:cs="Arial"/>
                <w:sz w:val="22"/>
                <w:szCs w:val="22"/>
                <w:lang w:val="es-ES"/>
              </w:rPr>
              <w:t>Sin embargo, el aumento de la cobertura vegetal y protección del suelo de laderas altas y medias ayudarían a aminorar los efectos negativos de los eventos en el área.</w:t>
            </w:r>
            <w:r w:rsidR="00887C18" w:rsidRPr="00E2051B">
              <w:rPr>
                <w:rFonts w:ascii="Arial" w:eastAsia="Times New Roman" w:hAnsi="Arial" w:cs="Arial"/>
                <w:sz w:val="22"/>
                <w:szCs w:val="22"/>
                <w:lang w:val="es-ES"/>
              </w:rPr>
              <w:t xml:space="preserve"> </w:t>
            </w:r>
            <w:r w:rsidR="004D592C" w:rsidRPr="00E2051B">
              <w:rPr>
                <w:rFonts w:ascii="Arial" w:eastAsia="Times New Roman" w:hAnsi="Arial" w:cs="Arial"/>
                <w:sz w:val="22"/>
                <w:szCs w:val="22"/>
                <w:lang w:val="es-ES"/>
              </w:rPr>
              <w:t>C</w:t>
            </w:r>
            <w:r w:rsidR="00AD22CD" w:rsidRPr="00E2051B">
              <w:rPr>
                <w:rFonts w:ascii="Arial" w:eastAsia="Times New Roman" w:hAnsi="Arial" w:cs="Arial"/>
                <w:sz w:val="22"/>
                <w:szCs w:val="22"/>
                <w:lang w:val="es-ES"/>
              </w:rPr>
              <w:t xml:space="preserve">on respecto a </w:t>
            </w:r>
            <w:r w:rsidR="007A31AF" w:rsidRPr="00E2051B">
              <w:rPr>
                <w:rFonts w:ascii="Arial" w:eastAsia="Times New Roman" w:hAnsi="Arial" w:cs="Arial"/>
                <w:sz w:val="22"/>
                <w:szCs w:val="22"/>
                <w:lang w:val="es-ES"/>
              </w:rPr>
              <w:t>las consultas</w:t>
            </w:r>
            <w:r w:rsidR="00AD22CD" w:rsidRPr="00E2051B">
              <w:rPr>
                <w:rFonts w:ascii="Arial" w:eastAsia="Times New Roman" w:hAnsi="Arial" w:cs="Arial"/>
                <w:sz w:val="22"/>
                <w:szCs w:val="22"/>
                <w:lang w:val="es-ES"/>
              </w:rPr>
              <w:t xml:space="preserve">, </w:t>
            </w:r>
            <w:r w:rsidR="007A31AF" w:rsidRPr="00E2051B">
              <w:rPr>
                <w:rFonts w:ascii="Arial" w:eastAsia="Times New Roman" w:hAnsi="Arial" w:cs="Arial"/>
                <w:sz w:val="22"/>
                <w:szCs w:val="22"/>
                <w:lang w:val="es-ES"/>
              </w:rPr>
              <w:lastRenderedPageBreak/>
              <w:t xml:space="preserve">estas han sido realizadas de manera significativa para el Componente I. Para el Componente II se han realizado </w:t>
            </w:r>
            <w:r w:rsidR="00BD0464">
              <w:rPr>
                <w:rFonts w:ascii="Arial" w:eastAsia="Times New Roman" w:hAnsi="Arial" w:cs="Arial"/>
                <w:sz w:val="22"/>
                <w:szCs w:val="22"/>
                <w:lang w:val="es-ES"/>
              </w:rPr>
              <w:t>siete</w:t>
            </w:r>
            <w:r w:rsidR="007A31AF" w:rsidRPr="00E2051B">
              <w:rPr>
                <w:rFonts w:ascii="Arial" w:eastAsia="Times New Roman" w:hAnsi="Arial" w:cs="Arial"/>
                <w:sz w:val="22"/>
                <w:szCs w:val="22"/>
                <w:lang w:val="es-ES"/>
              </w:rPr>
              <w:t xml:space="preserve"> consultas</w:t>
            </w:r>
            <w:r w:rsidR="00532456" w:rsidRPr="00E2051B">
              <w:rPr>
                <w:rFonts w:ascii="Arial" w:eastAsia="Times New Roman" w:hAnsi="Arial" w:cs="Arial"/>
                <w:sz w:val="22"/>
                <w:szCs w:val="22"/>
                <w:lang w:val="es-ES"/>
              </w:rPr>
              <w:t xml:space="preserve">, una </w:t>
            </w:r>
            <w:r w:rsidR="008E42FE" w:rsidRPr="00E2051B">
              <w:rPr>
                <w:rFonts w:ascii="Arial" w:eastAsia="Times New Roman" w:hAnsi="Arial" w:cs="Arial"/>
                <w:sz w:val="22"/>
                <w:szCs w:val="22"/>
                <w:lang w:val="es-ES"/>
              </w:rPr>
              <w:t>por cada área de intervención de los proyectos incluidos en la muestra</w:t>
            </w:r>
            <w:r w:rsidR="00532456" w:rsidRPr="00E2051B">
              <w:rPr>
                <w:rFonts w:ascii="Arial" w:eastAsia="Times New Roman" w:hAnsi="Arial" w:cs="Arial"/>
                <w:sz w:val="22"/>
                <w:szCs w:val="22"/>
                <w:lang w:val="es-ES"/>
              </w:rPr>
              <w:t>,</w:t>
            </w:r>
            <w:r w:rsidR="006F79D2" w:rsidRPr="00E2051B">
              <w:rPr>
                <w:rFonts w:ascii="Arial" w:eastAsia="Times New Roman" w:hAnsi="Arial" w:cs="Arial"/>
                <w:sz w:val="22"/>
                <w:szCs w:val="22"/>
                <w:lang w:val="es-ES"/>
              </w:rPr>
              <w:t xml:space="preserve"> las cuales fueron significativas de acuerdo </w:t>
            </w:r>
            <w:r w:rsidR="005E1525" w:rsidRPr="00E2051B">
              <w:rPr>
                <w:rFonts w:ascii="Arial" w:eastAsia="Times New Roman" w:hAnsi="Arial" w:cs="Arial"/>
                <w:sz w:val="22"/>
                <w:szCs w:val="22"/>
                <w:lang w:val="es-ES"/>
              </w:rPr>
              <w:t>con</w:t>
            </w:r>
            <w:r w:rsidR="006F79D2" w:rsidRPr="00E2051B">
              <w:rPr>
                <w:rFonts w:ascii="Arial" w:eastAsia="Times New Roman" w:hAnsi="Arial" w:cs="Arial"/>
                <w:sz w:val="22"/>
                <w:szCs w:val="22"/>
                <w:lang w:val="es-ES"/>
              </w:rPr>
              <w:t xml:space="preserve"> los requisitos establecidos en la </w:t>
            </w:r>
            <w:proofErr w:type="spellStart"/>
            <w:r w:rsidR="006F79D2" w:rsidRPr="00E2051B">
              <w:rPr>
                <w:rFonts w:ascii="Arial" w:eastAsia="Times New Roman" w:hAnsi="Arial" w:cs="Arial"/>
                <w:sz w:val="22"/>
                <w:szCs w:val="22"/>
                <w:lang w:val="es-ES"/>
              </w:rPr>
              <w:t>OP</w:t>
            </w:r>
            <w:proofErr w:type="spellEnd"/>
            <w:r w:rsidR="006F79D2" w:rsidRPr="00E2051B">
              <w:rPr>
                <w:rFonts w:ascii="Arial" w:eastAsia="Times New Roman" w:hAnsi="Arial" w:cs="Arial"/>
                <w:sz w:val="22"/>
                <w:szCs w:val="22"/>
                <w:lang w:val="es-ES"/>
              </w:rPr>
              <w:t xml:space="preserve">-703. </w:t>
            </w:r>
            <w:r w:rsidR="00BC7B2B" w:rsidRPr="00E2051B">
              <w:rPr>
                <w:rFonts w:ascii="Arial" w:eastAsia="Times New Roman" w:hAnsi="Arial" w:cs="Arial"/>
                <w:sz w:val="22"/>
                <w:szCs w:val="20"/>
                <w:lang w:val="es-ES"/>
              </w:rPr>
              <w:t>Durante la ejecución de la operación, las partes afectadas serán periódicamente consultadas a través de un Plan de Participación Ciudadana y un Mecanismo de Gestión de Quejas y Resolución de Conflictos, diseñados tanto para el Componente I (Plan de Acción) como para el Componente II (</w:t>
            </w:r>
            <w:proofErr w:type="spellStart"/>
            <w:r w:rsidR="00BC7B2B" w:rsidRPr="00E2051B">
              <w:rPr>
                <w:rFonts w:ascii="Arial" w:eastAsia="Times New Roman" w:hAnsi="Arial" w:cs="Arial"/>
                <w:sz w:val="22"/>
                <w:szCs w:val="20"/>
                <w:lang w:val="es-ES"/>
              </w:rPr>
              <w:t>PGAS</w:t>
            </w:r>
            <w:proofErr w:type="spellEnd"/>
            <w:r w:rsidR="00BC7B2B" w:rsidRPr="00E2051B">
              <w:rPr>
                <w:rFonts w:ascii="Arial" w:eastAsia="Times New Roman" w:hAnsi="Arial" w:cs="Arial"/>
                <w:sz w:val="22"/>
                <w:szCs w:val="20"/>
                <w:lang w:val="es-ES"/>
              </w:rPr>
              <w:t xml:space="preserve"> y </w:t>
            </w:r>
            <w:proofErr w:type="spellStart"/>
            <w:r w:rsidR="00BC7B2B" w:rsidRPr="00E2051B">
              <w:rPr>
                <w:rFonts w:ascii="Arial" w:eastAsia="Times New Roman" w:hAnsi="Arial" w:cs="Arial"/>
                <w:sz w:val="22"/>
                <w:szCs w:val="20"/>
                <w:lang w:val="es-ES"/>
              </w:rPr>
              <w:t>MGAS</w:t>
            </w:r>
            <w:proofErr w:type="spellEnd"/>
            <w:r w:rsidR="00BC7B2B" w:rsidRPr="00E2051B">
              <w:rPr>
                <w:rFonts w:ascii="Arial" w:eastAsia="Times New Roman" w:hAnsi="Arial" w:cs="Arial"/>
                <w:sz w:val="22"/>
                <w:szCs w:val="20"/>
                <w:lang w:val="es-ES"/>
              </w:rPr>
              <w:t>)</w:t>
            </w:r>
            <w:r w:rsidR="00561859" w:rsidRPr="00E2051B">
              <w:rPr>
                <w:rFonts w:ascii="Arial" w:eastAsia="Times New Roman" w:hAnsi="Arial" w:cs="Arial"/>
                <w:sz w:val="22"/>
                <w:szCs w:val="20"/>
                <w:lang w:val="es-ES"/>
              </w:rPr>
              <w:t>.</w:t>
            </w:r>
          </w:p>
          <w:p w14:paraId="10F5B5E2" w14:textId="6D2DBF79" w:rsidR="00AD22CD" w:rsidRPr="00E2051B" w:rsidRDefault="00AD22CD" w:rsidP="00E2051B">
            <w:pPr>
              <w:jc w:val="both"/>
              <w:rPr>
                <w:rFonts w:ascii="Arial" w:eastAsia="Times New Roman" w:hAnsi="Arial" w:cs="Arial"/>
                <w:sz w:val="22"/>
                <w:szCs w:val="22"/>
                <w:lang w:val="es-ES"/>
              </w:rPr>
            </w:pPr>
          </w:p>
        </w:tc>
      </w:tr>
      <w:tr w:rsidR="00E2051B" w:rsidRPr="00E2051B" w14:paraId="68127C07" w14:textId="77777777" w:rsidTr="018E30B1">
        <w:trPr>
          <w:trHeight w:val="411"/>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26D22CEE" w14:textId="2FF2E3E4" w:rsidR="00C21376" w:rsidRPr="00E2051B" w:rsidRDefault="018E30B1" w:rsidP="018E30B1">
            <w:pPr>
              <w:rPr>
                <w:rFonts w:ascii="Arial" w:eastAsia="Times New Roman" w:hAnsi="Arial" w:cs="Arial"/>
                <w:b/>
                <w:bCs/>
                <w:sz w:val="27"/>
                <w:szCs w:val="27"/>
                <w:lang w:val="es-ES"/>
              </w:rPr>
            </w:pPr>
            <w:r w:rsidRPr="00E2051B">
              <w:rPr>
                <w:rFonts w:ascii="Arial" w:eastAsia="Times New Roman" w:hAnsi="Arial" w:cs="Arial"/>
                <w:b/>
                <w:bCs/>
                <w:sz w:val="27"/>
                <w:szCs w:val="27"/>
                <w:lang w:val="es-ES"/>
              </w:rPr>
              <w:lastRenderedPageBreak/>
              <w:t>3. Descripción de la Operación</w:t>
            </w:r>
          </w:p>
        </w:tc>
      </w:tr>
      <w:tr w:rsidR="00E2051B" w:rsidRPr="00C63B14" w14:paraId="6F4662C5"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396984E5" w14:textId="1AF7FD4A" w:rsidR="00364677" w:rsidRPr="00E2051B" w:rsidRDefault="00122FE8" w:rsidP="00AD2914">
            <w:pPr>
              <w:spacing w:after="100"/>
              <w:jc w:val="both"/>
              <w:rPr>
                <w:rFonts w:ascii="Arial" w:eastAsia="Times New Roman" w:hAnsi="Arial" w:cs="Arial"/>
                <w:sz w:val="22"/>
                <w:szCs w:val="22"/>
                <w:lang w:val="es-ES"/>
              </w:rPr>
            </w:pPr>
            <w:r w:rsidRPr="00E2051B">
              <w:rPr>
                <w:rFonts w:ascii="Arial" w:eastAsia="Times New Roman" w:hAnsi="Arial" w:cs="Arial"/>
                <w:sz w:val="22"/>
                <w:szCs w:val="22"/>
                <w:lang w:val="es-ES"/>
              </w:rPr>
              <w:t>El Programa será financiado a través de un instrumento de financiamiento híbrido</w:t>
            </w:r>
            <w:r w:rsidR="00D41A7E" w:rsidRPr="00E2051B">
              <w:rPr>
                <w:rFonts w:ascii="Arial" w:eastAsia="Times New Roman" w:hAnsi="Arial" w:cs="Arial"/>
                <w:sz w:val="22"/>
                <w:szCs w:val="22"/>
                <w:lang w:val="es-ES"/>
              </w:rPr>
              <w:t>:</w:t>
            </w:r>
            <w:r w:rsidR="00364677" w:rsidRPr="00E2051B">
              <w:rPr>
                <w:rFonts w:ascii="Arial" w:eastAsia="Times New Roman" w:hAnsi="Arial" w:cs="Arial"/>
                <w:sz w:val="22"/>
                <w:szCs w:val="22"/>
                <w:lang w:val="es-ES"/>
              </w:rPr>
              <w:t xml:space="preserve"> </w:t>
            </w:r>
            <w:r w:rsidRPr="00E2051B">
              <w:rPr>
                <w:rFonts w:ascii="Arial" w:eastAsia="Times New Roman" w:hAnsi="Arial" w:cs="Arial"/>
                <w:sz w:val="22"/>
                <w:szCs w:val="22"/>
                <w:lang w:val="es-ES"/>
              </w:rPr>
              <w:t>Préstamo Basado en Resultados (</w:t>
            </w:r>
            <w:proofErr w:type="spellStart"/>
            <w:r w:rsidRPr="00E2051B">
              <w:rPr>
                <w:rFonts w:ascii="Arial" w:eastAsia="Times New Roman" w:hAnsi="Arial" w:cs="Arial"/>
                <w:sz w:val="22"/>
                <w:szCs w:val="22"/>
                <w:lang w:val="es-ES"/>
              </w:rPr>
              <w:t>PBR</w:t>
            </w:r>
            <w:proofErr w:type="spellEnd"/>
            <w:r w:rsidRPr="00E2051B">
              <w:rPr>
                <w:rFonts w:ascii="Arial" w:eastAsia="Times New Roman" w:hAnsi="Arial" w:cs="Arial"/>
                <w:sz w:val="22"/>
                <w:szCs w:val="22"/>
                <w:lang w:val="es-ES"/>
              </w:rPr>
              <w:t>) y Préstamo de Inversión Tradicional</w:t>
            </w:r>
            <w:r w:rsidR="00614B65" w:rsidRPr="00E2051B">
              <w:rPr>
                <w:rFonts w:ascii="Arial" w:eastAsia="Times New Roman" w:hAnsi="Arial" w:cs="Arial"/>
                <w:sz w:val="22"/>
                <w:szCs w:val="22"/>
                <w:lang w:val="es-ES"/>
              </w:rPr>
              <w:t xml:space="preserve"> (Obras Múltiples)</w:t>
            </w:r>
            <w:r w:rsidR="00364677" w:rsidRPr="00E2051B">
              <w:rPr>
                <w:rFonts w:ascii="Arial" w:eastAsia="Times New Roman" w:hAnsi="Arial" w:cs="Arial"/>
                <w:sz w:val="22"/>
                <w:szCs w:val="22"/>
                <w:lang w:val="es-ES"/>
              </w:rPr>
              <w:t>, tal como se define a continuación</w:t>
            </w:r>
            <w:r w:rsidR="00D41A7E" w:rsidRPr="00E2051B">
              <w:rPr>
                <w:rFonts w:ascii="Arial" w:eastAsia="Times New Roman" w:hAnsi="Arial" w:cs="Arial"/>
                <w:sz w:val="22"/>
                <w:szCs w:val="22"/>
                <w:lang w:val="es-ES"/>
              </w:rPr>
              <w:t>.</w:t>
            </w:r>
          </w:p>
          <w:p w14:paraId="07839D72" w14:textId="2C872E6C" w:rsidR="00364677" w:rsidRPr="00E2051B" w:rsidRDefault="00364677" w:rsidP="00364677">
            <w:pPr>
              <w:jc w:val="both"/>
              <w:rPr>
                <w:rFonts w:ascii="Arial" w:eastAsia="Arial" w:hAnsi="Arial" w:cs="Arial"/>
                <w:sz w:val="22"/>
                <w:szCs w:val="22"/>
                <w:lang w:val="es-ES"/>
              </w:rPr>
            </w:pPr>
            <w:r w:rsidRPr="00E2051B">
              <w:rPr>
                <w:rFonts w:ascii="Arial" w:eastAsia="Arial" w:hAnsi="Arial" w:cs="Arial"/>
                <w:b/>
                <w:sz w:val="22"/>
                <w:szCs w:val="22"/>
                <w:lang w:val="es-ES"/>
              </w:rPr>
              <w:t>Componente 1 - Adopción de Tecnologías Agroforestales</w:t>
            </w:r>
            <w:r w:rsidRPr="00E2051B">
              <w:rPr>
                <w:rFonts w:ascii="Arial" w:eastAsia="Arial" w:hAnsi="Arial" w:cs="Arial"/>
                <w:sz w:val="22"/>
                <w:szCs w:val="22"/>
                <w:lang w:val="es-ES"/>
              </w:rPr>
              <w:t>: a ser ejecutado como un Préstamo Basado en Resultados (</w:t>
            </w:r>
            <w:proofErr w:type="spellStart"/>
            <w:r w:rsidRPr="00E2051B">
              <w:rPr>
                <w:rFonts w:ascii="Arial" w:eastAsia="Arial" w:hAnsi="Arial" w:cs="Arial"/>
                <w:sz w:val="22"/>
                <w:szCs w:val="22"/>
                <w:lang w:val="es-ES"/>
              </w:rPr>
              <w:t>PBR</w:t>
            </w:r>
            <w:proofErr w:type="spellEnd"/>
            <w:r w:rsidRPr="00E2051B">
              <w:rPr>
                <w:rFonts w:ascii="Arial" w:eastAsia="Arial" w:hAnsi="Arial" w:cs="Arial"/>
                <w:sz w:val="22"/>
                <w:szCs w:val="22"/>
                <w:lang w:val="es-ES"/>
              </w:rPr>
              <w:t>) por la Unidad Técnica Ejecutora del Programa de Desarrollo Agroforestal (</w:t>
            </w:r>
            <w:proofErr w:type="spellStart"/>
            <w:r w:rsidRPr="00E2051B">
              <w:rPr>
                <w:rFonts w:ascii="Arial" w:eastAsia="Arial" w:hAnsi="Arial" w:cs="Arial"/>
                <w:sz w:val="22"/>
                <w:szCs w:val="22"/>
                <w:lang w:val="es-ES"/>
              </w:rPr>
              <w:t>UTEPDA</w:t>
            </w:r>
            <w:proofErr w:type="spellEnd"/>
            <w:r w:rsidRPr="00E2051B">
              <w:rPr>
                <w:rFonts w:ascii="Arial" w:eastAsia="Arial" w:hAnsi="Arial" w:cs="Arial"/>
                <w:sz w:val="22"/>
                <w:szCs w:val="22"/>
                <w:lang w:val="es-ES"/>
              </w:rPr>
              <w:t>). Este componente incluye, entre otras, las siguientes actividades:</w:t>
            </w:r>
          </w:p>
          <w:p w14:paraId="5F3BC3F4" w14:textId="6E016BCF" w:rsidR="00364677" w:rsidRPr="00E2051B" w:rsidRDefault="00364677" w:rsidP="00364677">
            <w:pPr>
              <w:pStyle w:val="ListParagraph"/>
              <w:numPr>
                <w:ilvl w:val="0"/>
                <w:numId w:val="7"/>
              </w:numPr>
              <w:jc w:val="both"/>
              <w:rPr>
                <w:rFonts w:ascii="Arial" w:eastAsia="Arial" w:hAnsi="Arial" w:cs="Arial"/>
                <w:sz w:val="22"/>
                <w:szCs w:val="22"/>
                <w:lang w:val="es-ES"/>
              </w:rPr>
            </w:pPr>
            <w:r w:rsidRPr="00E2051B">
              <w:rPr>
                <w:rFonts w:ascii="Arial" w:eastAsia="Arial" w:hAnsi="Arial" w:cs="Arial"/>
                <w:sz w:val="22"/>
                <w:szCs w:val="22"/>
                <w:lang w:val="es-ES"/>
              </w:rPr>
              <w:t>Entrega de paquetes agroforestales a los pequeños productores (aproximadamente 9</w:t>
            </w:r>
            <w:r w:rsidR="00BD0464">
              <w:rPr>
                <w:rFonts w:ascii="Arial" w:eastAsia="Arial" w:hAnsi="Arial" w:cs="Arial"/>
                <w:sz w:val="22"/>
                <w:szCs w:val="22"/>
                <w:lang w:val="es-ES"/>
              </w:rPr>
              <w:t>.</w:t>
            </w:r>
            <w:r w:rsidRPr="00E2051B">
              <w:rPr>
                <w:rFonts w:ascii="Arial" w:eastAsia="Arial" w:hAnsi="Arial" w:cs="Arial"/>
                <w:sz w:val="22"/>
                <w:szCs w:val="22"/>
                <w:lang w:val="es-ES"/>
              </w:rPr>
              <w:t>294</w:t>
            </w:r>
            <w:r w:rsidR="00910FEA">
              <w:rPr>
                <w:rFonts w:ascii="Arial" w:eastAsia="Arial" w:hAnsi="Arial" w:cs="Arial"/>
                <w:sz w:val="22"/>
                <w:szCs w:val="22"/>
                <w:lang w:val="es-ES"/>
              </w:rPr>
              <w:t> </w:t>
            </w:r>
            <w:r w:rsidRPr="00E2051B">
              <w:rPr>
                <w:rFonts w:ascii="Arial" w:eastAsia="Arial" w:hAnsi="Arial" w:cs="Arial"/>
                <w:sz w:val="22"/>
                <w:szCs w:val="22"/>
                <w:lang w:val="es-ES"/>
              </w:rPr>
              <w:t>productores) y asistencia técnica.</w:t>
            </w:r>
          </w:p>
          <w:p w14:paraId="12D9418F" w14:textId="4B6FEAE8" w:rsidR="00364677" w:rsidRPr="00E2051B" w:rsidRDefault="00364677" w:rsidP="00364677">
            <w:pPr>
              <w:pStyle w:val="ListParagraph"/>
              <w:numPr>
                <w:ilvl w:val="0"/>
                <w:numId w:val="7"/>
              </w:numPr>
              <w:jc w:val="both"/>
              <w:rPr>
                <w:rFonts w:ascii="Arial" w:eastAsia="Arial" w:hAnsi="Arial" w:cs="Arial"/>
                <w:sz w:val="22"/>
                <w:szCs w:val="22"/>
                <w:lang w:val="es-ES"/>
              </w:rPr>
            </w:pPr>
            <w:r w:rsidRPr="00E2051B">
              <w:rPr>
                <w:rFonts w:ascii="Arial" w:eastAsia="Arial" w:hAnsi="Arial" w:cs="Arial"/>
                <w:sz w:val="22"/>
                <w:szCs w:val="22"/>
                <w:lang w:val="es-ES"/>
              </w:rPr>
              <w:t>Titulación de las propiedades a nivel de las cuencas de intervención del Programa (a un número estimado de 8</w:t>
            </w:r>
            <w:r w:rsidR="00BD0464">
              <w:rPr>
                <w:rFonts w:ascii="Arial" w:eastAsia="Arial" w:hAnsi="Arial" w:cs="Arial"/>
                <w:sz w:val="22"/>
                <w:szCs w:val="22"/>
                <w:lang w:val="es-ES"/>
              </w:rPr>
              <w:t>.</w:t>
            </w:r>
            <w:r w:rsidRPr="00E2051B">
              <w:rPr>
                <w:rFonts w:ascii="Arial" w:eastAsia="Arial" w:hAnsi="Arial" w:cs="Arial"/>
                <w:sz w:val="22"/>
                <w:szCs w:val="22"/>
                <w:lang w:val="es-ES"/>
              </w:rPr>
              <w:t>340 beneficiarios).</w:t>
            </w:r>
            <w:r w:rsidR="00A70D33" w:rsidRPr="00E2051B">
              <w:rPr>
                <w:rFonts w:ascii="Arial" w:eastAsia="Arial" w:hAnsi="Arial" w:cs="Arial"/>
                <w:sz w:val="22"/>
                <w:szCs w:val="22"/>
                <w:lang w:val="es-ES"/>
              </w:rPr>
              <w:t xml:space="preserve"> Las actividades de titulación serán realizadas por la Comisión Permanente de Titulación de Terrenos del Estado (</w:t>
            </w:r>
            <w:proofErr w:type="spellStart"/>
            <w:r w:rsidR="00A70D33" w:rsidRPr="00E2051B">
              <w:rPr>
                <w:rFonts w:ascii="Arial" w:eastAsia="Arial" w:hAnsi="Arial" w:cs="Arial"/>
                <w:sz w:val="22"/>
                <w:szCs w:val="22"/>
                <w:lang w:val="es-ES"/>
              </w:rPr>
              <w:t>CPTTE</w:t>
            </w:r>
            <w:proofErr w:type="spellEnd"/>
            <w:r w:rsidR="00A70D33" w:rsidRPr="00E2051B">
              <w:rPr>
                <w:rFonts w:ascii="Arial" w:eastAsia="Arial" w:hAnsi="Arial" w:cs="Arial"/>
                <w:sz w:val="22"/>
                <w:szCs w:val="22"/>
                <w:lang w:val="es-ES"/>
              </w:rPr>
              <w:t xml:space="preserve">), en base al ciclo del proceso de titulación de tierras empleado a nivel nacional (ver diagrama del ciclo en el Anexo D).  </w:t>
            </w:r>
          </w:p>
          <w:p w14:paraId="33B4BD3A" w14:textId="77777777" w:rsidR="00364677" w:rsidRPr="00E2051B" w:rsidRDefault="00364677" w:rsidP="00364677">
            <w:pPr>
              <w:pStyle w:val="ListParagraph"/>
              <w:numPr>
                <w:ilvl w:val="0"/>
                <w:numId w:val="7"/>
              </w:numPr>
              <w:jc w:val="both"/>
              <w:rPr>
                <w:rFonts w:ascii="Arial" w:eastAsia="Arial" w:hAnsi="Arial" w:cs="Arial"/>
                <w:sz w:val="22"/>
                <w:szCs w:val="22"/>
                <w:lang w:val="es-ES"/>
              </w:rPr>
            </w:pPr>
            <w:r w:rsidRPr="00E2051B">
              <w:rPr>
                <w:rFonts w:ascii="Arial" w:eastAsia="Arial" w:hAnsi="Arial" w:cs="Arial"/>
                <w:sz w:val="22"/>
                <w:szCs w:val="22"/>
                <w:lang w:val="es-ES"/>
              </w:rPr>
              <w:t xml:space="preserve">Formalización y fortalecimiento a 15 cooperativas de productores agropecuarios y apoyo a la formulación de planes de negocios agroforestales. </w:t>
            </w:r>
          </w:p>
          <w:p w14:paraId="76345511" w14:textId="5889DD46" w:rsidR="00364677" w:rsidRPr="00AD2914" w:rsidRDefault="00364677" w:rsidP="00AD2914">
            <w:pPr>
              <w:pStyle w:val="ListParagraph"/>
              <w:numPr>
                <w:ilvl w:val="0"/>
                <w:numId w:val="7"/>
              </w:numPr>
              <w:spacing w:after="100"/>
              <w:jc w:val="both"/>
              <w:rPr>
                <w:rFonts w:ascii="Arial" w:eastAsia="Times New Roman" w:hAnsi="Arial" w:cs="Arial"/>
                <w:sz w:val="22"/>
                <w:szCs w:val="22"/>
                <w:lang w:val="es-ES"/>
              </w:rPr>
            </w:pPr>
            <w:r w:rsidRPr="00AD2914">
              <w:rPr>
                <w:rFonts w:ascii="Arial" w:eastAsia="Arial" w:hAnsi="Arial" w:cs="Arial"/>
                <w:sz w:val="22"/>
                <w:szCs w:val="22"/>
                <w:lang w:val="es-ES"/>
              </w:rPr>
              <w:t xml:space="preserve">Rehabilitación de aproximadamente 400 km de caminos </w:t>
            </w:r>
            <w:proofErr w:type="spellStart"/>
            <w:r w:rsidRPr="00AD2914">
              <w:rPr>
                <w:rFonts w:ascii="Arial" w:eastAsia="Arial" w:hAnsi="Arial" w:cs="Arial"/>
                <w:sz w:val="22"/>
                <w:szCs w:val="22"/>
                <w:lang w:val="es-ES"/>
              </w:rPr>
              <w:t>interparcelarios</w:t>
            </w:r>
            <w:proofErr w:type="spellEnd"/>
            <w:r w:rsidRPr="00AD2914">
              <w:rPr>
                <w:rFonts w:ascii="Arial" w:eastAsia="Arial" w:hAnsi="Arial" w:cs="Arial"/>
                <w:sz w:val="22"/>
                <w:szCs w:val="22"/>
                <w:lang w:val="es-ES"/>
              </w:rPr>
              <w:t xml:space="preserve"> (un total de 438 k</w:t>
            </w:r>
            <w:r w:rsidR="00910FEA">
              <w:rPr>
                <w:rFonts w:ascii="Arial" w:eastAsia="Arial" w:hAnsi="Arial" w:cs="Arial"/>
                <w:sz w:val="22"/>
                <w:szCs w:val="22"/>
                <w:lang w:val="es-ES"/>
              </w:rPr>
              <w:t>m)</w:t>
            </w:r>
            <w:r w:rsidR="00AD2914" w:rsidRPr="00AD2914">
              <w:rPr>
                <w:rFonts w:ascii="Arial" w:eastAsia="Arial" w:hAnsi="Arial" w:cs="Arial"/>
                <w:sz w:val="22"/>
                <w:szCs w:val="22"/>
                <w:lang w:val="es-ES"/>
              </w:rPr>
              <w:t>.</w:t>
            </w:r>
          </w:p>
          <w:p w14:paraId="46FEA035" w14:textId="43C8E4E2" w:rsidR="00364677" w:rsidRPr="00E2051B" w:rsidRDefault="00364677" w:rsidP="00910FEA">
            <w:pPr>
              <w:spacing w:after="200"/>
              <w:jc w:val="both"/>
              <w:rPr>
                <w:rFonts w:ascii="Arial" w:eastAsia="Arial" w:hAnsi="Arial" w:cs="Arial"/>
                <w:sz w:val="22"/>
                <w:szCs w:val="22"/>
                <w:lang w:val="es-ES"/>
              </w:rPr>
            </w:pPr>
            <w:r w:rsidRPr="00E2051B">
              <w:rPr>
                <w:rFonts w:ascii="Arial" w:eastAsia="Arial" w:hAnsi="Arial" w:cs="Arial"/>
                <w:b/>
                <w:sz w:val="22"/>
                <w:szCs w:val="22"/>
                <w:lang w:val="es-ES"/>
              </w:rPr>
              <w:t xml:space="preserve">Componente 2 - Mejoramiento de la conectividad a los mercados agrícolas: </w:t>
            </w:r>
            <w:r w:rsidRPr="00E2051B">
              <w:rPr>
                <w:rFonts w:ascii="Arial" w:eastAsia="Arial" w:hAnsi="Arial" w:cs="Arial"/>
                <w:sz w:val="22"/>
                <w:szCs w:val="22"/>
                <w:lang w:val="es-ES"/>
              </w:rPr>
              <w:t>a ser ejecutado como un préstamo de inversión de obras múltiples por el Ministerio de Obras Públicas y Comunicaciones (</w:t>
            </w:r>
            <w:proofErr w:type="spellStart"/>
            <w:r w:rsidRPr="00E2051B">
              <w:rPr>
                <w:rFonts w:ascii="Arial" w:eastAsia="Arial" w:hAnsi="Arial" w:cs="Arial"/>
                <w:sz w:val="22"/>
                <w:szCs w:val="22"/>
                <w:lang w:val="es-ES"/>
              </w:rPr>
              <w:t>MOPC</w:t>
            </w:r>
            <w:proofErr w:type="spellEnd"/>
            <w:r w:rsidRPr="00E2051B">
              <w:rPr>
                <w:rFonts w:ascii="Arial" w:eastAsia="Arial" w:hAnsi="Arial" w:cs="Arial"/>
                <w:sz w:val="22"/>
                <w:szCs w:val="22"/>
                <w:lang w:val="es-ES"/>
              </w:rPr>
              <w:t xml:space="preserve">). Este componente incluye la rehabilitación de 258 kilómetros de caminos vecinales, y el mantenimiento rutinario de los mismos durante dos años. Tiene como objetivo mejorar el acceso a las áreas de los proyectos agroforestales y así mejorar la habilidad de los productores locales de transportar sus productos al mercado. Durante la etapa de diseño se trabajó con una muestra representativa de </w:t>
            </w:r>
            <w:r w:rsidR="00BD0464">
              <w:rPr>
                <w:rFonts w:ascii="Arial" w:eastAsia="Arial" w:hAnsi="Arial" w:cs="Arial"/>
                <w:sz w:val="22"/>
                <w:szCs w:val="22"/>
                <w:lang w:val="es-ES"/>
              </w:rPr>
              <w:t>seis</w:t>
            </w:r>
            <w:r w:rsidRPr="00E2051B">
              <w:rPr>
                <w:rFonts w:ascii="Arial" w:eastAsia="Arial" w:hAnsi="Arial" w:cs="Arial"/>
                <w:sz w:val="22"/>
                <w:szCs w:val="22"/>
                <w:lang w:val="es-ES"/>
              </w:rPr>
              <w:t xml:space="preserve"> caminos a rehabilitar, que abarcan aproximadamente 100 km (ver mapa de caminos de la muestra y </w:t>
            </w:r>
            <w:proofErr w:type="spellStart"/>
            <w:r w:rsidRPr="00E2051B">
              <w:rPr>
                <w:rFonts w:ascii="Arial" w:eastAsia="Arial" w:hAnsi="Arial" w:cs="Arial"/>
                <w:sz w:val="22"/>
                <w:szCs w:val="22"/>
                <w:lang w:val="es-ES"/>
              </w:rPr>
              <w:t>APs</w:t>
            </w:r>
            <w:proofErr w:type="spellEnd"/>
            <w:r w:rsidRPr="00E2051B">
              <w:rPr>
                <w:rFonts w:ascii="Arial" w:eastAsia="Arial" w:hAnsi="Arial" w:cs="Arial"/>
                <w:sz w:val="22"/>
                <w:szCs w:val="22"/>
                <w:lang w:val="es-ES"/>
              </w:rPr>
              <w:t xml:space="preserve"> en Anexo C). </w:t>
            </w:r>
          </w:p>
          <w:tbl>
            <w:tblPr>
              <w:tblW w:w="9490" w:type="dxa"/>
              <w:jc w:val="center"/>
              <w:tblLayout w:type="fixed"/>
              <w:tblLook w:val="04A0" w:firstRow="1" w:lastRow="0" w:firstColumn="1" w:lastColumn="0" w:noHBand="0" w:noVBand="1"/>
            </w:tblPr>
            <w:tblGrid>
              <w:gridCol w:w="1532"/>
              <w:gridCol w:w="3240"/>
              <w:gridCol w:w="712"/>
              <w:gridCol w:w="1718"/>
              <w:gridCol w:w="2288"/>
            </w:tblGrid>
            <w:tr w:rsidR="00E2051B" w:rsidRPr="00E2051B" w14:paraId="70DA749E" w14:textId="77777777" w:rsidTr="00C63158">
              <w:trPr>
                <w:trHeight w:val="288"/>
                <w:tblHeader/>
                <w:jc w:val="center"/>
              </w:trPr>
              <w:tc>
                <w:tcPr>
                  <w:tcW w:w="1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4DDC2" w14:textId="77777777" w:rsidR="00364677" w:rsidRPr="00E2051B" w:rsidRDefault="00364677" w:rsidP="00C63158">
                  <w:pPr>
                    <w:jc w:val="center"/>
                    <w:rPr>
                      <w:rFonts w:ascii="Arial" w:eastAsia="Times New Roman" w:hAnsi="Arial" w:cs="Arial"/>
                      <w:b/>
                      <w:sz w:val="18"/>
                      <w:szCs w:val="18"/>
                    </w:rPr>
                  </w:pPr>
                  <w:r w:rsidRPr="00E2051B">
                    <w:rPr>
                      <w:rFonts w:ascii="Arial" w:eastAsia="Times New Roman" w:hAnsi="Arial" w:cs="Arial"/>
                      <w:b/>
                      <w:sz w:val="18"/>
                      <w:szCs w:val="18"/>
                    </w:rPr>
                    <w:t xml:space="preserve">Camino / </w:t>
                  </w:r>
                  <w:proofErr w:type="spellStart"/>
                  <w:r w:rsidRPr="00E2051B">
                    <w:rPr>
                      <w:rFonts w:ascii="Arial" w:eastAsia="Times New Roman" w:hAnsi="Arial" w:cs="Arial"/>
                      <w:b/>
                      <w:sz w:val="18"/>
                      <w:szCs w:val="18"/>
                    </w:rPr>
                    <w:t>cuenca</w:t>
                  </w:r>
                  <w:proofErr w:type="spellEnd"/>
                </w:p>
              </w:tc>
              <w:tc>
                <w:tcPr>
                  <w:tcW w:w="32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FCC206A" w14:textId="77777777" w:rsidR="00364677" w:rsidRPr="00E2051B" w:rsidRDefault="00364677" w:rsidP="00C63158">
                  <w:pPr>
                    <w:jc w:val="center"/>
                    <w:rPr>
                      <w:rFonts w:ascii="Arial" w:eastAsia="Times New Roman" w:hAnsi="Arial" w:cs="Arial"/>
                      <w:b/>
                      <w:sz w:val="18"/>
                      <w:szCs w:val="18"/>
                    </w:rPr>
                  </w:pPr>
                  <w:proofErr w:type="spellStart"/>
                  <w:r w:rsidRPr="00E2051B">
                    <w:rPr>
                      <w:rFonts w:ascii="Arial" w:eastAsia="Times New Roman" w:hAnsi="Arial" w:cs="Arial"/>
                      <w:b/>
                      <w:sz w:val="18"/>
                      <w:szCs w:val="18"/>
                    </w:rPr>
                    <w:t>Tramos</w:t>
                  </w:r>
                  <w:proofErr w:type="spellEnd"/>
                </w:p>
              </w:tc>
              <w:tc>
                <w:tcPr>
                  <w:tcW w:w="71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5043A2D" w14:textId="77777777" w:rsidR="00364677" w:rsidRPr="00E2051B" w:rsidRDefault="00364677" w:rsidP="00C63158">
                  <w:pPr>
                    <w:jc w:val="center"/>
                    <w:rPr>
                      <w:rFonts w:ascii="Arial" w:eastAsia="Times New Roman" w:hAnsi="Arial" w:cs="Arial"/>
                      <w:b/>
                      <w:sz w:val="18"/>
                      <w:szCs w:val="18"/>
                    </w:rPr>
                  </w:pPr>
                  <w:proofErr w:type="spellStart"/>
                  <w:r w:rsidRPr="00E2051B">
                    <w:rPr>
                      <w:rFonts w:ascii="Arial" w:eastAsia="Times New Roman" w:hAnsi="Arial" w:cs="Arial"/>
                      <w:b/>
                      <w:sz w:val="18"/>
                      <w:szCs w:val="18"/>
                    </w:rPr>
                    <w:t>KMs</w:t>
                  </w:r>
                  <w:proofErr w:type="spellEnd"/>
                </w:p>
              </w:tc>
              <w:tc>
                <w:tcPr>
                  <w:tcW w:w="17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E38CEFA" w14:textId="77777777" w:rsidR="00364677" w:rsidRPr="00E2051B" w:rsidRDefault="00364677" w:rsidP="00C63158">
                  <w:pPr>
                    <w:jc w:val="center"/>
                    <w:rPr>
                      <w:rFonts w:ascii="Arial" w:eastAsia="Times New Roman" w:hAnsi="Arial" w:cs="Arial"/>
                      <w:b/>
                      <w:sz w:val="18"/>
                      <w:szCs w:val="18"/>
                    </w:rPr>
                  </w:pPr>
                  <w:proofErr w:type="spellStart"/>
                  <w:r w:rsidRPr="00E2051B">
                    <w:rPr>
                      <w:rFonts w:ascii="Arial" w:eastAsia="Times New Roman" w:hAnsi="Arial" w:cs="Arial"/>
                      <w:b/>
                      <w:sz w:val="18"/>
                      <w:szCs w:val="18"/>
                    </w:rPr>
                    <w:t>ANPs</w:t>
                  </w:r>
                  <w:proofErr w:type="spellEnd"/>
                  <w:r w:rsidRPr="00E2051B">
                    <w:rPr>
                      <w:rFonts w:ascii="Arial" w:eastAsia="Times New Roman" w:hAnsi="Arial" w:cs="Arial"/>
                      <w:b/>
                      <w:sz w:val="18"/>
                      <w:szCs w:val="18"/>
                    </w:rPr>
                    <w:t xml:space="preserve"> </w:t>
                  </w:r>
                  <w:proofErr w:type="spellStart"/>
                  <w:r w:rsidRPr="00E2051B">
                    <w:rPr>
                      <w:rFonts w:ascii="Arial" w:eastAsia="Times New Roman" w:hAnsi="Arial" w:cs="Arial"/>
                      <w:b/>
                      <w:sz w:val="18"/>
                      <w:szCs w:val="18"/>
                    </w:rPr>
                    <w:t>colindantes</w:t>
                  </w:r>
                  <w:proofErr w:type="spellEnd"/>
                </w:p>
              </w:tc>
              <w:tc>
                <w:tcPr>
                  <w:tcW w:w="2288"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46925C3" w14:textId="77777777" w:rsidR="00364677" w:rsidRPr="00E2051B" w:rsidRDefault="00364677" w:rsidP="00C63158">
                  <w:pPr>
                    <w:jc w:val="center"/>
                    <w:rPr>
                      <w:rFonts w:ascii="Arial" w:eastAsia="Times New Roman" w:hAnsi="Arial" w:cs="Arial"/>
                      <w:b/>
                      <w:sz w:val="18"/>
                      <w:szCs w:val="18"/>
                    </w:rPr>
                  </w:pPr>
                  <w:proofErr w:type="spellStart"/>
                  <w:r w:rsidRPr="00E2051B">
                    <w:rPr>
                      <w:rFonts w:ascii="Arial" w:eastAsia="Times New Roman" w:hAnsi="Arial" w:cs="Arial"/>
                      <w:b/>
                      <w:sz w:val="18"/>
                      <w:szCs w:val="18"/>
                    </w:rPr>
                    <w:t>Atraviesa</w:t>
                  </w:r>
                  <w:proofErr w:type="spellEnd"/>
                  <w:r w:rsidRPr="00E2051B">
                    <w:rPr>
                      <w:rFonts w:ascii="Arial" w:eastAsia="Times New Roman" w:hAnsi="Arial" w:cs="Arial"/>
                      <w:b/>
                      <w:sz w:val="18"/>
                      <w:szCs w:val="18"/>
                    </w:rPr>
                    <w:t xml:space="preserve"> </w:t>
                  </w:r>
                  <w:proofErr w:type="spellStart"/>
                  <w:r w:rsidRPr="00E2051B">
                    <w:rPr>
                      <w:rFonts w:ascii="Arial" w:eastAsia="Times New Roman" w:hAnsi="Arial" w:cs="Arial"/>
                      <w:b/>
                      <w:sz w:val="18"/>
                      <w:szCs w:val="18"/>
                    </w:rPr>
                    <w:t>núcleos</w:t>
                  </w:r>
                  <w:proofErr w:type="spellEnd"/>
                  <w:r w:rsidRPr="00E2051B">
                    <w:rPr>
                      <w:rFonts w:ascii="Arial" w:eastAsia="Times New Roman" w:hAnsi="Arial" w:cs="Arial"/>
                      <w:b/>
                      <w:sz w:val="18"/>
                      <w:szCs w:val="18"/>
                    </w:rPr>
                    <w:t xml:space="preserve"> </w:t>
                  </w:r>
                  <w:proofErr w:type="spellStart"/>
                  <w:r w:rsidRPr="00E2051B">
                    <w:rPr>
                      <w:rFonts w:ascii="Arial" w:eastAsia="Times New Roman" w:hAnsi="Arial" w:cs="Arial"/>
                      <w:b/>
                      <w:sz w:val="18"/>
                      <w:szCs w:val="18"/>
                    </w:rPr>
                    <w:t>poblados</w:t>
                  </w:r>
                  <w:proofErr w:type="spellEnd"/>
                </w:p>
              </w:tc>
            </w:tr>
            <w:tr w:rsidR="00E2051B" w:rsidRPr="00E2051B" w14:paraId="30E33C90" w14:textId="77777777" w:rsidTr="00C63158">
              <w:trPr>
                <w:trHeight w:val="696"/>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B8B5E2"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 xml:space="preserve">Las </w:t>
                  </w:r>
                  <w:proofErr w:type="spellStart"/>
                  <w:r w:rsidRPr="00E2051B">
                    <w:rPr>
                      <w:rFonts w:ascii="Arial" w:eastAsia="Times New Roman" w:hAnsi="Arial" w:cs="Arial"/>
                      <w:sz w:val="18"/>
                      <w:szCs w:val="18"/>
                    </w:rPr>
                    <w:t>Cañitas</w:t>
                  </w:r>
                  <w:proofErr w:type="spellEnd"/>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5426428B" w14:textId="77777777" w:rsidR="00364677" w:rsidRPr="00E2051B" w:rsidRDefault="00364677" w:rsidP="00364677">
                  <w:pPr>
                    <w:rPr>
                      <w:rFonts w:ascii="Arial" w:eastAsia="Times New Roman" w:hAnsi="Arial" w:cs="Arial"/>
                      <w:sz w:val="18"/>
                      <w:szCs w:val="18"/>
                      <w:lang w:val="es-PE"/>
                    </w:rPr>
                  </w:pPr>
                  <w:proofErr w:type="spellStart"/>
                  <w:r w:rsidRPr="00E2051B">
                    <w:rPr>
                      <w:rFonts w:ascii="Arial" w:eastAsia="Times New Roman" w:hAnsi="Arial" w:cs="Arial"/>
                      <w:sz w:val="18"/>
                      <w:szCs w:val="18"/>
                      <w:lang w:val="es-PE"/>
                    </w:rPr>
                    <w:t>T1</w:t>
                  </w:r>
                  <w:proofErr w:type="spellEnd"/>
                  <w:r w:rsidRPr="00E2051B">
                    <w:rPr>
                      <w:rFonts w:ascii="Arial" w:eastAsia="Times New Roman" w:hAnsi="Arial" w:cs="Arial"/>
                      <w:sz w:val="18"/>
                      <w:szCs w:val="18"/>
                      <w:lang w:val="es-PE"/>
                    </w:rPr>
                    <w:t>: Las Lagunas-El Limón-Botoncillo-Las Cañitas-El Tetero-Vallecito-Ramal del Cruce las Cañitas-Gajo de Monte</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5AD3A51D" w14:textId="16D85D61"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25</w:t>
                  </w:r>
                  <w:r w:rsidR="00713C9A">
                    <w:rPr>
                      <w:rFonts w:ascii="Arial" w:eastAsia="Times New Roman" w:hAnsi="Arial" w:cs="Arial"/>
                      <w:sz w:val="18"/>
                      <w:szCs w:val="18"/>
                    </w:rPr>
                    <w:t>,</w:t>
                  </w:r>
                  <w:r w:rsidRPr="00E2051B">
                    <w:rPr>
                      <w:rFonts w:ascii="Arial" w:eastAsia="Times New Roman" w:hAnsi="Arial" w:cs="Arial"/>
                      <w:sz w:val="18"/>
                      <w:szCs w:val="18"/>
                    </w:rPr>
                    <w:t>66</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0472227B" w14:textId="77777777" w:rsidR="00364677" w:rsidRPr="00E2051B" w:rsidRDefault="00364677" w:rsidP="00C63158">
                  <w:pPr>
                    <w:jc w:val="center"/>
                    <w:rPr>
                      <w:rFonts w:ascii="Arial" w:eastAsia="Times New Roman" w:hAnsi="Arial" w:cs="Arial"/>
                      <w:sz w:val="18"/>
                      <w:szCs w:val="18"/>
                      <w:lang w:val="es-PE"/>
                    </w:rPr>
                  </w:pPr>
                  <w:r w:rsidRPr="00E2051B">
                    <w:rPr>
                      <w:rFonts w:ascii="Arial" w:eastAsia="Times New Roman" w:hAnsi="Arial" w:cs="Arial"/>
                      <w:sz w:val="18"/>
                      <w:szCs w:val="18"/>
                      <w:lang w:val="es-PE"/>
                    </w:rPr>
                    <w:t xml:space="preserve">Parque Nacional Jose del Carmen </w:t>
                  </w:r>
                  <w:proofErr w:type="spellStart"/>
                  <w:r w:rsidRPr="00E2051B">
                    <w:rPr>
                      <w:rFonts w:ascii="Arial" w:eastAsia="Times New Roman" w:hAnsi="Arial" w:cs="Arial"/>
                      <w:sz w:val="18"/>
                      <w:szCs w:val="18"/>
                      <w:lang w:val="es-PE"/>
                    </w:rPr>
                    <w:t>Ramirez</w:t>
                  </w:r>
                  <w:proofErr w:type="spellEnd"/>
                </w:p>
              </w:tc>
              <w:tc>
                <w:tcPr>
                  <w:tcW w:w="2288" w:type="dxa"/>
                  <w:tcBorders>
                    <w:top w:val="single" w:sz="4" w:space="0" w:color="auto"/>
                    <w:left w:val="nil"/>
                    <w:bottom w:val="single" w:sz="4" w:space="0" w:color="auto"/>
                    <w:right w:val="single" w:sz="4" w:space="0" w:color="auto"/>
                  </w:tcBorders>
                  <w:vAlign w:val="center"/>
                </w:tcPr>
                <w:p w14:paraId="29A16D1A" w14:textId="77777777" w:rsidR="00364677" w:rsidRPr="00E2051B" w:rsidRDefault="00364677" w:rsidP="00C63158">
                  <w:pPr>
                    <w:jc w:val="center"/>
                    <w:rPr>
                      <w:rFonts w:ascii="Arial" w:eastAsia="Times New Roman" w:hAnsi="Arial" w:cs="Arial"/>
                      <w:sz w:val="18"/>
                      <w:szCs w:val="18"/>
                      <w:lang w:val="es-PE"/>
                    </w:rPr>
                  </w:pPr>
                  <w:r w:rsidRPr="00E2051B">
                    <w:rPr>
                      <w:rFonts w:ascii="Arial" w:eastAsia="Times New Roman" w:hAnsi="Arial" w:cs="Arial"/>
                      <w:sz w:val="18"/>
                      <w:szCs w:val="18"/>
                      <w:lang w:val="es-PE"/>
                    </w:rPr>
                    <w:t>Sí</w:t>
                  </w:r>
                </w:p>
              </w:tc>
            </w:tr>
            <w:tr w:rsidR="00E2051B" w:rsidRPr="00E2051B" w14:paraId="2C3E1228" w14:textId="77777777" w:rsidTr="00C63158">
              <w:trPr>
                <w:trHeight w:val="288"/>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2A0B"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Bahoruco</w:t>
                  </w:r>
                  <w:proofErr w:type="spellEnd"/>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7A34B7A4" w14:textId="77777777" w:rsidR="00364677" w:rsidRPr="00E2051B" w:rsidRDefault="00364677" w:rsidP="00364677">
                  <w:pPr>
                    <w:rPr>
                      <w:rFonts w:ascii="Arial" w:eastAsia="Times New Roman" w:hAnsi="Arial" w:cs="Arial"/>
                      <w:sz w:val="18"/>
                      <w:szCs w:val="18"/>
                      <w:lang w:val="es-PE"/>
                    </w:rPr>
                  </w:pPr>
                  <w:proofErr w:type="spellStart"/>
                  <w:r w:rsidRPr="00E2051B">
                    <w:rPr>
                      <w:rFonts w:ascii="Arial" w:eastAsia="Times New Roman" w:hAnsi="Arial" w:cs="Arial"/>
                      <w:sz w:val="18"/>
                      <w:szCs w:val="18"/>
                      <w:lang w:val="es-PE"/>
                    </w:rPr>
                    <w:t>T2</w:t>
                  </w:r>
                  <w:proofErr w:type="spellEnd"/>
                  <w:r w:rsidRPr="00E2051B">
                    <w:rPr>
                      <w:rFonts w:ascii="Arial" w:eastAsia="Times New Roman" w:hAnsi="Arial" w:cs="Arial"/>
                      <w:sz w:val="18"/>
                      <w:szCs w:val="18"/>
                      <w:lang w:val="es-PE"/>
                    </w:rPr>
                    <w:t xml:space="preserve">: Los Rios – Higo de la Cruz, </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53761200" w14:textId="11171148"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19</w:t>
                  </w:r>
                  <w:r w:rsidR="00713C9A">
                    <w:rPr>
                      <w:rFonts w:ascii="Arial" w:eastAsia="Times New Roman" w:hAnsi="Arial" w:cs="Arial"/>
                      <w:sz w:val="18"/>
                      <w:szCs w:val="18"/>
                    </w:rPr>
                    <w:t>,</w:t>
                  </w:r>
                  <w:r w:rsidRPr="00E2051B">
                    <w:rPr>
                      <w:rFonts w:ascii="Arial" w:eastAsia="Times New Roman" w:hAnsi="Arial" w:cs="Arial"/>
                      <w:sz w:val="18"/>
                      <w:szCs w:val="18"/>
                    </w:rPr>
                    <w:t>5</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739D7AEA"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w:t>
                  </w:r>
                </w:p>
              </w:tc>
              <w:tc>
                <w:tcPr>
                  <w:tcW w:w="2288" w:type="dxa"/>
                  <w:tcBorders>
                    <w:top w:val="single" w:sz="4" w:space="0" w:color="auto"/>
                    <w:left w:val="nil"/>
                    <w:bottom w:val="single" w:sz="4" w:space="0" w:color="auto"/>
                    <w:right w:val="single" w:sz="4" w:space="0" w:color="auto"/>
                  </w:tcBorders>
                  <w:vAlign w:val="center"/>
                </w:tcPr>
                <w:p w14:paraId="7B8158F1"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No</w:t>
                  </w:r>
                </w:p>
              </w:tc>
            </w:tr>
            <w:tr w:rsidR="00E2051B" w:rsidRPr="00E2051B" w14:paraId="3D573396" w14:textId="77777777" w:rsidTr="00C63158">
              <w:trPr>
                <w:trHeight w:val="300"/>
                <w:jc w:val="center"/>
              </w:trPr>
              <w:tc>
                <w:tcPr>
                  <w:tcW w:w="153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B6511"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Independencia</w:t>
                  </w:r>
                  <w:proofErr w:type="spellEnd"/>
                </w:p>
              </w:tc>
              <w:tc>
                <w:tcPr>
                  <w:tcW w:w="3240" w:type="dxa"/>
                  <w:tcBorders>
                    <w:top w:val="single" w:sz="4" w:space="0" w:color="auto"/>
                    <w:left w:val="nil"/>
                    <w:bottom w:val="single" w:sz="4" w:space="0" w:color="auto"/>
                    <w:right w:val="single" w:sz="4" w:space="0" w:color="auto"/>
                  </w:tcBorders>
                  <w:shd w:val="clear" w:color="auto" w:fill="auto"/>
                  <w:vAlign w:val="bottom"/>
                  <w:hideMark/>
                </w:tcPr>
                <w:p w14:paraId="3B712387" w14:textId="77777777" w:rsidR="00364677" w:rsidRPr="00E2051B" w:rsidRDefault="00364677" w:rsidP="00364677">
                  <w:pPr>
                    <w:rPr>
                      <w:rFonts w:ascii="Arial" w:eastAsia="Times New Roman" w:hAnsi="Arial" w:cs="Arial"/>
                      <w:sz w:val="18"/>
                      <w:szCs w:val="18"/>
                      <w:lang w:val="es-PE"/>
                    </w:rPr>
                  </w:pPr>
                  <w:proofErr w:type="spellStart"/>
                  <w:r w:rsidRPr="00E2051B">
                    <w:rPr>
                      <w:rFonts w:ascii="Arial" w:eastAsia="Times New Roman" w:hAnsi="Arial" w:cs="Arial"/>
                      <w:sz w:val="18"/>
                      <w:szCs w:val="18"/>
                      <w:lang w:val="es-PE"/>
                    </w:rPr>
                    <w:t>T3</w:t>
                  </w:r>
                  <w:proofErr w:type="spellEnd"/>
                  <w:r w:rsidRPr="00E2051B">
                    <w:rPr>
                      <w:rFonts w:ascii="Arial" w:eastAsia="Times New Roman" w:hAnsi="Arial" w:cs="Arial"/>
                      <w:sz w:val="18"/>
                      <w:szCs w:val="18"/>
                      <w:lang w:val="es-PE"/>
                    </w:rPr>
                    <w:t xml:space="preserve">: La Descubierta-Los Pinos del </w:t>
                  </w:r>
                  <w:proofErr w:type="spellStart"/>
                  <w:r w:rsidRPr="00E2051B">
                    <w:rPr>
                      <w:rFonts w:ascii="Arial" w:eastAsia="Times New Roman" w:hAnsi="Arial" w:cs="Arial"/>
                      <w:sz w:val="18"/>
                      <w:szCs w:val="18"/>
                      <w:lang w:val="es-PE"/>
                    </w:rPr>
                    <w:t>Eden</w:t>
                  </w:r>
                  <w:proofErr w:type="spellEnd"/>
                  <w:r w:rsidRPr="00E2051B">
                    <w:rPr>
                      <w:rFonts w:ascii="Arial" w:eastAsia="Times New Roman" w:hAnsi="Arial" w:cs="Arial"/>
                      <w:sz w:val="18"/>
                      <w:szCs w:val="18"/>
                      <w:lang w:val="es-PE"/>
                    </w:rPr>
                    <w:t>-Angel Feliz</w:t>
                  </w:r>
                </w:p>
              </w:tc>
              <w:tc>
                <w:tcPr>
                  <w:tcW w:w="712" w:type="dxa"/>
                  <w:tcBorders>
                    <w:top w:val="single" w:sz="4" w:space="0" w:color="auto"/>
                    <w:left w:val="nil"/>
                    <w:bottom w:val="single" w:sz="4" w:space="0" w:color="auto"/>
                    <w:right w:val="single" w:sz="4" w:space="0" w:color="auto"/>
                  </w:tcBorders>
                  <w:shd w:val="clear" w:color="auto" w:fill="auto"/>
                  <w:vAlign w:val="center"/>
                  <w:hideMark/>
                </w:tcPr>
                <w:p w14:paraId="7E6CD086"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20</w:t>
                  </w:r>
                </w:p>
              </w:tc>
              <w:tc>
                <w:tcPr>
                  <w:tcW w:w="1718" w:type="dxa"/>
                  <w:tcBorders>
                    <w:top w:val="single" w:sz="4" w:space="0" w:color="auto"/>
                    <w:left w:val="nil"/>
                    <w:bottom w:val="single" w:sz="4" w:space="0" w:color="auto"/>
                    <w:right w:val="single" w:sz="4" w:space="0" w:color="auto"/>
                  </w:tcBorders>
                  <w:shd w:val="clear" w:color="auto" w:fill="auto"/>
                  <w:vAlign w:val="center"/>
                  <w:hideMark/>
                </w:tcPr>
                <w:p w14:paraId="2F88A6C2"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Monumento</w:t>
                  </w:r>
                  <w:proofErr w:type="spellEnd"/>
                  <w:r w:rsidRPr="00E2051B">
                    <w:rPr>
                      <w:rFonts w:ascii="Arial" w:eastAsia="Times New Roman" w:hAnsi="Arial" w:cs="Arial"/>
                      <w:sz w:val="18"/>
                      <w:szCs w:val="18"/>
                    </w:rPr>
                    <w:t xml:space="preserve"> Natural Las </w:t>
                  </w:r>
                  <w:proofErr w:type="spellStart"/>
                  <w:r w:rsidRPr="00E2051B">
                    <w:rPr>
                      <w:rFonts w:ascii="Arial" w:eastAsia="Times New Roman" w:hAnsi="Arial" w:cs="Arial"/>
                      <w:sz w:val="18"/>
                      <w:szCs w:val="18"/>
                    </w:rPr>
                    <w:t>Caobas</w:t>
                  </w:r>
                  <w:proofErr w:type="spellEnd"/>
                </w:p>
              </w:tc>
              <w:tc>
                <w:tcPr>
                  <w:tcW w:w="2288" w:type="dxa"/>
                  <w:tcBorders>
                    <w:top w:val="single" w:sz="4" w:space="0" w:color="auto"/>
                    <w:left w:val="nil"/>
                    <w:bottom w:val="single" w:sz="4" w:space="0" w:color="auto"/>
                    <w:right w:val="single" w:sz="4" w:space="0" w:color="auto"/>
                  </w:tcBorders>
                  <w:vAlign w:val="center"/>
                </w:tcPr>
                <w:p w14:paraId="2872208B"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Sí</w:t>
                  </w:r>
                  <w:proofErr w:type="spellEnd"/>
                </w:p>
              </w:tc>
            </w:tr>
            <w:tr w:rsidR="00E2051B" w:rsidRPr="00E2051B" w14:paraId="2FBD9781" w14:textId="77777777" w:rsidTr="00C63158">
              <w:trPr>
                <w:trHeight w:val="288"/>
                <w:jc w:val="center"/>
              </w:trPr>
              <w:tc>
                <w:tcPr>
                  <w:tcW w:w="1532" w:type="dxa"/>
                  <w:tcBorders>
                    <w:top w:val="nil"/>
                    <w:left w:val="single" w:sz="4" w:space="0" w:color="auto"/>
                    <w:bottom w:val="single" w:sz="4" w:space="0" w:color="auto"/>
                    <w:right w:val="single" w:sz="4" w:space="0" w:color="auto"/>
                  </w:tcBorders>
                  <w:shd w:val="clear" w:color="auto" w:fill="auto"/>
                  <w:vAlign w:val="center"/>
                  <w:hideMark/>
                </w:tcPr>
                <w:p w14:paraId="5562D915"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Barahona</w:t>
                  </w:r>
                </w:p>
              </w:tc>
              <w:tc>
                <w:tcPr>
                  <w:tcW w:w="3240" w:type="dxa"/>
                  <w:tcBorders>
                    <w:top w:val="nil"/>
                    <w:left w:val="nil"/>
                    <w:bottom w:val="single" w:sz="4" w:space="0" w:color="auto"/>
                    <w:right w:val="single" w:sz="4" w:space="0" w:color="auto"/>
                  </w:tcBorders>
                  <w:shd w:val="clear" w:color="auto" w:fill="auto"/>
                  <w:vAlign w:val="bottom"/>
                  <w:hideMark/>
                </w:tcPr>
                <w:p w14:paraId="4C2EE16E" w14:textId="77777777" w:rsidR="00364677" w:rsidRPr="00E2051B" w:rsidRDefault="00364677" w:rsidP="00364677">
                  <w:pPr>
                    <w:rPr>
                      <w:rFonts w:ascii="Arial" w:eastAsia="Times New Roman" w:hAnsi="Arial" w:cs="Arial"/>
                      <w:sz w:val="18"/>
                      <w:szCs w:val="18"/>
                    </w:rPr>
                  </w:pPr>
                  <w:proofErr w:type="spellStart"/>
                  <w:r w:rsidRPr="00E2051B">
                    <w:rPr>
                      <w:rFonts w:ascii="Arial" w:eastAsia="Times New Roman" w:hAnsi="Arial" w:cs="Arial"/>
                      <w:sz w:val="18"/>
                      <w:szCs w:val="18"/>
                    </w:rPr>
                    <w:t>T4</w:t>
                  </w:r>
                  <w:proofErr w:type="spellEnd"/>
                  <w:r w:rsidRPr="00E2051B">
                    <w:rPr>
                      <w:rFonts w:ascii="Arial" w:eastAsia="Times New Roman" w:hAnsi="Arial" w:cs="Arial"/>
                      <w:sz w:val="18"/>
                      <w:szCs w:val="18"/>
                    </w:rPr>
                    <w:t xml:space="preserve">: La </w:t>
                  </w:r>
                  <w:proofErr w:type="spellStart"/>
                  <w:r w:rsidRPr="00E2051B">
                    <w:rPr>
                      <w:rFonts w:ascii="Arial" w:eastAsia="Times New Roman" w:hAnsi="Arial" w:cs="Arial"/>
                      <w:sz w:val="18"/>
                      <w:szCs w:val="18"/>
                    </w:rPr>
                    <w:t>Ciénaga-Guayuayal</w:t>
                  </w:r>
                  <w:proofErr w:type="spellEnd"/>
                </w:p>
              </w:tc>
              <w:tc>
                <w:tcPr>
                  <w:tcW w:w="712" w:type="dxa"/>
                  <w:tcBorders>
                    <w:top w:val="nil"/>
                    <w:left w:val="nil"/>
                    <w:bottom w:val="single" w:sz="4" w:space="0" w:color="auto"/>
                    <w:right w:val="single" w:sz="4" w:space="0" w:color="auto"/>
                  </w:tcBorders>
                  <w:shd w:val="clear" w:color="auto" w:fill="auto"/>
                  <w:vAlign w:val="center"/>
                  <w:hideMark/>
                </w:tcPr>
                <w:p w14:paraId="3D8B1AE5" w14:textId="11E4AF04"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8</w:t>
                  </w:r>
                  <w:r w:rsidR="00713C9A">
                    <w:rPr>
                      <w:rFonts w:ascii="Arial" w:eastAsia="Times New Roman" w:hAnsi="Arial" w:cs="Arial"/>
                      <w:sz w:val="18"/>
                      <w:szCs w:val="18"/>
                    </w:rPr>
                    <w:t>,</w:t>
                  </w:r>
                  <w:r w:rsidRPr="00E2051B">
                    <w:rPr>
                      <w:rFonts w:ascii="Arial" w:eastAsia="Times New Roman" w:hAnsi="Arial" w:cs="Arial"/>
                      <w:sz w:val="18"/>
                      <w:szCs w:val="18"/>
                    </w:rPr>
                    <w:t>87</w:t>
                  </w:r>
                </w:p>
              </w:tc>
              <w:tc>
                <w:tcPr>
                  <w:tcW w:w="1718" w:type="dxa"/>
                  <w:tcBorders>
                    <w:top w:val="nil"/>
                    <w:left w:val="nil"/>
                    <w:bottom w:val="single" w:sz="4" w:space="0" w:color="auto"/>
                    <w:right w:val="single" w:sz="4" w:space="0" w:color="auto"/>
                  </w:tcBorders>
                  <w:shd w:val="clear" w:color="auto" w:fill="auto"/>
                  <w:vAlign w:val="center"/>
                  <w:hideMark/>
                </w:tcPr>
                <w:p w14:paraId="1C93862E"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w:t>
                  </w:r>
                </w:p>
              </w:tc>
              <w:tc>
                <w:tcPr>
                  <w:tcW w:w="2288" w:type="dxa"/>
                  <w:tcBorders>
                    <w:top w:val="nil"/>
                    <w:left w:val="nil"/>
                    <w:bottom w:val="single" w:sz="4" w:space="0" w:color="auto"/>
                    <w:right w:val="single" w:sz="4" w:space="0" w:color="auto"/>
                  </w:tcBorders>
                  <w:vAlign w:val="center"/>
                </w:tcPr>
                <w:p w14:paraId="628F5505"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No</w:t>
                  </w:r>
                </w:p>
              </w:tc>
            </w:tr>
            <w:tr w:rsidR="00E2051B" w:rsidRPr="00E2051B" w14:paraId="7C797E1D" w14:textId="77777777" w:rsidTr="00C63158">
              <w:trPr>
                <w:trHeight w:val="576"/>
                <w:jc w:val="center"/>
              </w:trPr>
              <w:tc>
                <w:tcPr>
                  <w:tcW w:w="1532" w:type="dxa"/>
                  <w:tcBorders>
                    <w:top w:val="nil"/>
                    <w:left w:val="single" w:sz="4" w:space="0" w:color="auto"/>
                    <w:bottom w:val="single" w:sz="4" w:space="0" w:color="auto"/>
                    <w:right w:val="single" w:sz="4" w:space="0" w:color="auto"/>
                  </w:tcBorders>
                  <w:shd w:val="clear" w:color="auto" w:fill="auto"/>
                  <w:vAlign w:val="center"/>
                  <w:hideMark/>
                </w:tcPr>
                <w:p w14:paraId="1769FEEA"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Sabaneta</w:t>
                  </w:r>
                  <w:proofErr w:type="spellEnd"/>
                </w:p>
              </w:tc>
              <w:tc>
                <w:tcPr>
                  <w:tcW w:w="3240" w:type="dxa"/>
                  <w:tcBorders>
                    <w:top w:val="nil"/>
                    <w:left w:val="nil"/>
                    <w:bottom w:val="single" w:sz="4" w:space="0" w:color="auto"/>
                    <w:right w:val="single" w:sz="4" w:space="0" w:color="auto"/>
                  </w:tcBorders>
                  <w:shd w:val="clear" w:color="auto" w:fill="auto"/>
                  <w:vAlign w:val="bottom"/>
                  <w:hideMark/>
                </w:tcPr>
                <w:p w14:paraId="586522AF" w14:textId="77777777" w:rsidR="00364677" w:rsidRPr="00E2051B" w:rsidRDefault="00364677" w:rsidP="00364677">
                  <w:pPr>
                    <w:rPr>
                      <w:rFonts w:ascii="Arial" w:eastAsia="Times New Roman" w:hAnsi="Arial" w:cs="Arial"/>
                      <w:sz w:val="18"/>
                      <w:szCs w:val="18"/>
                      <w:lang w:val="es-PE"/>
                    </w:rPr>
                  </w:pPr>
                  <w:proofErr w:type="spellStart"/>
                  <w:r w:rsidRPr="00E2051B">
                    <w:rPr>
                      <w:rFonts w:ascii="Arial" w:eastAsia="Times New Roman" w:hAnsi="Arial" w:cs="Arial"/>
                      <w:sz w:val="18"/>
                      <w:szCs w:val="18"/>
                      <w:lang w:val="es-PE"/>
                    </w:rPr>
                    <w:t>T5</w:t>
                  </w:r>
                  <w:proofErr w:type="spellEnd"/>
                  <w:r w:rsidRPr="00E2051B">
                    <w:rPr>
                      <w:rFonts w:ascii="Arial" w:eastAsia="Times New Roman" w:hAnsi="Arial" w:cs="Arial"/>
                      <w:sz w:val="18"/>
                      <w:szCs w:val="18"/>
                      <w:lang w:val="es-PE"/>
                    </w:rPr>
                    <w:t xml:space="preserve">: Muro de la Presa-Ingenito-La Lima-Boca de los Arroyos-La </w:t>
                  </w:r>
                  <w:proofErr w:type="spellStart"/>
                  <w:r w:rsidRPr="00E2051B">
                    <w:rPr>
                      <w:rFonts w:ascii="Arial" w:eastAsia="Times New Roman" w:hAnsi="Arial" w:cs="Arial"/>
                      <w:sz w:val="18"/>
                      <w:szCs w:val="18"/>
                      <w:lang w:val="es-PE"/>
                    </w:rPr>
                    <w:t>Seiba</w:t>
                  </w:r>
                  <w:proofErr w:type="spellEnd"/>
                  <w:r w:rsidRPr="00E2051B">
                    <w:rPr>
                      <w:rFonts w:ascii="Arial" w:eastAsia="Times New Roman" w:hAnsi="Arial" w:cs="Arial"/>
                      <w:sz w:val="18"/>
                      <w:szCs w:val="18"/>
                      <w:lang w:val="es-PE"/>
                    </w:rPr>
                    <w:t>-Guarda Raya</w:t>
                  </w:r>
                </w:p>
              </w:tc>
              <w:tc>
                <w:tcPr>
                  <w:tcW w:w="712" w:type="dxa"/>
                  <w:tcBorders>
                    <w:top w:val="nil"/>
                    <w:left w:val="nil"/>
                    <w:bottom w:val="single" w:sz="4" w:space="0" w:color="auto"/>
                    <w:right w:val="single" w:sz="4" w:space="0" w:color="auto"/>
                  </w:tcBorders>
                  <w:shd w:val="clear" w:color="auto" w:fill="auto"/>
                  <w:vAlign w:val="center"/>
                  <w:hideMark/>
                </w:tcPr>
                <w:p w14:paraId="3AF07EF2" w14:textId="5D8302CF"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25</w:t>
                  </w:r>
                  <w:r w:rsidR="00713C9A">
                    <w:rPr>
                      <w:rFonts w:ascii="Arial" w:eastAsia="Times New Roman" w:hAnsi="Arial" w:cs="Arial"/>
                      <w:sz w:val="18"/>
                      <w:szCs w:val="18"/>
                    </w:rPr>
                    <w:t>,</w:t>
                  </w:r>
                  <w:r w:rsidRPr="00E2051B">
                    <w:rPr>
                      <w:rFonts w:ascii="Arial" w:eastAsia="Times New Roman" w:hAnsi="Arial" w:cs="Arial"/>
                      <w:sz w:val="18"/>
                      <w:szCs w:val="18"/>
                    </w:rPr>
                    <w:t>2</w:t>
                  </w:r>
                </w:p>
              </w:tc>
              <w:tc>
                <w:tcPr>
                  <w:tcW w:w="1718" w:type="dxa"/>
                  <w:tcBorders>
                    <w:top w:val="nil"/>
                    <w:left w:val="nil"/>
                    <w:bottom w:val="single" w:sz="4" w:space="0" w:color="auto"/>
                    <w:right w:val="single" w:sz="4" w:space="0" w:color="auto"/>
                  </w:tcBorders>
                  <w:shd w:val="clear" w:color="auto" w:fill="auto"/>
                  <w:vAlign w:val="center"/>
                  <w:hideMark/>
                </w:tcPr>
                <w:p w14:paraId="3742EEEB"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w:t>
                  </w:r>
                </w:p>
              </w:tc>
              <w:tc>
                <w:tcPr>
                  <w:tcW w:w="2288" w:type="dxa"/>
                  <w:tcBorders>
                    <w:top w:val="nil"/>
                    <w:left w:val="nil"/>
                    <w:bottom w:val="single" w:sz="4" w:space="0" w:color="auto"/>
                    <w:right w:val="single" w:sz="4" w:space="0" w:color="auto"/>
                  </w:tcBorders>
                  <w:vAlign w:val="center"/>
                </w:tcPr>
                <w:p w14:paraId="1DD48185" w14:textId="77777777" w:rsidR="00364677" w:rsidRPr="00E2051B" w:rsidRDefault="00364677" w:rsidP="00C63158">
                  <w:pPr>
                    <w:jc w:val="center"/>
                    <w:rPr>
                      <w:rFonts w:ascii="Arial" w:eastAsia="Times New Roman" w:hAnsi="Arial" w:cs="Arial"/>
                      <w:sz w:val="18"/>
                      <w:szCs w:val="18"/>
                    </w:rPr>
                  </w:pPr>
                  <w:proofErr w:type="spellStart"/>
                  <w:r w:rsidRPr="00E2051B">
                    <w:rPr>
                      <w:rFonts w:ascii="Arial" w:eastAsia="Times New Roman" w:hAnsi="Arial" w:cs="Arial"/>
                      <w:sz w:val="18"/>
                      <w:szCs w:val="18"/>
                    </w:rPr>
                    <w:t>Sí</w:t>
                  </w:r>
                  <w:proofErr w:type="spellEnd"/>
                </w:p>
              </w:tc>
            </w:tr>
            <w:tr w:rsidR="00E2051B" w:rsidRPr="00C63B14" w14:paraId="6112700C" w14:textId="77777777" w:rsidTr="00C63158">
              <w:trPr>
                <w:trHeight w:val="288"/>
                <w:jc w:val="center"/>
              </w:trPr>
              <w:tc>
                <w:tcPr>
                  <w:tcW w:w="1532" w:type="dxa"/>
                  <w:tcBorders>
                    <w:top w:val="nil"/>
                    <w:left w:val="single" w:sz="4" w:space="0" w:color="auto"/>
                    <w:bottom w:val="single" w:sz="4" w:space="0" w:color="auto"/>
                    <w:right w:val="single" w:sz="4" w:space="0" w:color="auto"/>
                  </w:tcBorders>
                  <w:shd w:val="clear" w:color="auto" w:fill="auto"/>
                  <w:vAlign w:val="center"/>
                  <w:hideMark/>
                </w:tcPr>
                <w:p w14:paraId="5BE82495" w14:textId="77777777" w:rsidR="00364677" w:rsidRPr="00E2051B" w:rsidRDefault="00364677" w:rsidP="00C63158">
                  <w:pPr>
                    <w:jc w:val="center"/>
                    <w:rPr>
                      <w:rFonts w:ascii="Arial" w:eastAsia="Times New Roman" w:hAnsi="Arial" w:cs="Arial"/>
                      <w:sz w:val="18"/>
                      <w:szCs w:val="18"/>
                    </w:rPr>
                  </w:pPr>
                  <w:r w:rsidRPr="00E2051B">
                    <w:rPr>
                      <w:rFonts w:ascii="Arial" w:eastAsia="Times New Roman" w:hAnsi="Arial" w:cs="Arial"/>
                      <w:sz w:val="18"/>
                      <w:szCs w:val="18"/>
                    </w:rPr>
                    <w:t>Hondo Valle</w:t>
                  </w:r>
                </w:p>
              </w:tc>
              <w:tc>
                <w:tcPr>
                  <w:tcW w:w="3240" w:type="dxa"/>
                  <w:tcBorders>
                    <w:top w:val="nil"/>
                    <w:left w:val="nil"/>
                    <w:bottom w:val="single" w:sz="4" w:space="0" w:color="auto"/>
                    <w:right w:val="single" w:sz="4" w:space="0" w:color="auto"/>
                  </w:tcBorders>
                  <w:shd w:val="clear" w:color="auto" w:fill="auto"/>
                  <w:vAlign w:val="bottom"/>
                  <w:hideMark/>
                </w:tcPr>
                <w:p w14:paraId="73D04051" w14:textId="77777777" w:rsidR="00364677" w:rsidRPr="00E2051B" w:rsidRDefault="00364677" w:rsidP="00364677">
                  <w:pPr>
                    <w:rPr>
                      <w:rFonts w:ascii="Arial" w:eastAsia="Times New Roman" w:hAnsi="Arial" w:cs="Arial"/>
                      <w:sz w:val="18"/>
                      <w:szCs w:val="18"/>
                      <w:lang w:val="es-PE"/>
                    </w:rPr>
                  </w:pPr>
                  <w:proofErr w:type="spellStart"/>
                  <w:r w:rsidRPr="00E2051B">
                    <w:rPr>
                      <w:rFonts w:ascii="Arial" w:eastAsia="Times New Roman" w:hAnsi="Arial" w:cs="Arial"/>
                      <w:sz w:val="18"/>
                      <w:szCs w:val="18"/>
                      <w:lang w:val="es-PE"/>
                    </w:rPr>
                    <w:t>T6</w:t>
                  </w:r>
                  <w:proofErr w:type="spellEnd"/>
                  <w:r w:rsidRPr="00E2051B">
                    <w:rPr>
                      <w:rFonts w:ascii="Arial" w:eastAsia="Times New Roman" w:hAnsi="Arial" w:cs="Arial"/>
                      <w:sz w:val="18"/>
                      <w:szCs w:val="18"/>
                      <w:lang w:val="es-PE"/>
                    </w:rPr>
                    <w:t>: La Zahonada-Gajo del Moño</w:t>
                  </w:r>
                </w:p>
              </w:tc>
              <w:tc>
                <w:tcPr>
                  <w:tcW w:w="712" w:type="dxa"/>
                  <w:tcBorders>
                    <w:top w:val="nil"/>
                    <w:left w:val="nil"/>
                    <w:bottom w:val="single" w:sz="4" w:space="0" w:color="auto"/>
                    <w:right w:val="single" w:sz="4" w:space="0" w:color="auto"/>
                  </w:tcBorders>
                  <w:shd w:val="clear" w:color="auto" w:fill="auto"/>
                  <w:vAlign w:val="center"/>
                  <w:hideMark/>
                </w:tcPr>
                <w:p w14:paraId="17405B9D" w14:textId="221827A8" w:rsidR="00364677" w:rsidRPr="00E2051B" w:rsidRDefault="00364677" w:rsidP="00C63158">
                  <w:pPr>
                    <w:jc w:val="center"/>
                    <w:rPr>
                      <w:rFonts w:ascii="Arial" w:eastAsia="Times New Roman" w:hAnsi="Arial" w:cs="Arial"/>
                      <w:sz w:val="18"/>
                      <w:szCs w:val="18"/>
                      <w:lang w:val="es-PE"/>
                    </w:rPr>
                  </w:pPr>
                  <w:r w:rsidRPr="00E2051B">
                    <w:rPr>
                      <w:rFonts w:ascii="Arial" w:eastAsia="Times New Roman" w:hAnsi="Arial" w:cs="Arial"/>
                      <w:sz w:val="18"/>
                      <w:szCs w:val="18"/>
                      <w:lang w:val="es-PE"/>
                    </w:rPr>
                    <w:t>3</w:t>
                  </w:r>
                  <w:r w:rsidR="00713C9A">
                    <w:rPr>
                      <w:rFonts w:ascii="Arial" w:eastAsia="Times New Roman" w:hAnsi="Arial" w:cs="Arial"/>
                      <w:sz w:val="18"/>
                      <w:szCs w:val="18"/>
                      <w:lang w:val="es-PE"/>
                    </w:rPr>
                    <w:t>,</w:t>
                  </w:r>
                  <w:r w:rsidRPr="00E2051B">
                    <w:rPr>
                      <w:rFonts w:ascii="Arial" w:eastAsia="Times New Roman" w:hAnsi="Arial" w:cs="Arial"/>
                      <w:sz w:val="18"/>
                      <w:szCs w:val="18"/>
                      <w:lang w:val="es-PE"/>
                    </w:rPr>
                    <w:t>72</w:t>
                  </w:r>
                </w:p>
              </w:tc>
              <w:tc>
                <w:tcPr>
                  <w:tcW w:w="1718" w:type="dxa"/>
                  <w:tcBorders>
                    <w:top w:val="nil"/>
                    <w:left w:val="nil"/>
                    <w:bottom w:val="single" w:sz="4" w:space="0" w:color="auto"/>
                    <w:right w:val="single" w:sz="4" w:space="0" w:color="auto"/>
                  </w:tcBorders>
                  <w:shd w:val="clear" w:color="auto" w:fill="auto"/>
                  <w:vAlign w:val="center"/>
                  <w:hideMark/>
                </w:tcPr>
                <w:p w14:paraId="1B075700" w14:textId="77777777" w:rsidR="00364677" w:rsidRPr="00E2051B" w:rsidRDefault="00364677" w:rsidP="00C63158">
                  <w:pPr>
                    <w:jc w:val="center"/>
                    <w:rPr>
                      <w:rFonts w:ascii="Arial" w:eastAsia="Times New Roman" w:hAnsi="Arial" w:cs="Arial"/>
                      <w:sz w:val="18"/>
                      <w:szCs w:val="18"/>
                      <w:lang w:val="es-PE"/>
                    </w:rPr>
                  </w:pPr>
                  <w:r w:rsidRPr="00E2051B">
                    <w:rPr>
                      <w:rFonts w:ascii="Arial" w:eastAsia="Times New Roman" w:hAnsi="Arial" w:cs="Arial"/>
                      <w:sz w:val="18"/>
                      <w:szCs w:val="18"/>
                      <w:lang w:val="es-PE"/>
                    </w:rPr>
                    <w:t>-</w:t>
                  </w:r>
                </w:p>
              </w:tc>
              <w:tc>
                <w:tcPr>
                  <w:tcW w:w="2288" w:type="dxa"/>
                  <w:tcBorders>
                    <w:top w:val="nil"/>
                    <w:left w:val="nil"/>
                    <w:bottom w:val="single" w:sz="4" w:space="0" w:color="auto"/>
                    <w:right w:val="single" w:sz="4" w:space="0" w:color="auto"/>
                  </w:tcBorders>
                  <w:vAlign w:val="center"/>
                </w:tcPr>
                <w:p w14:paraId="03A160FD" w14:textId="77777777" w:rsidR="00364677" w:rsidRPr="00E2051B" w:rsidRDefault="00364677" w:rsidP="00C63158">
                  <w:pPr>
                    <w:jc w:val="center"/>
                    <w:rPr>
                      <w:rFonts w:ascii="Arial" w:eastAsia="Times New Roman" w:hAnsi="Arial" w:cs="Arial"/>
                      <w:sz w:val="18"/>
                      <w:szCs w:val="18"/>
                      <w:lang w:val="es-PE"/>
                    </w:rPr>
                  </w:pPr>
                  <w:r w:rsidRPr="00E2051B">
                    <w:rPr>
                      <w:rFonts w:ascii="Arial" w:eastAsia="Times New Roman" w:hAnsi="Arial" w:cs="Arial"/>
                      <w:sz w:val="18"/>
                      <w:szCs w:val="18"/>
                      <w:lang w:val="es-PE"/>
                    </w:rPr>
                    <w:t>No</w:t>
                  </w:r>
                </w:p>
              </w:tc>
            </w:tr>
          </w:tbl>
          <w:p w14:paraId="5AE9C1D8" w14:textId="67FB7141" w:rsidR="00364677" w:rsidRPr="00E2051B" w:rsidRDefault="00364677" w:rsidP="00511A9A">
            <w:pPr>
              <w:jc w:val="both"/>
              <w:rPr>
                <w:rFonts w:ascii="Arial" w:eastAsia="Times New Roman" w:hAnsi="Arial" w:cs="Arial"/>
                <w:sz w:val="22"/>
                <w:szCs w:val="22"/>
                <w:lang w:val="es-ES"/>
              </w:rPr>
            </w:pPr>
          </w:p>
          <w:p w14:paraId="1A18A945" w14:textId="77777777" w:rsidR="00910FEA" w:rsidRDefault="00910FEA" w:rsidP="00511A9A">
            <w:pPr>
              <w:jc w:val="both"/>
              <w:rPr>
                <w:rFonts w:ascii="Arial" w:eastAsia="Times New Roman" w:hAnsi="Arial" w:cs="Arial"/>
                <w:b/>
                <w:sz w:val="22"/>
                <w:szCs w:val="22"/>
                <w:u w:val="single"/>
                <w:lang w:val="es-ES"/>
              </w:rPr>
            </w:pPr>
          </w:p>
          <w:p w14:paraId="3434B982" w14:textId="032413CF" w:rsidR="00364677" w:rsidRPr="00E2051B" w:rsidRDefault="00364677" w:rsidP="00511A9A">
            <w:pPr>
              <w:jc w:val="both"/>
              <w:rPr>
                <w:rFonts w:ascii="Arial" w:eastAsia="Times New Roman" w:hAnsi="Arial" w:cs="Arial"/>
                <w:b/>
                <w:sz w:val="22"/>
                <w:szCs w:val="22"/>
                <w:u w:val="single"/>
                <w:lang w:val="es-ES"/>
              </w:rPr>
            </w:pPr>
            <w:r w:rsidRPr="00E2051B">
              <w:rPr>
                <w:rFonts w:ascii="Arial" w:eastAsia="Times New Roman" w:hAnsi="Arial" w:cs="Arial"/>
                <w:b/>
                <w:sz w:val="22"/>
                <w:szCs w:val="22"/>
                <w:u w:val="single"/>
                <w:lang w:val="es-ES"/>
              </w:rPr>
              <w:t>Componentes y actividades en ejecución</w:t>
            </w:r>
            <w:r w:rsidR="00BE563A" w:rsidRPr="00E2051B">
              <w:rPr>
                <w:rFonts w:ascii="Arial" w:eastAsia="Times New Roman" w:hAnsi="Arial" w:cs="Arial"/>
                <w:b/>
                <w:sz w:val="22"/>
                <w:szCs w:val="22"/>
                <w:u w:val="single"/>
                <w:lang w:val="es-ES"/>
              </w:rPr>
              <w:t xml:space="preserve"> antes del financiamiento BID</w:t>
            </w:r>
            <w:r w:rsidRPr="00E2051B">
              <w:rPr>
                <w:rFonts w:ascii="Arial" w:eastAsia="Times New Roman" w:hAnsi="Arial" w:cs="Arial"/>
                <w:b/>
                <w:sz w:val="22"/>
                <w:szCs w:val="22"/>
                <w:u w:val="single"/>
                <w:lang w:val="es-ES"/>
              </w:rPr>
              <w:t>:</w:t>
            </w:r>
          </w:p>
          <w:p w14:paraId="76180982" w14:textId="006D9CDD" w:rsidR="00511A9A" w:rsidRPr="00E2051B" w:rsidRDefault="00364677" w:rsidP="00511A9A">
            <w:pPr>
              <w:jc w:val="both"/>
              <w:rPr>
                <w:rFonts w:ascii="Arial" w:eastAsia="Arial" w:hAnsi="Arial" w:cs="Arial"/>
                <w:sz w:val="22"/>
                <w:szCs w:val="22"/>
                <w:lang w:val="es-ES"/>
              </w:rPr>
            </w:pPr>
            <w:r w:rsidRPr="00E2051B">
              <w:rPr>
                <w:rFonts w:ascii="Arial" w:eastAsia="Times New Roman" w:hAnsi="Arial" w:cs="Arial"/>
                <w:sz w:val="22"/>
                <w:szCs w:val="22"/>
                <w:lang w:val="es-ES"/>
              </w:rPr>
              <w:t xml:space="preserve">Las actividades de agroforestería y asistencia técnica del Componente I forman parte de los </w:t>
            </w:r>
            <w:r w:rsidRPr="00E2051B">
              <w:rPr>
                <w:rFonts w:ascii="Arial" w:eastAsia="Arial" w:hAnsi="Arial" w:cs="Arial"/>
                <w:sz w:val="22"/>
                <w:szCs w:val="22"/>
                <w:lang w:val="es-ES"/>
              </w:rPr>
              <w:t>“Proyectos de Desarrollo Agroforestal” (</w:t>
            </w:r>
            <w:proofErr w:type="spellStart"/>
            <w:r w:rsidRPr="00E2051B">
              <w:rPr>
                <w:rFonts w:ascii="Arial" w:eastAsia="Arial" w:hAnsi="Arial" w:cs="Arial"/>
                <w:sz w:val="22"/>
                <w:szCs w:val="22"/>
                <w:lang w:val="es-ES"/>
              </w:rPr>
              <w:t>PDAs</w:t>
            </w:r>
            <w:proofErr w:type="spellEnd"/>
            <w:r w:rsidRPr="00E2051B">
              <w:rPr>
                <w:rFonts w:ascii="Arial" w:eastAsia="Arial" w:hAnsi="Arial" w:cs="Arial"/>
                <w:sz w:val="22"/>
                <w:szCs w:val="22"/>
                <w:lang w:val="es-ES"/>
              </w:rPr>
              <w:t>) que l</w:t>
            </w:r>
            <w:r w:rsidR="00511A9A" w:rsidRPr="00E2051B">
              <w:rPr>
                <w:rFonts w:ascii="Arial" w:eastAsia="Arial" w:hAnsi="Arial" w:cs="Arial"/>
                <w:sz w:val="22"/>
                <w:szCs w:val="22"/>
                <w:lang w:val="es-ES"/>
              </w:rPr>
              <w:t xml:space="preserve">a Presidencia de la República </w:t>
            </w:r>
            <w:r w:rsidRPr="00E2051B">
              <w:rPr>
                <w:rFonts w:ascii="Arial" w:eastAsia="Arial" w:hAnsi="Arial" w:cs="Arial"/>
                <w:sz w:val="22"/>
                <w:szCs w:val="22"/>
                <w:lang w:val="es-ES"/>
              </w:rPr>
              <w:t xml:space="preserve">viene ejecutando desde </w:t>
            </w:r>
            <w:r w:rsidR="000724FA" w:rsidRPr="00E2051B">
              <w:rPr>
                <w:rFonts w:ascii="Arial" w:eastAsia="Arial" w:hAnsi="Arial" w:cs="Arial"/>
                <w:sz w:val="22"/>
                <w:szCs w:val="22"/>
                <w:lang w:val="es-ES"/>
              </w:rPr>
              <w:t xml:space="preserve">el último semestre de </w:t>
            </w:r>
            <w:r w:rsidRPr="00E2051B">
              <w:rPr>
                <w:rFonts w:ascii="Arial" w:eastAsia="Arial" w:hAnsi="Arial" w:cs="Arial"/>
                <w:sz w:val="22"/>
                <w:szCs w:val="22"/>
                <w:lang w:val="es-ES"/>
              </w:rPr>
              <w:t>2016</w:t>
            </w:r>
            <w:r w:rsidR="00511A9A" w:rsidRPr="00E2051B">
              <w:rPr>
                <w:rFonts w:ascii="Arial" w:eastAsia="Arial" w:hAnsi="Arial" w:cs="Arial"/>
                <w:sz w:val="22"/>
                <w:szCs w:val="22"/>
                <w:lang w:val="es-ES"/>
              </w:rPr>
              <w:t xml:space="preserve"> en </w:t>
            </w:r>
            <w:r w:rsidR="00AD2A21" w:rsidRPr="00E2051B">
              <w:rPr>
                <w:rFonts w:ascii="Arial" w:eastAsia="Arial" w:hAnsi="Arial" w:cs="Arial"/>
                <w:sz w:val="22"/>
                <w:szCs w:val="22"/>
                <w:lang w:val="es-ES"/>
              </w:rPr>
              <w:t xml:space="preserve">siete </w:t>
            </w:r>
            <w:r w:rsidR="00B22112" w:rsidRPr="00E2051B">
              <w:rPr>
                <w:rFonts w:ascii="Arial" w:eastAsia="Arial" w:hAnsi="Arial" w:cs="Arial"/>
                <w:sz w:val="22"/>
                <w:szCs w:val="22"/>
                <w:lang w:val="es-ES"/>
              </w:rPr>
              <w:t>provincias</w:t>
            </w:r>
            <w:r w:rsidR="00AD2A21" w:rsidRPr="00E2051B">
              <w:rPr>
                <w:rFonts w:ascii="Arial" w:eastAsia="Arial" w:hAnsi="Arial" w:cs="Arial"/>
                <w:sz w:val="22"/>
                <w:szCs w:val="22"/>
                <w:lang w:val="es-ES"/>
              </w:rPr>
              <w:t xml:space="preserve"> de la región </w:t>
            </w:r>
            <w:r w:rsidR="00614B65" w:rsidRPr="00E2051B">
              <w:rPr>
                <w:rFonts w:ascii="Arial" w:eastAsia="Arial" w:hAnsi="Arial" w:cs="Arial"/>
                <w:sz w:val="22"/>
                <w:szCs w:val="22"/>
                <w:lang w:val="es-ES"/>
              </w:rPr>
              <w:t xml:space="preserve">Suroeste </w:t>
            </w:r>
            <w:r w:rsidR="00511A9A" w:rsidRPr="00E2051B">
              <w:rPr>
                <w:rFonts w:ascii="Arial" w:eastAsia="Arial" w:hAnsi="Arial" w:cs="Arial"/>
                <w:sz w:val="22"/>
                <w:szCs w:val="22"/>
                <w:lang w:val="es-ES"/>
              </w:rPr>
              <w:t>del país</w:t>
            </w:r>
            <w:r w:rsidR="00B100F5" w:rsidRPr="00E2051B">
              <w:rPr>
                <w:rFonts w:ascii="Arial" w:eastAsia="Arial" w:hAnsi="Arial" w:cs="Arial"/>
                <w:sz w:val="22"/>
                <w:szCs w:val="22"/>
                <w:lang w:val="es-ES"/>
              </w:rPr>
              <w:t xml:space="preserve"> con recursos financieros propios</w:t>
            </w:r>
            <w:r w:rsidR="00344328" w:rsidRPr="00E2051B">
              <w:rPr>
                <w:rFonts w:ascii="Arial" w:eastAsia="Arial" w:hAnsi="Arial" w:cs="Arial"/>
                <w:sz w:val="22"/>
                <w:szCs w:val="22"/>
                <w:lang w:val="es-ES"/>
              </w:rPr>
              <w:t xml:space="preserve">. </w:t>
            </w:r>
            <w:r w:rsidR="001B6CEF" w:rsidRPr="00E2051B">
              <w:rPr>
                <w:rFonts w:ascii="Arial" w:eastAsia="Arial" w:hAnsi="Arial" w:cs="Arial"/>
                <w:sz w:val="22"/>
                <w:szCs w:val="22"/>
                <w:lang w:val="es-ES"/>
              </w:rPr>
              <w:t>Todas ellas son zonas con población muy vulnerable socialmente</w:t>
            </w:r>
            <w:r w:rsidR="00614B65" w:rsidRPr="00E2051B">
              <w:rPr>
                <w:rFonts w:ascii="Arial" w:eastAsia="Arial" w:hAnsi="Arial" w:cs="Arial"/>
                <w:sz w:val="22"/>
                <w:szCs w:val="22"/>
                <w:lang w:val="es-ES"/>
              </w:rPr>
              <w:t xml:space="preserve"> (con alta proporción de personas sin documentación y/o sin tierra)</w:t>
            </w:r>
            <w:r w:rsidR="001B6CEF" w:rsidRPr="00E2051B">
              <w:rPr>
                <w:rFonts w:ascii="Arial" w:eastAsia="Arial" w:hAnsi="Arial" w:cs="Arial"/>
                <w:sz w:val="22"/>
                <w:szCs w:val="22"/>
                <w:lang w:val="es-ES"/>
              </w:rPr>
              <w:t xml:space="preserve">, dedicada principalmente a actividades de subsistencia </w:t>
            </w:r>
            <w:r w:rsidR="0001297E" w:rsidRPr="00E2051B">
              <w:rPr>
                <w:rFonts w:ascii="Arial" w:eastAsia="Arial" w:hAnsi="Arial" w:cs="Arial"/>
                <w:sz w:val="22"/>
                <w:szCs w:val="22"/>
                <w:lang w:val="es-ES"/>
              </w:rPr>
              <w:t>relacionadas con la agricultura de “corta y quema” (conocid</w:t>
            </w:r>
            <w:r w:rsidR="00D41A7E" w:rsidRPr="00E2051B">
              <w:rPr>
                <w:rFonts w:ascii="Arial" w:eastAsia="Arial" w:hAnsi="Arial" w:cs="Arial"/>
                <w:sz w:val="22"/>
                <w:szCs w:val="22"/>
                <w:lang w:val="es-ES"/>
              </w:rPr>
              <w:t>a</w:t>
            </w:r>
            <w:r w:rsidR="0001297E" w:rsidRPr="00E2051B">
              <w:rPr>
                <w:rFonts w:ascii="Arial" w:eastAsia="Arial" w:hAnsi="Arial" w:cs="Arial"/>
                <w:sz w:val="22"/>
                <w:szCs w:val="22"/>
                <w:lang w:val="es-ES"/>
              </w:rPr>
              <w:t xml:space="preserve"> en la zona como “</w:t>
            </w:r>
            <w:proofErr w:type="spellStart"/>
            <w:r w:rsidR="0001297E" w:rsidRPr="00E2051B">
              <w:rPr>
                <w:rFonts w:ascii="Arial" w:eastAsia="Arial" w:hAnsi="Arial" w:cs="Arial"/>
                <w:sz w:val="22"/>
                <w:szCs w:val="22"/>
                <w:lang w:val="es-ES"/>
              </w:rPr>
              <w:t>conuquismo</w:t>
            </w:r>
            <w:proofErr w:type="spellEnd"/>
            <w:r w:rsidR="0001297E" w:rsidRPr="00E2051B">
              <w:rPr>
                <w:rFonts w:ascii="Arial" w:eastAsia="Arial" w:hAnsi="Arial" w:cs="Arial"/>
                <w:sz w:val="22"/>
                <w:szCs w:val="22"/>
                <w:lang w:val="es-ES"/>
              </w:rPr>
              <w:t xml:space="preserve">”). </w:t>
            </w:r>
            <w:r w:rsidR="00614B65" w:rsidRPr="00E2051B">
              <w:rPr>
                <w:rFonts w:ascii="Arial" w:eastAsia="Arial" w:hAnsi="Arial" w:cs="Arial"/>
                <w:sz w:val="22"/>
                <w:szCs w:val="22"/>
                <w:lang w:val="es-ES"/>
              </w:rPr>
              <w:t>Además de las actividades señaladas, l</w:t>
            </w:r>
            <w:r w:rsidR="00D9360A" w:rsidRPr="00E2051B">
              <w:rPr>
                <w:rFonts w:ascii="Arial" w:eastAsia="Arial" w:hAnsi="Arial" w:cs="Arial"/>
                <w:sz w:val="22"/>
                <w:szCs w:val="22"/>
                <w:lang w:val="es-ES"/>
              </w:rPr>
              <w:t xml:space="preserve">os </w:t>
            </w:r>
            <w:proofErr w:type="spellStart"/>
            <w:r w:rsidR="00D9360A" w:rsidRPr="00E2051B">
              <w:rPr>
                <w:rFonts w:ascii="Arial" w:eastAsia="Arial" w:hAnsi="Arial" w:cs="Arial"/>
                <w:sz w:val="22"/>
                <w:szCs w:val="22"/>
                <w:lang w:val="es-ES"/>
              </w:rPr>
              <w:t>PDAs</w:t>
            </w:r>
            <w:proofErr w:type="spellEnd"/>
            <w:r w:rsidR="00D9360A" w:rsidRPr="00E2051B">
              <w:rPr>
                <w:rFonts w:ascii="Arial" w:eastAsia="Arial" w:hAnsi="Arial" w:cs="Arial"/>
                <w:sz w:val="22"/>
                <w:szCs w:val="22"/>
                <w:lang w:val="es-ES"/>
              </w:rPr>
              <w:t xml:space="preserve"> incluyen </w:t>
            </w:r>
            <w:r w:rsidR="00344328" w:rsidRPr="00E2051B">
              <w:rPr>
                <w:rFonts w:ascii="Arial" w:eastAsia="Arial" w:hAnsi="Arial" w:cs="Arial"/>
                <w:sz w:val="22"/>
                <w:szCs w:val="22"/>
                <w:lang w:val="es-ES"/>
              </w:rPr>
              <w:t xml:space="preserve">actividades </w:t>
            </w:r>
            <w:r w:rsidR="00B100F5" w:rsidRPr="00E2051B">
              <w:rPr>
                <w:rFonts w:ascii="Arial" w:eastAsia="Arial" w:hAnsi="Arial" w:cs="Arial"/>
                <w:sz w:val="22"/>
                <w:szCs w:val="22"/>
                <w:lang w:val="es-ES"/>
              </w:rPr>
              <w:t>adicionales que no serán financiadas por el Programa, entre ellas la</w:t>
            </w:r>
            <w:r w:rsidR="00344328" w:rsidRPr="00E2051B">
              <w:rPr>
                <w:rFonts w:ascii="Arial" w:eastAsia="Arial" w:hAnsi="Arial" w:cs="Arial"/>
                <w:sz w:val="22"/>
                <w:szCs w:val="22"/>
                <w:lang w:val="es-ES"/>
              </w:rPr>
              <w:t xml:space="preserve"> reforestación en partes altas de cuenca</w:t>
            </w:r>
            <w:r w:rsidR="00D9360A" w:rsidRPr="00E2051B">
              <w:rPr>
                <w:rFonts w:ascii="Arial" w:eastAsia="Arial" w:hAnsi="Arial" w:cs="Arial"/>
                <w:sz w:val="22"/>
                <w:szCs w:val="22"/>
                <w:lang w:val="es-ES"/>
              </w:rPr>
              <w:t xml:space="preserve"> para fines de protección y producción</w:t>
            </w:r>
            <w:r w:rsidR="00344328" w:rsidRPr="00E2051B">
              <w:rPr>
                <w:rFonts w:ascii="Arial" w:eastAsia="Arial" w:hAnsi="Arial" w:cs="Arial"/>
                <w:sz w:val="22"/>
                <w:szCs w:val="22"/>
                <w:lang w:val="es-ES"/>
              </w:rPr>
              <w:t xml:space="preserve">, y </w:t>
            </w:r>
            <w:r w:rsidRPr="00E2051B">
              <w:rPr>
                <w:rFonts w:ascii="Arial" w:eastAsia="Arial" w:hAnsi="Arial" w:cs="Arial"/>
                <w:sz w:val="22"/>
                <w:szCs w:val="22"/>
                <w:lang w:val="es-ES"/>
              </w:rPr>
              <w:t>la entrega</w:t>
            </w:r>
            <w:r w:rsidR="00D9360A" w:rsidRPr="00E2051B">
              <w:rPr>
                <w:rFonts w:ascii="Arial" w:eastAsia="Arial" w:hAnsi="Arial" w:cs="Arial"/>
                <w:sz w:val="22"/>
                <w:szCs w:val="22"/>
                <w:lang w:val="es-ES"/>
              </w:rPr>
              <w:t xml:space="preserve"> de incentivos económicos </w:t>
            </w:r>
            <w:r w:rsidRPr="00E2051B">
              <w:rPr>
                <w:rFonts w:ascii="Arial" w:eastAsia="Arial" w:hAnsi="Arial" w:cs="Arial"/>
                <w:sz w:val="22"/>
                <w:szCs w:val="22"/>
                <w:lang w:val="es-ES"/>
              </w:rPr>
              <w:t>(5</w:t>
            </w:r>
            <w:r w:rsidR="00910FEA">
              <w:rPr>
                <w:rFonts w:ascii="Arial" w:eastAsia="Arial" w:hAnsi="Arial" w:cs="Arial"/>
                <w:sz w:val="22"/>
                <w:szCs w:val="22"/>
                <w:lang w:val="es-ES"/>
              </w:rPr>
              <w:t>.</w:t>
            </w:r>
            <w:r w:rsidRPr="00E2051B">
              <w:rPr>
                <w:rFonts w:ascii="Arial" w:eastAsia="Arial" w:hAnsi="Arial" w:cs="Arial"/>
                <w:sz w:val="22"/>
                <w:szCs w:val="22"/>
                <w:lang w:val="es-ES"/>
              </w:rPr>
              <w:t xml:space="preserve">000 pesos dominicanos mensuales por </w:t>
            </w:r>
            <w:r w:rsidR="00BD0464">
              <w:rPr>
                <w:rFonts w:ascii="Arial" w:eastAsia="Arial" w:hAnsi="Arial" w:cs="Arial"/>
                <w:sz w:val="22"/>
                <w:szCs w:val="22"/>
                <w:lang w:val="es-ES"/>
              </w:rPr>
              <w:t>tres</w:t>
            </w:r>
            <w:r w:rsidRPr="00E2051B">
              <w:rPr>
                <w:rFonts w:ascii="Arial" w:eastAsia="Arial" w:hAnsi="Arial" w:cs="Arial"/>
                <w:sz w:val="22"/>
                <w:szCs w:val="22"/>
                <w:lang w:val="es-ES"/>
              </w:rPr>
              <w:t xml:space="preserve"> años) </w:t>
            </w:r>
            <w:r w:rsidR="00D9360A" w:rsidRPr="00E2051B">
              <w:rPr>
                <w:rFonts w:ascii="Arial" w:eastAsia="Arial" w:hAnsi="Arial" w:cs="Arial"/>
                <w:sz w:val="22"/>
                <w:szCs w:val="22"/>
                <w:lang w:val="es-ES"/>
              </w:rPr>
              <w:t>a los beneficiarios</w:t>
            </w:r>
            <w:r w:rsidRPr="00E2051B">
              <w:rPr>
                <w:rFonts w:ascii="Arial" w:eastAsia="Arial" w:hAnsi="Arial" w:cs="Arial"/>
                <w:sz w:val="22"/>
                <w:szCs w:val="22"/>
                <w:lang w:val="es-ES"/>
              </w:rPr>
              <w:t>, los cuales</w:t>
            </w:r>
            <w:r w:rsidR="00793648" w:rsidRPr="00E2051B">
              <w:rPr>
                <w:rFonts w:ascii="Arial" w:eastAsia="Arial" w:hAnsi="Arial" w:cs="Arial"/>
                <w:sz w:val="22"/>
                <w:szCs w:val="22"/>
                <w:lang w:val="es-ES"/>
              </w:rPr>
              <w:t xml:space="preserve"> fueron seleccionados por las autoridades locales</w:t>
            </w:r>
            <w:r w:rsidR="0069751B" w:rsidRPr="00E2051B">
              <w:rPr>
                <w:rStyle w:val="FootnoteReference"/>
                <w:rFonts w:ascii="Arial" w:eastAsia="Arial" w:hAnsi="Arial" w:cs="Arial"/>
                <w:sz w:val="22"/>
                <w:szCs w:val="22"/>
                <w:lang w:val="es-ES"/>
              </w:rPr>
              <w:footnoteReference w:id="6"/>
            </w:r>
            <w:r w:rsidR="00A35759" w:rsidRPr="00E2051B">
              <w:rPr>
                <w:rFonts w:ascii="Arial" w:eastAsia="Arial" w:hAnsi="Arial" w:cs="Arial"/>
                <w:sz w:val="22"/>
                <w:szCs w:val="22"/>
                <w:lang w:val="es-ES"/>
              </w:rPr>
              <w:t>; a</w:t>
            </w:r>
            <w:r w:rsidR="00793648" w:rsidRPr="00E2051B">
              <w:rPr>
                <w:rFonts w:ascii="Arial" w:eastAsia="Arial" w:hAnsi="Arial" w:cs="Arial"/>
                <w:sz w:val="22"/>
                <w:szCs w:val="22"/>
                <w:lang w:val="es-ES"/>
              </w:rPr>
              <w:t xml:space="preserve"> </w:t>
            </w:r>
            <w:r w:rsidR="00702910" w:rsidRPr="00E2051B">
              <w:rPr>
                <w:rFonts w:ascii="Arial" w:eastAsia="Arial" w:hAnsi="Arial" w:cs="Arial"/>
                <w:sz w:val="22"/>
                <w:szCs w:val="22"/>
                <w:lang w:val="es-ES"/>
              </w:rPr>
              <w:t>diciembre de 2017</w:t>
            </w:r>
            <w:r w:rsidR="00AC582F" w:rsidRPr="00E2051B">
              <w:rPr>
                <w:rFonts w:ascii="Arial" w:eastAsia="Arial" w:hAnsi="Arial" w:cs="Arial"/>
                <w:sz w:val="22"/>
                <w:szCs w:val="22"/>
                <w:lang w:val="es-ES"/>
              </w:rPr>
              <w:t xml:space="preserve"> los </w:t>
            </w:r>
            <w:proofErr w:type="spellStart"/>
            <w:r w:rsidR="00AC582F" w:rsidRPr="00E2051B">
              <w:rPr>
                <w:rFonts w:ascii="Arial" w:eastAsia="Arial" w:hAnsi="Arial" w:cs="Arial"/>
                <w:sz w:val="22"/>
                <w:szCs w:val="22"/>
                <w:lang w:val="es-ES"/>
              </w:rPr>
              <w:t>PDAs</w:t>
            </w:r>
            <w:proofErr w:type="spellEnd"/>
            <w:r w:rsidR="00A35759" w:rsidRPr="00E2051B">
              <w:rPr>
                <w:rFonts w:ascii="Arial" w:eastAsia="Arial" w:hAnsi="Arial" w:cs="Arial"/>
                <w:sz w:val="22"/>
                <w:szCs w:val="22"/>
                <w:lang w:val="es-ES"/>
              </w:rPr>
              <w:t xml:space="preserve"> contaba</w:t>
            </w:r>
            <w:r w:rsidR="00AC582F" w:rsidRPr="00E2051B">
              <w:rPr>
                <w:rFonts w:ascii="Arial" w:eastAsia="Arial" w:hAnsi="Arial" w:cs="Arial"/>
                <w:sz w:val="22"/>
                <w:szCs w:val="22"/>
                <w:lang w:val="es-ES"/>
              </w:rPr>
              <w:t>n</w:t>
            </w:r>
            <w:r w:rsidR="00A35759" w:rsidRPr="00E2051B">
              <w:rPr>
                <w:rFonts w:ascii="Arial" w:eastAsia="Arial" w:hAnsi="Arial" w:cs="Arial"/>
                <w:sz w:val="22"/>
                <w:szCs w:val="22"/>
                <w:lang w:val="es-ES"/>
              </w:rPr>
              <w:t xml:space="preserve"> con</w:t>
            </w:r>
            <w:r w:rsidR="00702910" w:rsidRPr="00E2051B">
              <w:rPr>
                <w:rFonts w:ascii="Arial" w:eastAsia="Arial" w:hAnsi="Arial" w:cs="Arial"/>
                <w:sz w:val="22"/>
                <w:szCs w:val="22"/>
                <w:lang w:val="es-ES"/>
              </w:rPr>
              <w:t xml:space="preserve"> 6</w:t>
            </w:r>
            <w:r w:rsidR="00BD0464">
              <w:rPr>
                <w:rFonts w:ascii="Arial" w:eastAsia="Arial" w:hAnsi="Arial" w:cs="Arial"/>
                <w:sz w:val="22"/>
                <w:szCs w:val="22"/>
                <w:lang w:val="es-ES"/>
              </w:rPr>
              <w:t>.</w:t>
            </w:r>
            <w:r w:rsidR="00702910" w:rsidRPr="00E2051B">
              <w:rPr>
                <w:rFonts w:ascii="Arial" w:eastAsia="Arial" w:hAnsi="Arial" w:cs="Arial"/>
                <w:sz w:val="22"/>
                <w:szCs w:val="22"/>
                <w:lang w:val="es-ES"/>
              </w:rPr>
              <w:t>895 beneficiarios con incentivo</w:t>
            </w:r>
            <w:r w:rsidR="00932A73" w:rsidRPr="00E2051B">
              <w:rPr>
                <w:rFonts w:ascii="Arial" w:eastAsia="Arial" w:hAnsi="Arial" w:cs="Arial"/>
                <w:sz w:val="22"/>
                <w:szCs w:val="22"/>
                <w:lang w:val="es-ES"/>
              </w:rPr>
              <w:t xml:space="preserve"> económico</w:t>
            </w:r>
            <w:r w:rsidR="000724FA" w:rsidRPr="00E2051B">
              <w:rPr>
                <w:rFonts w:ascii="Arial" w:eastAsia="Arial" w:hAnsi="Arial" w:cs="Arial"/>
                <w:sz w:val="22"/>
                <w:szCs w:val="22"/>
                <w:lang w:val="es-ES"/>
              </w:rPr>
              <w:t xml:space="preserve"> y</w:t>
            </w:r>
            <w:r w:rsidR="00E128D3" w:rsidRPr="00E2051B">
              <w:rPr>
                <w:rFonts w:ascii="Arial" w:eastAsia="Arial" w:hAnsi="Arial" w:cs="Arial"/>
                <w:sz w:val="22"/>
                <w:szCs w:val="22"/>
                <w:lang w:val="es-ES"/>
              </w:rPr>
              <w:t xml:space="preserve"> </w:t>
            </w:r>
            <w:r w:rsidR="00702910" w:rsidRPr="00E2051B">
              <w:rPr>
                <w:rFonts w:ascii="Arial" w:eastAsia="Arial" w:hAnsi="Arial" w:cs="Arial"/>
                <w:sz w:val="22"/>
                <w:szCs w:val="22"/>
                <w:lang w:val="es-ES"/>
              </w:rPr>
              <w:t>3</w:t>
            </w:r>
            <w:r w:rsidR="00910FEA">
              <w:rPr>
                <w:rFonts w:ascii="Arial" w:eastAsia="Arial" w:hAnsi="Arial" w:cs="Arial"/>
                <w:sz w:val="22"/>
                <w:szCs w:val="22"/>
                <w:lang w:val="es-ES"/>
              </w:rPr>
              <w:t>.</w:t>
            </w:r>
            <w:r w:rsidR="00702910" w:rsidRPr="00E2051B">
              <w:rPr>
                <w:rFonts w:ascii="Arial" w:eastAsia="Arial" w:hAnsi="Arial" w:cs="Arial"/>
                <w:sz w:val="22"/>
                <w:szCs w:val="22"/>
                <w:lang w:val="es-ES"/>
              </w:rPr>
              <w:t>711 sin</w:t>
            </w:r>
            <w:r w:rsidR="00E128D3" w:rsidRPr="00E2051B">
              <w:rPr>
                <w:rFonts w:ascii="Arial" w:eastAsia="Arial" w:hAnsi="Arial" w:cs="Arial"/>
                <w:sz w:val="22"/>
                <w:szCs w:val="22"/>
                <w:lang w:val="es-ES"/>
              </w:rPr>
              <w:t xml:space="preserve"> incentivo</w:t>
            </w:r>
            <w:r w:rsidR="00AC582F" w:rsidRPr="00E2051B">
              <w:rPr>
                <w:rFonts w:ascii="Arial" w:eastAsia="Arial" w:hAnsi="Arial" w:cs="Arial"/>
                <w:sz w:val="22"/>
                <w:szCs w:val="22"/>
                <w:lang w:val="es-ES"/>
              </w:rPr>
              <w:t>, así como con 1</w:t>
            </w:r>
            <w:r w:rsidR="00BD0464">
              <w:rPr>
                <w:rFonts w:ascii="Arial" w:eastAsia="Arial" w:hAnsi="Arial" w:cs="Arial"/>
                <w:sz w:val="22"/>
                <w:szCs w:val="22"/>
                <w:lang w:val="es-ES"/>
              </w:rPr>
              <w:t>.</w:t>
            </w:r>
            <w:r w:rsidR="00AC582F" w:rsidRPr="00E2051B">
              <w:rPr>
                <w:rFonts w:ascii="Arial" w:eastAsia="Arial" w:hAnsi="Arial" w:cs="Arial"/>
                <w:sz w:val="22"/>
                <w:szCs w:val="22"/>
                <w:lang w:val="es-ES"/>
              </w:rPr>
              <w:t>900 ha sembradas con sistemas agroforestales</w:t>
            </w:r>
            <w:r w:rsidR="000724FA" w:rsidRPr="00E2051B">
              <w:rPr>
                <w:rFonts w:ascii="Arial" w:eastAsia="Arial" w:hAnsi="Arial" w:cs="Arial"/>
                <w:sz w:val="22"/>
                <w:szCs w:val="22"/>
                <w:lang w:val="es-ES"/>
              </w:rPr>
              <w:t xml:space="preserve"> de café, aguacate y cacao</w:t>
            </w:r>
            <w:r w:rsidR="00AC582F" w:rsidRPr="00E2051B">
              <w:rPr>
                <w:rFonts w:ascii="Arial" w:eastAsia="Arial" w:hAnsi="Arial" w:cs="Arial"/>
                <w:sz w:val="22"/>
                <w:szCs w:val="22"/>
                <w:lang w:val="es-ES"/>
              </w:rPr>
              <w:t>. Como parte del Programa se espera reconvertir, adicionalmente, 16</w:t>
            </w:r>
            <w:r w:rsidR="00910FEA">
              <w:rPr>
                <w:rFonts w:ascii="Arial" w:eastAsia="Arial" w:hAnsi="Arial" w:cs="Arial"/>
                <w:sz w:val="22"/>
                <w:szCs w:val="22"/>
                <w:lang w:val="es-ES"/>
              </w:rPr>
              <w:t>.</w:t>
            </w:r>
            <w:r w:rsidR="00AC582F" w:rsidRPr="00E2051B">
              <w:rPr>
                <w:rFonts w:ascii="Arial" w:eastAsia="Arial" w:hAnsi="Arial" w:cs="Arial"/>
                <w:sz w:val="22"/>
                <w:szCs w:val="22"/>
                <w:lang w:val="es-ES"/>
              </w:rPr>
              <w:t xml:space="preserve">500 ha con sistemas agroforestales, </w:t>
            </w:r>
            <w:r w:rsidR="00D41A7E" w:rsidRPr="00E2051B">
              <w:rPr>
                <w:rFonts w:ascii="Arial" w:eastAsia="Arial" w:hAnsi="Arial" w:cs="Arial"/>
                <w:sz w:val="22"/>
                <w:szCs w:val="22"/>
                <w:lang w:val="es-ES"/>
              </w:rPr>
              <w:t xml:space="preserve">y abarcar </w:t>
            </w:r>
            <w:r w:rsidR="00AC582F" w:rsidRPr="00E2051B">
              <w:rPr>
                <w:rFonts w:ascii="Arial" w:eastAsia="Arial" w:hAnsi="Arial" w:cs="Arial"/>
                <w:sz w:val="22"/>
                <w:szCs w:val="22"/>
                <w:lang w:val="es-ES"/>
              </w:rPr>
              <w:t>un total de 8</w:t>
            </w:r>
            <w:r w:rsidR="00910FEA">
              <w:rPr>
                <w:rFonts w:ascii="Arial" w:eastAsia="Arial" w:hAnsi="Arial" w:cs="Arial"/>
                <w:sz w:val="22"/>
                <w:szCs w:val="22"/>
                <w:lang w:val="es-ES"/>
              </w:rPr>
              <w:t>.</w:t>
            </w:r>
            <w:r w:rsidR="00AC582F" w:rsidRPr="00E2051B">
              <w:rPr>
                <w:rFonts w:ascii="Arial" w:eastAsia="Arial" w:hAnsi="Arial" w:cs="Arial"/>
                <w:sz w:val="22"/>
                <w:szCs w:val="22"/>
                <w:lang w:val="es-ES"/>
              </w:rPr>
              <w:t>300 beneficiarios</w:t>
            </w:r>
            <w:r w:rsidR="00BC1315" w:rsidRPr="00E2051B">
              <w:rPr>
                <w:rFonts w:ascii="Arial" w:eastAsia="Arial" w:hAnsi="Arial" w:cs="Arial"/>
                <w:sz w:val="22"/>
                <w:szCs w:val="22"/>
                <w:lang w:val="es-ES"/>
              </w:rPr>
              <w:t>.</w:t>
            </w:r>
          </w:p>
          <w:p w14:paraId="1BE5C497" w14:textId="5DA4598F" w:rsidR="00484423" w:rsidRPr="00E2051B" w:rsidRDefault="00484423" w:rsidP="00511A9A">
            <w:pPr>
              <w:jc w:val="both"/>
              <w:rPr>
                <w:rFonts w:ascii="Arial" w:eastAsia="Arial" w:hAnsi="Arial" w:cs="Arial"/>
                <w:sz w:val="22"/>
                <w:szCs w:val="22"/>
                <w:lang w:val="es-ES"/>
              </w:rPr>
            </w:pPr>
          </w:p>
          <w:p w14:paraId="050CB512" w14:textId="4C4B7BC9" w:rsidR="00F466E6" w:rsidRPr="00E2051B" w:rsidRDefault="00F466E6" w:rsidP="00511A9A">
            <w:pPr>
              <w:jc w:val="both"/>
              <w:rPr>
                <w:rFonts w:ascii="Arial" w:eastAsia="Arial" w:hAnsi="Arial" w:cs="Arial"/>
                <w:b/>
                <w:sz w:val="22"/>
                <w:szCs w:val="22"/>
                <w:u w:val="single"/>
                <w:lang w:val="es-ES"/>
              </w:rPr>
            </w:pPr>
            <w:r w:rsidRPr="00E2051B">
              <w:rPr>
                <w:rFonts w:ascii="Arial" w:eastAsia="Arial" w:hAnsi="Arial" w:cs="Arial"/>
                <w:b/>
                <w:sz w:val="22"/>
                <w:szCs w:val="22"/>
                <w:u w:val="single"/>
                <w:lang w:val="es-ES"/>
              </w:rPr>
              <w:t>Ámbito</w:t>
            </w:r>
            <w:r w:rsidR="000724FA" w:rsidRPr="00E2051B">
              <w:rPr>
                <w:rFonts w:ascii="Arial" w:eastAsia="Arial" w:hAnsi="Arial" w:cs="Arial"/>
                <w:b/>
                <w:sz w:val="22"/>
                <w:szCs w:val="22"/>
                <w:u w:val="single"/>
                <w:lang w:val="es-ES"/>
              </w:rPr>
              <w:t xml:space="preserve"> de intervención del Programa:</w:t>
            </w:r>
          </w:p>
          <w:p w14:paraId="6D224CAE" w14:textId="2E4F8167" w:rsidR="00B22112" w:rsidRPr="00E2051B" w:rsidRDefault="00B22112" w:rsidP="00B22112">
            <w:pPr>
              <w:jc w:val="both"/>
              <w:rPr>
                <w:rFonts w:ascii="Arial" w:eastAsia="Arial" w:hAnsi="Arial" w:cs="Arial"/>
                <w:sz w:val="22"/>
                <w:szCs w:val="22"/>
                <w:lang w:val="es-ES"/>
              </w:rPr>
            </w:pPr>
            <w:r w:rsidRPr="00E2051B">
              <w:rPr>
                <w:rFonts w:ascii="Arial" w:eastAsia="Arial" w:hAnsi="Arial" w:cs="Arial"/>
                <w:sz w:val="22"/>
                <w:szCs w:val="22"/>
                <w:lang w:val="es-ES"/>
              </w:rPr>
              <w:t>El ámbito</w:t>
            </w:r>
            <w:r w:rsidR="000724FA" w:rsidRPr="00E2051B">
              <w:rPr>
                <w:rFonts w:ascii="Arial" w:eastAsia="Arial" w:hAnsi="Arial" w:cs="Arial"/>
                <w:sz w:val="22"/>
                <w:szCs w:val="22"/>
                <w:lang w:val="es-ES"/>
              </w:rPr>
              <w:t xml:space="preserve"> de intervención</w:t>
            </w:r>
            <w:r w:rsidRPr="00E2051B">
              <w:rPr>
                <w:rFonts w:ascii="Arial" w:eastAsia="Arial" w:hAnsi="Arial" w:cs="Arial"/>
                <w:sz w:val="22"/>
                <w:szCs w:val="22"/>
                <w:lang w:val="es-ES"/>
              </w:rPr>
              <w:t xml:space="preserve"> del Programa</w:t>
            </w:r>
            <w:r w:rsidR="006C3726" w:rsidRPr="00E2051B">
              <w:rPr>
                <w:rFonts w:ascii="Arial" w:eastAsia="Arial" w:hAnsi="Arial" w:cs="Arial"/>
                <w:sz w:val="22"/>
                <w:szCs w:val="22"/>
                <w:lang w:val="es-ES"/>
              </w:rPr>
              <w:t>, Componentes I y II,</w:t>
            </w:r>
            <w:r w:rsidRPr="00E2051B">
              <w:rPr>
                <w:rFonts w:ascii="Arial" w:eastAsia="Arial" w:hAnsi="Arial" w:cs="Arial"/>
                <w:sz w:val="22"/>
                <w:szCs w:val="22"/>
                <w:lang w:val="es-ES"/>
              </w:rPr>
              <w:t xml:space="preserve"> abarca los siguientes siete Proyectos de Desarrollo Agroforestal </w:t>
            </w:r>
            <w:r w:rsidR="000724FA" w:rsidRPr="00E2051B">
              <w:rPr>
                <w:rFonts w:ascii="Arial" w:eastAsia="Arial" w:hAnsi="Arial" w:cs="Arial"/>
                <w:sz w:val="22"/>
                <w:szCs w:val="22"/>
                <w:lang w:val="es-ES"/>
              </w:rPr>
              <w:t>(</w:t>
            </w:r>
            <w:proofErr w:type="spellStart"/>
            <w:r w:rsidR="000724FA" w:rsidRPr="00E2051B">
              <w:rPr>
                <w:rFonts w:ascii="Arial" w:eastAsia="Arial" w:hAnsi="Arial" w:cs="Arial"/>
                <w:sz w:val="22"/>
                <w:szCs w:val="22"/>
                <w:lang w:val="es-ES"/>
              </w:rPr>
              <w:t>PDAs</w:t>
            </w:r>
            <w:proofErr w:type="spellEnd"/>
            <w:r w:rsidR="000724FA" w:rsidRPr="00E2051B">
              <w:rPr>
                <w:rFonts w:ascii="Arial" w:eastAsia="Arial" w:hAnsi="Arial" w:cs="Arial"/>
                <w:sz w:val="22"/>
                <w:szCs w:val="22"/>
                <w:lang w:val="es-ES"/>
              </w:rPr>
              <w:t xml:space="preserve">) </w:t>
            </w:r>
            <w:r w:rsidRPr="00E2051B">
              <w:rPr>
                <w:rFonts w:ascii="Arial" w:eastAsia="Arial" w:hAnsi="Arial" w:cs="Arial"/>
                <w:sz w:val="22"/>
                <w:szCs w:val="22"/>
                <w:lang w:val="es-ES"/>
              </w:rPr>
              <w:t xml:space="preserve">en las regiones de El Valle, Enriquillo y </w:t>
            </w:r>
            <w:proofErr w:type="spellStart"/>
            <w:r w:rsidR="00A329AE" w:rsidRPr="00E2051B">
              <w:rPr>
                <w:rFonts w:ascii="Arial" w:eastAsia="Arial" w:hAnsi="Arial" w:cs="Arial"/>
                <w:sz w:val="22"/>
                <w:szCs w:val="22"/>
                <w:lang w:val="es-ES"/>
              </w:rPr>
              <w:t>V</w:t>
            </w:r>
            <w:r w:rsidRPr="00E2051B">
              <w:rPr>
                <w:rFonts w:ascii="Arial" w:eastAsia="Arial" w:hAnsi="Arial" w:cs="Arial"/>
                <w:sz w:val="22"/>
                <w:szCs w:val="22"/>
                <w:lang w:val="es-ES"/>
              </w:rPr>
              <w:t>aldesia</w:t>
            </w:r>
            <w:proofErr w:type="spellEnd"/>
            <w:r w:rsidRPr="00E2051B">
              <w:rPr>
                <w:rFonts w:ascii="Arial" w:eastAsia="Arial" w:hAnsi="Arial" w:cs="Arial"/>
                <w:sz w:val="22"/>
                <w:szCs w:val="22"/>
                <w:lang w:val="es-ES"/>
              </w:rPr>
              <w:t xml:space="preserve"> (ver mapa de ubicación de proyectos en el Anexo </w:t>
            </w:r>
            <w:r w:rsidR="00FB771E" w:rsidRPr="00E2051B">
              <w:rPr>
                <w:rFonts w:ascii="Arial" w:eastAsia="Arial" w:hAnsi="Arial" w:cs="Arial"/>
                <w:sz w:val="22"/>
                <w:szCs w:val="22"/>
                <w:lang w:val="es-ES"/>
              </w:rPr>
              <w:t>C</w:t>
            </w:r>
            <w:r w:rsidR="00603FAB" w:rsidRPr="00E2051B">
              <w:rPr>
                <w:rFonts w:ascii="Arial" w:eastAsia="Arial" w:hAnsi="Arial" w:cs="Arial"/>
                <w:sz w:val="22"/>
                <w:szCs w:val="22"/>
                <w:lang w:val="es-ES"/>
              </w:rPr>
              <w:t xml:space="preserve"> a nivel de Municipio</w:t>
            </w:r>
            <w:r w:rsidRPr="00E2051B">
              <w:rPr>
                <w:rFonts w:ascii="Arial" w:eastAsia="Arial" w:hAnsi="Arial" w:cs="Arial"/>
                <w:sz w:val="22"/>
                <w:szCs w:val="22"/>
                <w:lang w:val="es-ES"/>
              </w:rPr>
              <w:t xml:space="preserve">): </w:t>
            </w:r>
          </w:p>
          <w:p w14:paraId="57E4B3FC" w14:textId="77777777" w:rsidR="00B22112" w:rsidRPr="00E2051B" w:rsidRDefault="00B22112" w:rsidP="00B22112">
            <w:pPr>
              <w:jc w:val="both"/>
              <w:rPr>
                <w:rFonts w:ascii="Arial" w:eastAsia="Arial" w:hAnsi="Arial" w:cs="Arial"/>
                <w:sz w:val="22"/>
                <w:szCs w:val="22"/>
                <w:lang w:val="es-ES"/>
              </w:rPr>
            </w:pPr>
          </w:p>
          <w:p w14:paraId="0B343B7E" w14:textId="51C272C8" w:rsidR="00B22112" w:rsidRPr="00E2051B" w:rsidRDefault="00B22112" w:rsidP="002E69AD">
            <w:pPr>
              <w:pStyle w:val="ListParagraph"/>
              <w:numPr>
                <w:ilvl w:val="0"/>
                <w:numId w:val="8"/>
              </w:numPr>
              <w:jc w:val="both"/>
              <w:rPr>
                <w:rFonts w:ascii="Arial" w:eastAsia="Arial" w:hAnsi="Arial" w:cs="Arial"/>
                <w:sz w:val="22"/>
                <w:szCs w:val="22"/>
                <w:lang w:val="es-ES"/>
              </w:rPr>
            </w:pPr>
            <w:r w:rsidRPr="00E2051B">
              <w:rPr>
                <w:rFonts w:ascii="Arial" w:eastAsia="Arial" w:hAnsi="Arial" w:cs="Arial"/>
                <w:sz w:val="22"/>
                <w:szCs w:val="22"/>
                <w:lang w:val="es-ES"/>
              </w:rPr>
              <w:t xml:space="preserve">Proyecto de Reforestación y Desarrollo Sostenible de Hondo Valle y Juan Santiago; Provincia </w:t>
            </w:r>
            <w:proofErr w:type="spellStart"/>
            <w:r w:rsidRPr="00E2051B">
              <w:rPr>
                <w:rFonts w:ascii="Arial" w:eastAsia="Arial" w:hAnsi="Arial" w:cs="Arial"/>
                <w:sz w:val="22"/>
                <w:szCs w:val="22"/>
                <w:lang w:val="es-ES"/>
              </w:rPr>
              <w:t>Elias</w:t>
            </w:r>
            <w:proofErr w:type="spellEnd"/>
            <w:r w:rsidRPr="00E2051B">
              <w:rPr>
                <w:rFonts w:ascii="Arial" w:eastAsia="Arial" w:hAnsi="Arial" w:cs="Arial"/>
                <w:sz w:val="22"/>
                <w:szCs w:val="22"/>
                <w:lang w:val="es-ES"/>
              </w:rPr>
              <w:t xml:space="preserve"> Piña</w:t>
            </w:r>
            <w:r w:rsidR="00FB771E" w:rsidRPr="00E2051B">
              <w:rPr>
                <w:rFonts w:ascii="Arial" w:eastAsia="Arial" w:hAnsi="Arial" w:cs="Arial"/>
                <w:sz w:val="22"/>
                <w:szCs w:val="22"/>
                <w:lang w:val="es-ES"/>
              </w:rPr>
              <w:t>; Municipios: Hondo Valle y Juan Santiago</w:t>
            </w:r>
          </w:p>
          <w:p w14:paraId="158624BF" w14:textId="7939E6D7" w:rsidR="00B22112" w:rsidRPr="00E2051B" w:rsidRDefault="00B22112" w:rsidP="002E69AD">
            <w:pPr>
              <w:pStyle w:val="ListParagraph"/>
              <w:numPr>
                <w:ilvl w:val="0"/>
                <w:numId w:val="8"/>
              </w:numPr>
              <w:jc w:val="both"/>
              <w:rPr>
                <w:rFonts w:ascii="Arial" w:eastAsia="Arial" w:hAnsi="Arial" w:cs="Arial"/>
                <w:sz w:val="22"/>
                <w:szCs w:val="22"/>
                <w:lang w:val="es-ES"/>
              </w:rPr>
            </w:pPr>
            <w:r w:rsidRPr="00E2051B">
              <w:rPr>
                <w:rFonts w:ascii="Arial" w:eastAsia="Arial" w:hAnsi="Arial" w:cs="Arial"/>
                <w:sz w:val="22"/>
                <w:szCs w:val="22"/>
                <w:lang w:val="es-ES"/>
              </w:rPr>
              <w:t>Proyecto de Reforestación y Desarrollo Sostenible del Distrito Municipal de Sabaneta; Provincia San Juan</w:t>
            </w:r>
            <w:r w:rsidR="00FB771E" w:rsidRPr="00E2051B">
              <w:rPr>
                <w:rFonts w:ascii="Arial" w:eastAsia="Arial" w:hAnsi="Arial" w:cs="Arial"/>
                <w:sz w:val="22"/>
                <w:szCs w:val="22"/>
                <w:lang w:val="es-ES"/>
              </w:rPr>
              <w:t>; Municipio de San Juan de la Maguana</w:t>
            </w:r>
          </w:p>
          <w:p w14:paraId="1BF06D35" w14:textId="4FE3C10A" w:rsidR="00B22112" w:rsidRPr="00E2051B" w:rsidRDefault="003F4E48" w:rsidP="002E69AD">
            <w:pPr>
              <w:pStyle w:val="ListParagraph"/>
              <w:numPr>
                <w:ilvl w:val="0"/>
                <w:numId w:val="8"/>
              </w:numPr>
              <w:jc w:val="both"/>
              <w:rPr>
                <w:rFonts w:ascii="Arial" w:eastAsia="Arial" w:hAnsi="Arial" w:cs="Arial"/>
                <w:sz w:val="22"/>
                <w:szCs w:val="22"/>
                <w:lang w:val="es-ES"/>
              </w:rPr>
            </w:pPr>
            <w:r w:rsidRPr="00E2051B">
              <w:rPr>
                <w:rFonts w:ascii="Arial" w:eastAsia="Arial" w:hAnsi="Arial" w:cs="Arial"/>
                <w:sz w:val="22"/>
                <w:szCs w:val="22"/>
                <w:lang w:val="es-ES"/>
              </w:rPr>
              <w:t xml:space="preserve">Proyecto Recuperación de la Cobertura Vegetal para El Desarrollo Sostenible En Los Fríos, El </w:t>
            </w:r>
            <w:proofErr w:type="spellStart"/>
            <w:r w:rsidRPr="00E2051B">
              <w:rPr>
                <w:rFonts w:ascii="Arial" w:eastAsia="Arial" w:hAnsi="Arial" w:cs="Arial"/>
                <w:sz w:val="22"/>
                <w:szCs w:val="22"/>
                <w:lang w:val="es-ES"/>
              </w:rPr>
              <w:t>Montazo</w:t>
            </w:r>
            <w:proofErr w:type="spellEnd"/>
            <w:r w:rsidRPr="00E2051B">
              <w:rPr>
                <w:rFonts w:ascii="Arial" w:eastAsia="Arial" w:hAnsi="Arial" w:cs="Arial"/>
                <w:sz w:val="22"/>
                <w:szCs w:val="22"/>
                <w:lang w:val="es-ES"/>
              </w:rPr>
              <w:t xml:space="preserve">, Arroyo Cano, Los </w:t>
            </w:r>
            <w:proofErr w:type="spellStart"/>
            <w:r w:rsidRPr="00E2051B">
              <w:rPr>
                <w:rFonts w:ascii="Arial" w:eastAsia="Arial" w:hAnsi="Arial" w:cs="Arial"/>
                <w:sz w:val="22"/>
                <w:szCs w:val="22"/>
                <w:lang w:val="es-ES"/>
              </w:rPr>
              <w:t>Montacitos</w:t>
            </w:r>
            <w:proofErr w:type="spellEnd"/>
            <w:r w:rsidRPr="00E2051B">
              <w:rPr>
                <w:rFonts w:ascii="Arial" w:eastAsia="Arial" w:hAnsi="Arial" w:cs="Arial"/>
                <w:sz w:val="22"/>
                <w:szCs w:val="22"/>
                <w:lang w:val="es-ES"/>
              </w:rPr>
              <w:t xml:space="preserve"> Y Comunidades Aledañas; Provincias Azua y San Juan</w:t>
            </w:r>
            <w:r w:rsidR="00603FAB" w:rsidRPr="00E2051B">
              <w:rPr>
                <w:rFonts w:ascii="Arial" w:eastAsia="Arial" w:hAnsi="Arial" w:cs="Arial"/>
                <w:sz w:val="22"/>
                <w:szCs w:val="22"/>
                <w:lang w:val="es-ES"/>
              </w:rPr>
              <w:t xml:space="preserve">; Municipios: Padre las Casas y </w:t>
            </w:r>
            <w:proofErr w:type="spellStart"/>
            <w:r w:rsidR="00603FAB" w:rsidRPr="00E2051B">
              <w:rPr>
                <w:rFonts w:ascii="Arial" w:eastAsia="Arial" w:hAnsi="Arial" w:cs="Arial"/>
                <w:sz w:val="22"/>
                <w:szCs w:val="22"/>
                <w:lang w:val="es-ES"/>
              </w:rPr>
              <w:t>Bohechio</w:t>
            </w:r>
            <w:proofErr w:type="spellEnd"/>
            <w:r w:rsidR="00603FAB" w:rsidRPr="00E2051B">
              <w:rPr>
                <w:rFonts w:ascii="Arial" w:eastAsia="Arial" w:hAnsi="Arial" w:cs="Arial"/>
                <w:sz w:val="22"/>
                <w:szCs w:val="22"/>
                <w:lang w:val="es-ES"/>
              </w:rPr>
              <w:t>.</w:t>
            </w:r>
          </w:p>
          <w:p w14:paraId="268DBDAA" w14:textId="240F332E" w:rsidR="00B22112" w:rsidRPr="00E2051B" w:rsidRDefault="00A329AE" w:rsidP="002E69AD">
            <w:pPr>
              <w:pStyle w:val="ListParagraph"/>
              <w:numPr>
                <w:ilvl w:val="0"/>
                <w:numId w:val="8"/>
              </w:numPr>
              <w:rPr>
                <w:rFonts w:ascii="Arial" w:eastAsia="Arial" w:hAnsi="Arial" w:cs="Arial"/>
                <w:sz w:val="22"/>
                <w:szCs w:val="22"/>
                <w:lang w:val="es-ES"/>
              </w:rPr>
            </w:pPr>
            <w:r w:rsidRPr="00E2051B">
              <w:rPr>
                <w:rFonts w:ascii="Arial" w:eastAsia="Arial" w:hAnsi="Arial" w:cs="Arial"/>
                <w:sz w:val="22"/>
                <w:szCs w:val="22"/>
                <w:lang w:val="es-ES"/>
              </w:rPr>
              <w:t>Proyecto Recuperación de la Cobertura Vegetal para el Desarrollo Sostenible en las Cañitas</w:t>
            </w:r>
            <w:r w:rsidR="00B22112" w:rsidRPr="00E2051B">
              <w:rPr>
                <w:rFonts w:ascii="Arial" w:eastAsia="Arial" w:hAnsi="Arial" w:cs="Arial"/>
                <w:sz w:val="22"/>
                <w:szCs w:val="22"/>
                <w:lang w:val="es-ES"/>
              </w:rPr>
              <w:t>; Provincia Azua</w:t>
            </w:r>
            <w:r w:rsidR="00603FAB" w:rsidRPr="00E2051B">
              <w:rPr>
                <w:rFonts w:ascii="Arial" w:eastAsia="Arial" w:hAnsi="Arial" w:cs="Arial"/>
                <w:sz w:val="22"/>
                <w:szCs w:val="22"/>
                <w:lang w:val="es-ES"/>
              </w:rPr>
              <w:t>; Municipio Padre Las Casas</w:t>
            </w:r>
          </w:p>
          <w:p w14:paraId="604CD8CC" w14:textId="06A1AA6C" w:rsidR="00B22112" w:rsidRPr="00E2051B" w:rsidRDefault="00A329AE" w:rsidP="002E69AD">
            <w:pPr>
              <w:pStyle w:val="ListParagraph"/>
              <w:numPr>
                <w:ilvl w:val="0"/>
                <w:numId w:val="8"/>
              </w:numPr>
              <w:jc w:val="both"/>
              <w:rPr>
                <w:rFonts w:ascii="Arial" w:eastAsia="Arial" w:hAnsi="Arial" w:cs="Arial"/>
                <w:sz w:val="22"/>
                <w:szCs w:val="22"/>
                <w:lang w:val="es-ES"/>
              </w:rPr>
            </w:pPr>
            <w:r w:rsidRPr="00E2051B">
              <w:rPr>
                <w:rFonts w:ascii="Arial" w:eastAsia="Arial" w:hAnsi="Arial" w:cs="Arial"/>
                <w:sz w:val="22"/>
                <w:szCs w:val="22"/>
                <w:lang w:val="es-ES"/>
              </w:rPr>
              <w:t xml:space="preserve">Proyecto Recuperación de la Cobertura Vegetal para el Desarrollo Sostenible en la Sierra de </w:t>
            </w:r>
            <w:proofErr w:type="spellStart"/>
            <w:r w:rsidRPr="00E2051B">
              <w:rPr>
                <w:rFonts w:ascii="Arial" w:eastAsia="Arial" w:hAnsi="Arial" w:cs="Arial"/>
                <w:sz w:val="22"/>
                <w:szCs w:val="22"/>
                <w:lang w:val="es-ES"/>
              </w:rPr>
              <w:t>Neyba</w:t>
            </w:r>
            <w:proofErr w:type="spellEnd"/>
            <w:r w:rsidR="00B22112" w:rsidRPr="00E2051B">
              <w:rPr>
                <w:rFonts w:ascii="Arial" w:eastAsia="Arial" w:hAnsi="Arial" w:cs="Arial"/>
                <w:sz w:val="22"/>
                <w:szCs w:val="22"/>
                <w:lang w:val="es-ES"/>
              </w:rPr>
              <w:t>; Provincia Independencia</w:t>
            </w:r>
            <w:r w:rsidR="00A35759" w:rsidRPr="00E2051B">
              <w:rPr>
                <w:rFonts w:ascii="Arial" w:eastAsia="Arial" w:hAnsi="Arial" w:cs="Arial"/>
                <w:sz w:val="22"/>
                <w:szCs w:val="22"/>
                <w:lang w:val="es-ES"/>
              </w:rPr>
              <w:t xml:space="preserve">; Municipios: Cristóbal, Duvergé, </w:t>
            </w:r>
            <w:proofErr w:type="spellStart"/>
            <w:r w:rsidR="00A35759" w:rsidRPr="00E2051B">
              <w:rPr>
                <w:rFonts w:ascii="Arial" w:eastAsia="Arial" w:hAnsi="Arial" w:cs="Arial"/>
                <w:sz w:val="22"/>
                <w:szCs w:val="22"/>
                <w:lang w:val="es-ES"/>
              </w:rPr>
              <w:t>Jimaní</w:t>
            </w:r>
            <w:proofErr w:type="spellEnd"/>
            <w:r w:rsidR="00A35759" w:rsidRPr="00E2051B">
              <w:rPr>
                <w:rFonts w:ascii="Arial" w:eastAsia="Arial" w:hAnsi="Arial" w:cs="Arial"/>
                <w:sz w:val="22"/>
                <w:szCs w:val="22"/>
                <w:lang w:val="es-ES"/>
              </w:rPr>
              <w:t>, La Descubierta, Mella, Postrer Río.</w:t>
            </w:r>
          </w:p>
          <w:p w14:paraId="4EDC4AEB" w14:textId="096D99E0" w:rsidR="00B22112" w:rsidRPr="00E2051B" w:rsidRDefault="00A329AE" w:rsidP="00CB505B">
            <w:pPr>
              <w:pStyle w:val="ListParagraph"/>
              <w:numPr>
                <w:ilvl w:val="0"/>
                <w:numId w:val="8"/>
              </w:numPr>
              <w:rPr>
                <w:rFonts w:ascii="Arial" w:eastAsia="Arial" w:hAnsi="Arial" w:cs="Arial"/>
                <w:sz w:val="22"/>
                <w:szCs w:val="22"/>
                <w:lang w:val="es-ES"/>
              </w:rPr>
            </w:pPr>
            <w:r w:rsidRPr="00E2051B">
              <w:rPr>
                <w:rFonts w:ascii="Arial" w:eastAsia="Arial" w:hAnsi="Arial" w:cs="Arial"/>
                <w:sz w:val="22"/>
                <w:szCs w:val="22"/>
                <w:lang w:val="es-ES"/>
              </w:rPr>
              <w:t xml:space="preserve">Proyecto Recuperación de la Cobertura Vegetal para el Desarrollo Sostenible en la Sierra de </w:t>
            </w:r>
            <w:proofErr w:type="spellStart"/>
            <w:r w:rsidRPr="00E2051B">
              <w:rPr>
                <w:rFonts w:ascii="Arial" w:eastAsia="Arial" w:hAnsi="Arial" w:cs="Arial"/>
                <w:sz w:val="22"/>
                <w:szCs w:val="22"/>
                <w:lang w:val="es-ES"/>
              </w:rPr>
              <w:t>Neyba</w:t>
            </w:r>
            <w:proofErr w:type="spellEnd"/>
            <w:r w:rsidRPr="00E2051B">
              <w:rPr>
                <w:rFonts w:ascii="Arial" w:eastAsia="Arial" w:hAnsi="Arial" w:cs="Arial"/>
                <w:sz w:val="22"/>
                <w:szCs w:val="22"/>
                <w:lang w:val="es-ES"/>
              </w:rPr>
              <w:t xml:space="preserve">; </w:t>
            </w:r>
            <w:r w:rsidR="00B22112" w:rsidRPr="00E2051B">
              <w:rPr>
                <w:rFonts w:ascii="Arial" w:eastAsia="Arial" w:hAnsi="Arial" w:cs="Arial"/>
                <w:sz w:val="22"/>
                <w:szCs w:val="22"/>
                <w:lang w:val="es-ES"/>
              </w:rPr>
              <w:t>Provincia Bahoruco</w:t>
            </w:r>
            <w:r w:rsidR="00A35759" w:rsidRPr="00E2051B">
              <w:rPr>
                <w:rFonts w:ascii="Arial" w:eastAsia="Arial" w:hAnsi="Arial" w:cs="Arial"/>
                <w:sz w:val="22"/>
                <w:szCs w:val="22"/>
                <w:lang w:val="es-ES"/>
              </w:rPr>
              <w:t>; Municipios: Los Ríos y Villa Jaragua</w:t>
            </w:r>
          </w:p>
          <w:p w14:paraId="47CE8872" w14:textId="5CDAE225" w:rsidR="00B22112" w:rsidRPr="00E2051B" w:rsidRDefault="00B22112" w:rsidP="00A35759">
            <w:pPr>
              <w:pStyle w:val="ListParagraph"/>
              <w:numPr>
                <w:ilvl w:val="0"/>
                <w:numId w:val="8"/>
              </w:numPr>
              <w:jc w:val="both"/>
              <w:rPr>
                <w:rFonts w:ascii="Arial" w:eastAsia="Arial" w:hAnsi="Arial" w:cs="Arial"/>
                <w:sz w:val="22"/>
                <w:szCs w:val="22"/>
                <w:lang w:val="es-ES"/>
              </w:rPr>
            </w:pPr>
            <w:r w:rsidRPr="00E2051B">
              <w:rPr>
                <w:rFonts w:ascii="Arial" w:eastAsia="Arial" w:hAnsi="Arial" w:cs="Arial"/>
                <w:sz w:val="22"/>
                <w:szCs w:val="22"/>
                <w:lang w:val="es-ES"/>
              </w:rPr>
              <w:t>Proyecto Recuperación de la Cobertura Vegetal para el Desarrollo Sostenible; Provincia de Barahona</w:t>
            </w:r>
            <w:r w:rsidR="00A35759" w:rsidRPr="00E2051B">
              <w:rPr>
                <w:rFonts w:ascii="Arial" w:eastAsia="Arial" w:hAnsi="Arial" w:cs="Arial"/>
                <w:sz w:val="22"/>
                <w:szCs w:val="22"/>
                <w:lang w:val="es-ES"/>
              </w:rPr>
              <w:t xml:space="preserve">; Municipios: Cabral, Enriquillo, La Ciénaga, </w:t>
            </w:r>
            <w:proofErr w:type="spellStart"/>
            <w:r w:rsidR="00A35759" w:rsidRPr="00E2051B">
              <w:rPr>
                <w:rFonts w:ascii="Arial" w:eastAsia="Arial" w:hAnsi="Arial" w:cs="Arial"/>
                <w:sz w:val="22"/>
                <w:szCs w:val="22"/>
                <w:lang w:val="es-ES"/>
              </w:rPr>
              <w:t>Paraiso</w:t>
            </w:r>
            <w:proofErr w:type="spellEnd"/>
            <w:r w:rsidR="00A35759" w:rsidRPr="00E2051B">
              <w:rPr>
                <w:rFonts w:ascii="Arial" w:eastAsia="Arial" w:hAnsi="Arial" w:cs="Arial"/>
                <w:sz w:val="22"/>
                <w:szCs w:val="22"/>
                <w:lang w:val="es-ES"/>
              </w:rPr>
              <w:t xml:space="preserve"> y Polo.</w:t>
            </w:r>
          </w:p>
          <w:p w14:paraId="7AB2FC0C" w14:textId="43798270" w:rsidR="000724FA" w:rsidRPr="00E2051B" w:rsidRDefault="000724FA" w:rsidP="00B22112">
            <w:pPr>
              <w:jc w:val="both"/>
              <w:rPr>
                <w:rFonts w:ascii="Arial" w:eastAsia="Times New Roman" w:hAnsi="Arial" w:cs="Arial"/>
                <w:sz w:val="22"/>
                <w:szCs w:val="22"/>
                <w:shd w:val="clear" w:color="auto" w:fill="FFFFFF"/>
                <w:lang w:val="es-ES"/>
              </w:rPr>
            </w:pPr>
          </w:p>
          <w:p w14:paraId="55D09203" w14:textId="600E315E" w:rsidR="00A329AE" w:rsidRPr="00E2051B" w:rsidRDefault="00A329AE" w:rsidP="00B22112">
            <w:pPr>
              <w:jc w:val="both"/>
              <w:rPr>
                <w:rFonts w:ascii="Arial" w:eastAsia="Arial" w:hAnsi="Arial" w:cs="Arial"/>
                <w:sz w:val="22"/>
                <w:szCs w:val="22"/>
                <w:lang w:val="es-ES"/>
              </w:rPr>
            </w:pPr>
            <w:r w:rsidRPr="00E2051B">
              <w:rPr>
                <w:rFonts w:ascii="Arial" w:eastAsia="Times New Roman" w:hAnsi="Arial" w:cs="Arial"/>
                <w:sz w:val="22"/>
                <w:szCs w:val="22"/>
                <w:shd w:val="clear" w:color="auto" w:fill="FFFFFF"/>
                <w:lang w:val="es-ES"/>
              </w:rPr>
              <w:t xml:space="preserve">Los límites de </w:t>
            </w:r>
            <w:r w:rsidR="00A35759" w:rsidRPr="00E2051B">
              <w:rPr>
                <w:rFonts w:ascii="Arial" w:eastAsia="Times New Roman" w:hAnsi="Arial" w:cs="Arial"/>
                <w:sz w:val="22"/>
                <w:szCs w:val="22"/>
                <w:shd w:val="clear" w:color="auto" w:fill="FFFFFF"/>
                <w:lang w:val="es-ES"/>
              </w:rPr>
              <w:t>16</w:t>
            </w:r>
            <w:r w:rsidRPr="00E2051B">
              <w:rPr>
                <w:rFonts w:ascii="Arial" w:eastAsia="Times New Roman" w:hAnsi="Arial" w:cs="Arial"/>
                <w:sz w:val="22"/>
                <w:szCs w:val="22"/>
                <w:shd w:val="clear" w:color="auto" w:fill="FFFFFF"/>
                <w:lang w:val="es-ES"/>
              </w:rPr>
              <w:t xml:space="preserve"> áreas protegidas a nivel nacional, y </w:t>
            </w:r>
            <w:r w:rsidR="00BD0464">
              <w:rPr>
                <w:rFonts w:ascii="Arial" w:eastAsia="Times New Roman" w:hAnsi="Arial" w:cs="Arial"/>
                <w:sz w:val="22"/>
                <w:szCs w:val="22"/>
                <w:shd w:val="clear" w:color="auto" w:fill="FFFFFF"/>
                <w:lang w:val="es-ES"/>
              </w:rPr>
              <w:t>nueve</w:t>
            </w:r>
            <w:r w:rsidRPr="00E2051B">
              <w:rPr>
                <w:rFonts w:ascii="Arial" w:eastAsia="Times New Roman" w:hAnsi="Arial" w:cs="Arial"/>
                <w:sz w:val="22"/>
                <w:szCs w:val="22"/>
                <w:shd w:val="clear" w:color="auto" w:fill="FFFFFF"/>
                <w:lang w:val="es-ES"/>
              </w:rPr>
              <w:t xml:space="preserve"> áreas de importancia internacional se traslapan con los municipios del ámbito de intervención del </w:t>
            </w:r>
            <w:r w:rsidR="00A35759" w:rsidRPr="00E2051B">
              <w:rPr>
                <w:rFonts w:ascii="Arial" w:eastAsia="Times New Roman" w:hAnsi="Arial" w:cs="Arial"/>
                <w:sz w:val="22"/>
                <w:szCs w:val="22"/>
                <w:shd w:val="clear" w:color="auto" w:fill="FFFFFF"/>
                <w:lang w:val="es-ES"/>
              </w:rPr>
              <w:t>P</w:t>
            </w:r>
            <w:r w:rsidRPr="00E2051B">
              <w:rPr>
                <w:rFonts w:ascii="Arial" w:eastAsia="Times New Roman" w:hAnsi="Arial" w:cs="Arial"/>
                <w:sz w:val="22"/>
                <w:szCs w:val="22"/>
                <w:shd w:val="clear" w:color="auto" w:fill="FFFFFF"/>
                <w:lang w:val="es-ES"/>
              </w:rPr>
              <w:t>rograma</w:t>
            </w:r>
            <w:r w:rsidR="00A35759" w:rsidRPr="00E2051B">
              <w:rPr>
                <w:rFonts w:ascii="Arial" w:eastAsia="Times New Roman" w:hAnsi="Arial" w:cs="Arial"/>
                <w:sz w:val="22"/>
                <w:szCs w:val="22"/>
                <w:shd w:val="clear" w:color="auto" w:fill="FFFFFF"/>
                <w:lang w:val="es-ES"/>
              </w:rPr>
              <w:t xml:space="preserve"> (ver mapas 1, 2 y 3 en Anexo </w:t>
            </w:r>
            <w:r w:rsidR="00A35759" w:rsidRPr="00E2051B">
              <w:rPr>
                <w:rFonts w:ascii="Arial" w:eastAsia="Times New Roman" w:hAnsi="Arial" w:cs="Arial"/>
                <w:sz w:val="22"/>
                <w:szCs w:val="22"/>
                <w:shd w:val="clear" w:color="auto" w:fill="FFFFFF"/>
                <w:lang w:val="es-ES"/>
              </w:rPr>
              <w:lastRenderedPageBreak/>
              <w:t>C)</w:t>
            </w:r>
            <w:r w:rsidRPr="00E2051B">
              <w:rPr>
                <w:rStyle w:val="FootnoteReference"/>
                <w:rFonts w:ascii="Arial" w:eastAsia="Times New Roman" w:hAnsi="Arial" w:cs="Arial"/>
                <w:sz w:val="22"/>
                <w:szCs w:val="22"/>
                <w:shd w:val="clear" w:color="auto" w:fill="FFFFFF"/>
                <w:lang w:val="es-ES"/>
              </w:rPr>
              <w:footnoteReference w:id="7"/>
            </w:r>
            <w:r w:rsidRPr="00E2051B">
              <w:rPr>
                <w:rFonts w:ascii="Arial" w:eastAsia="Times New Roman" w:hAnsi="Arial" w:cs="Arial"/>
                <w:sz w:val="22"/>
                <w:szCs w:val="22"/>
                <w:shd w:val="clear" w:color="auto" w:fill="FFFFFF"/>
                <w:lang w:val="es-ES"/>
              </w:rPr>
              <w:t xml:space="preserve">. </w:t>
            </w:r>
            <w:r w:rsidR="00E32B5E" w:rsidRPr="00E2051B">
              <w:rPr>
                <w:rFonts w:ascii="Arial" w:eastAsia="Times New Roman" w:hAnsi="Arial" w:cs="Arial"/>
                <w:sz w:val="22"/>
                <w:szCs w:val="22"/>
                <w:shd w:val="clear" w:color="auto" w:fill="FFFFFF"/>
                <w:lang w:val="es-ES"/>
              </w:rPr>
              <w:t>De las evaluaciones realizadas, se concluye que e</w:t>
            </w:r>
            <w:r w:rsidRPr="00E2051B">
              <w:rPr>
                <w:rFonts w:ascii="Arial" w:eastAsia="Arial" w:hAnsi="Arial" w:cs="Arial"/>
                <w:sz w:val="22"/>
                <w:szCs w:val="22"/>
                <w:lang w:val="es-ES"/>
              </w:rPr>
              <w:t>l área de influencia del Programa</w:t>
            </w:r>
            <w:r w:rsidR="00E32B5E" w:rsidRPr="00E2051B">
              <w:rPr>
                <w:rFonts w:ascii="Arial" w:eastAsia="Arial" w:hAnsi="Arial" w:cs="Arial"/>
                <w:sz w:val="22"/>
                <w:szCs w:val="22"/>
                <w:lang w:val="es-ES"/>
              </w:rPr>
              <w:t xml:space="preserve"> no está poblad</w:t>
            </w:r>
            <w:r w:rsidR="000724FA" w:rsidRPr="00E2051B">
              <w:rPr>
                <w:rFonts w:ascii="Arial" w:eastAsia="Arial" w:hAnsi="Arial" w:cs="Arial"/>
                <w:sz w:val="22"/>
                <w:szCs w:val="22"/>
                <w:lang w:val="es-ES"/>
              </w:rPr>
              <w:t>a</w:t>
            </w:r>
            <w:r w:rsidR="00E32B5E" w:rsidRPr="00E2051B">
              <w:rPr>
                <w:rFonts w:ascii="Arial" w:eastAsia="Arial" w:hAnsi="Arial" w:cs="Arial"/>
                <w:sz w:val="22"/>
                <w:szCs w:val="22"/>
                <w:lang w:val="es-ES"/>
              </w:rPr>
              <w:t xml:space="preserve"> por </w:t>
            </w:r>
            <w:r w:rsidRPr="00E2051B">
              <w:rPr>
                <w:rFonts w:ascii="Arial" w:eastAsia="Arial" w:hAnsi="Arial" w:cs="Arial"/>
                <w:sz w:val="22"/>
                <w:szCs w:val="22"/>
                <w:lang w:val="es-ES"/>
              </w:rPr>
              <w:t>pueblos indígenas.</w:t>
            </w:r>
          </w:p>
          <w:p w14:paraId="34EAA256" w14:textId="7DF7B0AE" w:rsidR="00A329AE" w:rsidRPr="00E2051B" w:rsidRDefault="00A329AE" w:rsidP="00B22112">
            <w:pPr>
              <w:jc w:val="both"/>
              <w:rPr>
                <w:rFonts w:ascii="Arial" w:eastAsia="Arial" w:hAnsi="Arial" w:cs="Arial"/>
                <w:sz w:val="22"/>
                <w:szCs w:val="22"/>
                <w:lang w:val="es-ES"/>
              </w:rPr>
            </w:pPr>
          </w:p>
          <w:p w14:paraId="265EFAFA" w14:textId="71F9C128" w:rsidR="009F78BD" w:rsidRPr="00E2051B" w:rsidRDefault="009F78BD" w:rsidP="00B22112">
            <w:pPr>
              <w:jc w:val="both"/>
              <w:rPr>
                <w:rFonts w:ascii="Arial" w:eastAsia="Arial" w:hAnsi="Arial" w:cs="Arial"/>
                <w:sz w:val="22"/>
                <w:szCs w:val="22"/>
                <w:lang w:val="es-ES"/>
              </w:rPr>
            </w:pPr>
            <w:r w:rsidRPr="00E2051B">
              <w:rPr>
                <w:rFonts w:ascii="Arial" w:eastAsia="Arial" w:hAnsi="Arial" w:cs="Arial"/>
                <w:sz w:val="22"/>
                <w:szCs w:val="22"/>
                <w:lang w:val="es-ES"/>
              </w:rPr>
              <w:t xml:space="preserve">El cronograma de ejecución de ambos componentes se regirá en base a la Programación de desembolsos: </w:t>
            </w:r>
            <w:r w:rsidR="00BD0464">
              <w:rPr>
                <w:rFonts w:ascii="Arial" w:eastAsia="Arial" w:hAnsi="Arial" w:cs="Arial"/>
                <w:sz w:val="22"/>
                <w:szCs w:val="22"/>
                <w:lang w:val="es-ES"/>
              </w:rPr>
              <w:t>cinco</w:t>
            </w:r>
            <w:r w:rsidRPr="00E2051B">
              <w:rPr>
                <w:rFonts w:ascii="Arial" w:eastAsia="Arial" w:hAnsi="Arial" w:cs="Arial"/>
                <w:sz w:val="22"/>
                <w:szCs w:val="22"/>
                <w:lang w:val="es-ES"/>
              </w:rPr>
              <w:t xml:space="preserve"> años para el Componente I y </w:t>
            </w:r>
            <w:r w:rsidR="00BD0464">
              <w:rPr>
                <w:rFonts w:ascii="Arial" w:eastAsia="Arial" w:hAnsi="Arial" w:cs="Arial"/>
                <w:sz w:val="22"/>
                <w:szCs w:val="22"/>
                <w:lang w:val="es-ES"/>
              </w:rPr>
              <w:t>cuatro</w:t>
            </w:r>
            <w:r w:rsidRPr="00E2051B">
              <w:rPr>
                <w:rFonts w:ascii="Arial" w:eastAsia="Arial" w:hAnsi="Arial" w:cs="Arial"/>
                <w:sz w:val="22"/>
                <w:szCs w:val="22"/>
                <w:lang w:val="es-ES"/>
              </w:rPr>
              <w:t xml:space="preserve"> para el Componente II.</w:t>
            </w:r>
          </w:p>
          <w:p w14:paraId="38A441C7" w14:textId="107C44CA" w:rsidR="00FE5D4A" w:rsidRPr="00E2051B" w:rsidRDefault="00FE5D4A" w:rsidP="00B22112">
            <w:pPr>
              <w:jc w:val="both"/>
              <w:rPr>
                <w:rFonts w:ascii="Arial" w:eastAsia="Arial" w:hAnsi="Arial" w:cs="Arial"/>
                <w:sz w:val="22"/>
                <w:szCs w:val="22"/>
                <w:lang w:val="es-ES"/>
              </w:rPr>
            </w:pPr>
          </w:p>
          <w:p w14:paraId="0A67B687" w14:textId="2C5DCEB4" w:rsidR="00FE5D4A" w:rsidRPr="00E2051B" w:rsidRDefault="00FE5D4A" w:rsidP="00B22112">
            <w:pPr>
              <w:jc w:val="both"/>
              <w:rPr>
                <w:rFonts w:ascii="Arial" w:eastAsia="Arial" w:hAnsi="Arial" w:cs="Arial"/>
                <w:b/>
                <w:sz w:val="22"/>
                <w:szCs w:val="22"/>
                <w:u w:val="single"/>
                <w:lang w:val="es-ES"/>
              </w:rPr>
            </w:pPr>
            <w:r w:rsidRPr="00E2051B">
              <w:rPr>
                <w:rFonts w:ascii="Arial" w:eastAsia="Arial" w:hAnsi="Arial" w:cs="Arial"/>
                <w:b/>
                <w:sz w:val="22"/>
                <w:szCs w:val="22"/>
                <w:u w:val="single"/>
                <w:lang w:val="es-ES"/>
              </w:rPr>
              <w:t>Características de</w:t>
            </w:r>
            <w:r w:rsidR="00897AF5" w:rsidRPr="00E2051B">
              <w:rPr>
                <w:rFonts w:ascii="Arial" w:eastAsia="Arial" w:hAnsi="Arial" w:cs="Arial"/>
                <w:b/>
                <w:sz w:val="22"/>
                <w:szCs w:val="22"/>
                <w:u w:val="single"/>
                <w:lang w:val="es-ES"/>
              </w:rPr>
              <w:t>l instrumento de financiamiento del Componente I (</w:t>
            </w:r>
            <w:proofErr w:type="spellStart"/>
            <w:r w:rsidR="00897AF5" w:rsidRPr="00E2051B">
              <w:rPr>
                <w:rFonts w:ascii="Arial" w:eastAsia="Arial" w:hAnsi="Arial" w:cs="Arial"/>
                <w:b/>
                <w:sz w:val="22"/>
                <w:szCs w:val="22"/>
                <w:u w:val="single"/>
                <w:lang w:val="es-ES"/>
              </w:rPr>
              <w:t>PBR</w:t>
            </w:r>
            <w:proofErr w:type="spellEnd"/>
            <w:r w:rsidR="00897AF5" w:rsidRPr="00E2051B">
              <w:rPr>
                <w:rFonts w:ascii="Arial" w:eastAsia="Arial" w:hAnsi="Arial" w:cs="Arial"/>
                <w:b/>
                <w:sz w:val="22"/>
                <w:szCs w:val="22"/>
                <w:u w:val="single"/>
                <w:lang w:val="es-ES"/>
              </w:rPr>
              <w:t xml:space="preserve">) relevantes para la gestión </w:t>
            </w:r>
            <w:proofErr w:type="gramStart"/>
            <w:r w:rsidR="00897AF5" w:rsidRPr="00E2051B">
              <w:rPr>
                <w:rFonts w:ascii="Arial" w:eastAsia="Arial" w:hAnsi="Arial" w:cs="Arial"/>
                <w:b/>
                <w:sz w:val="22"/>
                <w:szCs w:val="22"/>
                <w:u w:val="single"/>
                <w:lang w:val="es-ES"/>
              </w:rPr>
              <w:t>socio-ambiental</w:t>
            </w:r>
            <w:proofErr w:type="gramEnd"/>
            <w:r w:rsidRPr="00E2051B">
              <w:rPr>
                <w:rFonts w:ascii="Arial" w:eastAsia="Arial" w:hAnsi="Arial" w:cs="Arial"/>
                <w:b/>
                <w:sz w:val="22"/>
                <w:szCs w:val="22"/>
                <w:u w:val="single"/>
                <w:lang w:val="es-ES"/>
              </w:rPr>
              <w:t>:</w:t>
            </w:r>
          </w:p>
          <w:p w14:paraId="40B93C5A" w14:textId="1402F8E6" w:rsidR="00FE5D4A" w:rsidRPr="00E2051B" w:rsidRDefault="00897AF5" w:rsidP="00B22112">
            <w:pPr>
              <w:jc w:val="both"/>
              <w:rPr>
                <w:rFonts w:ascii="Arial" w:eastAsia="Arial" w:hAnsi="Arial" w:cs="Arial"/>
                <w:sz w:val="22"/>
                <w:szCs w:val="22"/>
                <w:lang w:val="es-ES"/>
              </w:rPr>
            </w:pPr>
            <w:r w:rsidRPr="00E2051B">
              <w:rPr>
                <w:rFonts w:ascii="Arial" w:eastAsia="Arial" w:hAnsi="Arial" w:cs="Arial"/>
                <w:sz w:val="22"/>
                <w:szCs w:val="22"/>
                <w:lang w:val="es-ES"/>
              </w:rPr>
              <w:t xml:space="preserve">Los fondos del Componente I serán entregados una vez se hayan alcanzado ciertas metas específicas establecidas en la Matriz de Desembolsos del Programa. Esta Matriz cuenta con </w:t>
            </w:r>
            <w:r w:rsidR="00C50289" w:rsidRPr="00E2051B">
              <w:rPr>
                <w:rFonts w:ascii="Arial" w:eastAsia="Arial" w:hAnsi="Arial" w:cs="Arial"/>
                <w:sz w:val="22"/>
                <w:szCs w:val="22"/>
                <w:lang w:val="es-ES"/>
              </w:rPr>
              <w:t>los siguientes 3 tipos de indicadores de metas: (i) hectáreas de sistemas agroforestales adoptados</w:t>
            </w:r>
            <w:r w:rsidR="00DE33B0" w:rsidRPr="00E2051B">
              <w:rPr>
                <w:rFonts w:ascii="Arial" w:eastAsia="Arial" w:hAnsi="Arial" w:cs="Arial"/>
                <w:sz w:val="22"/>
                <w:szCs w:val="22"/>
                <w:lang w:val="es-ES"/>
              </w:rPr>
              <w:t>,</w:t>
            </w:r>
            <w:r w:rsidR="00C50289" w:rsidRPr="00E2051B">
              <w:rPr>
                <w:rFonts w:ascii="Arial" w:eastAsia="Arial" w:hAnsi="Arial" w:cs="Arial"/>
                <w:sz w:val="22"/>
                <w:szCs w:val="22"/>
                <w:lang w:val="es-ES"/>
              </w:rPr>
              <w:t xml:space="preserve"> (ii)</w:t>
            </w:r>
            <w:r w:rsidR="00910FEA">
              <w:rPr>
                <w:rFonts w:ascii="Arial" w:eastAsia="Arial" w:hAnsi="Arial" w:cs="Arial"/>
                <w:sz w:val="22"/>
                <w:szCs w:val="22"/>
                <w:lang w:val="es-ES"/>
              </w:rPr>
              <w:t> </w:t>
            </w:r>
            <w:r w:rsidR="00C50289" w:rsidRPr="00E2051B">
              <w:rPr>
                <w:rFonts w:ascii="Arial" w:eastAsia="Arial" w:hAnsi="Arial" w:cs="Arial"/>
                <w:sz w:val="22"/>
                <w:szCs w:val="22"/>
                <w:lang w:val="es-ES"/>
              </w:rPr>
              <w:t>cuencas con tenencia de la tierra clarificada</w:t>
            </w:r>
            <w:r w:rsidR="00DE33B0" w:rsidRPr="00E2051B">
              <w:rPr>
                <w:rFonts w:ascii="Arial" w:eastAsia="Arial" w:hAnsi="Arial" w:cs="Arial"/>
                <w:sz w:val="22"/>
                <w:szCs w:val="22"/>
                <w:lang w:val="es-ES"/>
              </w:rPr>
              <w:t>,</w:t>
            </w:r>
            <w:r w:rsidR="00C50289" w:rsidRPr="00E2051B">
              <w:rPr>
                <w:rFonts w:ascii="Arial" w:eastAsia="Arial" w:hAnsi="Arial" w:cs="Arial"/>
                <w:sz w:val="22"/>
                <w:szCs w:val="22"/>
                <w:lang w:val="es-ES"/>
              </w:rPr>
              <w:t xml:space="preserve"> y (iii) kilómetros de caminos rehabilitados. </w:t>
            </w:r>
            <w:r w:rsidR="00DE33B0" w:rsidRPr="00E2051B">
              <w:rPr>
                <w:rFonts w:ascii="Arial" w:eastAsia="Arial" w:hAnsi="Arial" w:cs="Arial"/>
                <w:sz w:val="22"/>
                <w:szCs w:val="22"/>
                <w:lang w:val="es-ES"/>
              </w:rPr>
              <w:t>Los indicadores no incluyen requerimientos de salvaguardas ambientales o sociales</w:t>
            </w:r>
            <w:r w:rsidR="008A6E3D" w:rsidRPr="00E2051B">
              <w:rPr>
                <w:rFonts w:ascii="Arial" w:eastAsia="Arial" w:hAnsi="Arial" w:cs="Arial"/>
                <w:sz w:val="22"/>
                <w:szCs w:val="22"/>
                <w:lang w:val="es-ES"/>
              </w:rPr>
              <w:t>.</w:t>
            </w:r>
            <w:r w:rsidR="00DE33B0" w:rsidRPr="00E2051B">
              <w:rPr>
                <w:rFonts w:ascii="Arial" w:eastAsia="Arial" w:hAnsi="Arial" w:cs="Arial"/>
                <w:sz w:val="22"/>
                <w:szCs w:val="22"/>
                <w:lang w:val="es-ES"/>
              </w:rPr>
              <w:t xml:space="preserve"> </w:t>
            </w:r>
            <w:r w:rsidR="00C50289" w:rsidRPr="00E2051B">
              <w:rPr>
                <w:rFonts w:ascii="Arial" w:eastAsia="Arial" w:hAnsi="Arial" w:cs="Arial"/>
                <w:sz w:val="22"/>
                <w:szCs w:val="22"/>
                <w:lang w:val="es-ES"/>
              </w:rPr>
              <w:t>Para cada tipo de indicador</w:t>
            </w:r>
            <w:r w:rsidR="00DE33B0" w:rsidRPr="00E2051B">
              <w:rPr>
                <w:rFonts w:ascii="Arial" w:eastAsia="Arial" w:hAnsi="Arial" w:cs="Arial"/>
                <w:sz w:val="22"/>
                <w:szCs w:val="22"/>
                <w:lang w:val="es-ES"/>
              </w:rPr>
              <w:t>,</w:t>
            </w:r>
            <w:r w:rsidR="00C50289" w:rsidRPr="00E2051B">
              <w:rPr>
                <w:rFonts w:ascii="Arial" w:eastAsia="Arial" w:hAnsi="Arial" w:cs="Arial"/>
                <w:sz w:val="22"/>
                <w:szCs w:val="22"/>
                <w:lang w:val="es-ES"/>
              </w:rPr>
              <w:t xml:space="preserve"> se desarrollará un documento de especificaciones técnicas, el cual detallará las características y requerimientos necesarios de las metas alcanzadas para que estas sean considerad</w:t>
            </w:r>
            <w:r w:rsidR="00092F02" w:rsidRPr="00E2051B">
              <w:rPr>
                <w:rFonts w:ascii="Arial" w:eastAsia="Arial" w:hAnsi="Arial" w:cs="Arial"/>
                <w:sz w:val="22"/>
                <w:szCs w:val="22"/>
                <w:lang w:val="es-ES"/>
              </w:rPr>
              <w:t>a</w:t>
            </w:r>
            <w:r w:rsidR="00C50289" w:rsidRPr="00E2051B">
              <w:rPr>
                <w:rFonts w:ascii="Arial" w:eastAsia="Arial" w:hAnsi="Arial" w:cs="Arial"/>
                <w:sz w:val="22"/>
                <w:szCs w:val="22"/>
                <w:lang w:val="es-ES"/>
              </w:rPr>
              <w:t>s como elegibles, y por ende reembolsables: (i) fichas técnicas de plantaciones; (ii)</w:t>
            </w:r>
            <w:r w:rsidR="00910FEA">
              <w:rPr>
                <w:rFonts w:ascii="Arial" w:eastAsia="Arial" w:hAnsi="Arial" w:cs="Arial"/>
                <w:sz w:val="22"/>
                <w:szCs w:val="22"/>
                <w:lang w:val="es-ES"/>
              </w:rPr>
              <w:t> </w:t>
            </w:r>
            <w:r w:rsidR="00C50289" w:rsidRPr="00E2051B">
              <w:rPr>
                <w:rFonts w:ascii="Arial" w:eastAsia="Arial" w:hAnsi="Arial" w:cs="Arial"/>
                <w:sz w:val="22"/>
                <w:szCs w:val="22"/>
                <w:lang w:val="es-ES"/>
              </w:rPr>
              <w:t xml:space="preserve">especificaciones técnicas de la titulación de tierras; y (iii) especificaciones técnicas de la rehabilitación de caminos. </w:t>
            </w:r>
            <w:r w:rsidR="008A6E3D" w:rsidRPr="00E2051B">
              <w:rPr>
                <w:rFonts w:ascii="Arial" w:eastAsia="Arial" w:hAnsi="Arial" w:cs="Arial"/>
                <w:sz w:val="22"/>
                <w:szCs w:val="22"/>
                <w:lang w:val="es-ES"/>
              </w:rPr>
              <w:t>Dicho</w:t>
            </w:r>
            <w:r w:rsidR="00561859" w:rsidRPr="00E2051B">
              <w:rPr>
                <w:rFonts w:ascii="Arial" w:eastAsia="Arial" w:hAnsi="Arial" w:cs="Arial"/>
                <w:sz w:val="22"/>
                <w:szCs w:val="22"/>
                <w:lang w:val="es-ES"/>
              </w:rPr>
              <w:t>s</w:t>
            </w:r>
            <w:r w:rsidR="008A6E3D" w:rsidRPr="00E2051B">
              <w:rPr>
                <w:rFonts w:ascii="Arial" w:eastAsia="Arial" w:hAnsi="Arial" w:cs="Arial"/>
                <w:sz w:val="22"/>
                <w:szCs w:val="22"/>
                <w:lang w:val="es-ES"/>
              </w:rPr>
              <w:t xml:space="preserve"> documentos, por el contrario, sí son susceptibles de incluir requerimientos orientados al cumplimiento de salvaguardas. </w:t>
            </w:r>
            <w:r w:rsidR="005633DA" w:rsidRPr="00E2051B">
              <w:rPr>
                <w:rFonts w:ascii="Arial" w:eastAsia="Arial" w:hAnsi="Arial" w:cs="Arial"/>
                <w:sz w:val="22"/>
                <w:szCs w:val="22"/>
                <w:lang w:val="es-ES"/>
              </w:rPr>
              <w:t>El alcance de las metas establecidas, en base a las especificaciones técn</w:t>
            </w:r>
            <w:r w:rsidR="00DE33B0" w:rsidRPr="00E2051B">
              <w:rPr>
                <w:rFonts w:ascii="Arial" w:eastAsia="Arial" w:hAnsi="Arial" w:cs="Arial"/>
                <w:sz w:val="22"/>
                <w:szCs w:val="22"/>
                <w:lang w:val="es-ES"/>
              </w:rPr>
              <w:t>icas</w:t>
            </w:r>
            <w:r w:rsidR="005633DA" w:rsidRPr="00E2051B">
              <w:rPr>
                <w:rFonts w:ascii="Arial" w:eastAsia="Arial" w:hAnsi="Arial" w:cs="Arial"/>
                <w:sz w:val="22"/>
                <w:szCs w:val="22"/>
                <w:lang w:val="es-ES"/>
              </w:rPr>
              <w:t xml:space="preserve"> </w:t>
            </w:r>
            <w:r w:rsidR="00DE33B0" w:rsidRPr="00E2051B">
              <w:rPr>
                <w:rFonts w:ascii="Arial" w:eastAsia="Arial" w:hAnsi="Arial" w:cs="Arial"/>
                <w:sz w:val="22"/>
                <w:szCs w:val="22"/>
                <w:lang w:val="es-ES"/>
              </w:rPr>
              <w:t>mencionadas</w:t>
            </w:r>
            <w:r w:rsidR="005633DA" w:rsidRPr="00E2051B">
              <w:rPr>
                <w:rFonts w:ascii="Arial" w:eastAsia="Arial" w:hAnsi="Arial" w:cs="Arial"/>
                <w:sz w:val="22"/>
                <w:szCs w:val="22"/>
                <w:lang w:val="es-ES"/>
              </w:rPr>
              <w:t>, será determinada por un</w:t>
            </w:r>
            <w:r w:rsidR="00DE33B0" w:rsidRPr="00E2051B">
              <w:rPr>
                <w:rFonts w:ascii="Arial" w:eastAsia="Arial" w:hAnsi="Arial" w:cs="Arial"/>
                <w:sz w:val="22"/>
                <w:szCs w:val="22"/>
                <w:lang w:val="es-ES"/>
              </w:rPr>
              <w:t xml:space="preserve">a firma auditora independiente, cuya contratación será realizada considerando las políticas de adquisiciones del BID. Dicho seguimiento es independiente al monitoreo del cumplimiento de las condiciones ambientales y sociales establecidas en este documento. </w:t>
            </w:r>
          </w:p>
          <w:p w14:paraId="775E1486" w14:textId="77777777" w:rsidR="00AD22CD" w:rsidRPr="00E2051B" w:rsidRDefault="00AD22CD" w:rsidP="003F4E48">
            <w:pPr>
              <w:jc w:val="both"/>
              <w:rPr>
                <w:rFonts w:ascii="Arial" w:eastAsia="Times New Roman" w:hAnsi="Arial" w:cs="Arial"/>
                <w:sz w:val="22"/>
                <w:szCs w:val="22"/>
                <w:lang w:val="es-ES"/>
              </w:rPr>
            </w:pPr>
          </w:p>
        </w:tc>
      </w:tr>
      <w:tr w:rsidR="00E2051B" w:rsidRPr="00C63B14" w14:paraId="3A9EA9D5" w14:textId="77777777" w:rsidTr="018E30B1">
        <w:trPr>
          <w:trHeight w:val="402"/>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7A4816C6" w14:textId="6A5C6F38" w:rsidR="00C21376" w:rsidRPr="00E2051B" w:rsidRDefault="018E30B1" w:rsidP="018E30B1">
            <w:pPr>
              <w:rPr>
                <w:rFonts w:ascii="Arial" w:eastAsia="Times New Roman" w:hAnsi="Arial" w:cs="Arial"/>
                <w:b/>
                <w:bCs/>
                <w:sz w:val="27"/>
                <w:szCs w:val="27"/>
                <w:lang w:val="es-ES"/>
              </w:rPr>
            </w:pPr>
            <w:r w:rsidRPr="00E2051B">
              <w:rPr>
                <w:rFonts w:ascii="Arial" w:eastAsia="Times New Roman" w:hAnsi="Arial" w:cs="Arial"/>
                <w:b/>
                <w:bCs/>
                <w:sz w:val="27"/>
                <w:szCs w:val="27"/>
                <w:lang w:val="es-ES"/>
              </w:rPr>
              <w:lastRenderedPageBreak/>
              <w:t xml:space="preserve">4. Impactos, Riesgos y Medidas de Mitigación Principales </w:t>
            </w:r>
          </w:p>
        </w:tc>
      </w:tr>
      <w:tr w:rsidR="00E2051B" w:rsidRPr="00C63B14" w14:paraId="2DE10E02"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234C477F" w14:textId="54D1780A" w:rsidR="00C21376" w:rsidRPr="00E2051B" w:rsidRDefault="00761640" w:rsidP="018E30B1">
            <w:pPr>
              <w:ind w:right="165"/>
              <w:rPr>
                <w:rFonts w:ascii="Arial" w:eastAsia="Times New Roman" w:hAnsi="Arial" w:cs="Arial"/>
                <w:b/>
                <w:bCs/>
                <w:sz w:val="22"/>
                <w:szCs w:val="22"/>
                <w:lang w:val="es-ES"/>
              </w:rPr>
            </w:pPr>
            <w:r w:rsidRPr="00E2051B">
              <w:rPr>
                <w:rFonts w:ascii="Arial" w:eastAsia="Times New Roman" w:hAnsi="Arial" w:cs="Arial"/>
                <w:b/>
                <w:bCs/>
                <w:sz w:val="22"/>
                <w:szCs w:val="22"/>
                <w:lang w:val="es-ES"/>
              </w:rPr>
              <w:t>Requisitos de Evaluación</w:t>
            </w:r>
            <w:r w:rsidR="00C21376" w:rsidRPr="00E2051B">
              <w:rPr>
                <w:rFonts w:ascii="Arial" w:eastAsia="Times New Roman" w:hAnsi="Arial" w:cs="Arial"/>
                <w:b/>
                <w:bCs/>
                <w:sz w:val="22"/>
                <w:szCs w:val="22"/>
                <w:lang w:val="es-ES"/>
              </w:rPr>
              <w:t xml:space="preserve"> </w:t>
            </w:r>
          </w:p>
          <w:p w14:paraId="405F94ED" w14:textId="1E313CE6" w:rsidR="00C21376" w:rsidRPr="00E2051B" w:rsidRDefault="018E30B1" w:rsidP="00910FEA">
            <w:pPr>
              <w:ind w:right="165"/>
              <w:jc w:val="both"/>
              <w:rPr>
                <w:rFonts w:ascii="Arial" w:eastAsia="Times New Roman" w:hAnsi="Arial" w:cs="Arial"/>
                <w:sz w:val="20"/>
                <w:szCs w:val="20"/>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-703 (Política de Medio Ambiente y Cumplimiento de Salvaguardias): </w:t>
            </w:r>
            <w:proofErr w:type="spellStart"/>
            <w:r w:rsidRPr="00E2051B">
              <w:rPr>
                <w:rFonts w:ascii="Arial" w:eastAsia="Times New Roman" w:hAnsi="Arial" w:cs="Arial"/>
                <w:sz w:val="22"/>
                <w:szCs w:val="22"/>
                <w:lang w:val="es-ES"/>
              </w:rPr>
              <w:t>B.3</w:t>
            </w:r>
            <w:proofErr w:type="spellEnd"/>
            <w:r w:rsidRPr="00E2051B">
              <w:rPr>
                <w:rFonts w:ascii="Arial" w:eastAsia="Times New Roman" w:hAnsi="Arial" w:cs="Arial"/>
                <w:sz w:val="22"/>
                <w:szCs w:val="22"/>
                <w:lang w:val="es-ES"/>
              </w:rPr>
              <w:t xml:space="preserve"> (Preevaluación y Clasificación), </w:t>
            </w:r>
            <w:proofErr w:type="spellStart"/>
            <w:r w:rsidRPr="00E2051B">
              <w:rPr>
                <w:rFonts w:ascii="Arial" w:eastAsia="Times New Roman" w:hAnsi="Arial" w:cs="Arial"/>
                <w:sz w:val="22"/>
                <w:szCs w:val="22"/>
                <w:lang w:val="es-ES"/>
              </w:rPr>
              <w:t>B.4</w:t>
            </w:r>
            <w:proofErr w:type="spellEnd"/>
            <w:r w:rsidRPr="00E2051B">
              <w:rPr>
                <w:rFonts w:ascii="Arial" w:eastAsia="Times New Roman" w:hAnsi="Arial" w:cs="Arial"/>
                <w:sz w:val="22"/>
                <w:szCs w:val="22"/>
                <w:lang w:val="es-ES"/>
              </w:rPr>
              <w:t xml:space="preserve"> (Otros Factores de Riesgo), </w:t>
            </w:r>
            <w:proofErr w:type="spellStart"/>
            <w:r w:rsidRPr="00E2051B">
              <w:rPr>
                <w:rFonts w:ascii="Arial" w:eastAsia="Times New Roman" w:hAnsi="Arial" w:cs="Arial"/>
                <w:sz w:val="22"/>
                <w:szCs w:val="22"/>
                <w:lang w:val="es-ES"/>
              </w:rPr>
              <w:t>B.5</w:t>
            </w:r>
            <w:proofErr w:type="spellEnd"/>
            <w:r w:rsidRPr="00E2051B">
              <w:rPr>
                <w:rFonts w:ascii="Arial" w:eastAsia="Times New Roman" w:hAnsi="Arial" w:cs="Arial"/>
                <w:sz w:val="22"/>
                <w:szCs w:val="22"/>
                <w:lang w:val="es-ES"/>
              </w:rPr>
              <w:t xml:space="preserve"> (Requisitos de Evaluación y Planes Ambientales) y requisitos de Evaluación de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-710 (Política Operativa sobre Reasentamiento Involuntario), </w:t>
            </w:r>
            <w:proofErr w:type="spellStart"/>
            <w:r w:rsidRPr="00E2051B">
              <w:rPr>
                <w:rFonts w:ascii="Arial" w:eastAsia="Times New Roman" w:hAnsi="Arial" w:cs="Arial"/>
                <w:sz w:val="22"/>
                <w:szCs w:val="22"/>
                <w:lang w:val="es-ES"/>
              </w:rPr>
              <w:t>OP</w:t>
            </w:r>
            <w:proofErr w:type="spellEnd"/>
            <w:r w:rsidR="00BD0464">
              <w:rPr>
                <w:rFonts w:ascii="Arial" w:eastAsia="Times New Roman" w:hAnsi="Arial" w:cs="Arial"/>
                <w:sz w:val="22"/>
                <w:szCs w:val="22"/>
                <w:lang w:val="es-ES"/>
              </w:rPr>
              <w:noBreakHyphen/>
            </w:r>
            <w:r w:rsidRPr="00E2051B">
              <w:rPr>
                <w:rFonts w:ascii="Arial" w:eastAsia="Times New Roman" w:hAnsi="Arial" w:cs="Arial"/>
                <w:sz w:val="22"/>
                <w:szCs w:val="22"/>
                <w:lang w:val="es-ES"/>
              </w:rPr>
              <w:t xml:space="preserve">765 (Política Operativa sobre Pueblos Indígenas),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-761 (Política Operativa sobre Igualdad de Género en el Desarrollo), y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-704 (Política de Gestión del Riesgo de Desastres Naturales) de resultar aplicables.</w:t>
            </w:r>
          </w:p>
        </w:tc>
      </w:tr>
      <w:tr w:rsidR="00E2051B" w:rsidRPr="00C63B14" w14:paraId="7CA8CBA1" w14:textId="77777777" w:rsidTr="018E30B1">
        <w:trPr>
          <w:trHeight w:val="236"/>
        </w:trPr>
        <w:tc>
          <w:tcPr>
            <w:tcW w:w="999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5174CCE" w14:textId="111DAD8F" w:rsidR="005B00A8" w:rsidRPr="00E2051B" w:rsidRDefault="005B00A8" w:rsidP="00250B98">
            <w:pPr>
              <w:pStyle w:val="ListParagraph"/>
              <w:numPr>
                <w:ilvl w:val="0"/>
                <w:numId w:val="34"/>
              </w:numPr>
              <w:ind w:right="165"/>
              <w:jc w:val="both"/>
              <w:rPr>
                <w:rFonts w:ascii="Arial" w:eastAsia="Times New Roman" w:hAnsi="Arial" w:cs="Arial"/>
                <w:b/>
                <w:sz w:val="22"/>
                <w:szCs w:val="22"/>
                <w:u w:val="single"/>
                <w:lang w:val="es-ES"/>
              </w:rPr>
            </w:pPr>
            <w:r w:rsidRPr="00E2051B">
              <w:rPr>
                <w:rFonts w:ascii="Arial" w:eastAsia="Times New Roman" w:hAnsi="Arial" w:cs="Arial"/>
                <w:b/>
                <w:sz w:val="22"/>
                <w:szCs w:val="22"/>
                <w:u w:val="single"/>
                <w:lang w:val="es-ES"/>
              </w:rPr>
              <w:t>Componente I:</w:t>
            </w:r>
          </w:p>
          <w:p w14:paraId="4810BFA2" w14:textId="4D0B2523" w:rsidR="005B00A8" w:rsidRPr="00E2051B" w:rsidRDefault="00F55FCC" w:rsidP="00F55FCC">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El Componente I será financiado a través de un </w:t>
            </w:r>
            <w:proofErr w:type="spellStart"/>
            <w:r w:rsidRPr="00E2051B">
              <w:rPr>
                <w:rFonts w:ascii="Arial" w:eastAsia="Times New Roman" w:hAnsi="Arial" w:cs="Arial"/>
                <w:sz w:val="22"/>
                <w:szCs w:val="22"/>
                <w:lang w:val="es-ES"/>
              </w:rPr>
              <w:t>PBR</w:t>
            </w:r>
            <w:proofErr w:type="spellEnd"/>
            <w:r w:rsidRPr="00E2051B">
              <w:rPr>
                <w:rFonts w:ascii="Arial" w:eastAsia="Times New Roman" w:hAnsi="Arial" w:cs="Arial"/>
                <w:sz w:val="22"/>
                <w:szCs w:val="22"/>
                <w:lang w:val="es-ES"/>
              </w:rPr>
              <w:t xml:space="preserve">, instrumento en el cual los desembolsos se realizan en base a resultados ya alcanzados, promoviendo el paso hacia el uso de sistemas nacionales para la gestión </w:t>
            </w:r>
            <w:r w:rsidR="00BD0464" w:rsidRPr="00E2051B">
              <w:rPr>
                <w:rFonts w:ascii="Arial" w:eastAsia="Times New Roman" w:hAnsi="Arial" w:cs="Arial"/>
                <w:sz w:val="22"/>
                <w:szCs w:val="22"/>
                <w:lang w:val="es-ES"/>
              </w:rPr>
              <w:t>socioambiental</w:t>
            </w:r>
            <w:r w:rsidRPr="00E2051B">
              <w:rPr>
                <w:rFonts w:ascii="Arial" w:eastAsia="Times New Roman" w:hAnsi="Arial" w:cs="Arial"/>
                <w:sz w:val="22"/>
                <w:szCs w:val="22"/>
                <w:lang w:val="es-ES"/>
              </w:rPr>
              <w:t xml:space="preserve">. En este sentido, en base a lo estipulado en la Directiva </w:t>
            </w:r>
            <w:proofErr w:type="spellStart"/>
            <w:r w:rsidRPr="00E2051B">
              <w:rPr>
                <w:rFonts w:ascii="Arial" w:eastAsia="Times New Roman" w:hAnsi="Arial" w:cs="Arial"/>
                <w:sz w:val="22"/>
                <w:szCs w:val="22"/>
                <w:lang w:val="es-ES"/>
              </w:rPr>
              <w:t>B16</w:t>
            </w:r>
            <w:proofErr w:type="spellEnd"/>
            <w:r w:rsidRPr="00E2051B">
              <w:rPr>
                <w:rFonts w:ascii="Arial" w:eastAsia="Times New Roman" w:hAnsi="Arial" w:cs="Arial"/>
                <w:sz w:val="22"/>
                <w:szCs w:val="22"/>
                <w:lang w:val="es-ES"/>
              </w:rPr>
              <w:t xml:space="preserve">, </w:t>
            </w:r>
            <w:r w:rsidR="00E66BD0" w:rsidRPr="00E2051B">
              <w:rPr>
                <w:rFonts w:ascii="Arial" w:eastAsia="Times New Roman" w:hAnsi="Arial" w:cs="Arial"/>
                <w:sz w:val="22"/>
                <w:szCs w:val="22"/>
                <w:lang w:val="es-ES"/>
              </w:rPr>
              <w:t>se desarrolló una Evaluación de Sistemas Nacionales Ambientales y Sociales (</w:t>
            </w:r>
            <w:proofErr w:type="spellStart"/>
            <w:r w:rsidR="00E66BD0" w:rsidRPr="00E2051B">
              <w:rPr>
                <w:rFonts w:ascii="Arial" w:eastAsia="Times New Roman" w:hAnsi="Arial" w:cs="Arial"/>
                <w:sz w:val="22"/>
                <w:szCs w:val="22"/>
                <w:lang w:val="es-ES"/>
              </w:rPr>
              <w:t>ESNAS</w:t>
            </w:r>
            <w:proofErr w:type="spellEnd"/>
            <w:r w:rsidR="00E66BD0" w:rsidRPr="00E2051B">
              <w:rPr>
                <w:rFonts w:ascii="Arial" w:eastAsia="Times New Roman" w:hAnsi="Arial" w:cs="Arial"/>
                <w:sz w:val="22"/>
                <w:szCs w:val="22"/>
                <w:lang w:val="es-ES"/>
              </w:rPr>
              <w:t xml:space="preserve">). Como parte de esta evaluación se </w:t>
            </w:r>
            <w:r w:rsidR="00A3331E" w:rsidRPr="00E2051B">
              <w:rPr>
                <w:rFonts w:ascii="Arial" w:eastAsia="Times New Roman" w:hAnsi="Arial" w:cs="Arial"/>
                <w:sz w:val="22"/>
                <w:szCs w:val="22"/>
                <w:lang w:val="es-ES"/>
              </w:rPr>
              <w:t>realizó un análisis de equivalencia y aceptabilidad de los sistemas nacionales de República Dominicana aplicables al Pro</w:t>
            </w:r>
            <w:r w:rsidR="00D9360A" w:rsidRPr="00E2051B">
              <w:rPr>
                <w:rFonts w:ascii="Arial" w:eastAsia="Times New Roman" w:hAnsi="Arial" w:cs="Arial"/>
                <w:sz w:val="22"/>
                <w:szCs w:val="22"/>
                <w:lang w:val="es-ES"/>
              </w:rPr>
              <w:t>grama</w:t>
            </w:r>
            <w:r w:rsidR="00A3331E" w:rsidRPr="00E2051B">
              <w:rPr>
                <w:rFonts w:ascii="Arial" w:eastAsia="Times New Roman" w:hAnsi="Arial" w:cs="Arial"/>
                <w:sz w:val="22"/>
                <w:szCs w:val="22"/>
                <w:lang w:val="es-ES"/>
              </w:rPr>
              <w:t>, con un enfoque de riesgo, con respecto a las salvaguardas del Banco. El propósito de esta evaluación consistió en determinar los riesgos</w:t>
            </w:r>
            <w:r w:rsidR="00B95B1E" w:rsidRPr="00E2051B">
              <w:rPr>
                <w:rFonts w:ascii="Arial" w:eastAsia="Times New Roman" w:hAnsi="Arial" w:cs="Arial"/>
                <w:sz w:val="22"/>
                <w:szCs w:val="22"/>
                <w:lang w:val="es-ES"/>
              </w:rPr>
              <w:t xml:space="preserve"> ambientales y sociales</w:t>
            </w:r>
            <w:r w:rsidR="00A3331E" w:rsidRPr="00E2051B">
              <w:rPr>
                <w:rFonts w:ascii="Arial" w:eastAsia="Times New Roman" w:hAnsi="Arial" w:cs="Arial"/>
                <w:sz w:val="22"/>
                <w:szCs w:val="22"/>
                <w:lang w:val="es-ES"/>
              </w:rPr>
              <w:t xml:space="preserve"> residuales no </w:t>
            </w:r>
            <w:r w:rsidR="009F78BD" w:rsidRPr="00E2051B">
              <w:rPr>
                <w:rFonts w:ascii="Arial" w:eastAsia="Times New Roman" w:hAnsi="Arial" w:cs="Arial"/>
                <w:sz w:val="22"/>
                <w:szCs w:val="22"/>
                <w:lang w:val="es-ES"/>
              </w:rPr>
              <w:t>gestionados</w:t>
            </w:r>
            <w:r w:rsidR="00A3331E" w:rsidRPr="00E2051B">
              <w:rPr>
                <w:rFonts w:ascii="Arial" w:eastAsia="Times New Roman" w:hAnsi="Arial" w:cs="Arial"/>
                <w:sz w:val="22"/>
                <w:szCs w:val="22"/>
                <w:lang w:val="es-ES"/>
              </w:rPr>
              <w:t xml:space="preserve"> en los sistemas nacionales (brechas), el nivel de aceptabilidad de </w:t>
            </w:r>
            <w:proofErr w:type="gramStart"/>
            <w:r w:rsidR="00A3331E" w:rsidRPr="00E2051B">
              <w:rPr>
                <w:rFonts w:ascii="Arial" w:eastAsia="Times New Roman" w:hAnsi="Arial" w:cs="Arial"/>
                <w:sz w:val="22"/>
                <w:szCs w:val="22"/>
                <w:lang w:val="es-ES"/>
              </w:rPr>
              <w:t>los mismos</w:t>
            </w:r>
            <w:proofErr w:type="gramEnd"/>
            <w:r w:rsidR="00A3331E" w:rsidRPr="00E2051B">
              <w:rPr>
                <w:rFonts w:ascii="Arial" w:eastAsia="Times New Roman" w:hAnsi="Arial" w:cs="Arial"/>
                <w:sz w:val="22"/>
                <w:szCs w:val="22"/>
                <w:lang w:val="es-ES"/>
              </w:rPr>
              <w:t>, y las condiciones correspondientes</w:t>
            </w:r>
            <w:r w:rsidR="009F78BD" w:rsidRPr="00E2051B">
              <w:rPr>
                <w:rFonts w:ascii="Arial" w:eastAsia="Times New Roman" w:hAnsi="Arial" w:cs="Arial"/>
                <w:sz w:val="22"/>
                <w:szCs w:val="22"/>
                <w:lang w:val="es-ES"/>
              </w:rPr>
              <w:t xml:space="preserve"> a fin de cerrar las brechas identificadas.</w:t>
            </w:r>
            <w:r w:rsidR="00A3331E" w:rsidRPr="00E2051B">
              <w:rPr>
                <w:rFonts w:ascii="Arial" w:eastAsia="Times New Roman" w:hAnsi="Arial" w:cs="Arial"/>
                <w:sz w:val="22"/>
                <w:szCs w:val="22"/>
                <w:lang w:val="es-ES"/>
              </w:rPr>
              <w:t xml:space="preserve"> En base a los resultados del análisis se elaboró un Plan de Acción, </w:t>
            </w:r>
            <w:r w:rsidR="002916CE" w:rsidRPr="00E2051B">
              <w:rPr>
                <w:rFonts w:ascii="Arial" w:eastAsia="Times New Roman" w:hAnsi="Arial" w:cs="Arial"/>
                <w:sz w:val="22"/>
                <w:szCs w:val="22"/>
                <w:lang w:val="es-ES"/>
              </w:rPr>
              <w:t xml:space="preserve">a ser implementado por la </w:t>
            </w:r>
            <w:proofErr w:type="spellStart"/>
            <w:r w:rsidR="002916CE" w:rsidRPr="00E2051B">
              <w:rPr>
                <w:rFonts w:ascii="Arial" w:eastAsia="Times New Roman" w:hAnsi="Arial" w:cs="Arial"/>
                <w:sz w:val="22"/>
                <w:szCs w:val="22"/>
                <w:lang w:val="es-ES"/>
              </w:rPr>
              <w:t>UTEPDA</w:t>
            </w:r>
            <w:proofErr w:type="spellEnd"/>
            <w:r w:rsidR="002916CE" w:rsidRPr="00E2051B">
              <w:rPr>
                <w:rFonts w:ascii="Arial" w:eastAsia="Times New Roman" w:hAnsi="Arial" w:cs="Arial"/>
                <w:sz w:val="22"/>
                <w:szCs w:val="22"/>
                <w:lang w:val="es-ES"/>
              </w:rPr>
              <w:t xml:space="preserve">, </w:t>
            </w:r>
            <w:r w:rsidR="00A3331E" w:rsidRPr="00E2051B">
              <w:rPr>
                <w:rFonts w:ascii="Arial" w:eastAsia="Times New Roman" w:hAnsi="Arial" w:cs="Arial"/>
                <w:sz w:val="22"/>
                <w:szCs w:val="22"/>
                <w:lang w:val="es-ES"/>
              </w:rPr>
              <w:t>el cual incluye las medias necesarias</w:t>
            </w:r>
            <w:r w:rsidR="002916CE" w:rsidRPr="00E2051B">
              <w:rPr>
                <w:rFonts w:ascii="Arial" w:eastAsia="Times New Roman" w:hAnsi="Arial" w:cs="Arial"/>
                <w:sz w:val="22"/>
                <w:szCs w:val="22"/>
                <w:lang w:val="es-ES"/>
              </w:rPr>
              <w:t xml:space="preserve"> (y presupuesto)</w:t>
            </w:r>
            <w:r w:rsidR="00A3331E" w:rsidRPr="00E2051B">
              <w:rPr>
                <w:rFonts w:ascii="Arial" w:eastAsia="Times New Roman" w:hAnsi="Arial" w:cs="Arial"/>
                <w:sz w:val="22"/>
                <w:szCs w:val="22"/>
                <w:lang w:val="es-ES"/>
              </w:rPr>
              <w:t xml:space="preserve"> para </w:t>
            </w:r>
            <w:r w:rsidR="00B95B1E" w:rsidRPr="00E2051B">
              <w:rPr>
                <w:rFonts w:ascii="Arial" w:eastAsia="Times New Roman" w:hAnsi="Arial" w:cs="Arial"/>
                <w:sz w:val="22"/>
                <w:szCs w:val="22"/>
                <w:lang w:val="es-ES"/>
              </w:rPr>
              <w:t xml:space="preserve">cubrir </w:t>
            </w:r>
            <w:r w:rsidR="009F78BD" w:rsidRPr="00E2051B">
              <w:rPr>
                <w:rFonts w:ascii="Arial" w:eastAsia="Times New Roman" w:hAnsi="Arial" w:cs="Arial"/>
                <w:sz w:val="22"/>
                <w:szCs w:val="22"/>
                <w:lang w:val="es-ES"/>
              </w:rPr>
              <w:lastRenderedPageBreak/>
              <w:t>dichos vacíos</w:t>
            </w:r>
            <w:r w:rsidR="002916CE" w:rsidRPr="00E2051B">
              <w:rPr>
                <w:rFonts w:ascii="Arial" w:eastAsia="Times New Roman" w:hAnsi="Arial" w:cs="Arial"/>
                <w:sz w:val="22"/>
                <w:szCs w:val="22"/>
                <w:lang w:val="es-ES"/>
              </w:rPr>
              <w:t xml:space="preserve"> y fortalecer la capacidad de gestión del riesgo del ente ejecutor</w:t>
            </w:r>
            <w:r w:rsidR="009F78BD" w:rsidRPr="00E2051B">
              <w:rPr>
                <w:rFonts w:ascii="Arial" w:eastAsia="Times New Roman" w:hAnsi="Arial" w:cs="Arial"/>
                <w:sz w:val="22"/>
                <w:szCs w:val="22"/>
                <w:lang w:val="es-ES"/>
              </w:rPr>
              <w:t>.</w:t>
            </w:r>
            <w:r w:rsidR="005B00A8" w:rsidRPr="00E2051B">
              <w:rPr>
                <w:rFonts w:ascii="Arial" w:eastAsia="Times New Roman" w:hAnsi="Arial" w:cs="Arial"/>
                <w:sz w:val="22"/>
                <w:szCs w:val="22"/>
                <w:lang w:val="es-ES"/>
              </w:rPr>
              <w:t xml:space="preserve"> A continuación</w:t>
            </w:r>
            <w:r w:rsidR="00561859" w:rsidRPr="00E2051B">
              <w:rPr>
                <w:rFonts w:ascii="Arial" w:eastAsia="Times New Roman" w:hAnsi="Arial" w:cs="Arial"/>
                <w:sz w:val="22"/>
                <w:szCs w:val="22"/>
                <w:lang w:val="es-ES"/>
              </w:rPr>
              <w:t>,</w:t>
            </w:r>
            <w:r w:rsidR="005B00A8" w:rsidRPr="00E2051B">
              <w:rPr>
                <w:rFonts w:ascii="Arial" w:eastAsia="Times New Roman" w:hAnsi="Arial" w:cs="Arial"/>
                <w:sz w:val="22"/>
                <w:szCs w:val="22"/>
                <w:lang w:val="es-ES"/>
              </w:rPr>
              <w:t xml:space="preserve"> se presenta un breve resumen de los principales análisis realizados como parte de esta evaluación y resultados obtenidos:</w:t>
            </w:r>
          </w:p>
          <w:p w14:paraId="459496B9" w14:textId="77777777" w:rsidR="005B00A8" w:rsidRPr="00E2051B" w:rsidRDefault="005B00A8" w:rsidP="005B00A8">
            <w:pPr>
              <w:ind w:right="165"/>
              <w:jc w:val="both"/>
              <w:rPr>
                <w:rFonts w:ascii="Arial" w:eastAsia="Times New Roman" w:hAnsi="Arial" w:cs="Arial"/>
                <w:sz w:val="22"/>
                <w:szCs w:val="22"/>
                <w:lang w:val="es-ES"/>
              </w:rPr>
            </w:pPr>
          </w:p>
          <w:p w14:paraId="70670E1F"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 xml:space="preserve">I. Análisis de riesgos e impactos ambientales y sociales: </w:t>
            </w:r>
          </w:p>
          <w:p w14:paraId="3C95B013" w14:textId="5DCD0E71" w:rsidR="005B00A8" w:rsidRPr="00E2051B" w:rsidRDefault="005B00A8" w:rsidP="005B00A8">
            <w:pPr>
              <w:ind w:right="165"/>
              <w:jc w:val="both"/>
              <w:rPr>
                <w:rFonts w:ascii="Arial" w:eastAsia="Times New Roman" w:hAnsi="Arial" w:cs="Arial"/>
                <w:sz w:val="22"/>
                <w:szCs w:val="22"/>
                <w:lang w:val="es-ES"/>
              </w:rPr>
            </w:pPr>
            <w:bookmarkStart w:id="0" w:name="_Hlk511826010"/>
            <w:r w:rsidRPr="00E2051B">
              <w:rPr>
                <w:rFonts w:ascii="Arial" w:eastAsia="Times New Roman" w:hAnsi="Arial" w:cs="Arial"/>
                <w:sz w:val="22"/>
                <w:szCs w:val="22"/>
                <w:lang w:val="es-ES"/>
              </w:rPr>
              <w:t xml:space="preserve">Se identificaron </w:t>
            </w:r>
            <w:r w:rsidR="00242559" w:rsidRPr="00E2051B">
              <w:rPr>
                <w:rFonts w:ascii="Arial" w:eastAsia="Times New Roman" w:hAnsi="Arial" w:cs="Arial"/>
                <w:sz w:val="22"/>
                <w:szCs w:val="22"/>
                <w:lang w:val="es-ES"/>
              </w:rPr>
              <w:t>20</w:t>
            </w:r>
            <w:r w:rsidRPr="00E2051B">
              <w:rPr>
                <w:rFonts w:ascii="Arial" w:eastAsia="Times New Roman" w:hAnsi="Arial" w:cs="Arial"/>
                <w:sz w:val="22"/>
                <w:szCs w:val="22"/>
                <w:lang w:val="es-ES"/>
              </w:rPr>
              <w:t xml:space="preserve"> riesgos significativos y 1</w:t>
            </w:r>
            <w:r w:rsidR="00242559" w:rsidRPr="00E2051B">
              <w:rPr>
                <w:rFonts w:ascii="Arial" w:eastAsia="Times New Roman" w:hAnsi="Arial" w:cs="Arial"/>
                <w:sz w:val="22"/>
                <w:szCs w:val="22"/>
                <w:lang w:val="es-ES"/>
              </w:rPr>
              <w:t>0</w:t>
            </w:r>
            <w:r w:rsidRPr="00E2051B">
              <w:rPr>
                <w:rFonts w:ascii="Arial" w:eastAsia="Times New Roman" w:hAnsi="Arial" w:cs="Arial"/>
                <w:sz w:val="22"/>
                <w:szCs w:val="22"/>
                <w:lang w:val="es-ES"/>
              </w:rPr>
              <w:t xml:space="preserve"> riesgos </w:t>
            </w:r>
            <w:bookmarkEnd w:id="0"/>
            <w:r w:rsidRPr="00E2051B">
              <w:rPr>
                <w:rFonts w:ascii="Arial" w:eastAsia="Times New Roman" w:hAnsi="Arial" w:cs="Arial"/>
                <w:sz w:val="22"/>
                <w:szCs w:val="22"/>
                <w:lang w:val="es-ES"/>
              </w:rPr>
              <w:t>moderados producto de las actividades del Componente I del Programa (ver detalles en sección de Impactos y Riesgos Ambientales y Sociales y Medidas de Mitigación). Esta identificación y clasificación de riesgos no considera el empleo de sistemas nacionales ni tampoco de las salvaguardas del Banco.</w:t>
            </w:r>
          </w:p>
          <w:p w14:paraId="5590A9A2" w14:textId="77777777" w:rsidR="005B00A8" w:rsidRPr="00E2051B" w:rsidRDefault="005B00A8" w:rsidP="005B00A8">
            <w:pPr>
              <w:ind w:right="165"/>
              <w:jc w:val="both"/>
              <w:rPr>
                <w:rFonts w:ascii="Arial" w:eastAsia="Times New Roman" w:hAnsi="Arial" w:cs="Arial"/>
                <w:sz w:val="22"/>
                <w:szCs w:val="22"/>
                <w:lang w:val="es-ES"/>
              </w:rPr>
            </w:pPr>
          </w:p>
          <w:p w14:paraId="29C898CD"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II. Descripción del sistema nacional de gestión de riesgos:</w:t>
            </w:r>
          </w:p>
          <w:p w14:paraId="0F9AA7FF" w14:textId="77777777" w:rsidR="005B00A8" w:rsidRPr="00E2051B" w:rsidRDefault="005B00A8" w:rsidP="005B00A8">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Se identificaron y resumieron los marcos regulatorios, tanto nacionales como internacionales, bajo los cuales se regirán las actividades del Programa. El país cuenta con una extensa y moderna legislación ambiental, así como también con leyes y regulaciones en materia social que la permiten regular en gran medida las actividades asociadas al Proyecto. Igualmente, existen diversos instrumentos de regulaciones internacionales ratificados por el país con los mismos fines.</w:t>
            </w:r>
          </w:p>
          <w:p w14:paraId="3B2BABF7" w14:textId="77777777" w:rsidR="005B00A8" w:rsidRPr="00E2051B" w:rsidRDefault="005B00A8" w:rsidP="005B00A8">
            <w:pPr>
              <w:ind w:right="165"/>
              <w:jc w:val="both"/>
              <w:rPr>
                <w:rFonts w:ascii="Arial" w:eastAsia="Times New Roman" w:hAnsi="Arial" w:cs="Arial"/>
                <w:sz w:val="22"/>
                <w:szCs w:val="22"/>
                <w:lang w:val="es-ES"/>
              </w:rPr>
            </w:pPr>
          </w:p>
          <w:p w14:paraId="157103C4"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 xml:space="preserve">III. Análisis de equivalencia: </w:t>
            </w:r>
          </w:p>
          <w:p w14:paraId="2BAA324C" w14:textId="735383F9" w:rsidR="005B00A8" w:rsidRPr="00E2051B" w:rsidRDefault="005B00A8" w:rsidP="005B00A8">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Se evaluó la equivalencia conceptual, procedimental y funcional entre cada una de las salvaguardias aplicables del Banco</w:t>
            </w:r>
            <w:r w:rsidR="00796F01" w:rsidRPr="00E2051B">
              <w:rPr>
                <w:rStyle w:val="FootnoteReference"/>
                <w:rFonts w:ascii="Arial" w:eastAsia="Times New Roman" w:hAnsi="Arial" w:cs="Arial"/>
                <w:sz w:val="22"/>
                <w:szCs w:val="22"/>
                <w:lang w:val="es-ES"/>
              </w:rPr>
              <w:footnoteReference w:id="8"/>
            </w:r>
            <w:r w:rsidRPr="00E2051B">
              <w:rPr>
                <w:rFonts w:ascii="Arial" w:eastAsia="Times New Roman" w:hAnsi="Arial" w:cs="Arial"/>
                <w:sz w:val="22"/>
                <w:szCs w:val="22"/>
                <w:lang w:val="es-ES"/>
              </w:rPr>
              <w:t xml:space="preserve"> </w:t>
            </w:r>
            <w:r w:rsidR="00D265D7" w:rsidRPr="00E2051B">
              <w:rPr>
                <w:rFonts w:ascii="Arial" w:eastAsia="Times New Roman" w:hAnsi="Arial" w:cs="Arial"/>
                <w:sz w:val="22"/>
                <w:szCs w:val="22"/>
                <w:lang w:val="es-ES"/>
              </w:rPr>
              <w:t xml:space="preserve">(específicas para los riesgos e impactos identificados en el punto I) </w:t>
            </w:r>
            <w:r w:rsidRPr="00E2051B">
              <w:rPr>
                <w:rFonts w:ascii="Arial" w:eastAsia="Times New Roman" w:hAnsi="Arial" w:cs="Arial"/>
                <w:sz w:val="22"/>
                <w:szCs w:val="22"/>
                <w:lang w:val="es-ES"/>
              </w:rPr>
              <w:t xml:space="preserve">y los sistemas nacionales, siguiendo los requerimientos de la Directiva </w:t>
            </w:r>
            <w:proofErr w:type="spellStart"/>
            <w:r w:rsidRPr="00E2051B">
              <w:rPr>
                <w:rFonts w:ascii="Arial" w:eastAsia="Times New Roman" w:hAnsi="Arial" w:cs="Arial"/>
                <w:sz w:val="22"/>
                <w:szCs w:val="22"/>
                <w:lang w:val="es-ES"/>
              </w:rPr>
              <w:t>B16</w:t>
            </w:r>
            <w:proofErr w:type="spellEnd"/>
            <w:r w:rsidRPr="00E2051B">
              <w:rPr>
                <w:rFonts w:ascii="Arial" w:eastAsia="Times New Roman" w:hAnsi="Arial" w:cs="Arial"/>
                <w:sz w:val="22"/>
                <w:szCs w:val="22"/>
                <w:lang w:val="es-ES"/>
              </w:rPr>
              <w:t xml:space="preserve"> de la </w:t>
            </w:r>
            <w:proofErr w:type="spellStart"/>
            <w:r w:rsidRPr="00E2051B">
              <w:rPr>
                <w:rFonts w:ascii="Arial" w:eastAsia="Times New Roman" w:hAnsi="Arial" w:cs="Arial"/>
                <w:sz w:val="22"/>
                <w:szCs w:val="22"/>
                <w:lang w:val="es-ES"/>
              </w:rPr>
              <w:t>OP</w:t>
            </w:r>
            <w:proofErr w:type="spellEnd"/>
            <w:r w:rsidR="00BD0464">
              <w:rPr>
                <w:rFonts w:ascii="Arial" w:eastAsia="Times New Roman" w:hAnsi="Arial" w:cs="Arial"/>
                <w:sz w:val="22"/>
                <w:szCs w:val="22"/>
                <w:lang w:val="es-ES"/>
              </w:rPr>
              <w:noBreakHyphen/>
            </w:r>
            <w:r w:rsidRPr="00E2051B">
              <w:rPr>
                <w:rFonts w:ascii="Arial" w:eastAsia="Times New Roman" w:hAnsi="Arial" w:cs="Arial"/>
                <w:sz w:val="22"/>
                <w:szCs w:val="22"/>
                <w:lang w:val="es-ES"/>
              </w:rPr>
              <w:t>703.</w:t>
            </w:r>
            <w:r w:rsidR="00BD0464">
              <w:rPr>
                <w:rFonts w:ascii="Arial" w:eastAsia="Times New Roman" w:hAnsi="Arial" w:cs="Arial"/>
                <w:sz w:val="22"/>
                <w:szCs w:val="22"/>
                <w:lang w:val="es-ES"/>
              </w:rPr>
              <w:t> </w:t>
            </w:r>
            <w:r w:rsidRPr="00E2051B">
              <w:rPr>
                <w:rFonts w:ascii="Arial" w:eastAsia="Times New Roman" w:hAnsi="Arial" w:cs="Arial"/>
                <w:sz w:val="22"/>
                <w:szCs w:val="22"/>
                <w:lang w:val="es-ES"/>
              </w:rPr>
              <w:t xml:space="preserve">En cada caso, la relación de equivalencia </w:t>
            </w:r>
            <w:r w:rsidR="00D265D7" w:rsidRPr="00E2051B">
              <w:rPr>
                <w:rFonts w:ascii="Arial" w:eastAsia="Times New Roman" w:hAnsi="Arial" w:cs="Arial"/>
                <w:sz w:val="22"/>
                <w:szCs w:val="22"/>
                <w:lang w:val="es-ES"/>
              </w:rPr>
              <w:t xml:space="preserve">para la gestión del riesgo correspondiente </w:t>
            </w:r>
            <w:r w:rsidRPr="00E2051B">
              <w:rPr>
                <w:rFonts w:ascii="Arial" w:eastAsia="Times New Roman" w:hAnsi="Arial" w:cs="Arial"/>
                <w:sz w:val="22"/>
                <w:szCs w:val="22"/>
                <w:lang w:val="es-ES"/>
              </w:rPr>
              <w:t>fue calificada como plena (</w:t>
            </w:r>
            <w:proofErr w:type="spellStart"/>
            <w:r w:rsidRPr="00E2051B">
              <w:rPr>
                <w:rFonts w:ascii="Arial" w:eastAsia="Times New Roman" w:hAnsi="Arial" w:cs="Arial"/>
                <w:sz w:val="22"/>
                <w:szCs w:val="22"/>
                <w:lang w:val="es-ES"/>
              </w:rPr>
              <w:t>EPL</w:t>
            </w:r>
            <w:proofErr w:type="spellEnd"/>
            <w:r w:rsidRPr="00E2051B">
              <w:rPr>
                <w:rFonts w:ascii="Arial" w:eastAsia="Times New Roman" w:hAnsi="Arial" w:cs="Arial"/>
                <w:sz w:val="22"/>
                <w:szCs w:val="22"/>
                <w:lang w:val="es-ES"/>
              </w:rPr>
              <w:t xml:space="preserve">), parcial (EPA), o no equivalente (NE), y se otorgó un nivel de equivalencia final para cada política y Directiva del BID aplicable. Los resultados finales arrojan solo dos </w:t>
            </w:r>
            <w:proofErr w:type="spellStart"/>
            <w:r w:rsidRPr="00E2051B">
              <w:rPr>
                <w:rFonts w:ascii="Arial" w:eastAsia="Times New Roman" w:hAnsi="Arial" w:cs="Arial"/>
                <w:sz w:val="22"/>
                <w:szCs w:val="22"/>
                <w:lang w:val="es-ES"/>
              </w:rPr>
              <w:t>EPLs</w:t>
            </w:r>
            <w:proofErr w:type="spellEnd"/>
            <w:r w:rsidRPr="00E2051B">
              <w:rPr>
                <w:rFonts w:ascii="Arial" w:eastAsia="Times New Roman" w:hAnsi="Arial" w:cs="Arial"/>
                <w:sz w:val="22"/>
                <w:szCs w:val="22"/>
                <w:lang w:val="es-ES"/>
              </w:rPr>
              <w:t>, 1</w:t>
            </w:r>
            <w:r w:rsidR="00242559" w:rsidRPr="00E2051B">
              <w:rPr>
                <w:rFonts w:ascii="Arial" w:eastAsia="Times New Roman" w:hAnsi="Arial" w:cs="Arial"/>
                <w:sz w:val="22"/>
                <w:szCs w:val="22"/>
                <w:lang w:val="es-ES"/>
              </w:rPr>
              <w:t>2</w:t>
            </w:r>
            <w:r w:rsidR="00910FEA">
              <w:rPr>
                <w:rFonts w:ascii="Arial" w:eastAsia="Times New Roman" w:hAnsi="Arial" w:cs="Arial"/>
                <w:sz w:val="22"/>
                <w:szCs w:val="22"/>
                <w:lang w:val="es-ES"/>
              </w:rPr>
              <w:t> </w:t>
            </w:r>
            <w:proofErr w:type="spellStart"/>
            <w:r w:rsidRPr="00E2051B">
              <w:rPr>
                <w:rFonts w:ascii="Arial" w:eastAsia="Times New Roman" w:hAnsi="Arial" w:cs="Arial"/>
                <w:sz w:val="22"/>
                <w:szCs w:val="22"/>
                <w:lang w:val="es-ES"/>
              </w:rPr>
              <w:t>EPAs</w:t>
            </w:r>
            <w:proofErr w:type="spellEnd"/>
            <w:r w:rsidRPr="00E2051B">
              <w:rPr>
                <w:rFonts w:ascii="Arial" w:eastAsia="Times New Roman" w:hAnsi="Arial" w:cs="Arial"/>
                <w:sz w:val="22"/>
                <w:szCs w:val="22"/>
                <w:lang w:val="es-ES"/>
              </w:rPr>
              <w:t xml:space="preserve">, y </w:t>
            </w:r>
            <w:r w:rsidR="00B262E3" w:rsidRPr="00E2051B">
              <w:rPr>
                <w:rFonts w:ascii="Arial" w:eastAsia="Times New Roman" w:hAnsi="Arial" w:cs="Arial"/>
                <w:sz w:val="22"/>
                <w:szCs w:val="22"/>
                <w:lang w:val="es-ES"/>
              </w:rPr>
              <w:t>2</w:t>
            </w:r>
            <w:r w:rsidRPr="00E2051B">
              <w:rPr>
                <w:rFonts w:ascii="Arial" w:eastAsia="Times New Roman" w:hAnsi="Arial" w:cs="Arial"/>
                <w:sz w:val="22"/>
                <w:szCs w:val="22"/>
                <w:lang w:val="es-ES"/>
              </w:rPr>
              <w:t xml:space="preserve"> </w:t>
            </w:r>
            <w:proofErr w:type="spellStart"/>
            <w:r w:rsidRPr="00E2051B">
              <w:rPr>
                <w:rFonts w:ascii="Arial" w:eastAsia="Times New Roman" w:hAnsi="Arial" w:cs="Arial"/>
                <w:sz w:val="22"/>
                <w:szCs w:val="22"/>
                <w:lang w:val="es-ES"/>
              </w:rPr>
              <w:t>NEs</w:t>
            </w:r>
            <w:proofErr w:type="spellEnd"/>
            <w:r w:rsidRPr="00E2051B">
              <w:rPr>
                <w:rFonts w:ascii="Arial" w:eastAsia="Times New Roman" w:hAnsi="Arial" w:cs="Arial"/>
                <w:sz w:val="22"/>
                <w:szCs w:val="22"/>
                <w:lang w:val="es-ES"/>
              </w:rPr>
              <w:t xml:space="preserve">. Los resultados finales de NE evidencian principalmente una falta de herramientas y mecanismos de implementación del marco regulatorio aplicable (equivalencia procedimental), así como una limitada implementación y verificación de la efectividad de dicho marco. En la mayoría de </w:t>
            </w:r>
            <w:proofErr w:type="gramStart"/>
            <w:r w:rsidRPr="00E2051B">
              <w:rPr>
                <w:rFonts w:ascii="Arial" w:eastAsia="Times New Roman" w:hAnsi="Arial" w:cs="Arial"/>
                <w:sz w:val="22"/>
                <w:szCs w:val="22"/>
                <w:lang w:val="es-ES"/>
              </w:rPr>
              <w:t>casos</w:t>
            </w:r>
            <w:proofErr w:type="gramEnd"/>
            <w:r w:rsidRPr="00E2051B">
              <w:rPr>
                <w:rFonts w:ascii="Arial" w:eastAsia="Times New Roman" w:hAnsi="Arial" w:cs="Arial"/>
                <w:sz w:val="22"/>
                <w:szCs w:val="22"/>
                <w:lang w:val="es-ES"/>
              </w:rPr>
              <w:t xml:space="preserve"> se evidencia una equivalencia conceptual plena entre el sistema nacional y las salvaguardas del Banco, lo cual indica que el país cuenta (a nivel conceptual), con la mayoría de sistemas de gestión necesarios para gestionar los riesgos del Programa. </w:t>
            </w:r>
          </w:p>
          <w:p w14:paraId="3B585B03" w14:textId="77777777" w:rsidR="005B00A8" w:rsidRPr="00E2051B" w:rsidRDefault="005B00A8" w:rsidP="005B00A8">
            <w:pPr>
              <w:ind w:right="165"/>
              <w:jc w:val="both"/>
              <w:rPr>
                <w:rFonts w:ascii="Arial" w:eastAsia="Times New Roman" w:hAnsi="Arial" w:cs="Arial"/>
                <w:sz w:val="22"/>
                <w:szCs w:val="22"/>
                <w:lang w:val="es-ES"/>
              </w:rPr>
            </w:pPr>
          </w:p>
          <w:p w14:paraId="47A84DEB"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IV. Análisis de aceptabilidad:</w:t>
            </w:r>
          </w:p>
          <w:p w14:paraId="1EC20352" w14:textId="3B51041A" w:rsidR="005B00A8" w:rsidRPr="00E2051B" w:rsidRDefault="005B00A8" w:rsidP="005B00A8">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Se evaluó el nivel de aceptabilidad entre cada una de las salvaguardias aplicables del Banco </w:t>
            </w:r>
            <w:r w:rsidR="002B0274" w:rsidRPr="00E2051B">
              <w:rPr>
                <w:rFonts w:ascii="Arial" w:eastAsia="Times New Roman" w:hAnsi="Arial" w:cs="Arial"/>
                <w:sz w:val="22"/>
                <w:szCs w:val="22"/>
                <w:lang w:val="es-ES"/>
              </w:rPr>
              <w:t xml:space="preserve">(específicas para los riesgos e impactos identificados en el punto I) </w:t>
            </w:r>
            <w:r w:rsidRPr="00E2051B">
              <w:rPr>
                <w:rFonts w:ascii="Arial" w:eastAsia="Times New Roman" w:hAnsi="Arial" w:cs="Arial"/>
                <w:sz w:val="22"/>
                <w:szCs w:val="22"/>
                <w:lang w:val="es-ES"/>
              </w:rPr>
              <w:t xml:space="preserve">y los sistemas nacionales, la cual se encuentra directamente relacionada con la capacidad y efectividad de la </w:t>
            </w:r>
            <w:proofErr w:type="spellStart"/>
            <w:r w:rsidRPr="00E2051B">
              <w:rPr>
                <w:rFonts w:ascii="Arial" w:eastAsia="Times New Roman" w:hAnsi="Arial" w:cs="Arial"/>
                <w:sz w:val="22"/>
                <w:szCs w:val="22"/>
                <w:lang w:val="es-ES"/>
              </w:rPr>
              <w:t>UTEPDA</w:t>
            </w:r>
            <w:proofErr w:type="spellEnd"/>
            <w:r w:rsidRPr="00E2051B">
              <w:rPr>
                <w:rFonts w:ascii="Arial" w:eastAsia="Times New Roman" w:hAnsi="Arial" w:cs="Arial"/>
                <w:sz w:val="22"/>
                <w:szCs w:val="22"/>
                <w:lang w:val="es-ES"/>
              </w:rPr>
              <w:t xml:space="preserve"> de aplicar la normatividad dominicana en la ejecución del Programa para la gestión de riesgos socio</w:t>
            </w:r>
            <w:r w:rsidR="00910FEA">
              <w:rPr>
                <w:rFonts w:ascii="Arial" w:eastAsia="Times New Roman" w:hAnsi="Arial" w:cs="Arial"/>
                <w:sz w:val="22"/>
                <w:szCs w:val="22"/>
                <w:lang w:val="es-ES"/>
              </w:rPr>
              <w:noBreakHyphen/>
            </w:r>
            <w:r w:rsidRPr="00E2051B">
              <w:rPr>
                <w:rFonts w:ascii="Arial" w:eastAsia="Times New Roman" w:hAnsi="Arial" w:cs="Arial"/>
                <w:sz w:val="22"/>
                <w:szCs w:val="22"/>
                <w:lang w:val="es-ES"/>
              </w:rPr>
              <w:t>ambientales asociados. En cada caso, el nivel de aceptabilidad fue calificado como Inaceptable, Condicionado, o No Condicionado</w:t>
            </w:r>
            <w:r w:rsidR="00796F01" w:rsidRPr="00E2051B">
              <w:rPr>
                <w:rStyle w:val="FootnoteReference"/>
                <w:rFonts w:ascii="Arial" w:eastAsia="Times New Roman" w:hAnsi="Arial" w:cs="Arial"/>
                <w:sz w:val="22"/>
                <w:szCs w:val="22"/>
                <w:lang w:val="es-ES"/>
              </w:rPr>
              <w:footnoteReference w:id="9"/>
            </w:r>
            <w:r w:rsidRPr="00E2051B">
              <w:rPr>
                <w:rFonts w:ascii="Arial" w:eastAsia="Times New Roman" w:hAnsi="Arial" w:cs="Arial"/>
                <w:sz w:val="22"/>
                <w:szCs w:val="22"/>
                <w:lang w:val="es-ES"/>
              </w:rPr>
              <w:t xml:space="preserve">. Los resultados arrojaron que dos principios de la </w:t>
            </w:r>
            <w:proofErr w:type="spellStart"/>
            <w:r w:rsidRPr="00E2051B">
              <w:rPr>
                <w:rFonts w:ascii="Arial" w:eastAsia="Times New Roman" w:hAnsi="Arial" w:cs="Arial"/>
                <w:sz w:val="22"/>
                <w:szCs w:val="22"/>
                <w:lang w:val="es-ES"/>
              </w:rPr>
              <w:t>OP</w:t>
            </w:r>
            <w:proofErr w:type="spellEnd"/>
            <w:r w:rsidR="00910FEA">
              <w:rPr>
                <w:rFonts w:ascii="Arial" w:eastAsia="Times New Roman" w:hAnsi="Arial" w:cs="Arial"/>
                <w:sz w:val="22"/>
                <w:szCs w:val="22"/>
                <w:lang w:val="es-ES"/>
              </w:rPr>
              <w:noBreakHyphen/>
            </w:r>
            <w:r w:rsidRPr="00E2051B">
              <w:rPr>
                <w:rFonts w:ascii="Arial" w:eastAsia="Times New Roman" w:hAnsi="Arial" w:cs="Arial"/>
                <w:sz w:val="22"/>
                <w:szCs w:val="22"/>
                <w:lang w:val="es-ES"/>
              </w:rPr>
              <w:t>703</w:t>
            </w:r>
            <w:r w:rsidR="00910FEA">
              <w:rPr>
                <w:rFonts w:ascii="Arial" w:eastAsia="Times New Roman" w:hAnsi="Arial" w:cs="Arial"/>
                <w:sz w:val="22"/>
                <w:szCs w:val="22"/>
                <w:lang w:val="es-ES"/>
              </w:rPr>
              <w:t> </w:t>
            </w:r>
            <w:r w:rsidRPr="00E2051B">
              <w:rPr>
                <w:rFonts w:ascii="Arial" w:eastAsia="Times New Roman" w:hAnsi="Arial" w:cs="Arial"/>
                <w:sz w:val="22"/>
                <w:szCs w:val="22"/>
                <w:lang w:val="es-ES"/>
              </w:rPr>
              <w:t>aplicables presentan un nivel de aceptabilidad No Condicionado, y otros 1</w:t>
            </w:r>
            <w:r w:rsidR="00242559" w:rsidRPr="00E2051B">
              <w:rPr>
                <w:rFonts w:ascii="Arial" w:eastAsia="Times New Roman" w:hAnsi="Arial" w:cs="Arial"/>
                <w:sz w:val="22"/>
                <w:szCs w:val="22"/>
                <w:lang w:val="es-ES"/>
              </w:rPr>
              <w:t>4</w:t>
            </w:r>
            <w:r w:rsidRPr="00E2051B">
              <w:rPr>
                <w:rFonts w:ascii="Arial" w:eastAsia="Times New Roman" w:hAnsi="Arial" w:cs="Arial"/>
                <w:sz w:val="22"/>
                <w:szCs w:val="22"/>
                <w:lang w:val="es-ES"/>
              </w:rPr>
              <w:t xml:space="preserve"> aceptabilidad Condicionada. No se identificaron niveles de aceptabilidad calificados como Inaceptables.</w:t>
            </w:r>
          </w:p>
          <w:p w14:paraId="14061731" w14:textId="77777777" w:rsidR="005B00A8" w:rsidRPr="00E2051B" w:rsidRDefault="005B00A8" w:rsidP="005B00A8">
            <w:pPr>
              <w:ind w:right="165"/>
              <w:jc w:val="both"/>
              <w:rPr>
                <w:rFonts w:ascii="Arial" w:eastAsia="Times New Roman" w:hAnsi="Arial" w:cs="Arial"/>
                <w:sz w:val="22"/>
                <w:szCs w:val="22"/>
                <w:lang w:val="es-ES"/>
              </w:rPr>
            </w:pPr>
          </w:p>
          <w:p w14:paraId="48B46155"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V. Análisis de riesgos e impactos ambientales y sociales residuales:</w:t>
            </w:r>
          </w:p>
          <w:p w14:paraId="4B06CC00" w14:textId="3494D723" w:rsidR="005B00A8" w:rsidRPr="00E2051B" w:rsidRDefault="005B00A8" w:rsidP="005B00A8">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lastRenderedPageBreak/>
              <w:t xml:space="preserve">Considerando los resultados de equivalencia y aceptabilidad, los riesgos e impactos residuales fueron revisitados y su significancia </w:t>
            </w:r>
            <w:proofErr w:type="gramStart"/>
            <w:r w:rsidRPr="00E2051B">
              <w:rPr>
                <w:rFonts w:ascii="Arial" w:eastAsia="Times New Roman" w:hAnsi="Arial" w:cs="Arial"/>
                <w:sz w:val="22"/>
                <w:szCs w:val="22"/>
                <w:lang w:val="es-ES"/>
              </w:rPr>
              <w:t>re-calificada</w:t>
            </w:r>
            <w:proofErr w:type="gramEnd"/>
            <w:r w:rsidRPr="00E2051B">
              <w:rPr>
                <w:rFonts w:ascii="Arial" w:eastAsia="Times New Roman" w:hAnsi="Arial" w:cs="Arial"/>
                <w:sz w:val="22"/>
                <w:szCs w:val="22"/>
                <w:lang w:val="es-ES"/>
              </w:rPr>
              <w:t xml:space="preserve">. La significancia otorgada toma en cuenta los sistemas nacionales existentes como medidas de gestión, la equivalencia de </w:t>
            </w:r>
            <w:proofErr w:type="gramStart"/>
            <w:r w:rsidRPr="00E2051B">
              <w:rPr>
                <w:rFonts w:ascii="Arial" w:eastAsia="Times New Roman" w:hAnsi="Arial" w:cs="Arial"/>
                <w:sz w:val="22"/>
                <w:szCs w:val="22"/>
                <w:lang w:val="es-ES"/>
              </w:rPr>
              <w:t>los mismos</w:t>
            </w:r>
            <w:proofErr w:type="gramEnd"/>
            <w:r w:rsidRPr="00E2051B">
              <w:rPr>
                <w:rFonts w:ascii="Arial" w:eastAsia="Times New Roman" w:hAnsi="Arial" w:cs="Arial"/>
                <w:sz w:val="22"/>
                <w:szCs w:val="22"/>
                <w:lang w:val="es-ES"/>
              </w:rPr>
              <w:t xml:space="preserve"> con las salvaguardas del Banco </w:t>
            </w:r>
            <w:r w:rsidR="002B0274" w:rsidRPr="00E2051B">
              <w:rPr>
                <w:rFonts w:ascii="Arial" w:eastAsia="Times New Roman" w:hAnsi="Arial" w:cs="Arial"/>
                <w:sz w:val="22"/>
                <w:szCs w:val="22"/>
                <w:lang w:val="es-ES"/>
              </w:rPr>
              <w:t xml:space="preserve">aplicables </w:t>
            </w:r>
            <w:r w:rsidRPr="00E2051B">
              <w:rPr>
                <w:rFonts w:ascii="Arial" w:eastAsia="Times New Roman" w:hAnsi="Arial" w:cs="Arial"/>
                <w:sz w:val="22"/>
                <w:szCs w:val="22"/>
                <w:lang w:val="es-ES"/>
              </w:rPr>
              <w:t xml:space="preserve">y el nivel de aceptabilidad de su implementación. Los resultados arrojaron dos impactos residuales Poco Significativos y </w:t>
            </w:r>
            <w:r w:rsidR="0051233E" w:rsidRPr="00E2051B">
              <w:rPr>
                <w:rFonts w:ascii="Arial" w:eastAsia="Times New Roman" w:hAnsi="Arial" w:cs="Arial"/>
                <w:sz w:val="22"/>
                <w:szCs w:val="22"/>
                <w:lang w:val="es-ES"/>
              </w:rPr>
              <w:t>1</w:t>
            </w:r>
            <w:r w:rsidR="00736D66" w:rsidRPr="00E2051B">
              <w:rPr>
                <w:rFonts w:ascii="Arial" w:eastAsia="Times New Roman" w:hAnsi="Arial" w:cs="Arial"/>
                <w:sz w:val="22"/>
                <w:szCs w:val="22"/>
                <w:lang w:val="es-ES"/>
              </w:rPr>
              <w:t>5</w:t>
            </w:r>
            <w:r w:rsidR="0051233E" w:rsidRPr="00E2051B">
              <w:rPr>
                <w:rFonts w:ascii="Arial" w:eastAsia="Times New Roman" w:hAnsi="Arial" w:cs="Arial"/>
                <w:sz w:val="22"/>
                <w:szCs w:val="22"/>
                <w:lang w:val="es-ES"/>
              </w:rPr>
              <w:t xml:space="preserve"> </w:t>
            </w:r>
            <w:r w:rsidRPr="00E2051B">
              <w:rPr>
                <w:rFonts w:ascii="Arial" w:eastAsia="Times New Roman" w:hAnsi="Arial" w:cs="Arial"/>
                <w:sz w:val="22"/>
                <w:szCs w:val="22"/>
                <w:lang w:val="es-ES"/>
              </w:rPr>
              <w:t>de significancia Moderada</w:t>
            </w:r>
            <w:r w:rsidR="008A6E3D" w:rsidRPr="00E2051B">
              <w:rPr>
                <w:rFonts w:ascii="Arial" w:eastAsia="Times New Roman" w:hAnsi="Arial" w:cs="Arial"/>
                <w:sz w:val="22"/>
                <w:szCs w:val="22"/>
                <w:lang w:val="es-ES"/>
              </w:rPr>
              <w:t xml:space="preserve"> (ver Tabla al final de esta sección)</w:t>
            </w:r>
            <w:r w:rsidRPr="00E2051B">
              <w:rPr>
                <w:rFonts w:ascii="Arial" w:eastAsia="Times New Roman" w:hAnsi="Arial" w:cs="Arial"/>
                <w:sz w:val="22"/>
                <w:szCs w:val="22"/>
                <w:lang w:val="es-ES"/>
              </w:rPr>
              <w:t xml:space="preserve">. Ningún riesgo o impacto residual fue calificado como Significativo. </w:t>
            </w:r>
          </w:p>
          <w:p w14:paraId="5ECCF8D6" w14:textId="77777777" w:rsidR="005B00A8" w:rsidRPr="00E2051B" w:rsidRDefault="005B00A8" w:rsidP="005B00A8">
            <w:pPr>
              <w:ind w:right="165"/>
              <w:jc w:val="both"/>
              <w:rPr>
                <w:rFonts w:ascii="Arial" w:eastAsia="Times New Roman" w:hAnsi="Arial" w:cs="Arial"/>
                <w:sz w:val="22"/>
                <w:szCs w:val="22"/>
                <w:lang w:val="es-ES"/>
              </w:rPr>
            </w:pPr>
          </w:p>
          <w:p w14:paraId="7873059A" w14:textId="77777777" w:rsidR="005B00A8" w:rsidRPr="00E2051B" w:rsidRDefault="005B00A8" w:rsidP="005B00A8">
            <w:pPr>
              <w:ind w:right="165"/>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VI. Plan de Acción:</w:t>
            </w:r>
          </w:p>
          <w:p w14:paraId="1ADC5B13" w14:textId="5C18FED4" w:rsidR="00500C84" w:rsidRPr="00E2051B" w:rsidRDefault="005B00A8" w:rsidP="00500C84">
            <w:pPr>
              <w:ind w:right="165"/>
              <w:jc w:val="both"/>
              <w:rPr>
                <w:rFonts w:ascii="Arial" w:eastAsia="Times New Roman" w:hAnsi="Arial" w:cs="Arial"/>
                <w:sz w:val="22"/>
                <w:szCs w:val="22"/>
                <w:lang w:val="es-PE"/>
              </w:rPr>
            </w:pPr>
            <w:r w:rsidRPr="00E2051B">
              <w:rPr>
                <w:rFonts w:ascii="Arial" w:eastAsia="Times New Roman" w:hAnsi="Arial" w:cs="Arial"/>
                <w:sz w:val="22"/>
                <w:szCs w:val="22"/>
                <w:lang w:val="es-ES"/>
              </w:rPr>
              <w:t>Para cada uno de los riesgos e impactos residuales Moderados</w:t>
            </w:r>
            <w:r w:rsidR="00500C84" w:rsidRPr="00E2051B">
              <w:rPr>
                <w:rFonts w:ascii="Arial" w:eastAsia="Times New Roman" w:hAnsi="Arial" w:cs="Arial"/>
                <w:sz w:val="22"/>
                <w:szCs w:val="22"/>
                <w:lang w:val="es-ES"/>
              </w:rPr>
              <w:t xml:space="preserve"> (1</w:t>
            </w:r>
            <w:r w:rsidR="00736D66" w:rsidRPr="00E2051B">
              <w:rPr>
                <w:rFonts w:ascii="Arial" w:eastAsia="Times New Roman" w:hAnsi="Arial" w:cs="Arial"/>
                <w:sz w:val="22"/>
                <w:szCs w:val="22"/>
                <w:lang w:val="es-ES"/>
              </w:rPr>
              <w:t>5</w:t>
            </w:r>
            <w:r w:rsidR="00500C84" w:rsidRPr="00E2051B">
              <w:rPr>
                <w:rFonts w:ascii="Arial" w:eastAsia="Times New Roman" w:hAnsi="Arial" w:cs="Arial"/>
                <w:sz w:val="22"/>
                <w:szCs w:val="22"/>
                <w:lang w:val="es-ES"/>
              </w:rPr>
              <w:t xml:space="preserve"> en total)</w:t>
            </w:r>
            <w:r w:rsidR="008A6E3D" w:rsidRPr="00E2051B">
              <w:rPr>
                <w:rFonts w:ascii="Arial" w:eastAsia="Times New Roman" w:hAnsi="Arial" w:cs="Arial"/>
                <w:sz w:val="22"/>
                <w:szCs w:val="22"/>
                <w:lang w:val="es-ES"/>
              </w:rPr>
              <w:t>,</w:t>
            </w:r>
            <w:r w:rsidRPr="00E2051B">
              <w:rPr>
                <w:rFonts w:ascii="Arial" w:eastAsia="Times New Roman" w:hAnsi="Arial" w:cs="Arial"/>
                <w:sz w:val="22"/>
                <w:szCs w:val="22"/>
                <w:lang w:val="es-ES"/>
              </w:rPr>
              <w:t xml:space="preserve"> el Plan de Acción propone medidas de mitigación específicas</w:t>
            </w:r>
            <w:r w:rsidR="00500C84" w:rsidRPr="00E2051B">
              <w:rPr>
                <w:rFonts w:ascii="Arial" w:eastAsia="Times New Roman" w:hAnsi="Arial" w:cs="Arial"/>
                <w:sz w:val="22"/>
                <w:szCs w:val="22"/>
                <w:lang w:val="es-ES"/>
              </w:rPr>
              <w:t>, orientadas a cerrar las brechas identificadas</w:t>
            </w:r>
            <w:r w:rsidRPr="00E2051B">
              <w:rPr>
                <w:rFonts w:ascii="Arial" w:eastAsia="Times New Roman" w:hAnsi="Arial" w:cs="Arial"/>
                <w:sz w:val="22"/>
                <w:szCs w:val="22"/>
                <w:lang w:val="es-ES"/>
              </w:rPr>
              <w:t xml:space="preserve">. Estas </w:t>
            </w:r>
            <w:r w:rsidR="00500C84" w:rsidRPr="00E2051B">
              <w:rPr>
                <w:rFonts w:ascii="Arial" w:eastAsia="Times New Roman" w:hAnsi="Arial" w:cs="Arial"/>
                <w:sz w:val="22"/>
                <w:szCs w:val="22"/>
                <w:lang w:val="es-ES"/>
              </w:rPr>
              <w:t xml:space="preserve">medidas serán operativizadas a través de las siguientes </w:t>
            </w:r>
            <w:r w:rsidR="00713C9A">
              <w:rPr>
                <w:rFonts w:ascii="Arial" w:eastAsia="Times New Roman" w:hAnsi="Arial" w:cs="Arial"/>
                <w:sz w:val="22"/>
                <w:szCs w:val="22"/>
                <w:lang w:val="es-ES"/>
              </w:rPr>
              <w:t>tres</w:t>
            </w:r>
            <w:r w:rsidR="00500C84" w:rsidRPr="00E2051B">
              <w:rPr>
                <w:rFonts w:ascii="Arial" w:eastAsia="Times New Roman" w:hAnsi="Arial" w:cs="Arial"/>
                <w:sz w:val="22"/>
                <w:szCs w:val="22"/>
                <w:lang w:val="es-ES"/>
              </w:rPr>
              <w:t xml:space="preserve"> modalidades: </w:t>
            </w:r>
          </w:p>
          <w:p w14:paraId="129EA7BF" w14:textId="77777777" w:rsidR="00500C84" w:rsidRPr="00E2051B" w:rsidRDefault="00500C84" w:rsidP="00500C84">
            <w:pPr>
              <w:ind w:right="165"/>
              <w:jc w:val="both"/>
              <w:rPr>
                <w:rFonts w:ascii="Arial" w:eastAsia="Times New Roman" w:hAnsi="Arial" w:cs="Arial"/>
                <w:sz w:val="22"/>
                <w:szCs w:val="22"/>
                <w:lang w:val="es-PE"/>
              </w:rPr>
            </w:pPr>
          </w:p>
          <w:p w14:paraId="6B95F492" w14:textId="32E4DA41" w:rsidR="00500C84" w:rsidRPr="00E2051B" w:rsidRDefault="00500C84" w:rsidP="00500C84">
            <w:pPr>
              <w:pStyle w:val="ListParagraph"/>
              <w:numPr>
                <w:ilvl w:val="0"/>
                <w:numId w:val="16"/>
              </w:numPr>
              <w:ind w:right="165"/>
              <w:jc w:val="both"/>
              <w:rPr>
                <w:rFonts w:ascii="Arial" w:eastAsia="Times New Roman" w:hAnsi="Arial" w:cs="Arial"/>
                <w:sz w:val="22"/>
                <w:szCs w:val="22"/>
                <w:lang w:val="es-PE"/>
              </w:rPr>
            </w:pPr>
            <w:r w:rsidRPr="00E2051B">
              <w:rPr>
                <w:rFonts w:ascii="Arial" w:eastAsia="Times New Roman" w:hAnsi="Arial" w:cs="Arial"/>
                <w:sz w:val="22"/>
                <w:szCs w:val="22"/>
                <w:u w:val="single"/>
                <w:lang w:val="es-PE"/>
              </w:rPr>
              <w:t>Especificaciones técnicas de la Matriz de Desembolsos</w:t>
            </w:r>
            <w:r w:rsidRPr="00E2051B">
              <w:rPr>
                <w:rFonts w:ascii="Arial" w:eastAsia="Times New Roman" w:hAnsi="Arial" w:cs="Arial"/>
                <w:sz w:val="22"/>
                <w:szCs w:val="22"/>
                <w:lang w:val="es-PE"/>
              </w:rPr>
              <w:t xml:space="preserve">: Los desembolsos de este Componente se realizarán de acuerdo con la Matriz de Indicadores para Desembolso, la cual será incorporada al contrato de Préstamo. Cada indicador de desembolso se encuentra asociado a un documento de especificaciones técnicas, en base al cual se determinará el desembolso o no del monto correspondiente: (i) “fichas técnicas de plantaciones”, asociadas al indicador de “sistemas agroforestales adoptados”; (ii) “especificaciones técnicas de la rehabilitación de caminos </w:t>
            </w:r>
            <w:proofErr w:type="spellStart"/>
            <w:r w:rsidRPr="00E2051B">
              <w:rPr>
                <w:rFonts w:ascii="Arial" w:eastAsia="Times New Roman" w:hAnsi="Arial" w:cs="Arial"/>
                <w:sz w:val="22"/>
                <w:szCs w:val="22"/>
                <w:lang w:val="es-PE"/>
              </w:rPr>
              <w:t>interparcelarios</w:t>
            </w:r>
            <w:proofErr w:type="spellEnd"/>
            <w:r w:rsidRPr="00E2051B">
              <w:rPr>
                <w:rFonts w:ascii="Arial" w:eastAsia="Times New Roman" w:hAnsi="Arial" w:cs="Arial"/>
                <w:sz w:val="22"/>
                <w:szCs w:val="22"/>
                <w:lang w:val="es-PE"/>
              </w:rPr>
              <w:t>", asociado al indicador de “</w:t>
            </w:r>
            <w:proofErr w:type="spellStart"/>
            <w:r w:rsidRPr="00E2051B">
              <w:rPr>
                <w:rFonts w:ascii="Arial" w:eastAsia="Times New Roman" w:hAnsi="Arial" w:cs="Arial"/>
                <w:sz w:val="22"/>
                <w:szCs w:val="22"/>
                <w:lang w:val="es-PE"/>
              </w:rPr>
              <w:t>kms</w:t>
            </w:r>
            <w:proofErr w:type="spellEnd"/>
            <w:r w:rsidRPr="00E2051B">
              <w:rPr>
                <w:rFonts w:ascii="Arial" w:eastAsia="Times New Roman" w:hAnsi="Arial" w:cs="Arial"/>
                <w:sz w:val="22"/>
                <w:szCs w:val="22"/>
                <w:lang w:val="es-PE"/>
              </w:rPr>
              <w:t xml:space="preserve"> de caminos rehabilitados”; y (iii) “especificaciones técnicas del proceso de titulación”, asociado al indicador de “tenencia de la tierra clarificadas a nivel de cuencas”. Estos documentos formarán parte del </w:t>
            </w:r>
            <w:proofErr w:type="spellStart"/>
            <w:r w:rsidRPr="00E2051B">
              <w:rPr>
                <w:rFonts w:ascii="Arial" w:eastAsia="Times New Roman" w:hAnsi="Arial" w:cs="Arial"/>
                <w:sz w:val="22"/>
                <w:szCs w:val="22"/>
                <w:lang w:val="es-PE"/>
              </w:rPr>
              <w:t>ROP</w:t>
            </w:r>
            <w:proofErr w:type="spellEnd"/>
            <w:r w:rsidRPr="00E2051B">
              <w:rPr>
                <w:rFonts w:ascii="Arial" w:eastAsia="Times New Roman" w:hAnsi="Arial" w:cs="Arial"/>
                <w:sz w:val="22"/>
                <w:szCs w:val="22"/>
                <w:lang w:val="es-PE"/>
              </w:rPr>
              <w:t xml:space="preserve">. Además, se propone que el contrato de préstamo establezca de manera explícita la relación entre los desembolsos y el cumplimiento con los indicadores de desembolso y las especificaciones técnicas (ver Anexo B).  </w:t>
            </w:r>
          </w:p>
          <w:p w14:paraId="72D468FE" w14:textId="77777777" w:rsidR="00500C84" w:rsidRPr="00E2051B" w:rsidRDefault="00500C84" w:rsidP="00500C84">
            <w:pPr>
              <w:pStyle w:val="ListParagraph"/>
              <w:numPr>
                <w:ilvl w:val="0"/>
                <w:numId w:val="16"/>
              </w:numPr>
              <w:ind w:right="165"/>
              <w:jc w:val="both"/>
              <w:rPr>
                <w:rFonts w:ascii="Arial" w:eastAsia="Times New Roman" w:hAnsi="Arial" w:cs="Arial"/>
                <w:sz w:val="22"/>
                <w:szCs w:val="22"/>
                <w:lang w:val="es-PE"/>
              </w:rPr>
            </w:pPr>
            <w:r w:rsidRPr="00E2051B">
              <w:rPr>
                <w:rFonts w:ascii="Arial" w:eastAsia="Times New Roman" w:hAnsi="Arial" w:cs="Arial"/>
                <w:sz w:val="22"/>
                <w:szCs w:val="22"/>
                <w:u w:val="single"/>
                <w:lang w:val="es-PE"/>
              </w:rPr>
              <w:t>Observaciones en la Matriz de Productos</w:t>
            </w:r>
            <w:r w:rsidRPr="00E2051B">
              <w:rPr>
                <w:rFonts w:ascii="Arial" w:eastAsia="Times New Roman" w:hAnsi="Arial" w:cs="Arial"/>
                <w:sz w:val="22"/>
                <w:szCs w:val="22"/>
                <w:lang w:val="es-PE"/>
              </w:rPr>
              <w:t>: La matriz de productos del Programa posee una columna de observaciones en la cual, en los casos pertinentes y necesarios, se han incluido lineamientos orientados a asegurar que productos específicos estén en cumplimiento con las salvaguardas del Banco.</w:t>
            </w:r>
          </w:p>
          <w:p w14:paraId="59CCBE1A" w14:textId="77777777" w:rsidR="00500C84" w:rsidRPr="00E2051B" w:rsidRDefault="00500C84" w:rsidP="00500C84">
            <w:pPr>
              <w:pStyle w:val="ListParagraph"/>
              <w:numPr>
                <w:ilvl w:val="0"/>
                <w:numId w:val="16"/>
              </w:numPr>
              <w:ind w:right="165"/>
              <w:jc w:val="both"/>
              <w:rPr>
                <w:rFonts w:ascii="Arial" w:eastAsia="Times New Roman" w:hAnsi="Arial" w:cs="Arial"/>
                <w:sz w:val="22"/>
                <w:szCs w:val="22"/>
                <w:lang w:val="es-PE"/>
              </w:rPr>
            </w:pPr>
            <w:r w:rsidRPr="00E2051B">
              <w:rPr>
                <w:rFonts w:ascii="Arial" w:eastAsia="Times New Roman" w:hAnsi="Arial" w:cs="Arial"/>
                <w:sz w:val="22"/>
                <w:szCs w:val="22"/>
                <w:u w:val="single"/>
                <w:lang w:val="es-PE"/>
              </w:rPr>
              <w:t>Condiciones contractuales:</w:t>
            </w:r>
            <w:r w:rsidRPr="00E2051B">
              <w:rPr>
                <w:rFonts w:ascii="Arial" w:eastAsia="Times New Roman" w:hAnsi="Arial" w:cs="Arial"/>
                <w:sz w:val="22"/>
                <w:szCs w:val="22"/>
                <w:lang w:val="es-PE"/>
              </w:rPr>
              <w:t xml:space="preserve"> para aquellos planes y/o herramientas que no guardan relación directa con los documentos de especificaciones técnicas y/o matriz de productos, se incorporarán condiciones contractuales específicas que de manera explícita indiquen que el ejecutor se compromete a su diseño e implementación durante la vida útil del Programa. Dichos planes y/o herramientas serán detallados en el </w:t>
            </w:r>
            <w:proofErr w:type="spellStart"/>
            <w:r w:rsidRPr="00E2051B">
              <w:rPr>
                <w:rFonts w:ascii="Arial" w:eastAsia="Times New Roman" w:hAnsi="Arial" w:cs="Arial"/>
                <w:sz w:val="22"/>
                <w:szCs w:val="22"/>
                <w:lang w:val="es-PE"/>
              </w:rPr>
              <w:t>ROP</w:t>
            </w:r>
            <w:proofErr w:type="spellEnd"/>
            <w:r w:rsidRPr="00E2051B">
              <w:rPr>
                <w:rFonts w:ascii="Arial" w:eastAsia="Times New Roman" w:hAnsi="Arial" w:cs="Arial"/>
                <w:sz w:val="22"/>
                <w:szCs w:val="22"/>
                <w:lang w:val="es-PE"/>
              </w:rPr>
              <w:t>.</w:t>
            </w:r>
          </w:p>
          <w:p w14:paraId="4CE57C3F" w14:textId="77777777" w:rsidR="00500C84" w:rsidRPr="00E2051B" w:rsidRDefault="00500C84" w:rsidP="006B48DB">
            <w:pPr>
              <w:ind w:right="165"/>
              <w:jc w:val="both"/>
              <w:rPr>
                <w:rFonts w:ascii="Arial" w:eastAsia="Times New Roman" w:hAnsi="Arial" w:cs="Arial"/>
                <w:sz w:val="22"/>
                <w:szCs w:val="22"/>
                <w:lang w:val="es-PE"/>
              </w:rPr>
            </w:pPr>
          </w:p>
          <w:p w14:paraId="699B0F59" w14:textId="33603F6B" w:rsidR="00E66BD0" w:rsidRPr="00E2051B" w:rsidRDefault="00500C84" w:rsidP="006B48DB">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La tabla a continuación presenta un resumen de los 1</w:t>
            </w:r>
            <w:r w:rsidR="00736D66" w:rsidRPr="00E2051B">
              <w:rPr>
                <w:rFonts w:ascii="Arial" w:eastAsia="Times New Roman" w:hAnsi="Arial" w:cs="Arial"/>
                <w:sz w:val="22"/>
                <w:szCs w:val="22"/>
                <w:lang w:val="es-ES"/>
              </w:rPr>
              <w:t>5</w:t>
            </w:r>
            <w:r w:rsidRPr="00E2051B">
              <w:rPr>
                <w:rFonts w:ascii="Arial" w:eastAsia="Times New Roman" w:hAnsi="Arial" w:cs="Arial"/>
                <w:sz w:val="22"/>
                <w:szCs w:val="22"/>
                <w:lang w:val="es-ES"/>
              </w:rPr>
              <w:t xml:space="preserve"> riesgos/impactos </w:t>
            </w:r>
            <w:r w:rsidR="00BD0464" w:rsidRPr="00E2051B">
              <w:rPr>
                <w:rFonts w:ascii="Arial" w:eastAsia="Times New Roman" w:hAnsi="Arial" w:cs="Arial"/>
                <w:sz w:val="22"/>
                <w:szCs w:val="22"/>
                <w:lang w:val="es-ES"/>
              </w:rPr>
              <w:t>socioambientales</w:t>
            </w:r>
            <w:r w:rsidRPr="00E2051B">
              <w:rPr>
                <w:rFonts w:ascii="Arial" w:eastAsia="Times New Roman" w:hAnsi="Arial" w:cs="Arial"/>
                <w:sz w:val="22"/>
                <w:szCs w:val="22"/>
                <w:lang w:val="es-ES"/>
              </w:rPr>
              <w:t xml:space="preserve"> de significancia moderada identificados</w:t>
            </w:r>
            <w:r w:rsidR="0097709D" w:rsidRPr="00E2051B">
              <w:rPr>
                <w:rFonts w:ascii="Arial" w:eastAsia="Times New Roman" w:hAnsi="Arial" w:cs="Arial"/>
                <w:sz w:val="22"/>
                <w:szCs w:val="22"/>
                <w:lang w:val="es-ES"/>
              </w:rPr>
              <w:t xml:space="preserve"> (mayor detalle de </w:t>
            </w:r>
            <w:proofErr w:type="gramStart"/>
            <w:r w:rsidR="0097709D" w:rsidRPr="00E2051B">
              <w:rPr>
                <w:rFonts w:ascii="Arial" w:eastAsia="Times New Roman" w:hAnsi="Arial" w:cs="Arial"/>
                <w:sz w:val="22"/>
                <w:szCs w:val="22"/>
                <w:lang w:val="es-ES"/>
              </w:rPr>
              <w:t>los mismos</w:t>
            </w:r>
            <w:proofErr w:type="gramEnd"/>
            <w:r w:rsidR="0097709D" w:rsidRPr="00E2051B">
              <w:rPr>
                <w:rFonts w:ascii="Arial" w:eastAsia="Times New Roman" w:hAnsi="Arial" w:cs="Arial"/>
                <w:sz w:val="22"/>
                <w:szCs w:val="22"/>
                <w:lang w:val="es-ES"/>
              </w:rPr>
              <w:t xml:space="preserve"> se presenta en la sección de Impactos y Riesgos Ambientales y Sociales)</w:t>
            </w:r>
            <w:r w:rsidRPr="00E2051B">
              <w:rPr>
                <w:rFonts w:ascii="Arial" w:eastAsia="Times New Roman" w:hAnsi="Arial" w:cs="Arial"/>
                <w:sz w:val="22"/>
                <w:szCs w:val="22"/>
                <w:lang w:val="es-ES"/>
              </w:rPr>
              <w:t xml:space="preserve">, las medidas propuestas para </w:t>
            </w:r>
            <w:r w:rsidR="0097709D" w:rsidRPr="00E2051B">
              <w:rPr>
                <w:rFonts w:ascii="Arial" w:eastAsia="Times New Roman" w:hAnsi="Arial" w:cs="Arial"/>
                <w:sz w:val="22"/>
                <w:szCs w:val="22"/>
                <w:lang w:val="es-ES"/>
              </w:rPr>
              <w:t>gestionarlos</w:t>
            </w:r>
            <w:r w:rsidRPr="00E2051B">
              <w:rPr>
                <w:rFonts w:ascii="Arial" w:eastAsia="Times New Roman" w:hAnsi="Arial" w:cs="Arial"/>
                <w:sz w:val="22"/>
                <w:szCs w:val="22"/>
                <w:lang w:val="es-ES"/>
              </w:rPr>
              <w:t xml:space="preserve"> de </w:t>
            </w:r>
            <w:r w:rsidR="0097709D" w:rsidRPr="00E2051B">
              <w:rPr>
                <w:rFonts w:ascii="Arial" w:eastAsia="Times New Roman" w:hAnsi="Arial" w:cs="Arial"/>
                <w:sz w:val="22"/>
                <w:szCs w:val="22"/>
                <w:lang w:val="es-ES"/>
              </w:rPr>
              <w:t>manera</w:t>
            </w:r>
            <w:r w:rsidRPr="00E2051B">
              <w:rPr>
                <w:rFonts w:ascii="Arial" w:eastAsia="Times New Roman" w:hAnsi="Arial" w:cs="Arial"/>
                <w:sz w:val="22"/>
                <w:szCs w:val="22"/>
                <w:lang w:val="es-ES"/>
              </w:rPr>
              <w:t xml:space="preserve"> adecu</w:t>
            </w:r>
            <w:r w:rsidR="0097709D" w:rsidRPr="00E2051B">
              <w:rPr>
                <w:rFonts w:ascii="Arial" w:eastAsia="Times New Roman" w:hAnsi="Arial" w:cs="Arial"/>
                <w:sz w:val="22"/>
                <w:szCs w:val="22"/>
                <w:lang w:val="es-ES"/>
              </w:rPr>
              <w:t>a</w:t>
            </w:r>
            <w:r w:rsidRPr="00E2051B">
              <w:rPr>
                <w:rFonts w:ascii="Arial" w:eastAsia="Times New Roman" w:hAnsi="Arial" w:cs="Arial"/>
                <w:sz w:val="22"/>
                <w:szCs w:val="22"/>
                <w:lang w:val="es-ES"/>
              </w:rPr>
              <w:t xml:space="preserve">da y cerrar las brechas identificadas, y las </w:t>
            </w:r>
            <w:r w:rsidR="0097709D" w:rsidRPr="00E2051B">
              <w:rPr>
                <w:rFonts w:ascii="Arial" w:eastAsia="Times New Roman" w:hAnsi="Arial" w:cs="Arial"/>
                <w:sz w:val="22"/>
                <w:szCs w:val="22"/>
                <w:lang w:val="es-ES"/>
              </w:rPr>
              <w:t>modalidades</w:t>
            </w:r>
            <w:r w:rsidRPr="00E2051B">
              <w:rPr>
                <w:rFonts w:ascii="Arial" w:eastAsia="Times New Roman" w:hAnsi="Arial" w:cs="Arial"/>
                <w:sz w:val="22"/>
                <w:szCs w:val="22"/>
                <w:lang w:val="es-ES"/>
              </w:rPr>
              <w:t xml:space="preserve"> a través de las cuales dichas medidas</w:t>
            </w:r>
            <w:r w:rsidR="0097709D" w:rsidRPr="00E2051B">
              <w:rPr>
                <w:rFonts w:ascii="Arial" w:eastAsia="Times New Roman" w:hAnsi="Arial" w:cs="Arial"/>
                <w:sz w:val="22"/>
                <w:szCs w:val="22"/>
                <w:lang w:val="es-ES"/>
              </w:rPr>
              <w:t xml:space="preserve"> se operativizarán en el </w:t>
            </w:r>
            <w:r w:rsidRPr="00E2051B">
              <w:rPr>
                <w:rFonts w:ascii="Arial" w:eastAsia="Times New Roman" w:hAnsi="Arial" w:cs="Arial"/>
                <w:sz w:val="22"/>
                <w:szCs w:val="22"/>
                <w:lang w:val="es-ES"/>
              </w:rPr>
              <w:t xml:space="preserve">contexto de la operación. </w:t>
            </w:r>
          </w:p>
        </w:tc>
      </w:tr>
    </w:tbl>
    <w:p w14:paraId="7F571DEB" w14:textId="77777777" w:rsidR="006B48DB" w:rsidRPr="00E2051B" w:rsidRDefault="006B48DB">
      <w:pPr>
        <w:rPr>
          <w:rFonts w:ascii="Arial" w:hAnsi="Arial" w:cs="Arial"/>
          <w:lang w:val="es-PE"/>
        </w:rPr>
        <w:sectPr w:rsidR="006B48DB" w:rsidRPr="00E2051B" w:rsidSect="005354FC">
          <w:headerReference w:type="default" r:id="rId12"/>
          <w:footerReference w:type="default" r:id="rId13"/>
          <w:pgSz w:w="12240" w:h="15840"/>
          <w:pgMar w:top="1440" w:right="1800" w:bottom="1440" w:left="1170" w:header="720" w:footer="720" w:gutter="0"/>
          <w:cols w:space="720"/>
          <w:titlePg/>
          <w:docGrid w:linePitch="360"/>
        </w:sectPr>
      </w:pPr>
    </w:p>
    <w:p w14:paraId="4AB5498A" w14:textId="6612EE91" w:rsidR="006B48DB" w:rsidRPr="00E2051B" w:rsidRDefault="006B48DB">
      <w:pPr>
        <w:rPr>
          <w:rFonts w:ascii="Arial" w:hAnsi="Arial" w:cs="Arial"/>
          <w:lang w:val="es-PE"/>
        </w:rPr>
      </w:pPr>
    </w:p>
    <w:tbl>
      <w:tblPr>
        <w:tblW w:w="12397"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12397"/>
      </w:tblGrid>
      <w:tr w:rsidR="00E2051B" w:rsidRPr="00C63B14" w14:paraId="49859E1F" w14:textId="77777777" w:rsidTr="006B48DB">
        <w:trPr>
          <w:trHeight w:val="236"/>
        </w:trPr>
        <w:tc>
          <w:tcPr>
            <w:tcW w:w="1239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16D6A94" w14:textId="11B57DC2" w:rsidR="006B48DB" w:rsidRPr="00E2051B" w:rsidRDefault="006B48DB" w:rsidP="00E66BD0">
            <w:pPr>
              <w:ind w:right="165"/>
              <w:jc w:val="both"/>
              <w:rPr>
                <w:rFonts w:ascii="Arial" w:eastAsia="Times New Roman" w:hAnsi="Arial" w:cs="Arial"/>
                <w:b/>
                <w:sz w:val="22"/>
                <w:szCs w:val="22"/>
                <w:u w:val="single"/>
                <w:lang w:val="es-ES"/>
              </w:rPr>
            </w:pPr>
            <w:r w:rsidRPr="00E2051B">
              <w:rPr>
                <w:rFonts w:ascii="Arial" w:eastAsia="Times New Roman" w:hAnsi="Arial" w:cs="Arial"/>
                <w:b/>
                <w:sz w:val="22"/>
                <w:szCs w:val="22"/>
                <w:u w:val="single"/>
                <w:lang w:val="es-ES"/>
              </w:rPr>
              <w:t xml:space="preserve">Tabla – Impactos/Riesgos de las actividades del Componente I, medidas de mitigación </w:t>
            </w:r>
            <w:r w:rsidR="00250B98" w:rsidRPr="00E2051B">
              <w:rPr>
                <w:rFonts w:ascii="Arial" w:eastAsia="Times New Roman" w:hAnsi="Arial" w:cs="Arial"/>
                <w:b/>
                <w:sz w:val="22"/>
                <w:szCs w:val="22"/>
                <w:u w:val="single"/>
                <w:lang w:val="es-ES"/>
              </w:rPr>
              <w:t xml:space="preserve">para el cierre de brechas, </w:t>
            </w:r>
            <w:r w:rsidRPr="00E2051B">
              <w:rPr>
                <w:rFonts w:ascii="Arial" w:eastAsia="Times New Roman" w:hAnsi="Arial" w:cs="Arial"/>
                <w:b/>
                <w:sz w:val="22"/>
                <w:szCs w:val="22"/>
                <w:u w:val="single"/>
                <w:lang w:val="es-ES"/>
              </w:rPr>
              <w:t>e instrumentos de operativización correspondientes</w:t>
            </w:r>
          </w:p>
          <w:p w14:paraId="63E9E9CF" w14:textId="77777777" w:rsidR="006B48DB" w:rsidRPr="00E2051B" w:rsidRDefault="006B48DB" w:rsidP="00E66BD0">
            <w:pPr>
              <w:ind w:right="165"/>
              <w:jc w:val="both"/>
              <w:rPr>
                <w:rFonts w:ascii="Arial" w:eastAsia="Times New Roman" w:hAnsi="Arial" w:cs="Arial"/>
                <w:b/>
                <w:sz w:val="22"/>
                <w:szCs w:val="22"/>
                <w:u w:val="single"/>
                <w:lang w:val="es-ES"/>
              </w:rPr>
            </w:pPr>
          </w:p>
          <w:tbl>
            <w:tblPr>
              <w:tblW w:w="11062" w:type="dxa"/>
              <w:jc w:val="center"/>
              <w:tblLayout w:type="fixed"/>
              <w:tblLook w:val="04A0" w:firstRow="1" w:lastRow="0" w:firstColumn="1" w:lastColumn="0" w:noHBand="0" w:noVBand="1"/>
            </w:tblPr>
            <w:tblGrid>
              <w:gridCol w:w="3551"/>
              <w:gridCol w:w="4009"/>
              <w:gridCol w:w="1260"/>
              <w:gridCol w:w="925"/>
              <w:gridCol w:w="597"/>
              <w:gridCol w:w="720"/>
            </w:tblGrid>
            <w:tr w:rsidR="00E2051B" w:rsidRPr="00E2051B" w14:paraId="3AE775DA" w14:textId="77777777" w:rsidTr="00072010">
              <w:trPr>
                <w:trHeight w:val="288"/>
                <w:tblHeader/>
                <w:jc w:val="center"/>
              </w:trPr>
              <w:tc>
                <w:tcPr>
                  <w:tcW w:w="3551"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5901C897" w14:textId="77777777" w:rsidR="006B48DB" w:rsidRPr="00E2051B" w:rsidRDefault="006B48DB"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Impacto</w:t>
                  </w:r>
                  <w:proofErr w:type="spellEnd"/>
                  <w:r w:rsidRPr="00E2051B">
                    <w:rPr>
                      <w:rFonts w:ascii="Arial" w:eastAsia="Times New Roman" w:hAnsi="Arial" w:cs="Arial"/>
                      <w:b/>
                      <w:bCs/>
                      <w:sz w:val="18"/>
                      <w:szCs w:val="18"/>
                    </w:rPr>
                    <w:t>/</w:t>
                  </w:r>
                  <w:proofErr w:type="spellStart"/>
                  <w:r w:rsidRPr="00E2051B">
                    <w:rPr>
                      <w:rFonts w:ascii="Arial" w:eastAsia="Times New Roman" w:hAnsi="Arial" w:cs="Arial"/>
                      <w:b/>
                      <w:bCs/>
                      <w:sz w:val="18"/>
                      <w:szCs w:val="18"/>
                    </w:rPr>
                    <w:t>riesgo</w:t>
                  </w:r>
                  <w:proofErr w:type="spellEnd"/>
                </w:p>
              </w:tc>
              <w:tc>
                <w:tcPr>
                  <w:tcW w:w="4009"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347935F4" w14:textId="2DAF36FC" w:rsidR="006B48DB" w:rsidRPr="00E2051B" w:rsidRDefault="006B48DB" w:rsidP="006B48DB">
                  <w:pPr>
                    <w:jc w:val="center"/>
                    <w:rPr>
                      <w:rFonts w:ascii="Arial" w:eastAsia="Times New Roman" w:hAnsi="Arial" w:cs="Arial"/>
                      <w:b/>
                      <w:bCs/>
                      <w:sz w:val="18"/>
                      <w:szCs w:val="18"/>
                      <w:lang w:val="es-PE"/>
                    </w:rPr>
                  </w:pPr>
                  <w:r w:rsidRPr="00E2051B">
                    <w:rPr>
                      <w:rFonts w:ascii="Arial" w:eastAsia="Times New Roman" w:hAnsi="Arial" w:cs="Arial"/>
                      <w:b/>
                      <w:bCs/>
                      <w:sz w:val="18"/>
                      <w:szCs w:val="18"/>
                      <w:lang w:val="es-PE"/>
                    </w:rPr>
                    <w:t>Medida</w:t>
                  </w:r>
                  <w:r w:rsidR="00250B98" w:rsidRPr="00E2051B">
                    <w:rPr>
                      <w:rFonts w:ascii="Arial" w:eastAsia="Times New Roman" w:hAnsi="Arial" w:cs="Arial"/>
                      <w:b/>
                      <w:bCs/>
                      <w:sz w:val="18"/>
                      <w:szCs w:val="18"/>
                      <w:lang w:val="es-PE"/>
                    </w:rPr>
                    <w:t xml:space="preserve"> de mitigación para cerrar brechas</w:t>
                  </w:r>
                </w:p>
              </w:tc>
              <w:tc>
                <w:tcPr>
                  <w:tcW w:w="2185" w:type="dxa"/>
                  <w:gridSpan w:val="2"/>
                  <w:tcBorders>
                    <w:top w:val="single" w:sz="4" w:space="0" w:color="auto"/>
                    <w:left w:val="nil"/>
                    <w:bottom w:val="single" w:sz="4" w:space="0" w:color="auto"/>
                    <w:right w:val="single" w:sz="4" w:space="0" w:color="auto"/>
                  </w:tcBorders>
                  <w:shd w:val="clear" w:color="000000" w:fill="ACB9CA"/>
                  <w:vAlign w:val="center"/>
                  <w:hideMark/>
                </w:tcPr>
                <w:p w14:paraId="2917971A" w14:textId="4C8A951C" w:rsidR="006B48DB" w:rsidRPr="00E2051B" w:rsidRDefault="00072010"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Matriz</w:t>
                  </w:r>
                  <w:proofErr w:type="spellEnd"/>
                  <w:r w:rsidRPr="00E2051B">
                    <w:rPr>
                      <w:rFonts w:ascii="Arial" w:eastAsia="Times New Roman" w:hAnsi="Arial" w:cs="Arial"/>
                      <w:b/>
                      <w:bCs/>
                      <w:sz w:val="18"/>
                      <w:szCs w:val="18"/>
                    </w:rPr>
                    <w:t xml:space="preserve"> de </w:t>
                  </w:r>
                  <w:proofErr w:type="spellStart"/>
                  <w:r w:rsidRPr="00E2051B">
                    <w:rPr>
                      <w:rFonts w:ascii="Arial" w:eastAsia="Times New Roman" w:hAnsi="Arial" w:cs="Arial"/>
                      <w:b/>
                      <w:bCs/>
                      <w:sz w:val="18"/>
                      <w:szCs w:val="18"/>
                    </w:rPr>
                    <w:t>Productos</w:t>
                  </w:r>
                  <w:r w:rsidRPr="00E2051B">
                    <w:rPr>
                      <w:rFonts w:ascii="Arial" w:eastAsia="Times New Roman" w:hAnsi="Arial" w:cs="Arial"/>
                      <w:b/>
                      <w:bCs/>
                      <w:sz w:val="18"/>
                      <w:szCs w:val="18"/>
                      <w:vertAlign w:val="superscript"/>
                    </w:rPr>
                    <w:t>1</w:t>
                  </w:r>
                  <w:proofErr w:type="spellEnd"/>
                </w:p>
              </w:tc>
              <w:tc>
                <w:tcPr>
                  <w:tcW w:w="597"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090C8289" w14:textId="0BB6FF30" w:rsidR="006B48DB" w:rsidRPr="00E2051B" w:rsidRDefault="006B48DB"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ET</w:t>
                  </w:r>
                  <w:r w:rsidR="00072010" w:rsidRPr="00E2051B">
                    <w:rPr>
                      <w:rFonts w:ascii="Arial" w:eastAsia="Times New Roman" w:hAnsi="Arial" w:cs="Arial"/>
                      <w:b/>
                      <w:bCs/>
                      <w:sz w:val="18"/>
                      <w:szCs w:val="18"/>
                      <w:vertAlign w:val="superscript"/>
                    </w:rPr>
                    <w:t>2</w:t>
                  </w:r>
                  <w:proofErr w:type="spellEnd"/>
                </w:p>
              </w:tc>
              <w:tc>
                <w:tcPr>
                  <w:tcW w:w="720" w:type="dxa"/>
                  <w:vMerge w:val="restart"/>
                  <w:tcBorders>
                    <w:top w:val="single" w:sz="4" w:space="0" w:color="auto"/>
                    <w:left w:val="single" w:sz="4" w:space="0" w:color="auto"/>
                    <w:bottom w:val="single" w:sz="4" w:space="0" w:color="auto"/>
                    <w:right w:val="single" w:sz="4" w:space="0" w:color="auto"/>
                  </w:tcBorders>
                  <w:shd w:val="clear" w:color="000000" w:fill="ACB9CA"/>
                  <w:vAlign w:val="center"/>
                  <w:hideMark/>
                </w:tcPr>
                <w:p w14:paraId="3FF87D30" w14:textId="742FE24C" w:rsidR="006B48DB" w:rsidRPr="00E2051B" w:rsidRDefault="006B48DB"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CC</w:t>
                  </w:r>
                  <w:r w:rsidR="00072010" w:rsidRPr="00E2051B">
                    <w:rPr>
                      <w:rFonts w:ascii="Arial" w:eastAsia="Times New Roman" w:hAnsi="Arial" w:cs="Arial"/>
                      <w:b/>
                      <w:bCs/>
                      <w:sz w:val="18"/>
                      <w:szCs w:val="18"/>
                      <w:vertAlign w:val="superscript"/>
                    </w:rPr>
                    <w:t>3</w:t>
                  </w:r>
                  <w:proofErr w:type="spellEnd"/>
                </w:p>
              </w:tc>
            </w:tr>
            <w:tr w:rsidR="00E2051B" w:rsidRPr="00E2051B" w14:paraId="4697CF9D" w14:textId="77777777" w:rsidTr="00072010">
              <w:trPr>
                <w:trHeight w:val="240"/>
                <w:tblHeader/>
                <w:jc w:val="center"/>
              </w:trPr>
              <w:tc>
                <w:tcPr>
                  <w:tcW w:w="3551" w:type="dxa"/>
                  <w:vMerge/>
                  <w:tcBorders>
                    <w:top w:val="single" w:sz="4" w:space="0" w:color="auto"/>
                    <w:left w:val="single" w:sz="4" w:space="0" w:color="auto"/>
                    <w:bottom w:val="single" w:sz="4" w:space="0" w:color="auto"/>
                    <w:right w:val="single" w:sz="4" w:space="0" w:color="auto"/>
                  </w:tcBorders>
                  <w:vAlign w:val="center"/>
                  <w:hideMark/>
                </w:tcPr>
                <w:p w14:paraId="5CA0F6BF" w14:textId="77777777" w:rsidR="006B48DB" w:rsidRPr="00E2051B" w:rsidRDefault="006B48DB" w:rsidP="006B48DB">
                  <w:pPr>
                    <w:rPr>
                      <w:rFonts w:ascii="Arial" w:eastAsia="Times New Roman" w:hAnsi="Arial" w:cs="Arial"/>
                      <w:b/>
                      <w:bCs/>
                      <w:sz w:val="18"/>
                      <w:szCs w:val="18"/>
                    </w:rPr>
                  </w:pPr>
                </w:p>
              </w:tc>
              <w:tc>
                <w:tcPr>
                  <w:tcW w:w="4009" w:type="dxa"/>
                  <w:vMerge/>
                  <w:tcBorders>
                    <w:top w:val="single" w:sz="4" w:space="0" w:color="auto"/>
                    <w:left w:val="single" w:sz="4" w:space="0" w:color="auto"/>
                    <w:bottom w:val="single" w:sz="4" w:space="0" w:color="auto"/>
                    <w:right w:val="single" w:sz="4" w:space="0" w:color="auto"/>
                  </w:tcBorders>
                  <w:vAlign w:val="center"/>
                  <w:hideMark/>
                </w:tcPr>
                <w:p w14:paraId="2626F353" w14:textId="77777777" w:rsidR="006B48DB" w:rsidRPr="00E2051B" w:rsidRDefault="006B48DB" w:rsidP="006B48DB">
                  <w:pPr>
                    <w:rPr>
                      <w:rFonts w:ascii="Arial" w:eastAsia="Times New Roman" w:hAnsi="Arial" w:cs="Arial"/>
                      <w:b/>
                      <w:bCs/>
                      <w:sz w:val="18"/>
                      <w:szCs w:val="18"/>
                    </w:rPr>
                  </w:pPr>
                </w:p>
              </w:tc>
              <w:tc>
                <w:tcPr>
                  <w:tcW w:w="1260" w:type="dxa"/>
                  <w:tcBorders>
                    <w:top w:val="nil"/>
                    <w:left w:val="nil"/>
                    <w:bottom w:val="single" w:sz="4" w:space="0" w:color="auto"/>
                    <w:right w:val="single" w:sz="4" w:space="0" w:color="auto"/>
                  </w:tcBorders>
                  <w:shd w:val="clear" w:color="000000" w:fill="ACB9CA"/>
                  <w:vAlign w:val="center"/>
                  <w:hideMark/>
                </w:tcPr>
                <w:p w14:paraId="3F518D3F" w14:textId="5957E7E8" w:rsidR="006B48DB" w:rsidRPr="00E2051B" w:rsidRDefault="006B48DB"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Obs</w:t>
                  </w:r>
                  <w:r w:rsidR="00072010" w:rsidRPr="00E2051B">
                    <w:rPr>
                      <w:rFonts w:ascii="Arial" w:eastAsia="Times New Roman" w:hAnsi="Arial" w:cs="Arial"/>
                      <w:b/>
                      <w:bCs/>
                      <w:sz w:val="18"/>
                      <w:szCs w:val="18"/>
                    </w:rPr>
                    <w:t>ervación</w:t>
                  </w:r>
                  <w:proofErr w:type="spellEnd"/>
                </w:p>
              </w:tc>
              <w:tc>
                <w:tcPr>
                  <w:tcW w:w="925" w:type="dxa"/>
                  <w:tcBorders>
                    <w:top w:val="nil"/>
                    <w:left w:val="nil"/>
                    <w:bottom w:val="single" w:sz="4" w:space="0" w:color="auto"/>
                    <w:right w:val="single" w:sz="4" w:space="0" w:color="auto"/>
                  </w:tcBorders>
                  <w:shd w:val="clear" w:color="000000" w:fill="ACB9CA"/>
                  <w:vAlign w:val="center"/>
                  <w:hideMark/>
                </w:tcPr>
                <w:p w14:paraId="36A4786A" w14:textId="1195EF18" w:rsidR="006B48DB" w:rsidRPr="00E2051B" w:rsidRDefault="006B48DB" w:rsidP="006B48DB">
                  <w:pPr>
                    <w:jc w:val="center"/>
                    <w:rPr>
                      <w:rFonts w:ascii="Arial" w:eastAsia="Times New Roman" w:hAnsi="Arial" w:cs="Arial"/>
                      <w:b/>
                      <w:bCs/>
                      <w:sz w:val="18"/>
                      <w:szCs w:val="18"/>
                    </w:rPr>
                  </w:pPr>
                  <w:proofErr w:type="spellStart"/>
                  <w:r w:rsidRPr="00E2051B">
                    <w:rPr>
                      <w:rFonts w:ascii="Arial" w:eastAsia="Times New Roman" w:hAnsi="Arial" w:cs="Arial"/>
                      <w:b/>
                      <w:bCs/>
                      <w:sz w:val="18"/>
                      <w:szCs w:val="18"/>
                    </w:rPr>
                    <w:t>Prod</w:t>
                  </w:r>
                  <w:r w:rsidR="00072010" w:rsidRPr="00E2051B">
                    <w:rPr>
                      <w:rFonts w:ascii="Arial" w:eastAsia="Times New Roman" w:hAnsi="Arial" w:cs="Arial"/>
                      <w:b/>
                      <w:bCs/>
                      <w:sz w:val="18"/>
                      <w:szCs w:val="18"/>
                    </w:rPr>
                    <w:t>ucto</w:t>
                  </w:r>
                  <w:proofErr w:type="spellEnd"/>
                </w:p>
              </w:tc>
              <w:tc>
                <w:tcPr>
                  <w:tcW w:w="597" w:type="dxa"/>
                  <w:vMerge/>
                  <w:tcBorders>
                    <w:top w:val="single" w:sz="4" w:space="0" w:color="auto"/>
                    <w:left w:val="single" w:sz="4" w:space="0" w:color="auto"/>
                    <w:bottom w:val="single" w:sz="4" w:space="0" w:color="auto"/>
                    <w:right w:val="single" w:sz="4" w:space="0" w:color="auto"/>
                  </w:tcBorders>
                  <w:vAlign w:val="center"/>
                  <w:hideMark/>
                </w:tcPr>
                <w:p w14:paraId="5EAC3BC5" w14:textId="77777777" w:rsidR="006B48DB" w:rsidRPr="00E2051B" w:rsidRDefault="006B48DB" w:rsidP="006B48DB">
                  <w:pPr>
                    <w:rPr>
                      <w:rFonts w:ascii="Arial" w:eastAsia="Times New Roman" w:hAnsi="Arial" w:cs="Arial"/>
                      <w:b/>
                      <w:bCs/>
                      <w:sz w:val="18"/>
                      <w:szCs w:val="18"/>
                    </w:rPr>
                  </w:pPr>
                </w:p>
              </w:tc>
              <w:tc>
                <w:tcPr>
                  <w:tcW w:w="720" w:type="dxa"/>
                  <w:vMerge/>
                  <w:tcBorders>
                    <w:top w:val="single" w:sz="4" w:space="0" w:color="auto"/>
                    <w:left w:val="single" w:sz="4" w:space="0" w:color="auto"/>
                    <w:bottom w:val="single" w:sz="4" w:space="0" w:color="auto"/>
                    <w:right w:val="single" w:sz="4" w:space="0" w:color="auto"/>
                  </w:tcBorders>
                  <w:vAlign w:val="center"/>
                  <w:hideMark/>
                </w:tcPr>
                <w:p w14:paraId="107DD66D" w14:textId="77777777" w:rsidR="006B48DB" w:rsidRPr="00E2051B" w:rsidRDefault="006B48DB" w:rsidP="006B48DB">
                  <w:pPr>
                    <w:rPr>
                      <w:rFonts w:ascii="Arial" w:eastAsia="Times New Roman" w:hAnsi="Arial" w:cs="Arial"/>
                      <w:b/>
                      <w:bCs/>
                      <w:sz w:val="18"/>
                      <w:szCs w:val="18"/>
                    </w:rPr>
                  </w:pPr>
                </w:p>
              </w:tc>
            </w:tr>
            <w:tr w:rsidR="00E2051B" w:rsidRPr="00E2051B" w14:paraId="7C4D6032" w14:textId="77777777" w:rsidTr="00072010">
              <w:trPr>
                <w:trHeight w:val="54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4904A6D5" w14:textId="77777777" w:rsidR="006B48DB" w:rsidRPr="00E2051B" w:rsidRDefault="006B48DB" w:rsidP="006B48DB">
                  <w:pPr>
                    <w:rPr>
                      <w:rFonts w:ascii="Arial" w:eastAsia="Times New Roman" w:hAnsi="Arial" w:cs="Arial"/>
                      <w:sz w:val="18"/>
                      <w:szCs w:val="18"/>
                      <w:lang w:val="es-PE"/>
                    </w:rPr>
                  </w:pPr>
                  <w:bookmarkStart w:id="1" w:name="_Hlk512010048"/>
                  <w:r w:rsidRPr="00E2051B">
                    <w:rPr>
                      <w:rFonts w:ascii="Arial" w:eastAsia="Times New Roman" w:hAnsi="Arial" w:cs="Arial"/>
                      <w:sz w:val="18"/>
                      <w:szCs w:val="18"/>
                      <w:lang w:val="es-PE"/>
                    </w:rPr>
                    <w:t>1. Falta de información que permita un adecuado seguimiento de beneficiarios, parcelas, y entrega y uso de beneficios</w:t>
                  </w:r>
                </w:p>
              </w:tc>
              <w:tc>
                <w:tcPr>
                  <w:tcW w:w="4009" w:type="dxa"/>
                  <w:tcBorders>
                    <w:top w:val="nil"/>
                    <w:left w:val="nil"/>
                    <w:bottom w:val="single" w:sz="4" w:space="0" w:color="auto"/>
                    <w:right w:val="single" w:sz="4" w:space="0" w:color="auto"/>
                  </w:tcBorders>
                  <w:shd w:val="clear" w:color="auto" w:fill="auto"/>
                  <w:vAlign w:val="center"/>
                  <w:hideMark/>
                </w:tcPr>
                <w:p w14:paraId="52810954" w14:textId="77777777"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1. Sistema de censo, geo-referenciación y monitoreo beneficiarios </w:t>
                  </w:r>
                </w:p>
              </w:tc>
              <w:tc>
                <w:tcPr>
                  <w:tcW w:w="1260" w:type="dxa"/>
                  <w:tcBorders>
                    <w:top w:val="nil"/>
                    <w:left w:val="nil"/>
                    <w:bottom w:val="single" w:sz="4" w:space="0" w:color="auto"/>
                    <w:right w:val="single" w:sz="4" w:space="0" w:color="auto"/>
                  </w:tcBorders>
                  <w:shd w:val="clear" w:color="auto" w:fill="auto"/>
                  <w:vAlign w:val="center"/>
                  <w:hideMark/>
                </w:tcPr>
                <w:p w14:paraId="3B4FAE16"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7AD66246"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P6</w:t>
                  </w:r>
                  <w:proofErr w:type="spellEnd"/>
                  <w:r w:rsidRPr="00E2051B">
                    <w:rPr>
                      <w:rFonts w:ascii="Arial" w:eastAsia="Times New Roman" w:hAnsi="Arial" w:cs="Arial"/>
                      <w:sz w:val="18"/>
                      <w:szCs w:val="18"/>
                    </w:rPr>
                    <w:t>)</w:t>
                  </w:r>
                </w:p>
              </w:tc>
              <w:tc>
                <w:tcPr>
                  <w:tcW w:w="597" w:type="dxa"/>
                  <w:tcBorders>
                    <w:top w:val="nil"/>
                    <w:left w:val="nil"/>
                    <w:bottom w:val="single" w:sz="4" w:space="0" w:color="auto"/>
                    <w:right w:val="single" w:sz="4" w:space="0" w:color="auto"/>
                  </w:tcBorders>
                  <w:shd w:val="clear" w:color="auto" w:fill="auto"/>
                  <w:vAlign w:val="center"/>
                  <w:hideMark/>
                </w:tcPr>
                <w:p w14:paraId="0D8500EF"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42817AB6"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74D84DB5" w14:textId="77777777" w:rsidTr="00072010">
              <w:trPr>
                <w:trHeight w:val="300"/>
                <w:jc w:val="center"/>
              </w:trPr>
              <w:tc>
                <w:tcPr>
                  <w:tcW w:w="3551" w:type="dxa"/>
                  <w:vMerge w:val="restart"/>
                  <w:tcBorders>
                    <w:top w:val="nil"/>
                    <w:left w:val="single" w:sz="4" w:space="0" w:color="auto"/>
                    <w:bottom w:val="single" w:sz="4" w:space="0" w:color="000000"/>
                    <w:right w:val="single" w:sz="4" w:space="0" w:color="auto"/>
                  </w:tcBorders>
                  <w:shd w:val="clear" w:color="auto" w:fill="auto"/>
                  <w:vAlign w:val="bottom"/>
                  <w:hideMark/>
                </w:tcPr>
                <w:p w14:paraId="3F705454" w14:textId="77777777"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2. Inexperiencia del Ejecutor en operaciones financiadas por el Banco; limitada capacidad institucional para gestión del riesgo</w:t>
                  </w:r>
                </w:p>
              </w:tc>
              <w:tc>
                <w:tcPr>
                  <w:tcW w:w="4009" w:type="dxa"/>
                  <w:tcBorders>
                    <w:top w:val="nil"/>
                    <w:left w:val="nil"/>
                    <w:bottom w:val="single" w:sz="4" w:space="0" w:color="auto"/>
                    <w:right w:val="single" w:sz="4" w:space="0" w:color="auto"/>
                  </w:tcBorders>
                  <w:shd w:val="clear" w:color="auto" w:fill="auto"/>
                  <w:vAlign w:val="center"/>
                  <w:hideMark/>
                </w:tcPr>
                <w:p w14:paraId="535FDF39" w14:textId="77777777"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2.1. Capacitaciones dirigidas a abordar vacíos entre salvaguardas y sistemas nacionales</w:t>
                  </w:r>
                </w:p>
              </w:tc>
              <w:tc>
                <w:tcPr>
                  <w:tcW w:w="1260" w:type="dxa"/>
                  <w:tcBorders>
                    <w:top w:val="nil"/>
                    <w:left w:val="nil"/>
                    <w:bottom w:val="single" w:sz="4" w:space="0" w:color="auto"/>
                    <w:right w:val="single" w:sz="4" w:space="0" w:color="auto"/>
                  </w:tcBorders>
                  <w:shd w:val="clear" w:color="auto" w:fill="auto"/>
                  <w:vAlign w:val="center"/>
                  <w:hideMark/>
                </w:tcPr>
                <w:p w14:paraId="20037D34"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40E6F228"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76E4C032"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40AE2BEF"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00FE9218" w14:textId="77777777" w:rsidTr="00072010">
              <w:trPr>
                <w:trHeight w:val="240"/>
                <w:jc w:val="center"/>
              </w:trPr>
              <w:tc>
                <w:tcPr>
                  <w:tcW w:w="3551" w:type="dxa"/>
                  <w:vMerge/>
                  <w:tcBorders>
                    <w:top w:val="nil"/>
                    <w:left w:val="single" w:sz="4" w:space="0" w:color="auto"/>
                    <w:bottom w:val="single" w:sz="4" w:space="0" w:color="000000"/>
                    <w:right w:val="single" w:sz="4" w:space="0" w:color="auto"/>
                  </w:tcBorders>
                  <w:vAlign w:val="center"/>
                  <w:hideMark/>
                </w:tcPr>
                <w:p w14:paraId="292A0973" w14:textId="77777777" w:rsidR="006B48DB" w:rsidRPr="00E2051B" w:rsidRDefault="006B48DB" w:rsidP="006B48DB">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4CB93B72" w14:textId="5C7D4F77"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2.2. Monitoreo externo independiente de cumplimiento de salvaguardas</w:t>
                  </w:r>
                  <w:r w:rsidR="002B6B71" w:rsidRPr="00E2051B">
                    <w:rPr>
                      <w:rStyle w:val="FootnoteReference"/>
                      <w:rFonts w:ascii="Arial" w:eastAsia="Times New Roman" w:hAnsi="Arial" w:cs="Arial"/>
                      <w:sz w:val="18"/>
                      <w:szCs w:val="18"/>
                    </w:rPr>
                    <w:footnoteReference w:id="10"/>
                  </w:r>
                </w:p>
              </w:tc>
              <w:tc>
                <w:tcPr>
                  <w:tcW w:w="1260" w:type="dxa"/>
                  <w:tcBorders>
                    <w:top w:val="nil"/>
                    <w:left w:val="nil"/>
                    <w:bottom w:val="single" w:sz="4" w:space="0" w:color="auto"/>
                    <w:right w:val="single" w:sz="4" w:space="0" w:color="auto"/>
                  </w:tcBorders>
                  <w:shd w:val="clear" w:color="auto" w:fill="auto"/>
                  <w:vAlign w:val="center"/>
                  <w:hideMark/>
                </w:tcPr>
                <w:p w14:paraId="792A66DE"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6AB94669"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60CF1C69"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0481C210"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00E2BD58" w14:textId="77777777" w:rsidTr="00072010">
              <w:trPr>
                <w:trHeight w:val="300"/>
                <w:jc w:val="center"/>
              </w:trPr>
              <w:tc>
                <w:tcPr>
                  <w:tcW w:w="3551" w:type="dxa"/>
                  <w:vMerge w:val="restart"/>
                  <w:tcBorders>
                    <w:top w:val="nil"/>
                    <w:left w:val="single" w:sz="4" w:space="0" w:color="auto"/>
                    <w:bottom w:val="single" w:sz="4" w:space="0" w:color="auto"/>
                    <w:right w:val="single" w:sz="4" w:space="0" w:color="auto"/>
                  </w:tcBorders>
                  <w:shd w:val="clear" w:color="auto" w:fill="auto"/>
                  <w:vAlign w:val="center"/>
                  <w:hideMark/>
                </w:tcPr>
                <w:p w14:paraId="413751A0" w14:textId="4C2CBA63"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3. </w:t>
                  </w:r>
                  <w:r w:rsidR="00736D66" w:rsidRPr="00E2051B">
                    <w:rPr>
                      <w:rFonts w:ascii="Arial" w:eastAsia="Times New Roman" w:hAnsi="Arial" w:cs="Arial"/>
                      <w:sz w:val="18"/>
                      <w:szCs w:val="18"/>
                      <w:lang w:val="es-PE"/>
                    </w:rPr>
                    <w:t>Potencial a</w:t>
                  </w:r>
                  <w:r w:rsidRPr="00E2051B">
                    <w:rPr>
                      <w:rFonts w:ascii="Arial" w:eastAsia="Times New Roman" w:hAnsi="Arial" w:cs="Arial"/>
                      <w:sz w:val="18"/>
                      <w:szCs w:val="18"/>
                      <w:lang w:val="es-PE"/>
                    </w:rPr>
                    <w:t xml:space="preserve">fectación de </w:t>
                  </w:r>
                  <w:proofErr w:type="spellStart"/>
                  <w:r w:rsidR="00235C7D" w:rsidRPr="00E2051B">
                    <w:rPr>
                      <w:rFonts w:ascii="Arial" w:eastAsia="Times New Roman" w:hAnsi="Arial" w:cs="Arial"/>
                      <w:sz w:val="18"/>
                      <w:szCs w:val="18"/>
                      <w:lang w:val="es-PE"/>
                    </w:rPr>
                    <w:t>APs</w:t>
                  </w:r>
                  <w:proofErr w:type="spellEnd"/>
                </w:p>
              </w:tc>
              <w:tc>
                <w:tcPr>
                  <w:tcW w:w="4009" w:type="dxa"/>
                  <w:tcBorders>
                    <w:top w:val="nil"/>
                    <w:left w:val="nil"/>
                    <w:bottom w:val="single" w:sz="4" w:space="0" w:color="auto"/>
                    <w:right w:val="single" w:sz="4" w:space="0" w:color="auto"/>
                  </w:tcBorders>
                  <w:shd w:val="clear" w:color="auto" w:fill="auto"/>
                  <w:vAlign w:val="center"/>
                  <w:hideMark/>
                </w:tcPr>
                <w:p w14:paraId="024335BB" w14:textId="77777777"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3.1. Criterios de exclusión para la rehabilitación de caminos: caminos a rehabilitar no atravesarán </w:t>
                  </w:r>
                  <w:proofErr w:type="spellStart"/>
                  <w:r w:rsidRPr="00E2051B">
                    <w:rPr>
                      <w:rFonts w:ascii="Arial" w:eastAsia="Times New Roman" w:hAnsi="Arial" w:cs="Arial"/>
                      <w:sz w:val="18"/>
                      <w:szCs w:val="18"/>
                      <w:lang w:val="es-PE"/>
                    </w:rPr>
                    <w:t>APs</w:t>
                  </w:r>
                  <w:proofErr w:type="spellEnd"/>
                  <w:r w:rsidRPr="00E2051B">
                    <w:rPr>
                      <w:rFonts w:ascii="Arial" w:eastAsia="Times New Roman" w:hAnsi="Arial" w:cs="Arial"/>
                      <w:sz w:val="18"/>
                      <w:szCs w:val="18"/>
                      <w:lang w:val="es-PE"/>
                    </w:rPr>
                    <w:t xml:space="preserve"> de límite a límite</w:t>
                  </w:r>
                </w:p>
              </w:tc>
              <w:tc>
                <w:tcPr>
                  <w:tcW w:w="1260" w:type="dxa"/>
                  <w:tcBorders>
                    <w:top w:val="nil"/>
                    <w:left w:val="nil"/>
                    <w:bottom w:val="single" w:sz="4" w:space="0" w:color="auto"/>
                    <w:right w:val="single" w:sz="4" w:space="0" w:color="auto"/>
                  </w:tcBorders>
                  <w:shd w:val="clear" w:color="auto" w:fill="auto"/>
                  <w:vAlign w:val="center"/>
                  <w:hideMark/>
                </w:tcPr>
                <w:p w14:paraId="6770F443"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P10</w:t>
                  </w:r>
                  <w:proofErr w:type="spellEnd"/>
                  <w:r w:rsidRPr="00E2051B">
                    <w:rPr>
                      <w:rFonts w:ascii="Arial" w:eastAsia="Times New Roman" w:hAnsi="Arial" w:cs="Arial"/>
                      <w:sz w:val="18"/>
                      <w:szCs w:val="18"/>
                    </w:rPr>
                    <w:t>)</w:t>
                  </w:r>
                </w:p>
              </w:tc>
              <w:tc>
                <w:tcPr>
                  <w:tcW w:w="925" w:type="dxa"/>
                  <w:tcBorders>
                    <w:top w:val="nil"/>
                    <w:left w:val="nil"/>
                    <w:bottom w:val="single" w:sz="4" w:space="0" w:color="auto"/>
                    <w:right w:val="single" w:sz="4" w:space="0" w:color="auto"/>
                  </w:tcBorders>
                  <w:shd w:val="clear" w:color="auto" w:fill="auto"/>
                  <w:vAlign w:val="center"/>
                  <w:hideMark/>
                </w:tcPr>
                <w:p w14:paraId="7357AA6C"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0531DA4A"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hideMark/>
                </w:tcPr>
                <w:p w14:paraId="648FEF78"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6631E02B" w14:textId="77777777" w:rsidTr="00072010">
              <w:trPr>
                <w:trHeight w:val="300"/>
                <w:jc w:val="center"/>
              </w:trPr>
              <w:tc>
                <w:tcPr>
                  <w:tcW w:w="3551" w:type="dxa"/>
                  <w:vMerge/>
                  <w:tcBorders>
                    <w:top w:val="nil"/>
                    <w:left w:val="single" w:sz="4" w:space="0" w:color="auto"/>
                    <w:bottom w:val="single" w:sz="4" w:space="0" w:color="auto"/>
                    <w:right w:val="single" w:sz="4" w:space="0" w:color="auto"/>
                  </w:tcBorders>
                  <w:vAlign w:val="center"/>
                  <w:hideMark/>
                </w:tcPr>
                <w:p w14:paraId="158677EB" w14:textId="77777777" w:rsidR="006B48DB" w:rsidRPr="00E2051B" w:rsidRDefault="006B48DB" w:rsidP="006B48DB">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62B32685" w14:textId="06DFD604" w:rsidR="006B48DB" w:rsidRPr="00E2051B" w:rsidRDefault="006B48DB" w:rsidP="006B48DB">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3.2. Delimitación de </w:t>
                  </w:r>
                  <w:proofErr w:type="spellStart"/>
                  <w:r w:rsidRPr="00E2051B">
                    <w:rPr>
                      <w:rFonts w:ascii="Arial" w:eastAsia="Times New Roman" w:hAnsi="Arial" w:cs="Arial"/>
                      <w:sz w:val="18"/>
                      <w:szCs w:val="18"/>
                      <w:lang w:val="es-PE"/>
                    </w:rPr>
                    <w:t>APs</w:t>
                  </w:r>
                  <w:proofErr w:type="spellEnd"/>
                  <w:r w:rsidRPr="00E2051B">
                    <w:rPr>
                      <w:rFonts w:ascii="Arial" w:eastAsia="Times New Roman" w:hAnsi="Arial" w:cs="Arial"/>
                      <w:sz w:val="18"/>
                      <w:szCs w:val="18"/>
                      <w:lang w:val="es-PE"/>
                    </w:rPr>
                    <w:t xml:space="preserve"> en zonas críticas</w:t>
                  </w:r>
                </w:p>
              </w:tc>
              <w:tc>
                <w:tcPr>
                  <w:tcW w:w="1260" w:type="dxa"/>
                  <w:tcBorders>
                    <w:top w:val="nil"/>
                    <w:left w:val="nil"/>
                    <w:bottom w:val="single" w:sz="4" w:space="0" w:color="auto"/>
                    <w:right w:val="single" w:sz="4" w:space="0" w:color="auto"/>
                  </w:tcBorders>
                  <w:shd w:val="clear" w:color="auto" w:fill="auto"/>
                  <w:vAlign w:val="center"/>
                  <w:hideMark/>
                </w:tcPr>
                <w:p w14:paraId="0DD9B1D8" w14:textId="77777777" w:rsidR="006B48DB" w:rsidRPr="00E2051B" w:rsidRDefault="006B48DB" w:rsidP="006B48DB">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73886E74"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P6</w:t>
                  </w:r>
                  <w:proofErr w:type="spellEnd"/>
                  <w:r w:rsidRPr="00E2051B">
                    <w:rPr>
                      <w:rFonts w:ascii="Arial" w:eastAsia="Times New Roman" w:hAnsi="Arial" w:cs="Arial"/>
                      <w:sz w:val="18"/>
                      <w:szCs w:val="18"/>
                    </w:rPr>
                    <w:t>)</w:t>
                  </w:r>
                </w:p>
              </w:tc>
              <w:tc>
                <w:tcPr>
                  <w:tcW w:w="597" w:type="dxa"/>
                  <w:tcBorders>
                    <w:top w:val="nil"/>
                    <w:left w:val="nil"/>
                    <w:bottom w:val="single" w:sz="4" w:space="0" w:color="auto"/>
                    <w:right w:val="single" w:sz="4" w:space="0" w:color="auto"/>
                  </w:tcBorders>
                  <w:shd w:val="clear" w:color="auto" w:fill="auto"/>
                  <w:vAlign w:val="center"/>
                  <w:hideMark/>
                </w:tcPr>
                <w:p w14:paraId="540240D1"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57D6252" w14:textId="77777777" w:rsidR="006B48DB" w:rsidRPr="00E2051B" w:rsidRDefault="006B48DB" w:rsidP="006B48DB">
                  <w:pPr>
                    <w:jc w:val="center"/>
                    <w:rPr>
                      <w:rFonts w:ascii="Arial" w:eastAsia="Times New Roman" w:hAnsi="Arial" w:cs="Arial"/>
                      <w:sz w:val="18"/>
                      <w:szCs w:val="18"/>
                    </w:rPr>
                  </w:pPr>
                  <w:r w:rsidRPr="00E2051B">
                    <w:rPr>
                      <w:rFonts w:ascii="Arial" w:eastAsia="Times New Roman" w:hAnsi="Arial" w:cs="Arial"/>
                      <w:sz w:val="18"/>
                      <w:szCs w:val="18"/>
                    </w:rPr>
                    <w:t> </w:t>
                  </w:r>
                </w:p>
              </w:tc>
            </w:tr>
            <w:bookmarkEnd w:id="1"/>
            <w:tr w:rsidR="00E2051B" w:rsidRPr="00E2051B" w14:paraId="2D40159B" w14:textId="77777777" w:rsidTr="00072010">
              <w:trPr>
                <w:trHeight w:val="300"/>
                <w:jc w:val="center"/>
              </w:trPr>
              <w:tc>
                <w:tcPr>
                  <w:tcW w:w="3551" w:type="dxa"/>
                  <w:vMerge/>
                  <w:tcBorders>
                    <w:top w:val="nil"/>
                    <w:left w:val="single" w:sz="4" w:space="0" w:color="auto"/>
                    <w:bottom w:val="single" w:sz="4" w:space="0" w:color="auto"/>
                    <w:right w:val="single" w:sz="4" w:space="0" w:color="auto"/>
                  </w:tcBorders>
                  <w:vAlign w:val="center"/>
                </w:tcPr>
                <w:p w14:paraId="093B2DCE"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tcPr>
                <w:p w14:paraId="3E58DB94" w14:textId="547E0DA5"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3.3. Exclusión de elegibilidad de desembolso de cualquier actividad del Programa dentro de </w:t>
                  </w:r>
                  <w:proofErr w:type="spellStart"/>
                  <w:r w:rsidRPr="00E2051B">
                    <w:rPr>
                      <w:rFonts w:ascii="Arial" w:eastAsia="Times New Roman" w:hAnsi="Arial" w:cs="Arial"/>
                      <w:sz w:val="18"/>
                      <w:szCs w:val="18"/>
                      <w:lang w:val="es-PE"/>
                    </w:rPr>
                    <w:t>APs</w:t>
                  </w:r>
                  <w:proofErr w:type="spellEnd"/>
                </w:p>
              </w:tc>
              <w:tc>
                <w:tcPr>
                  <w:tcW w:w="1260" w:type="dxa"/>
                  <w:tcBorders>
                    <w:top w:val="nil"/>
                    <w:left w:val="nil"/>
                    <w:bottom w:val="single" w:sz="4" w:space="0" w:color="auto"/>
                    <w:right w:val="single" w:sz="4" w:space="0" w:color="auto"/>
                  </w:tcBorders>
                  <w:shd w:val="clear" w:color="auto" w:fill="auto"/>
                  <w:vAlign w:val="center"/>
                </w:tcPr>
                <w:p w14:paraId="71EC88E4" w14:textId="02DE5A46"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P3,7,10,11</w:t>
                  </w:r>
                  <w:proofErr w:type="spellEnd"/>
                  <w:r w:rsidRPr="00E2051B">
                    <w:rPr>
                      <w:rFonts w:ascii="Arial" w:eastAsia="Times New Roman" w:hAnsi="Arial" w:cs="Arial"/>
                      <w:sz w:val="18"/>
                      <w:szCs w:val="18"/>
                    </w:rPr>
                    <w:t>)</w:t>
                  </w:r>
                </w:p>
              </w:tc>
              <w:tc>
                <w:tcPr>
                  <w:tcW w:w="925" w:type="dxa"/>
                  <w:tcBorders>
                    <w:top w:val="nil"/>
                    <w:left w:val="nil"/>
                    <w:bottom w:val="single" w:sz="4" w:space="0" w:color="auto"/>
                    <w:right w:val="single" w:sz="4" w:space="0" w:color="auto"/>
                  </w:tcBorders>
                  <w:shd w:val="clear" w:color="auto" w:fill="auto"/>
                  <w:vAlign w:val="center"/>
                </w:tcPr>
                <w:p w14:paraId="1A4C81A6" w14:textId="2739CF0D"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tcPr>
                <w:p w14:paraId="041689A9" w14:textId="6FC8F239"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tcPr>
                <w:p w14:paraId="6FABCF64" w14:textId="0B017703"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309F8354" w14:textId="77777777" w:rsidTr="00072010">
              <w:trPr>
                <w:trHeight w:val="300"/>
                <w:jc w:val="center"/>
              </w:trPr>
              <w:tc>
                <w:tcPr>
                  <w:tcW w:w="3551" w:type="dxa"/>
                  <w:vMerge/>
                  <w:tcBorders>
                    <w:top w:val="nil"/>
                    <w:left w:val="single" w:sz="4" w:space="0" w:color="auto"/>
                    <w:bottom w:val="single" w:sz="4" w:space="0" w:color="auto"/>
                    <w:right w:val="single" w:sz="4" w:space="0" w:color="auto"/>
                  </w:tcBorders>
                  <w:vAlign w:val="center"/>
                  <w:hideMark/>
                </w:tcPr>
                <w:p w14:paraId="2271BF8B"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00CDFCE2" w14:textId="36909679"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3.4. </w:t>
                  </w:r>
                  <w:r w:rsidR="00235C7D" w:rsidRPr="00E2051B">
                    <w:rPr>
                      <w:rFonts w:ascii="Arial" w:eastAsia="Times New Roman" w:hAnsi="Arial" w:cs="Arial"/>
                      <w:sz w:val="18"/>
                      <w:szCs w:val="18"/>
                      <w:lang w:val="es-PE"/>
                    </w:rPr>
                    <w:t>Plan de</w:t>
                  </w:r>
                  <w:r w:rsidRPr="00E2051B">
                    <w:rPr>
                      <w:rFonts w:ascii="Arial" w:eastAsia="Times New Roman" w:hAnsi="Arial" w:cs="Arial"/>
                      <w:sz w:val="18"/>
                      <w:szCs w:val="18"/>
                      <w:lang w:val="es-PE"/>
                    </w:rPr>
                    <w:t xml:space="preserve"> educación ambien</w:t>
                  </w:r>
                  <w:r w:rsidR="009576A7" w:rsidRPr="00E2051B">
                    <w:rPr>
                      <w:rFonts w:ascii="Arial" w:eastAsia="Times New Roman" w:hAnsi="Arial" w:cs="Arial"/>
                      <w:sz w:val="18"/>
                      <w:szCs w:val="18"/>
                      <w:lang w:val="es-PE"/>
                    </w:rPr>
                    <w:t>t</w:t>
                  </w:r>
                  <w:r w:rsidRPr="00E2051B">
                    <w:rPr>
                      <w:rFonts w:ascii="Arial" w:eastAsia="Times New Roman" w:hAnsi="Arial" w:cs="Arial"/>
                      <w:sz w:val="18"/>
                      <w:szCs w:val="18"/>
                      <w:lang w:val="es-PE"/>
                    </w:rPr>
                    <w:t>al</w:t>
                  </w:r>
                </w:p>
              </w:tc>
              <w:tc>
                <w:tcPr>
                  <w:tcW w:w="1260" w:type="dxa"/>
                  <w:tcBorders>
                    <w:top w:val="nil"/>
                    <w:left w:val="nil"/>
                    <w:bottom w:val="single" w:sz="4" w:space="0" w:color="auto"/>
                    <w:right w:val="single" w:sz="4" w:space="0" w:color="auto"/>
                  </w:tcBorders>
                  <w:shd w:val="clear" w:color="auto" w:fill="auto"/>
                  <w:vAlign w:val="center"/>
                  <w:hideMark/>
                </w:tcPr>
                <w:p w14:paraId="796B2538" w14:textId="0C885497" w:rsidR="00D655A4" w:rsidRPr="00E2051B" w:rsidRDefault="00D655A4" w:rsidP="00E33D78">
                  <w:pPr>
                    <w:rPr>
                      <w:rFonts w:ascii="Arial" w:eastAsia="Times New Roman" w:hAnsi="Arial" w:cs="Arial"/>
                      <w:sz w:val="18"/>
                      <w:szCs w:val="18"/>
                    </w:rPr>
                  </w:pPr>
                </w:p>
              </w:tc>
              <w:tc>
                <w:tcPr>
                  <w:tcW w:w="925" w:type="dxa"/>
                  <w:tcBorders>
                    <w:top w:val="nil"/>
                    <w:left w:val="nil"/>
                    <w:bottom w:val="single" w:sz="4" w:space="0" w:color="auto"/>
                    <w:right w:val="single" w:sz="4" w:space="0" w:color="auto"/>
                  </w:tcBorders>
                  <w:shd w:val="clear" w:color="auto" w:fill="auto"/>
                  <w:vAlign w:val="center"/>
                  <w:hideMark/>
                </w:tcPr>
                <w:p w14:paraId="1E7FBB40"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253F4677" w14:textId="6521DB8D" w:rsidR="00D655A4" w:rsidRPr="00E2051B" w:rsidRDefault="00D655A4" w:rsidP="00D655A4">
                  <w:pPr>
                    <w:jc w:val="center"/>
                    <w:rPr>
                      <w:rFonts w:ascii="Arial" w:eastAsia="Times New Roman" w:hAnsi="Arial" w:cs="Arial"/>
                      <w:sz w:val="18"/>
                      <w:szCs w:val="18"/>
                    </w:rPr>
                  </w:pPr>
                </w:p>
              </w:tc>
              <w:tc>
                <w:tcPr>
                  <w:tcW w:w="720" w:type="dxa"/>
                  <w:tcBorders>
                    <w:top w:val="nil"/>
                    <w:left w:val="nil"/>
                    <w:bottom w:val="single" w:sz="4" w:space="0" w:color="auto"/>
                    <w:right w:val="single" w:sz="4" w:space="0" w:color="auto"/>
                  </w:tcBorders>
                  <w:shd w:val="clear" w:color="auto" w:fill="auto"/>
                  <w:vAlign w:val="center"/>
                  <w:hideMark/>
                </w:tcPr>
                <w:p w14:paraId="077F1043" w14:textId="792F58E4"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
              </w:tc>
            </w:tr>
            <w:tr w:rsidR="00E2051B" w:rsidRPr="00E2051B" w14:paraId="6F5894AF" w14:textId="77777777" w:rsidTr="00072010">
              <w:trPr>
                <w:trHeight w:val="300"/>
                <w:jc w:val="center"/>
              </w:trPr>
              <w:tc>
                <w:tcPr>
                  <w:tcW w:w="3551" w:type="dxa"/>
                  <w:vMerge w:val="restart"/>
                  <w:tcBorders>
                    <w:top w:val="nil"/>
                    <w:left w:val="single" w:sz="4" w:space="0" w:color="auto"/>
                    <w:bottom w:val="single" w:sz="4" w:space="0" w:color="auto"/>
                    <w:right w:val="single" w:sz="4" w:space="0" w:color="auto"/>
                  </w:tcBorders>
                  <w:shd w:val="clear" w:color="auto" w:fill="auto"/>
                  <w:vAlign w:val="center"/>
                  <w:hideMark/>
                </w:tcPr>
                <w:p w14:paraId="7A4A70F1" w14:textId="77542F23" w:rsidR="00D655A4" w:rsidRPr="00E2051B" w:rsidRDefault="00235C7D"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4. </w:t>
                  </w:r>
                  <w:r w:rsidR="00945361" w:rsidRPr="00E2051B">
                    <w:rPr>
                      <w:rFonts w:ascii="Arial" w:eastAsia="Times New Roman" w:hAnsi="Arial" w:cs="Arial"/>
                      <w:sz w:val="18"/>
                      <w:szCs w:val="18"/>
                      <w:lang w:val="es-PE"/>
                    </w:rPr>
                    <w:t>D</w:t>
                  </w:r>
                  <w:r w:rsidR="00D655A4" w:rsidRPr="00E2051B">
                    <w:rPr>
                      <w:rFonts w:ascii="Arial" w:eastAsia="Times New Roman" w:hAnsi="Arial" w:cs="Arial"/>
                      <w:sz w:val="18"/>
                      <w:szCs w:val="18"/>
                      <w:lang w:val="es-PE"/>
                    </w:rPr>
                    <w:t>esplazamiento económico</w:t>
                  </w:r>
                  <w:r w:rsidR="00945361" w:rsidRPr="00E2051B">
                    <w:rPr>
                      <w:rFonts w:ascii="Arial" w:eastAsia="Times New Roman" w:hAnsi="Arial" w:cs="Arial"/>
                      <w:sz w:val="18"/>
                      <w:szCs w:val="18"/>
                      <w:lang w:val="es-PE"/>
                    </w:rPr>
                    <w:t xml:space="preserve"> y/o físico, y consecuente riesgo de empobrecimiento,</w:t>
                  </w:r>
                  <w:r w:rsidR="00D655A4" w:rsidRPr="00E2051B">
                    <w:rPr>
                      <w:rFonts w:ascii="Arial" w:eastAsia="Times New Roman" w:hAnsi="Arial" w:cs="Arial"/>
                      <w:sz w:val="18"/>
                      <w:szCs w:val="18"/>
                      <w:lang w:val="es-PE"/>
                    </w:rPr>
                    <w:t xml:space="preserve"> de población vulnerable producto de actividades de titulación y rehabilitación de caminos</w:t>
                  </w:r>
                </w:p>
                <w:p w14:paraId="727DEEB3" w14:textId="3BD9517C" w:rsidR="00D655A4" w:rsidRPr="00E2051B" w:rsidRDefault="00D655A4" w:rsidP="00D655A4">
                  <w:pPr>
                    <w:rPr>
                      <w:rFonts w:ascii="Arial" w:eastAsia="Times New Roman" w:hAnsi="Arial" w:cs="Arial"/>
                      <w:sz w:val="18"/>
                      <w:szCs w:val="18"/>
                      <w:lang w:val="es-PE"/>
                    </w:rPr>
                  </w:pPr>
                </w:p>
              </w:tc>
              <w:tc>
                <w:tcPr>
                  <w:tcW w:w="4009" w:type="dxa"/>
                  <w:tcBorders>
                    <w:top w:val="nil"/>
                    <w:left w:val="nil"/>
                    <w:bottom w:val="single" w:sz="4" w:space="0" w:color="auto"/>
                    <w:right w:val="single" w:sz="4" w:space="0" w:color="auto"/>
                  </w:tcBorders>
                  <w:shd w:val="clear" w:color="auto" w:fill="auto"/>
                  <w:vAlign w:val="center"/>
                  <w:hideMark/>
                </w:tcPr>
                <w:p w14:paraId="643B4A47" w14:textId="1095ADA8"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4.1. Criterios de exclusión para la rehabilitación de caminos: caminos a rehabilitar no generarán desplazamiento físico </w:t>
                  </w:r>
                </w:p>
              </w:tc>
              <w:tc>
                <w:tcPr>
                  <w:tcW w:w="1260" w:type="dxa"/>
                  <w:tcBorders>
                    <w:top w:val="nil"/>
                    <w:left w:val="nil"/>
                    <w:bottom w:val="single" w:sz="4" w:space="0" w:color="auto"/>
                    <w:right w:val="single" w:sz="4" w:space="0" w:color="auto"/>
                  </w:tcBorders>
                  <w:shd w:val="clear" w:color="auto" w:fill="auto"/>
                  <w:vAlign w:val="center"/>
                  <w:hideMark/>
                </w:tcPr>
                <w:p w14:paraId="519D6C5E"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P10</w:t>
                  </w:r>
                  <w:proofErr w:type="spellEnd"/>
                  <w:r w:rsidRPr="00E2051B">
                    <w:rPr>
                      <w:rFonts w:ascii="Arial" w:eastAsia="Times New Roman" w:hAnsi="Arial" w:cs="Arial"/>
                      <w:sz w:val="18"/>
                      <w:szCs w:val="18"/>
                    </w:rPr>
                    <w:t>)</w:t>
                  </w:r>
                </w:p>
              </w:tc>
              <w:tc>
                <w:tcPr>
                  <w:tcW w:w="925" w:type="dxa"/>
                  <w:tcBorders>
                    <w:top w:val="nil"/>
                    <w:left w:val="nil"/>
                    <w:bottom w:val="single" w:sz="4" w:space="0" w:color="auto"/>
                    <w:right w:val="single" w:sz="4" w:space="0" w:color="auto"/>
                  </w:tcBorders>
                  <w:shd w:val="clear" w:color="auto" w:fill="auto"/>
                  <w:vAlign w:val="center"/>
                  <w:hideMark/>
                </w:tcPr>
                <w:p w14:paraId="1F53458A"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589F8E7B"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hideMark/>
                </w:tcPr>
                <w:p w14:paraId="7C29EC3B"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5FD0EA79" w14:textId="77777777" w:rsidTr="00F3126C">
              <w:trPr>
                <w:trHeight w:val="300"/>
                <w:jc w:val="center"/>
              </w:trPr>
              <w:tc>
                <w:tcPr>
                  <w:tcW w:w="3551" w:type="dxa"/>
                  <w:vMerge/>
                  <w:tcBorders>
                    <w:top w:val="nil"/>
                    <w:left w:val="single" w:sz="4" w:space="0" w:color="auto"/>
                    <w:bottom w:val="single" w:sz="4" w:space="0" w:color="auto"/>
                    <w:right w:val="single" w:sz="4" w:space="0" w:color="auto"/>
                  </w:tcBorders>
                  <w:vAlign w:val="center"/>
                </w:tcPr>
                <w:p w14:paraId="71DEA098"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tcPr>
                <w:p w14:paraId="04C3D49E" w14:textId="0EB1A024"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4.2. Exclusión de elegibilidad de desembolso de actividades de titulación con potencial de generar desplazamiento económico y/o físico</w:t>
                  </w:r>
                  <w:r w:rsidR="00945361" w:rsidRPr="00E2051B">
                    <w:rPr>
                      <w:rFonts w:ascii="Arial" w:eastAsia="Times New Roman" w:hAnsi="Arial" w:cs="Arial"/>
                      <w:sz w:val="18"/>
                      <w:szCs w:val="18"/>
                      <w:lang w:val="es-PE"/>
                    </w:rPr>
                    <w:t>, y consecuente empobrecimiento.</w:t>
                  </w:r>
                </w:p>
              </w:tc>
              <w:tc>
                <w:tcPr>
                  <w:tcW w:w="1260" w:type="dxa"/>
                  <w:tcBorders>
                    <w:top w:val="nil"/>
                    <w:left w:val="nil"/>
                    <w:bottom w:val="single" w:sz="4" w:space="0" w:color="auto"/>
                    <w:right w:val="single" w:sz="4" w:space="0" w:color="auto"/>
                  </w:tcBorders>
                  <w:shd w:val="clear" w:color="auto" w:fill="auto"/>
                  <w:vAlign w:val="center"/>
                </w:tcPr>
                <w:p w14:paraId="67C06C5D" w14:textId="7CF12069"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w:t>
                  </w:r>
                </w:p>
              </w:tc>
              <w:tc>
                <w:tcPr>
                  <w:tcW w:w="925" w:type="dxa"/>
                  <w:tcBorders>
                    <w:top w:val="nil"/>
                    <w:left w:val="nil"/>
                    <w:bottom w:val="single" w:sz="4" w:space="0" w:color="auto"/>
                    <w:right w:val="single" w:sz="4" w:space="0" w:color="auto"/>
                  </w:tcBorders>
                  <w:shd w:val="clear" w:color="auto" w:fill="auto"/>
                  <w:vAlign w:val="center"/>
                </w:tcPr>
                <w:p w14:paraId="5C0A2A1D" w14:textId="49755574" w:rsidR="00D655A4" w:rsidRPr="00E2051B" w:rsidRDefault="00D655A4" w:rsidP="00D655A4">
                  <w:pPr>
                    <w:jc w:val="center"/>
                    <w:rPr>
                      <w:rFonts w:ascii="Arial" w:eastAsia="Times New Roman" w:hAnsi="Arial" w:cs="Arial"/>
                      <w:sz w:val="18"/>
                      <w:szCs w:val="18"/>
                      <w:lang w:val="es-PE"/>
                    </w:rPr>
                  </w:pPr>
                </w:p>
              </w:tc>
              <w:tc>
                <w:tcPr>
                  <w:tcW w:w="597" w:type="dxa"/>
                  <w:tcBorders>
                    <w:top w:val="nil"/>
                    <w:left w:val="nil"/>
                    <w:bottom w:val="single" w:sz="4" w:space="0" w:color="auto"/>
                    <w:right w:val="single" w:sz="4" w:space="0" w:color="auto"/>
                  </w:tcBorders>
                  <w:shd w:val="clear" w:color="auto" w:fill="auto"/>
                  <w:vAlign w:val="center"/>
                </w:tcPr>
                <w:p w14:paraId="0CFE7DD2" w14:textId="34203B89"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w:t>
                  </w:r>
                </w:p>
              </w:tc>
              <w:tc>
                <w:tcPr>
                  <w:tcW w:w="720" w:type="dxa"/>
                  <w:tcBorders>
                    <w:top w:val="nil"/>
                    <w:left w:val="nil"/>
                    <w:bottom w:val="single" w:sz="4" w:space="0" w:color="auto"/>
                    <w:right w:val="single" w:sz="4" w:space="0" w:color="auto"/>
                  </w:tcBorders>
                  <w:shd w:val="clear" w:color="auto" w:fill="auto"/>
                  <w:vAlign w:val="center"/>
                </w:tcPr>
                <w:p w14:paraId="1A2D8841" w14:textId="5398B94E"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w:t>
                  </w:r>
                </w:p>
              </w:tc>
            </w:tr>
            <w:tr w:rsidR="00E2051B" w:rsidRPr="00E2051B" w14:paraId="2527E22A" w14:textId="77777777" w:rsidTr="008B2602">
              <w:trPr>
                <w:trHeight w:val="300"/>
                <w:jc w:val="center"/>
              </w:trPr>
              <w:tc>
                <w:tcPr>
                  <w:tcW w:w="3551" w:type="dxa"/>
                  <w:vMerge/>
                  <w:tcBorders>
                    <w:top w:val="nil"/>
                    <w:left w:val="single" w:sz="4" w:space="0" w:color="auto"/>
                    <w:bottom w:val="single" w:sz="4" w:space="0" w:color="auto"/>
                    <w:right w:val="single" w:sz="4" w:space="0" w:color="auto"/>
                  </w:tcBorders>
                  <w:vAlign w:val="center"/>
                </w:tcPr>
                <w:p w14:paraId="22560C6A" w14:textId="77777777" w:rsidR="00D655A4" w:rsidRPr="00E2051B" w:rsidRDefault="00D655A4" w:rsidP="00D655A4">
                  <w:pPr>
                    <w:rPr>
                      <w:rFonts w:ascii="Arial" w:eastAsia="Times New Roman" w:hAnsi="Arial" w:cs="Arial"/>
                      <w:sz w:val="18"/>
                      <w:szCs w:val="18"/>
                      <w:lang w:val="es-PE"/>
                    </w:rPr>
                  </w:pPr>
                </w:p>
              </w:tc>
              <w:tc>
                <w:tcPr>
                  <w:tcW w:w="4009" w:type="dxa"/>
                  <w:tcBorders>
                    <w:top w:val="nil"/>
                    <w:left w:val="nil"/>
                    <w:bottom w:val="single" w:sz="4" w:space="0" w:color="auto"/>
                    <w:right w:val="single" w:sz="4" w:space="0" w:color="auto"/>
                  </w:tcBorders>
                  <w:shd w:val="clear" w:color="auto" w:fill="auto"/>
                  <w:vAlign w:val="center"/>
                </w:tcPr>
                <w:p w14:paraId="5A26FA00" w14:textId="74EC7E9F"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4.3. Especificaciones en el documento técnico del proceso de titulación para evitar que las personas no elegibles al proceso de titulación sean excluidas ni vulneradas (forzadas a abandonar su actividad)</w:t>
                  </w:r>
                </w:p>
              </w:tc>
              <w:tc>
                <w:tcPr>
                  <w:tcW w:w="1260" w:type="dxa"/>
                  <w:tcBorders>
                    <w:top w:val="nil"/>
                    <w:left w:val="nil"/>
                    <w:bottom w:val="single" w:sz="4" w:space="0" w:color="auto"/>
                    <w:right w:val="single" w:sz="4" w:space="0" w:color="auto"/>
                  </w:tcBorders>
                  <w:shd w:val="clear" w:color="auto" w:fill="auto"/>
                  <w:vAlign w:val="center"/>
                </w:tcPr>
                <w:p w14:paraId="2451B462" w14:textId="13FB58E0" w:rsidR="00D655A4" w:rsidRPr="00E2051B" w:rsidRDefault="00D655A4" w:rsidP="00D655A4">
                  <w:pPr>
                    <w:jc w:val="center"/>
                    <w:rPr>
                      <w:rFonts w:ascii="Arial" w:eastAsia="Times New Roman" w:hAnsi="Arial" w:cs="Arial"/>
                      <w:sz w:val="18"/>
                      <w:szCs w:val="18"/>
                      <w:lang w:val="es-PE"/>
                    </w:rPr>
                  </w:pPr>
                </w:p>
              </w:tc>
              <w:tc>
                <w:tcPr>
                  <w:tcW w:w="925" w:type="dxa"/>
                  <w:tcBorders>
                    <w:top w:val="nil"/>
                    <w:left w:val="nil"/>
                    <w:bottom w:val="single" w:sz="4" w:space="0" w:color="auto"/>
                    <w:right w:val="single" w:sz="4" w:space="0" w:color="auto"/>
                  </w:tcBorders>
                  <w:shd w:val="clear" w:color="auto" w:fill="auto"/>
                  <w:vAlign w:val="center"/>
                </w:tcPr>
                <w:p w14:paraId="6D81DA08" w14:textId="77777777" w:rsidR="00D655A4" w:rsidRPr="00E2051B" w:rsidRDefault="00D655A4" w:rsidP="00D655A4">
                  <w:pPr>
                    <w:jc w:val="center"/>
                    <w:rPr>
                      <w:rFonts w:ascii="Arial" w:eastAsia="Times New Roman" w:hAnsi="Arial" w:cs="Arial"/>
                      <w:sz w:val="18"/>
                      <w:szCs w:val="18"/>
                      <w:lang w:val="es-ES_tradnl"/>
                    </w:rPr>
                  </w:pPr>
                </w:p>
              </w:tc>
              <w:tc>
                <w:tcPr>
                  <w:tcW w:w="597" w:type="dxa"/>
                  <w:tcBorders>
                    <w:top w:val="nil"/>
                    <w:left w:val="nil"/>
                    <w:bottom w:val="single" w:sz="4" w:space="0" w:color="auto"/>
                    <w:right w:val="single" w:sz="4" w:space="0" w:color="auto"/>
                  </w:tcBorders>
                  <w:shd w:val="clear" w:color="auto" w:fill="auto"/>
                  <w:vAlign w:val="center"/>
                </w:tcPr>
                <w:p w14:paraId="29965B38" w14:textId="30644761" w:rsidR="00D655A4" w:rsidRPr="00E2051B" w:rsidRDefault="00D655A4" w:rsidP="00D655A4">
                  <w:pPr>
                    <w:jc w:val="center"/>
                    <w:rPr>
                      <w:rFonts w:ascii="Arial" w:eastAsia="Times New Roman" w:hAnsi="Arial" w:cs="Arial"/>
                      <w:sz w:val="18"/>
                      <w:szCs w:val="18"/>
                      <w:lang w:val="es-ES_tradnl"/>
                    </w:rPr>
                  </w:pPr>
                  <w:r w:rsidRPr="00E2051B">
                    <w:rPr>
                      <w:rFonts w:ascii="Arial" w:eastAsia="Times New Roman" w:hAnsi="Arial" w:cs="Arial"/>
                      <w:sz w:val="18"/>
                      <w:szCs w:val="18"/>
                      <w:lang w:val="es-ES_tradnl"/>
                    </w:rPr>
                    <w:t>X</w:t>
                  </w:r>
                </w:p>
              </w:tc>
              <w:tc>
                <w:tcPr>
                  <w:tcW w:w="720" w:type="dxa"/>
                  <w:tcBorders>
                    <w:top w:val="nil"/>
                    <w:left w:val="nil"/>
                    <w:bottom w:val="single" w:sz="4" w:space="0" w:color="auto"/>
                    <w:right w:val="single" w:sz="4" w:space="0" w:color="auto"/>
                  </w:tcBorders>
                  <w:shd w:val="clear" w:color="auto" w:fill="auto"/>
                  <w:vAlign w:val="center"/>
                </w:tcPr>
                <w:p w14:paraId="083645FE" w14:textId="2FC29FBC" w:rsidR="00D655A4" w:rsidRPr="00E2051B" w:rsidRDefault="00D655A4" w:rsidP="00D655A4">
                  <w:pPr>
                    <w:jc w:val="center"/>
                    <w:rPr>
                      <w:rFonts w:ascii="Arial" w:eastAsia="Times New Roman" w:hAnsi="Arial" w:cs="Arial"/>
                      <w:sz w:val="18"/>
                      <w:szCs w:val="18"/>
                      <w:lang w:val="es-ES_tradnl"/>
                    </w:rPr>
                  </w:pPr>
                </w:p>
              </w:tc>
            </w:tr>
            <w:tr w:rsidR="00E2051B" w:rsidRPr="00E2051B" w14:paraId="1C9A0EC4" w14:textId="77777777" w:rsidTr="00072010">
              <w:trPr>
                <w:trHeight w:val="300"/>
                <w:jc w:val="center"/>
              </w:trPr>
              <w:tc>
                <w:tcPr>
                  <w:tcW w:w="3551" w:type="dxa"/>
                  <w:vMerge/>
                  <w:tcBorders>
                    <w:top w:val="nil"/>
                    <w:left w:val="single" w:sz="4" w:space="0" w:color="auto"/>
                    <w:bottom w:val="single" w:sz="4" w:space="0" w:color="auto"/>
                    <w:right w:val="single" w:sz="4" w:space="0" w:color="auto"/>
                  </w:tcBorders>
                  <w:vAlign w:val="center"/>
                  <w:hideMark/>
                </w:tcPr>
                <w:p w14:paraId="344CE427" w14:textId="77777777" w:rsidR="00D655A4" w:rsidRPr="00E2051B" w:rsidRDefault="00D655A4" w:rsidP="00D655A4">
                  <w:pPr>
                    <w:rPr>
                      <w:rFonts w:ascii="Arial" w:eastAsia="Times New Roman" w:hAnsi="Arial" w:cs="Arial"/>
                      <w:sz w:val="18"/>
                      <w:szCs w:val="18"/>
                      <w:lang w:val="es-PE"/>
                    </w:rPr>
                  </w:pPr>
                </w:p>
              </w:tc>
              <w:tc>
                <w:tcPr>
                  <w:tcW w:w="4009" w:type="dxa"/>
                  <w:tcBorders>
                    <w:top w:val="nil"/>
                    <w:left w:val="nil"/>
                    <w:bottom w:val="single" w:sz="4" w:space="0" w:color="auto"/>
                    <w:right w:val="single" w:sz="4" w:space="0" w:color="auto"/>
                  </w:tcBorders>
                  <w:shd w:val="clear" w:color="auto" w:fill="auto"/>
                  <w:vAlign w:val="center"/>
                  <w:hideMark/>
                </w:tcPr>
                <w:p w14:paraId="04D97946" w14:textId="23B9CF21"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4.4. Análisis de los resultados del </w:t>
                  </w:r>
                  <w:r w:rsidR="00945361" w:rsidRPr="00E2051B">
                    <w:rPr>
                      <w:rFonts w:ascii="Arial" w:eastAsia="Times New Roman" w:hAnsi="Arial" w:cs="Arial"/>
                      <w:sz w:val="18"/>
                      <w:szCs w:val="18"/>
                      <w:lang w:val="es-PE"/>
                    </w:rPr>
                    <w:t>i</w:t>
                  </w:r>
                  <w:r w:rsidRPr="00E2051B">
                    <w:rPr>
                      <w:rFonts w:ascii="Arial" w:eastAsia="Times New Roman" w:hAnsi="Arial" w:cs="Arial"/>
                      <w:sz w:val="18"/>
                      <w:szCs w:val="18"/>
                      <w:lang w:val="es-PE"/>
                    </w:rPr>
                    <w:t>nventario de ocupaciones de las áreas a titular: a través del cual se determinará el riesgo de desplazamiento económico y/o físico</w:t>
                  </w:r>
                  <w:r w:rsidR="00945361" w:rsidRPr="00E2051B">
                    <w:rPr>
                      <w:rFonts w:ascii="Arial" w:eastAsia="Times New Roman" w:hAnsi="Arial" w:cs="Arial"/>
                      <w:sz w:val="18"/>
                      <w:szCs w:val="18"/>
                      <w:lang w:val="es-PE"/>
                    </w:rPr>
                    <w:t xml:space="preserve"> (y consecuente riesgo de empobrecimiento)</w:t>
                  </w:r>
                  <w:r w:rsidRPr="00E2051B">
                    <w:rPr>
                      <w:rFonts w:ascii="Arial" w:eastAsia="Times New Roman" w:hAnsi="Arial" w:cs="Arial"/>
                      <w:sz w:val="18"/>
                      <w:szCs w:val="18"/>
                      <w:lang w:val="es-PE"/>
                    </w:rPr>
                    <w:t>, y con esto la elegibilidad de desembolsos de actividades de titulación por cuencas o sub</w:t>
                  </w:r>
                  <w:r w:rsidR="00BD0464">
                    <w:rPr>
                      <w:rFonts w:ascii="Arial" w:eastAsia="Times New Roman" w:hAnsi="Arial" w:cs="Arial"/>
                      <w:sz w:val="18"/>
                      <w:szCs w:val="18"/>
                      <w:lang w:val="es-PE"/>
                    </w:rPr>
                    <w:noBreakHyphen/>
                  </w:r>
                  <w:r w:rsidRPr="00E2051B">
                    <w:rPr>
                      <w:rFonts w:ascii="Arial" w:eastAsia="Times New Roman" w:hAnsi="Arial" w:cs="Arial"/>
                      <w:sz w:val="18"/>
                      <w:szCs w:val="18"/>
                      <w:lang w:val="es-PE"/>
                    </w:rPr>
                    <w:t>zonas</w:t>
                  </w:r>
                </w:p>
              </w:tc>
              <w:tc>
                <w:tcPr>
                  <w:tcW w:w="1260" w:type="dxa"/>
                  <w:tcBorders>
                    <w:top w:val="nil"/>
                    <w:left w:val="nil"/>
                    <w:bottom w:val="single" w:sz="4" w:space="0" w:color="auto"/>
                    <w:right w:val="single" w:sz="4" w:space="0" w:color="auto"/>
                  </w:tcBorders>
                  <w:shd w:val="clear" w:color="auto" w:fill="auto"/>
                  <w:vAlign w:val="bottom"/>
                  <w:hideMark/>
                </w:tcPr>
                <w:p w14:paraId="260E2263"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0749ED09"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P6</w:t>
                  </w:r>
                  <w:proofErr w:type="spellEnd"/>
                  <w:r w:rsidRPr="00E2051B">
                    <w:rPr>
                      <w:rFonts w:ascii="Arial" w:eastAsia="Times New Roman" w:hAnsi="Arial" w:cs="Arial"/>
                      <w:sz w:val="18"/>
                      <w:szCs w:val="18"/>
                    </w:rPr>
                    <w:t>)</w:t>
                  </w:r>
                </w:p>
              </w:tc>
              <w:tc>
                <w:tcPr>
                  <w:tcW w:w="597" w:type="dxa"/>
                  <w:tcBorders>
                    <w:top w:val="nil"/>
                    <w:left w:val="nil"/>
                    <w:bottom w:val="single" w:sz="4" w:space="0" w:color="auto"/>
                    <w:right w:val="single" w:sz="4" w:space="0" w:color="auto"/>
                  </w:tcBorders>
                  <w:shd w:val="clear" w:color="auto" w:fill="auto"/>
                  <w:vAlign w:val="center"/>
                  <w:hideMark/>
                </w:tcPr>
                <w:p w14:paraId="3A17272B" w14:textId="2B8991F1"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r w:rsidRPr="00E2051B">
                    <w:rPr>
                      <w:rStyle w:val="FootnoteReference"/>
                      <w:rFonts w:ascii="Arial" w:eastAsia="Times New Roman" w:hAnsi="Arial" w:cs="Arial"/>
                      <w:sz w:val="18"/>
                      <w:szCs w:val="18"/>
                    </w:rPr>
                    <w:footnoteReference w:id="11"/>
                  </w:r>
                  <w:r w:rsidRPr="00E2051B">
                    <w:rPr>
                      <w:rFonts w:ascii="Arial" w:eastAsia="Times New Roman" w:hAnsi="Arial" w:cs="Arial"/>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25467F9A" w14:textId="38537B45" w:rsidR="00D655A4" w:rsidRPr="00E2051B" w:rsidRDefault="00D655A4" w:rsidP="00D655A4">
                  <w:pPr>
                    <w:jc w:val="center"/>
                    <w:rPr>
                      <w:rFonts w:ascii="Arial" w:eastAsia="Times New Roman" w:hAnsi="Arial" w:cs="Arial"/>
                      <w:sz w:val="18"/>
                      <w:szCs w:val="18"/>
                    </w:rPr>
                  </w:pPr>
                </w:p>
              </w:tc>
            </w:tr>
            <w:tr w:rsidR="00E2051B" w:rsidRPr="00E2051B" w14:paraId="689A57F8" w14:textId="77777777" w:rsidTr="00072010">
              <w:trPr>
                <w:trHeight w:val="300"/>
                <w:jc w:val="center"/>
              </w:trPr>
              <w:tc>
                <w:tcPr>
                  <w:tcW w:w="3551" w:type="dxa"/>
                  <w:vMerge/>
                  <w:tcBorders>
                    <w:top w:val="nil"/>
                    <w:left w:val="single" w:sz="4" w:space="0" w:color="auto"/>
                    <w:bottom w:val="single" w:sz="4" w:space="0" w:color="auto"/>
                    <w:right w:val="single" w:sz="4" w:space="0" w:color="auto"/>
                  </w:tcBorders>
                  <w:vAlign w:val="center"/>
                  <w:hideMark/>
                </w:tcPr>
                <w:p w14:paraId="5D35242F"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5AB9F4A4" w14:textId="124ED816"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4.5. Estudio de Riesgo de Empobrecimiento, Desplazamiento Físico y Económico: a través del cual se determinará el nivel del riesgo, y con esto la elegibilidad de desembolsos de actividades de titulación por cuencas o sub</w:t>
                  </w:r>
                  <w:r w:rsidR="00BD0464">
                    <w:rPr>
                      <w:rFonts w:ascii="Arial" w:eastAsia="Times New Roman" w:hAnsi="Arial" w:cs="Arial"/>
                      <w:sz w:val="18"/>
                      <w:szCs w:val="18"/>
                      <w:lang w:val="es-PE"/>
                    </w:rPr>
                    <w:noBreakHyphen/>
                  </w:r>
                  <w:r w:rsidRPr="00E2051B">
                    <w:rPr>
                      <w:rFonts w:ascii="Arial" w:eastAsia="Times New Roman" w:hAnsi="Arial" w:cs="Arial"/>
                      <w:sz w:val="18"/>
                      <w:szCs w:val="18"/>
                      <w:lang w:val="es-PE"/>
                    </w:rPr>
                    <w:t>zonas</w:t>
                  </w:r>
                </w:p>
              </w:tc>
              <w:tc>
                <w:tcPr>
                  <w:tcW w:w="1260" w:type="dxa"/>
                  <w:tcBorders>
                    <w:top w:val="nil"/>
                    <w:left w:val="nil"/>
                    <w:bottom w:val="single" w:sz="4" w:space="0" w:color="auto"/>
                    <w:right w:val="single" w:sz="4" w:space="0" w:color="auto"/>
                  </w:tcBorders>
                  <w:shd w:val="clear" w:color="auto" w:fill="auto"/>
                  <w:vAlign w:val="center"/>
                  <w:hideMark/>
                </w:tcPr>
                <w:p w14:paraId="2AEB220E"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19862AD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4B260C9D" w14:textId="2985B24F"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X</w:t>
                  </w:r>
                  <w:r w:rsidRPr="00E2051B">
                    <w:rPr>
                      <w:rStyle w:val="FootnoteReference"/>
                      <w:rFonts w:ascii="Arial" w:eastAsia="Times New Roman" w:hAnsi="Arial" w:cs="Arial"/>
                      <w:sz w:val="18"/>
                      <w:szCs w:val="18"/>
                      <w:lang w:val="es-PE"/>
                    </w:rPr>
                    <w:footnoteReference w:id="12"/>
                  </w:r>
                </w:p>
              </w:tc>
              <w:tc>
                <w:tcPr>
                  <w:tcW w:w="720" w:type="dxa"/>
                  <w:tcBorders>
                    <w:top w:val="nil"/>
                    <w:left w:val="nil"/>
                    <w:bottom w:val="single" w:sz="4" w:space="0" w:color="auto"/>
                    <w:right w:val="single" w:sz="4" w:space="0" w:color="auto"/>
                  </w:tcBorders>
                  <w:shd w:val="clear" w:color="auto" w:fill="auto"/>
                  <w:vAlign w:val="center"/>
                  <w:hideMark/>
                </w:tcPr>
                <w:p w14:paraId="0DBEB7B5"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3B329D53" w14:textId="77777777" w:rsidTr="00072010">
              <w:trPr>
                <w:trHeight w:val="30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042DAE4C" w14:textId="3D70FCF5"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5. Impactos al suelo y agua puntuales y de corto plazo producto de rehabilitación de caminos</w:t>
                  </w:r>
                </w:p>
              </w:tc>
              <w:tc>
                <w:tcPr>
                  <w:tcW w:w="4009" w:type="dxa"/>
                  <w:tcBorders>
                    <w:top w:val="nil"/>
                    <w:left w:val="nil"/>
                    <w:bottom w:val="single" w:sz="4" w:space="0" w:color="auto"/>
                    <w:right w:val="single" w:sz="4" w:space="0" w:color="auto"/>
                  </w:tcBorders>
                  <w:shd w:val="clear" w:color="auto" w:fill="auto"/>
                  <w:vAlign w:val="center"/>
                  <w:hideMark/>
                </w:tcPr>
                <w:p w14:paraId="67844DFB"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5. Mitigación de impactos SA durante la rehabilitación de caminos</w:t>
                  </w:r>
                </w:p>
              </w:tc>
              <w:tc>
                <w:tcPr>
                  <w:tcW w:w="1260" w:type="dxa"/>
                  <w:tcBorders>
                    <w:top w:val="nil"/>
                    <w:left w:val="nil"/>
                    <w:bottom w:val="single" w:sz="4" w:space="0" w:color="auto"/>
                    <w:right w:val="single" w:sz="4" w:space="0" w:color="auto"/>
                  </w:tcBorders>
                  <w:shd w:val="clear" w:color="auto" w:fill="auto"/>
                  <w:vAlign w:val="center"/>
                  <w:hideMark/>
                </w:tcPr>
                <w:p w14:paraId="59B0951C"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665547D5"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70B1AF7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6BA5301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26077F58" w14:textId="77777777" w:rsidTr="00072010">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1FCA5132"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6. Inadecuada restitución de derechos de vía</w:t>
                  </w:r>
                </w:p>
              </w:tc>
              <w:tc>
                <w:tcPr>
                  <w:tcW w:w="4009" w:type="dxa"/>
                  <w:tcBorders>
                    <w:top w:val="nil"/>
                    <w:left w:val="nil"/>
                    <w:bottom w:val="single" w:sz="4" w:space="0" w:color="auto"/>
                    <w:right w:val="single" w:sz="4" w:space="0" w:color="auto"/>
                  </w:tcBorders>
                  <w:shd w:val="clear" w:color="auto" w:fill="auto"/>
                  <w:vAlign w:val="center"/>
                  <w:hideMark/>
                </w:tcPr>
                <w:p w14:paraId="2F99AF0D"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6. Protocolo para la restitución de derechos de vía</w:t>
                  </w:r>
                </w:p>
              </w:tc>
              <w:tc>
                <w:tcPr>
                  <w:tcW w:w="1260" w:type="dxa"/>
                  <w:tcBorders>
                    <w:top w:val="nil"/>
                    <w:left w:val="nil"/>
                    <w:bottom w:val="single" w:sz="4" w:space="0" w:color="auto"/>
                    <w:right w:val="single" w:sz="4" w:space="0" w:color="auto"/>
                  </w:tcBorders>
                  <w:shd w:val="clear" w:color="auto" w:fill="auto"/>
                  <w:vAlign w:val="bottom"/>
                  <w:hideMark/>
                </w:tcPr>
                <w:p w14:paraId="35DD4EEE"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0629C5B3"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0B921136" w14:textId="53CBE3AB"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X</w:t>
                  </w:r>
                </w:p>
              </w:tc>
              <w:tc>
                <w:tcPr>
                  <w:tcW w:w="720" w:type="dxa"/>
                  <w:tcBorders>
                    <w:top w:val="nil"/>
                    <w:left w:val="nil"/>
                    <w:bottom w:val="single" w:sz="4" w:space="0" w:color="auto"/>
                    <w:right w:val="single" w:sz="4" w:space="0" w:color="auto"/>
                  </w:tcBorders>
                  <w:shd w:val="clear" w:color="auto" w:fill="auto"/>
                  <w:vAlign w:val="center"/>
                  <w:hideMark/>
                </w:tcPr>
                <w:p w14:paraId="7DAB0C65"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28F55F17" w14:textId="77777777" w:rsidTr="00072010">
              <w:trPr>
                <w:trHeight w:val="24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08AD282A"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7. Participación limitada de partes interesadas/afectadas</w:t>
                  </w:r>
                </w:p>
              </w:tc>
              <w:tc>
                <w:tcPr>
                  <w:tcW w:w="4009" w:type="dxa"/>
                  <w:tcBorders>
                    <w:top w:val="nil"/>
                    <w:left w:val="nil"/>
                    <w:bottom w:val="single" w:sz="4" w:space="0" w:color="auto"/>
                    <w:right w:val="single" w:sz="4" w:space="0" w:color="auto"/>
                  </w:tcBorders>
                  <w:shd w:val="clear" w:color="auto" w:fill="auto"/>
                  <w:vAlign w:val="center"/>
                  <w:hideMark/>
                </w:tcPr>
                <w:p w14:paraId="75EA9AE3" w14:textId="19973DF1" w:rsidR="00D655A4" w:rsidRPr="00E2051B" w:rsidRDefault="00D655A4" w:rsidP="00D655A4">
                  <w:pPr>
                    <w:rPr>
                      <w:rFonts w:ascii="Arial" w:eastAsia="Times New Roman" w:hAnsi="Arial" w:cs="Arial"/>
                      <w:sz w:val="18"/>
                      <w:szCs w:val="18"/>
                    </w:rPr>
                  </w:pPr>
                  <w:r w:rsidRPr="00E2051B">
                    <w:rPr>
                      <w:rFonts w:ascii="Arial" w:eastAsia="Times New Roman" w:hAnsi="Arial" w:cs="Arial"/>
                      <w:sz w:val="18"/>
                      <w:szCs w:val="18"/>
                    </w:rPr>
                    <w:t xml:space="preserve">7. Plan de </w:t>
                  </w:r>
                  <w:proofErr w:type="spellStart"/>
                  <w:r w:rsidRPr="00E2051B">
                    <w:rPr>
                      <w:rFonts w:ascii="Arial" w:eastAsia="Times New Roman" w:hAnsi="Arial" w:cs="Arial"/>
                      <w:sz w:val="18"/>
                      <w:szCs w:val="18"/>
                    </w:rPr>
                    <w:t>participación</w:t>
                  </w:r>
                  <w:proofErr w:type="spellEnd"/>
                  <w:r w:rsidRPr="00E2051B">
                    <w:rPr>
                      <w:rFonts w:ascii="Arial" w:eastAsia="Times New Roman" w:hAnsi="Arial" w:cs="Arial"/>
                      <w:sz w:val="18"/>
                      <w:szCs w:val="18"/>
                    </w:rPr>
                    <w:t xml:space="preserve"> </w:t>
                  </w:r>
                  <w:proofErr w:type="spellStart"/>
                  <w:r w:rsidRPr="00E2051B">
                    <w:rPr>
                      <w:rFonts w:ascii="Arial" w:eastAsia="Times New Roman" w:hAnsi="Arial" w:cs="Arial"/>
                      <w:sz w:val="18"/>
                      <w:szCs w:val="18"/>
                    </w:rPr>
                    <w:t>ciudadana</w:t>
                  </w:r>
                  <w:proofErr w:type="spellEnd"/>
                  <w:r w:rsidRPr="00E2051B">
                    <w:rPr>
                      <w:rFonts w:ascii="Arial" w:eastAsia="Times New Roman" w:hAnsi="Arial" w:cs="Arial"/>
                      <w:sz w:val="18"/>
                      <w:szCs w:val="18"/>
                    </w:rPr>
                    <w:t xml:space="preserve"> </w:t>
                  </w:r>
                </w:p>
              </w:tc>
              <w:tc>
                <w:tcPr>
                  <w:tcW w:w="1260" w:type="dxa"/>
                  <w:tcBorders>
                    <w:top w:val="nil"/>
                    <w:left w:val="nil"/>
                    <w:bottom w:val="single" w:sz="4" w:space="0" w:color="auto"/>
                    <w:right w:val="single" w:sz="4" w:space="0" w:color="auto"/>
                  </w:tcBorders>
                  <w:shd w:val="clear" w:color="auto" w:fill="auto"/>
                  <w:vAlign w:val="center"/>
                  <w:hideMark/>
                </w:tcPr>
                <w:p w14:paraId="4444E92E"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925" w:type="dxa"/>
                  <w:tcBorders>
                    <w:top w:val="nil"/>
                    <w:left w:val="nil"/>
                    <w:bottom w:val="single" w:sz="4" w:space="0" w:color="auto"/>
                    <w:right w:val="single" w:sz="4" w:space="0" w:color="auto"/>
                  </w:tcBorders>
                  <w:shd w:val="clear" w:color="auto" w:fill="auto"/>
                  <w:vAlign w:val="center"/>
                  <w:hideMark/>
                </w:tcPr>
                <w:p w14:paraId="22B2672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312BE3B0"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7BCAAA54"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2CA5A6F7" w14:textId="77777777" w:rsidTr="00072010">
              <w:trPr>
                <w:trHeight w:val="48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684DB185"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8. Quejas y/o conflictos de partes interesadas/afectadas gestionados inadecuadamente</w:t>
                  </w:r>
                </w:p>
              </w:tc>
              <w:tc>
                <w:tcPr>
                  <w:tcW w:w="4009" w:type="dxa"/>
                  <w:tcBorders>
                    <w:top w:val="nil"/>
                    <w:left w:val="nil"/>
                    <w:bottom w:val="single" w:sz="4" w:space="0" w:color="auto"/>
                    <w:right w:val="single" w:sz="4" w:space="0" w:color="auto"/>
                  </w:tcBorders>
                  <w:shd w:val="clear" w:color="auto" w:fill="auto"/>
                  <w:vAlign w:val="center"/>
                  <w:hideMark/>
                </w:tcPr>
                <w:p w14:paraId="07A0360D"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8. Sistema de gestión de quejas y reclamos</w:t>
                  </w:r>
                </w:p>
              </w:tc>
              <w:tc>
                <w:tcPr>
                  <w:tcW w:w="1260" w:type="dxa"/>
                  <w:tcBorders>
                    <w:top w:val="nil"/>
                    <w:left w:val="nil"/>
                    <w:bottom w:val="single" w:sz="4" w:space="0" w:color="auto"/>
                    <w:right w:val="single" w:sz="4" w:space="0" w:color="auto"/>
                  </w:tcBorders>
                  <w:shd w:val="clear" w:color="auto" w:fill="auto"/>
                  <w:vAlign w:val="center"/>
                  <w:hideMark/>
                </w:tcPr>
                <w:p w14:paraId="2846586E"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2DBB4748"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04AA6E6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1959FF59"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53948B62" w14:textId="77777777" w:rsidTr="00072010">
              <w:trPr>
                <w:trHeight w:val="48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6A031CF5"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9. Procesos de selección de beneficiarios y beneficios que reciben no transparentes.</w:t>
                  </w:r>
                </w:p>
              </w:tc>
              <w:tc>
                <w:tcPr>
                  <w:tcW w:w="4009" w:type="dxa"/>
                  <w:tcBorders>
                    <w:top w:val="nil"/>
                    <w:left w:val="nil"/>
                    <w:bottom w:val="single" w:sz="4" w:space="0" w:color="auto"/>
                    <w:right w:val="single" w:sz="4" w:space="0" w:color="auto"/>
                  </w:tcBorders>
                  <w:shd w:val="clear" w:color="auto" w:fill="auto"/>
                  <w:vAlign w:val="center"/>
                  <w:hideMark/>
                </w:tcPr>
                <w:p w14:paraId="147ACAEF"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9. Plataforma de divulgación de información</w:t>
                  </w:r>
                </w:p>
              </w:tc>
              <w:tc>
                <w:tcPr>
                  <w:tcW w:w="1260" w:type="dxa"/>
                  <w:tcBorders>
                    <w:top w:val="nil"/>
                    <w:left w:val="nil"/>
                    <w:bottom w:val="single" w:sz="4" w:space="0" w:color="auto"/>
                    <w:right w:val="single" w:sz="4" w:space="0" w:color="auto"/>
                  </w:tcBorders>
                  <w:shd w:val="clear" w:color="auto" w:fill="auto"/>
                  <w:vAlign w:val="center"/>
                  <w:hideMark/>
                </w:tcPr>
                <w:p w14:paraId="45C7E3D4"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207C0DEA"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522E91F0"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5FA18C69"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440C4803" w14:textId="77777777" w:rsidTr="00072010">
              <w:trPr>
                <w:trHeight w:val="480"/>
                <w:jc w:val="center"/>
              </w:trPr>
              <w:tc>
                <w:tcPr>
                  <w:tcW w:w="3551" w:type="dxa"/>
                  <w:tcBorders>
                    <w:top w:val="nil"/>
                    <w:left w:val="single" w:sz="4" w:space="0" w:color="auto"/>
                    <w:bottom w:val="single" w:sz="4" w:space="0" w:color="auto"/>
                    <w:right w:val="single" w:sz="4" w:space="0" w:color="auto"/>
                  </w:tcBorders>
                  <w:shd w:val="clear" w:color="auto" w:fill="auto"/>
                  <w:vAlign w:val="bottom"/>
                  <w:hideMark/>
                </w:tcPr>
                <w:p w14:paraId="04B41662"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10. Insostenibilidad de plantaciones; abandono de plantaciones debido a tasa de sobrevivencia inadecuada</w:t>
                  </w:r>
                </w:p>
              </w:tc>
              <w:tc>
                <w:tcPr>
                  <w:tcW w:w="4009" w:type="dxa"/>
                  <w:tcBorders>
                    <w:top w:val="nil"/>
                    <w:left w:val="nil"/>
                    <w:bottom w:val="single" w:sz="4" w:space="0" w:color="auto"/>
                    <w:right w:val="single" w:sz="4" w:space="0" w:color="auto"/>
                  </w:tcBorders>
                  <w:shd w:val="clear" w:color="auto" w:fill="auto"/>
                  <w:vAlign w:val="center"/>
                  <w:hideMark/>
                </w:tcPr>
                <w:p w14:paraId="0BCB50AC"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10. Medición y seguimiento de sostenibilidad de plantaciones</w:t>
                  </w:r>
                </w:p>
              </w:tc>
              <w:tc>
                <w:tcPr>
                  <w:tcW w:w="1260" w:type="dxa"/>
                  <w:tcBorders>
                    <w:top w:val="nil"/>
                    <w:left w:val="nil"/>
                    <w:bottom w:val="single" w:sz="4" w:space="0" w:color="auto"/>
                    <w:right w:val="single" w:sz="4" w:space="0" w:color="auto"/>
                  </w:tcBorders>
                  <w:shd w:val="clear" w:color="auto" w:fill="auto"/>
                  <w:vAlign w:val="center"/>
                  <w:hideMark/>
                </w:tcPr>
                <w:p w14:paraId="11E28A43"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3ADEF38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1631249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hideMark/>
                </w:tcPr>
                <w:p w14:paraId="76555E37"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1C708B34" w14:textId="77777777" w:rsidTr="00072010">
              <w:trPr>
                <w:trHeight w:val="480"/>
                <w:jc w:val="center"/>
              </w:trPr>
              <w:tc>
                <w:tcPr>
                  <w:tcW w:w="3551" w:type="dxa"/>
                  <w:vMerge w:val="restart"/>
                  <w:tcBorders>
                    <w:top w:val="nil"/>
                    <w:left w:val="single" w:sz="4" w:space="0" w:color="auto"/>
                    <w:bottom w:val="single" w:sz="4" w:space="0" w:color="auto"/>
                    <w:right w:val="single" w:sz="4" w:space="0" w:color="auto"/>
                  </w:tcBorders>
                  <w:shd w:val="clear" w:color="auto" w:fill="auto"/>
                  <w:vAlign w:val="center"/>
                  <w:hideMark/>
                </w:tcPr>
                <w:p w14:paraId="26336173"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11. Introducción de especies invasoras producto de actividades de agroforestería</w:t>
                  </w:r>
                </w:p>
              </w:tc>
              <w:tc>
                <w:tcPr>
                  <w:tcW w:w="4009" w:type="dxa"/>
                  <w:tcBorders>
                    <w:top w:val="nil"/>
                    <w:left w:val="nil"/>
                    <w:bottom w:val="single" w:sz="4" w:space="0" w:color="auto"/>
                    <w:right w:val="single" w:sz="4" w:space="0" w:color="auto"/>
                  </w:tcBorders>
                  <w:shd w:val="clear" w:color="auto" w:fill="auto"/>
                  <w:vAlign w:val="center"/>
                  <w:hideMark/>
                </w:tcPr>
                <w:p w14:paraId="1C2E41C3"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11.1. Exclusión de elegibilidad de desembolso de sistemas agroforestales que empleen especies invasoras</w:t>
                  </w:r>
                </w:p>
              </w:tc>
              <w:tc>
                <w:tcPr>
                  <w:tcW w:w="1260" w:type="dxa"/>
                  <w:tcBorders>
                    <w:top w:val="nil"/>
                    <w:left w:val="nil"/>
                    <w:bottom w:val="single" w:sz="4" w:space="0" w:color="auto"/>
                    <w:right w:val="single" w:sz="4" w:space="0" w:color="auto"/>
                  </w:tcBorders>
                  <w:shd w:val="clear" w:color="auto" w:fill="auto"/>
                  <w:vAlign w:val="center"/>
                  <w:hideMark/>
                </w:tcPr>
                <w:p w14:paraId="359D862B"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P3</w:t>
                  </w:r>
                  <w:proofErr w:type="spellEnd"/>
                  <w:r w:rsidRPr="00E2051B">
                    <w:rPr>
                      <w:rFonts w:ascii="Arial" w:eastAsia="Times New Roman" w:hAnsi="Arial" w:cs="Arial"/>
                      <w:sz w:val="18"/>
                      <w:szCs w:val="18"/>
                    </w:rPr>
                    <w:t>)</w:t>
                  </w:r>
                </w:p>
              </w:tc>
              <w:tc>
                <w:tcPr>
                  <w:tcW w:w="925" w:type="dxa"/>
                  <w:tcBorders>
                    <w:top w:val="nil"/>
                    <w:left w:val="nil"/>
                    <w:bottom w:val="single" w:sz="4" w:space="0" w:color="auto"/>
                    <w:right w:val="single" w:sz="4" w:space="0" w:color="auto"/>
                  </w:tcBorders>
                  <w:shd w:val="clear" w:color="auto" w:fill="auto"/>
                  <w:vAlign w:val="center"/>
                  <w:hideMark/>
                </w:tcPr>
                <w:p w14:paraId="7730FF87"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2DC7CB11"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hideMark/>
                </w:tcPr>
                <w:p w14:paraId="64C609BD"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3430AD88" w14:textId="77777777" w:rsidTr="00072010">
              <w:trPr>
                <w:trHeight w:val="240"/>
                <w:jc w:val="center"/>
              </w:trPr>
              <w:tc>
                <w:tcPr>
                  <w:tcW w:w="3551" w:type="dxa"/>
                  <w:vMerge/>
                  <w:tcBorders>
                    <w:top w:val="nil"/>
                    <w:left w:val="single" w:sz="4" w:space="0" w:color="auto"/>
                    <w:bottom w:val="single" w:sz="4" w:space="0" w:color="auto"/>
                    <w:right w:val="single" w:sz="4" w:space="0" w:color="auto"/>
                  </w:tcBorders>
                  <w:vAlign w:val="center"/>
                  <w:hideMark/>
                </w:tcPr>
                <w:p w14:paraId="249900D1"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1CC10AE0"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11.2. Plan de remoción de especies invasoras</w:t>
                  </w:r>
                </w:p>
              </w:tc>
              <w:tc>
                <w:tcPr>
                  <w:tcW w:w="1260" w:type="dxa"/>
                  <w:tcBorders>
                    <w:top w:val="nil"/>
                    <w:left w:val="nil"/>
                    <w:bottom w:val="single" w:sz="4" w:space="0" w:color="auto"/>
                    <w:right w:val="single" w:sz="4" w:space="0" w:color="auto"/>
                  </w:tcBorders>
                  <w:shd w:val="clear" w:color="auto" w:fill="auto"/>
                  <w:vAlign w:val="center"/>
                  <w:hideMark/>
                </w:tcPr>
                <w:p w14:paraId="34CAE8A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674C07C3"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6AD2AD69"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2F5392BA"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15DC5E7A" w14:textId="77777777" w:rsidTr="00072010">
              <w:trPr>
                <w:trHeight w:val="804"/>
                <w:jc w:val="center"/>
              </w:trPr>
              <w:tc>
                <w:tcPr>
                  <w:tcW w:w="3551" w:type="dxa"/>
                  <w:vMerge w:val="restart"/>
                  <w:tcBorders>
                    <w:top w:val="nil"/>
                    <w:left w:val="single" w:sz="4" w:space="0" w:color="auto"/>
                    <w:bottom w:val="single" w:sz="4" w:space="0" w:color="auto"/>
                    <w:right w:val="single" w:sz="4" w:space="0" w:color="auto"/>
                  </w:tcBorders>
                  <w:shd w:val="clear" w:color="auto" w:fill="auto"/>
                  <w:vAlign w:val="center"/>
                  <w:hideMark/>
                </w:tcPr>
                <w:p w14:paraId="4A7E0A94" w14:textId="2EEE8303"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lastRenderedPageBreak/>
                    <w:t>12. Afectación de hábitats naturales</w:t>
                  </w:r>
                  <w:r w:rsidR="00235C7D" w:rsidRPr="00E2051B">
                    <w:rPr>
                      <w:rFonts w:ascii="Arial" w:eastAsia="Times New Roman" w:hAnsi="Arial" w:cs="Arial"/>
                      <w:sz w:val="18"/>
                      <w:szCs w:val="18"/>
                      <w:lang w:val="es-PE"/>
                    </w:rPr>
                    <w:t xml:space="preserve"> y críticos (áreas de importancia internacional)</w:t>
                  </w:r>
                  <w:r w:rsidRPr="00E2051B">
                    <w:rPr>
                      <w:rFonts w:ascii="Arial" w:eastAsia="Times New Roman" w:hAnsi="Arial" w:cs="Arial"/>
                      <w:sz w:val="18"/>
                      <w:szCs w:val="18"/>
                      <w:lang w:val="es-PE"/>
                    </w:rPr>
                    <w:t xml:space="preserve"> por deforestación y ampliación de frontera agrícola producto de actividades de titulación y rehabilitación de caminos</w:t>
                  </w:r>
                </w:p>
              </w:tc>
              <w:tc>
                <w:tcPr>
                  <w:tcW w:w="4009" w:type="dxa"/>
                  <w:tcBorders>
                    <w:top w:val="nil"/>
                    <w:left w:val="nil"/>
                    <w:bottom w:val="single" w:sz="4" w:space="0" w:color="auto"/>
                    <w:right w:val="single" w:sz="4" w:space="0" w:color="auto"/>
                  </w:tcBorders>
                  <w:shd w:val="clear" w:color="auto" w:fill="auto"/>
                  <w:vAlign w:val="center"/>
                  <w:hideMark/>
                </w:tcPr>
                <w:p w14:paraId="6068B73D" w14:textId="373ADBE9"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12.1. Títulos a terceros serán otorgados solo en aquellos casos en los que se compruebe una ocupación acumulativa en el tiempo min. de 5 años; y solo se titularán terceros que hayan sido identificados en el inventario</w:t>
                  </w:r>
                </w:p>
              </w:tc>
              <w:tc>
                <w:tcPr>
                  <w:tcW w:w="1260" w:type="dxa"/>
                  <w:tcBorders>
                    <w:top w:val="nil"/>
                    <w:left w:val="nil"/>
                    <w:bottom w:val="single" w:sz="4" w:space="0" w:color="auto"/>
                    <w:right w:val="single" w:sz="4" w:space="0" w:color="auto"/>
                  </w:tcBorders>
                  <w:shd w:val="clear" w:color="auto" w:fill="auto"/>
                  <w:vAlign w:val="center"/>
                  <w:hideMark/>
                </w:tcPr>
                <w:p w14:paraId="2C4A9972"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P7</w:t>
                  </w:r>
                  <w:proofErr w:type="spellEnd"/>
                  <w:r w:rsidRPr="00E2051B">
                    <w:rPr>
                      <w:rFonts w:ascii="Arial" w:eastAsia="Times New Roman" w:hAnsi="Arial" w:cs="Arial"/>
                      <w:sz w:val="18"/>
                      <w:szCs w:val="18"/>
                    </w:rPr>
                    <w:t>)</w:t>
                  </w:r>
                </w:p>
              </w:tc>
              <w:tc>
                <w:tcPr>
                  <w:tcW w:w="925" w:type="dxa"/>
                  <w:tcBorders>
                    <w:top w:val="nil"/>
                    <w:left w:val="nil"/>
                    <w:bottom w:val="single" w:sz="4" w:space="0" w:color="auto"/>
                    <w:right w:val="single" w:sz="4" w:space="0" w:color="auto"/>
                  </w:tcBorders>
                  <w:shd w:val="clear" w:color="auto" w:fill="auto"/>
                  <w:vAlign w:val="center"/>
                  <w:hideMark/>
                </w:tcPr>
                <w:p w14:paraId="44ED6EAC"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nil"/>
                    <w:left w:val="nil"/>
                    <w:bottom w:val="single" w:sz="4" w:space="0" w:color="auto"/>
                    <w:right w:val="single" w:sz="4" w:space="0" w:color="auto"/>
                  </w:tcBorders>
                  <w:shd w:val="clear" w:color="auto" w:fill="auto"/>
                  <w:vAlign w:val="center"/>
                  <w:hideMark/>
                </w:tcPr>
                <w:p w14:paraId="63BBA887"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center"/>
                  <w:hideMark/>
                </w:tcPr>
                <w:p w14:paraId="313D406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7A6C1ABA" w14:textId="77777777" w:rsidTr="00072010">
              <w:trPr>
                <w:trHeight w:val="240"/>
                <w:jc w:val="center"/>
              </w:trPr>
              <w:tc>
                <w:tcPr>
                  <w:tcW w:w="3551" w:type="dxa"/>
                  <w:vMerge/>
                  <w:tcBorders>
                    <w:top w:val="nil"/>
                    <w:left w:val="single" w:sz="4" w:space="0" w:color="auto"/>
                    <w:bottom w:val="single" w:sz="4" w:space="0" w:color="auto"/>
                    <w:right w:val="single" w:sz="4" w:space="0" w:color="auto"/>
                  </w:tcBorders>
                  <w:vAlign w:val="center"/>
                  <w:hideMark/>
                </w:tcPr>
                <w:p w14:paraId="4221247E"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0C81DC21"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12.2. Sistema de monitoreo de deforestación</w:t>
                  </w:r>
                </w:p>
              </w:tc>
              <w:tc>
                <w:tcPr>
                  <w:tcW w:w="1260" w:type="dxa"/>
                  <w:tcBorders>
                    <w:top w:val="nil"/>
                    <w:left w:val="nil"/>
                    <w:bottom w:val="single" w:sz="4" w:space="0" w:color="auto"/>
                    <w:right w:val="single" w:sz="4" w:space="0" w:color="auto"/>
                  </w:tcBorders>
                  <w:shd w:val="clear" w:color="auto" w:fill="auto"/>
                  <w:vAlign w:val="center"/>
                  <w:hideMark/>
                </w:tcPr>
                <w:p w14:paraId="6CE6961B"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65198BE2"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P5</w:t>
                  </w:r>
                  <w:proofErr w:type="spellEnd"/>
                  <w:r w:rsidRPr="00E2051B">
                    <w:rPr>
                      <w:rFonts w:ascii="Arial" w:eastAsia="Times New Roman" w:hAnsi="Arial" w:cs="Arial"/>
                      <w:sz w:val="18"/>
                      <w:szCs w:val="18"/>
                    </w:rPr>
                    <w:t>)</w:t>
                  </w:r>
                </w:p>
              </w:tc>
              <w:tc>
                <w:tcPr>
                  <w:tcW w:w="597" w:type="dxa"/>
                  <w:tcBorders>
                    <w:top w:val="nil"/>
                    <w:left w:val="nil"/>
                    <w:bottom w:val="single" w:sz="4" w:space="0" w:color="auto"/>
                    <w:right w:val="single" w:sz="4" w:space="0" w:color="auto"/>
                  </w:tcBorders>
                  <w:shd w:val="clear" w:color="auto" w:fill="auto"/>
                  <w:vAlign w:val="center"/>
                  <w:hideMark/>
                </w:tcPr>
                <w:p w14:paraId="20184388"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5DE3777F"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432C6F04" w14:textId="77777777" w:rsidTr="00072010">
              <w:trPr>
                <w:trHeight w:val="240"/>
                <w:jc w:val="center"/>
              </w:trPr>
              <w:tc>
                <w:tcPr>
                  <w:tcW w:w="3551" w:type="dxa"/>
                  <w:vMerge/>
                  <w:tcBorders>
                    <w:top w:val="nil"/>
                    <w:left w:val="single" w:sz="4" w:space="0" w:color="auto"/>
                    <w:bottom w:val="single" w:sz="4" w:space="0" w:color="auto"/>
                    <w:right w:val="single" w:sz="4" w:space="0" w:color="auto"/>
                  </w:tcBorders>
                  <w:vAlign w:val="center"/>
                </w:tcPr>
                <w:p w14:paraId="79D3BE45"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tcPr>
                <w:p w14:paraId="4B374A3D" w14:textId="5EF0A0FD"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xml:space="preserve">12.3. </w:t>
                  </w:r>
                  <w:r w:rsidR="00235C7D" w:rsidRPr="00E2051B">
                    <w:rPr>
                      <w:rFonts w:ascii="Arial" w:eastAsia="Times New Roman" w:hAnsi="Arial" w:cs="Arial"/>
                      <w:sz w:val="18"/>
                      <w:szCs w:val="18"/>
                      <w:lang w:val="es-PE"/>
                    </w:rPr>
                    <w:t>Capacitaciones</w:t>
                  </w:r>
                </w:p>
              </w:tc>
              <w:tc>
                <w:tcPr>
                  <w:tcW w:w="1260" w:type="dxa"/>
                  <w:tcBorders>
                    <w:top w:val="nil"/>
                    <w:left w:val="nil"/>
                    <w:bottom w:val="single" w:sz="4" w:space="0" w:color="auto"/>
                    <w:right w:val="single" w:sz="4" w:space="0" w:color="auto"/>
                  </w:tcBorders>
                  <w:shd w:val="clear" w:color="auto" w:fill="auto"/>
                  <w:vAlign w:val="center"/>
                </w:tcPr>
                <w:p w14:paraId="2327D2AA" w14:textId="77777777" w:rsidR="00D655A4" w:rsidRPr="00E2051B" w:rsidRDefault="00D655A4" w:rsidP="00D655A4">
                  <w:pPr>
                    <w:jc w:val="center"/>
                    <w:rPr>
                      <w:rFonts w:ascii="Arial" w:eastAsia="Times New Roman" w:hAnsi="Arial" w:cs="Arial"/>
                      <w:sz w:val="18"/>
                      <w:szCs w:val="18"/>
                      <w:lang w:val="es-PE"/>
                    </w:rPr>
                  </w:pPr>
                </w:p>
              </w:tc>
              <w:tc>
                <w:tcPr>
                  <w:tcW w:w="925" w:type="dxa"/>
                  <w:tcBorders>
                    <w:top w:val="nil"/>
                    <w:left w:val="nil"/>
                    <w:bottom w:val="single" w:sz="4" w:space="0" w:color="auto"/>
                    <w:right w:val="single" w:sz="4" w:space="0" w:color="auto"/>
                  </w:tcBorders>
                  <w:shd w:val="clear" w:color="auto" w:fill="auto"/>
                  <w:vAlign w:val="center"/>
                </w:tcPr>
                <w:p w14:paraId="49C988B1" w14:textId="77777777" w:rsidR="00D655A4" w:rsidRPr="00E2051B" w:rsidRDefault="00D655A4" w:rsidP="00D655A4">
                  <w:pPr>
                    <w:jc w:val="center"/>
                    <w:rPr>
                      <w:rFonts w:ascii="Arial" w:eastAsia="Times New Roman" w:hAnsi="Arial" w:cs="Arial"/>
                      <w:sz w:val="18"/>
                      <w:szCs w:val="18"/>
                      <w:lang w:val="es-PE"/>
                    </w:rPr>
                  </w:pPr>
                </w:p>
              </w:tc>
              <w:tc>
                <w:tcPr>
                  <w:tcW w:w="597" w:type="dxa"/>
                  <w:tcBorders>
                    <w:top w:val="nil"/>
                    <w:left w:val="nil"/>
                    <w:bottom w:val="single" w:sz="4" w:space="0" w:color="auto"/>
                    <w:right w:val="single" w:sz="4" w:space="0" w:color="auto"/>
                  </w:tcBorders>
                  <w:shd w:val="clear" w:color="auto" w:fill="auto"/>
                  <w:vAlign w:val="center"/>
                </w:tcPr>
                <w:p w14:paraId="538DCC56" w14:textId="77777777" w:rsidR="00D655A4" w:rsidRPr="00E2051B" w:rsidRDefault="00D655A4" w:rsidP="00D655A4">
                  <w:pPr>
                    <w:jc w:val="center"/>
                    <w:rPr>
                      <w:rFonts w:ascii="Arial" w:eastAsia="Times New Roman" w:hAnsi="Arial" w:cs="Arial"/>
                      <w:sz w:val="18"/>
                      <w:szCs w:val="18"/>
                      <w:lang w:val="es-PE"/>
                    </w:rPr>
                  </w:pPr>
                </w:p>
              </w:tc>
              <w:tc>
                <w:tcPr>
                  <w:tcW w:w="720" w:type="dxa"/>
                  <w:tcBorders>
                    <w:top w:val="nil"/>
                    <w:left w:val="nil"/>
                    <w:bottom w:val="single" w:sz="4" w:space="0" w:color="auto"/>
                    <w:right w:val="single" w:sz="4" w:space="0" w:color="auto"/>
                  </w:tcBorders>
                  <w:shd w:val="clear" w:color="auto" w:fill="auto"/>
                  <w:vAlign w:val="center"/>
                </w:tcPr>
                <w:p w14:paraId="01E4D783" w14:textId="06B93120"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7CE97038" w14:textId="77777777" w:rsidTr="00072010">
              <w:trPr>
                <w:trHeight w:val="240"/>
                <w:jc w:val="center"/>
              </w:trPr>
              <w:tc>
                <w:tcPr>
                  <w:tcW w:w="3551" w:type="dxa"/>
                  <w:vMerge/>
                  <w:tcBorders>
                    <w:top w:val="nil"/>
                    <w:left w:val="single" w:sz="4" w:space="0" w:color="auto"/>
                    <w:bottom w:val="single" w:sz="4" w:space="0" w:color="auto"/>
                    <w:right w:val="single" w:sz="4" w:space="0" w:color="auto"/>
                  </w:tcBorders>
                  <w:vAlign w:val="center"/>
                  <w:hideMark/>
                </w:tcPr>
                <w:p w14:paraId="204A3860"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center"/>
                  <w:hideMark/>
                </w:tcPr>
                <w:p w14:paraId="5A617671"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12.3. Campaña de información previa a la titulación sobre requisitos de titulación</w:t>
                  </w:r>
                </w:p>
              </w:tc>
              <w:tc>
                <w:tcPr>
                  <w:tcW w:w="1260" w:type="dxa"/>
                  <w:tcBorders>
                    <w:top w:val="nil"/>
                    <w:left w:val="nil"/>
                    <w:bottom w:val="single" w:sz="4" w:space="0" w:color="auto"/>
                    <w:right w:val="single" w:sz="4" w:space="0" w:color="auto"/>
                  </w:tcBorders>
                  <w:shd w:val="clear" w:color="auto" w:fill="auto"/>
                  <w:vAlign w:val="center"/>
                  <w:hideMark/>
                </w:tcPr>
                <w:p w14:paraId="6809B666"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57A74FBA"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48AA8942"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5160780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67EB61E2" w14:textId="77777777" w:rsidTr="00072010">
              <w:trPr>
                <w:trHeight w:val="240"/>
                <w:jc w:val="center"/>
              </w:trPr>
              <w:tc>
                <w:tcPr>
                  <w:tcW w:w="3551" w:type="dxa"/>
                  <w:vMerge w:val="restart"/>
                  <w:tcBorders>
                    <w:top w:val="nil"/>
                    <w:left w:val="single" w:sz="4" w:space="0" w:color="auto"/>
                    <w:bottom w:val="single" w:sz="4" w:space="0" w:color="auto"/>
                    <w:right w:val="single" w:sz="4" w:space="0" w:color="auto"/>
                  </w:tcBorders>
                  <w:shd w:val="clear" w:color="auto" w:fill="auto"/>
                  <w:vAlign w:val="center"/>
                  <w:hideMark/>
                </w:tcPr>
                <w:p w14:paraId="2282FFB8" w14:textId="72D3CC89"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13. Contaminación</w:t>
                  </w:r>
                  <w:r w:rsidR="00736D66" w:rsidRPr="00E2051B">
                    <w:rPr>
                      <w:rFonts w:ascii="Arial" w:eastAsia="Times New Roman" w:hAnsi="Arial" w:cs="Arial"/>
                      <w:sz w:val="18"/>
                      <w:szCs w:val="18"/>
                      <w:lang w:val="es-PE"/>
                    </w:rPr>
                    <w:t xml:space="preserve"> y accidentes</w:t>
                  </w:r>
                  <w:r w:rsidRPr="00E2051B">
                    <w:rPr>
                      <w:rFonts w:ascii="Arial" w:eastAsia="Times New Roman" w:hAnsi="Arial" w:cs="Arial"/>
                      <w:sz w:val="18"/>
                      <w:szCs w:val="18"/>
                      <w:lang w:val="es-PE"/>
                    </w:rPr>
                    <w:t xml:space="preserve"> por uso inadecuado de agroquímicos</w:t>
                  </w:r>
                </w:p>
              </w:tc>
              <w:tc>
                <w:tcPr>
                  <w:tcW w:w="4009" w:type="dxa"/>
                  <w:tcBorders>
                    <w:top w:val="nil"/>
                    <w:left w:val="nil"/>
                    <w:bottom w:val="single" w:sz="4" w:space="0" w:color="auto"/>
                    <w:right w:val="single" w:sz="4" w:space="0" w:color="auto"/>
                  </w:tcBorders>
                  <w:shd w:val="clear" w:color="auto" w:fill="auto"/>
                  <w:vAlign w:val="center"/>
                  <w:hideMark/>
                </w:tcPr>
                <w:p w14:paraId="1698F490" w14:textId="5C0BB469"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13.1. Agroquímicos validados por el Banco</w:t>
                  </w:r>
                </w:p>
              </w:tc>
              <w:tc>
                <w:tcPr>
                  <w:tcW w:w="1260" w:type="dxa"/>
                  <w:tcBorders>
                    <w:top w:val="nil"/>
                    <w:left w:val="nil"/>
                    <w:bottom w:val="single" w:sz="4" w:space="0" w:color="auto"/>
                    <w:right w:val="single" w:sz="4" w:space="0" w:color="auto"/>
                  </w:tcBorders>
                  <w:shd w:val="clear" w:color="auto" w:fill="auto"/>
                  <w:vAlign w:val="center"/>
                  <w:hideMark/>
                </w:tcPr>
                <w:p w14:paraId="04EAED11"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center"/>
                  <w:hideMark/>
                </w:tcPr>
                <w:p w14:paraId="439553DB"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center"/>
                  <w:hideMark/>
                </w:tcPr>
                <w:p w14:paraId="52BED89E"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nil"/>
                    <w:left w:val="nil"/>
                    <w:bottom w:val="single" w:sz="4" w:space="0" w:color="auto"/>
                    <w:right w:val="single" w:sz="4" w:space="0" w:color="auto"/>
                  </w:tcBorders>
                  <w:shd w:val="clear" w:color="auto" w:fill="auto"/>
                  <w:vAlign w:val="bottom"/>
                  <w:hideMark/>
                </w:tcPr>
                <w:p w14:paraId="7E88F9FD" w14:textId="77777777" w:rsidR="00D655A4" w:rsidRPr="00E2051B" w:rsidRDefault="00D655A4" w:rsidP="00D655A4">
                  <w:pP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049890D1" w14:textId="77777777" w:rsidTr="00072010">
              <w:trPr>
                <w:trHeight w:val="240"/>
                <w:jc w:val="center"/>
              </w:trPr>
              <w:tc>
                <w:tcPr>
                  <w:tcW w:w="3551" w:type="dxa"/>
                  <w:vMerge/>
                  <w:tcBorders>
                    <w:top w:val="nil"/>
                    <w:left w:val="single" w:sz="4" w:space="0" w:color="auto"/>
                    <w:bottom w:val="single" w:sz="4" w:space="0" w:color="auto"/>
                    <w:right w:val="single" w:sz="4" w:space="0" w:color="auto"/>
                  </w:tcBorders>
                  <w:vAlign w:val="center"/>
                </w:tcPr>
                <w:p w14:paraId="73014859" w14:textId="77777777" w:rsidR="00D655A4" w:rsidRPr="00E2051B" w:rsidRDefault="00D655A4" w:rsidP="00D655A4">
                  <w:pPr>
                    <w:rPr>
                      <w:rFonts w:ascii="Arial" w:eastAsia="Times New Roman" w:hAnsi="Arial" w:cs="Arial"/>
                      <w:sz w:val="18"/>
                      <w:szCs w:val="18"/>
                    </w:rPr>
                  </w:pPr>
                </w:p>
              </w:tc>
              <w:tc>
                <w:tcPr>
                  <w:tcW w:w="4009" w:type="dxa"/>
                  <w:tcBorders>
                    <w:top w:val="nil"/>
                    <w:left w:val="nil"/>
                    <w:bottom w:val="single" w:sz="4" w:space="0" w:color="auto"/>
                    <w:right w:val="single" w:sz="4" w:space="0" w:color="auto"/>
                  </w:tcBorders>
                  <w:shd w:val="clear" w:color="auto" w:fill="auto"/>
                  <w:vAlign w:val="bottom"/>
                </w:tcPr>
                <w:p w14:paraId="13416822" w14:textId="7AA352E0"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13.2. Capacitaciones técnicas a los extensionistas y beneficiarios</w:t>
                  </w:r>
                </w:p>
              </w:tc>
              <w:tc>
                <w:tcPr>
                  <w:tcW w:w="1260" w:type="dxa"/>
                  <w:tcBorders>
                    <w:top w:val="nil"/>
                    <w:left w:val="nil"/>
                    <w:bottom w:val="single" w:sz="4" w:space="0" w:color="auto"/>
                    <w:right w:val="single" w:sz="4" w:space="0" w:color="auto"/>
                  </w:tcBorders>
                  <w:shd w:val="clear" w:color="auto" w:fill="auto"/>
                  <w:vAlign w:val="bottom"/>
                </w:tcPr>
                <w:p w14:paraId="4F44A61C" w14:textId="77777777" w:rsidR="00D655A4" w:rsidRPr="00E2051B" w:rsidRDefault="00D655A4" w:rsidP="00D655A4">
                  <w:pPr>
                    <w:rPr>
                      <w:rFonts w:ascii="Arial" w:eastAsia="Times New Roman" w:hAnsi="Arial" w:cs="Arial"/>
                      <w:sz w:val="18"/>
                      <w:szCs w:val="18"/>
                      <w:lang w:val="es-PE"/>
                    </w:rPr>
                  </w:pPr>
                </w:p>
              </w:tc>
              <w:tc>
                <w:tcPr>
                  <w:tcW w:w="925" w:type="dxa"/>
                  <w:tcBorders>
                    <w:top w:val="nil"/>
                    <w:left w:val="nil"/>
                    <w:bottom w:val="single" w:sz="4" w:space="0" w:color="auto"/>
                    <w:right w:val="single" w:sz="4" w:space="0" w:color="auto"/>
                  </w:tcBorders>
                  <w:shd w:val="clear" w:color="auto" w:fill="auto"/>
                  <w:vAlign w:val="bottom"/>
                </w:tcPr>
                <w:p w14:paraId="17A55E22" w14:textId="42E8914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 (</w:t>
                  </w:r>
                  <w:proofErr w:type="spellStart"/>
                  <w:r w:rsidRPr="00E2051B">
                    <w:rPr>
                      <w:rFonts w:ascii="Arial" w:eastAsia="Times New Roman" w:hAnsi="Arial" w:cs="Arial"/>
                      <w:sz w:val="18"/>
                      <w:szCs w:val="18"/>
                      <w:lang w:val="es-PE"/>
                    </w:rPr>
                    <w:t>P1</w:t>
                  </w:r>
                  <w:proofErr w:type="spellEnd"/>
                  <w:r w:rsidRPr="00E2051B">
                    <w:rPr>
                      <w:rFonts w:ascii="Arial" w:eastAsia="Times New Roman" w:hAnsi="Arial" w:cs="Arial"/>
                      <w:sz w:val="18"/>
                      <w:szCs w:val="18"/>
                      <w:lang w:val="es-PE"/>
                    </w:rPr>
                    <w:t>)</w:t>
                  </w:r>
                </w:p>
              </w:tc>
              <w:tc>
                <w:tcPr>
                  <w:tcW w:w="597" w:type="dxa"/>
                  <w:tcBorders>
                    <w:top w:val="nil"/>
                    <w:left w:val="nil"/>
                    <w:bottom w:val="single" w:sz="4" w:space="0" w:color="auto"/>
                    <w:right w:val="single" w:sz="4" w:space="0" w:color="auto"/>
                  </w:tcBorders>
                  <w:shd w:val="clear" w:color="auto" w:fill="auto"/>
                  <w:vAlign w:val="bottom"/>
                </w:tcPr>
                <w:p w14:paraId="3E190FA6" w14:textId="77777777" w:rsidR="00D655A4" w:rsidRPr="00E2051B" w:rsidRDefault="00D655A4" w:rsidP="00D655A4">
                  <w:pPr>
                    <w:rPr>
                      <w:rFonts w:ascii="Arial" w:eastAsia="Times New Roman" w:hAnsi="Arial" w:cs="Arial"/>
                      <w:sz w:val="18"/>
                      <w:szCs w:val="18"/>
                      <w:lang w:val="es-PE"/>
                    </w:rPr>
                  </w:pPr>
                </w:p>
              </w:tc>
              <w:tc>
                <w:tcPr>
                  <w:tcW w:w="720" w:type="dxa"/>
                  <w:tcBorders>
                    <w:top w:val="nil"/>
                    <w:left w:val="nil"/>
                    <w:bottom w:val="single" w:sz="4" w:space="0" w:color="auto"/>
                    <w:right w:val="single" w:sz="4" w:space="0" w:color="auto"/>
                  </w:tcBorders>
                  <w:shd w:val="clear" w:color="auto" w:fill="auto"/>
                  <w:vAlign w:val="center"/>
                </w:tcPr>
                <w:p w14:paraId="627A3037" w14:textId="77777777" w:rsidR="00D655A4" w:rsidRPr="00E2051B" w:rsidRDefault="00D655A4" w:rsidP="00D655A4">
                  <w:pPr>
                    <w:jc w:val="center"/>
                    <w:rPr>
                      <w:rFonts w:ascii="Arial" w:eastAsia="Times New Roman" w:hAnsi="Arial" w:cs="Arial"/>
                      <w:sz w:val="18"/>
                      <w:szCs w:val="18"/>
                      <w:lang w:val="es-PE"/>
                    </w:rPr>
                  </w:pPr>
                </w:p>
              </w:tc>
            </w:tr>
            <w:tr w:rsidR="00E2051B" w:rsidRPr="00E2051B" w14:paraId="0F5CEBF1" w14:textId="77777777" w:rsidTr="00E33D78">
              <w:trPr>
                <w:trHeight w:val="240"/>
                <w:jc w:val="center"/>
              </w:trPr>
              <w:tc>
                <w:tcPr>
                  <w:tcW w:w="3551" w:type="dxa"/>
                  <w:vMerge/>
                  <w:tcBorders>
                    <w:top w:val="nil"/>
                    <w:left w:val="single" w:sz="4" w:space="0" w:color="auto"/>
                    <w:bottom w:val="single" w:sz="4" w:space="0" w:color="auto"/>
                    <w:right w:val="single" w:sz="4" w:space="0" w:color="auto"/>
                  </w:tcBorders>
                  <w:vAlign w:val="center"/>
                  <w:hideMark/>
                </w:tcPr>
                <w:p w14:paraId="4C17086C" w14:textId="77777777" w:rsidR="00D655A4" w:rsidRPr="00E2051B" w:rsidRDefault="00D655A4" w:rsidP="00D655A4">
                  <w:pPr>
                    <w:rPr>
                      <w:rFonts w:ascii="Arial" w:eastAsia="Times New Roman" w:hAnsi="Arial" w:cs="Arial"/>
                      <w:sz w:val="18"/>
                      <w:szCs w:val="18"/>
                      <w:lang w:val="es-PE"/>
                    </w:rPr>
                  </w:pPr>
                </w:p>
              </w:tc>
              <w:tc>
                <w:tcPr>
                  <w:tcW w:w="4009" w:type="dxa"/>
                  <w:tcBorders>
                    <w:top w:val="nil"/>
                    <w:left w:val="nil"/>
                    <w:bottom w:val="single" w:sz="4" w:space="0" w:color="auto"/>
                    <w:right w:val="single" w:sz="4" w:space="0" w:color="auto"/>
                  </w:tcBorders>
                  <w:shd w:val="clear" w:color="auto" w:fill="auto"/>
                  <w:vAlign w:val="bottom"/>
                  <w:hideMark/>
                </w:tcPr>
                <w:p w14:paraId="2AAAF199" w14:textId="583EAD6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13.3. Plan de Gestión de Agroquímicos</w:t>
                  </w:r>
                </w:p>
              </w:tc>
              <w:tc>
                <w:tcPr>
                  <w:tcW w:w="1260" w:type="dxa"/>
                  <w:tcBorders>
                    <w:top w:val="nil"/>
                    <w:left w:val="nil"/>
                    <w:bottom w:val="single" w:sz="4" w:space="0" w:color="auto"/>
                    <w:right w:val="single" w:sz="4" w:space="0" w:color="auto"/>
                  </w:tcBorders>
                  <w:shd w:val="clear" w:color="auto" w:fill="auto"/>
                  <w:vAlign w:val="bottom"/>
                  <w:hideMark/>
                </w:tcPr>
                <w:p w14:paraId="7B0356AA"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nil"/>
                    <w:left w:val="nil"/>
                    <w:bottom w:val="single" w:sz="4" w:space="0" w:color="auto"/>
                    <w:right w:val="single" w:sz="4" w:space="0" w:color="auto"/>
                  </w:tcBorders>
                  <w:shd w:val="clear" w:color="auto" w:fill="auto"/>
                  <w:vAlign w:val="bottom"/>
                  <w:hideMark/>
                </w:tcPr>
                <w:p w14:paraId="4A20C107"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nil"/>
                    <w:left w:val="nil"/>
                    <w:bottom w:val="single" w:sz="4" w:space="0" w:color="auto"/>
                    <w:right w:val="single" w:sz="4" w:space="0" w:color="auto"/>
                  </w:tcBorders>
                  <w:shd w:val="clear" w:color="auto" w:fill="auto"/>
                  <w:vAlign w:val="bottom"/>
                  <w:hideMark/>
                </w:tcPr>
                <w:p w14:paraId="6599FA63"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nil"/>
                    <w:left w:val="nil"/>
                    <w:bottom w:val="single" w:sz="4" w:space="0" w:color="auto"/>
                    <w:right w:val="single" w:sz="4" w:space="0" w:color="auto"/>
                  </w:tcBorders>
                  <w:shd w:val="clear" w:color="auto" w:fill="auto"/>
                  <w:vAlign w:val="center"/>
                  <w:hideMark/>
                </w:tcPr>
                <w:p w14:paraId="5F27A7CA"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r>
            <w:tr w:rsidR="00E2051B" w:rsidRPr="00E2051B" w14:paraId="74A329D8" w14:textId="77777777" w:rsidTr="00E33D78">
              <w:trPr>
                <w:trHeight w:val="300"/>
                <w:jc w:val="center"/>
              </w:trPr>
              <w:tc>
                <w:tcPr>
                  <w:tcW w:w="35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D4442E" w14:textId="6813410D"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14. Discriminación de la mujer durante el proceso de titulación</w:t>
                  </w:r>
                </w:p>
              </w:tc>
              <w:tc>
                <w:tcPr>
                  <w:tcW w:w="4009" w:type="dxa"/>
                  <w:tcBorders>
                    <w:top w:val="single" w:sz="4" w:space="0" w:color="auto"/>
                    <w:left w:val="nil"/>
                    <w:bottom w:val="single" w:sz="4" w:space="0" w:color="auto"/>
                    <w:right w:val="single" w:sz="4" w:space="0" w:color="auto"/>
                  </w:tcBorders>
                  <w:shd w:val="clear" w:color="auto" w:fill="auto"/>
                  <w:vAlign w:val="center"/>
                  <w:hideMark/>
                </w:tcPr>
                <w:p w14:paraId="3C488B6D"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14.1. En el caso de matrimonio y uniones conyugales los títulos se emitirán a favor de ambos conyugues o convivientes que se encuentran trabajando la tierra</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619B208"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 (</w:t>
                  </w:r>
                  <w:proofErr w:type="spellStart"/>
                  <w:r w:rsidRPr="00E2051B">
                    <w:rPr>
                      <w:rFonts w:ascii="Arial" w:eastAsia="Times New Roman" w:hAnsi="Arial" w:cs="Arial"/>
                      <w:sz w:val="18"/>
                      <w:szCs w:val="18"/>
                    </w:rPr>
                    <w:t>P7</w:t>
                  </w:r>
                  <w:proofErr w:type="spellEnd"/>
                  <w:r w:rsidRPr="00E2051B">
                    <w:rPr>
                      <w:rFonts w:ascii="Arial" w:eastAsia="Times New Roman" w:hAnsi="Arial" w:cs="Arial"/>
                      <w:sz w:val="18"/>
                      <w:szCs w:val="18"/>
                    </w:rPr>
                    <w:t>)</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2CFCA26"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588B0D90"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X</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69942D85" w14:textId="77777777" w:rsidR="00D655A4" w:rsidRPr="00E2051B" w:rsidRDefault="00D655A4" w:rsidP="00D655A4">
                  <w:pPr>
                    <w:jc w:val="center"/>
                    <w:rPr>
                      <w:rFonts w:ascii="Arial" w:eastAsia="Times New Roman" w:hAnsi="Arial" w:cs="Arial"/>
                      <w:sz w:val="18"/>
                      <w:szCs w:val="18"/>
                    </w:rPr>
                  </w:pPr>
                  <w:r w:rsidRPr="00E2051B">
                    <w:rPr>
                      <w:rFonts w:ascii="Arial" w:eastAsia="Times New Roman" w:hAnsi="Arial" w:cs="Arial"/>
                      <w:sz w:val="18"/>
                      <w:szCs w:val="18"/>
                    </w:rPr>
                    <w:t> </w:t>
                  </w:r>
                </w:p>
              </w:tc>
            </w:tr>
            <w:tr w:rsidR="00E2051B" w:rsidRPr="00E2051B" w14:paraId="52741E94" w14:textId="77777777" w:rsidTr="00E33D78">
              <w:trPr>
                <w:trHeight w:val="300"/>
                <w:jc w:val="center"/>
              </w:trPr>
              <w:tc>
                <w:tcPr>
                  <w:tcW w:w="3551" w:type="dxa"/>
                  <w:vMerge/>
                  <w:tcBorders>
                    <w:top w:val="single" w:sz="4" w:space="0" w:color="auto"/>
                    <w:left w:val="single" w:sz="4" w:space="0" w:color="auto"/>
                    <w:bottom w:val="single" w:sz="4" w:space="0" w:color="auto"/>
                    <w:right w:val="single" w:sz="4" w:space="0" w:color="auto"/>
                  </w:tcBorders>
                  <w:vAlign w:val="center"/>
                  <w:hideMark/>
                </w:tcPr>
                <w:p w14:paraId="32893E34" w14:textId="77777777" w:rsidR="00D655A4" w:rsidRPr="00E2051B" w:rsidRDefault="00D655A4" w:rsidP="00D655A4">
                  <w:pPr>
                    <w:rPr>
                      <w:rFonts w:ascii="Arial" w:eastAsia="Times New Roman" w:hAnsi="Arial" w:cs="Arial"/>
                      <w:sz w:val="18"/>
                      <w:szCs w:val="18"/>
                    </w:rPr>
                  </w:pPr>
                </w:p>
              </w:tc>
              <w:tc>
                <w:tcPr>
                  <w:tcW w:w="4009" w:type="dxa"/>
                  <w:tcBorders>
                    <w:top w:val="single" w:sz="4" w:space="0" w:color="auto"/>
                    <w:left w:val="nil"/>
                    <w:bottom w:val="single" w:sz="4" w:space="0" w:color="auto"/>
                    <w:right w:val="single" w:sz="4" w:space="0" w:color="auto"/>
                  </w:tcBorders>
                  <w:shd w:val="clear" w:color="auto" w:fill="auto"/>
                  <w:vAlign w:val="center"/>
                  <w:hideMark/>
                </w:tcPr>
                <w:p w14:paraId="562418BF" w14:textId="77777777" w:rsidR="00D655A4" w:rsidRPr="00E2051B" w:rsidRDefault="00D655A4" w:rsidP="00D655A4">
                  <w:pPr>
                    <w:rPr>
                      <w:rFonts w:ascii="Arial" w:eastAsia="Times New Roman" w:hAnsi="Arial" w:cs="Arial"/>
                      <w:sz w:val="18"/>
                      <w:szCs w:val="18"/>
                      <w:lang w:val="es-PE"/>
                    </w:rPr>
                  </w:pPr>
                  <w:r w:rsidRPr="00E2051B">
                    <w:rPr>
                      <w:rFonts w:ascii="Arial" w:eastAsia="Times New Roman" w:hAnsi="Arial" w:cs="Arial"/>
                      <w:sz w:val="18"/>
                      <w:szCs w:val="18"/>
                      <w:lang w:val="es-PE"/>
                    </w:rPr>
                    <w:t>14.2. Campaña de información previa a la titulación sobre derechos de la mujer</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41D638A5"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5247E2F0"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597" w:type="dxa"/>
                  <w:tcBorders>
                    <w:top w:val="single" w:sz="4" w:space="0" w:color="auto"/>
                    <w:left w:val="nil"/>
                    <w:bottom w:val="single" w:sz="4" w:space="0" w:color="auto"/>
                    <w:right w:val="single" w:sz="4" w:space="0" w:color="auto"/>
                  </w:tcBorders>
                  <w:shd w:val="clear" w:color="auto" w:fill="auto"/>
                  <w:vAlign w:val="center"/>
                  <w:hideMark/>
                </w:tcPr>
                <w:p w14:paraId="2AD9F897"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 </w:t>
                  </w:r>
                </w:p>
              </w:tc>
              <w:tc>
                <w:tcPr>
                  <w:tcW w:w="720" w:type="dxa"/>
                  <w:tcBorders>
                    <w:top w:val="single" w:sz="4" w:space="0" w:color="auto"/>
                    <w:left w:val="nil"/>
                    <w:bottom w:val="single" w:sz="4" w:space="0" w:color="auto"/>
                    <w:right w:val="single" w:sz="4" w:space="0" w:color="auto"/>
                  </w:tcBorders>
                  <w:shd w:val="clear" w:color="auto" w:fill="auto"/>
                  <w:vAlign w:val="center"/>
                  <w:hideMark/>
                </w:tcPr>
                <w:p w14:paraId="072285D0" w14:textId="77777777" w:rsidR="00D655A4" w:rsidRPr="00E2051B" w:rsidRDefault="00D655A4"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w:t>
                  </w:r>
                </w:p>
              </w:tc>
            </w:tr>
            <w:tr w:rsidR="00E2051B" w:rsidRPr="00C63B14" w14:paraId="350BBF57" w14:textId="77777777" w:rsidTr="00E33D78">
              <w:trPr>
                <w:trHeight w:val="300"/>
                <w:jc w:val="center"/>
              </w:trPr>
              <w:tc>
                <w:tcPr>
                  <w:tcW w:w="3551" w:type="dxa"/>
                  <w:tcBorders>
                    <w:top w:val="single" w:sz="4" w:space="0" w:color="auto"/>
                    <w:left w:val="single" w:sz="4" w:space="0" w:color="auto"/>
                    <w:bottom w:val="single" w:sz="4" w:space="0" w:color="auto"/>
                    <w:right w:val="single" w:sz="4" w:space="0" w:color="auto"/>
                  </w:tcBorders>
                  <w:vAlign w:val="center"/>
                </w:tcPr>
                <w:p w14:paraId="44747181" w14:textId="1001E367" w:rsidR="00736D66" w:rsidRPr="00E2051B" w:rsidRDefault="00736D66" w:rsidP="00D655A4">
                  <w:pPr>
                    <w:rPr>
                      <w:rFonts w:ascii="Arial" w:eastAsia="Times New Roman" w:hAnsi="Arial" w:cs="Arial"/>
                      <w:sz w:val="18"/>
                      <w:szCs w:val="18"/>
                      <w:lang w:val="es-PE"/>
                    </w:rPr>
                  </w:pPr>
                  <w:r w:rsidRPr="00E2051B">
                    <w:rPr>
                      <w:rFonts w:ascii="Arial" w:eastAsia="Times New Roman" w:hAnsi="Arial" w:cs="Arial"/>
                      <w:sz w:val="18"/>
                      <w:szCs w:val="18"/>
                      <w:lang w:val="es-PE"/>
                    </w:rPr>
                    <w:t>15. impactos por potenciales huracanes, sequías, incendios, inundaciones, y deslizamientos</w:t>
                  </w:r>
                </w:p>
              </w:tc>
              <w:tc>
                <w:tcPr>
                  <w:tcW w:w="4009" w:type="dxa"/>
                  <w:tcBorders>
                    <w:top w:val="single" w:sz="4" w:space="0" w:color="auto"/>
                    <w:left w:val="nil"/>
                    <w:bottom w:val="single" w:sz="4" w:space="0" w:color="auto"/>
                    <w:right w:val="single" w:sz="4" w:space="0" w:color="auto"/>
                  </w:tcBorders>
                  <w:shd w:val="clear" w:color="auto" w:fill="auto"/>
                  <w:vAlign w:val="center"/>
                </w:tcPr>
                <w:p w14:paraId="42333256" w14:textId="2EC2C04A" w:rsidR="00736D66" w:rsidRPr="00E2051B" w:rsidRDefault="00736D66" w:rsidP="00D655A4">
                  <w:pPr>
                    <w:rPr>
                      <w:rFonts w:ascii="Arial" w:eastAsia="Times New Roman" w:hAnsi="Arial" w:cs="Arial"/>
                      <w:sz w:val="18"/>
                      <w:szCs w:val="18"/>
                      <w:lang w:val="es-PE"/>
                    </w:rPr>
                  </w:pPr>
                  <w:r w:rsidRPr="00E2051B">
                    <w:rPr>
                      <w:rFonts w:ascii="Arial" w:eastAsia="Times New Roman" w:hAnsi="Arial" w:cs="Arial"/>
                      <w:sz w:val="18"/>
                      <w:szCs w:val="18"/>
                      <w:lang w:val="es-PE"/>
                    </w:rPr>
                    <w:t>15.1. Capacitaciones</w:t>
                  </w:r>
                </w:p>
              </w:tc>
              <w:tc>
                <w:tcPr>
                  <w:tcW w:w="1260" w:type="dxa"/>
                  <w:tcBorders>
                    <w:top w:val="single" w:sz="4" w:space="0" w:color="auto"/>
                    <w:left w:val="nil"/>
                    <w:bottom w:val="single" w:sz="4" w:space="0" w:color="auto"/>
                    <w:right w:val="single" w:sz="4" w:space="0" w:color="auto"/>
                  </w:tcBorders>
                  <w:shd w:val="clear" w:color="auto" w:fill="auto"/>
                  <w:vAlign w:val="center"/>
                </w:tcPr>
                <w:p w14:paraId="411EEA3A" w14:textId="77777777" w:rsidR="00736D66" w:rsidRPr="00E2051B" w:rsidRDefault="00736D66" w:rsidP="00D655A4">
                  <w:pPr>
                    <w:jc w:val="center"/>
                    <w:rPr>
                      <w:rFonts w:ascii="Arial" w:eastAsia="Times New Roman" w:hAnsi="Arial" w:cs="Arial"/>
                      <w:sz w:val="18"/>
                      <w:szCs w:val="18"/>
                      <w:lang w:val="es-PE"/>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5A0C9CDE" w14:textId="77777777" w:rsidR="00736D66" w:rsidRPr="00E2051B" w:rsidRDefault="00736D66" w:rsidP="00D655A4">
                  <w:pPr>
                    <w:jc w:val="center"/>
                    <w:rPr>
                      <w:rFonts w:ascii="Arial" w:eastAsia="Times New Roman" w:hAnsi="Arial" w:cs="Arial"/>
                      <w:sz w:val="18"/>
                      <w:szCs w:val="18"/>
                      <w:lang w:val="es-PE"/>
                    </w:rPr>
                  </w:pPr>
                </w:p>
              </w:tc>
              <w:tc>
                <w:tcPr>
                  <w:tcW w:w="597" w:type="dxa"/>
                  <w:tcBorders>
                    <w:top w:val="single" w:sz="4" w:space="0" w:color="auto"/>
                    <w:left w:val="nil"/>
                    <w:bottom w:val="single" w:sz="4" w:space="0" w:color="auto"/>
                    <w:right w:val="single" w:sz="4" w:space="0" w:color="auto"/>
                  </w:tcBorders>
                  <w:shd w:val="clear" w:color="auto" w:fill="auto"/>
                  <w:vAlign w:val="center"/>
                </w:tcPr>
                <w:p w14:paraId="30EADCC5" w14:textId="77777777" w:rsidR="00736D66" w:rsidRPr="00E2051B" w:rsidRDefault="00736D66" w:rsidP="00D655A4">
                  <w:pPr>
                    <w:jc w:val="center"/>
                    <w:rPr>
                      <w:rFonts w:ascii="Arial" w:eastAsia="Times New Roman" w:hAnsi="Arial" w:cs="Arial"/>
                      <w:sz w:val="18"/>
                      <w:szCs w:val="18"/>
                      <w:lang w:val="es-PE"/>
                    </w:rPr>
                  </w:pPr>
                </w:p>
              </w:tc>
              <w:tc>
                <w:tcPr>
                  <w:tcW w:w="720" w:type="dxa"/>
                  <w:tcBorders>
                    <w:top w:val="single" w:sz="4" w:space="0" w:color="auto"/>
                    <w:left w:val="nil"/>
                    <w:bottom w:val="single" w:sz="4" w:space="0" w:color="auto"/>
                    <w:right w:val="single" w:sz="4" w:space="0" w:color="auto"/>
                  </w:tcBorders>
                  <w:shd w:val="clear" w:color="auto" w:fill="auto"/>
                  <w:vAlign w:val="center"/>
                </w:tcPr>
                <w:p w14:paraId="3D244F87" w14:textId="0314593A" w:rsidR="00736D66" w:rsidRPr="00E2051B" w:rsidRDefault="00736D66" w:rsidP="00D655A4">
                  <w:pPr>
                    <w:jc w:val="center"/>
                    <w:rPr>
                      <w:rFonts w:ascii="Arial" w:eastAsia="Times New Roman" w:hAnsi="Arial" w:cs="Arial"/>
                      <w:sz w:val="18"/>
                      <w:szCs w:val="18"/>
                      <w:lang w:val="es-PE"/>
                    </w:rPr>
                  </w:pPr>
                  <w:r w:rsidRPr="00E2051B">
                    <w:rPr>
                      <w:rFonts w:ascii="Arial" w:eastAsia="Times New Roman" w:hAnsi="Arial" w:cs="Arial"/>
                      <w:sz w:val="18"/>
                      <w:szCs w:val="18"/>
                      <w:lang w:val="es-PE"/>
                    </w:rPr>
                    <w:t>X</w:t>
                  </w:r>
                </w:p>
              </w:tc>
            </w:tr>
          </w:tbl>
          <w:p w14:paraId="0C5C3C65" w14:textId="7165F137" w:rsidR="00072010" w:rsidRPr="00E2051B" w:rsidRDefault="00072010" w:rsidP="00072010">
            <w:pPr>
              <w:ind w:left="594" w:right="438"/>
              <w:jc w:val="both"/>
              <w:rPr>
                <w:rFonts w:ascii="Arial" w:eastAsia="Times New Roman" w:hAnsi="Arial" w:cs="Arial"/>
                <w:sz w:val="16"/>
                <w:szCs w:val="16"/>
                <w:lang w:val="es-ES"/>
              </w:rPr>
            </w:pPr>
            <w:r w:rsidRPr="00E2051B">
              <w:rPr>
                <w:rFonts w:ascii="Arial" w:eastAsia="Times New Roman" w:hAnsi="Arial" w:cs="Arial"/>
                <w:sz w:val="16"/>
                <w:szCs w:val="16"/>
                <w:lang w:val="es-ES"/>
              </w:rPr>
              <w:t xml:space="preserve">Notas: (1) Matriz de Resultados = Medida reflejada en la Matriz de Resultados, ya sea por medio de una observación al producto correspondiente, o por medio de la inclusión de un producto en particular; (2) ET = medida reflejada en el documento de especificaciones técnicas correspondiente; (3) CC = requerimiento establecido de manera explícita en el contrato de préstamo. </w:t>
            </w:r>
          </w:p>
        </w:tc>
      </w:tr>
    </w:tbl>
    <w:p w14:paraId="11A86446" w14:textId="77777777" w:rsidR="006B48DB" w:rsidRPr="00E2051B" w:rsidRDefault="006B48DB" w:rsidP="00E66BD0">
      <w:pPr>
        <w:ind w:right="165"/>
        <w:jc w:val="both"/>
        <w:rPr>
          <w:rFonts w:ascii="Arial" w:eastAsia="Times New Roman" w:hAnsi="Arial" w:cs="Arial"/>
          <w:b/>
          <w:sz w:val="22"/>
          <w:szCs w:val="22"/>
          <w:u w:val="single"/>
          <w:lang w:val="es-ES"/>
        </w:rPr>
        <w:sectPr w:rsidR="006B48DB" w:rsidRPr="00E2051B" w:rsidSect="0058589A">
          <w:pgSz w:w="15840" w:h="12240" w:orient="landscape"/>
          <w:pgMar w:top="1170" w:right="1440" w:bottom="1800" w:left="1440" w:header="720" w:footer="720" w:gutter="0"/>
          <w:cols w:space="720"/>
          <w:docGrid w:linePitch="360"/>
        </w:sectPr>
      </w:pPr>
    </w:p>
    <w:tbl>
      <w:tblPr>
        <w:tblW w:w="9990" w:type="dxa"/>
        <w:tblInd w:w="10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9990"/>
      </w:tblGrid>
      <w:tr w:rsidR="00E2051B" w:rsidRPr="00C63B14" w14:paraId="6A9E7509"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041B9492" w14:textId="1D8A7EB5" w:rsidR="006B48DB" w:rsidRPr="00E2051B" w:rsidRDefault="006B48DB" w:rsidP="005D5F42">
            <w:pPr>
              <w:pStyle w:val="ListParagraph"/>
              <w:numPr>
                <w:ilvl w:val="0"/>
                <w:numId w:val="34"/>
              </w:numPr>
              <w:ind w:right="165"/>
              <w:jc w:val="both"/>
              <w:rPr>
                <w:rFonts w:ascii="Arial" w:eastAsia="Times New Roman" w:hAnsi="Arial" w:cs="Arial"/>
                <w:b/>
                <w:sz w:val="22"/>
                <w:szCs w:val="22"/>
                <w:u w:val="single"/>
                <w:lang w:val="es-ES"/>
              </w:rPr>
            </w:pPr>
            <w:r w:rsidRPr="00E2051B">
              <w:rPr>
                <w:rFonts w:ascii="Arial" w:eastAsia="Times New Roman" w:hAnsi="Arial" w:cs="Arial"/>
                <w:b/>
                <w:sz w:val="22"/>
                <w:szCs w:val="22"/>
                <w:u w:val="single"/>
                <w:lang w:val="es-ES"/>
              </w:rPr>
              <w:lastRenderedPageBreak/>
              <w:t>Componente II:</w:t>
            </w:r>
          </w:p>
          <w:p w14:paraId="1923A22E" w14:textId="77777777" w:rsidR="006B48DB" w:rsidRPr="00E2051B" w:rsidRDefault="006B48DB" w:rsidP="006B48DB">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Con respecto al Componente II, se desarrolló un Análisis Ambiental y Social y Plan de Gestión Ambiental y Social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para la muestra representativa (6 caminos). Adicionalmente, se elaboró un Marco de Gestión Ambiental y Social (</w:t>
            </w:r>
            <w:proofErr w:type="spellStart"/>
            <w:r w:rsidRPr="00E2051B">
              <w:rPr>
                <w:rFonts w:ascii="Arial" w:eastAsia="Times New Roman" w:hAnsi="Arial" w:cs="Arial"/>
                <w:sz w:val="22"/>
                <w:szCs w:val="22"/>
                <w:lang w:val="es-ES"/>
              </w:rPr>
              <w:t>MGAS</w:t>
            </w:r>
            <w:proofErr w:type="spellEnd"/>
            <w:r w:rsidRPr="00E2051B">
              <w:rPr>
                <w:rFonts w:ascii="Arial" w:eastAsia="Times New Roman" w:hAnsi="Arial" w:cs="Arial"/>
                <w:sz w:val="22"/>
                <w:szCs w:val="22"/>
                <w:lang w:val="es-ES"/>
              </w:rPr>
              <w:t xml:space="preserve">) para toda la operación que, entre otras cuestiones, incluye marcos específicos para la Restitución del Derecho de Vía y de Consulta Pública. Dichos planes serán implementados por 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w:t>
            </w:r>
          </w:p>
          <w:p w14:paraId="07118E83" w14:textId="77777777" w:rsidR="006B48DB" w:rsidRPr="00E2051B" w:rsidRDefault="006B48DB" w:rsidP="006B48DB">
            <w:pPr>
              <w:ind w:right="165"/>
              <w:jc w:val="both"/>
              <w:rPr>
                <w:rFonts w:ascii="Arial" w:eastAsia="Times New Roman" w:hAnsi="Arial" w:cs="Arial"/>
                <w:sz w:val="22"/>
                <w:szCs w:val="22"/>
                <w:lang w:val="es-ES"/>
              </w:rPr>
            </w:pPr>
          </w:p>
          <w:p w14:paraId="4794FC39" w14:textId="4814F5DD" w:rsidR="006B48DB" w:rsidRPr="00E2051B" w:rsidRDefault="006B48DB" w:rsidP="006B48DB">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Las versiones preliminares </w:t>
            </w:r>
            <w:proofErr w:type="spellStart"/>
            <w:r w:rsidRPr="00E2051B">
              <w:rPr>
                <w:rFonts w:ascii="Arial" w:eastAsia="Times New Roman" w:hAnsi="Arial" w:cs="Arial"/>
                <w:i/>
                <w:sz w:val="22"/>
                <w:szCs w:val="22"/>
                <w:lang w:val="es-ES"/>
              </w:rPr>
              <w:t>fit</w:t>
            </w:r>
            <w:proofErr w:type="spellEnd"/>
            <w:r w:rsidRPr="00E2051B">
              <w:rPr>
                <w:rFonts w:ascii="Arial" w:eastAsia="Times New Roman" w:hAnsi="Arial" w:cs="Arial"/>
                <w:i/>
                <w:sz w:val="22"/>
                <w:szCs w:val="22"/>
                <w:lang w:val="es-ES"/>
              </w:rPr>
              <w:t xml:space="preserve"> for </w:t>
            </w:r>
            <w:proofErr w:type="spellStart"/>
            <w:r w:rsidRPr="00E2051B">
              <w:rPr>
                <w:rFonts w:ascii="Arial" w:eastAsia="Times New Roman" w:hAnsi="Arial" w:cs="Arial"/>
                <w:i/>
                <w:sz w:val="22"/>
                <w:szCs w:val="22"/>
                <w:lang w:val="es-ES"/>
              </w:rPr>
              <w:t>disclosure</w:t>
            </w:r>
            <w:proofErr w:type="spellEnd"/>
            <w:r w:rsidRPr="00E2051B">
              <w:rPr>
                <w:rStyle w:val="FootnoteReference"/>
                <w:rFonts w:ascii="Arial" w:eastAsia="Times New Roman" w:hAnsi="Arial" w:cs="Arial"/>
                <w:i/>
                <w:sz w:val="22"/>
                <w:szCs w:val="22"/>
                <w:lang w:val="es-ES"/>
              </w:rPr>
              <w:footnoteReference w:id="13"/>
            </w:r>
            <w:r w:rsidRPr="00E2051B">
              <w:rPr>
                <w:rFonts w:ascii="Arial" w:eastAsia="Times New Roman" w:hAnsi="Arial" w:cs="Arial"/>
                <w:sz w:val="22"/>
                <w:szCs w:val="22"/>
                <w:lang w:val="es-ES"/>
              </w:rPr>
              <w:t xml:space="preserve"> de los documentos señalados </w:t>
            </w:r>
            <w:r w:rsidR="0051233E" w:rsidRPr="00E2051B">
              <w:rPr>
                <w:rFonts w:ascii="Arial" w:eastAsia="Times New Roman" w:hAnsi="Arial" w:cs="Arial"/>
                <w:sz w:val="22"/>
                <w:szCs w:val="22"/>
                <w:lang w:val="es-ES"/>
              </w:rPr>
              <w:t>(</w:t>
            </w:r>
            <w:r w:rsidRPr="00E2051B">
              <w:rPr>
                <w:rFonts w:ascii="Arial" w:eastAsia="Times New Roman" w:hAnsi="Arial" w:cs="Arial"/>
                <w:sz w:val="22"/>
                <w:szCs w:val="22"/>
                <w:lang w:val="es-ES"/>
              </w:rPr>
              <w:t>correspondientes a</w:t>
            </w:r>
            <w:r w:rsidR="00372A86" w:rsidRPr="00E2051B">
              <w:rPr>
                <w:rFonts w:ascii="Arial" w:eastAsia="Times New Roman" w:hAnsi="Arial" w:cs="Arial"/>
                <w:sz w:val="22"/>
                <w:szCs w:val="22"/>
                <w:lang w:val="es-ES"/>
              </w:rPr>
              <w:t xml:space="preserve"> </w:t>
            </w:r>
            <w:r w:rsidRPr="00E2051B">
              <w:rPr>
                <w:rFonts w:ascii="Arial" w:eastAsia="Times New Roman" w:hAnsi="Arial" w:cs="Arial"/>
                <w:sz w:val="22"/>
                <w:szCs w:val="22"/>
                <w:lang w:val="es-ES"/>
              </w:rPr>
              <w:t>los Componentes I y II</w:t>
            </w:r>
            <w:r w:rsidR="0051233E" w:rsidRPr="00E2051B">
              <w:rPr>
                <w:rFonts w:ascii="Arial" w:eastAsia="Times New Roman" w:hAnsi="Arial" w:cs="Arial"/>
                <w:sz w:val="22"/>
                <w:szCs w:val="22"/>
                <w:lang w:val="es-ES"/>
              </w:rPr>
              <w:t>)</w:t>
            </w:r>
            <w:r w:rsidRPr="00E2051B">
              <w:rPr>
                <w:rFonts w:ascii="Arial" w:eastAsia="Times New Roman" w:hAnsi="Arial" w:cs="Arial"/>
                <w:sz w:val="22"/>
                <w:szCs w:val="22"/>
                <w:lang w:val="es-ES"/>
              </w:rPr>
              <w:t xml:space="preserve"> han sido publicadas en la página web del Banco. Las versiones finales serán publicadas antes de </w:t>
            </w:r>
            <w:proofErr w:type="spellStart"/>
            <w:r w:rsidRPr="00E2051B">
              <w:rPr>
                <w:rFonts w:ascii="Arial" w:eastAsia="Times New Roman" w:hAnsi="Arial" w:cs="Arial"/>
                <w:sz w:val="22"/>
                <w:szCs w:val="22"/>
                <w:lang w:val="es-ES"/>
              </w:rPr>
              <w:t>OPC</w:t>
            </w:r>
            <w:proofErr w:type="spellEnd"/>
            <w:r w:rsidRPr="00E2051B">
              <w:rPr>
                <w:rFonts w:ascii="Arial" w:eastAsia="Times New Roman" w:hAnsi="Arial" w:cs="Arial"/>
                <w:sz w:val="22"/>
                <w:szCs w:val="22"/>
                <w:lang w:val="es-ES"/>
              </w:rPr>
              <w:t>.</w:t>
            </w:r>
          </w:p>
          <w:p w14:paraId="53D22CCA" w14:textId="6710EA0C" w:rsidR="006B48DB" w:rsidRPr="00E2051B" w:rsidRDefault="006B48DB" w:rsidP="006B48DB">
            <w:pPr>
              <w:rPr>
                <w:rFonts w:ascii="Arial" w:hAnsi="Arial" w:cs="Arial"/>
                <w:lang w:val="es-ES"/>
              </w:rPr>
            </w:pPr>
            <w:r w:rsidRPr="00E2051B">
              <w:rPr>
                <w:rFonts w:ascii="Arial" w:eastAsia="Times New Roman" w:hAnsi="Arial" w:cs="Arial"/>
                <w:sz w:val="22"/>
                <w:szCs w:val="22"/>
                <w:u w:val="single"/>
                <w:lang w:val="es-ES"/>
              </w:rPr>
              <w:t xml:space="preserve"> </w:t>
            </w:r>
          </w:p>
          <w:p w14:paraId="2FC5E0C7" w14:textId="4E81D6CE" w:rsidR="006B48DB" w:rsidRPr="00E2051B" w:rsidRDefault="006B48DB" w:rsidP="006B48DB">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Es importante precisar que, dado que el Programa fue concebido inicialmente como una operación de inversión tradicional, en una primera instancia se contrató un servicio de consultoría para el desarrollo de una Evaluación Ambiental y Social Estratégica (</w:t>
            </w:r>
            <w:proofErr w:type="spellStart"/>
            <w:r w:rsidRPr="00E2051B">
              <w:rPr>
                <w:rFonts w:ascii="Arial" w:eastAsia="Times New Roman" w:hAnsi="Arial" w:cs="Arial"/>
                <w:sz w:val="22"/>
                <w:szCs w:val="22"/>
                <w:lang w:val="es-ES"/>
              </w:rPr>
              <w:t>EASE</w:t>
            </w:r>
            <w:proofErr w:type="spellEnd"/>
            <w:r w:rsidRPr="00E2051B">
              <w:rPr>
                <w:rFonts w:ascii="Arial" w:eastAsia="Times New Roman" w:hAnsi="Arial" w:cs="Arial"/>
                <w:sz w:val="22"/>
                <w:szCs w:val="22"/>
                <w:lang w:val="es-ES"/>
              </w:rPr>
              <w:t>) y Plan de Gestión Ambiental y Social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xml:space="preserve">) para todo el Programa. En </w:t>
            </w:r>
            <w:proofErr w:type="gramStart"/>
            <w:r w:rsidRPr="00E2051B">
              <w:rPr>
                <w:rFonts w:ascii="Arial" w:eastAsia="Times New Roman" w:hAnsi="Arial" w:cs="Arial"/>
                <w:sz w:val="22"/>
                <w:szCs w:val="22"/>
                <w:lang w:val="es-ES"/>
              </w:rPr>
              <w:t>Agosto</w:t>
            </w:r>
            <w:proofErr w:type="gramEnd"/>
            <w:r w:rsidRPr="00E2051B">
              <w:rPr>
                <w:rFonts w:ascii="Arial" w:eastAsia="Times New Roman" w:hAnsi="Arial" w:cs="Arial"/>
                <w:sz w:val="22"/>
                <w:szCs w:val="22"/>
                <w:lang w:val="es-ES"/>
              </w:rPr>
              <w:t xml:space="preserve"> de 2017 se publicó una versión borrador de este documento en la página web del Banco. </w:t>
            </w:r>
            <w:r w:rsidR="002B6B71" w:rsidRPr="00E2051B">
              <w:rPr>
                <w:rFonts w:ascii="Arial" w:eastAsia="Times New Roman" w:hAnsi="Arial" w:cs="Arial"/>
                <w:sz w:val="22"/>
                <w:szCs w:val="22"/>
                <w:lang w:val="es-ES"/>
              </w:rPr>
              <w:t>Dado que responde a un enfoque y lógica de ejecución distinta a la actual, e</w:t>
            </w:r>
            <w:r w:rsidRPr="00E2051B">
              <w:rPr>
                <w:rFonts w:ascii="Arial" w:eastAsia="Times New Roman" w:hAnsi="Arial" w:cs="Arial"/>
                <w:sz w:val="22"/>
                <w:szCs w:val="22"/>
                <w:lang w:val="es-ES"/>
              </w:rPr>
              <w:t xml:space="preserve">ste ha sido empleado como referencia e insumo para la elaboración de la </w:t>
            </w:r>
            <w:proofErr w:type="spellStart"/>
            <w:r w:rsidRPr="00E2051B">
              <w:rPr>
                <w:rFonts w:ascii="Arial" w:eastAsia="Times New Roman" w:hAnsi="Arial" w:cs="Arial"/>
                <w:sz w:val="22"/>
                <w:szCs w:val="22"/>
                <w:lang w:val="es-ES"/>
              </w:rPr>
              <w:t>ESNAS</w:t>
            </w:r>
            <w:proofErr w:type="spellEnd"/>
            <w:r w:rsidRPr="00E2051B">
              <w:rPr>
                <w:rFonts w:ascii="Arial" w:eastAsia="Times New Roman" w:hAnsi="Arial" w:cs="Arial"/>
                <w:sz w:val="22"/>
                <w:szCs w:val="22"/>
                <w:lang w:val="es-ES"/>
              </w:rPr>
              <w:t xml:space="preserve">, AAS,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xml:space="preserve"> y </w:t>
            </w:r>
            <w:proofErr w:type="spellStart"/>
            <w:r w:rsidRPr="00E2051B">
              <w:rPr>
                <w:rFonts w:ascii="Arial" w:eastAsia="Times New Roman" w:hAnsi="Arial" w:cs="Arial"/>
                <w:sz w:val="22"/>
                <w:szCs w:val="22"/>
                <w:lang w:val="es-ES"/>
              </w:rPr>
              <w:t>MGAS</w:t>
            </w:r>
            <w:proofErr w:type="spellEnd"/>
            <w:r w:rsidRPr="00E2051B">
              <w:rPr>
                <w:rFonts w:ascii="Arial" w:eastAsia="Times New Roman" w:hAnsi="Arial" w:cs="Arial"/>
                <w:sz w:val="22"/>
                <w:szCs w:val="22"/>
                <w:lang w:val="es-ES"/>
              </w:rPr>
              <w:t xml:space="preserve">, </w:t>
            </w:r>
            <w:r w:rsidR="002B6B71" w:rsidRPr="00E2051B">
              <w:rPr>
                <w:rFonts w:ascii="Arial" w:eastAsia="Times New Roman" w:hAnsi="Arial" w:cs="Arial"/>
                <w:sz w:val="22"/>
                <w:szCs w:val="22"/>
                <w:lang w:val="es-ES"/>
              </w:rPr>
              <w:t>mas no constituye un</w:t>
            </w:r>
            <w:r w:rsidRPr="00E2051B">
              <w:rPr>
                <w:rFonts w:ascii="Arial" w:eastAsia="Times New Roman" w:hAnsi="Arial" w:cs="Arial"/>
                <w:sz w:val="22"/>
                <w:szCs w:val="22"/>
                <w:lang w:val="es-ES"/>
              </w:rPr>
              <w:t xml:space="preserve"> documento válido de evaluación y gestión ambiental y social del Programa, de acuerdo con las políticas y estándares del Banco. </w:t>
            </w:r>
          </w:p>
          <w:p w14:paraId="162D8044" w14:textId="4C23BA21" w:rsidR="006B48DB" w:rsidRPr="00E2051B" w:rsidRDefault="006B48DB" w:rsidP="00830D3B">
            <w:pPr>
              <w:ind w:right="165"/>
              <w:jc w:val="both"/>
              <w:rPr>
                <w:rFonts w:ascii="Arial" w:eastAsia="Times New Roman" w:hAnsi="Arial" w:cs="Arial"/>
                <w:b/>
                <w:sz w:val="22"/>
                <w:szCs w:val="22"/>
                <w:u w:val="single"/>
                <w:lang w:val="es-ES"/>
              </w:rPr>
            </w:pPr>
          </w:p>
        </w:tc>
      </w:tr>
      <w:tr w:rsidR="00E2051B" w:rsidRPr="00C63B14" w14:paraId="0735B8C6"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7298DAD1" w14:textId="77777777"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Consultas</w:t>
            </w:r>
          </w:p>
          <w:p w14:paraId="6D0F8387" w14:textId="47CE2E9D"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-703 (Política de Medio Ambiente y Cumplimiento de Salvaguardias): </w:t>
            </w:r>
            <w:proofErr w:type="spellStart"/>
            <w:r w:rsidRPr="00E2051B">
              <w:rPr>
                <w:rFonts w:ascii="Arial" w:eastAsia="Times New Roman" w:hAnsi="Arial" w:cs="Arial"/>
                <w:sz w:val="22"/>
                <w:szCs w:val="22"/>
                <w:lang w:val="es-ES"/>
              </w:rPr>
              <w:t>B.6</w:t>
            </w:r>
            <w:proofErr w:type="spellEnd"/>
            <w:r w:rsidRPr="00E2051B">
              <w:rPr>
                <w:rFonts w:ascii="Arial" w:eastAsia="Times New Roman" w:hAnsi="Arial" w:cs="Arial"/>
                <w:sz w:val="22"/>
                <w:szCs w:val="22"/>
                <w:lang w:val="es-ES"/>
              </w:rPr>
              <w:t xml:space="preserve"> (Consultas); y Requisitos de Consulta de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-710 (Política Operativa sobre Reasentamiento Involuntario), </w:t>
            </w:r>
            <w:proofErr w:type="spellStart"/>
            <w:r w:rsidRPr="00E2051B">
              <w:rPr>
                <w:rFonts w:ascii="Arial" w:eastAsia="Times New Roman" w:hAnsi="Arial" w:cs="Arial"/>
                <w:sz w:val="22"/>
                <w:szCs w:val="22"/>
                <w:lang w:val="es-ES"/>
              </w:rPr>
              <w:t>OP</w:t>
            </w:r>
            <w:proofErr w:type="spellEnd"/>
            <w:r w:rsidR="00BD0464">
              <w:rPr>
                <w:rFonts w:ascii="Arial" w:eastAsia="Times New Roman" w:hAnsi="Arial" w:cs="Arial"/>
                <w:sz w:val="22"/>
                <w:szCs w:val="22"/>
                <w:lang w:val="es-ES"/>
              </w:rPr>
              <w:noBreakHyphen/>
            </w:r>
            <w:r w:rsidRPr="00E2051B">
              <w:rPr>
                <w:rFonts w:ascii="Arial" w:eastAsia="Times New Roman" w:hAnsi="Arial" w:cs="Arial"/>
                <w:sz w:val="22"/>
                <w:szCs w:val="22"/>
                <w:lang w:val="es-ES"/>
              </w:rPr>
              <w:t>765</w:t>
            </w:r>
            <w:r w:rsidR="00BD0464">
              <w:rPr>
                <w:rFonts w:ascii="Arial" w:eastAsia="Times New Roman" w:hAnsi="Arial" w:cs="Arial"/>
                <w:sz w:val="22"/>
                <w:szCs w:val="22"/>
                <w:lang w:val="es-ES"/>
              </w:rPr>
              <w:t> </w:t>
            </w:r>
            <w:r w:rsidRPr="00E2051B">
              <w:rPr>
                <w:rFonts w:ascii="Arial" w:eastAsia="Times New Roman" w:hAnsi="Arial" w:cs="Arial"/>
                <w:sz w:val="22"/>
                <w:szCs w:val="22"/>
                <w:lang w:val="es-ES"/>
              </w:rPr>
              <w:t xml:space="preserve">(Política Operativa sobre Pueblos Indígenas),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-761 (Política Operativa sobre Igualdad de Género en el Desarrollo), y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-704 (Política de Gestión del Riesgo de Desastres Naturales) de resultar aplicables.</w:t>
            </w:r>
          </w:p>
        </w:tc>
      </w:tr>
      <w:tr w:rsidR="00E2051B" w:rsidRPr="00C63B14" w14:paraId="1D082276"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92DDA0D" w14:textId="3C368CA6" w:rsidR="00BF3B86" w:rsidRPr="00E2051B" w:rsidRDefault="00D806C4" w:rsidP="00946910">
            <w:pPr>
              <w:ind w:right="165"/>
              <w:jc w:val="both"/>
              <w:rPr>
                <w:rFonts w:ascii="Arial" w:eastAsia="Times New Roman" w:hAnsi="Arial" w:cs="Arial"/>
                <w:b/>
                <w:sz w:val="22"/>
                <w:szCs w:val="20"/>
                <w:u w:val="single"/>
                <w:lang w:val="es-ES"/>
              </w:rPr>
            </w:pPr>
            <w:r w:rsidRPr="00E2051B">
              <w:rPr>
                <w:rFonts w:ascii="Arial" w:eastAsia="Times New Roman" w:hAnsi="Arial" w:cs="Arial"/>
                <w:b/>
                <w:sz w:val="22"/>
                <w:szCs w:val="20"/>
                <w:u w:val="single"/>
                <w:lang w:val="es-ES"/>
              </w:rPr>
              <w:t>Durante preparación:</w:t>
            </w:r>
          </w:p>
          <w:p w14:paraId="2652178D" w14:textId="4BDF1E71" w:rsidR="00FC463A" w:rsidRPr="00E2051B" w:rsidRDefault="00FC463A" w:rsidP="00946910">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Para el Componente I, se realizó una consulta significativa el 5 de febrero de 2018 en la ciudad de Santo Domingo. </w:t>
            </w:r>
            <w:r w:rsidR="004D23D4" w:rsidRPr="00E2051B">
              <w:rPr>
                <w:rFonts w:ascii="Arial" w:eastAsia="Times New Roman" w:hAnsi="Arial" w:cs="Arial"/>
                <w:sz w:val="22"/>
                <w:szCs w:val="20"/>
                <w:lang w:val="es-ES"/>
              </w:rPr>
              <w:t xml:space="preserve">Se elaboró un </w:t>
            </w:r>
            <w:r w:rsidR="00946910" w:rsidRPr="00E2051B">
              <w:rPr>
                <w:rFonts w:ascii="Arial" w:eastAsia="Times New Roman" w:hAnsi="Arial" w:cs="Arial"/>
                <w:sz w:val="22"/>
                <w:szCs w:val="20"/>
                <w:lang w:val="es-ES"/>
              </w:rPr>
              <w:t>mapa de actores compuesto por principales entidades del sector público directa o indirectamente relacionadas con el Programa, entidades del sector privado</w:t>
            </w:r>
            <w:r w:rsidR="00967C17" w:rsidRPr="00E2051B">
              <w:rPr>
                <w:rFonts w:ascii="Arial" w:eastAsia="Times New Roman" w:hAnsi="Arial" w:cs="Arial"/>
                <w:sz w:val="22"/>
                <w:szCs w:val="20"/>
                <w:lang w:val="es-ES"/>
              </w:rPr>
              <w:t xml:space="preserve">, </w:t>
            </w:r>
            <w:r w:rsidR="00946910" w:rsidRPr="00E2051B">
              <w:rPr>
                <w:rFonts w:ascii="Arial" w:eastAsia="Times New Roman" w:hAnsi="Arial" w:cs="Arial"/>
                <w:sz w:val="22"/>
                <w:szCs w:val="20"/>
                <w:lang w:val="es-ES"/>
              </w:rPr>
              <w:t xml:space="preserve">entidades académicas y centros de investigación, así como representantes de la sociedad civil, como </w:t>
            </w:r>
            <w:r w:rsidR="00830D3B" w:rsidRPr="00E2051B">
              <w:rPr>
                <w:rFonts w:ascii="Arial" w:eastAsia="Times New Roman" w:hAnsi="Arial" w:cs="Arial"/>
                <w:sz w:val="22"/>
                <w:szCs w:val="20"/>
                <w:lang w:val="es-ES"/>
              </w:rPr>
              <w:t>Organizaciones No Gubernamentales (</w:t>
            </w:r>
            <w:proofErr w:type="spellStart"/>
            <w:r w:rsidR="00946910" w:rsidRPr="00E2051B">
              <w:rPr>
                <w:rFonts w:ascii="Arial" w:eastAsia="Times New Roman" w:hAnsi="Arial" w:cs="Arial"/>
                <w:sz w:val="22"/>
                <w:szCs w:val="20"/>
                <w:lang w:val="es-ES"/>
              </w:rPr>
              <w:t>ONGs</w:t>
            </w:r>
            <w:proofErr w:type="spellEnd"/>
            <w:r w:rsidR="00830D3B" w:rsidRPr="00E2051B">
              <w:rPr>
                <w:rFonts w:ascii="Arial" w:eastAsia="Times New Roman" w:hAnsi="Arial" w:cs="Arial"/>
                <w:sz w:val="22"/>
                <w:szCs w:val="20"/>
                <w:lang w:val="es-ES"/>
              </w:rPr>
              <w:t>)</w:t>
            </w:r>
            <w:r w:rsidR="00946910" w:rsidRPr="00E2051B">
              <w:rPr>
                <w:rFonts w:ascii="Arial" w:eastAsia="Times New Roman" w:hAnsi="Arial" w:cs="Arial"/>
                <w:sz w:val="22"/>
                <w:szCs w:val="20"/>
                <w:lang w:val="es-ES"/>
              </w:rPr>
              <w:t xml:space="preserve"> y fundaciones</w:t>
            </w:r>
            <w:r w:rsidR="004D23D4" w:rsidRPr="00E2051B">
              <w:rPr>
                <w:rFonts w:ascii="Arial" w:eastAsia="Times New Roman" w:hAnsi="Arial" w:cs="Arial"/>
                <w:sz w:val="22"/>
                <w:szCs w:val="20"/>
                <w:lang w:val="es-ES"/>
              </w:rPr>
              <w:t xml:space="preserve"> ambientalistas</w:t>
            </w:r>
            <w:r w:rsidR="00946910" w:rsidRPr="00E2051B">
              <w:rPr>
                <w:rFonts w:ascii="Arial" w:eastAsia="Times New Roman" w:hAnsi="Arial" w:cs="Arial"/>
                <w:sz w:val="22"/>
                <w:szCs w:val="20"/>
                <w:lang w:val="es-ES"/>
              </w:rPr>
              <w:t xml:space="preserve">. </w:t>
            </w:r>
            <w:r w:rsidR="002B6B71" w:rsidRPr="00E2051B">
              <w:rPr>
                <w:rFonts w:ascii="Arial" w:eastAsia="Times New Roman" w:hAnsi="Arial" w:cs="Arial"/>
                <w:sz w:val="22"/>
                <w:szCs w:val="20"/>
                <w:lang w:val="es-ES"/>
              </w:rPr>
              <w:t xml:space="preserve">La </w:t>
            </w:r>
            <w:proofErr w:type="spellStart"/>
            <w:r w:rsidR="00B11ED5" w:rsidRPr="00E2051B">
              <w:rPr>
                <w:rFonts w:ascii="Arial" w:eastAsia="Times New Roman" w:hAnsi="Arial" w:cs="Arial"/>
                <w:sz w:val="22"/>
                <w:szCs w:val="20"/>
                <w:lang w:val="es-ES"/>
              </w:rPr>
              <w:t>UTEPDA</w:t>
            </w:r>
            <w:proofErr w:type="spellEnd"/>
            <w:r w:rsidR="00B11ED5" w:rsidRPr="00E2051B">
              <w:rPr>
                <w:rFonts w:ascii="Arial" w:eastAsia="Times New Roman" w:hAnsi="Arial" w:cs="Arial"/>
                <w:sz w:val="22"/>
                <w:szCs w:val="20"/>
                <w:lang w:val="es-ES"/>
              </w:rPr>
              <w:t xml:space="preserve"> invitó mediante carta</w:t>
            </w:r>
            <w:r w:rsidR="00946910" w:rsidRPr="00E2051B">
              <w:rPr>
                <w:rFonts w:ascii="Arial" w:eastAsia="Times New Roman" w:hAnsi="Arial" w:cs="Arial"/>
                <w:sz w:val="22"/>
                <w:szCs w:val="20"/>
                <w:lang w:val="es-ES"/>
              </w:rPr>
              <w:t xml:space="preserve"> </w:t>
            </w:r>
            <w:r w:rsidR="00744A4E" w:rsidRPr="00E2051B">
              <w:rPr>
                <w:rFonts w:ascii="Arial" w:eastAsia="Times New Roman" w:hAnsi="Arial" w:cs="Arial"/>
                <w:sz w:val="22"/>
                <w:szCs w:val="20"/>
                <w:lang w:val="es-ES"/>
              </w:rPr>
              <w:t>con dos semanas de antelación (más un recordatorio telefónic</w:t>
            </w:r>
            <w:r w:rsidR="004340C2" w:rsidRPr="00E2051B">
              <w:rPr>
                <w:rFonts w:ascii="Arial" w:eastAsia="Times New Roman" w:hAnsi="Arial" w:cs="Arial"/>
                <w:sz w:val="22"/>
                <w:szCs w:val="20"/>
                <w:lang w:val="es-ES"/>
              </w:rPr>
              <w:t>o</w:t>
            </w:r>
            <w:r w:rsidR="00744A4E" w:rsidRPr="00E2051B">
              <w:rPr>
                <w:rFonts w:ascii="Arial" w:eastAsia="Times New Roman" w:hAnsi="Arial" w:cs="Arial"/>
                <w:sz w:val="22"/>
                <w:szCs w:val="20"/>
                <w:lang w:val="es-ES"/>
              </w:rPr>
              <w:t xml:space="preserve"> día</w:t>
            </w:r>
            <w:r w:rsidR="00B11ED5" w:rsidRPr="00E2051B">
              <w:rPr>
                <w:rFonts w:ascii="Arial" w:eastAsia="Times New Roman" w:hAnsi="Arial" w:cs="Arial"/>
                <w:sz w:val="22"/>
                <w:szCs w:val="20"/>
                <w:lang w:val="es-ES"/>
              </w:rPr>
              <w:t>s</w:t>
            </w:r>
            <w:r w:rsidR="00744A4E" w:rsidRPr="00E2051B">
              <w:rPr>
                <w:rFonts w:ascii="Arial" w:eastAsia="Times New Roman" w:hAnsi="Arial" w:cs="Arial"/>
                <w:sz w:val="22"/>
                <w:szCs w:val="20"/>
                <w:lang w:val="es-ES"/>
              </w:rPr>
              <w:t xml:space="preserve"> antes) </w:t>
            </w:r>
            <w:r w:rsidR="00946910" w:rsidRPr="00E2051B">
              <w:rPr>
                <w:rFonts w:ascii="Arial" w:eastAsia="Times New Roman" w:hAnsi="Arial" w:cs="Arial"/>
                <w:sz w:val="22"/>
                <w:szCs w:val="20"/>
                <w:lang w:val="es-ES"/>
              </w:rPr>
              <w:t>a</w:t>
            </w:r>
            <w:r w:rsidR="00B11ED5" w:rsidRPr="00E2051B">
              <w:rPr>
                <w:rFonts w:ascii="Arial" w:eastAsia="Times New Roman" w:hAnsi="Arial" w:cs="Arial"/>
                <w:sz w:val="22"/>
                <w:szCs w:val="20"/>
                <w:lang w:val="es-ES"/>
              </w:rPr>
              <w:t xml:space="preserve"> todas las entidades identificadas en el mapa de actores, participando finalmente 20 entidades. El espacio elegido fue la biblioteca pública Biblioteca Nacional Pedro Henríquez Ureña, en el horario preferido por los asistentes durante la fase de preparación (de 3 a 6</w:t>
            </w:r>
            <w:r w:rsidR="004340C2" w:rsidRPr="00E2051B">
              <w:rPr>
                <w:rFonts w:ascii="Arial" w:eastAsia="Times New Roman" w:hAnsi="Arial" w:cs="Arial"/>
                <w:sz w:val="22"/>
                <w:szCs w:val="20"/>
                <w:lang w:val="es-ES"/>
              </w:rPr>
              <w:t xml:space="preserve"> pm</w:t>
            </w:r>
            <w:r w:rsidR="00B11ED5" w:rsidRPr="00E2051B">
              <w:rPr>
                <w:rFonts w:ascii="Arial" w:eastAsia="Times New Roman" w:hAnsi="Arial" w:cs="Arial"/>
                <w:sz w:val="22"/>
                <w:szCs w:val="20"/>
                <w:lang w:val="es-ES"/>
              </w:rPr>
              <w:t xml:space="preserve">). </w:t>
            </w:r>
          </w:p>
          <w:p w14:paraId="63F59C51" w14:textId="607ACE5A" w:rsidR="00FC463A" w:rsidRPr="00E2051B" w:rsidRDefault="00FC463A" w:rsidP="00FC463A">
            <w:pPr>
              <w:ind w:right="165"/>
              <w:jc w:val="both"/>
              <w:rPr>
                <w:rFonts w:ascii="Arial" w:eastAsia="Times New Roman" w:hAnsi="Arial" w:cs="Arial"/>
                <w:sz w:val="22"/>
                <w:szCs w:val="20"/>
                <w:lang w:val="es-ES"/>
              </w:rPr>
            </w:pPr>
          </w:p>
          <w:p w14:paraId="7B76EFD6" w14:textId="60245B29" w:rsidR="00946910" w:rsidRPr="00E2051B" w:rsidRDefault="00FC463A" w:rsidP="00946910">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Durante el evento de consulta</w:t>
            </w:r>
            <w:r w:rsidR="00946910"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 xml:space="preserve">el </w:t>
            </w:r>
            <w:proofErr w:type="gramStart"/>
            <w:r w:rsidRPr="00E2051B">
              <w:rPr>
                <w:rFonts w:ascii="Arial" w:eastAsia="Times New Roman" w:hAnsi="Arial" w:cs="Arial"/>
                <w:sz w:val="22"/>
                <w:szCs w:val="20"/>
                <w:lang w:val="es-ES"/>
              </w:rPr>
              <w:t>Director</w:t>
            </w:r>
            <w:proofErr w:type="gramEnd"/>
            <w:r w:rsidRPr="00E2051B">
              <w:rPr>
                <w:rFonts w:ascii="Arial" w:eastAsia="Times New Roman" w:hAnsi="Arial" w:cs="Arial"/>
                <w:sz w:val="22"/>
                <w:szCs w:val="20"/>
                <w:lang w:val="es-ES"/>
              </w:rPr>
              <w:t xml:space="preserve"> de la </w:t>
            </w:r>
            <w:proofErr w:type="spellStart"/>
            <w:r w:rsidRPr="00E2051B">
              <w:rPr>
                <w:rFonts w:ascii="Arial" w:eastAsia="Times New Roman" w:hAnsi="Arial" w:cs="Arial"/>
                <w:sz w:val="22"/>
                <w:szCs w:val="20"/>
                <w:lang w:val="es-ES"/>
              </w:rPr>
              <w:t>UTEPDA</w:t>
            </w:r>
            <w:proofErr w:type="spellEnd"/>
            <w:r w:rsidRPr="00E2051B">
              <w:rPr>
                <w:rFonts w:ascii="Arial" w:eastAsia="Times New Roman" w:hAnsi="Arial" w:cs="Arial"/>
                <w:sz w:val="22"/>
                <w:szCs w:val="20"/>
                <w:lang w:val="es-ES"/>
              </w:rPr>
              <w:t xml:space="preserve"> realizó una presentación del Programa, luego de la cual la firma consultora ERM realizó una presentación acerca de la Evaluación de Sistemas Nacionales realizada. </w:t>
            </w:r>
            <w:r w:rsidR="00946910" w:rsidRPr="00E2051B">
              <w:rPr>
                <w:rFonts w:ascii="Arial" w:eastAsia="Times New Roman" w:hAnsi="Arial" w:cs="Arial"/>
                <w:sz w:val="22"/>
                <w:szCs w:val="20"/>
                <w:lang w:val="es-ES"/>
              </w:rPr>
              <w:t>Los temas que despertaron mayor interés entre los asistentes incluyeron: fecha de inicio del Programa; monitoreo de su desempeño; características de las actividades de rehabilitación de caminos; funcionamiento del instrumento de Préstamo Basado en Resultados; selección de beneficiarios y pago de incentivos</w:t>
            </w:r>
            <w:r w:rsidR="00946910" w:rsidRPr="00E2051B">
              <w:rPr>
                <w:rStyle w:val="FootnoteReference"/>
                <w:rFonts w:ascii="Arial" w:eastAsia="Times New Roman" w:hAnsi="Arial" w:cs="Arial"/>
                <w:sz w:val="22"/>
                <w:szCs w:val="20"/>
                <w:lang w:val="es-ES"/>
              </w:rPr>
              <w:footnoteReference w:id="14"/>
            </w:r>
            <w:r w:rsidR="00946910" w:rsidRPr="00E2051B">
              <w:rPr>
                <w:rFonts w:ascii="Arial" w:eastAsia="Times New Roman" w:hAnsi="Arial" w:cs="Arial"/>
                <w:sz w:val="22"/>
                <w:szCs w:val="20"/>
                <w:lang w:val="es-ES"/>
              </w:rPr>
              <w:t>; integración de los elementos agrícolas, forestales y pecuarios; funcionamiento y alcance de las actividades de titulación de tierras.</w:t>
            </w:r>
            <w:r w:rsidR="001B6CEF" w:rsidRPr="00E2051B">
              <w:rPr>
                <w:rFonts w:ascii="Arial" w:eastAsia="Times New Roman" w:hAnsi="Arial" w:cs="Arial"/>
                <w:sz w:val="22"/>
                <w:szCs w:val="20"/>
                <w:lang w:val="es-ES"/>
              </w:rPr>
              <w:t xml:space="preserve"> Los asistentes se mostraron de acuerdo con el Programa.</w:t>
            </w:r>
            <w:r w:rsidR="00B11ED5" w:rsidRPr="00E2051B">
              <w:rPr>
                <w:rFonts w:ascii="Arial" w:eastAsia="Times New Roman" w:hAnsi="Arial" w:cs="Arial"/>
                <w:sz w:val="22"/>
                <w:szCs w:val="20"/>
                <w:lang w:val="es-ES"/>
              </w:rPr>
              <w:t xml:space="preserve"> </w:t>
            </w:r>
          </w:p>
          <w:p w14:paraId="3CD0B3BB" w14:textId="4A831ECF" w:rsidR="00946910" w:rsidRPr="00E2051B" w:rsidRDefault="00946910" w:rsidP="00FC463A">
            <w:pPr>
              <w:ind w:right="165"/>
              <w:jc w:val="both"/>
              <w:rPr>
                <w:rFonts w:ascii="Arial" w:eastAsia="Times New Roman" w:hAnsi="Arial" w:cs="Arial"/>
                <w:sz w:val="22"/>
                <w:szCs w:val="20"/>
                <w:lang w:val="es-ES"/>
              </w:rPr>
            </w:pPr>
          </w:p>
          <w:p w14:paraId="2FEB62E1" w14:textId="78DBD252" w:rsidR="00946910" w:rsidRPr="00E2051B" w:rsidRDefault="00946910" w:rsidP="00B11ED5">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lastRenderedPageBreak/>
              <w:t>Teniendo en cuenta tanto</w:t>
            </w:r>
            <w:r w:rsidR="00967C17" w:rsidRPr="00E2051B">
              <w:rPr>
                <w:rFonts w:ascii="Arial" w:eastAsia="Times New Roman" w:hAnsi="Arial" w:cs="Arial"/>
                <w:sz w:val="22"/>
                <w:szCs w:val="20"/>
                <w:lang w:val="es-ES"/>
              </w:rPr>
              <w:t xml:space="preserve"> el</w:t>
            </w:r>
            <w:r w:rsidRPr="00E2051B">
              <w:rPr>
                <w:rFonts w:ascii="Arial" w:eastAsia="Times New Roman" w:hAnsi="Arial" w:cs="Arial"/>
                <w:sz w:val="22"/>
                <w:szCs w:val="20"/>
                <w:lang w:val="es-ES"/>
              </w:rPr>
              <w:t xml:space="preserve"> número y procedencia de los participantes, así como la variedad e interés de las preguntas realizadas, se considera que la consulta fue significativa siguiendo los criterios establecidos por la </w:t>
            </w:r>
            <w:proofErr w:type="spellStart"/>
            <w:r w:rsidRPr="00E2051B">
              <w:rPr>
                <w:rFonts w:ascii="Arial" w:eastAsia="Times New Roman" w:hAnsi="Arial" w:cs="Arial"/>
                <w:sz w:val="22"/>
                <w:szCs w:val="20"/>
                <w:lang w:val="es-ES"/>
              </w:rPr>
              <w:t>OP</w:t>
            </w:r>
            <w:proofErr w:type="spellEnd"/>
            <w:r w:rsidRPr="00E2051B">
              <w:rPr>
                <w:rFonts w:ascii="Arial" w:eastAsia="Times New Roman" w:hAnsi="Arial" w:cs="Arial"/>
                <w:sz w:val="22"/>
                <w:szCs w:val="20"/>
                <w:lang w:val="es-ES"/>
              </w:rPr>
              <w:t xml:space="preserve">-703. El </w:t>
            </w:r>
            <w:r w:rsidR="00B11ED5" w:rsidRPr="00E2051B">
              <w:rPr>
                <w:rFonts w:ascii="Arial" w:eastAsia="Times New Roman" w:hAnsi="Arial" w:cs="Arial"/>
                <w:sz w:val="22"/>
                <w:szCs w:val="20"/>
                <w:lang w:val="es-ES"/>
              </w:rPr>
              <w:t>I</w:t>
            </w:r>
            <w:r w:rsidRPr="00E2051B">
              <w:rPr>
                <w:rFonts w:ascii="Arial" w:eastAsia="Times New Roman" w:hAnsi="Arial" w:cs="Arial"/>
                <w:sz w:val="22"/>
                <w:szCs w:val="20"/>
                <w:lang w:val="es-ES"/>
              </w:rPr>
              <w:t xml:space="preserve">nforme de </w:t>
            </w:r>
            <w:r w:rsidR="00B11ED5" w:rsidRPr="00E2051B">
              <w:rPr>
                <w:rFonts w:ascii="Arial" w:eastAsia="Times New Roman" w:hAnsi="Arial" w:cs="Arial"/>
                <w:sz w:val="22"/>
                <w:szCs w:val="20"/>
                <w:lang w:val="es-ES"/>
              </w:rPr>
              <w:t>C</w:t>
            </w:r>
            <w:r w:rsidRPr="00E2051B">
              <w:rPr>
                <w:rFonts w:ascii="Arial" w:eastAsia="Times New Roman" w:hAnsi="Arial" w:cs="Arial"/>
                <w:sz w:val="22"/>
                <w:szCs w:val="20"/>
                <w:lang w:val="es-ES"/>
              </w:rPr>
              <w:t xml:space="preserve">onsulta </w:t>
            </w:r>
            <w:r w:rsidR="00B11ED5" w:rsidRPr="00E2051B">
              <w:rPr>
                <w:rFonts w:ascii="Arial" w:eastAsia="Times New Roman" w:hAnsi="Arial" w:cs="Arial"/>
                <w:sz w:val="22"/>
                <w:szCs w:val="20"/>
                <w:lang w:val="es-ES"/>
              </w:rPr>
              <w:t xml:space="preserve">Pública </w:t>
            </w:r>
            <w:r w:rsidRPr="00E2051B">
              <w:rPr>
                <w:rFonts w:ascii="Arial" w:eastAsia="Times New Roman" w:hAnsi="Arial" w:cs="Arial"/>
                <w:sz w:val="22"/>
                <w:szCs w:val="20"/>
                <w:lang w:val="es-ES"/>
              </w:rPr>
              <w:t>correspondiente</w:t>
            </w:r>
            <w:r w:rsidR="00192CBF" w:rsidRPr="00E2051B">
              <w:rPr>
                <w:rFonts w:ascii="Arial" w:eastAsia="Times New Roman" w:hAnsi="Arial" w:cs="Arial"/>
                <w:sz w:val="22"/>
                <w:szCs w:val="20"/>
                <w:lang w:val="es-ES"/>
              </w:rPr>
              <w:t xml:space="preserve">, incluyendo listado de preguntas y respuestas, copia de </w:t>
            </w:r>
            <w:r w:rsidR="00B11ED5" w:rsidRPr="00E2051B">
              <w:rPr>
                <w:rFonts w:ascii="Arial" w:eastAsia="Times New Roman" w:hAnsi="Arial" w:cs="Arial"/>
                <w:sz w:val="22"/>
                <w:szCs w:val="20"/>
                <w:lang w:val="es-ES"/>
              </w:rPr>
              <w:t xml:space="preserve">la </w:t>
            </w:r>
            <w:r w:rsidR="00192CBF" w:rsidRPr="00E2051B">
              <w:rPr>
                <w:rFonts w:ascii="Arial" w:eastAsia="Times New Roman" w:hAnsi="Arial" w:cs="Arial"/>
                <w:sz w:val="22"/>
                <w:szCs w:val="20"/>
                <w:lang w:val="es-ES"/>
              </w:rPr>
              <w:t>presentación realizada, fotografías del evento, y listas de invitados y asistentes,</w:t>
            </w:r>
            <w:r w:rsidRPr="00E2051B">
              <w:rPr>
                <w:rFonts w:ascii="Arial" w:eastAsia="Times New Roman" w:hAnsi="Arial" w:cs="Arial"/>
                <w:sz w:val="22"/>
                <w:szCs w:val="20"/>
                <w:lang w:val="es-ES"/>
              </w:rPr>
              <w:t xml:space="preserve"> se encuentra incluido en la </w:t>
            </w:r>
            <w:proofErr w:type="spellStart"/>
            <w:r w:rsidRPr="00E2051B">
              <w:rPr>
                <w:rFonts w:ascii="Arial" w:eastAsia="Times New Roman" w:hAnsi="Arial" w:cs="Arial"/>
                <w:sz w:val="22"/>
                <w:szCs w:val="20"/>
                <w:lang w:val="es-ES"/>
              </w:rPr>
              <w:t>ESNAS</w:t>
            </w:r>
            <w:proofErr w:type="spellEnd"/>
            <w:r w:rsidR="00192CBF" w:rsidRPr="00E2051B">
              <w:rPr>
                <w:rFonts w:ascii="Arial" w:eastAsia="Times New Roman" w:hAnsi="Arial" w:cs="Arial"/>
                <w:sz w:val="22"/>
                <w:szCs w:val="20"/>
                <w:lang w:val="es-ES"/>
              </w:rPr>
              <w:t>,</w:t>
            </w:r>
            <w:r w:rsidRPr="00E2051B">
              <w:rPr>
                <w:rFonts w:ascii="Arial" w:eastAsia="Times New Roman" w:hAnsi="Arial" w:cs="Arial"/>
                <w:sz w:val="22"/>
                <w:szCs w:val="20"/>
                <w:lang w:val="es-ES"/>
              </w:rPr>
              <w:t xml:space="preserve"> public</w:t>
            </w:r>
            <w:r w:rsidR="00192CBF" w:rsidRPr="00E2051B">
              <w:rPr>
                <w:rFonts w:ascii="Arial" w:eastAsia="Times New Roman" w:hAnsi="Arial" w:cs="Arial"/>
                <w:sz w:val="22"/>
                <w:szCs w:val="20"/>
                <w:lang w:val="es-ES"/>
              </w:rPr>
              <w:t>a</w:t>
            </w:r>
            <w:r w:rsidRPr="00E2051B">
              <w:rPr>
                <w:rFonts w:ascii="Arial" w:eastAsia="Times New Roman" w:hAnsi="Arial" w:cs="Arial"/>
                <w:sz w:val="22"/>
                <w:szCs w:val="20"/>
                <w:lang w:val="es-ES"/>
              </w:rPr>
              <w:t xml:space="preserve">da en la página web del Banco. </w:t>
            </w:r>
            <w:r w:rsidR="00B11ED5" w:rsidRPr="00E2051B">
              <w:rPr>
                <w:rFonts w:ascii="Arial" w:eastAsia="Times New Roman" w:hAnsi="Arial" w:cs="Arial"/>
                <w:sz w:val="22"/>
                <w:szCs w:val="20"/>
                <w:lang w:val="es-ES"/>
              </w:rPr>
              <w:t xml:space="preserve">Recomendaciones surgidas </w:t>
            </w:r>
            <w:r w:rsidR="004340C2" w:rsidRPr="00E2051B">
              <w:rPr>
                <w:rFonts w:ascii="Arial" w:eastAsia="Times New Roman" w:hAnsi="Arial" w:cs="Arial"/>
                <w:sz w:val="22"/>
                <w:szCs w:val="20"/>
                <w:lang w:val="es-ES"/>
              </w:rPr>
              <w:t>durante</w:t>
            </w:r>
            <w:r w:rsidR="00B11ED5" w:rsidRPr="00E2051B">
              <w:rPr>
                <w:rFonts w:ascii="Arial" w:eastAsia="Times New Roman" w:hAnsi="Arial" w:cs="Arial"/>
                <w:sz w:val="22"/>
                <w:szCs w:val="20"/>
                <w:lang w:val="es-ES"/>
              </w:rPr>
              <w:t xml:space="preserve"> la consulta, fueron integrad</w:t>
            </w:r>
            <w:r w:rsidR="004340C2" w:rsidRPr="00E2051B">
              <w:rPr>
                <w:rFonts w:ascii="Arial" w:eastAsia="Times New Roman" w:hAnsi="Arial" w:cs="Arial"/>
                <w:sz w:val="22"/>
                <w:szCs w:val="20"/>
                <w:lang w:val="es-ES"/>
              </w:rPr>
              <w:t>a</w:t>
            </w:r>
            <w:r w:rsidR="00B11ED5" w:rsidRPr="00E2051B">
              <w:rPr>
                <w:rFonts w:ascii="Arial" w:eastAsia="Times New Roman" w:hAnsi="Arial" w:cs="Arial"/>
                <w:sz w:val="22"/>
                <w:szCs w:val="20"/>
                <w:lang w:val="es-ES"/>
              </w:rPr>
              <w:t xml:space="preserve">s en el Plan de Acción. </w:t>
            </w:r>
            <w:r w:rsidR="00B11ED5" w:rsidRPr="00E2051B" w:rsidDel="00B11ED5">
              <w:rPr>
                <w:rStyle w:val="CommentReference"/>
                <w:rFonts w:ascii="Arial" w:eastAsia="Times New Roman" w:hAnsi="Arial" w:cs="Arial"/>
                <w:lang w:val="it-IT" w:eastAsia="it-IT"/>
              </w:rPr>
              <w:t xml:space="preserve"> </w:t>
            </w:r>
          </w:p>
          <w:p w14:paraId="2341D73F" w14:textId="77777777" w:rsidR="00946910" w:rsidRPr="00E2051B" w:rsidRDefault="00946910" w:rsidP="00B11ED5">
            <w:pPr>
              <w:ind w:right="165"/>
              <w:jc w:val="both"/>
              <w:rPr>
                <w:rFonts w:ascii="Arial" w:eastAsia="Times New Roman" w:hAnsi="Arial" w:cs="Arial"/>
                <w:sz w:val="22"/>
                <w:szCs w:val="20"/>
                <w:lang w:val="es-ES"/>
              </w:rPr>
            </w:pPr>
          </w:p>
          <w:p w14:paraId="560AB746" w14:textId="7442B32C" w:rsidR="00F33C6E" w:rsidRPr="00E2051B" w:rsidRDefault="00B11ED5" w:rsidP="00B11ED5">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Para las consultas relativas </w:t>
            </w:r>
            <w:r w:rsidR="00FC463A" w:rsidRPr="00E2051B">
              <w:rPr>
                <w:rFonts w:ascii="Arial" w:eastAsia="Times New Roman" w:hAnsi="Arial" w:cs="Arial"/>
                <w:sz w:val="22"/>
                <w:szCs w:val="20"/>
                <w:lang w:val="es-ES"/>
              </w:rPr>
              <w:t>al Componente II</w:t>
            </w:r>
            <w:r w:rsidRPr="00E2051B">
              <w:rPr>
                <w:rFonts w:ascii="Arial" w:eastAsia="Times New Roman" w:hAnsi="Arial" w:cs="Arial"/>
                <w:sz w:val="22"/>
                <w:szCs w:val="20"/>
                <w:lang w:val="es-ES"/>
              </w:rPr>
              <w:t xml:space="preserve"> se aplicó una metodología similar a la anterior. Debido a la mayor dificultad de acceso y el menor nivel cultural medio de los invitados, la estrategia para organizar las consultas </w:t>
            </w:r>
            <w:r w:rsidR="000F2F68" w:rsidRPr="00E2051B">
              <w:rPr>
                <w:rFonts w:ascii="Arial" w:eastAsia="Times New Roman" w:hAnsi="Arial" w:cs="Arial"/>
                <w:sz w:val="22"/>
                <w:szCs w:val="20"/>
                <w:lang w:val="es-ES"/>
              </w:rPr>
              <w:t>requirió de llamadas telefónicas frecuentes, como complemento al envío de comunicaciones por es</w:t>
            </w:r>
            <w:r w:rsidR="004340C2" w:rsidRPr="00E2051B">
              <w:rPr>
                <w:rFonts w:ascii="Arial" w:eastAsia="Times New Roman" w:hAnsi="Arial" w:cs="Arial"/>
                <w:sz w:val="22"/>
                <w:szCs w:val="20"/>
                <w:lang w:val="es-ES"/>
              </w:rPr>
              <w:t>cr</w:t>
            </w:r>
            <w:r w:rsidR="000F2F68" w:rsidRPr="00E2051B">
              <w:rPr>
                <w:rFonts w:ascii="Arial" w:eastAsia="Times New Roman" w:hAnsi="Arial" w:cs="Arial"/>
                <w:sz w:val="22"/>
                <w:szCs w:val="20"/>
                <w:lang w:val="es-ES"/>
              </w:rPr>
              <w:t>ito</w:t>
            </w:r>
            <w:r w:rsidR="004340C2" w:rsidRPr="00E2051B">
              <w:rPr>
                <w:rFonts w:ascii="Arial" w:eastAsia="Times New Roman" w:hAnsi="Arial" w:cs="Arial"/>
                <w:sz w:val="22"/>
                <w:szCs w:val="20"/>
                <w:lang w:val="es-ES"/>
              </w:rPr>
              <w:t xml:space="preserve">. </w:t>
            </w:r>
            <w:r w:rsidR="00DD01C1" w:rsidRPr="00E2051B">
              <w:rPr>
                <w:rFonts w:ascii="Arial" w:eastAsia="Times New Roman" w:hAnsi="Arial" w:cs="Arial"/>
                <w:sz w:val="22"/>
                <w:szCs w:val="20"/>
                <w:lang w:val="es-ES"/>
              </w:rPr>
              <w:t>S</w:t>
            </w:r>
            <w:r w:rsidR="00FC463A" w:rsidRPr="00E2051B">
              <w:rPr>
                <w:rFonts w:ascii="Arial" w:eastAsia="Times New Roman" w:hAnsi="Arial" w:cs="Arial"/>
                <w:sz w:val="22"/>
                <w:szCs w:val="20"/>
                <w:lang w:val="es-ES"/>
              </w:rPr>
              <w:t>e han realizado</w:t>
            </w:r>
            <w:r w:rsidR="00DD01C1" w:rsidRPr="00E2051B">
              <w:rPr>
                <w:rFonts w:ascii="Arial" w:eastAsia="Times New Roman" w:hAnsi="Arial" w:cs="Arial"/>
                <w:sz w:val="22"/>
                <w:szCs w:val="20"/>
                <w:lang w:val="es-ES"/>
              </w:rPr>
              <w:t xml:space="preserve"> </w:t>
            </w:r>
            <w:r w:rsidR="008E42FE" w:rsidRPr="00E2051B">
              <w:rPr>
                <w:rFonts w:ascii="Arial" w:eastAsia="Times New Roman" w:hAnsi="Arial" w:cs="Arial"/>
                <w:sz w:val="22"/>
                <w:szCs w:val="20"/>
                <w:lang w:val="es-ES"/>
              </w:rPr>
              <w:t>7</w:t>
            </w:r>
            <w:r w:rsidR="00FC463A" w:rsidRPr="00E2051B">
              <w:rPr>
                <w:rFonts w:ascii="Arial" w:eastAsia="Times New Roman" w:hAnsi="Arial" w:cs="Arial"/>
                <w:sz w:val="22"/>
                <w:szCs w:val="20"/>
                <w:lang w:val="es-ES"/>
              </w:rPr>
              <w:t xml:space="preserve"> consultas</w:t>
            </w:r>
            <w:r w:rsidR="00532456" w:rsidRPr="00E2051B">
              <w:rPr>
                <w:rFonts w:ascii="Arial" w:eastAsia="Times New Roman" w:hAnsi="Arial" w:cs="Arial"/>
                <w:sz w:val="22"/>
                <w:szCs w:val="20"/>
                <w:lang w:val="es-ES"/>
              </w:rPr>
              <w:t xml:space="preserve"> significativas, una para cada una de las áreas objeto de</w:t>
            </w:r>
            <w:r w:rsidR="008E42FE" w:rsidRPr="00E2051B">
              <w:rPr>
                <w:rFonts w:ascii="Arial" w:eastAsia="Times New Roman" w:hAnsi="Arial" w:cs="Arial"/>
                <w:sz w:val="22"/>
                <w:szCs w:val="20"/>
                <w:lang w:val="es-ES"/>
              </w:rPr>
              <w:t xml:space="preserve"> intervención de la muestra</w:t>
            </w:r>
            <w:r w:rsidR="00192CBF" w:rsidRPr="00E2051B">
              <w:rPr>
                <w:rFonts w:ascii="Arial" w:eastAsia="Times New Roman" w:hAnsi="Arial" w:cs="Arial"/>
                <w:sz w:val="22"/>
                <w:szCs w:val="20"/>
                <w:lang w:val="es-ES"/>
              </w:rPr>
              <w:t xml:space="preserve"> </w:t>
            </w:r>
          </w:p>
          <w:p w14:paraId="6C8455C4" w14:textId="77777777" w:rsidR="00F33C6E" w:rsidRPr="00E2051B" w:rsidRDefault="00F33C6E" w:rsidP="009F3022">
            <w:pPr>
              <w:ind w:right="165"/>
              <w:jc w:val="both"/>
              <w:rPr>
                <w:rFonts w:ascii="Arial" w:eastAsia="Times New Roman" w:hAnsi="Arial" w:cs="Arial"/>
                <w:sz w:val="22"/>
                <w:szCs w:val="20"/>
                <w:lang w:val="es-ES"/>
              </w:rPr>
            </w:pPr>
          </w:p>
          <w:p w14:paraId="68B22C4F" w14:textId="4499996E" w:rsidR="00F33C6E" w:rsidRPr="00E2051B" w:rsidRDefault="00F33C6E" w:rsidP="002E69AD">
            <w:pPr>
              <w:pStyle w:val="ListParagraph"/>
              <w:numPr>
                <w:ilvl w:val="0"/>
                <w:numId w:val="10"/>
              </w:numPr>
              <w:ind w:right="165"/>
              <w:jc w:val="both"/>
              <w:rPr>
                <w:rFonts w:ascii="Arial" w:eastAsia="Times New Roman" w:hAnsi="Arial" w:cs="Arial"/>
                <w:sz w:val="22"/>
                <w:szCs w:val="20"/>
                <w:lang w:val="es-ES"/>
              </w:rPr>
            </w:pPr>
            <w:bookmarkStart w:id="2" w:name="_Hlk510105810"/>
            <w:r w:rsidRPr="00E2051B">
              <w:rPr>
                <w:rFonts w:ascii="Arial" w:eastAsia="Times New Roman" w:hAnsi="Arial" w:cs="Arial"/>
                <w:sz w:val="22"/>
                <w:szCs w:val="20"/>
                <w:lang w:val="es-ES"/>
              </w:rPr>
              <w:t>Proyecto Sabaneta: martes 5 de febrero de 2018, en el Ayuntamiento de</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Sabaneta, con la asistencia de más de 50 personas, incluyendo 5 mujeres, quienes</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representaron más de 10</w:t>
            </w:r>
            <w:r w:rsidR="00E2051B">
              <w:rPr>
                <w:rFonts w:ascii="Arial" w:eastAsia="Times New Roman" w:hAnsi="Arial" w:cs="Arial"/>
                <w:sz w:val="22"/>
                <w:szCs w:val="20"/>
                <w:lang w:val="es-ES"/>
              </w:rPr>
              <w:t> </w:t>
            </w:r>
            <w:r w:rsidRPr="00E2051B">
              <w:rPr>
                <w:rFonts w:ascii="Arial" w:eastAsia="Times New Roman" w:hAnsi="Arial" w:cs="Arial"/>
                <w:sz w:val="22"/>
                <w:szCs w:val="20"/>
                <w:lang w:val="es-ES"/>
              </w:rPr>
              <w:t>comunidades en el área del Proyecto.</w:t>
            </w:r>
          </w:p>
          <w:p w14:paraId="725F8A1A" w14:textId="7B09F49C" w:rsidR="00F33C6E" w:rsidRPr="00E2051B" w:rsidRDefault="00F33C6E" w:rsidP="002E69AD">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Proyecto Independencia: martes 5 de febrero de 2018, en el Ayuntamiento de</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La Descubierta, con la asistencia de más de 50 personas, incluyendo unas 10 mujeres,</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representando comunidades y grupos comunales del área del proyecto.</w:t>
            </w:r>
          </w:p>
          <w:p w14:paraId="271D0010" w14:textId="08D497DA" w:rsidR="00192CBF" w:rsidRPr="00E2051B" w:rsidRDefault="00F33C6E" w:rsidP="002E69AD">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Proyecto Las Cañitas: miércoles 6 de febrero de 2018, en el Centro Comunal</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Las Cañitas, con la asistencia de más de 80 personas, incluyendo 17 mujeres, quienes</w:t>
            </w:r>
            <w:r w:rsidR="0034432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 xml:space="preserve">representaron múltiples comunidades en el área del Proyecto. </w:t>
            </w:r>
          </w:p>
          <w:p w14:paraId="5ED233E6" w14:textId="3DE09A9E" w:rsidR="006D0A30" w:rsidRPr="00E2051B" w:rsidRDefault="006D0A30" w:rsidP="002E69AD">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Proyecto Barahona: miércoles 25 de abril de 2018, en </w:t>
            </w:r>
            <w:proofErr w:type="spellStart"/>
            <w:r w:rsidRPr="00E2051B">
              <w:rPr>
                <w:rFonts w:ascii="Arial" w:eastAsia="Times New Roman" w:hAnsi="Arial" w:cs="Arial"/>
                <w:sz w:val="22"/>
                <w:szCs w:val="20"/>
                <w:lang w:val="es-ES"/>
              </w:rPr>
              <w:t>ASOMURE</w:t>
            </w:r>
            <w:proofErr w:type="spellEnd"/>
            <w:r w:rsidRPr="00E2051B">
              <w:rPr>
                <w:rFonts w:ascii="Arial" w:eastAsia="Times New Roman" w:hAnsi="Arial" w:cs="Arial"/>
                <w:sz w:val="22"/>
                <w:szCs w:val="20"/>
                <w:lang w:val="es-ES"/>
              </w:rPr>
              <w:t xml:space="preserve"> (Edificio de Turismo, Barahona), </w:t>
            </w:r>
            <w:r w:rsidR="00F85E39" w:rsidRPr="00E2051B">
              <w:rPr>
                <w:rFonts w:ascii="Arial" w:eastAsia="Times New Roman" w:hAnsi="Arial" w:cs="Arial"/>
                <w:sz w:val="22"/>
                <w:szCs w:val="20"/>
                <w:lang w:val="es-ES"/>
              </w:rPr>
              <w:t>con la participación de 20 personas, de las que 8 fueron mujeres, representantes del sector público, sectores productivos locales y representantes de asociaciones de la sociedad civil.</w:t>
            </w:r>
          </w:p>
          <w:p w14:paraId="20209F2E" w14:textId="600AACCC" w:rsidR="00490709" w:rsidRPr="00E2051B" w:rsidRDefault="006D0A30" w:rsidP="00490709">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Proyecto Bahoruco: miércoles 25 de abril de 2018, en la Junta de Regantes de </w:t>
            </w:r>
            <w:proofErr w:type="spellStart"/>
            <w:r w:rsidRPr="00E2051B">
              <w:rPr>
                <w:rFonts w:ascii="Arial" w:eastAsia="Times New Roman" w:hAnsi="Arial" w:cs="Arial"/>
                <w:sz w:val="22"/>
                <w:szCs w:val="20"/>
                <w:lang w:val="es-ES"/>
              </w:rPr>
              <w:t>Neyba</w:t>
            </w:r>
            <w:proofErr w:type="spellEnd"/>
            <w:r w:rsidRPr="00E2051B">
              <w:rPr>
                <w:rFonts w:ascii="Arial" w:eastAsia="Times New Roman" w:hAnsi="Arial" w:cs="Arial"/>
                <w:sz w:val="22"/>
                <w:szCs w:val="20"/>
                <w:lang w:val="es-ES"/>
              </w:rPr>
              <w:t xml:space="preserve">, </w:t>
            </w:r>
            <w:r w:rsidR="00490709" w:rsidRPr="00E2051B">
              <w:rPr>
                <w:rFonts w:ascii="Arial" w:eastAsia="Times New Roman" w:hAnsi="Arial" w:cs="Arial"/>
                <w:sz w:val="22"/>
                <w:szCs w:val="20"/>
                <w:lang w:val="es-ES"/>
              </w:rPr>
              <w:t xml:space="preserve">con la asistencia de 43 personas, incluyendo a 20 mujeres, representantes de entidades públicas y vecinales, </w:t>
            </w:r>
            <w:r w:rsidR="008E42FE" w:rsidRPr="00E2051B">
              <w:rPr>
                <w:rFonts w:ascii="Arial" w:eastAsia="Times New Roman" w:hAnsi="Arial" w:cs="Arial"/>
                <w:sz w:val="22"/>
                <w:szCs w:val="20"/>
                <w:lang w:val="es-ES"/>
              </w:rPr>
              <w:t xml:space="preserve">y </w:t>
            </w:r>
            <w:r w:rsidR="00490709" w:rsidRPr="00E2051B">
              <w:rPr>
                <w:rFonts w:ascii="Arial" w:eastAsia="Times New Roman" w:hAnsi="Arial" w:cs="Arial"/>
                <w:sz w:val="22"/>
                <w:szCs w:val="20"/>
                <w:lang w:val="es-ES"/>
              </w:rPr>
              <w:t>representantes de la sociedad civil local.</w:t>
            </w:r>
          </w:p>
          <w:p w14:paraId="365F9F62" w14:textId="0BFDAC71" w:rsidR="006D0A30" w:rsidRPr="00E2051B" w:rsidRDefault="006D0A30" w:rsidP="002E69AD">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Proyecto Los Fríos: viernes 27 de abril de 2018, al lado del Centro Comunal de Los Fríos, con la asistencia de </w:t>
            </w:r>
            <w:r w:rsidR="00F85E39" w:rsidRPr="00E2051B">
              <w:rPr>
                <w:rFonts w:ascii="Arial" w:eastAsia="Times New Roman" w:hAnsi="Arial" w:cs="Arial"/>
                <w:sz w:val="22"/>
                <w:szCs w:val="20"/>
                <w:lang w:val="es-ES"/>
              </w:rPr>
              <w:t>24 personas, 7 mujeres, representantes de asociaciones de productores, y vecinales.</w:t>
            </w:r>
          </w:p>
          <w:p w14:paraId="3149F9D1" w14:textId="2EC67DF9" w:rsidR="006D0A30" w:rsidRPr="00E2051B" w:rsidRDefault="006D0A30" w:rsidP="00490709">
            <w:pPr>
              <w:pStyle w:val="ListParagraph"/>
              <w:numPr>
                <w:ilvl w:val="0"/>
                <w:numId w:val="10"/>
              </w:num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Proyecto Hondo Valle Juan Santiago: viernes 27 de abril de 2018, en el Ayuntamiento de Hondo Valle, </w:t>
            </w:r>
            <w:r w:rsidR="00490709" w:rsidRPr="00E2051B">
              <w:rPr>
                <w:rFonts w:ascii="Arial" w:eastAsia="Times New Roman" w:hAnsi="Arial" w:cs="Arial"/>
                <w:sz w:val="22"/>
                <w:szCs w:val="20"/>
                <w:lang w:val="es-ES"/>
              </w:rPr>
              <w:t xml:space="preserve">con la asistencia de 20 vecinos, 11 de los cuales </w:t>
            </w:r>
            <w:r w:rsidR="008E42FE" w:rsidRPr="00E2051B">
              <w:rPr>
                <w:rFonts w:ascii="Arial" w:eastAsia="Times New Roman" w:hAnsi="Arial" w:cs="Arial"/>
                <w:sz w:val="22"/>
                <w:szCs w:val="20"/>
                <w:lang w:val="es-ES"/>
              </w:rPr>
              <w:t>fueron</w:t>
            </w:r>
            <w:r w:rsidR="00490709" w:rsidRPr="00E2051B">
              <w:rPr>
                <w:rFonts w:ascii="Arial" w:eastAsia="Times New Roman" w:hAnsi="Arial" w:cs="Arial"/>
                <w:sz w:val="22"/>
                <w:szCs w:val="20"/>
                <w:lang w:val="es-ES"/>
              </w:rPr>
              <w:t xml:space="preserve"> mujeres. Los participantes procedieron de diferentes entidades sociales locales</w:t>
            </w:r>
            <w:r w:rsidR="008E42FE" w:rsidRPr="00E2051B">
              <w:rPr>
                <w:rFonts w:ascii="Arial" w:eastAsia="Times New Roman" w:hAnsi="Arial" w:cs="Arial"/>
                <w:sz w:val="22"/>
                <w:szCs w:val="20"/>
                <w:lang w:val="es-ES"/>
              </w:rPr>
              <w:t>.</w:t>
            </w:r>
          </w:p>
          <w:bookmarkEnd w:id="2"/>
          <w:p w14:paraId="51DFFA90" w14:textId="775F71CF" w:rsidR="00192CBF" w:rsidRPr="00E2051B" w:rsidRDefault="00192CBF" w:rsidP="009F3022">
            <w:pPr>
              <w:ind w:right="165"/>
              <w:jc w:val="both"/>
              <w:rPr>
                <w:rFonts w:ascii="Arial" w:eastAsia="Times New Roman" w:hAnsi="Arial" w:cs="Arial"/>
                <w:sz w:val="22"/>
                <w:szCs w:val="20"/>
                <w:lang w:val="es-ES"/>
              </w:rPr>
            </w:pPr>
          </w:p>
          <w:p w14:paraId="239DF7BB" w14:textId="0EC8A9B6" w:rsidR="00344328" w:rsidRPr="00E2051B" w:rsidRDefault="00344328" w:rsidP="00A96060">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Para cada caso, </w:t>
            </w:r>
            <w:r w:rsidR="000F2F68" w:rsidRPr="00E2051B">
              <w:rPr>
                <w:rFonts w:ascii="Arial" w:eastAsia="Times New Roman" w:hAnsi="Arial" w:cs="Arial"/>
                <w:sz w:val="22"/>
                <w:szCs w:val="20"/>
                <w:lang w:val="es-ES"/>
              </w:rPr>
              <w:t xml:space="preserve">tras la realización de </w:t>
            </w:r>
            <w:r w:rsidR="004340C2" w:rsidRPr="00E2051B">
              <w:rPr>
                <w:rFonts w:ascii="Arial" w:eastAsia="Times New Roman" w:hAnsi="Arial" w:cs="Arial"/>
                <w:sz w:val="22"/>
                <w:szCs w:val="20"/>
                <w:lang w:val="es-ES"/>
              </w:rPr>
              <w:t xml:space="preserve">los </w:t>
            </w:r>
            <w:r w:rsidR="000F2F68" w:rsidRPr="00E2051B">
              <w:rPr>
                <w:rFonts w:ascii="Arial" w:eastAsia="Times New Roman" w:hAnsi="Arial" w:cs="Arial"/>
                <w:sz w:val="22"/>
                <w:szCs w:val="20"/>
                <w:lang w:val="es-ES"/>
              </w:rPr>
              <w:t>mapas de actores</w:t>
            </w:r>
            <w:r w:rsidR="004340C2" w:rsidRPr="00E2051B">
              <w:rPr>
                <w:rFonts w:ascii="Arial" w:eastAsia="Times New Roman" w:hAnsi="Arial" w:cs="Arial"/>
                <w:sz w:val="22"/>
                <w:szCs w:val="20"/>
                <w:lang w:val="es-ES"/>
              </w:rPr>
              <w:t xml:space="preserve"> correspondientes</w:t>
            </w:r>
            <w:r w:rsidR="000F2F68"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 xml:space="preserve">se hicieron invitaciones directas a representantes de comunidades y grupos comunitarios del área del </w:t>
            </w:r>
            <w:proofErr w:type="spellStart"/>
            <w:r w:rsidR="00967C17" w:rsidRPr="00E2051B">
              <w:rPr>
                <w:rFonts w:ascii="Arial" w:eastAsia="Times New Roman" w:hAnsi="Arial" w:cs="Arial"/>
                <w:sz w:val="22"/>
                <w:szCs w:val="20"/>
                <w:lang w:val="es-ES"/>
              </w:rPr>
              <w:t>PDAs</w:t>
            </w:r>
            <w:proofErr w:type="spellEnd"/>
            <w:r w:rsidR="00967C17" w:rsidRPr="00E2051B">
              <w:rPr>
                <w:rFonts w:ascii="Arial" w:eastAsia="Times New Roman" w:hAnsi="Arial" w:cs="Arial"/>
                <w:sz w:val="22"/>
                <w:szCs w:val="20"/>
                <w:lang w:val="es-ES"/>
              </w:rPr>
              <w:t xml:space="preserve"> respectivo</w:t>
            </w:r>
            <w:r w:rsidRPr="00E2051B">
              <w:rPr>
                <w:rFonts w:ascii="Arial" w:eastAsia="Times New Roman" w:hAnsi="Arial" w:cs="Arial"/>
                <w:sz w:val="22"/>
                <w:szCs w:val="20"/>
                <w:lang w:val="es-ES"/>
              </w:rPr>
              <w:t xml:space="preserve">, incluyendo coordinadores provinciales, síndicos, representantes de la iglesia, asociaciones de agricultores y de comerciantes, cooperativas, centros de madres, club de estudiantes, representantes de comunidades, y asociaciones de jóvenes. </w:t>
            </w:r>
            <w:r w:rsidR="000F2F68" w:rsidRPr="00E2051B">
              <w:rPr>
                <w:rFonts w:ascii="Arial" w:eastAsia="Times New Roman" w:hAnsi="Arial" w:cs="Arial"/>
                <w:sz w:val="22"/>
                <w:szCs w:val="20"/>
                <w:lang w:val="es-ES"/>
              </w:rPr>
              <w:t xml:space="preserve">Debido tanto a la </w:t>
            </w:r>
            <w:r w:rsidR="00BD0464" w:rsidRPr="00E2051B">
              <w:rPr>
                <w:rFonts w:ascii="Arial" w:eastAsia="Times New Roman" w:hAnsi="Arial" w:cs="Arial"/>
                <w:sz w:val="22"/>
                <w:szCs w:val="20"/>
                <w:lang w:val="es-ES"/>
              </w:rPr>
              <w:t>preexistencia</w:t>
            </w:r>
            <w:r w:rsidR="000F2F68" w:rsidRPr="00E2051B">
              <w:rPr>
                <w:rFonts w:ascii="Arial" w:eastAsia="Times New Roman" w:hAnsi="Arial" w:cs="Arial"/>
                <w:sz w:val="22"/>
                <w:szCs w:val="20"/>
                <w:lang w:val="es-ES"/>
              </w:rPr>
              <w:t xml:space="preserve"> de Comités Locales</w:t>
            </w:r>
            <w:r w:rsidR="004340C2" w:rsidRPr="00E2051B">
              <w:rPr>
                <w:rFonts w:ascii="Arial" w:eastAsia="Times New Roman" w:hAnsi="Arial" w:cs="Arial"/>
                <w:sz w:val="22"/>
                <w:szCs w:val="20"/>
                <w:lang w:val="es-ES"/>
              </w:rPr>
              <w:t xml:space="preserve"> bien organizados</w:t>
            </w:r>
            <w:r w:rsidR="000F2F68" w:rsidRPr="00E2051B">
              <w:rPr>
                <w:rFonts w:ascii="Arial" w:eastAsia="Times New Roman" w:hAnsi="Arial" w:cs="Arial"/>
                <w:sz w:val="22"/>
                <w:szCs w:val="20"/>
                <w:lang w:val="es-ES"/>
              </w:rPr>
              <w:t xml:space="preserve">, como a la convocatoria realizada </w:t>
            </w:r>
            <w:r w:rsidR="004340C2" w:rsidRPr="00E2051B">
              <w:rPr>
                <w:rFonts w:ascii="Arial" w:eastAsia="Times New Roman" w:hAnsi="Arial" w:cs="Arial"/>
                <w:sz w:val="22"/>
                <w:szCs w:val="20"/>
                <w:lang w:val="es-ES"/>
              </w:rPr>
              <w:t>v</w:t>
            </w:r>
            <w:r w:rsidR="00260B50" w:rsidRPr="00E2051B">
              <w:rPr>
                <w:rFonts w:ascii="Arial" w:eastAsia="Times New Roman" w:hAnsi="Arial" w:cs="Arial"/>
                <w:sz w:val="22"/>
                <w:szCs w:val="20"/>
                <w:lang w:val="es-ES"/>
              </w:rPr>
              <w:t>í</w:t>
            </w:r>
            <w:r w:rsidR="004340C2" w:rsidRPr="00E2051B">
              <w:rPr>
                <w:rFonts w:ascii="Arial" w:eastAsia="Times New Roman" w:hAnsi="Arial" w:cs="Arial"/>
                <w:sz w:val="22"/>
                <w:szCs w:val="20"/>
                <w:lang w:val="es-ES"/>
              </w:rPr>
              <w:t xml:space="preserve">a </w:t>
            </w:r>
            <w:r w:rsidR="000F2F68" w:rsidRPr="00E2051B">
              <w:rPr>
                <w:rFonts w:ascii="Arial" w:eastAsia="Times New Roman" w:hAnsi="Arial" w:cs="Arial"/>
                <w:sz w:val="22"/>
                <w:szCs w:val="20"/>
                <w:lang w:val="es-ES"/>
              </w:rPr>
              <w:t xml:space="preserve">carta y </w:t>
            </w:r>
            <w:r w:rsidR="004340C2" w:rsidRPr="00E2051B">
              <w:rPr>
                <w:rFonts w:ascii="Arial" w:eastAsia="Times New Roman" w:hAnsi="Arial" w:cs="Arial"/>
                <w:sz w:val="22"/>
                <w:szCs w:val="20"/>
                <w:lang w:val="es-ES"/>
              </w:rPr>
              <w:t xml:space="preserve">llamada </w:t>
            </w:r>
            <w:r w:rsidR="000F2F68" w:rsidRPr="00E2051B">
              <w:rPr>
                <w:rFonts w:ascii="Arial" w:eastAsia="Times New Roman" w:hAnsi="Arial" w:cs="Arial"/>
                <w:sz w:val="22"/>
                <w:szCs w:val="20"/>
                <w:lang w:val="es-ES"/>
              </w:rPr>
              <w:t>tel</w:t>
            </w:r>
            <w:r w:rsidR="004340C2" w:rsidRPr="00E2051B">
              <w:rPr>
                <w:rFonts w:ascii="Arial" w:eastAsia="Times New Roman" w:hAnsi="Arial" w:cs="Arial"/>
                <w:sz w:val="22"/>
                <w:szCs w:val="20"/>
                <w:lang w:val="es-ES"/>
              </w:rPr>
              <w:t>efónica</w:t>
            </w:r>
            <w:r w:rsidR="000F2F68" w:rsidRPr="00E2051B">
              <w:rPr>
                <w:rFonts w:ascii="Arial" w:eastAsia="Times New Roman" w:hAnsi="Arial" w:cs="Arial"/>
                <w:sz w:val="22"/>
                <w:szCs w:val="20"/>
                <w:lang w:val="es-ES"/>
              </w:rPr>
              <w:t>, l</w:t>
            </w:r>
            <w:r w:rsidRPr="00E2051B">
              <w:rPr>
                <w:rFonts w:ascii="Arial" w:eastAsia="Times New Roman" w:hAnsi="Arial" w:cs="Arial"/>
                <w:sz w:val="22"/>
                <w:szCs w:val="20"/>
                <w:lang w:val="es-ES"/>
              </w:rPr>
              <w:t>a asistencia fue significativa en las tres reuniones, y los asistentes fueron muy participativos y mostraron interés y apoyo por el Pro</w:t>
            </w:r>
            <w:r w:rsidR="00967C17" w:rsidRPr="00E2051B">
              <w:rPr>
                <w:rFonts w:ascii="Arial" w:eastAsia="Times New Roman" w:hAnsi="Arial" w:cs="Arial"/>
                <w:sz w:val="22"/>
                <w:szCs w:val="20"/>
                <w:lang w:val="es-ES"/>
              </w:rPr>
              <w:t>grama</w:t>
            </w:r>
            <w:r w:rsidRPr="00E2051B">
              <w:rPr>
                <w:rFonts w:ascii="Arial" w:eastAsia="Times New Roman" w:hAnsi="Arial" w:cs="Arial"/>
                <w:sz w:val="22"/>
                <w:szCs w:val="20"/>
                <w:lang w:val="es-ES"/>
              </w:rPr>
              <w:t xml:space="preserve">. En cada reunión pública, se hizo una breve presentación del Componente de Caminos y luego se presentaron los resultados del AAS de la operación y su respectivo </w:t>
            </w:r>
            <w:proofErr w:type="spellStart"/>
            <w:r w:rsidRPr="00E2051B">
              <w:rPr>
                <w:rFonts w:ascii="Arial" w:eastAsia="Times New Roman" w:hAnsi="Arial" w:cs="Arial"/>
                <w:sz w:val="22"/>
                <w:szCs w:val="20"/>
                <w:lang w:val="es-ES"/>
              </w:rPr>
              <w:t>PGAS</w:t>
            </w:r>
            <w:proofErr w:type="spellEnd"/>
            <w:r w:rsidRPr="00E2051B">
              <w:rPr>
                <w:rFonts w:ascii="Arial" w:eastAsia="Times New Roman" w:hAnsi="Arial" w:cs="Arial"/>
                <w:sz w:val="22"/>
                <w:szCs w:val="20"/>
                <w:lang w:val="es-ES"/>
              </w:rPr>
              <w:t xml:space="preserve">. </w:t>
            </w:r>
            <w:r w:rsidR="0001297E" w:rsidRPr="00E2051B">
              <w:rPr>
                <w:rFonts w:ascii="Arial" w:eastAsia="Times New Roman" w:hAnsi="Arial" w:cs="Arial"/>
                <w:sz w:val="22"/>
                <w:szCs w:val="20"/>
                <w:lang w:val="es-ES"/>
              </w:rPr>
              <w:t>A continuación</w:t>
            </w:r>
            <w:r w:rsidRPr="00E2051B">
              <w:rPr>
                <w:rFonts w:ascii="Arial" w:eastAsia="Times New Roman" w:hAnsi="Arial" w:cs="Arial"/>
                <w:sz w:val="22"/>
                <w:szCs w:val="20"/>
                <w:lang w:val="es-ES"/>
              </w:rPr>
              <w:t xml:space="preserve">, los asistentes </w:t>
            </w:r>
            <w:r w:rsidR="0001297E" w:rsidRPr="00E2051B">
              <w:rPr>
                <w:rFonts w:ascii="Arial" w:eastAsia="Times New Roman" w:hAnsi="Arial" w:cs="Arial"/>
                <w:sz w:val="22"/>
                <w:szCs w:val="20"/>
                <w:lang w:val="es-ES"/>
              </w:rPr>
              <w:t>realizaron</w:t>
            </w:r>
            <w:r w:rsidRPr="00E2051B">
              <w:rPr>
                <w:rFonts w:ascii="Arial" w:eastAsia="Times New Roman" w:hAnsi="Arial" w:cs="Arial"/>
                <w:sz w:val="22"/>
                <w:szCs w:val="20"/>
                <w:lang w:val="es-ES"/>
              </w:rPr>
              <w:t xml:space="preserve"> preguntas y comentarios</w:t>
            </w:r>
            <w:r w:rsidR="0001297E" w:rsidRPr="00E2051B">
              <w:rPr>
                <w:rFonts w:ascii="Arial" w:eastAsia="Times New Roman" w:hAnsi="Arial" w:cs="Arial"/>
                <w:sz w:val="22"/>
                <w:szCs w:val="20"/>
                <w:lang w:val="es-ES"/>
              </w:rPr>
              <w:t>, que fueron respondidos por</w:t>
            </w:r>
            <w:r w:rsidRPr="00E2051B">
              <w:rPr>
                <w:rFonts w:ascii="Arial" w:eastAsia="Times New Roman" w:hAnsi="Arial" w:cs="Arial"/>
                <w:sz w:val="22"/>
                <w:szCs w:val="20"/>
                <w:lang w:val="es-ES"/>
              </w:rPr>
              <w:t xml:space="preserve"> los representantes de</w:t>
            </w:r>
            <w:r w:rsidR="0001297E" w:rsidRPr="00E2051B">
              <w:rPr>
                <w:rFonts w:ascii="Arial" w:eastAsia="Times New Roman" w:hAnsi="Arial" w:cs="Arial"/>
                <w:sz w:val="22"/>
                <w:szCs w:val="20"/>
                <w:lang w:val="es-ES"/>
              </w:rPr>
              <w:t xml:space="preserve"> </w:t>
            </w:r>
            <w:r w:rsidRPr="00E2051B">
              <w:rPr>
                <w:rFonts w:ascii="Arial" w:eastAsia="Times New Roman" w:hAnsi="Arial" w:cs="Arial"/>
                <w:sz w:val="22"/>
                <w:szCs w:val="20"/>
                <w:lang w:val="es-ES"/>
              </w:rPr>
              <w:t>l</w:t>
            </w:r>
            <w:r w:rsidR="0001297E" w:rsidRPr="00E2051B">
              <w:rPr>
                <w:rFonts w:ascii="Arial" w:eastAsia="Times New Roman" w:hAnsi="Arial" w:cs="Arial"/>
                <w:sz w:val="22"/>
                <w:szCs w:val="20"/>
                <w:lang w:val="es-ES"/>
              </w:rPr>
              <w:t>os</w:t>
            </w:r>
            <w:r w:rsidRPr="00E2051B">
              <w:rPr>
                <w:rFonts w:ascii="Arial" w:eastAsia="Times New Roman" w:hAnsi="Arial" w:cs="Arial"/>
                <w:sz w:val="22"/>
                <w:szCs w:val="20"/>
                <w:lang w:val="es-ES"/>
              </w:rPr>
              <w:t xml:space="preserve"> </w:t>
            </w:r>
            <w:r w:rsidR="0001297E" w:rsidRPr="00E2051B">
              <w:rPr>
                <w:rFonts w:ascii="Arial" w:eastAsia="Times New Roman" w:hAnsi="Arial" w:cs="Arial"/>
                <w:sz w:val="22"/>
                <w:szCs w:val="20"/>
                <w:lang w:val="es-ES"/>
              </w:rPr>
              <w:t>p</w:t>
            </w:r>
            <w:r w:rsidRPr="00E2051B">
              <w:rPr>
                <w:rFonts w:ascii="Arial" w:eastAsia="Times New Roman" w:hAnsi="Arial" w:cs="Arial"/>
                <w:sz w:val="22"/>
                <w:szCs w:val="20"/>
                <w:lang w:val="es-ES"/>
              </w:rPr>
              <w:t xml:space="preserve">royectos. En Sabaneta, </w:t>
            </w:r>
            <w:r w:rsidR="00A96060" w:rsidRPr="00E2051B">
              <w:rPr>
                <w:rFonts w:ascii="Arial" w:eastAsia="Times New Roman" w:hAnsi="Arial" w:cs="Arial"/>
                <w:sz w:val="22"/>
                <w:szCs w:val="20"/>
                <w:lang w:val="es-ES"/>
              </w:rPr>
              <w:t>l</w:t>
            </w:r>
            <w:r w:rsidRPr="00E2051B">
              <w:rPr>
                <w:rFonts w:ascii="Arial" w:eastAsia="Times New Roman" w:hAnsi="Arial" w:cs="Arial"/>
                <w:sz w:val="22"/>
                <w:szCs w:val="20"/>
                <w:lang w:val="es-ES"/>
              </w:rPr>
              <w:t>as preguntas y comentarios se centraron en tres temas principales: la expansión de</w:t>
            </w:r>
            <w:r w:rsidR="00A96060" w:rsidRPr="00E2051B">
              <w:rPr>
                <w:rFonts w:ascii="Arial" w:eastAsia="Times New Roman" w:hAnsi="Arial" w:cs="Arial"/>
                <w:sz w:val="22"/>
                <w:szCs w:val="20"/>
                <w:lang w:val="es-ES"/>
              </w:rPr>
              <w:t>l PDA</w:t>
            </w:r>
            <w:r w:rsidRPr="00E2051B">
              <w:rPr>
                <w:rFonts w:ascii="Arial" w:eastAsia="Times New Roman" w:hAnsi="Arial" w:cs="Arial"/>
                <w:sz w:val="22"/>
                <w:szCs w:val="20"/>
                <w:lang w:val="es-ES"/>
              </w:rPr>
              <w:t xml:space="preserve">, el cronograma y avance </w:t>
            </w:r>
            <w:proofErr w:type="gramStart"/>
            <w:r w:rsidR="00A96060" w:rsidRPr="00E2051B">
              <w:rPr>
                <w:rFonts w:ascii="Arial" w:eastAsia="Times New Roman" w:hAnsi="Arial" w:cs="Arial"/>
                <w:sz w:val="22"/>
                <w:szCs w:val="20"/>
                <w:lang w:val="es-ES"/>
              </w:rPr>
              <w:t>del mismo</w:t>
            </w:r>
            <w:proofErr w:type="gramEnd"/>
            <w:r w:rsidRPr="00E2051B">
              <w:rPr>
                <w:rFonts w:ascii="Arial" w:eastAsia="Times New Roman" w:hAnsi="Arial" w:cs="Arial"/>
                <w:sz w:val="22"/>
                <w:szCs w:val="20"/>
                <w:lang w:val="es-ES"/>
              </w:rPr>
              <w:t>, y oportunidades de empleo.</w:t>
            </w:r>
            <w:r w:rsidR="00967C17" w:rsidRPr="00E2051B">
              <w:rPr>
                <w:rFonts w:ascii="Arial" w:eastAsia="Times New Roman" w:hAnsi="Arial" w:cs="Arial"/>
                <w:sz w:val="22"/>
                <w:szCs w:val="20"/>
                <w:lang w:val="es-ES"/>
              </w:rPr>
              <w:t xml:space="preserve"> </w:t>
            </w:r>
            <w:r w:rsidR="00A96060" w:rsidRPr="00E2051B">
              <w:rPr>
                <w:rFonts w:ascii="Arial" w:eastAsia="Times New Roman" w:hAnsi="Arial" w:cs="Arial"/>
                <w:sz w:val="22"/>
                <w:szCs w:val="20"/>
                <w:lang w:val="es-ES"/>
              </w:rPr>
              <w:t xml:space="preserve">En La Descubierta las </w:t>
            </w:r>
            <w:r w:rsidR="00A96060" w:rsidRPr="00E2051B">
              <w:rPr>
                <w:rFonts w:ascii="Arial" w:eastAsia="Times New Roman" w:hAnsi="Arial" w:cs="Arial"/>
                <w:sz w:val="22"/>
                <w:szCs w:val="20"/>
                <w:lang w:val="es-ES"/>
              </w:rPr>
              <w:lastRenderedPageBreak/>
              <w:t>preocupaciones principales fueron la posibilidad de incluir otros segmentos al PDA y cronograma. En Las Cañitas</w:t>
            </w:r>
            <w:r w:rsidR="001B6CEF" w:rsidRPr="00E2051B">
              <w:rPr>
                <w:rFonts w:ascii="Arial" w:eastAsia="Times New Roman" w:hAnsi="Arial" w:cs="Arial"/>
                <w:sz w:val="22"/>
                <w:szCs w:val="20"/>
                <w:lang w:val="es-ES"/>
              </w:rPr>
              <w:t>,</w:t>
            </w:r>
            <w:r w:rsidR="00A96060" w:rsidRPr="00E2051B">
              <w:rPr>
                <w:rFonts w:ascii="Arial" w:eastAsia="Times New Roman" w:hAnsi="Arial" w:cs="Arial"/>
                <w:sz w:val="22"/>
                <w:szCs w:val="20"/>
                <w:lang w:val="es-ES"/>
              </w:rPr>
              <w:t xml:space="preserve"> l</w:t>
            </w:r>
            <w:r w:rsidR="001B6CEF" w:rsidRPr="00E2051B">
              <w:rPr>
                <w:rFonts w:ascii="Arial" w:eastAsia="Times New Roman" w:hAnsi="Arial" w:cs="Arial"/>
                <w:sz w:val="22"/>
                <w:szCs w:val="20"/>
                <w:lang w:val="es-ES"/>
              </w:rPr>
              <w:t>o</w:t>
            </w:r>
            <w:r w:rsidR="00A96060" w:rsidRPr="00E2051B">
              <w:rPr>
                <w:rFonts w:ascii="Arial" w:eastAsia="Times New Roman" w:hAnsi="Arial" w:cs="Arial"/>
                <w:sz w:val="22"/>
                <w:szCs w:val="20"/>
                <w:lang w:val="es-ES"/>
              </w:rPr>
              <w:t xml:space="preserve">s temas principales consultados incluyeron el cronograma del PDA, y el deseo de la comunidad de que continúe la divulgación sobre el estatus y progreso </w:t>
            </w:r>
            <w:proofErr w:type="gramStart"/>
            <w:r w:rsidR="00A96060" w:rsidRPr="00E2051B">
              <w:rPr>
                <w:rFonts w:ascii="Arial" w:eastAsia="Times New Roman" w:hAnsi="Arial" w:cs="Arial"/>
                <w:sz w:val="22"/>
                <w:szCs w:val="20"/>
                <w:lang w:val="es-ES"/>
              </w:rPr>
              <w:t>del mismo</w:t>
            </w:r>
            <w:proofErr w:type="gramEnd"/>
            <w:r w:rsidR="00A96060" w:rsidRPr="00E2051B">
              <w:rPr>
                <w:rFonts w:ascii="Arial" w:eastAsia="Times New Roman" w:hAnsi="Arial" w:cs="Arial"/>
                <w:sz w:val="22"/>
                <w:szCs w:val="20"/>
                <w:lang w:val="es-ES"/>
              </w:rPr>
              <w:t>.</w:t>
            </w:r>
            <w:r w:rsidR="0001297E" w:rsidRPr="00E2051B">
              <w:rPr>
                <w:rFonts w:ascii="Arial" w:eastAsia="Times New Roman" w:hAnsi="Arial" w:cs="Arial"/>
                <w:sz w:val="22"/>
                <w:szCs w:val="20"/>
                <w:lang w:val="es-ES"/>
              </w:rPr>
              <w:t xml:space="preserve"> En los tres casos los participantes se mostraron de acuerdo con el </w:t>
            </w:r>
            <w:r w:rsidR="00914000" w:rsidRPr="00E2051B">
              <w:rPr>
                <w:rFonts w:ascii="Arial" w:eastAsia="Times New Roman" w:hAnsi="Arial" w:cs="Arial"/>
                <w:sz w:val="22"/>
                <w:szCs w:val="20"/>
                <w:lang w:val="es-ES"/>
              </w:rPr>
              <w:t>P</w:t>
            </w:r>
            <w:r w:rsidR="0001297E" w:rsidRPr="00E2051B">
              <w:rPr>
                <w:rFonts w:ascii="Arial" w:eastAsia="Times New Roman" w:hAnsi="Arial" w:cs="Arial"/>
                <w:sz w:val="22"/>
                <w:szCs w:val="20"/>
                <w:lang w:val="es-ES"/>
              </w:rPr>
              <w:t>ro</w:t>
            </w:r>
            <w:r w:rsidR="00914000" w:rsidRPr="00E2051B">
              <w:rPr>
                <w:rFonts w:ascii="Arial" w:eastAsia="Times New Roman" w:hAnsi="Arial" w:cs="Arial"/>
                <w:sz w:val="22"/>
                <w:szCs w:val="20"/>
                <w:lang w:val="es-ES"/>
              </w:rPr>
              <w:t>grama</w:t>
            </w:r>
            <w:r w:rsidR="0001297E" w:rsidRPr="00E2051B">
              <w:rPr>
                <w:rFonts w:ascii="Arial" w:eastAsia="Times New Roman" w:hAnsi="Arial" w:cs="Arial"/>
                <w:sz w:val="22"/>
                <w:szCs w:val="20"/>
                <w:lang w:val="es-ES"/>
              </w:rPr>
              <w:t>.</w:t>
            </w:r>
            <w:r w:rsidR="006D0A30" w:rsidRPr="00E2051B">
              <w:rPr>
                <w:rFonts w:ascii="Arial" w:eastAsia="Times New Roman" w:hAnsi="Arial" w:cs="Arial"/>
                <w:sz w:val="22"/>
                <w:szCs w:val="20"/>
                <w:lang w:val="es-ES"/>
              </w:rPr>
              <w:t xml:space="preserve"> En Baho</w:t>
            </w:r>
            <w:r w:rsidR="00490709" w:rsidRPr="00E2051B">
              <w:rPr>
                <w:rFonts w:ascii="Arial" w:eastAsia="Times New Roman" w:hAnsi="Arial" w:cs="Arial"/>
                <w:sz w:val="22"/>
                <w:szCs w:val="20"/>
                <w:lang w:val="es-ES"/>
              </w:rPr>
              <w:t>ruco</w:t>
            </w:r>
            <w:r w:rsidR="006D0A30" w:rsidRPr="00E2051B">
              <w:rPr>
                <w:rFonts w:ascii="Arial" w:eastAsia="Times New Roman" w:hAnsi="Arial" w:cs="Arial"/>
                <w:sz w:val="22"/>
                <w:szCs w:val="20"/>
                <w:lang w:val="es-ES"/>
              </w:rPr>
              <w:t xml:space="preserve">, los principales temas de interés de los participantes estaban </w:t>
            </w:r>
            <w:r w:rsidR="00490709" w:rsidRPr="00E2051B">
              <w:rPr>
                <w:rFonts w:ascii="Arial" w:eastAsia="Times New Roman" w:hAnsi="Arial" w:cs="Arial"/>
                <w:sz w:val="22"/>
                <w:szCs w:val="20"/>
                <w:lang w:val="es-ES"/>
              </w:rPr>
              <w:t>relacionados</w:t>
            </w:r>
            <w:r w:rsidR="006D0A30" w:rsidRPr="00E2051B">
              <w:rPr>
                <w:rFonts w:ascii="Arial" w:eastAsia="Times New Roman" w:hAnsi="Arial" w:cs="Arial"/>
                <w:sz w:val="22"/>
                <w:szCs w:val="20"/>
                <w:lang w:val="es-ES"/>
              </w:rPr>
              <w:t xml:space="preserve"> con el inicio de los trabajo</w:t>
            </w:r>
            <w:r w:rsidR="00490709" w:rsidRPr="00E2051B">
              <w:rPr>
                <w:rFonts w:ascii="Arial" w:eastAsia="Times New Roman" w:hAnsi="Arial" w:cs="Arial"/>
                <w:sz w:val="22"/>
                <w:szCs w:val="20"/>
                <w:lang w:val="es-ES"/>
              </w:rPr>
              <w:t>s</w:t>
            </w:r>
            <w:r w:rsidR="006D0A30" w:rsidRPr="00E2051B">
              <w:rPr>
                <w:rFonts w:ascii="Arial" w:eastAsia="Times New Roman" w:hAnsi="Arial" w:cs="Arial"/>
                <w:sz w:val="22"/>
                <w:szCs w:val="20"/>
                <w:lang w:val="es-ES"/>
              </w:rPr>
              <w:t xml:space="preserve">, y </w:t>
            </w:r>
            <w:r w:rsidR="00490709" w:rsidRPr="00E2051B">
              <w:rPr>
                <w:rFonts w:ascii="Arial" w:eastAsia="Times New Roman" w:hAnsi="Arial" w:cs="Arial"/>
                <w:sz w:val="22"/>
                <w:szCs w:val="20"/>
                <w:lang w:val="es-ES"/>
              </w:rPr>
              <w:t>la inclusión de caminos adicionales financiados por el proyecto. En Hondo Valle los participantes resaltaron la importancia de relacionar los nuevos caminos con las zonas productivas, mejorando la venta de la producción local. En Barahona los temas levantados por los participantes tienen que ver con las fechas del inicio de los trabajos, y solicitudes de información sobre prácticas agrícolas y capacitación</w:t>
            </w:r>
            <w:r w:rsidR="00F85E39" w:rsidRPr="00E2051B">
              <w:rPr>
                <w:rFonts w:ascii="Arial" w:eastAsia="Times New Roman" w:hAnsi="Arial" w:cs="Arial"/>
                <w:sz w:val="22"/>
                <w:szCs w:val="20"/>
                <w:lang w:val="es-ES"/>
              </w:rPr>
              <w:t xml:space="preserve">. En Los Fríos, los participantes consultaron sobre el tipo de tratamiento que se realizará a los caminos </w:t>
            </w:r>
            <w:r w:rsidR="008E42FE" w:rsidRPr="00E2051B">
              <w:rPr>
                <w:rFonts w:ascii="Arial" w:eastAsia="Times New Roman" w:hAnsi="Arial" w:cs="Arial"/>
                <w:sz w:val="22"/>
                <w:szCs w:val="20"/>
                <w:lang w:val="es-ES"/>
              </w:rPr>
              <w:t xml:space="preserve">y </w:t>
            </w:r>
            <w:r w:rsidR="00F85E39" w:rsidRPr="00E2051B">
              <w:rPr>
                <w:rFonts w:ascii="Arial" w:eastAsia="Times New Roman" w:hAnsi="Arial" w:cs="Arial"/>
                <w:sz w:val="22"/>
                <w:szCs w:val="20"/>
                <w:lang w:val="es-ES"/>
              </w:rPr>
              <w:t>cuáles serán los tramos que serán inicialmente intervenidos.</w:t>
            </w:r>
          </w:p>
          <w:p w14:paraId="6477A98A" w14:textId="77777777" w:rsidR="00344328" w:rsidRPr="00E2051B" w:rsidRDefault="00344328" w:rsidP="009F3022">
            <w:pPr>
              <w:ind w:right="165"/>
              <w:jc w:val="both"/>
              <w:rPr>
                <w:rFonts w:ascii="Arial" w:eastAsia="Times New Roman" w:hAnsi="Arial" w:cs="Arial"/>
                <w:sz w:val="22"/>
                <w:szCs w:val="20"/>
                <w:lang w:val="es-ES"/>
              </w:rPr>
            </w:pPr>
          </w:p>
          <w:p w14:paraId="3BBE49EF" w14:textId="53093E8D" w:rsidR="00344328" w:rsidRPr="00E2051B" w:rsidRDefault="00260AE5" w:rsidP="009F3022">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Los</w:t>
            </w:r>
            <w:r w:rsidR="00344328" w:rsidRPr="00E2051B">
              <w:rPr>
                <w:rFonts w:ascii="Arial" w:eastAsia="Times New Roman" w:hAnsi="Arial" w:cs="Arial"/>
                <w:sz w:val="22"/>
                <w:szCs w:val="20"/>
                <w:lang w:val="es-ES"/>
              </w:rPr>
              <w:t xml:space="preserve"> informe</w:t>
            </w:r>
            <w:r w:rsidRPr="00E2051B">
              <w:rPr>
                <w:rFonts w:ascii="Arial" w:eastAsia="Times New Roman" w:hAnsi="Arial" w:cs="Arial"/>
                <w:sz w:val="22"/>
                <w:szCs w:val="20"/>
                <w:lang w:val="es-ES"/>
              </w:rPr>
              <w:t>s</w:t>
            </w:r>
            <w:r w:rsidR="00344328" w:rsidRPr="00E2051B">
              <w:rPr>
                <w:rFonts w:ascii="Arial" w:eastAsia="Times New Roman" w:hAnsi="Arial" w:cs="Arial"/>
                <w:sz w:val="22"/>
                <w:szCs w:val="20"/>
                <w:lang w:val="es-ES"/>
              </w:rPr>
              <w:t xml:space="preserve"> de consulta correspondiente</w:t>
            </w:r>
            <w:r w:rsidRPr="00E2051B">
              <w:rPr>
                <w:rFonts w:ascii="Arial" w:eastAsia="Times New Roman" w:hAnsi="Arial" w:cs="Arial"/>
                <w:sz w:val="22"/>
                <w:szCs w:val="20"/>
                <w:lang w:val="es-ES"/>
              </w:rPr>
              <w:t>s</w:t>
            </w:r>
            <w:r w:rsidR="00344328" w:rsidRPr="00E2051B">
              <w:rPr>
                <w:rFonts w:ascii="Arial" w:eastAsia="Times New Roman" w:hAnsi="Arial" w:cs="Arial"/>
                <w:sz w:val="22"/>
                <w:szCs w:val="20"/>
                <w:lang w:val="es-ES"/>
              </w:rPr>
              <w:t>, incluyendo listado de preguntas y respuestas, copia de presentación realizada, fotografías del evento, evidencia de invitación, y listas de invitados y asistentes, se encuentra</w:t>
            </w:r>
            <w:r w:rsidRPr="00E2051B">
              <w:rPr>
                <w:rFonts w:ascii="Arial" w:eastAsia="Times New Roman" w:hAnsi="Arial" w:cs="Arial"/>
                <w:sz w:val="22"/>
                <w:szCs w:val="20"/>
                <w:lang w:val="es-ES"/>
              </w:rPr>
              <w:t>n</w:t>
            </w:r>
            <w:r w:rsidR="00344328" w:rsidRPr="00E2051B">
              <w:rPr>
                <w:rFonts w:ascii="Arial" w:eastAsia="Times New Roman" w:hAnsi="Arial" w:cs="Arial"/>
                <w:sz w:val="22"/>
                <w:szCs w:val="20"/>
                <w:lang w:val="es-ES"/>
              </w:rPr>
              <w:t xml:space="preserve"> incluido</w:t>
            </w:r>
            <w:r w:rsidRPr="00E2051B">
              <w:rPr>
                <w:rFonts w:ascii="Arial" w:eastAsia="Times New Roman" w:hAnsi="Arial" w:cs="Arial"/>
                <w:sz w:val="22"/>
                <w:szCs w:val="20"/>
                <w:lang w:val="es-ES"/>
              </w:rPr>
              <w:t>s</w:t>
            </w:r>
            <w:r w:rsidR="00344328" w:rsidRPr="00E2051B">
              <w:rPr>
                <w:rFonts w:ascii="Arial" w:eastAsia="Times New Roman" w:hAnsi="Arial" w:cs="Arial"/>
                <w:sz w:val="22"/>
                <w:szCs w:val="20"/>
                <w:lang w:val="es-ES"/>
              </w:rPr>
              <w:t xml:space="preserve"> en la AAS, publicada en la página web del Banco</w:t>
            </w:r>
            <w:r w:rsidR="00A96060" w:rsidRPr="00E2051B">
              <w:rPr>
                <w:rFonts w:ascii="Arial" w:eastAsia="Times New Roman" w:hAnsi="Arial" w:cs="Arial"/>
                <w:sz w:val="22"/>
                <w:szCs w:val="20"/>
                <w:lang w:val="es-ES"/>
              </w:rPr>
              <w:t>.</w:t>
            </w:r>
            <w:r w:rsidR="00250B98" w:rsidRPr="00E2051B">
              <w:rPr>
                <w:rFonts w:ascii="Arial" w:eastAsia="Times New Roman" w:hAnsi="Arial" w:cs="Arial"/>
                <w:sz w:val="22"/>
                <w:szCs w:val="20"/>
                <w:lang w:val="es-ES"/>
              </w:rPr>
              <w:t xml:space="preserve"> Los resultados principales de dichas </w:t>
            </w:r>
            <w:r w:rsidR="000F2F68" w:rsidRPr="00E2051B">
              <w:rPr>
                <w:rFonts w:ascii="Arial" w:eastAsia="Times New Roman" w:hAnsi="Arial" w:cs="Arial"/>
                <w:sz w:val="22"/>
                <w:szCs w:val="20"/>
                <w:lang w:val="es-ES"/>
              </w:rPr>
              <w:t>consultas</w:t>
            </w:r>
            <w:r w:rsidR="00250B98" w:rsidRPr="00E2051B">
              <w:rPr>
                <w:rFonts w:ascii="Arial" w:eastAsia="Times New Roman" w:hAnsi="Arial" w:cs="Arial"/>
                <w:sz w:val="22"/>
                <w:szCs w:val="20"/>
                <w:lang w:val="es-ES"/>
              </w:rPr>
              <w:t xml:space="preserve"> fueron incorporados </w:t>
            </w:r>
            <w:r w:rsidR="000F2F68" w:rsidRPr="00E2051B">
              <w:rPr>
                <w:rFonts w:ascii="Arial" w:eastAsia="Times New Roman" w:hAnsi="Arial" w:cs="Arial"/>
                <w:sz w:val="22"/>
                <w:szCs w:val="20"/>
                <w:lang w:val="es-ES"/>
              </w:rPr>
              <w:t xml:space="preserve">tanto en el </w:t>
            </w:r>
            <w:proofErr w:type="spellStart"/>
            <w:r w:rsidR="000F2F68" w:rsidRPr="00E2051B">
              <w:rPr>
                <w:rFonts w:ascii="Arial" w:eastAsia="Times New Roman" w:hAnsi="Arial" w:cs="Arial"/>
                <w:sz w:val="22"/>
                <w:szCs w:val="20"/>
                <w:lang w:val="es-ES"/>
              </w:rPr>
              <w:t>PGAS</w:t>
            </w:r>
            <w:proofErr w:type="spellEnd"/>
            <w:r w:rsidR="000F2F68" w:rsidRPr="00E2051B">
              <w:rPr>
                <w:rFonts w:ascii="Arial" w:eastAsia="Times New Roman" w:hAnsi="Arial" w:cs="Arial"/>
                <w:sz w:val="22"/>
                <w:szCs w:val="20"/>
                <w:lang w:val="es-ES"/>
              </w:rPr>
              <w:t xml:space="preserve"> (para los proyectos de caminos incluidos en la muestra representativa) como en el </w:t>
            </w:r>
            <w:proofErr w:type="spellStart"/>
            <w:r w:rsidR="000F2F68" w:rsidRPr="00E2051B">
              <w:rPr>
                <w:rFonts w:ascii="Arial" w:eastAsia="Times New Roman" w:hAnsi="Arial" w:cs="Arial"/>
                <w:sz w:val="22"/>
                <w:szCs w:val="20"/>
                <w:lang w:val="es-ES"/>
              </w:rPr>
              <w:t>MGAS</w:t>
            </w:r>
            <w:proofErr w:type="spellEnd"/>
            <w:r w:rsidR="000F2F68" w:rsidRPr="00E2051B">
              <w:rPr>
                <w:rFonts w:ascii="Arial" w:eastAsia="Times New Roman" w:hAnsi="Arial" w:cs="Arial"/>
                <w:sz w:val="22"/>
                <w:szCs w:val="20"/>
                <w:lang w:val="es-ES"/>
              </w:rPr>
              <w:t xml:space="preserve"> (para los proyectos no incluidos en la muestra)</w:t>
            </w:r>
            <w:r w:rsidR="00250B98" w:rsidRPr="00E2051B">
              <w:rPr>
                <w:rFonts w:ascii="Arial" w:eastAsia="Times New Roman" w:hAnsi="Arial" w:cs="Arial"/>
                <w:sz w:val="22"/>
                <w:szCs w:val="20"/>
                <w:lang w:val="es-ES"/>
              </w:rPr>
              <w:t xml:space="preserve">. </w:t>
            </w:r>
          </w:p>
          <w:p w14:paraId="0FE9639B" w14:textId="77777777" w:rsidR="00344328" w:rsidRPr="00E2051B" w:rsidRDefault="00344328" w:rsidP="009F3022">
            <w:pPr>
              <w:ind w:right="165"/>
              <w:jc w:val="both"/>
              <w:rPr>
                <w:rFonts w:ascii="Arial" w:eastAsia="Times New Roman" w:hAnsi="Arial" w:cs="Arial"/>
                <w:sz w:val="22"/>
                <w:szCs w:val="20"/>
                <w:lang w:val="es-ES"/>
              </w:rPr>
            </w:pPr>
          </w:p>
          <w:p w14:paraId="29105D89" w14:textId="25677D7E" w:rsidR="00192CBF" w:rsidRPr="00E2051B" w:rsidRDefault="00344328" w:rsidP="009F3022">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La</w:t>
            </w:r>
            <w:r w:rsidR="00250B98" w:rsidRPr="00E2051B">
              <w:rPr>
                <w:rFonts w:ascii="Arial" w:eastAsia="Times New Roman" w:hAnsi="Arial" w:cs="Arial"/>
                <w:sz w:val="22"/>
                <w:szCs w:val="20"/>
                <w:lang w:val="es-ES"/>
              </w:rPr>
              <w:t>s</w:t>
            </w:r>
            <w:r w:rsidRPr="00E2051B">
              <w:rPr>
                <w:rFonts w:ascii="Arial" w:eastAsia="Times New Roman" w:hAnsi="Arial" w:cs="Arial"/>
                <w:sz w:val="22"/>
                <w:szCs w:val="20"/>
                <w:lang w:val="es-ES"/>
              </w:rPr>
              <w:t xml:space="preserve"> versi</w:t>
            </w:r>
            <w:r w:rsidR="00250B98" w:rsidRPr="00E2051B">
              <w:rPr>
                <w:rFonts w:ascii="Arial" w:eastAsia="Times New Roman" w:hAnsi="Arial" w:cs="Arial"/>
                <w:sz w:val="22"/>
                <w:szCs w:val="20"/>
                <w:lang w:val="es-ES"/>
              </w:rPr>
              <w:t xml:space="preserve">ones </w:t>
            </w:r>
            <w:r w:rsidRPr="00E2051B">
              <w:rPr>
                <w:rFonts w:ascii="Arial" w:eastAsia="Times New Roman" w:hAnsi="Arial" w:cs="Arial"/>
                <w:sz w:val="22"/>
                <w:szCs w:val="20"/>
                <w:lang w:val="es-ES"/>
              </w:rPr>
              <w:t>final</w:t>
            </w:r>
            <w:r w:rsidR="00250B98" w:rsidRPr="00E2051B">
              <w:rPr>
                <w:rFonts w:ascii="Arial" w:eastAsia="Times New Roman" w:hAnsi="Arial" w:cs="Arial"/>
                <w:sz w:val="22"/>
                <w:szCs w:val="20"/>
                <w:lang w:val="es-ES"/>
              </w:rPr>
              <w:t>es</w:t>
            </w:r>
            <w:r w:rsidRPr="00E2051B">
              <w:rPr>
                <w:rFonts w:ascii="Arial" w:eastAsia="Times New Roman" w:hAnsi="Arial" w:cs="Arial"/>
                <w:sz w:val="22"/>
                <w:szCs w:val="20"/>
                <w:lang w:val="es-ES"/>
              </w:rPr>
              <w:t xml:space="preserve"> de</w:t>
            </w:r>
            <w:r w:rsidR="00A96060" w:rsidRPr="00E2051B">
              <w:rPr>
                <w:rFonts w:ascii="Arial" w:eastAsia="Times New Roman" w:hAnsi="Arial" w:cs="Arial"/>
                <w:sz w:val="22"/>
                <w:szCs w:val="20"/>
                <w:lang w:val="es-ES"/>
              </w:rPr>
              <w:t xml:space="preserve">l </w:t>
            </w:r>
            <w:r w:rsidRPr="00E2051B">
              <w:rPr>
                <w:rFonts w:ascii="Arial" w:eastAsia="Times New Roman" w:hAnsi="Arial" w:cs="Arial"/>
                <w:sz w:val="22"/>
                <w:szCs w:val="20"/>
                <w:lang w:val="es-ES"/>
              </w:rPr>
              <w:t xml:space="preserve">AAS, </w:t>
            </w:r>
            <w:proofErr w:type="spellStart"/>
            <w:r w:rsidRPr="00E2051B">
              <w:rPr>
                <w:rFonts w:ascii="Arial" w:eastAsia="Times New Roman" w:hAnsi="Arial" w:cs="Arial"/>
                <w:sz w:val="22"/>
                <w:szCs w:val="20"/>
                <w:lang w:val="es-ES"/>
              </w:rPr>
              <w:t>PGAS</w:t>
            </w:r>
            <w:proofErr w:type="spellEnd"/>
            <w:r w:rsidRPr="00E2051B">
              <w:rPr>
                <w:rFonts w:ascii="Arial" w:eastAsia="Times New Roman" w:hAnsi="Arial" w:cs="Arial"/>
                <w:sz w:val="22"/>
                <w:szCs w:val="20"/>
                <w:lang w:val="es-ES"/>
              </w:rPr>
              <w:t xml:space="preserve"> y </w:t>
            </w:r>
            <w:proofErr w:type="spellStart"/>
            <w:r w:rsidRPr="00E2051B">
              <w:rPr>
                <w:rFonts w:ascii="Arial" w:eastAsia="Times New Roman" w:hAnsi="Arial" w:cs="Arial"/>
                <w:sz w:val="22"/>
                <w:szCs w:val="20"/>
                <w:lang w:val="es-ES"/>
              </w:rPr>
              <w:t>MGAS</w:t>
            </w:r>
            <w:proofErr w:type="spellEnd"/>
            <w:r w:rsidRPr="00E2051B">
              <w:rPr>
                <w:rFonts w:ascii="Arial" w:eastAsia="Times New Roman" w:hAnsi="Arial" w:cs="Arial"/>
                <w:sz w:val="22"/>
                <w:szCs w:val="20"/>
                <w:lang w:val="es-ES"/>
              </w:rPr>
              <w:t xml:space="preserve"> del </w:t>
            </w:r>
            <w:r w:rsidR="00A96060" w:rsidRPr="00E2051B">
              <w:rPr>
                <w:rFonts w:ascii="Arial" w:eastAsia="Times New Roman" w:hAnsi="Arial" w:cs="Arial"/>
                <w:sz w:val="22"/>
                <w:szCs w:val="20"/>
                <w:lang w:val="es-ES"/>
              </w:rPr>
              <w:t>C</w:t>
            </w:r>
            <w:r w:rsidRPr="00E2051B">
              <w:rPr>
                <w:rFonts w:ascii="Arial" w:eastAsia="Times New Roman" w:hAnsi="Arial" w:cs="Arial"/>
                <w:sz w:val="22"/>
                <w:szCs w:val="20"/>
                <w:lang w:val="es-ES"/>
              </w:rPr>
              <w:t>omponente II cont</w:t>
            </w:r>
            <w:r w:rsidR="0067708E" w:rsidRPr="00E2051B">
              <w:rPr>
                <w:rFonts w:ascii="Arial" w:eastAsia="Times New Roman" w:hAnsi="Arial" w:cs="Arial"/>
                <w:sz w:val="22"/>
                <w:szCs w:val="20"/>
                <w:lang w:val="es-ES"/>
              </w:rPr>
              <w:t xml:space="preserve">ienen los </w:t>
            </w:r>
            <w:r w:rsidRPr="00E2051B">
              <w:rPr>
                <w:rFonts w:ascii="Arial" w:eastAsia="Times New Roman" w:hAnsi="Arial" w:cs="Arial"/>
                <w:sz w:val="22"/>
                <w:szCs w:val="20"/>
                <w:lang w:val="es-ES"/>
              </w:rPr>
              <w:t>informes</w:t>
            </w:r>
            <w:r w:rsidR="0067708E" w:rsidRPr="00E2051B">
              <w:rPr>
                <w:rFonts w:ascii="Arial" w:eastAsia="Times New Roman" w:hAnsi="Arial" w:cs="Arial"/>
                <w:sz w:val="22"/>
                <w:szCs w:val="20"/>
                <w:lang w:val="es-ES"/>
              </w:rPr>
              <w:t xml:space="preserve"> de las consultas realizadas</w:t>
            </w:r>
            <w:r w:rsidR="00914000" w:rsidRPr="00E2051B">
              <w:rPr>
                <w:rFonts w:ascii="Arial" w:eastAsia="Times New Roman" w:hAnsi="Arial" w:cs="Arial"/>
                <w:sz w:val="22"/>
                <w:szCs w:val="20"/>
                <w:lang w:val="es-ES"/>
              </w:rPr>
              <w:t>,</w:t>
            </w:r>
            <w:r w:rsidR="00250B98" w:rsidRPr="00E2051B">
              <w:rPr>
                <w:rFonts w:ascii="Arial" w:eastAsia="Times New Roman" w:hAnsi="Arial" w:cs="Arial"/>
                <w:sz w:val="22"/>
                <w:szCs w:val="20"/>
                <w:lang w:val="es-ES"/>
              </w:rPr>
              <w:t xml:space="preserve"> y </w:t>
            </w:r>
            <w:r w:rsidR="0067708E" w:rsidRPr="00E2051B">
              <w:rPr>
                <w:rFonts w:ascii="Arial" w:eastAsia="Times New Roman" w:hAnsi="Arial" w:cs="Arial"/>
                <w:sz w:val="22"/>
                <w:szCs w:val="20"/>
                <w:lang w:val="es-ES"/>
              </w:rPr>
              <w:t xml:space="preserve">han sido </w:t>
            </w:r>
            <w:r w:rsidR="00250B98" w:rsidRPr="00E2051B">
              <w:rPr>
                <w:rFonts w:ascii="Arial" w:eastAsia="Times New Roman" w:hAnsi="Arial" w:cs="Arial"/>
                <w:sz w:val="22"/>
                <w:szCs w:val="20"/>
                <w:lang w:val="es-ES"/>
              </w:rPr>
              <w:t xml:space="preserve">complementadas con los resultados principales obtenidos. Estas </w:t>
            </w:r>
            <w:r w:rsidR="00914000" w:rsidRPr="00E2051B">
              <w:rPr>
                <w:rFonts w:ascii="Arial" w:eastAsia="Times New Roman" w:hAnsi="Arial" w:cs="Arial"/>
                <w:sz w:val="22"/>
                <w:szCs w:val="20"/>
                <w:lang w:val="es-ES"/>
              </w:rPr>
              <w:t>serán publicadas en la página web del Banco</w:t>
            </w:r>
            <w:r w:rsidR="001B6CEF" w:rsidRPr="00E2051B">
              <w:rPr>
                <w:rFonts w:ascii="Arial" w:eastAsia="Times New Roman" w:hAnsi="Arial" w:cs="Arial"/>
                <w:sz w:val="22"/>
                <w:szCs w:val="20"/>
                <w:lang w:val="es-ES"/>
              </w:rPr>
              <w:t xml:space="preserve"> antes de </w:t>
            </w:r>
            <w:proofErr w:type="spellStart"/>
            <w:r w:rsidR="001B6CEF" w:rsidRPr="00E2051B">
              <w:rPr>
                <w:rFonts w:ascii="Arial" w:eastAsia="Times New Roman" w:hAnsi="Arial" w:cs="Arial"/>
                <w:sz w:val="22"/>
                <w:szCs w:val="20"/>
                <w:lang w:val="es-ES"/>
              </w:rPr>
              <w:t>OPC</w:t>
            </w:r>
            <w:proofErr w:type="spellEnd"/>
            <w:r w:rsidRPr="00E2051B">
              <w:rPr>
                <w:rFonts w:ascii="Arial" w:eastAsia="Times New Roman" w:hAnsi="Arial" w:cs="Arial"/>
                <w:sz w:val="22"/>
                <w:szCs w:val="20"/>
                <w:lang w:val="es-ES"/>
              </w:rPr>
              <w:t>.</w:t>
            </w:r>
            <w:r w:rsidR="00A96060" w:rsidRPr="00E2051B">
              <w:rPr>
                <w:rFonts w:ascii="Arial" w:eastAsia="Times New Roman" w:hAnsi="Arial" w:cs="Arial"/>
                <w:sz w:val="22"/>
                <w:szCs w:val="20"/>
                <w:lang w:val="es-ES"/>
              </w:rPr>
              <w:t xml:space="preserve"> </w:t>
            </w:r>
          </w:p>
          <w:p w14:paraId="5CF16B45" w14:textId="34AD25DC" w:rsidR="00DD01C1" w:rsidRPr="00E2051B" w:rsidRDefault="00DD01C1" w:rsidP="009F3022">
            <w:pPr>
              <w:ind w:right="165"/>
              <w:jc w:val="both"/>
              <w:rPr>
                <w:rFonts w:ascii="Arial" w:eastAsia="Times New Roman" w:hAnsi="Arial" w:cs="Arial"/>
                <w:sz w:val="22"/>
                <w:szCs w:val="20"/>
                <w:lang w:val="es-ES"/>
              </w:rPr>
            </w:pPr>
          </w:p>
          <w:p w14:paraId="132383FF" w14:textId="77777777" w:rsidR="00DD01C1" w:rsidRPr="00E2051B" w:rsidRDefault="00DD01C1" w:rsidP="00DD01C1">
            <w:pPr>
              <w:ind w:right="165"/>
              <w:jc w:val="both"/>
              <w:rPr>
                <w:rFonts w:ascii="Arial" w:eastAsia="Times New Roman" w:hAnsi="Arial" w:cs="Arial"/>
                <w:sz w:val="22"/>
                <w:szCs w:val="20"/>
                <w:lang w:val="es-ES_tradnl"/>
              </w:rPr>
            </w:pPr>
            <w:r w:rsidRPr="00E2051B">
              <w:rPr>
                <w:rFonts w:ascii="Arial" w:eastAsia="Times New Roman" w:hAnsi="Arial" w:cs="Arial"/>
                <w:b/>
                <w:sz w:val="22"/>
                <w:szCs w:val="20"/>
                <w:u w:val="single"/>
                <w:lang w:val="es-ES_tradnl"/>
              </w:rPr>
              <w:t>Durante Ejecución</w:t>
            </w:r>
            <w:r w:rsidRPr="00E2051B">
              <w:rPr>
                <w:rFonts w:ascii="Arial" w:eastAsia="Times New Roman" w:hAnsi="Arial" w:cs="Arial"/>
                <w:sz w:val="22"/>
                <w:szCs w:val="20"/>
                <w:lang w:val="es-ES_tradnl"/>
              </w:rPr>
              <w:t>:</w:t>
            </w:r>
          </w:p>
          <w:p w14:paraId="548B96B1" w14:textId="55304A8D" w:rsidR="00DD01C1" w:rsidRPr="00E2051B" w:rsidRDefault="00DD01C1" w:rsidP="00DD01C1">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Durante la ejecución de la operación, las partes afectadas serán periódicamente consultadas a través de un Plan de Participación Ciudadana y un Mecanismo de Gestión de Quejas y Resolución de Conflictos, diseñados tanto para el Componente I (Plan de Acción) como para el Componente</w:t>
            </w:r>
            <w:r w:rsidR="00E2051B">
              <w:rPr>
                <w:rFonts w:ascii="Arial" w:eastAsia="Times New Roman" w:hAnsi="Arial" w:cs="Arial"/>
                <w:sz w:val="22"/>
                <w:szCs w:val="20"/>
                <w:lang w:val="es-ES"/>
              </w:rPr>
              <w:t> </w:t>
            </w:r>
            <w:r w:rsidRPr="00E2051B">
              <w:rPr>
                <w:rFonts w:ascii="Arial" w:eastAsia="Times New Roman" w:hAnsi="Arial" w:cs="Arial"/>
                <w:sz w:val="22"/>
                <w:szCs w:val="20"/>
                <w:lang w:val="es-ES"/>
              </w:rPr>
              <w:t>II</w:t>
            </w:r>
            <w:r w:rsidR="00E2051B">
              <w:rPr>
                <w:rFonts w:ascii="Arial" w:eastAsia="Times New Roman" w:hAnsi="Arial" w:cs="Arial"/>
                <w:sz w:val="22"/>
                <w:szCs w:val="20"/>
                <w:lang w:val="es-ES"/>
              </w:rPr>
              <w:t> </w:t>
            </w:r>
            <w:r w:rsidRPr="00E2051B">
              <w:rPr>
                <w:rFonts w:ascii="Arial" w:eastAsia="Times New Roman" w:hAnsi="Arial" w:cs="Arial"/>
                <w:sz w:val="22"/>
                <w:szCs w:val="20"/>
                <w:lang w:val="es-ES"/>
              </w:rPr>
              <w:t>(</w:t>
            </w:r>
            <w:proofErr w:type="spellStart"/>
            <w:r w:rsidRPr="00E2051B">
              <w:rPr>
                <w:rFonts w:ascii="Arial" w:eastAsia="Times New Roman" w:hAnsi="Arial" w:cs="Arial"/>
                <w:sz w:val="22"/>
                <w:szCs w:val="20"/>
                <w:lang w:val="es-ES"/>
              </w:rPr>
              <w:t>PGAS</w:t>
            </w:r>
            <w:proofErr w:type="spellEnd"/>
            <w:r w:rsidRPr="00E2051B">
              <w:rPr>
                <w:rFonts w:ascii="Arial" w:eastAsia="Times New Roman" w:hAnsi="Arial" w:cs="Arial"/>
                <w:sz w:val="22"/>
                <w:szCs w:val="20"/>
                <w:lang w:val="es-ES"/>
              </w:rPr>
              <w:t xml:space="preserve"> y </w:t>
            </w:r>
            <w:proofErr w:type="spellStart"/>
            <w:r w:rsidRPr="00E2051B">
              <w:rPr>
                <w:rFonts w:ascii="Arial" w:eastAsia="Times New Roman" w:hAnsi="Arial" w:cs="Arial"/>
                <w:sz w:val="22"/>
                <w:szCs w:val="20"/>
                <w:lang w:val="es-ES"/>
              </w:rPr>
              <w:t>MGAS</w:t>
            </w:r>
            <w:proofErr w:type="spellEnd"/>
            <w:r w:rsidRPr="00E2051B">
              <w:rPr>
                <w:rFonts w:ascii="Arial" w:eastAsia="Times New Roman" w:hAnsi="Arial" w:cs="Arial"/>
                <w:sz w:val="22"/>
                <w:szCs w:val="20"/>
                <w:lang w:val="es-ES"/>
              </w:rPr>
              <w:t xml:space="preserve">), herramientas que documentarán adecuadamente los temas tratados y los acuerdos realizados para cada reunión. </w:t>
            </w:r>
          </w:p>
          <w:p w14:paraId="0A20E1F7" w14:textId="77777777" w:rsidR="00DD01C1" w:rsidRPr="00E2051B" w:rsidRDefault="00DD01C1" w:rsidP="00DD01C1">
            <w:pPr>
              <w:ind w:right="165"/>
              <w:jc w:val="both"/>
              <w:rPr>
                <w:rFonts w:ascii="Arial" w:eastAsia="Times New Roman" w:hAnsi="Arial" w:cs="Arial"/>
                <w:sz w:val="22"/>
                <w:szCs w:val="20"/>
                <w:lang w:val="es-ES"/>
              </w:rPr>
            </w:pPr>
          </w:p>
          <w:p w14:paraId="2A897628" w14:textId="412E634E" w:rsidR="00DD01C1" w:rsidRPr="00E2051B" w:rsidRDefault="00DD01C1" w:rsidP="00DD01C1">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_tradnl"/>
              </w:rPr>
              <w:t xml:space="preserve">Desde su creación en el año 2016, el </w:t>
            </w:r>
            <w:r w:rsidRPr="00E2051B">
              <w:rPr>
                <w:rFonts w:ascii="Arial" w:eastAsia="Times New Roman" w:hAnsi="Arial" w:cs="Arial"/>
                <w:sz w:val="22"/>
                <w:szCs w:val="20"/>
                <w:lang w:val="es-ES"/>
              </w:rPr>
              <w:t xml:space="preserve">Programa ha institucionalizado Comités Locales, instancias de coordinación y diálogo sectoriales y geográficos que aglutinan a los beneficiarios de los </w:t>
            </w:r>
            <w:proofErr w:type="spellStart"/>
            <w:r w:rsidRPr="00E2051B">
              <w:rPr>
                <w:rFonts w:ascii="Arial" w:eastAsia="Times New Roman" w:hAnsi="Arial" w:cs="Arial"/>
                <w:sz w:val="22"/>
                <w:szCs w:val="20"/>
                <w:lang w:val="es-ES"/>
              </w:rPr>
              <w:t>PDAs</w:t>
            </w:r>
            <w:proofErr w:type="spellEnd"/>
            <w:r w:rsidRPr="00E2051B">
              <w:rPr>
                <w:rFonts w:ascii="Arial" w:eastAsia="Times New Roman" w:hAnsi="Arial" w:cs="Arial"/>
                <w:sz w:val="22"/>
                <w:szCs w:val="20"/>
                <w:lang w:val="es-ES"/>
              </w:rPr>
              <w:t xml:space="preserve">, sus gestores y las instituciones públicas relevantes en cada una de las 7 áreas de intervención. Estos están conformados por diferentes representantes de la sociedad civil local. Estos Comités constituyen un elemento valioso, y serán la base de las actividades de consulta y participación a realizar con financiamiento BID. El Plan de Participación Ciudadana, así como el Mecanismo de Gestión de Quejas y Resolución de Conflictos, a elaborar por la </w:t>
            </w:r>
            <w:proofErr w:type="spellStart"/>
            <w:r w:rsidRPr="00E2051B">
              <w:rPr>
                <w:rFonts w:ascii="Arial" w:eastAsia="Times New Roman" w:hAnsi="Arial" w:cs="Arial"/>
                <w:sz w:val="22"/>
                <w:szCs w:val="20"/>
                <w:lang w:val="es-ES"/>
              </w:rPr>
              <w:t>UTEPDA</w:t>
            </w:r>
            <w:proofErr w:type="spellEnd"/>
            <w:r w:rsidRPr="00E2051B">
              <w:rPr>
                <w:rFonts w:ascii="Arial" w:eastAsia="Times New Roman" w:hAnsi="Arial" w:cs="Arial"/>
                <w:sz w:val="22"/>
                <w:szCs w:val="20"/>
                <w:lang w:val="es-ES"/>
              </w:rPr>
              <w:t xml:space="preserve"> en el marco del Plan de Acción (Componente I), deberán ser validados por los Comités Locales existentes. Los Comités Locales serán veedores del adecuado funcionamiento de ambas actividades. Asimismo, como parte del Programa estos serán reforzados e institucionalizados formalmente como entidades de interés pública través de dicho plan para, entre otras cuestiones, fortalecer la </w:t>
            </w:r>
            <w:proofErr w:type="gramStart"/>
            <w:r w:rsidRPr="00E2051B">
              <w:rPr>
                <w:rFonts w:ascii="Arial" w:eastAsia="Times New Roman" w:hAnsi="Arial" w:cs="Arial"/>
                <w:sz w:val="22"/>
                <w:szCs w:val="20"/>
                <w:lang w:val="es-ES"/>
              </w:rPr>
              <w:t>participación activa</w:t>
            </w:r>
            <w:proofErr w:type="gramEnd"/>
            <w:r w:rsidRPr="00E2051B">
              <w:rPr>
                <w:rFonts w:ascii="Arial" w:eastAsia="Times New Roman" w:hAnsi="Arial" w:cs="Arial"/>
                <w:sz w:val="22"/>
                <w:szCs w:val="20"/>
                <w:lang w:val="es-ES"/>
              </w:rPr>
              <w:t xml:space="preserve"> de mujeres.  </w:t>
            </w:r>
          </w:p>
          <w:p w14:paraId="7192430F" w14:textId="7E8322BF" w:rsidR="00DD01C1" w:rsidRPr="00E2051B" w:rsidRDefault="00DD01C1" w:rsidP="009F3022">
            <w:pPr>
              <w:ind w:right="165"/>
              <w:jc w:val="both"/>
              <w:rPr>
                <w:rFonts w:ascii="Arial" w:eastAsia="Times New Roman" w:hAnsi="Arial" w:cs="Arial"/>
                <w:sz w:val="22"/>
                <w:szCs w:val="20"/>
                <w:lang w:val="es-ES"/>
              </w:rPr>
            </w:pPr>
          </w:p>
          <w:p w14:paraId="07D8F998" w14:textId="78BE1643" w:rsidR="00260B50" w:rsidRPr="00E2051B" w:rsidRDefault="00260B50" w:rsidP="009F3022">
            <w:pPr>
              <w:ind w:right="165"/>
              <w:jc w:val="both"/>
              <w:rPr>
                <w:rFonts w:ascii="Arial" w:eastAsia="Times New Roman" w:hAnsi="Arial" w:cs="Arial"/>
                <w:sz w:val="22"/>
                <w:szCs w:val="20"/>
                <w:lang w:val="es-ES"/>
              </w:rPr>
            </w:pPr>
            <w:r w:rsidRPr="00E2051B">
              <w:rPr>
                <w:rFonts w:ascii="Arial" w:eastAsia="Times New Roman" w:hAnsi="Arial" w:cs="Arial"/>
                <w:sz w:val="22"/>
                <w:szCs w:val="20"/>
                <w:lang w:val="es-ES"/>
              </w:rPr>
              <w:t xml:space="preserve">Con respecto al Componente II, </w:t>
            </w:r>
            <w:bookmarkStart w:id="3" w:name="_Hlk512524794"/>
            <w:r w:rsidRPr="00E2051B">
              <w:rPr>
                <w:rFonts w:ascii="Arial" w:eastAsia="Times New Roman" w:hAnsi="Arial" w:cs="Arial"/>
                <w:sz w:val="22"/>
                <w:szCs w:val="20"/>
                <w:lang w:val="es-ES"/>
              </w:rPr>
              <w:t xml:space="preserve">en cuanto a los proyectos que se encuentran fuera de la muestra, el </w:t>
            </w:r>
            <w:proofErr w:type="spellStart"/>
            <w:r w:rsidRPr="00E2051B">
              <w:rPr>
                <w:rFonts w:ascii="Arial" w:eastAsia="Times New Roman" w:hAnsi="Arial" w:cs="Arial"/>
                <w:sz w:val="22"/>
                <w:szCs w:val="20"/>
                <w:lang w:val="es-ES"/>
              </w:rPr>
              <w:t>MGAS</w:t>
            </w:r>
            <w:proofErr w:type="spellEnd"/>
            <w:r w:rsidRPr="00E2051B">
              <w:rPr>
                <w:rFonts w:ascii="Arial" w:eastAsia="Times New Roman" w:hAnsi="Arial" w:cs="Arial"/>
                <w:sz w:val="22"/>
                <w:szCs w:val="20"/>
                <w:lang w:val="es-ES"/>
              </w:rPr>
              <w:t xml:space="preserve"> contiene un Marco de Consulta Pública que guiará las actividades a realizar en este respecto. Estos eventos también serán llevados a cabo por la </w:t>
            </w:r>
            <w:proofErr w:type="spellStart"/>
            <w:r w:rsidRPr="00E2051B">
              <w:rPr>
                <w:rFonts w:ascii="Arial" w:eastAsia="Times New Roman" w:hAnsi="Arial" w:cs="Arial"/>
                <w:sz w:val="22"/>
                <w:szCs w:val="20"/>
                <w:lang w:val="es-ES"/>
              </w:rPr>
              <w:t>UTEPDA</w:t>
            </w:r>
            <w:proofErr w:type="spellEnd"/>
            <w:r w:rsidRPr="00E2051B">
              <w:rPr>
                <w:rFonts w:ascii="Arial" w:eastAsia="Times New Roman" w:hAnsi="Arial" w:cs="Arial"/>
                <w:sz w:val="22"/>
                <w:szCs w:val="20"/>
                <w:lang w:val="es-ES"/>
              </w:rPr>
              <w:t xml:space="preserve">, contando con la participación y apoyo del </w:t>
            </w:r>
            <w:proofErr w:type="spellStart"/>
            <w:r w:rsidRPr="00E2051B">
              <w:rPr>
                <w:rFonts w:ascii="Arial" w:eastAsia="Times New Roman" w:hAnsi="Arial" w:cs="Arial"/>
                <w:sz w:val="22"/>
                <w:szCs w:val="20"/>
                <w:lang w:val="es-ES"/>
              </w:rPr>
              <w:t>MOPC</w:t>
            </w:r>
            <w:proofErr w:type="spellEnd"/>
            <w:r w:rsidRPr="00E2051B">
              <w:rPr>
                <w:rFonts w:ascii="Arial" w:eastAsia="Times New Roman" w:hAnsi="Arial" w:cs="Arial"/>
                <w:sz w:val="22"/>
                <w:szCs w:val="20"/>
                <w:lang w:val="es-ES"/>
              </w:rPr>
              <w:t>, y deberán ser realizados antes del llamado a licitación de cada una de las obras respectivas, tal como se establece en el Contrato de Préstamo.</w:t>
            </w:r>
            <w:bookmarkEnd w:id="3"/>
          </w:p>
          <w:p w14:paraId="46754C97" w14:textId="33152D00" w:rsidR="00C36A4F" w:rsidRPr="00E2051B" w:rsidRDefault="00C36A4F" w:rsidP="00C36A4F">
            <w:pPr>
              <w:ind w:right="165"/>
              <w:jc w:val="both"/>
              <w:rPr>
                <w:rFonts w:ascii="Arial" w:eastAsia="Times New Roman" w:hAnsi="Arial" w:cs="Arial"/>
                <w:sz w:val="20"/>
                <w:szCs w:val="20"/>
                <w:lang w:val="es-ES"/>
              </w:rPr>
            </w:pPr>
          </w:p>
        </w:tc>
      </w:tr>
      <w:tr w:rsidR="00E2051B" w:rsidRPr="00C63B14" w14:paraId="04F488F4"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5C1EC808" w14:textId="77777777"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lastRenderedPageBreak/>
              <w:t>Divulgación de Información</w:t>
            </w:r>
          </w:p>
          <w:p w14:paraId="23ECB978" w14:textId="72DD6C70"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-703 (Política de Medio Ambiente y Cumplimiento de Salvaguardias): </w:t>
            </w:r>
            <w:proofErr w:type="spellStart"/>
            <w:r w:rsidRPr="00E2051B">
              <w:rPr>
                <w:rFonts w:ascii="Arial" w:eastAsia="Times New Roman" w:hAnsi="Arial" w:cs="Arial"/>
                <w:sz w:val="22"/>
                <w:szCs w:val="22"/>
                <w:lang w:val="es-ES"/>
              </w:rPr>
              <w:t>B.5</w:t>
            </w:r>
            <w:proofErr w:type="spellEnd"/>
            <w:r w:rsidRPr="00E2051B">
              <w:rPr>
                <w:rFonts w:ascii="Arial" w:eastAsia="Times New Roman" w:hAnsi="Arial" w:cs="Arial"/>
                <w:sz w:val="22"/>
                <w:szCs w:val="22"/>
                <w:lang w:val="es-ES"/>
              </w:rPr>
              <w:t xml:space="preserve"> (Requisitos de Evaluación y Planes Ambientales) y requisitos de Divulgación de Información de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-710 (Política Operativa sobre Reasentamiento Involuntario),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-765 (Política Operativa sobre Pueblos Indígenas),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-761 (Política Operativa sobre Igualdad de Género en el Desarrollo), y </w:t>
            </w:r>
            <w:proofErr w:type="spellStart"/>
            <w:r w:rsidRPr="00E2051B">
              <w:rPr>
                <w:rFonts w:ascii="Arial" w:eastAsia="Times New Roman" w:hAnsi="Arial" w:cs="Arial"/>
                <w:sz w:val="22"/>
                <w:szCs w:val="22"/>
                <w:lang w:val="es-ES"/>
              </w:rPr>
              <w:t>OP</w:t>
            </w:r>
            <w:proofErr w:type="spellEnd"/>
            <w:r w:rsidR="00BD0464">
              <w:rPr>
                <w:rFonts w:ascii="Arial" w:eastAsia="Times New Roman" w:hAnsi="Arial" w:cs="Arial"/>
                <w:sz w:val="22"/>
                <w:szCs w:val="22"/>
                <w:lang w:val="es-ES"/>
              </w:rPr>
              <w:noBreakHyphen/>
            </w:r>
            <w:r w:rsidRPr="00E2051B">
              <w:rPr>
                <w:rFonts w:ascii="Arial" w:eastAsia="Times New Roman" w:hAnsi="Arial" w:cs="Arial"/>
                <w:sz w:val="22"/>
                <w:szCs w:val="22"/>
                <w:lang w:val="es-ES"/>
              </w:rPr>
              <w:t>704</w:t>
            </w:r>
            <w:r w:rsidR="00BD0464">
              <w:rPr>
                <w:rFonts w:ascii="Arial" w:eastAsia="Times New Roman" w:hAnsi="Arial" w:cs="Arial"/>
                <w:sz w:val="22"/>
                <w:szCs w:val="22"/>
                <w:lang w:val="es-ES"/>
              </w:rPr>
              <w:t> </w:t>
            </w:r>
            <w:r w:rsidRPr="00E2051B">
              <w:rPr>
                <w:rFonts w:ascii="Arial" w:eastAsia="Times New Roman" w:hAnsi="Arial" w:cs="Arial"/>
                <w:sz w:val="22"/>
                <w:szCs w:val="22"/>
                <w:lang w:val="es-ES"/>
              </w:rPr>
              <w:t>(Política de Gestión del Riesgo de Desastres Naturales) de resultar aplicables;</w:t>
            </w:r>
          </w:p>
          <w:p w14:paraId="4B93ECE9" w14:textId="77777777"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-102 (Política de Acceso a la Información)</w:t>
            </w:r>
          </w:p>
        </w:tc>
      </w:tr>
      <w:tr w:rsidR="00E2051B" w:rsidRPr="00C63B14" w14:paraId="3241B7E1"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0490A94C" w14:textId="0AEC3EE4" w:rsidR="008A2554" w:rsidRPr="00E2051B" w:rsidRDefault="00A96060" w:rsidP="018E30B1">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Antes de la misión de análisis, se publicó en la página web del Banco una versión preliminar </w:t>
            </w:r>
            <w:proofErr w:type="spellStart"/>
            <w:r w:rsidRPr="00E2051B">
              <w:rPr>
                <w:rFonts w:ascii="Arial" w:eastAsia="Times New Roman" w:hAnsi="Arial" w:cs="Arial"/>
                <w:i/>
                <w:sz w:val="22"/>
                <w:szCs w:val="22"/>
                <w:lang w:val="es-ES"/>
              </w:rPr>
              <w:t>fit</w:t>
            </w:r>
            <w:proofErr w:type="spellEnd"/>
            <w:r w:rsidRPr="00E2051B">
              <w:rPr>
                <w:rFonts w:ascii="Arial" w:eastAsia="Times New Roman" w:hAnsi="Arial" w:cs="Arial"/>
                <w:i/>
                <w:sz w:val="22"/>
                <w:szCs w:val="22"/>
                <w:lang w:val="es-ES"/>
              </w:rPr>
              <w:t xml:space="preserve"> for </w:t>
            </w:r>
            <w:proofErr w:type="spellStart"/>
            <w:r w:rsidRPr="00E2051B">
              <w:rPr>
                <w:rFonts w:ascii="Arial" w:eastAsia="Times New Roman" w:hAnsi="Arial" w:cs="Arial"/>
                <w:i/>
                <w:sz w:val="22"/>
                <w:szCs w:val="22"/>
                <w:lang w:val="es-ES"/>
              </w:rPr>
              <w:t>disclosure</w:t>
            </w:r>
            <w:proofErr w:type="spellEnd"/>
            <w:r w:rsidR="008A2554" w:rsidRPr="00E2051B">
              <w:rPr>
                <w:rFonts w:ascii="Arial" w:eastAsia="Times New Roman" w:hAnsi="Arial" w:cs="Arial"/>
                <w:sz w:val="22"/>
                <w:szCs w:val="22"/>
                <w:lang w:val="es-ES"/>
              </w:rPr>
              <w:t xml:space="preserve">, en conformidad con las políticas </w:t>
            </w:r>
            <w:r w:rsidR="000C0C76" w:rsidRPr="00E2051B">
              <w:rPr>
                <w:rFonts w:ascii="Arial" w:eastAsia="Times New Roman" w:hAnsi="Arial" w:cs="Arial"/>
                <w:sz w:val="22"/>
                <w:szCs w:val="22"/>
                <w:lang w:val="es-ES"/>
              </w:rPr>
              <w:t>del BID</w:t>
            </w:r>
            <w:r w:rsidR="008A2554" w:rsidRPr="00E2051B">
              <w:rPr>
                <w:rFonts w:ascii="Arial" w:eastAsia="Times New Roman" w:hAnsi="Arial" w:cs="Arial"/>
                <w:sz w:val="22"/>
                <w:szCs w:val="22"/>
                <w:lang w:val="es-ES"/>
              </w:rPr>
              <w:t>,</w:t>
            </w:r>
            <w:r w:rsidRPr="00E2051B">
              <w:rPr>
                <w:rFonts w:ascii="Arial" w:eastAsia="Times New Roman" w:hAnsi="Arial" w:cs="Arial"/>
                <w:sz w:val="22"/>
                <w:szCs w:val="22"/>
                <w:lang w:val="es-ES"/>
              </w:rPr>
              <w:t xml:space="preserve"> de la Evaluación de Sistemas Nacionales</w:t>
            </w:r>
            <w:r w:rsidR="008A2554" w:rsidRPr="00E2051B">
              <w:rPr>
                <w:rFonts w:ascii="Arial" w:eastAsia="Times New Roman" w:hAnsi="Arial" w:cs="Arial"/>
                <w:sz w:val="22"/>
                <w:szCs w:val="22"/>
                <w:lang w:val="es-ES"/>
              </w:rPr>
              <w:t xml:space="preserve"> Ambientales y Sociales (</w:t>
            </w:r>
            <w:proofErr w:type="spellStart"/>
            <w:r w:rsidR="008A2554" w:rsidRPr="00E2051B">
              <w:rPr>
                <w:rFonts w:ascii="Arial" w:eastAsia="Times New Roman" w:hAnsi="Arial" w:cs="Arial"/>
                <w:sz w:val="22"/>
                <w:szCs w:val="22"/>
                <w:lang w:val="es-ES"/>
              </w:rPr>
              <w:t>ESNAS</w:t>
            </w:r>
            <w:proofErr w:type="spellEnd"/>
            <w:r w:rsidR="008A2554" w:rsidRPr="00E2051B">
              <w:rPr>
                <w:rFonts w:ascii="Arial" w:eastAsia="Times New Roman" w:hAnsi="Arial" w:cs="Arial"/>
                <w:sz w:val="22"/>
                <w:szCs w:val="22"/>
                <w:lang w:val="es-ES"/>
              </w:rPr>
              <w:t>)</w:t>
            </w:r>
            <w:r w:rsidR="000F2F68" w:rsidRPr="00E2051B">
              <w:rPr>
                <w:rFonts w:ascii="Arial" w:eastAsia="Times New Roman" w:hAnsi="Arial" w:cs="Arial"/>
                <w:sz w:val="22"/>
                <w:szCs w:val="22"/>
                <w:lang w:val="es-ES"/>
              </w:rPr>
              <w:t xml:space="preserve"> y su Plan de Acción</w:t>
            </w:r>
            <w:r w:rsidR="008A2554" w:rsidRPr="00E2051B">
              <w:rPr>
                <w:rFonts w:ascii="Arial" w:eastAsia="Times New Roman" w:hAnsi="Arial" w:cs="Arial"/>
                <w:sz w:val="22"/>
                <w:szCs w:val="22"/>
                <w:lang w:val="es-ES"/>
              </w:rPr>
              <w:t>,</w:t>
            </w:r>
            <w:r w:rsidRPr="00E2051B">
              <w:rPr>
                <w:rFonts w:ascii="Arial" w:eastAsia="Times New Roman" w:hAnsi="Arial" w:cs="Arial"/>
                <w:sz w:val="22"/>
                <w:szCs w:val="22"/>
                <w:lang w:val="es-ES"/>
              </w:rPr>
              <w:t xml:space="preserve"> pertinente al Componente I</w:t>
            </w:r>
            <w:r w:rsidR="008A2554" w:rsidRPr="00E2051B">
              <w:rPr>
                <w:rFonts w:ascii="Arial" w:eastAsia="Times New Roman" w:hAnsi="Arial" w:cs="Arial"/>
                <w:sz w:val="22"/>
                <w:szCs w:val="22"/>
                <w:lang w:val="es-ES"/>
              </w:rPr>
              <w:t xml:space="preserve">. Del mismo modo, con respecto al Componente II, se publicó una versión preliminar </w:t>
            </w:r>
            <w:proofErr w:type="spellStart"/>
            <w:r w:rsidR="008A2554" w:rsidRPr="00E2051B">
              <w:rPr>
                <w:rFonts w:ascii="Arial" w:eastAsia="Times New Roman" w:hAnsi="Arial" w:cs="Arial"/>
                <w:i/>
                <w:sz w:val="22"/>
                <w:szCs w:val="22"/>
                <w:lang w:val="es-ES"/>
              </w:rPr>
              <w:t>fit</w:t>
            </w:r>
            <w:proofErr w:type="spellEnd"/>
            <w:r w:rsidR="008A2554" w:rsidRPr="00E2051B">
              <w:rPr>
                <w:rFonts w:ascii="Arial" w:eastAsia="Times New Roman" w:hAnsi="Arial" w:cs="Arial"/>
                <w:i/>
                <w:sz w:val="22"/>
                <w:szCs w:val="22"/>
                <w:lang w:val="es-ES"/>
              </w:rPr>
              <w:t xml:space="preserve"> for </w:t>
            </w:r>
            <w:proofErr w:type="spellStart"/>
            <w:r w:rsidR="008A2554" w:rsidRPr="00E2051B">
              <w:rPr>
                <w:rFonts w:ascii="Arial" w:eastAsia="Times New Roman" w:hAnsi="Arial" w:cs="Arial"/>
                <w:i/>
                <w:sz w:val="22"/>
                <w:szCs w:val="22"/>
                <w:lang w:val="es-ES"/>
              </w:rPr>
              <w:t>disclosure</w:t>
            </w:r>
            <w:proofErr w:type="spellEnd"/>
            <w:r w:rsidR="008A2554" w:rsidRPr="00E2051B">
              <w:rPr>
                <w:rFonts w:ascii="Arial" w:eastAsia="Times New Roman" w:hAnsi="Arial" w:cs="Arial"/>
                <w:sz w:val="22"/>
                <w:szCs w:val="22"/>
                <w:lang w:val="es-ES"/>
              </w:rPr>
              <w:t xml:space="preserve"> del Análisis Ambiental y Social (AAS) y Plan de Gestión Ambiental y Social (</w:t>
            </w:r>
            <w:proofErr w:type="spellStart"/>
            <w:r w:rsidR="008A2554" w:rsidRPr="00E2051B">
              <w:rPr>
                <w:rFonts w:ascii="Arial" w:eastAsia="Times New Roman" w:hAnsi="Arial" w:cs="Arial"/>
                <w:sz w:val="22"/>
                <w:szCs w:val="22"/>
                <w:lang w:val="es-ES"/>
              </w:rPr>
              <w:t>PGAS</w:t>
            </w:r>
            <w:proofErr w:type="spellEnd"/>
            <w:r w:rsidR="008A2554" w:rsidRPr="00E2051B">
              <w:rPr>
                <w:rFonts w:ascii="Arial" w:eastAsia="Times New Roman" w:hAnsi="Arial" w:cs="Arial"/>
                <w:sz w:val="22"/>
                <w:szCs w:val="22"/>
                <w:lang w:val="es-ES"/>
              </w:rPr>
              <w:t>) de la muestra de caminos, y el Marco de Gestión Ambiental y Social (</w:t>
            </w:r>
            <w:proofErr w:type="spellStart"/>
            <w:r w:rsidR="008A2554" w:rsidRPr="00E2051B">
              <w:rPr>
                <w:rFonts w:ascii="Arial" w:eastAsia="Times New Roman" w:hAnsi="Arial" w:cs="Arial"/>
                <w:sz w:val="22"/>
                <w:szCs w:val="22"/>
                <w:lang w:val="es-ES"/>
              </w:rPr>
              <w:t>MGAS</w:t>
            </w:r>
            <w:proofErr w:type="spellEnd"/>
            <w:r w:rsidR="008A2554" w:rsidRPr="00E2051B">
              <w:rPr>
                <w:rFonts w:ascii="Arial" w:eastAsia="Times New Roman" w:hAnsi="Arial" w:cs="Arial"/>
                <w:sz w:val="22"/>
                <w:szCs w:val="22"/>
                <w:lang w:val="es-ES"/>
              </w:rPr>
              <w:t xml:space="preserve">) para toda la operación concerniente a este Componente. Los documentos publicados contienen a manera de anexo los informes de consulta llevados a cabo a la fecha </w:t>
            </w:r>
            <w:r w:rsidRPr="00E2051B">
              <w:rPr>
                <w:rStyle w:val="FootnoteReference"/>
                <w:rFonts w:ascii="Arial" w:eastAsia="Times New Roman" w:hAnsi="Arial" w:cs="Arial"/>
                <w:sz w:val="22"/>
                <w:szCs w:val="22"/>
                <w:lang w:val="es-ES"/>
              </w:rPr>
              <w:footnoteReference w:id="15"/>
            </w:r>
            <w:r w:rsidRPr="00E2051B">
              <w:rPr>
                <w:rFonts w:ascii="Arial" w:eastAsia="Times New Roman" w:hAnsi="Arial" w:cs="Arial"/>
                <w:sz w:val="22"/>
                <w:szCs w:val="22"/>
                <w:lang w:val="es-ES"/>
              </w:rPr>
              <w:t xml:space="preserve">. La versión final de estos documentos será publicada antes de </w:t>
            </w:r>
            <w:proofErr w:type="spellStart"/>
            <w:r w:rsidRPr="00E2051B">
              <w:rPr>
                <w:rFonts w:ascii="Arial" w:eastAsia="Times New Roman" w:hAnsi="Arial" w:cs="Arial"/>
                <w:sz w:val="22"/>
                <w:szCs w:val="22"/>
                <w:lang w:val="es-ES"/>
              </w:rPr>
              <w:t>OPC</w:t>
            </w:r>
            <w:proofErr w:type="spellEnd"/>
            <w:r w:rsidRPr="00E2051B">
              <w:rPr>
                <w:rFonts w:ascii="Arial" w:eastAsia="Times New Roman" w:hAnsi="Arial" w:cs="Arial"/>
                <w:sz w:val="22"/>
                <w:szCs w:val="22"/>
                <w:lang w:val="es-ES"/>
              </w:rPr>
              <w:t xml:space="preserve">. </w:t>
            </w:r>
          </w:p>
          <w:p w14:paraId="3436B81B" w14:textId="1C3F2543" w:rsidR="00A96060" w:rsidRPr="00E2051B" w:rsidRDefault="00A96060" w:rsidP="008A2554">
            <w:pPr>
              <w:ind w:right="165"/>
              <w:jc w:val="both"/>
              <w:rPr>
                <w:rFonts w:ascii="Arial" w:eastAsia="Times New Roman" w:hAnsi="Arial" w:cs="Arial"/>
                <w:sz w:val="22"/>
                <w:szCs w:val="22"/>
                <w:lang w:val="es-ES"/>
              </w:rPr>
            </w:pPr>
          </w:p>
        </w:tc>
      </w:tr>
      <w:tr w:rsidR="00E2051B" w:rsidRPr="00C63B14" w14:paraId="477D803B"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1E3804F0" w14:textId="781DFBF7"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Impactos y Riesgos Ambientales y Sociales y Medidas de Mitigación</w:t>
            </w:r>
          </w:p>
          <w:p w14:paraId="510AAE99" w14:textId="411A7D52"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-703 (Política de Medio Ambiente y Cumplimiento de Salvaguardias): </w:t>
            </w:r>
            <w:proofErr w:type="spellStart"/>
            <w:r w:rsidRPr="00E2051B">
              <w:rPr>
                <w:rFonts w:ascii="Arial" w:eastAsia="Times New Roman" w:hAnsi="Arial" w:cs="Arial"/>
                <w:sz w:val="22"/>
                <w:szCs w:val="22"/>
                <w:lang w:val="es-ES"/>
              </w:rPr>
              <w:t>B.5</w:t>
            </w:r>
            <w:proofErr w:type="spellEnd"/>
            <w:r w:rsidRPr="00E2051B">
              <w:rPr>
                <w:rFonts w:ascii="Arial" w:eastAsia="Times New Roman" w:hAnsi="Arial" w:cs="Arial"/>
                <w:sz w:val="22"/>
                <w:szCs w:val="22"/>
                <w:lang w:val="es-ES"/>
              </w:rPr>
              <w:t xml:space="preserve"> (Requisitos de Evaluación y Planes Ambientales), </w:t>
            </w:r>
            <w:proofErr w:type="spellStart"/>
            <w:r w:rsidRPr="00E2051B">
              <w:rPr>
                <w:rFonts w:ascii="Arial" w:eastAsia="Times New Roman" w:hAnsi="Arial" w:cs="Arial"/>
                <w:sz w:val="22"/>
                <w:szCs w:val="22"/>
                <w:lang w:val="es-ES"/>
              </w:rPr>
              <w:t>B.8</w:t>
            </w:r>
            <w:proofErr w:type="spellEnd"/>
            <w:r w:rsidRPr="00E2051B">
              <w:rPr>
                <w:rFonts w:ascii="Arial" w:eastAsia="Times New Roman" w:hAnsi="Arial" w:cs="Arial"/>
                <w:sz w:val="22"/>
                <w:szCs w:val="22"/>
                <w:lang w:val="es-ES"/>
              </w:rPr>
              <w:t xml:space="preserve"> (Impactos Transfronterizos), </w:t>
            </w:r>
            <w:proofErr w:type="spellStart"/>
            <w:r w:rsidRPr="00E2051B">
              <w:rPr>
                <w:rFonts w:ascii="Arial" w:eastAsia="Times New Roman" w:hAnsi="Arial" w:cs="Arial"/>
                <w:sz w:val="22"/>
                <w:szCs w:val="22"/>
                <w:lang w:val="es-ES"/>
              </w:rPr>
              <w:t>B.9</w:t>
            </w:r>
            <w:proofErr w:type="spellEnd"/>
            <w:r w:rsidRPr="00E2051B">
              <w:rPr>
                <w:rFonts w:ascii="Arial" w:eastAsia="Times New Roman" w:hAnsi="Arial" w:cs="Arial"/>
                <w:sz w:val="22"/>
                <w:szCs w:val="22"/>
                <w:lang w:val="es-ES"/>
              </w:rPr>
              <w:t xml:space="preserve"> (Hábitats Naturales y Sitios Culturales), </w:t>
            </w:r>
            <w:proofErr w:type="spellStart"/>
            <w:r w:rsidRPr="00E2051B">
              <w:rPr>
                <w:rFonts w:ascii="Arial" w:eastAsia="Times New Roman" w:hAnsi="Arial" w:cs="Arial"/>
                <w:sz w:val="22"/>
                <w:szCs w:val="22"/>
                <w:lang w:val="es-ES"/>
              </w:rPr>
              <w:t>B.10</w:t>
            </w:r>
            <w:proofErr w:type="spellEnd"/>
            <w:r w:rsidRPr="00E2051B">
              <w:rPr>
                <w:rFonts w:ascii="Arial" w:eastAsia="Times New Roman" w:hAnsi="Arial" w:cs="Arial"/>
                <w:sz w:val="22"/>
                <w:szCs w:val="22"/>
                <w:lang w:val="es-ES"/>
              </w:rPr>
              <w:t xml:space="preserve"> (Materiales Peligrosos), </w:t>
            </w:r>
            <w:proofErr w:type="spellStart"/>
            <w:r w:rsidRPr="00E2051B">
              <w:rPr>
                <w:rFonts w:ascii="Arial" w:eastAsia="Times New Roman" w:hAnsi="Arial" w:cs="Arial"/>
                <w:sz w:val="22"/>
                <w:szCs w:val="22"/>
                <w:lang w:val="es-ES"/>
              </w:rPr>
              <w:t>B.11</w:t>
            </w:r>
            <w:proofErr w:type="spellEnd"/>
            <w:r w:rsidRPr="00E2051B">
              <w:rPr>
                <w:rFonts w:ascii="Arial" w:eastAsia="Times New Roman" w:hAnsi="Arial" w:cs="Arial"/>
                <w:sz w:val="22"/>
                <w:szCs w:val="22"/>
                <w:lang w:val="es-ES"/>
              </w:rPr>
              <w:t xml:space="preserve"> (Prevención y Reducción de la Contaminación), y </w:t>
            </w:r>
            <w:proofErr w:type="spellStart"/>
            <w:r w:rsidRPr="00E2051B">
              <w:rPr>
                <w:rFonts w:ascii="Arial" w:eastAsia="Times New Roman" w:hAnsi="Arial" w:cs="Arial"/>
                <w:sz w:val="22"/>
                <w:szCs w:val="22"/>
                <w:lang w:val="es-ES"/>
              </w:rPr>
              <w:t>B.12</w:t>
            </w:r>
            <w:proofErr w:type="spellEnd"/>
            <w:r w:rsidRPr="00E2051B">
              <w:rPr>
                <w:rFonts w:ascii="Arial" w:eastAsia="Times New Roman" w:hAnsi="Arial" w:cs="Arial"/>
                <w:sz w:val="22"/>
                <w:szCs w:val="22"/>
                <w:lang w:val="es-ES"/>
              </w:rPr>
              <w:t xml:space="preserve"> (Proyectos en Construcción)</w:t>
            </w:r>
          </w:p>
          <w:p w14:paraId="21D90883" w14:textId="77777777"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-710 (Política Operativa sobre Reasentamiento Involuntario)</w:t>
            </w:r>
          </w:p>
          <w:p w14:paraId="1E2856C5" w14:textId="77777777"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-765 (Política Operativa sobre Pueblos Indígenas)</w:t>
            </w:r>
          </w:p>
          <w:p w14:paraId="1F87B767" w14:textId="77777777" w:rsidR="00AF42AA"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-704 (Política de Gestión del Riesgo de Desastres Naturales)</w:t>
            </w:r>
          </w:p>
          <w:p w14:paraId="662228A0" w14:textId="304699D1"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-761 (Política Operativa sobre Igualdad de Género en el Desarrollo)</w:t>
            </w:r>
          </w:p>
        </w:tc>
      </w:tr>
      <w:tr w:rsidR="00E2051B" w:rsidRPr="00C63B14" w14:paraId="5057FE20"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33C1E428" w14:textId="3BBD8AA9" w:rsidR="00822082" w:rsidRPr="00E2051B" w:rsidRDefault="009A4DED" w:rsidP="00DD67BC">
            <w:pPr>
              <w:pStyle w:val="ListParagraph"/>
              <w:numPr>
                <w:ilvl w:val="0"/>
                <w:numId w:val="33"/>
              </w:numPr>
              <w:ind w:right="165"/>
              <w:jc w:val="both"/>
              <w:rPr>
                <w:rFonts w:ascii="Arial" w:eastAsia="Times New Roman" w:hAnsi="Arial" w:cs="Arial"/>
                <w:b/>
                <w:sz w:val="22"/>
                <w:szCs w:val="22"/>
                <w:u w:val="single"/>
                <w:lang w:val="es-PE"/>
              </w:rPr>
            </w:pPr>
            <w:r w:rsidRPr="00E2051B">
              <w:rPr>
                <w:rFonts w:ascii="Arial" w:eastAsia="Times New Roman" w:hAnsi="Arial" w:cs="Arial"/>
                <w:b/>
                <w:sz w:val="22"/>
                <w:szCs w:val="22"/>
                <w:u w:val="single"/>
                <w:lang w:val="es-PE"/>
              </w:rPr>
              <w:t>Componente I:</w:t>
            </w:r>
          </w:p>
          <w:p w14:paraId="12FDF1BB" w14:textId="77777777" w:rsidR="007A34CC" w:rsidRPr="00E2051B" w:rsidRDefault="007A34CC" w:rsidP="00603D8F">
            <w:pPr>
              <w:ind w:right="165"/>
              <w:jc w:val="both"/>
              <w:rPr>
                <w:rFonts w:ascii="Arial" w:eastAsia="Times New Roman" w:hAnsi="Arial" w:cs="Arial"/>
                <w:sz w:val="22"/>
                <w:szCs w:val="22"/>
                <w:lang w:val="es-PE"/>
              </w:rPr>
            </w:pPr>
          </w:p>
          <w:p w14:paraId="112D6FCA" w14:textId="505CF1E9" w:rsidR="00CA5386" w:rsidRPr="00E2051B" w:rsidRDefault="00CA5386" w:rsidP="00603D8F">
            <w:pPr>
              <w:ind w:right="165"/>
              <w:jc w:val="both"/>
              <w:rPr>
                <w:rFonts w:ascii="Arial" w:eastAsia="Times New Roman" w:hAnsi="Arial" w:cs="Arial"/>
                <w:sz w:val="22"/>
                <w:szCs w:val="22"/>
                <w:u w:val="single"/>
                <w:lang w:val="es-PE"/>
              </w:rPr>
            </w:pPr>
            <w:r w:rsidRPr="00E2051B">
              <w:rPr>
                <w:rFonts w:ascii="Arial" w:eastAsia="Times New Roman" w:hAnsi="Arial" w:cs="Arial"/>
                <w:sz w:val="22"/>
                <w:szCs w:val="22"/>
                <w:lang w:val="es-PE"/>
              </w:rPr>
              <w:t xml:space="preserve">A </w:t>
            </w:r>
            <w:proofErr w:type="gramStart"/>
            <w:r w:rsidRPr="00E2051B">
              <w:rPr>
                <w:rFonts w:ascii="Arial" w:eastAsia="Times New Roman" w:hAnsi="Arial" w:cs="Arial"/>
                <w:sz w:val="22"/>
                <w:szCs w:val="22"/>
                <w:lang w:val="es-PE"/>
              </w:rPr>
              <w:t>continuación</w:t>
            </w:r>
            <w:proofErr w:type="gramEnd"/>
            <w:r w:rsidRPr="00E2051B">
              <w:rPr>
                <w:rFonts w:ascii="Arial" w:eastAsia="Times New Roman" w:hAnsi="Arial" w:cs="Arial"/>
                <w:sz w:val="22"/>
                <w:szCs w:val="22"/>
                <w:lang w:val="es-PE"/>
              </w:rPr>
              <w:t xml:space="preserve"> se presentan los </w:t>
            </w:r>
            <w:r w:rsidR="0097709D" w:rsidRPr="00E2051B">
              <w:rPr>
                <w:rFonts w:ascii="Arial" w:eastAsia="Times New Roman" w:hAnsi="Arial" w:cs="Arial"/>
                <w:sz w:val="22"/>
                <w:szCs w:val="22"/>
                <w:lang w:val="es-PE"/>
              </w:rPr>
              <w:t>1</w:t>
            </w:r>
            <w:r w:rsidR="00736D66" w:rsidRPr="00E2051B">
              <w:rPr>
                <w:rFonts w:ascii="Arial" w:eastAsia="Times New Roman" w:hAnsi="Arial" w:cs="Arial"/>
                <w:sz w:val="22"/>
                <w:szCs w:val="22"/>
                <w:lang w:val="es-PE"/>
              </w:rPr>
              <w:t>5</w:t>
            </w:r>
            <w:r w:rsidR="0097709D" w:rsidRPr="00E2051B">
              <w:rPr>
                <w:rFonts w:ascii="Arial" w:eastAsia="Times New Roman" w:hAnsi="Arial" w:cs="Arial"/>
                <w:sz w:val="22"/>
                <w:szCs w:val="22"/>
                <w:lang w:val="es-PE"/>
              </w:rPr>
              <w:t xml:space="preserve"> riesgos e impactos de significancia moderada identificados en la </w:t>
            </w:r>
            <w:proofErr w:type="spellStart"/>
            <w:r w:rsidR="0097709D" w:rsidRPr="00E2051B">
              <w:rPr>
                <w:rFonts w:ascii="Arial" w:eastAsia="Times New Roman" w:hAnsi="Arial" w:cs="Arial"/>
                <w:sz w:val="22"/>
                <w:szCs w:val="22"/>
                <w:lang w:val="es-PE"/>
              </w:rPr>
              <w:t>ESNAS</w:t>
            </w:r>
            <w:proofErr w:type="spellEnd"/>
            <w:r w:rsidR="0097709D" w:rsidRPr="00E2051B">
              <w:rPr>
                <w:rFonts w:ascii="Arial" w:eastAsia="Times New Roman" w:hAnsi="Arial" w:cs="Arial"/>
                <w:sz w:val="22"/>
                <w:szCs w:val="22"/>
                <w:lang w:val="es-PE"/>
              </w:rPr>
              <w:t xml:space="preserve"> producto de las actividades a fin</w:t>
            </w:r>
            <w:r w:rsidR="0020251F" w:rsidRPr="00E2051B">
              <w:rPr>
                <w:rFonts w:ascii="Arial" w:eastAsia="Times New Roman" w:hAnsi="Arial" w:cs="Arial"/>
                <w:sz w:val="22"/>
                <w:szCs w:val="22"/>
                <w:lang w:val="es-PE"/>
              </w:rPr>
              <w:t>a</w:t>
            </w:r>
            <w:r w:rsidR="0097709D" w:rsidRPr="00E2051B">
              <w:rPr>
                <w:rFonts w:ascii="Arial" w:eastAsia="Times New Roman" w:hAnsi="Arial" w:cs="Arial"/>
                <w:sz w:val="22"/>
                <w:szCs w:val="22"/>
                <w:lang w:val="es-PE"/>
              </w:rPr>
              <w:t>nciar y las medidas de gestión y cierre de brechas propuestas en cada caso a través del Plan de Acción (ver tabla resumen de “</w:t>
            </w:r>
            <w:r w:rsidR="0097709D" w:rsidRPr="00E2051B">
              <w:rPr>
                <w:rFonts w:ascii="Arial" w:eastAsia="Times New Roman" w:hAnsi="Arial" w:cs="Arial"/>
                <w:i/>
                <w:sz w:val="22"/>
                <w:szCs w:val="22"/>
                <w:lang w:val="es-PE"/>
              </w:rPr>
              <w:t>impactos/riesgos de las actividades del Componente I, medidas de mitigación para el cierre de brechas, e instrumentos de operativización correspondientes</w:t>
            </w:r>
            <w:r w:rsidR="0097709D" w:rsidRPr="00E2051B">
              <w:rPr>
                <w:rFonts w:ascii="Arial" w:eastAsia="Times New Roman" w:hAnsi="Arial" w:cs="Arial"/>
                <w:sz w:val="22"/>
                <w:szCs w:val="22"/>
                <w:lang w:val="es-PE"/>
              </w:rPr>
              <w:t>” incluida en la Sección de Requisitos de Evaluación)</w:t>
            </w:r>
            <w:r w:rsidR="00AC0B0B" w:rsidRPr="00E2051B">
              <w:rPr>
                <w:rFonts w:ascii="Arial" w:eastAsia="Times New Roman" w:hAnsi="Arial" w:cs="Arial"/>
                <w:sz w:val="22"/>
                <w:szCs w:val="22"/>
                <w:lang w:val="es-PE"/>
              </w:rPr>
              <w:t xml:space="preserve">. </w:t>
            </w:r>
            <w:proofErr w:type="gramStart"/>
            <w:r w:rsidR="00AC0B0B" w:rsidRPr="00E2051B">
              <w:rPr>
                <w:rFonts w:ascii="Arial" w:eastAsia="Times New Roman" w:hAnsi="Arial" w:cs="Arial"/>
                <w:sz w:val="22"/>
                <w:szCs w:val="22"/>
                <w:u w:val="single"/>
                <w:lang w:val="es-PE"/>
              </w:rPr>
              <w:t>Considerar</w:t>
            </w:r>
            <w:proofErr w:type="gramEnd"/>
            <w:r w:rsidR="00AC0B0B" w:rsidRPr="00E2051B">
              <w:rPr>
                <w:rFonts w:ascii="Arial" w:eastAsia="Times New Roman" w:hAnsi="Arial" w:cs="Arial"/>
                <w:sz w:val="22"/>
                <w:szCs w:val="22"/>
                <w:u w:val="single"/>
                <w:lang w:val="es-PE"/>
              </w:rPr>
              <w:t xml:space="preserve"> que algunas numeraciones se encuentran repetidas, </w:t>
            </w:r>
            <w:r w:rsidR="000677AD" w:rsidRPr="00E2051B">
              <w:rPr>
                <w:rFonts w:ascii="Arial" w:eastAsia="Times New Roman" w:hAnsi="Arial" w:cs="Arial"/>
                <w:sz w:val="22"/>
                <w:szCs w:val="22"/>
                <w:u w:val="single"/>
                <w:lang w:val="es-PE"/>
              </w:rPr>
              <w:t>señalando</w:t>
            </w:r>
            <w:r w:rsidR="00AC0B0B" w:rsidRPr="00E2051B">
              <w:rPr>
                <w:rFonts w:ascii="Arial" w:eastAsia="Times New Roman" w:hAnsi="Arial" w:cs="Arial"/>
                <w:sz w:val="22"/>
                <w:szCs w:val="22"/>
                <w:u w:val="single"/>
                <w:lang w:val="es-PE"/>
              </w:rPr>
              <w:t xml:space="preserve"> aquellos casos en los cuales un mismo riesgo o impacto se produce </w:t>
            </w:r>
            <w:r w:rsidR="000677AD" w:rsidRPr="00E2051B">
              <w:rPr>
                <w:rFonts w:ascii="Arial" w:eastAsia="Times New Roman" w:hAnsi="Arial" w:cs="Arial"/>
                <w:sz w:val="22"/>
                <w:szCs w:val="22"/>
                <w:u w:val="single"/>
                <w:lang w:val="es-PE"/>
              </w:rPr>
              <w:t xml:space="preserve">a través de más de una </w:t>
            </w:r>
            <w:r w:rsidR="00AC0B0B" w:rsidRPr="00E2051B">
              <w:rPr>
                <w:rFonts w:ascii="Arial" w:eastAsia="Times New Roman" w:hAnsi="Arial" w:cs="Arial"/>
                <w:sz w:val="22"/>
                <w:szCs w:val="22"/>
                <w:u w:val="single"/>
                <w:lang w:val="es-PE"/>
              </w:rPr>
              <w:t xml:space="preserve">actividad </w:t>
            </w:r>
            <w:r w:rsidR="000677AD" w:rsidRPr="00E2051B">
              <w:rPr>
                <w:rFonts w:ascii="Arial" w:eastAsia="Times New Roman" w:hAnsi="Arial" w:cs="Arial"/>
                <w:sz w:val="22"/>
                <w:szCs w:val="22"/>
                <w:u w:val="single"/>
                <w:lang w:val="es-PE"/>
              </w:rPr>
              <w:t>a financiar</w:t>
            </w:r>
            <w:r w:rsidR="00AC0B0B" w:rsidRPr="00E2051B">
              <w:rPr>
                <w:rFonts w:ascii="Arial" w:eastAsia="Times New Roman" w:hAnsi="Arial" w:cs="Arial"/>
                <w:sz w:val="22"/>
                <w:szCs w:val="22"/>
                <w:u w:val="single"/>
                <w:lang w:val="es-PE"/>
              </w:rPr>
              <w:t>.</w:t>
            </w:r>
            <w:r w:rsidRPr="00E2051B">
              <w:rPr>
                <w:rFonts w:ascii="Arial" w:eastAsia="Times New Roman" w:hAnsi="Arial" w:cs="Arial"/>
                <w:sz w:val="22"/>
                <w:szCs w:val="22"/>
                <w:lang w:val="es-PE"/>
              </w:rPr>
              <w:t xml:space="preserve"> </w:t>
            </w:r>
          </w:p>
          <w:p w14:paraId="34473C70" w14:textId="77777777" w:rsidR="00CA5386" w:rsidRPr="00E2051B" w:rsidRDefault="00CA5386" w:rsidP="00603D8F">
            <w:pPr>
              <w:ind w:right="165"/>
              <w:jc w:val="both"/>
              <w:rPr>
                <w:rFonts w:ascii="Arial" w:eastAsia="Times New Roman" w:hAnsi="Arial" w:cs="Arial"/>
                <w:sz w:val="22"/>
                <w:szCs w:val="22"/>
                <w:u w:val="single"/>
                <w:lang w:val="es-PE"/>
              </w:rPr>
            </w:pPr>
          </w:p>
          <w:p w14:paraId="2D7A1036" w14:textId="6B0B0B09" w:rsidR="009A4DED" w:rsidRPr="00E2051B" w:rsidRDefault="009A4DED" w:rsidP="00603D8F">
            <w:pPr>
              <w:ind w:right="165"/>
              <w:jc w:val="both"/>
              <w:rPr>
                <w:rFonts w:ascii="Arial" w:eastAsia="Times New Roman" w:hAnsi="Arial" w:cs="Arial"/>
                <w:b/>
                <w:sz w:val="22"/>
                <w:szCs w:val="22"/>
                <w:lang w:val="es-PE"/>
              </w:rPr>
            </w:pPr>
            <w:r w:rsidRPr="00E2051B">
              <w:rPr>
                <w:rFonts w:ascii="Arial" w:eastAsia="Times New Roman" w:hAnsi="Arial" w:cs="Arial"/>
                <w:b/>
                <w:sz w:val="22"/>
                <w:szCs w:val="22"/>
                <w:lang w:val="es-PE"/>
              </w:rPr>
              <w:t xml:space="preserve">(i) </w:t>
            </w:r>
            <w:r w:rsidR="00C8774D" w:rsidRPr="00E2051B">
              <w:rPr>
                <w:rFonts w:ascii="Arial" w:eastAsia="Times New Roman" w:hAnsi="Arial" w:cs="Arial"/>
                <w:b/>
                <w:sz w:val="22"/>
                <w:szCs w:val="22"/>
                <w:lang w:val="es-PE"/>
              </w:rPr>
              <w:t>Adopción de Sistemas Agroforestales</w:t>
            </w:r>
            <w:r w:rsidRPr="00E2051B">
              <w:rPr>
                <w:rFonts w:ascii="Arial" w:eastAsia="Times New Roman" w:hAnsi="Arial" w:cs="Arial"/>
                <w:b/>
                <w:sz w:val="22"/>
                <w:szCs w:val="22"/>
                <w:lang w:val="es-PE"/>
              </w:rPr>
              <w:t>:</w:t>
            </w:r>
          </w:p>
          <w:p w14:paraId="5EB21D22" w14:textId="1FEB851B" w:rsidR="009A4DED" w:rsidRPr="00E2051B" w:rsidRDefault="009A4DED"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Introducción de especies invasoras:</w:t>
            </w:r>
            <w:r w:rsidR="005E4759" w:rsidRPr="00E2051B">
              <w:rPr>
                <w:rFonts w:ascii="Arial" w:eastAsia="Times New Roman" w:hAnsi="Arial" w:cs="Arial"/>
                <w:sz w:val="22"/>
                <w:szCs w:val="22"/>
                <w:lang w:val="es-PE"/>
              </w:rPr>
              <w:t xml:space="preserve"> </w:t>
            </w:r>
            <w:r w:rsidR="00A961B1" w:rsidRPr="00E2051B">
              <w:rPr>
                <w:rFonts w:ascii="Arial" w:eastAsia="Times New Roman" w:hAnsi="Arial" w:cs="Arial"/>
                <w:sz w:val="22"/>
                <w:szCs w:val="22"/>
                <w:lang w:val="es-PE"/>
              </w:rPr>
              <w:t xml:space="preserve">En las actividades iniciales de los </w:t>
            </w:r>
            <w:proofErr w:type="spellStart"/>
            <w:r w:rsidR="00A961B1" w:rsidRPr="00E2051B">
              <w:rPr>
                <w:rFonts w:ascii="Arial" w:eastAsia="Times New Roman" w:hAnsi="Arial" w:cs="Arial"/>
                <w:sz w:val="22"/>
                <w:szCs w:val="22"/>
                <w:lang w:val="es-PE"/>
              </w:rPr>
              <w:t>PDAs</w:t>
            </w:r>
            <w:proofErr w:type="spellEnd"/>
            <w:r w:rsidR="00A961B1" w:rsidRPr="00E2051B">
              <w:rPr>
                <w:rFonts w:ascii="Arial" w:eastAsia="Times New Roman" w:hAnsi="Arial" w:cs="Arial"/>
                <w:sz w:val="22"/>
                <w:szCs w:val="22"/>
                <w:lang w:val="es-PE"/>
              </w:rPr>
              <w:t>, se reportó el uso de dos especies exóticas con potencial invasor en los viveros agroforestales de los proyectos: la “amapola” (</w:t>
            </w:r>
            <w:proofErr w:type="spellStart"/>
            <w:r w:rsidR="00A961B1" w:rsidRPr="00E2051B">
              <w:rPr>
                <w:rFonts w:ascii="Arial" w:eastAsia="Times New Roman" w:hAnsi="Arial" w:cs="Arial"/>
                <w:i/>
                <w:sz w:val="22"/>
                <w:szCs w:val="22"/>
                <w:lang w:val="es-PE"/>
              </w:rPr>
              <w:t>Spathodea</w:t>
            </w:r>
            <w:proofErr w:type="spellEnd"/>
            <w:r w:rsidR="00A961B1" w:rsidRPr="00E2051B">
              <w:rPr>
                <w:rFonts w:ascii="Arial" w:eastAsia="Times New Roman" w:hAnsi="Arial" w:cs="Arial"/>
                <w:i/>
                <w:sz w:val="22"/>
                <w:szCs w:val="22"/>
                <w:lang w:val="es-PE"/>
              </w:rPr>
              <w:t xml:space="preserve"> </w:t>
            </w:r>
            <w:proofErr w:type="spellStart"/>
            <w:r w:rsidR="00A961B1" w:rsidRPr="00E2051B">
              <w:rPr>
                <w:rFonts w:ascii="Arial" w:eastAsia="Times New Roman" w:hAnsi="Arial" w:cs="Arial"/>
                <w:i/>
                <w:sz w:val="22"/>
                <w:szCs w:val="22"/>
                <w:lang w:val="es-PE"/>
              </w:rPr>
              <w:t>campanulata</w:t>
            </w:r>
            <w:proofErr w:type="spellEnd"/>
            <w:r w:rsidR="00A961B1" w:rsidRPr="00E2051B">
              <w:rPr>
                <w:rFonts w:ascii="Arial" w:eastAsia="Times New Roman" w:hAnsi="Arial" w:cs="Arial"/>
                <w:sz w:val="22"/>
                <w:szCs w:val="22"/>
                <w:lang w:val="es-PE"/>
              </w:rPr>
              <w:t>) y la “</w:t>
            </w:r>
            <w:proofErr w:type="spellStart"/>
            <w:r w:rsidR="00A961B1" w:rsidRPr="00E2051B">
              <w:rPr>
                <w:rFonts w:ascii="Arial" w:eastAsia="Times New Roman" w:hAnsi="Arial" w:cs="Arial"/>
                <w:sz w:val="22"/>
                <w:szCs w:val="22"/>
                <w:lang w:val="es-PE"/>
              </w:rPr>
              <w:t>grevilea</w:t>
            </w:r>
            <w:proofErr w:type="spellEnd"/>
            <w:r w:rsidR="00A961B1" w:rsidRPr="00E2051B">
              <w:rPr>
                <w:rFonts w:ascii="Arial" w:eastAsia="Times New Roman" w:hAnsi="Arial" w:cs="Arial"/>
                <w:sz w:val="22"/>
                <w:szCs w:val="22"/>
                <w:lang w:val="es-PE"/>
              </w:rPr>
              <w:t>” (</w:t>
            </w:r>
            <w:proofErr w:type="spellStart"/>
            <w:r w:rsidR="00A961B1" w:rsidRPr="00E2051B">
              <w:rPr>
                <w:rFonts w:ascii="Arial" w:eastAsia="Times New Roman" w:hAnsi="Arial" w:cs="Arial"/>
                <w:i/>
                <w:sz w:val="22"/>
                <w:szCs w:val="22"/>
                <w:lang w:val="es-PE"/>
              </w:rPr>
              <w:t>Grevillea</w:t>
            </w:r>
            <w:proofErr w:type="spellEnd"/>
            <w:r w:rsidR="00A961B1" w:rsidRPr="00E2051B">
              <w:rPr>
                <w:rFonts w:ascii="Arial" w:eastAsia="Times New Roman" w:hAnsi="Arial" w:cs="Arial"/>
                <w:i/>
                <w:sz w:val="22"/>
                <w:szCs w:val="22"/>
                <w:lang w:val="es-PE"/>
              </w:rPr>
              <w:t xml:space="preserve"> robusta</w:t>
            </w:r>
            <w:r w:rsidR="00A961B1" w:rsidRPr="00E2051B">
              <w:rPr>
                <w:rFonts w:ascii="Arial" w:eastAsia="Times New Roman" w:hAnsi="Arial" w:cs="Arial"/>
                <w:sz w:val="22"/>
                <w:szCs w:val="22"/>
                <w:lang w:val="es-PE"/>
              </w:rPr>
              <w:t xml:space="preserve">). El Plan de Acción plantea las siguientes medidas a fin de evitar un incumplimiento con la Directiva </w:t>
            </w:r>
            <w:proofErr w:type="spellStart"/>
            <w:r w:rsidR="00A961B1" w:rsidRPr="00E2051B">
              <w:rPr>
                <w:rFonts w:ascii="Arial" w:eastAsia="Times New Roman" w:hAnsi="Arial" w:cs="Arial"/>
                <w:sz w:val="22"/>
                <w:szCs w:val="22"/>
                <w:lang w:val="es-PE"/>
              </w:rPr>
              <w:t>B9</w:t>
            </w:r>
            <w:proofErr w:type="spellEnd"/>
            <w:r w:rsidR="00A961B1" w:rsidRPr="00E2051B">
              <w:rPr>
                <w:rFonts w:ascii="Arial" w:eastAsia="Times New Roman" w:hAnsi="Arial" w:cs="Arial"/>
                <w:sz w:val="22"/>
                <w:szCs w:val="22"/>
                <w:lang w:val="es-PE"/>
              </w:rPr>
              <w:t xml:space="preserve"> de la </w:t>
            </w:r>
            <w:proofErr w:type="spellStart"/>
            <w:r w:rsidR="00A961B1" w:rsidRPr="00E2051B">
              <w:rPr>
                <w:rFonts w:ascii="Arial" w:eastAsia="Times New Roman" w:hAnsi="Arial" w:cs="Arial"/>
                <w:sz w:val="22"/>
                <w:szCs w:val="22"/>
                <w:lang w:val="es-PE"/>
              </w:rPr>
              <w:t>OP</w:t>
            </w:r>
            <w:proofErr w:type="spellEnd"/>
            <w:r w:rsidR="00A961B1" w:rsidRPr="00E2051B">
              <w:rPr>
                <w:rFonts w:ascii="Arial" w:eastAsia="Times New Roman" w:hAnsi="Arial" w:cs="Arial"/>
                <w:sz w:val="22"/>
                <w:szCs w:val="22"/>
                <w:lang w:val="es-PE"/>
              </w:rPr>
              <w:t>-703:</w:t>
            </w:r>
          </w:p>
          <w:p w14:paraId="47F0C1FD" w14:textId="72877396" w:rsidR="00CA5386" w:rsidRPr="00E2051B" w:rsidRDefault="00A961B1" w:rsidP="002E69AD">
            <w:pPr>
              <w:pStyle w:val="ListParagraph"/>
              <w:numPr>
                <w:ilvl w:val="0"/>
                <w:numId w:val="13"/>
              </w:numPr>
              <w:ind w:left="1400"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Fichas técnicas: las fichas técnicas de los sistemas agroforestales</w:t>
            </w:r>
            <w:r w:rsidR="00CA5386" w:rsidRPr="00E2051B">
              <w:rPr>
                <w:rFonts w:ascii="Arial" w:eastAsia="Times New Roman" w:hAnsi="Arial" w:cs="Arial"/>
                <w:sz w:val="22"/>
                <w:szCs w:val="22"/>
                <w:lang w:val="es-PE"/>
              </w:rPr>
              <w:t xml:space="preserve"> </w:t>
            </w:r>
            <w:r w:rsidR="000329C4" w:rsidRPr="00E2051B">
              <w:rPr>
                <w:rFonts w:ascii="Arial" w:eastAsia="Times New Roman" w:hAnsi="Arial" w:cs="Arial"/>
                <w:sz w:val="22"/>
                <w:szCs w:val="22"/>
                <w:lang w:val="es-PE"/>
              </w:rPr>
              <w:t>indicarán el no uso de especies invasoras en los sistemas agroforestales</w:t>
            </w:r>
            <w:r w:rsidR="00A55C2F" w:rsidRPr="00E2051B">
              <w:rPr>
                <w:rStyle w:val="FootnoteReference"/>
                <w:rFonts w:ascii="Arial" w:eastAsia="Times New Roman" w:hAnsi="Arial" w:cs="Arial"/>
                <w:sz w:val="22"/>
                <w:szCs w:val="22"/>
                <w:lang w:val="es-PE"/>
              </w:rPr>
              <w:footnoteReference w:id="16"/>
            </w:r>
            <w:r w:rsidR="00CA5386" w:rsidRPr="00E2051B">
              <w:rPr>
                <w:rFonts w:ascii="Arial" w:eastAsia="Times New Roman" w:hAnsi="Arial" w:cs="Arial"/>
                <w:sz w:val="22"/>
                <w:szCs w:val="22"/>
                <w:lang w:val="es-PE"/>
              </w:rPr>
              <w:t>.</w:t>
            </w:r>
          </w:p>
          <w:p w14:paraId="564761E3" w14:textId="77777777" w:rsidR="00CA5386" w:rsidRPr="00E2051B" w:rsidRDefault="00CA5386" w:rsidP="002E69AD">
            <w:pPr>
              <w:pStyle w:val="ListParagraph"/>
              <w:numPr>
                <w:ilvl w:val="0"/>
                <w:numId w:val="13"/>
              </w:numPr>
              <w:ind w:left="1400"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lastRenderedPageBreak/>
              <w:t>Matriz de Productos: el producto “Sistemas agroforestales sembrados” incluye la siguiente observación: “los sistemas agroforestales a implementar no emplearán especies invasoras”.</w:t>
            </w:r>
          </w:p>
          <w:p w14:paraId="2C4E9D9C" w14:textId="54844CE9" w:rsidR="00A961B1" w:rsidRPr="00E2051B" w:rsidRDefault="00CA5386" w:rsidP="002E69AD">
            <w:pPr>
              <w:pStyle w:val="ListParagraph"/>
              <w:numPr>
                <w:ilvl w:val="0"/>
                <w:numId w:val="13"/>
              </w:numPr>
              <w:ind w:left="1400"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Plan de Remoción de Especies Invasoras: con el fin de remover aquellos individuos de especies invasoras que hayan</w:t>
            </w:r>
            <w:r w:rsidR="00A55C2F" w:rsidRPr="00E2051B">
              <w:rPr>
                <w:rFonts w:ascii="Arial" w:eastAsia="Times New Roman" w:hAnsi="Arial" w:cs="Arial"/>
                <w:sz w:val="22"/>
                <w:szCs w:val="22"/>
                <w:lang w:val="es-PE"/>
              </w:rPr>
              <w:t xml:space="preserve"> sido</w:t>
            </w:r>
            <w:r w:rsidRPr="00E2051B">
              <w:rPr>
                <w:rFonts w:ascii="Arial" w:eastAsia="Times New Roman" w:hAnsi="Arial" w:cs="Arial"/>
                <w:sz w:val="22"/>
                <w:szCs w:val="22"/>
                <w:lang w:val="es-PE"/>
              </w:rPr>
              <w:t xml:space="preserve"> plantados por los </w:t>
            </w:r>
            <w:proofErr w:type="spellStart"/>
            <w:r w:rsidRPr="00E2051B">
              <w:rPr>
                <w:rFonts w:ascii="Arial" w:eastAsia="Times New Roman" w:hAnsi="Arial" w:cs="Arial"/>
                <w:sz w:val="22"/>
                <w:szCs w:val="22"/>
                <w:lang w:val="es-PE"/>
              </w:rPr>
              <w:t>PDAs</w:t>
            </w:r>
            <w:proofErr w:type="spellEnd"/>
            <w:r w:rsidRPr="00E2051B">
              <w:rPr>
                <w:rFonts w:ascii="Arial" w:eastAsia="Times New Roman" w:hAnsi="Arial" w:cs="Arial"/>
                <w:sz w:val="22"/>
                <w:szCs w:val="22"/>
                <w:lang w:val="es-PE"/>
              </w:rPr>
              <w:t xml:space="preserve"> en sistemas agroforestales. La </w:t>
            </w:r>
            <w:proofErr w:type="spellStart"/>
            <w:r w:rsidRPr="00E2051B">
              <w:rPr>
                <w:rFonts w:ascii="Arial" w:eastAsia="Times New Roman" w:hAnsi="Arial" w:cs="Arial"/>
                <w:sz w:val="22"/>
                <w:szCs w:val="22"/>
                <w:lang w:val="es-PE"/>
              </w:rPr>
              <w:t>UTEPDA</w:t>
            </w:r>
            <w:proofErr w:type="spellEnd"/>
            <w:r w:rsidRPr="00E2051B">
              <w:rPr>
                <w:rFonts w:ascii="Arial" w:eastAsia="Times New Roman" w:hAnsi="Arial" w:cs="Arial"/>
                <w:sz w:val="22"/>
                <w:szCs w:val="22"/>
                <w:lang w:val="es-PE"/>
              </w:rPr>
              <w:t xml:space="preserve"> deberá determinar aquellas cuencas y lugares específicos donde la implementación de dicho plan es necesaria. El contrato de préstamo reflejará de manera explícita la necesidad de desarrollo de dicho plan. </w:t>
            </w:r>
          </w:p>
          <w:p w14:paraId="54D3234B" w14:textId="6BC863FD" w:rsidR="00B36D81" w:rsidRPr="00E2051B" w:rsidRDefault="00B36D81"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Potencial a</w:t>
            </w:r>
            <w:r w:rsidR="00CA5386" w:rsidRPr="00E2051B">
              <w:rPr>
                <w:rFonts w:ascii="Arial" w:eastAsia="Times New Roman" w:hAnsi="Arial" w:cs="Arial"/>
                <w:sz w:val="22"/>
                <w:szCs w:val="22"/>
                <w:lang w:val="es-PE"/>
              </w:rPr>
              <w:t xml:space="preserve">fectación de </w:t>
            </w:r>
            <w:proofErr w:type="spellStart"/>
            <w:r w:rsidR="00CA5386" w:rsidRPr="00E2051B">
              <w:rPr>
                <w:rFonts w:ascii="Arial" w:eastAsia="Times New Roman" w:hAnsi="Arial" w:cs="Arial"/>
                <w:sz w:val="22"/>
                <w:szCs w:val="22"/>
                <w:lang w:val="es-PE"/>
              </w:rPr>
              <w:t>APs</w:t>
            </w:r>
            <w:proofErr w:type="spellEnd"/>
            <w:r w:rsidR="00CA5386" w:rsidRPr="00E2051B">
              <w:rPr>
                <w:rFonts w:ascii="Arial" w:eastAsia="Times New Roman" w:hAnsi="Arial" w:cs="Arial"/>
                <w:sz w:val="22"/>
                <w:szCs w:val="22"/>
                <w:lang w:val="es-PE"/>
              </w:rPr>
              <w:t>: debido al cambio de uso del suelo a través del desarrollo de proyectos agroforestales y expansión de la frontera agrícola</w:t>
            </w:r>
            <w:r w:rsidRPr="00E2051B">
              <w:rPr>
                <w:rFonts w:ascii="Arial" w:eastAsia="Times New Roman" w:hAnsi="Arial" w:cs="Arial"/>
                <w:sz w:val="22"/>
                <w:szCs w:val="22"/>
                <w:lang w:val="es-PE"/>
              </w:rPr>
              <w:t>. Se plantean las siguient</w:t>
            </w:r>
            <w:r w:rsidR="002730D8" w:rsidRPr="00E2051B">
              <w:rPr>
                <w:rFonts w:ascii="Arial" w:eastAsia="Times New Roman" w:hAnsi="Arial" w:cs="Arial"/>
                <w:sz w:val="22"/>
                <w:szCs w:val="22"/>
                <w:lang w:val="es-PE"/>
              </w:rPr>
              <w:t>e</w:t>
            </w:r>
            <w:r w:rsidRPr="00E2051B">
              <w:rPr>
                <w:rFonts w:ascii="Arial" w:eastAsia="Times New Roman" w:hAnsi="Arial" w:cs="Arial"/>
                <w:sz w:val="22"/>
                <w:szCs w:val="22"/>
                <w:lang w:val="es-PE"/>
              </w:rPr>
              <w:t>s medidas en el Plan de Acción:</w:t>
            </w:r>
          </w:p>
          <w:p w14:paraId="7ADE7DC2" w14:textId="77777777" w:rsidR="00210887" w:rsidRPr="00E2051B" w:rsidRDefault="00B36D81" w:rsidP="0097709D">
            <w:pPr>
              <w:pStyle w:val="ListParagraph"/>
              <w:numPr>
                <w:ilvl w:val="0"/>
                <w:numId w:val="36"/>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Fichas técnicas: las fichas técnicas de los sistemas agroforestales indicarán que no se reconocerán plantaciones dentro de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w:t>
            </w:r>
          </w:p>
          <w:p w14:paraId="3988A6FA" w14:textId="7B5A1A08" w:rsidR="00B36D81" w:rsidRPr="00E2051B" w:rsidRDefault="00B36D81" w:rsidP="0097709D">
            <w:pPr>
              <w:pStyle w:val="ListParagraph"/>
              <w:numPr>
                <w:ilvl w:val="0"/>
                <w:numId w:val="36"/>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Matriz de Productos: el producto “sistemas agroforestales sembrados” incluye la siguiente observación: “no se implementarán sistemas agroforestales dentro de áreas protegidas”. Asimismo, la matriz incluye como uno de los productos del Programa el desarrollo de un “inventario de ocupación de los beneficiarios e identificación de las extensiones superficiales en áreas protegidas”</w:t>
            </w:r>
            <w:r w:rsidR="00210887" w:rsidRPr="00E2051B">
              <w:rPr>
                <w:rFonts w:ascii="Arial" w:eastAsia="Times New Roman" w:hAnsi="Arial" w:cs="Arial"/>
                <w:sz w:val="22"/>
                <w:szCs w:val="22"/>
                <w:lang w:val="es-PE"/>
              </w:rPr>
              <w:t>.</w:t>
            </w:r>
          </w:p>
          <w:p w14:paraId="11CFFB14" w14:textId="6DFC6C81" w:rsidR="009E3B17" w:rsidRPr="00E2051B" w:rsidRDefault="0097709D"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Ins</w:t>
            </w:r>
            <w:r w:rsidR="009E3B17" w:rsidRPr="00E2051B">
              <w:rPr>
                <w:rFonts w:ascii="Arial" w:eastAsia="Times New Roman" w:hAnsi="Arial" w:cs="Arial"/>
                <w:sz w:val="22"/>
                <w:szCs w:val="22"/>
                <w:lang w:val="es-PE"/>
              </w:rPr>
              <w:t>ostenibilidad de plantaciones</w:t>
            </w:r>
            <w:r w:rsidRPr="00E2051B">
              <w:rPr>
                <w:rFonts w:ascii="Arial" w:eastAsia="Times New Roman" w:hAnsi="Arial" w:cs="Arial"/>
                <w:sz w:val="22"/>
                <w:szCs w:val="22"/>
                <w:lang w:val="es-PE"/>
              </w:rPr>
              <w:t>; abandono de plantaciones debido a tasa de sobrevivencia deficiente</w:t>
            </w:r>
            <w:r w:rsidR="009E3B17" w:rsidRPr="00E2051B">
              <w:rPr>
                <w:rFonts w:ascii="Arial" w:eastAsia="Times New Roman" w:hAnsi="Arial" w:cs="Arial"/>
                <w:sz w:val="22"/>
                <w:szCs w:val="22"/>
                <w:lang w:val="es-PE"/>
              </w:rPr>
              <w:t>: las fichas técnicas de los sistemas agroforestales</w:t>
            </w:r>
            <w:r w:rsidR="005E4759" w:rsidRPr="00E2051B">
              <w:rPr>
                <w:rFonts w:ascii="Arial" w:eastAsia="Times New Roman" w:hAnsi="Arial" w:cs="Arial"/>
                <w:sz w:val="22"/>
                <w:szCs w:val="22"/>
                <w:lang w:val="es-PE"/>
              </w:rPr>
              <w:t xml:space="preserve"> </w:t>
            </w:r>
            <w:r w:rsidR="009E3B17" w:rsidRPr="00E2051B">
              <w:rPr>
                <w:rFonts w:ascii="Arial" w:eastAsia="Times New Roman" w:hAnsi="Arial" w:cs="Arial"/>
                <w:sz w:val="22"/>
                <w:szCs w:val="22"/>
                <w:lang w:val="es-PE"/>
              </w:rPr>
              <w:t xml:space="preserve">incluirán indicadores de tasas de sobrevivencia </w:t>
            </w:r>
            <w:r w:rsidR="005E4759" w:rsidRPr="00E2051B">
              <w:rPr>
                <w:rFonts w:ascii="Arial" w:eastAsia="Times New Roman" w:hAnsi="Arial" w:cs="Arial"/>
                <w:sz w:val="22"/>
                <w:szCs w:val="22"/>
                <w:lang w:val="es-PE"/>
              </w:rPr>
              <w:t xml:space="preserve">mínima </w:t>
            </w:r>
            <w:r w:rsidR="009E3B17" w:rsidRPr="00E2051B">
              <w:rPr>
                <w:rFonts w:ascii="Arial" w:eastAsia="Times New Roman" w:hAnsi="Arial" w:cs="Arial"/>
                <w:sz w:val="22"/>
                <w:szCs w:val="22"/>
                <w:lang w:val="es-PE"/>
              </w:rPr>
              <w:t xml:space="preserve">de las plantaciones. </w:t>
            </w:r>
          </w:p>
          <w:p w14:paraId="0689D907" w14:textId="07DB7D10" w:rsidR="00C8774D" w:rsidRPr="00E2051B" w:rsidRDefault="00C8774D"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Contaminación del suelo y agua </w:t>
            </w:r>
            <w:r w:rsidRPr="00E2051B">
              <w:rPr>
                <w:rFonts w:ascii="Arial" w:eastAsia="Times New Roman" w:hAnsi="Arial" w:cs="Arial"/>
                <w:sz w:val="22"/>
                <w:szCs w:val="22"/>
                <w:lang w:val="es-ES"/>
              </w:rPr>
              <w:t>debido al uso inadecuado de agroquímicos</w:t>
            </w:r>
            <w:r w:rsidR="00210887" w:rsidRPr="00E2051B">
              <w:rPr>
                <w:rFonts w:ascii="Arial" w:eastAsia="Times New Roman" w:hAnsi="Arial" w:cs="Arial"/>
                <w:sz w:val="22"/>
                <w:szCs w:val="22"/>
                <w:lang w:val="es-ES"/>
              </w:rPr>
              <w:t xml:space="preserve"> en los sistemas agroforestales a implementar. </w:t>
            </w:r>
            <w:r w:rsidR="004B6B96" w:rsidRPr="00E2051B">
              <w:rPr>
                <w:rFonts w:ascii="Arial" w:eastAsia="Times New Roman" w:hAnsi="Arial" w:cs="Arial"/>
                <w:sz w:val="22"/>
                <w:szCs w:val="22"/>
                <w:lang w:val="es-ES"/>
              </w:rPr>
              <w:t xml:space="preserve">Las Constancias Ambientales obtenidas para cada uno de los </w:t>
            </w:r>
            <w:proofErr w:type="spellStart"/>
            <w:r w:rsidR="004B6B96" w:rsidRPr="00E2051B">
              <w:rPr>
                <w:rFonts w:ascii="Arial" w:eastAsia="Times New Roman" w:hAnsi="Arial" w:cs="Arial"/>
                <w:sz w:val="22"/>
                <w:szCs w:val="22"/>
                <w:lang w:val="es-ES"/>
              </w:rPr>
              <w:t>PDAS</w:t>
            </w:r>
            <w:proofErr w:type="spellEnd"/>
            <w:r w:rsidR="004B6B96" w:rsidRPr="00E2051B">
              <w:rPr>
                <w:rFonts w:ascii="Arial" w:eastAsia="Times New Roman" w:hAnsi="Arial" w:cs="Arial"/>
                <w:sz w:val="22"/>
                <w:szCs w:val="22"/>
                <w:lang w:val="es-ES"/>
              </w:rPr>
              <w:t xml:space="preserve"> incluyen lineamientos específicos para el uso de materiales peligrosos. Asimismo, e</w:t>
            </w:r>
            <w:r w:rsidR="00210887" w:rsidRPr="00E2051B">
              <w:rPr>
                <w:rFonts w:ascii="Arial" w:eastAsia="Times New Roman" w:hAnsi="Arial" w:cs="Arial"/>
                <w:sz w:val="22"/>
                <w:szCs w:val="22"/>
                <w:lang w:val="es-ES"/>
              </w:rPr>
              <w:t xml:space="preserve">l Plan de Acción plantea las siguientes estrategias: </w:t>
            </w:r>
          </w:p>
          <w:p w14:paraId="1B6DD78A" w14:textId="4610AAF5" w:rsidR="00210887" w:rsidRPr="00E2051B" w:rsidRDefault="00210887" w:rsidP="006F617A">
            <w:pPr>
              <w:pStyle w:val="ListParagraph"/>
              <w:numPr>
                <w:ilvl w:val="0"/>
                <w:numId w:val="37"/>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Fichas técnicas: </w:t>
            </w:r>
            <w:r w:rsidRPr="00E2051B">
              <w:rPr>
                <w:rFonts w:ascii="Arial" w:eastAsia="Times New Roman" w:hAnsi="Arial" w:cs="Arial"/>
                <w:sz w:val="22"/>
                <w:szCs w:val="22"/>
                <w:lang w:val="es-ES"/>
              </w:rPr>
              <w:t xml:space="preserve">las fichas técnicas detallan los agroquímicos a emplear en los sistemas agroforestales. Estos han sido revisados por el Banco y </w:t>
            </w:r>
            <w:r w:rsidRPr="00E2051B">
              <w:rPr>
                <w:rFonts w:ascii="Arial" w:hAnsi="Arial" w:cs="Arial"/>
                <w:sz w:val="22"/>
                <w:szCs w:val="22"/>
                <w:lang w:val="es-ES"/>
              </w:rPr>
              <w:t>ninguno aparece en la lista de exclusión del Banco ni en las convenciones internacionales.</w:t>
            </w:r>
          </w:p>
          <w:p w14:paraId="266D9853" w14:textId="77777777" w:rsidR="00967C17" w:rsidRPr="00E2051B" w:rsidRDefault="00210887" w:rsidP="006F617A">
            <w:pPr>
              <w:pStyle w:val="ListParagraph"/>
              <w:numPr>
                <w:ilvl w:val="0"/>
                <w:numId w:val="37"/>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Desarrollo de un Plan de Gestión de Agroquímicos</w:t>
            </w:r>
            <w:r w:rsidR="00066BC2" w:rsidRPr="00E2051B">
              <w:rPr>
                <w:rFonts w:ascii="Arial" w:eastAsia="Times New Roman" w:hAnsi="Arial" w:cs="Arial"/>
                <w:sz w:val="22"/>
                <w:szCs w:val="22"/>
                <w:lang w:val="es-PE"/>
              </w:rPr>
              <w:t xml:space="preserve">: con un fuerte enfoque de capacitación y prevención, así como el uso de equipos protectores, almacenamiento apropiado, correcta aplicación y manejo de residuos, descarte de recipientes, etc. </w:t>
            </w:r>
            <w:r w:rsidRPr="00E2051B">
              <w:rPr>
                <w:rFonts w:ascii="Arial" w:eastAsia="Times New Roman" w:hAnsi="Arial" w:cs="Arial"/>
                <w:sz w:val="22"/>
                <w:szCs w:val="22"/>
                <w:lang w:val="es-PE"/>
              </w:rPr>
              <w:t xml:space="preserve">El contrato de préstamo reflejará de manera explícita la necesidad de desarrollo </w:t>
            </w:r>
            <w:r w:rsidR="00066BC2" w:rsidRPr="00E2051B">
              <w:rPr>
                <w:rFonts w:ascii="Arial" w:eastAsia="Times New Roman" w:hAnsi="Arial" w:cs="Arial"/>
                <w:sz w:val="22"/>
                <w:szCs w:val="22"/>
                <w:lang w:val="es-PE"/>
              </w:rPr>
              <w:t xml:space="preserve">e implementación </w:t>
            </w:r>
            <w:r w:rsidRPr="00E2051B">
              <w:rPr>
                <w:rFonts w:ascii="Arial" w:eastAsia="Times New Roman" w:hAnsi="Arial" w:cs="Arial"/>
                <w:sz w:val="22"/>
                <w:szCs w:val="22"/>
                <w:lang w:val="es-PE"/>
              </w:rPr>
              <w:t>de dicho plan.</w:t>
            </w:r>
          </w:p>
          <w:p w14:paraId="6721D583" w14:textId="757B5490" w:rsidR="00967C17" w:rsidRPr="00E2051B" w:rsidRDefault="00967C17" w:rsidP="006F617A">
            <w:pPr>
              <w:pStyle w:val="ListParagraph"/>
              <w:numPr>
                <w:ilvl w:val="0"/>
                <w:numId w:val="37"/>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Matriz de productos: se incluye como producto del Programa el desarrollo de capacitaciones técnicas a los extensionistas y beneficiarios, las cuales incluyen temas relacionados al uso de agroquímicos y prácticas de conservación de suelos.</w:t>
            </w:r>
            <w:r w:rsidR="006F617A" w:rsidRPr="00E2051B">
              <w:rPr>
                <w:rFonts w:ascii="Arial" w:eastAsia="Times New Roman" w:hAnsi="Arial" w:cs="Arial"/>
                <w:sz w:val="22"/>
                <w:szCs w:val="22"/>
                <w:lang w:val="es-PE"/>
              </w:rPr>
              <w:t xml:space="preserve"> De igual manera, el Plan de Acción incluye la contratación de una firma para el desarrollo de eventos de capacitación específicos</w:t>
            </w:r>
            <w:r w:rsidR="00A93ACB" w:rsidRPr="00E2051B">
              <w:rPr>
                <w:rFonts w:ascii="Arial" w:eastAsia="Times New Roman" w:hAnsi="Arial" w:cs="Arial"/>
                <w:sz w:val="22"/>
                <w:szCs w:val="22"/>
                <w:lang w:val="es-PE"/>
              </w:rPr>
              <w:t xml:space="preserve"> (con un presupuesto de </w:t>
            </w:r>
            <w:proofErr w:type="spellStart"/>
            <w:r w:rsidR="00A93ACB" w:rsidRPr="00E2051B">
              <w:rPr>
                <w:rFonts w:ascii="Arial" w:eastAsia="Times New Roman" w:hAnsi="Arial" w:cs="Arial"/>
                <w:sz w:val="22"/>
                <w:szCs w:val="22"/>
                <w:lang w:val="es-PE"/>
              </w:rPr>
              <w:t>US</w:t>
            </w:r>
            <w:r w:rsidR="00910FEA">
              <w:rPr>
                <w:rFonts w:ascii="Arial" w:eastAsia="Times New Roman" w:hAnsi="Arial" w:cs="Arial"/>
                <w:sz w:val="22"/>
                <w:szCs w:val="22"/>
                <w:lang w:val="es-PE"/>
              </w:rPr>
              <w:t>$</w:t>
            </w:r>
            <w:r w:rsidR="00A93ACB" w:rsidRPr="00E2051B">
              <w:rPr>
                <w:rFonts w:ascii="Arial" w:eastAsia="Times New Roman" w:hAnsi="Arial" w:cs="Arial"/>
                <w:sz w:val="22"/>
                <w:szCs w:val="22"/>
                <w:lang w:val="es-PE"/>
              </w:rPr>
              <w:t>45</w:t>
            </w:r>
            <w:r w:rsidR="00910FEA">
              <w:rPr>
                <w:rFonts w:ascii="Arial" w:eastAsia="Times New Roman" w:hAnsi="Arial" w:cs="Arial"/>
                <w:sz w:val="22"/>
                <w:szCs w:val="22"/>
                <w:lang w:val="es-PE"/>
              </w:rPr>
              <w:t>.</w:t>
            </w:r>
            <w:r w:rsidR="00A93ACB" w:rsidRPr="00E2051B">
              <w:rPr>
                <w:rFonts w:ascii="Arial" w:eastAsia="Times New Roman" w:hAnsi="Arial" w:cs="Arial"/>
                <w:sz w:val="22"/>
                <w:szCs w:val="22"/>
                <w:lang w:val="es-PE"/>
              </w:rPr>
              <w:t>000</w:t>
            </w:r>
            <w:proofErr w:type="spellEnd"/>
            <w:r w:rsidR="00A93ACB" w:rsidRPr="00E2051B">
              <w:rPr>
                <w:rFonts w:ascii="Arial" w:eastAsia="Times New Roman" w:hAnsi="Arial" w:cs="Arial"/>
                <w:sz w:val="22"/>
                <w:szCs w:val="22"/>
                <w:lang w:val="es-PE"/>
              </w:rPr>
              <w:t>)</w:t>
            </w:r>
            <w:r w:rsidR="006F617A" w:rsidRPr="00E2051B">
              <w:rPr>
                <w:rFonts w:ascii="Arial" w:eastAsia="Times New Roman" w:hAnsi="Arial" w:cs="Arial"/>
                <w:sz w:val="22"/>
                <w:szCs w:val="22"/>
                <w:lang w:val="es-PE"/>
              </w:rPr>
              <w:t>, entre los que se incluirán temas puntuales relacionados a prevención de contaminación y salud y seguridad ocupacional.</w:t>
            </w:r>
          </w:p>
          <w:p w14:paraId="6234AB5B" w14:textId="4A0FF5B9" w:rsidR="009E3B17" w:rsidRPr="00E2051B" w:rsidRDefault="00C8774D"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F</w:t>
            </w:r>
            <w:r w:rsidRPr="00E2051B">
              <w:rPr>
                <w:rFonts w:ascii="Arial" w:eastAsia="Times New Roman" w:hAnsi="Arial" w:cs="Arial"/>
                <w:sz w:val="22"/>
                <w:szCs w:val="22"/>
                <w:lang w:val="es-ES"/>
              </w:rPr>
              <w:t>alta de información que permita un adecuado seguimiento de beneficiarios y parcelas</w:t>
            </w:r>
            <w:r w:rsidR="0020251F" w:rsidRPr="00E2051B">
              <w:rPr>
                <w:rFonts w:ascii="Arial" w:eastAsia="Times New Roman" w:hAnsi="Arial" w:cs="Arial"/>
                <w:sz w:val="22"/>
                <w:szCs w:val="22"/>
                <w:lang w:val="es-ES"/>
              </w:rPr>
              <w:t>, y entrega y uso de beneficios</w:t>
            </w:r>
            <w:r w:rsidR="009C1C9B" w:rsidRPr="00E2051B">
              <w:rPr>
                <w:rFonts w:ascii="Arial" w:eastAsia="Times New Roman" w:hAnsi="Arial" w:cs="Arial"/>
                <w:sz w:val="22"/>
                <w:szCs w:val="22"/>
                <w:lang w:val="es-ES"/>
              </w:rPr>
              <w:t xml:space="preserve">: </w:t>
            </w:r>
            <w:r w:rsidR="00B86467" w:rsidRPr="00E2051B">
              <w:rPr>
                <w:rFonts w:ascii="Arial" w:eastAsia="Times New Roman" w:hAnsi="Arial" w:cs="Arial"/>
                <w:sz w:val="22"/>
                <w:szCs w:val="22"/>
                <w:lang w:val="es-ES"/>
              </w:rPr>
              <w:t xml:space="preserve">a la fecha, no se cuenta con información detallada de cada uno de los beneficiarios del Programa y la ubicación de sus parcelas. Como parte de la matriz de resultados del Programa se ha incluido </w:t>
            </w:r>
            <w:r w:rsidR="00EF162F" w:rsidRPr="00E2051B">
              <w:rPr>
                <w:rFonts w:ascii="Arial" w:eastAsia="Times New Roman" w:hAnsi="Arial" w:cs="Arial"/>
                <w:sz w:val="22"/>
                <w:szCs w:val="22"/>
                <w:lang w:val="es-ES"/>
              </w:rPr>
              <w:t>como uno de los productos de las actividades de titulación el desarrollo de dicho censo. El seguimiento de los beneficiarios</w:t>
            </w:r>
            <w:r w:rsidR="0020251F" w:rsidRPr="00E2051B">
              <w:rPr>
                <w:rFonts w:ascii="Arial" w:eastAsia="Times New Roman" w:hAnsi="Arial" w:cs="Arial"/>
                <w:sz w:val="22"/>
                <w:szCs w:val="22"/>
                <w:lang w:val="es-ES"/>
              </w:rPr>
              <w:t xml:space="preserve"> y del uso de los beneficios que reciben</w:t>
            </w:r>
            <w:r w:rsidR="00EF162F" w:rsidRPr="00E2051B">
              <w:rPr>
                <w:rFonts w:ascii="Arial" w:eastAsia="Times New Roman" w:hAnsi="Arial" w:cs="Arial"/>
                <w:sz w:val="22"/>
                <w:szCs w:val="22"/>
                <w:lang w:val="es-ES"/>
              </w:rPr>
              <w:t>, empleando los datos recolectados, será realizado a nivel comunitario a través de</w:t>
            </w:r>
            <w:r w:rsidR="002E4637" w:rsidRPr="00E2051B">
              <w:rPr>
                <w:rFonts w:ascii="Arial" w:eastAsia="Times New Roman" w:hAnsi="Arial" w:cs="Arial"/>
                <w:sz w:val="22"/>
                <w:szCs w:val="22"/>
                <w:lang w:val="es-ES"/>
              </w:rPr>
              <w:t xml:space="preserve"> muestreos</w:t>
            </w:r>
            <w:r w:rsidR="00051634" w:rsidRPr="00E2051B">
              <w:rPr>
                <w:rFonts w:ascii="Arial" w:eastAsia="Times New Roman" w:hAnsi="Arial" w:cs="Arial"/>
                <w:sz w:val="22"/>
                <w:szCs w:val="22"/>
                <w:lang w:val="es-ES"/>
              </w:rPr>
              <w:t xml:space="preserve">, con la supervisión periódica por parte de la </w:t>
            </w:r>
            <w:proofErr w:type="spellStart"/>
            <w:r w:rsidR="00051634" w:rsidRPr="00E2051B">
              <w:rPr>
                <w:rFonts w:ascii="Arial" w:eastAsia="Times New Roman" w:hAnsi="Arial" w:cs="Arial"/>
                <w:sz w:val="22"/>
                <w:szCs w:val="22"/>
                <w:lang w:val="es-ES"/>
              </w:rPr>
              <w:t>UTEPDA</w:t>
            </w:r>
            <w:proofErr w:type="spellEnd"/>
            <w:r w:rsidR="00051634" w:rsidRPr="00E2051B">
              <w:rPr>
                <w:rFonts w:ascii="Arial" w:eastAsia="Times New Roman" w:hAnsi="Arial" w:cs="Arial"/>
                <w:sz w:val="22"/>
                <w:szCs w:val="22"/>
                <w:lang w:val="es-ES"/>
              </w:rPr>
              <w:t xml:space="preserve"> y el BID</w:t>
            </w:r>
            <w:r w:rsidR="0020251F" w:rsidRPr="00E2051B">
              <w:rPr>
                <w:rFonts w:ascii="Arial" w:eastAsia="Times New Roman" w:hAnsi="Arial" w:cs="Arial"/>
                <w:sz w:val="22"/>
                <w:szCs w:val="22"/>
                <w:lang w:val="es-ES"/>
              </w:rPr>
              <w:t>.</w:t>
            </w:r>
          </w:p>
          <w:p w14:paraId="39832F09" w14:textId="6EF51662" w:rsidR="009C1C9B" w:rsidRPr="00E2051B" w:rsidRDefault="0020251F" w:rsidP="0097709D">
            <w:pPr>
              <w:pStyle w:val="ListParagraph"/>
              <w:numPr>
                <w:ilvl w:val="0"/>
                <w:numId w:val="3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Participación limitada de partes interesadas/afectadas; </w:t>
            </w:r>
            <w:r w:rsidRPr="00E2051B">
              <w:rPr>
                <w:rFonts w:ascii="Arial" w:eastAsia="Times New Roman" w:hAnsi="Arial" w:cs="Arial"/>
                <w:b/>
                <w:sz w:val="22"/>
                <w:szCs w:val="22"/>
                <w:lang w:val="es-PE"/>
              </w:rPr>
              <w:t>7.</w:t>
            </w:r>
            <w:r w:rsidRPr="00E2051B">
              <w:rPr>
                <w:rFonts w:ascii="Arial" w:eastAsia="Times New Roman" w:hAnsi="Arial" w:cs="Arial"/>
                <w:sz w:val="22"/>
                <w:szCs w:val="22"/>
                <w:lang w:val="es-PE"/>
              </w:rPr>
              <w:t xml:space="preserve"> Quejas y/o conflictos de partes interesadas/afectadas gestionados inadecuadamente; y </w:t>
            </w:r>
            <w:r w:rsidRPr="00E2051B">
              <w:rPr>
                <w:rFonts w:ascii="Arial" w:eastAsia="Times New Roman" w:hAnsi="Arial" w:cs="Arial"/>
                <w:b/>
                <w:sz w:val="22"/>
                <w:szCs w:val="22"/>
                <w:lang w:val="es-PE"/>
              </w:rPr>
              <w:t>8.</w:t>
            </w:r>
            <w:r w:rsidRPr="00E2051B">
              <w:rPr>
                <w:rFonts w:ascii="Arial" w:eastAsia="Times New Roman" w:hAnsi="Arial" w:cs="Arial"/>
                <w:sz w:val="22"/>
                <w:szCs w:val="22"/>
                <w:lang w:val="es-PE"/>
              </w:rPr>
              <w:t xml:space="preserve"> Procesos de selección de </w:t>
            </w:r>
            <w:r w:rsidRPr="00E2051B">
              <w:rPr>
                <w:rFonts w:ascii="Arial" w:eastAsia="Times New Roman" w:hAnsi="Arial" w:cs="Arial"/>
                <w:sz w:val="22"/>
                <w:szCs w:val="22"/>
                <w:lang w:val="es-PE"/>
              </w:rPr>
              <w:lastRenderedPageBreak/>
              <w:t xml:space="preserve">beneficiarios y entrega de beneficios no transparente: estos riesgos e impactos potenciales serán gestionados a través del diseño y desarrollo de un </w:t>
            </w:r>
            <w:r w:rsidR="009E3B17" w:rsidRPr="00E2051B">
              <w:rPr>
                <w:rFonts w:ascii="Arial" w:eastAsia="Times New Roman" w:hAnsi="Arial" w:cs="Arial"/>
                <w:sz w:val="22"/>
                <w:szCs w:val="22"/>
                <w:lang w:val="es-PE"/>
              </w:rPr>
              <w:t>Plan de participación ciudadana</w:t>
            </w:r>
            <w:r w:rsidR="00051634" w:rsidRPr="00E2051B">
              <w:rPr>
                <w:rFonts w:ascii="Arial" w:eastAsia="Times New Roman" w:hAnsi="Arial" w:cs="Arial"/>
                <w:sz w:val="22"/>
                <w:szCs w:val="22"/>
                <w:lang w:val="es-PE"/>
              </w:rPr>
              <w:t>,</w:t>
            </w:r>
            <w:r w:rsidR="009E3B17" w:rsidRPr="00E2051B">
              <w:rPr>
                <w:rFonts w:ascii="Arial" w:eastAsia="Times New Roman" w:hAnsi="Arial" w:cs="Arial"/>
                <w:sz w:val="22"/>
                <w:szCs w:val="22"/>
                <w:lang w:val="es-PE"/>
              </w:rPr>
              <w:t xml:space="preserve"> sistema de gestión de quejas y resolución de conflictos</w:t>
            </w:r>
            <w:r w:rsidRPr="00E2051B">
              <w:rPr>
                <w:rFonts w:ascii="Arial" w:eastAsia="Times New Roman" w:hAnsi="Arial" w:cs="Arial"/>
                <w:sz w:val="22"/>
                <w:szCs w:val="22"/>
                <w:lang w:val="es-PE"/>
              </w:rPr>
              <w:t>,</w:t>
            </w:r>
            <w:r w:rsidR="00051634" w:rsidRPr="00E2051B">
              <w:rPr>
                <w:rFonts w:ascii="Arial" w:eastAsia="Times New Roman" w:hAnsi="Arial" w:cs="Arial"/>
                <w:sz w:val="22"/>
                <w:szCs w:val="22"/>
                <w:lang w:val="es-PE"/>
              </w:rPr>
              <w:t xml:space="preserve"> y</w:t>
            </w:r>
            <w:r w:rsidRPr="00E2051B">
              <w:rPr>
                <w:rFonts w:ascii="Arial" w:eastAsia="Times New Roman" w:hAnsi="Arial" w:cs="Arial"/>
                <w:sz w:val="22"/>
                <w:szCs w:val="22"/>
                <w:lang w:val="es-PE"/>
              </w:rPr>
              <w:t xml:space="preserve"> plataforma de divulgación de información. Se espera que estas medidas </w:t>
            </w:r>
            <w:r w:rsidR="00051634" w:rsidRPr="00E2051B">
              <w:rPr>
                <w:rFonts w:ascii="Arial" w:eastAsia="Times New Roman" w:hAnsi="Arial" w:cs="Arial"/>
                <w:sz w:val="22"/>
                <w:szCs w:val="22"/>
                <w:lang w:val="es-PE"/>
              </w:rPr>
              <w:t>gestiona</w:t>
            </w:r>
            <w:r w:rsidRPr="00E2051B">
              <w:rPr>
                <w:rFonts w:ascii="Arial" w:eastAsia="Times New Roman" w:hAnsi="Arial" w:cs="Arial"/>
                <w:sz w:val="22"/>
                <w:szCs w:val="22"/>
                <w:lang w:val="es-PE"/>
              </w:rPr>
              <w:t>r</w:t>
            </w:r>
            <w:r w:rsidR="00051634" w:rsidRPr="00E2051B">
              <w:rPr>
                <w:rFonts w:ascii="Arial" w:eastAsia="Times New Roman" w:hAnsi="Arial" w:cs="Arial"/>
                <w:sz w:val="22"/>
                <w:szCs w:val="22"/>
                <w:lang w:val="es-PE"/>
              </w:rPr>
              <w:t xml:space="preserve"> de manera adecuada el significativo pasivo social de esta operación</w:t>
            </w:r>
            <w:r w:rsidRPr="00E2051B">
              <w:rPr>
                <w:rFonts w:ascii="Arial" w:eastAsia="Times New Roman" w:hAnsi="Arial" w:cs="Arial"/>
                <w:sz w:val="22"/>
                <w:szCs w:val="22"/>
                <w:lang w:val="es-PE"/>
              </w:rPr>
              <w:t>.</w:t>
            </w:r>
            <w:r w:rsidR="00051634" w:rsidRPr="00E2051B">
              <w:rPr>
                <w:rFonts w:ascii="Arial" w:eastAsia="Times New Roman" w:hAnsi="Arial" w:cs="Arial"/>
                <w:sz w:val="22"/>
                <w:szCs w:val="22"/>
                <w:lang w:val="es-PE"/>
              </w:rPr>
              <w:t>)</w:t>
            </w:r>
            <w:r w:rsidR="00914000" w:rsidRPr="00E2051B">
              <w:rPr>
                <w:rFonts w:ascii="Arial" w:eastAsia="Times New Roman" w:hAnsi="Arial" w:cs="Arial"/>
                <w:sz w:val="22"/>
                <w:szCs w:val="22"/>
                <w:lang w:val="es-PE"/>
              </w:rPr>
              <w:t>.</w:t>
            </w:r>
            <w:r w:rsidR="00051634" w:rsidRPr="00E2051B">
              <w:rPr>
                <w:rFonts w:ascii="Arial" w:eastAsia="Times New Roman" w:hAnsi="Arial" w:cs="Arial"/>
                <w:sz w:val="22"/>
                <w:szCs w:val="22"/>
                <w:lang w:val="es-PE"/>
              </w:rPr>
              <w:t xml:space="preserve"> </w:t>
            </w:r>
            <w:r w:rsidR="009E3B17" w:rsidRPr="00E2051B">
              <w:rPr>
                <w:rFonts w:ascii="Arial" w:eastAsia="Times New Roman" w:hAnsi="Arial" w:cs="Arial"/>
                <w:sz w:val="22"/>
                <w:szCs w:val="22"/>
                <w:lang w:val="es-PE"/>
              </w:rPr>
              <w:t>Los detalles de estas herramientas estarán estipulad</w:t>
            </w:r>
            <w:r w:rsidR="002730D8" w:rsidRPr="00E2051B">
              <w:rPr>
                <w:rFonts w:ascii="Arial" w:eastAsia="Times New Roman" w:hAnsi="Arial" w:cs="Arial"/>
                <w:sz w:val="22"/>
                <w:szCs w:val="22"/>
                <w:lang w:val="es-PE"/>
              </w:rPr>
              <w:t>o</w:t>
            </w:r>
            <w:r w:rsidR="009E3B17" w:rsidRPr="00E2051B">
              <w:rPr>
                <w:rFonts w:ascii="Arial" w:eastAsia="Times New Roman" w:hAnsi="Arial" w:cs="Arial"/>
                <w:sz w:val="22"/>
                <w:szCs w:val="22"/>
                <w:lang w:val="es-PE"/>
              </w:rPr>
              <w:t xml:space="preserve">s en el </w:t>
            </w:r>
            <w:proofErr w:type="spellStart"/>
            <w:r w:rsidR="009E3B17" w:rsidRPr="00E2051B">
              <w:rPr>
                <w:rFonts w:ascii="Arial" w:eastAsia="Times New Roman" w:hAnsi="Arial" w:cs="Arial"/>
                <w:sz w:val="22"/>
                <w:szCs w:val="22"/>
                <w:lang w:val="es-PE"/>
              </w:rPr>
              <w:t>ROP</w:t>
            </w:r>
            <w:proofErr w:type="spellEnd"/>
            <w:r w:rsidR="009E3B17" w:rsidRPr="00E2051B">
              <w:rPr>
                <w:rFonts w:ascii="Arial" w:eastAsia="Times New Roman" w:hAnsi="Arial" w:cs="Arial"/>
                <w:sz w:val="22"/>
                <w:szCs w:val="22"/>
                <w:lang w:val="es-PE"/>
              </w:rPr>
              <w:t xml:space="preserve">; además, </w:t>
            </w:r>
            <w:r w:rsidR="00051634" w:rsidRPr="00E2051B">
              <w:rPr>
                <w:rFonts w:ascii="Arial" w:eastAsia="Times New Roman" w:hAnsi="Arial" w:cs="Arial"/>
                <w:sz w:val="22"/>
                <w:szCs w:val="22"/>
                <w:lang w:val="es-PE"/>
              </w:rPr>
              <w:t>estos serán</w:t>
            </w:r>
            <w:r w:rsidR="009E3B17" w:rsidRPr="00E2051B">
              <w:rPr>
                <w:rFonts w:ascii="Arial" w:eastAsia="Times New Roman" w:hAnsi="Arial" w:cs="Arial"/>
                <w:sz w:val="22"/>
                <w:szCs w:val="22"/>
                <w:lang w:val="es-PE"/>
              </w:rPr>
              <w:t xml:space="preserve"> establecid</w:t>
            </w:r>
            <w:r w:rsidR="00051634" w:rsidRPr="00E2051B">
              <w:rPr>
                <w:rFonts w:ascii="Arial" w:eastAsia="Times New Roman" w:hAnsi="Arial" w:cs="Arial"/>
                <w:sz w:val="22"/>
                <w:szCs w:val="22"/>
                <w:lang w:val="es-PE"/>
              </w:rPr>
              <w:t>o</w:t>
            </w:r>
            <w:r w:rsidR="009E3B17" w:rsidRPr="00E2051B">
              <w:rPr>
                <w:rFonts w:ascii="Arial" w:eastAsia="Times New Roman" w:hAnsi="Arial" w:cs="Arial"/>
                <w:sz w:val="22"/>
                <w:szCs w:val="22"/>
                <w:lang w:val="es-PE"/>
              </w:rPr>
              <w:t>s en el contrato de préstamo como condición contractual durante la vida de ejecución del Programa.</w:t>
            </w:r>
          </w:p>
          <w:p w14:paraId="4B68A4BD" w14:textId="779F93A7" w:rsidR="00736D66" w:rsidRPr="00E2051B" w:rsidRDefault="00043588" w:rsidP="00E33D78">
            <w:pPr>
              <w:pStyle w:val="ListParagraph"/>
              <w:numPr>
                <w:ilvl w:val="0"/>
                <w:numId w:val="52"/>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I</w:t>
            </w:r>
            <w:r w:rsidR="00736D66" w:rsidRPr="00E2051B">
              <w:rPr>
                <w:rFonts w:ascii="Arial" w:eastAsia="Times New Roman" w:hAnsi="Arial" w:cs="Arial"/>
                <w:sz w:val="22"/>
                <w:szCs w:val="22"/>
                <w:lang w:val="es-PE"/>
              </w:rPr>
              <w:t>mpactos por potenciales huracanes, sequías, incendios, inundaciones, y deslizamientos</w:t>
            </w:r>
            <w:r w:rsidRPr="00E2051B">
              <w:rPr>
                <w:rFonts w:ascii="Arial" w:eastAsia="Times New Roman" w:hAnsi="Arial" w:cs="Arial"/>
                <w:sz w:val="22"/>
                <w:szCs w:val="22"/>
                <w:lang w:val="es-PE"/>
              </w:rPr>
              <w:t xml:space="preserve">: El Plan de Acción de la </w:t>
            </w:r>
            <w:proofErr w:type="spellStart"/>
            <w:r w:rsidRPr="00E2051B">
              <w:rPr>
                <w:rFonts w:ascii="Arial" w:eastAsia="Times New Roman" w:hAnsi="Arial" w:cs="Arial"/>
                <w:sz w:val="22"/>
                <w:szCs w:val="22"/>
                <w:lang w:val="es-PE"/>
              </w:rPr>
              <w:t>ESNAS</w:t>
            </w:r>
            <w:proofErr w:type="spellEnd"/>
            <w:r w:rsidRPr="00E2051B">
              <w:rPr>
                <w:rFonts w:ascii="Arial" w:eastAsia="Times New Roman" w:hAnsi="Arial" w:cs="Arial"/>
                <w:sz w:val="22"/>
                <w:szCs w:val="22"/>
                <w:lang w:val="es-PE"/>
              </w:rPr>
              <w:t xml:space="preserve"> incluye capacitaciones a los beneficiarios sobre respuesta ante emergencias, con particular énfasis a la disminución de riesgo, siguiendo lo establecido en el Plan Nacional de Gestión Integral del Riesgo de Desastres de 2011.</w:t>
            </w:r>
          </w:p>
          <w:p w14:paraId="72611559" w14:textId="3C5EE3EE" w:rsidR="00C8774D" w:rsidRPr="00E2051B" w:rsidRDefault="00C8774D" w:rsidP="00603D8F">
            <w:pPr>
              <w:ind w:right="165"/>
              <w:jc w:val="both"/>
              <w:rPr>
                <w:rFonts w:ascii="Arial" w:eastAsia="Times New Roman" w:hAnsi="Arial" w:cs="Arial"/>
                <w:sz w:val="22"/>
                <w:szCs w:val="22"/>
                <w:lang w:val="es-PE"/>
              </w:rPr>
            </w:pPr>
          </w:p>
          <w:p w14:paraId="4D29B46A" w14:textId="2AADB844" w:rsidR="00C8774D" w:rsidRPr="00E2051B" w:rsidRDefault="00C8774D" w:rsidP="00C8774D">
            <w:pPr>
              <w:ind w:right="165"/>
              <w:jc w:val="both"/>
              <w:rPr>
                <w:rFonts w:ascii="Arial" w:eastAsia="Times New Roman" w:hAnsi="Arial" w:cs="Arial"/>
                <w:b/>
                <w:sz w:val="22"/>
                <w:szCs w:val="22"/>
                <w:lang w:val="es-PE"/>
              </w:rPr>
            </w:pPr>
            <w:r w:rsidRPr="00E2051B">
              <w:rPr>
                <w:rFonts w:ascii="Arial" w:eastAsia="Times New Roman" w:hAnsi="Arial" w:cs="Arial"/>
                <w:b/>
                <w:sz w:val="22"/>
                <w:szCs w:val="22"/>
                <w:lang w:val="es-PE"/>
              </w:rPr>
              <w:t>(ii) Titulación de tierras:</w:t>
            </w:r>
          </w:p>
          <w:p w14:paraId="6582CCA9" w14:textId="4E7D8900" w:rsidR="00C8774D" w:rsidRPr="00E2051B" w:rsidRDefault="0020251F" w:rsidP="00E33D78">
            <w:pPr>
              <w:pStyle w:val="ListParagraph"/>
              <w:numPr>
                <w:ilvl w:val="0"/>
                <w:numId w:val="52"/>
              </w:numPr>
              <w:ind w:right="165"/>
              <w:jc w:val="both"/>
              <w:rPr>
                <w:rFonts w:ascii="Arial" w:eastAsia="Times New Roman" w:hAnsi="Arial" w:cs="Arial"/>
                <w:b/>
                <w:sz w:val="22"/>
                <w:szCs w:val="22"/>
                <w:lang w:val="es-PE"/>
              </w:rPr>
            </w:pPr>
            <w:r w:rsidRPr="00E2051B">
              <w:rPr>
                <w:rFonts w:ascii="Arial" w:eastAsia="Times New Roman" w:hAnsi="Arial" w:cs="Arial"/>
                <w:sz w:val="22"/>
                <w:szCs w:val="22"/>
                <w:lang w:val="es-PE"/>
              </w:rPr>
              <w:t>Afectación de hábitats naturales por p</w:t>
            </w:r>
            <w:r w:rsidR="00066BC2" w:rsidRPr="00E2051B">
              <w:rPr>
                <w:rFonts w:ascii="Arial" w:eastAsia="Times New Roman" w:hAnsi="Arial" w:cs="Arial"/>
                <w:sz w:val="22"/>
                <w:szCs w:val="22"/>
                <w:lang w:val="es-PE"/>
              </w:rPr>
              <w:t xml:space="preserve">romoción de la deforestación </w:t>
            </w:r>
            <w:r w:rsidR="000768D3" w:rsidRPr="00E2051B">
              <w:rPr>
                <w:rFonts w:ascii="Arial" w:eastAsia="Times New Roman" w:hAnsi="Arial" w:cs="Arial"/>
                <w:sz w:val="22"/>
                <w:szCs w:val="22"/>
                <w:lang w:val="es-PE"/>
              </w:rPr>
              <w:t xml:space="preserve">y </w:t>
            </w:r>
            <w:r w:rsidR="009A3FF2" w:rsidRPr="00E2051B">
              <w:rPr>
                <w:rFonts w:ascii="Arial" w:eastAsia="Times New Roman" w:hAnsi="Arial" w:cs="Arial"/>
                <w:sz w:val="22"/>
                <w:szCs w:val="22"/>
                <w:lang w:val="es-PE"/>
              </w:rPr>
              <w:t>expansión de la fron</w:t>
            </w:r>
            <w:r w:rsidR="00414F25" w:rsidRPr="00E2051B">
              <w:rPr>
                <w:rFonts w:ascii="Arial" w:eastAsia="Times New Roman" w:hAnsi="Arial" w:cs="Arial"/>
                <w:sz w:val="22"/>
                <w:szCs w:val="22"/>
                <w:lang w:val="es-PE"/>
              </w:rPr>
              <w:t>tera agrícola</w:t>
            </w:r>
            <w:r w:rsidR="000768D3" w:rsidRPr="00E2051B">
              <w:rPr>
                <w:rFonts w:ascii="Arial" w:eastAsia="Times New Roman" w:hAnsi="Arial" w:cs="Arial"/>
                <w:sz w:val="22"/>
                <w:szCs w:val="22"/>
                <w:lang w:val="es-PE"/>
              </w:rPr>
              <w:t>: producto de invasiones</w:t>
            </w:r>
            <w:r w:rsidR="00414F25" w:rsidRPr="00E2051B">
              <w:rPr>
                <w:rFonts w:ascii="Arial" w:eastAsia="Times New Roman" w:hAnsi="Arial" w:cs="Arial"/>
                <w:sz w:val="22"/>
                <w:szCs w:val="22"/>
                <w:lang w:val="es-PE"/>
              </w:rPr>
              <w:t xml:space="preserve">, </w:t>
            </w:r>
            <w:r w:rsidR="00066BC2" w:rsidRPr="00E2051B">
              <w:rPr>
                <w:rFonts w:ascii="Arial" w:eastAsia="Times New Roman" w:hAnsi="Arial" w:cs="Arial"/>
                <w:sz w:val="22"/>
                <w:szCs w:val="22"/>
                <w:lang w:val="es-PE"/>
              </w:rPr>
              <w:t>expectativas no acertadas</w:t>
            </w:r>
            <w:r w:rsidR="00414F25" w:rsidRPr="00E2051B">
              <w:rPr>
                <w:rFonts w:ascii="Arial" w:eastAsia="Times New Roman" w:hAnsi="Arial" w:cs="Arial"/>
                <w:sz w:val="22"/>
                <w:szCs w:val="22"/>
                <w:lang w:val="es-PE"/>
              </w:rPr>
              <w:t>, y desconocimiento</w:t>
            </w:r>
            <w:r w:rsidR="00066BC2" w:rsidRPr="00E2051B">
              <w:rPr>
                <w:rFonts w:ascii="Arial" w:eastAsia="Times New Roman" w:hAnsi="Arial" w:cs="Arial"/>
                <w:sz w:val="22"/>
                <w:szCs w:val="22"/>
                <w:lang w:val="es-PE"/>
              </w:rPr>
              <w:t xml:space="preserve"> con respecto a los procesos de titulación:</w:t>
            </w:r>
            <w:r w:rsidR="00414F25" w:rsidRPr="00E2051B">
              <w:rPr>
                <w:rFonts w:ascii="Arial" w:eastAsia="Times New Roman" w:hAnsi="Arial" w:cs="Arial"/>
                <w:sz w:val="22"/>
                <w:szCs w:val="22"/>
                <w:lang w:val="es-PE"/>
              </w:rPr>
              <w:t xml:space="preserve"> a fin de mitigar este impacto, el Plan de Acción propone las siguientes estrategias:</w:t>
            </w:r>
          </w:p>
          <w:p w14:paraId="5E3CDB3C" w14:textId="17F24C0B" w:rsidR="00414F25" w:rsidRPr="00E2051B" w:rsidRDefault="00414F25" w:rsidP="0020251F">
            <w:pPr>
              <w:pStyle w:val="ListParagraph"/>
              <w:numPr>
                <w:ilvl w:val="0"/>
                <w:numId w:val="39"/>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Especificaciones técnicas: las especificaciones técnicas correspondientes indicarán</w:t>
            </w:r>
            <w:r w:rsidR="00BA3320" w:rsidRPr="00E2051B">
              <w:rPr>
                <w:rFonts w:ascii="Arial" w:eastAsia="Times New Roman" w:hAnsi="Arial" w:cs="Arial"/>
                <w:sz w:val="22"/>
                <w:szCs w:val="22"/>
                <w:lang w:val="es-PE"/>
              </w:rPr>
              <w:t xml:space="preserve"> que (i)</w:t>
            </w:r>
            <w:r w:rsidRPr="00E2051B">
              <w:rPr>
                <w:rFonts w:ascii="Arial" w:eastAsia="Times New Roman" w:hAnsi="Arial" w:cs="Arial"/>
                <w:sz w:val="22"/>
                <w:szCs w:val="22"/>
                <w:lang w:val="es-PE"/>
              </w:rPr>
              <w:t xml:space="preserve"> </w:t>
            </w:r>
            <w:r w:rsidR="00BA3320" w:rsidRPr="00E2051B">
              <w:rPr>
                <w:rFonts w:ascii="Arial" w:hAnsi="Arial" w:cs="Arial"/>
                <w:sz w:val="22"/>
                <w:szCs w:val="22"/>
                <w:lang w:val="es-DO" w:eastAsia="es-ES"/>
              </w:rPr>
              <w:t>títulos a terceros serán otorgados únicamente en aquellos casos en los que se compruebe una ocupación acumulativa en el tiempo mínima de 5 años; y (ii) solo se titularán terceros que hayan sido identificados durante las actividades de diagnóstico catastral.</w:t>
            </w:r>
          </w:p>
          <w:p w14:paraId="335CF935" w14:textId="1E4C5EF3" w:rsidR="00BA3320" w:rsidRPr="00E2051B" w:rsidRDefault="00414F25" w:rsidP="0020251F">
            <w:pPr>
              <w:pStyle w:val="ListParagraph"/>
              <w:numPr>
                <w:ilvl w:val="0"/>
                <w:numId w:val="39"/>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Matriz de Productos: el producto “</w:t>
            </w:r>
            <w:r w:rsidR="00BA3320" w:rsidRPr="00E2051B">
              <w:rPr>
                <w:rFonts w:ascii="Arial" w:eastAsia="Times New Roman" w:hAnsi="Arial" w:cs="Arial"/>
                <w:sz w:val="22"/>
                <w:szCs w:val="22"/>
                <w:lang w:val="es-PE"/>
              </w:rPr>
              <w:t xml:space="preserve">certificados de títulos emitidos” </w:t>
            </w:r>
            <w:r w:rsidRPr="00E2051B">
              <w:rPr>
                <w:rFonts w:ascii="Arial" w:eastAsia="Times New Roman" w:hAnsi="Arial" w:cs="Arial"/>
                <w:sz w:val="22"/>
                <w:szCs w:val="22"/>
                <w:lang w:val="es-PE"/>
              </w:rPr>
              <w:t xml:space="preserve">incluye </w:t>
            </w:r>
            <w:r w:rsidR="00BA3320" w:rsidRPr="00E2051B">
              <w:rPr>
                <w:rFonts w:ascii="Arial" w:eastAsia="Times New Roman" w:hAnsi="Arial" w:cs="Arial"/>
                <w:sz w:val="22"/>
                <w:szCs w:val="22"/>
                <w:lang w:val="es-PE"/>
              </w:rPr>
              <w:t xml:space="preserve">como observación los mismos criterios que aquellos establecidos en las especificaciones técnicas. </w:t>
            </w:r>
            <w:r w:rsidR="00B23E29" w:rsidRPr="00E2051B">
              <w:rPr>
                <w:rFonts w:ascii="Arial" w:eastAsia="Times New Roman" w:hAnsi="Arial" w:cs="Arial"/>
                <w:sz w:val="22"/>
                <w:szCs w:val="22"/>
                <w:lang w:val="es-PE"/>
              </w:rPr>
              <w:t xml:space="preserve">Asimismo, </w:t>
            </w:r>
            <w:r w:rsidR="00BA3320" w:rsidRPr="00E2051B">
              <w:rPr>
                <w:rFonts w:ascii="Arial" w:eastAsia="Times New Roman" w:hAnsi="Arial" w:cs="Arial"/>
                <w:sz w:val="22"/>
                <w:szCs w:val="22"/>
                <w:lang w:val="es-PE"/>
              </w:rPr>
              <w:t>la matriz incluye la implementación de un “sistema de monitoreo de áreas bajo sistemas agroforestales” a través del empleo de imágenes satelitales. Dichas imágenes serán empl</w:t>
            </w:r>
            <w:r w:rsidR="00B23E29" w:rsidRPr="00E2051B">
              <w:rPr>
                <w:rFonts w:ascii="Arial" w:eastAsia="Times New Roman" w:hAnsi="Arial" w:cs="Arial"/>
                <w:sz w:val="22"/>
                <w:szCs w:val="22"/>
                <w:lang w:val="es-PE"/>
              </w:rPr>
              <w:t>e</w:t>
            </w:r>
            <w:r w:rsidR="00BA3320" w:rsidRPr="00E2051B">
              <w:rPr>
                <w:rFonts w:ascii="Arial" w:eastAsia="Times New Roman" w:hAnsi="Arial" w:cs="Arial"/>
                <w:sz w:val="22"/>
                <w:szCs w:val="22"/>
                <w:lang w:val="es-PE"/>
              </w:rPr>
              <w:t xml:space="preserve">adas para hacer un seguimiento de procesos de deforestación en áreas “críticas” del programa, </w:t>
            </w:r>
            <w:r w:rsidR="00B23E29" w:rsidRPr="00E2051B">
              <w:rPr>
                <w:rFonts w:ascii="Arial" w:eastAsia="Times New Roman" w:hAnsi="Arial" w:cs="Arial"/>
                <w:sz w:val="22"/>
                <w:szCs w:val="22"/>
                <w:lang w:val="es-PE"/>
              </w:rPr>
              <w:t>incluyendo</w:t>
            </w:r>
            <w:r w:rsidR="00BA3320" w:rsidRPr="00E2051B">
              <w:rPr>
                <w:rFonts w:ascii="Arial" w:eastAsia="Times New Roman" w:hAnsi="Arial" w:cs="Arial"/>
                <w:sz w:val="22"/>
                <w:szCs w:val="22"/>
                <w:lang w:val="es-PE"/>
              </w:rPr>
              <w:t xml:space="preserve"> zonas de titulación</w:t>
            </w:r>
            <w:r w:rsidR="00B23E29" w:rsidRPr="00E2051B">
              <w:rPr>
                <w:rFonts w:ascii="Arial" w:eastAsia="Times New Roman" w:hAnsi="Arial" w:cs="Arial"/>
                <w:sz w:val="22"/>
                <w:szCs w:val="22"/>
                <w:lang w:val="es-PE"/>
              </w:rPr>
              <w:t xml:space="preserve"> cercanas </w:t>
            </w:r>
            <w:r w:rsidR="002730D8" w:rsidRPr="00E2051B">
              <w:rPr>
                <w:rFonts w:ascii="Arial" w:eastAsia="Times New Roman" w:hAnsi="Arial" w:cs="Arial"/>
                <w:sz w:val="22"/>
                <w:szCs w:val="22"/>
                <w:lang w:val="es-PE"/>
              </w:rPr>
              <w:t>áreas</w:t>
            </w:r>
            <w:r w:rsidR="00B23E29" w:rsidRPr="00E2051B">
              <w:rPr>
                <w:rFonts w:ascii="Arial" w:eastAsia="Times New Roman" w:hAnsi="Arial" w:cs="Arial"/>
                <w:sz w:val="22"/>
                <w:szCs w:val="22"/>
                <w:lang w:val="es-PE"/>
              </w:rPr>
              <w:t xml:space="preserve"> de cobertura boscosa, tal como se detalla en la columna de observaciones de dicha matriz. </w:t>
            </w:r>
          </w:p>
          <w:p w14:paraId="6522D19F" w14:textId="5A08C0BE" w:rsidR="00B23E29" w:rsidRPr="00E2051B" w:rsidRDefault="00B23E29" w:rsidP="0020251F">
            <w:pPr>
              <w:pStyle w:val="ListParagraph"/>
              <w:numPr>
                <w:ilvl w:val="0"/>
                <w:numId w:val="39"/>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Campaña de información: los procesos de titulación serán acompañados por una campaña de información en materia de prevención de deforestación. El contrato de préstamo reflejará de manera explícita la necesidad de desarrollo de dicha campaña, y los detalles de </w:t>
            </w:r>
            <w:proofErr w:type="gramStart"/>
            <w:r w:rsidRPr="00E2051B">
              <w:rPr>
                <w:rFonts w:ascii="Arial" w:eastAsia="Times New Roman" w:hAnsi="Arial" w:cs="Arial"/>
                <w:sz w:val="22"/>
                <w:szCs w:val="22"/>
                <w:lang w:val="es-PE"/>
              </w:rPr>
              <w:t>la misma</w:t>
            </w:r>
            <w:proofErr w:type="gramEnd"/>
            <w:r w:rsidRPr="00E2051B">
              <w:rPr>
                <w:rFonts w:ascii="Arial" w:eastAsia="Times New Roman" w:hAnsi="Arial" w:cs="Arial"/>
                <w:sz w:val="22"/>
                <w:szCs w:val="22"/>
                <w:lang w:val="es-PE"/>
              </w:rPr>
              <w:t xml:space="preserve"> serán incluidos en el </w:t>
            </w:r>
            <w:proofErr w:type="spellStart"/>
            <w:r w:rsidRPr="00E2051B">
              <w:rPr>
                <w:rFonts w:ascii="Arial" w:eastAsia="Times New Roman" w:hAnsi="Arial" w:cs="Arial"/>
                <w:sz w:val="22"/>
                <w:szCs w:val="22"/>
                <w:lang w:val="es-PE"/>
              </w:rPr>
              <w:t>ROP</w:t>
            </w:r>
            <w:proofErr w:type="spellEnd"/>
            <w:r w:rsidRPr="00E2051B">
              <w:rPr>
                <w:rFonts w:ascii="Arial" w:eastAsia="Times New Roman" w:hAnsi="Arial" w:cs="Arial"/>
                <w:sz w:val="22"/>
                <w:szCs w:val="22"/>
                <w:lang w:val="es-PE"/>
              </w:rPr>
              <w:t>.</w:t>
            </w:r>
          </w:p>
          <w:p w14:paraId="257C0E45" w14:textId="7A1AC2F3" w:rsidR="00B23E29" w:rsidRPr="00E2051B" w:rsidRDefault="000768D3" w:rsidP="000768D3">
            <w:pPr>
              <w:pStyle w:val="ListParagraph"/>
              <w:numPr>
                <w:ilvl w:val="0"/>
                <w:numId w:val="40"/>
              </w:numPr>
              <w:ind w:left="68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Potencial a</w:t>
            </w:r>
            <w:r w:rsidR="00B23E29" w:rsidRPr="00E2051B">
              <w:rPr>
                <w:rFonts w:ascii="Arial" w:eastAsia="Times New Roman" w:hAnsi="Arial" w:cs="Arial"/>
                <w:sz w:val="22"/>
                <w:szCs w:val="22"/>
                <w:lang w:val="es-PE"/>
              </w:rPr>
              <w:t xml:space="preserve">fectación de </w:t>
            </w:r>
            <w:proofErr w:type="spellStart"/>
            <w:r w:rsidR="00B23E29" w:rsidRPr="00E2051B">
              <w:rPr>
                <w:rFonts w:ascii="Arial" w:eastAsia="Times New Roman" w:hAnsi="Arial" w:cs="Arial"/>
                <w:sz w:val="22"/>
                <w:szCs w:val="22"/>
                <w:lang w:val="es-PE"/>
              </w:rPr>
              <w:t>APs</w:t>
            </w:r>
            <w:proofErr w:type="spellEnd"/>
            <w:r w:rsidR="00B23E29" w:rsidRPr="00E2051B">
              <w:rPr>
                <w:rFonts w:ascii="Arial" w:eastAsia="Times New Roman" w:hAnsi="Arial" w:cs="Arial"/>
                <w:sz w:val="22"/>
                <w:szCs w:val="22"/>
                <w:lang w:val="es-PE"/>
              </w:rPr>
              <w:t xml:space="preserve">: debido a la falta de claridad de los límites de </w:t>
            </w:r>
            <w:proofErr w:type="gramStart"/>
            <w:r w:rsidR="00B23E29" w:rsidRPr="00E2051B">
              <w:rPr>
                <w:rFonts w:ascii="Arial" w:eastAsia="Times New Roman" w:hAnsi="Arial" w:cs="Arial"/>
                <w:sz w:val="22"/>
                <w:szCs w:val="22"/>
                <w:lang w:val="es-PE"/>
              </w:rPr>
              <w:t>las mismas</w:t>
            </w:r>
            <w:proofErr w:type="gramEnd"/>
            <w:r w:rsidR="00B23E29" w:rsidRPr="00E2051B">
              <w:rPr>
                <w:rFonts w:ascii="Arial" w:eastAsia="Times New Roman" w:hAnsi="Arial" w:cs="Arial"/>
                <w:sz w:val="22"/>
                <w:szCs w:val="22"/>
                <w:lang w:val="es-PE"/>
              </w:rPr>
              <w:t xml:space="preserve"> en campo</w:t>
            </w:r>
            <w:r w:rsidR="002730D8" w:rsidRPr="00E2051B">
              <w:rPr>
                <w:rFonts w:ascii="Arial" w:eastAsia="Times New Roman" w:hAnsi="Arial" w:cs="Arial"/>
                <w:sz w:val="22"/>
                <w:szCs w:val="22"/>
                <w:lang w:val="es-PE"/>
              </w:rPr>
              <w:t>. L</w:t>
            </w:r>
            <w:r w:rsidR="00B23E29" w:rsidRPr="00E2051B">
              <w:rPr>
                <w:rFonts w:ascii="Arial" w:eastAsia="Times New Roman" w:hAnsi="Arial" w:cs="Arial"/>
                <w:sz w:val="22"/>
                <w:szCs w:val="22"/>
                <w:lang w:val="es-PE"/>
              </w:rPr>
              <w:t xml:space="preserve">a matriz de productos incluye como uno de los productos del Programa el desarrollo de un “inventario de ocupación de los beneficiarios e identificación de las extensiones superficiales en áreas protegidas”, orientado específicamente a evitar la otorgación de títulos a terceros dentro de </w:t>
            </w:r>
            <w:proofErr w:type="spellStart"/>
            <w:r w:rsidR="00B23E29" w:rsidRPr="00E2051B">
              <w:rPr>
                <w:rFonts w:ascii="Arial" w:eastAsia="Times New Roman" w:hAnsi="Arial" w:cs="Arial"/>
                <w:sz w:val="22"/>
                <w:szCs w:val="22"/>
                <w:lang w:val="es-PE"/>
              </w:rPr>
              <w:t>APs</w:t>
            </w:r>
            <w:proofErr w:type="spellEnd"/>
            <w:r w:rsidR="00B23E29" w:rsidRPr="00E2051B">
              <w:rPr>
                <w:rFonts w:ascii="Arial" w:eastAsia="Times New Roman" w:hAnsi="Arial" w:cs="Arial"/>
                <w:sz w:val="22"/>
                <w:szCs w:val="22"/>
                <w:lang w:val="es-PE"/>
              </w:rPr>
              <w:t>. Asimismo, el producto “certificados de títulos emitidos” incluye como observación que “No se otorgarán títulos a terceros dentro de áreas protegidas”.</w:t>
            </w:r>
          </w:p>
          <w:p w14:paraId="3D48E0D1" w14:textId="106CA6FE" w:rsidR="009F78BD" w:rsidRPr="00E2051B" w:rsidRDefault="00B23E29" w:rsidP="00E33D78">
            <w:pPr>
              <w:pStyle w:val="ListParagraph"/>
              <w:numPr>
                <w:ilvl w:val="0"/>
                <w:numId w:val="52"/>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Discriminación de la mujer durante el proceso de titulación: </w:t>
            </w:r>
            <w:r w:rsidR="002730D8" w:rsidRPr="00E2051B">
              <w:rPr>
                <w:rFonts w:ascii="Arial" w:eastAsia="Times New Roman" w:hAnsi="Arial" w:cs="Arial"/>
                <w:sz w:val="22"/>
                <w:szCs w:val="22"/>
                <w:lang w:val="es-PE"/>
              </w:rPr>
              <w:t>este riesgo será mitigado a través de:</w:t>
            </w:r>
          </w:p>
          <w:p w14:paraId="61905F82" w14:textId="77777777" w:rsidR="009F78BD" w:rsidRPr="00E2051B" w:rsidRDefault="009F78BD" w:rsidP="000768D3">
            <w:pPr>
              <w:pStyle w:val="ListParagraph"/>
              <w:numPr>
                <w:ilvl w:val="0"/>
                <w:numId w:val="4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Campaña de información: </w:t>
            </w:r>
            <w:r w:rsidR="00B23E29" w:rsidRPr="00E2051B">
              <w:rPr>
                <w:rFonts w:ascii="Arial" w:eastAsia="Times New Roman" w:hAnsi="Arial" w:cs="Arial"/>
                <w:sz w:val="22"/>
                <w:szCs w:val="22"/>
                <w:lang w:val="es-PE"/>
              </w:rPr>
              <w:t>incluirá también información relacion</w:t>
            </w:r>
            <w:r w:rsidR="00904F34" w:rsidRPr="00E2051B">
              <w:rPr>
                <w:rFonts w:ascii="Arial" w:eastAsia="Times New Roman" w:hAnsi="Arial" w:cs="Arial"/>
                <w:sz w:val="22"/>
                <w:szCs w:val="22"/>
                <w:lang w:val="es-PE"/>
              </w:rPr>
              <w:t>a</w:t>
            </w:r>
            <w:r w:rsidR="00B23E29" w:rsidRPr="00E2051B">
              <w:rPr>
                <w:rFonts w:ascii="Arial" w:eastAsia="Times New Roman" w:hAnsi="Arial" w:cs="Arial"/>
                <w:sz w:val="22"/>
                <w:szCs w:val="22"/>
                <w:lang w:val="es-PE"/>
              </w:rPr>
              <w:t>da a los derechos de la muj</w:t>
            </w:r>
            <w:r w:rsidR="00904F34" w:rsidRPr="00E2051B">
              <w:rPr>
                <w:rFonts w:ascii="Arial" w:eastAsia="Times New Roman" w:hAnsi="Arial" w:cs="Arial"/>
                <w:sz w:val="22"/>
                <w:szCs w:val="22"/>
                <w:lang w:val="es-PE"/>
              </w:rPr>
              <w:t>e</w:t>
            </w:r>
            <w:r w:rsidR="00B23E29" w:rsidRPr="00E2051B">
              <w:rPr>
                <w:rFonts w:ascii="Arial" w:eastAsia="Times New Roman" w:hAnsi="Arial" w:cs="Arial"/>
                <w:sz w:val="22"/>
                <w:szCs w:val="22"/>
                <w:lang w:val="es-PE"/>
              </w:rPr>
              <w:t>r en los pr</w:t>
            </w:r>
            <w:r w:rsidR="00904F34" w:rsidRPr="00E2051B">
              <w:rPr>
                <w:rFonts w:ascii="Arial" w:eastAsia="Times New Roman" w:hAnsi="Arial" w:cs="Arial"/>
                <w:sz w:val="22"/>
                <w:szCs w:val="22"/>
                <w:lang w:val="es-PE"/>
              </w:rPr>
              <w:t>ocesos</w:t>
            </w:r>
            <w:r w:rsidR="00B23E29" w:rsidRPr="00E2051B">
              <w:rPr>
                <w:rFonts w:ascii="Arial" w:eastAsia="Times New Roman" w:hAnsi="Arial" w:cs="Arial"/>
                <w:sz w:val="22"/>
                <w:szCs w:val="22"/>
                <w:lang w:val="es-PE"/>
              </w:rPr>
              <w:t xml:space="preserve"> de titulación. </w:t>
            </w:r>
          </w:p>
          <w:p w14:paraId="5B2B6B73" w14:textId="77777777" w:rsidR="000768D3" w:rsidRPr="00E2051B" w:rsidRDefault="009F78BD" w:rsidP="000768D3">
            <w:pPr>
              <w:pStyle w:val="ListParagraph"/>
              <w:numPr>
                <w:ilvl w:val="0"/>
                <w:numId w:val="4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Matriz de Productos:</w:t>
            </w:r>
            <w:r w:rsidR="00B23E29" w:rsidRPr="00E2051B">
              <w:rPr>
                <w:rFonts w:ascii="Arial" w:eastAsia="Times New Roman" w:hAnsi="Arial" w:cs="Arial"/>
                <w:sz w:val="22"/>
                <w:szCs w:val="22"/>
                <w:lang w:val="es-PE"/>
              </w:rPr>
              <w:t xml:space="preserve"> el producto “certificados de títulos emitidos” incluye como observación que “</w:t>
            </w:r>
            <w:r w:rsidR="00904F34" w:rsidRPr="00E2051B">
              <w:rPr>
                <w:rFonts w:ascii="Arial" w:eastAsia="Times New Roman" w:hAnsi="Arial" w:cs="Arial"/>
                <w:sz w:val="22"/>
                <w:szCs w:val="22"/>
                <w:lang w:val="es-PE"/>
              </w:rPr>
              <w:t>e</w:t>
            </w:r>
            <w:r w:rsidR="00B23E29" w:rsidRPr="00E2051B">
              <w:rPr>
                <w:rFonts w:ascii="Arial" w:eastAsia="Times New Roman" w:hAnsi="Arial" w:cs="Arial"/>
                <w:sz w:val="22"/>
                <w:szCs w:val="22"/>
                <w:lang w:val="es-PE"/>
              </w:rPr>
              <w:t>n el caso de matrimonio y uniones conyugales los títulos se emitirán a favor de ambos conyugues o convivientes que se encuentran trabajando la tierra</w:t>
            </w:r>
            <w:r w:rsidR="00904F34" w:rsidRPr="00E2051B">
              <w:rPr>
                <w:rFonts w:ascii="Arial" w:eastAsia="Times New Roman" w:hAnsi="Arial" w:cs="Arial"/>
                <w:sz w:val="22"/>
                <w:szCs w:val="22"/>
                <w:lang w:val="es-PE"/>
              </w:rPr>
              <w:t>”</w:t>
            </w:r>
            <w:r w:rsidR="00B23E29" w:rsidRPr="00E2051B">
              <w:rPr>
                <w:rFonts w:ascii="Arial" w:eastAsia="Times New Roman" w:hAnsi="Arial" w:cs="Arial"/>
                <w:sz w:val="22"/>
                <w:szCs w:val="22"/>
                <w:lang w:val="es-PE"/>
              </w:rPr>
              <w:t xml:space="preserve">. Este mismo criterio ha sido incluido en el documento de especificaciones </w:t>
            </w:r>
            <w:r w:rsidR="00904F34" w:rsidRPr="00E2051B">
              <w:rPr>
                <w:rFonts w:ascii="Arial" w:eastAsia="Times New Roman" w:hAnsi="Arial" w:cs="Arial"/>
                <w:sz w:val="22"/>
                <w:szCs w:val="22"/>
                <w:lang w:val="es-PE"/>
              </w:rPr>
              <w:t>técnicas</w:t>
            </w:r>
            <w:r w:rsidR="00B23E29" w:rsidRPr="00E2051B">
              <w:rPr>
                <w:rFonts w:ascii="Arial" w:eastAsia="Times New Roman" w:hAnsi="Arial" w:cs="Arial"/>
                <w:sz w:val="22"/>
                <w:szCs w:val="22"/>
                <w:lang w:val="es-PE"/>
              </w:rPr>
              <w:t xml:space="preserve"> correspondiente. </w:t>
            </w:r>
          </w:p>
          <w:p w14:paraId="517DB2B0" w14:textId="6D867B0C" w:rsidR="00414F25" w:rsidRPr="00E2051B" w:rsidRDefault="009F78BD" w:rsidP="000768D3">
            <w:pPr>
              <w:pStyle w:val="ListParagraph"/>
              <w:numPr>
                <w:ilvl w:val="0"/>
                <w:numId w:val="4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lastRenderedPageBreak/>
              <w:t xml:space="preserve">Capacitaciones: incluirán temas específicos relacionados a la supervisión sobre la </w:t>
            </w:r>
            <w:proofErr w:type="gramStart"/>
            <w:r w:rsidRPr="00E2051B">
              <w:rPr>
                <w:rFonts w:ascii="Arial" w:eastAsia="Times New Roman" w:hAnsi="Arial" w:cs="Arial"/>
                <w:sz w:val="22"/>
                <w:szCs w:val="22"/>
                <w:lang w:val="es-PE"/>
              </w:rPr>
              <w:t>participación activa</w:t>
            </w:r>
            <w:proofErr w:type="gramEnd"/>
            <w:r w:rsidRPr="00E2051B">
              <w:rPr>
                <w:rFonts w:ascii="Arial" w:eastAsia="Times New Roman" w:hAnsi="Arial" w:cs="Arial"/>
                <w:sz w:val="22"/>
                <w:szCs w:val="22"/>
                <w:lang w:val="es-PE"/>
              </w:rPr>
              <w:t xml:space="preserve"> y no discriminación de la mujer en el proceso de titulación de tierra.</w:t>
            </w:r>
          </w:p>
          <w:p w14:paraId="27F4EE08" w14:textId="500D2C9B" w:rsidR="007C2319" w:rsidRPr="00E2051B" w:rsidRDefault="00FE0611" w:rsidP="00E33D78">
            <w:pPr>
              <w:pStyle w:val="ListParagraph"/>
              <w:numPr>
                <w:ilvl w:val="0"/>
                <w:numId w:val="52"/>
              </w:numPr>
              <w:ind w:right="165"/>
              <w:jc w:val="both"/>
              <w:rPr>
                <w:rFonts w:ascii="Arial" w:eastAsia="Times New Roman" w:hAnsi="Arial" w:cs="Arial"/>
                <w:sz w:val="22"/>
                <w:szCs w:val="22"/>
                <w:lang w:val="es-PE"/>
              </w:rPr>
            </w:pPr>
            <w:bookmarkStart w:id="4" w:name="_Hlk511827220"/>
            <w:r w:rsidRPr="00E2051B">
              <w:rPr>
                <w:rFonts w:ascii="Arial" w:eastAsia="Times New Roman" w:hAnsi="Arial" w:cs="Arial"/>
                <w:sz w:val="22"/>
                <w:szCs w:val="22"/>
                <w:lang w:val="es-PE"/>
              </w:rPr>
              <w:t xml:space="preserve">Riesgo de </w:t>
            </w:r>
            <w:r w:rsidR="002D6547" w:rsidRPr="00E2051B">
              <w:rPr>
                <w:rFonts w:ascii="Arial" w:eastAsia="Times New Roman" w:hAnsi="Arial" w:cs="Arial"/>
                <w:sz w:val="22"/>
                <w:szCs w:val="22"/>
                <w:lang w:val="es-PE"/>
              </w:rPr>
              <w:t>desplazamiento económico</w:t>
            </w:r>
            <w:r w:rsidR="00945361" w:rsidRPr="00E2051B">
              <w:rPr>
                <w:rFonts w:ascii="Arial" w:eastAsia="Times New Roman" w:hAnsi="Arial" w:cs="Arial"/>
                <w:sz w:val="22"/>
                <w:szCs w:val="22"/>
                <w:lang w:val="es-PE"/>
              </w:rPr>
              <w:t xml:space="preserve"> y/o físico</w:t>
            </w:r>
            <w:r w:rsidR="002D6547" w:rsidRPr="00E2051B">
              <w:rPr>
                <w:rFonts w:ascii="Arial" w:eastAsia="Times New Roman" w:hAnsi="Arial" w:cs="Arial"/>
                <w:sz w:val="22"/>
                <w:szCs w:val="22"/>
                <w:lang w:val="es-PE"/>
              </w:rPr>
              <w:t xml:space="preserve"> </w:t>
            </w:r>
            <w:r w:rsidR="00DF0F97" w:rsidRPr="00E2051B">
              <w:rPr>
                <w:rFonts w:ascii="Arial" w:eastAsia="Times New Roman" w:hAnsi="Arial" w:cs="Arial"/>
                <w:sz w:val="22"/>
                <w:szCs w:val="22"/>
                <w:lang w:val="es-ES"/>
              </w:rPr>
              <w:t xml:space="preserve">(que pudiera </w:t>
            </w:r>
            <w:r w:rsidR="00113D0F" w:rsidRPr="00E2051B">
              <w:rPr>
                <w:rFonts w:ascii="Arial" w:eastAsia="Times New Roman" w:hAnsi="Arial" w:cs="Arial"/>
                <w:sz w:val="22"/>
                <w:szCs w:val="22"/>
                <w:lang w:val="es-ES"/>
              </w:rPr>
              <w:t>consecuentemente ocasionar</w:t>
            </w:r>
            <w:r w:rsidR="00DF0F97" w:rsidRPr="00E2051B">
              <w:rPr>
                <w:rFonts w:ascii="Arial" w:eastAsia="Times New Roman" w:hAnsi="Arial" w:cs="Arial"/>
                <w:sz w:val="22"/>
                <w:szCs w:val="22"/>
                <w:lang w:val="es-ES"/>
              </w:rPr>
              <w:t xml:space="preserve"> </w:t>
            </w:r>
            <w:r w:rsidR="00945361" w:rsidRPr="00E2051B">
              <w:rPr>
                <w:rFonts w:ascii="Arial" w:eastAsia="Times New Roman" w:hAnsi="Arial" w:cs="Arial"/>
                <w:sz w:val="22"/>
                <w:szCs w:val="22"/>
                <w:lang w:val="es-ES"/>
              </w:rPr>
              <w:t>empobrecimiento</w:t>
            </w:r>
            <w:r w:rsidR="00DF0F97" w:rsidRPr="00E2051B">
              <w:rPr>
                <w:rFonts w:ascii="Arial" w:eastAsia="Times New Roman" w:hAnsi="Arial" w:cs="Arial"/>
                <w:sz w:val="22"/>
                <w:szCs w:val="22"/>
                <w:lang w:val="es-ES"/>
              </w:rPr>
              <w:t xml:space="preserve">) </w:t>
            </w:r>
            <w:r w:rsidR="002D6547" w:rsidRPr="00E2051B">
              <w:rPr>
                <w:rFonts w:ascii="Arial" w:eastAsia="Times New Roman" w:hAnsi="Arial" w:cs="Arial"/>
                <w:sz w:val="22"/>
                <w:szCs w:val="22"/>
                <w:lang w:val="es-PE"/>
              </w:rPr>
              <w:t>de población vulnerable</w:t>
            </w:r>
            <w:r w:rsidRPr="00E2051B">
              <w:rPr>
                <w:rFonts w:ascii="Arial" w:eastAsia="Times New Roman" w:hAnsi="Arial" w:cs="Arial"/>
                <w:sz w:val="22"/>
                <w:szCs w:val="22"/>
                <w:lang w:val="es-PE"/>
              </w:rPr>
              <w:t xml:space="preserve"> (mujeres, población indocumentada, población sin tierra)</w:t>
            </w:r>
            <w:r w:rsidR="00DB0C53" w:rsidRPr="00E2051B">
              <w:rPr>
                <w:rFonts w:ascii="Arial" w:eastAsia="Times New Roman" w:hAnsi="Arial" w:cs="Arial"/>
                <w:sz w:val="22"/>
                <w:szCs w:val="22"/>
                <w:lang w:val="es-PE"/>
              </w:rPr>
              <w:t xml:space="preserve"> localizada en el área de influencia del Programa</w:t>
            </w:r>
            <w:r w:rsidR="002D6547" w:rsidRPr="00E2051B">
              <w:rPr>
                <w:rFonts w:ascii="Arial" w:eastAsia="Times New Roman" w:hAnsi="Arial" w:cs="Arial"/>
                <w:sz w:val="22"/>
                <w:szCs w:val="22"/>
                <w:lang w:val="es-PE"/>
              </w:rPr>
              <w:t xml:space="preserve">: </w:t>
            </w:r>
            <w:r w:rsidR="00AB1113" w:rsidRPr="00E2051B">
              <w:rPr>
                <w:rFonts w:ascii="Arial" w:eastAsia="Times New Roman" w:hAnsi="Arial" w:cs="Arial"/>
                <w:sz w:val="22"/>
                <w:szCs w:val="22"/>
                <w:lang w:val="es-PE"/>
              </w:rPr>
              <w:t xml:space="preserve">En el marco de esta operación, se entiende como desplazamiento económico el proceso a través del cual </w:t>
            </w:r>
            <w:r w:rsidR="00F061A5" w:rsidRPr="00E2051B">
              <w:rPr>
                <w:rFonts w:ascii="Arial" w:eastAsia="Times New Roman" w:hAnsi="Arial" w:cs="Arial"/>
                <w:sz w:val="22"/>
                <w:szCs w:val="22"/>
                <w:lang w:val="es-PE"/>
              </w:rPr>
              <w:t>personas</w:t>
            </w:r>
            <w:r w:rsidR="00CA3E5D" w:rsidRPr="00E2051B">
              <w:rPr>
                <w:rFonts w:ascii="Arial" w:eastAsia="Times New Roman" w:hAnsi="Arial" w:cs="Arial"/>
                <w:sz w:val="22"/>
                <w:szCs w:val="22"/>
                <w:lang w:val="es-PE"/>
              </w:rPr>
              <w:t xml:space="preserve"> (independientemente de su estatus legal)</w:t>
            </w:r>
            <w:r w:rsidR="00F061A5" w:rsidRPr="00E2051B">
              <w:rPr>
                <w:rFonts w:ascii="Arial" w:eastAsia="Times New Roman" w:hAnsi="Arial" w:cs="Arial"/>
                <w:sz w:val="22"/>
                <w:szCs w:val="22"/>
                <w:lang w:val="es-PE"/>
              </w:rPr>
              <w:t xml:space="preserve"> que trabajan actualmente en </w:t>
            </w:r>
            <w:r w:rsidR="00CA3E5D" w:rsidRPr="00E2051B">
              <w:rPr>
                <w:rFonts w:ascii="Arial" w:eastAsia="Times New Roman" w:hAnsi="Arial" w:cs="Arial"/>
                <w:sz w:val="22"/>
                <w:szCs w:val="22"/>
                <w:lang w:val="es-PE"/>
              </w:rPr>
              <w:t xml:space="preserve">estas áreas, deban </w:t>
            </w:r>
            <w:r w:rsidR="00EC57C4" w:rsidRPr="00E2051B">
              <w:rPr>
                <w:rFonts w:ascii="Arial" w:eastAsia="Times New Roman" w:hAnsi="Arial" w:cs="Arial"/>
                <w:sz w:val="22"/>
                <w:szCs w:val="22"/>
                <w:lang w:val="es-PE"/>
              </w:rPr>
              <w:t>desplazar</w:t>
            </w:r>
            <w:r w:rsidR="00CA3E5D" w:rsidRPr="00E2051B">
              <w:rPr>
                <w:rFonts w:ascii="Arial" w:eastAsia="Times New Roman" w:hAnsi="Arial" w:cs="Arial"/>
                <w:sz w:val="22"/>
                <w:szCs w:val="22"/>
                <w:lang w:val="es-PE"/>
              </w:rPr>
              <w:t xml:space="preserve"> su actividad </w:t>
            </w:r>
            <w:r w:rsidR="00EC57C4" w:rsidRPr="00E2051B">
              <w:rPr>
                <w:rFonts w:ascii="Arial" w:eastAsia="Times New Roman" w:hAnsi="Arial" w:cs="Arial"/>
                <w:sz w:val="22"/>
                <w:szCs w:val="22"/>
                <w:lang w:val="es-PE"/>
              </w:rPr>
              <w:t>económica y/o de subsistencia hacia</w:t>
            </w:r>
            <w:r w:rsidR="00CA3E5D" w:rsidRPr="00E2051B">
              <w:rPr>
                <w:rFonts w:ascii="Arial" w:eastAsia="Times New Roman" w:hAnsi="Arial" w:cs="Arial"/>
                <w:sz w:val="22"/>
                <w:szCs w:val="22"/>
                <w:lang w:val="es-PE"/>
              </w:rPr>
              <w:t xml:space="preserve"> otro sitio como consecuencia del proceso de titulación. En ocasiones, este cambio en los medios de subsistencia puede también </w:t>
            </w:r>
            <w:r w:rsidR="00EC57C4" w:rsidRPr="00E2051B">
              <w:rPr>
                <w:rFonts w:ascii="Arial" w:eastAsia="Times New Roman" w:hAnsi="Arial" w:cs="Arial"/>
                <w:sz w:val="22"/>
                <w:szCs w:val="22"/>
                <w:lang w:val="es-PE"/>
              </w:rPr>
              <w:t>ocasionar como consecuencia el</w:t>
            </w:r>
            <w:r w:rsidR="00CA3E5D" w:rsidRPr="00E2051B">
              <w:rPr>
                <w:rFonts w:ascii="Arial" w:eastAsia="Times New Roman" w:hAnsi="Arial" w:cs="Arial"/>
                <w:sz w:val="22"/>
                <w:szCs w:val="22"/>
                <w:lang w:val="es-PE"/>
              </w:rPr>
              <w:t xml:space="preserve"> desplazamiento físico </w:t>
            </w:r>
            <w:r w:rsidR="00EC57C4" w:rsidRPr="00E2051B">
              <w:rPr>
                <w:rFonts w:ascii="Arial" w:eastAsia="Times New Roman" w:hAnsi="Arial" w:cs="Arial"/>
                <w:sz w:val="22"/>
                <w:szCs w:val="22"/>
                <w:lang w:val="es-PE"/>
              </w:rPr>
              <w:t xml:space="preserve">de una persona </w:t>
            </w:r>
            <w:r w:rsidR="00CA3E5D" w:rsidRPr="00E2051B">
              <w:rPr>
                <w:rFonts w:ascii="Arial" w:eastAsia="Times New Roman" w:hAnsi="Arial" w:cs="Arial"/>
                <w:sz w:val="22"/>
                <w:szCs w:val="22"/>
                <w:lang w:val="es-PE"/>
              </w:rPr>
              <w:t xml:space="preserve">del lugar donde reside. </w:t>
            </w:r>
            <w:r w:rsidR="00EC57C4" w:rsidRPr="00E2051B">
              <w:rPr>
                <w:rFonts w:ascii="Arial" w:eastAsia="Times New Roman" w:hAnsi="Arial" w:cs="Arial"/>
                <w:sz w:val="22"/>
                <w:szCs w:val="22"/>
                <w:lang w:val="es-PE"/>
              </w:rPr>
              <w:t xml:space="preserve">La probabilidad de este riesgo es mayor </w:t>
            </w:r>
            <w:r w:rsidR="00CA3E5D" w:rsidRPr="00E2051B">
              <w:rPr>
                <w:rFonts w:ascii="Arial" w:eastAsia="Times New Roman" w:hAnsi="Arial" w:cs="Arial"/>
                <w:sz w:val="22"/>
                <w:szCs w:val="22"/>
                <w:lang w:val="es-PE"/>
              </w:rPr>
              <w:t>entre la población más vulnerable</w:t>
            </w:r>
            <w:bookmarkEnd w:id="4"/>
            <w:r w:rsidR="00CA3E5D" w:rsidRPr="00E2051B">
              <w:rPr>
                <w:rFonts w:ascii="Arial" w:eastAsia="Times New Roman" w:hAnsi="Arial" w:cs="Arial"/>
                <w:sz w:val="22"/>
                <w:szCs w:val="22"/>
                <w:lang w:val="es-PE"/>
              </w:rPr>
              <w:t xml:space="preserve">. </w:t>
            </w:r>
            <w:r w:rsidR="007C2319" w:rsidRPr="00E2051B">
              <w:rPr>
                <w:rFonts w:ascii="Arial" w:eastAsia="Times New Roman" w:hAnsi="Arial" w:cs="Arial"/>
                <w:sz w:val="22"/>
                <w:szCs w:val="22"/>
                <w:lang w:val="es-PE"/>
              </w:rPr>
              <w:t xml:space="preserve">Se consideran las siguientes medidas a fin </w:t>
            </w:r>
            <w:r w:rsidR="002D6547" w:rsidRPr="00E2051B">
              <w:rPr>
                <w:rFonts w:ascii="Arial" w:eastAsia="Times New Roman" w:hAnsi="Arial" w:cs="Arial"/>
                <w:sz w:val="22"/>
                <w:szCs w:val="22"/>
                <w:lang w:val="es-PE"/>
              </w:rPr>
              <w:t>de mitigar este riesgo</w:t>
            </w:r>
            <w:r w:rsidR="007C2319" w:rsidRPr="00E2051B">
              <w:rPr>
                <w:rFonts w:ascii="Arial" w:eastAsia="Times New Roman" w:hAnsi="Arial" w:cs="Arial"/>
                <w:sz w:val="22"/>
                <w:szCs w:val="22"/>
                <w:lang w:val="es-PE"/>
              </w:rPr>
              <w:t>:</w:t>
            </w:r>
          </w:p>
          <w:p w14:paraId="340D8474" w14:textId="4A940AAE" w:rsidR="007C2319" w:rsidRPr="00E2051B" w:rsidRDefault="007C2319" w:rsidP="007C2319">
            <w:pPr>
              <w:pStyle w:val="ListParagraph"/>
              <w:numPr>
                <w:ilvl w:val="0"/>
                <w:numId w:val="5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Contrato de préstamo: se establecerá como condición contractual que solo serán elegibles de financiamiento las actividades de titulación de tierras que no impliquen un riesgo significativo de desplazamiento económico y/o físico</w:t>
            </w:r>
            <w:r w:rsidR="00945361" w:rsidRPr="00E2051B">
              <w:rPr>
                <w:rFonts w:ascii="Arial" w:eastAsia="Times New Roman" w:hAnsi="Arial" w:cs="Arial"/>
                <w:sz w:val="22"/>
                <w:szCs w:val="22"/>
                <w:lang w:val="es-PE"/>
              </w:rPr>
              <w:t>, y consecuente empobrecimiento,</w:t>
            </w:r>
            <w:r w:rsidRPr="00E2051B">
              <w:rPr>
                <w:rFonts w:ascii="Arial" w:eastAsia="Times New Roman" w:hAnsi="Arial" w:cs="Arial"/>
                <w:sz w:val="22"/>
                <w:szCs w:val="22"/>
                <w:lang w:val="es-PE"/>
              </w:rPr>
              <w:t xml:space="preserve"> de poblaciones vulnerables. </w:t>
            </w:r>
          </w:p>
          <w:p w14:paraId="1BF99C67" w14:textId="2C6AA0F6" w:rsidR="002D6547" w:rsidRPr="00E2051B" w:rsidRDefault="007C2319" w:rsidP="008B2602">
            <w:pPr>
              <w:pStyle w:val="ListParagraph"/>
              <w:numPr>
                <w:ilvl w:val="0"/>
                <w:numId w:val="5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Documento de especificaciones técnicas del proceso de titulación (anexo al </w:t>
            </w:r>
            <w:proofErr w:type="spellStart"/>
            <w:r w:rsidRPr="00E2051B">
              <w:rPr>
                <w:rFonts w:ascii="Arial" w:eastAsia="Times New Roman" w:hAnsi="Arial" w:cs="Arial"/>
                <w:sz w:val="22"/>
                <w:szCs w:val="22"/>
                <w:lang w:val="es-PE"/>
              </w:rPr>
              <w:t>ROP</w:t>
            </w:r>
            <w:proofErr w:type="spellEnd"/>
            <w:r w:rsidRPr="00E2051B">
              <w:rPr>
                <w:rFonts w:ascii="Arial" w:eastAsia="Times New Roman" w:hAnsi="Arial" w:cs="Arial"/>
                <w:sz w:val="22"/>
                <w:szCs w:val="22"/>
                <w:lang w:val="es-PE"/>
              </w:rPr>
              <w:t xml:space="preserve">): </w:t>
            </w:r>
            <w:r w:rsidR="00232CFE" w:rsidRPr="00E2051B">
              <w:rPr>
                <w:rFonts w:ascii="Arial" w:eastAsia="Times New Roman" w:hAnsi="Arial" w:cs="Arial"/>
                <w:sz w:val="22"/>
                <w:szCs w:val="22"/>
                <w:lang w:val="es-PE"/>
              </w:rPr>
              <w:t>s</w:t>
            </w:r>
            <w:r w:rsidR="00AA4860" w:rsidRPr="00E2051B">
              <w:rPr>
                <w:rFonts w:ascii="Arial" w:eastAsia="Times New Roman" w:hAnsi="Arial" w:cs="Arial"/>
                <w:sz w:val="22"/>
                <w:szCs w:val="22"/>
                <w:lang w:val="es-PE"/>
              </w:rPr>
              <w:t xml:space="preserve">e incluirán especificaciones </w:t>
            </w:r>
            <w:r w:rsidR="00232CFE" w:rsidRPr="00E2051B">
              <w:rPr>
                <w:rFonts w:ascii="Arial" w:eastAsia="Times New Roman" w:hAnsi="Arial" w:cs="Arial"/>
                <w:sz w:val="22"/>
                <w:szCs w:val="22"/>
                <w:lang w:val="es-PE"/>
              </w:rPr>
              <w:t xml:space="preserve">puntuales en el documento </w:t>
            </w:r>
            <w:r w:rsidR="00AA4860" w:rsidRPr="00E2051B">
              <w:rPr>
                <w:rFonts w:ascii="Arial" w:eastAsia="Times New Roman" w:hAnsi="Arial" w:cs="Arial"/>
                <w:sz w:val="22"/>
                <w:szCs w:val="22"/>
                <w:lang w:val="es-PE"/>
              </w:rPr>
              <w:t xml:space="preserve">para asegurar que no son excluidas ni vulneradas (forzadas a abandonar su actividad) aquellas personas que no cumplan con los requisitos para ser elegibles </w:t>
            </w:r>
            <w:r w:rsidR="00232CFE" w:rsidRPr="00E2051B">
              <w:rPr>
                <w:rFonts w:ascii="Arial" w:eastAsia="Times New Roman" w:hAnsi="Arial" w:cs="Arial"/>
                <w:sz w:val="22"/>
                <w:szCs w:val="22"/>
                <w:lang w:val="es-PE"/>
              </w:rPr>
              <w:t>de</w:t>
            </w:r>
            <w:r w:rsidR="00AA4860" w:rsidRPr="00E2051B">
              <w:rPr>
                <w:rFonts w:ascii="Arial" w:eastAsia="Times New Roman" w:hAnsi="Arial" w:cs="Arial"/>
                <w:sz w:val="22"/>
                <w:szCs w:val="22"/>
                <w:lang w:val="es-PE"/>
              </w:rPr>
              <w:t xml:space="preserve"> titulación (por ejemplo, personas sin documentación nacionales o extranjeros). </w:t>
            </w:r>
            <w:r w:rsidRPr="00E2051B">
              <w:rPr>
                <w:rFonts w:ascii="Arial" w:eastAsia="Times New Roman" w:hAnsi="Arial" w:cs="Arial"/>
                <w:sz w:val="22"/>
                <w:szCs w:val="22"/>
                <w:lang w:val="es-PE"/>
              </w:rPr>
              <w:t xml:space="preserve">Además, se indicará que el </w:t>
            </w:r>
            <w:r w:rsidR="00DB0C53" w:rsidRPr="00E2051B">
              <w:rPr>
                <w:rFonts w:ascii="Arial" w:eastAsia="Times New Roman" w:hAnsi="Arial" w:cs="Arial"/>
                <w:sz w:val="22"/>
                <w:szCs w:val="22"/>
                <w:lang w:val="es-PE"/>
              </w:rPr>
              <w:t>I</w:t>
            </w:r>
            <w:r w:rsidR="002D6547" w:rsidRPr="00E2051B">
              <w:rPr>
                <w:rFonts w:ascii="Arial" w:eastAsia="Times New Roman" w:hAnsi="Arial" w:cs="Arial"/>
                <w:sz w:val="22"/>
                <w:szCs w:val="22"/>
                <w:lang w:val="es-PE"/>
              </w:rPr>
              <w:t xml:space="preserve">nventario de </w:t>
            </w:r>
            <w:r w:rsidR="00DB0C53" w:rsidRPr="00E2051B">
              <w:rPr>
                <w:rFonts w:ascii="Arial" w:eastAsia="Times New Roman" w:hAnsi="Arial" w:cs="Arial"/>
                <w:sz w:val="22"/>
                <w:szCs w:val="22"/>
                <w:lang w:val="es-PE"/>
              </w:rPr>
              <w:t>O</w:t>
            </w:r>
            <w:r w:rsidR="002D6547" w:rsidRPr="00E2051B">
              <w:rPr>
                <w:rFonts w:ascii="Arial" w:eastAsia="Times New Roman" w:hAnsi="Arial" w:cs="Arial"/>
                <w:sz w:val="22"/>
                <w:szCs w:val="22"/>
                <w:lang w:val="es-PE"/>
              </w:rPr>
              <w:t xml:space="preserve">cupaciones de las áreas a titular (Producto 6 de la Matriz de Productos), </w:t>
            </w:r>
            <w:r w:rsidRPr="00E2051B">
              <w:rPr>
                <w:rFonts w:ascii="Arial" w:eastAsia="Times New Roman" w:hAnsi="Arial" w:cs="Arial"/>
                <w:sz w:val="22"/>
                <w:szCs w:val="22"/>
                <w:lang w:val="es-PE"/>
              </w:rPr>
              <w:t xml:space="preserve">y el </w:t>
            </w:r>
            <w:r w:rsidR="002D6547" w:rsidRPr="00E2051B">
              <w:rPr>
                <w:rFonts w:ascii="Arial" w:eastAsia="Times New Roman" w:hAnsi="Arial" w:cs="Arial"/>
                <w:sz w:val="22"/>
                <w:szCs w:val="22"/>
                <w:lang w:val="es-PE"/>
              </w:rPr>
              <w:t>Estudio de Riesgo de Empobrecimiento, Desplazamiento Físico y Económico</w:t>
            </w:r>
            <w:r w:rsidRPr="00E2051B">
              <w:rPr>
                <w:rFonts w:ascii="Arial" w:eastAsia="Times New Roman" w:hAnsi="Arial" w:cs="Arial"/>
                <w:sz w:val="22"/>
                <w:szCs w:val="22"/>
                <w:lang w:val="es-PE"/>
              </w:rPr>
              <w:t xml:space="preserve"> (incluido en el Plan de Acción) serán empleados </w:t>
            </w:r>
            <w:r w:rsidR="002D6547" w:rsidRPr="00E2051B">
              <w:rPr>
                <w:rFonts w:ascii="Arial" w:eastAsia="Times New Roman" w:hAnsi="Arial" w:cs="Arial"/>
                <w:sz w:val="22"/>
                <w:szCs w:val="22"/>
                <w:lang w:val="es-PE"/>
              </w:rPr>
              <w:t xml:space="preserve">para la </w:t>
            </w:r>
            <w:r w:rsidR="00AC0B0B" w:rsidRPr="00E2051B">
              <w:rPr>
                <w:rFonts w:ascii="Arial" w:eastAsia="Times New Roman" w:hAnsi="Arial" w:cs="Arial"/>
                <w:sz w:val="22"/>
                <w:szCs w:val="22"/>
                <w:lang w:val="es-PE"/>
              </w:rPr>
              <w:t>determinación</w:t>
            </w:r>
            <w:r w:rsidR="002D6547" w:rsidRPr="00E2051B">
              <w:rPr>
                <w:rFonts w:ascii="Arial" w:eastAsia="Times New Roman" w:hAnsi="Arial" w:cs="Arial"/>
                <w:sz w:val="22"/>
                <w:szCs w:val="22"/>
                <w:lang w:val="es-PE"/>
              </w:rPr>
              <w:t xml:space="preserve"> </w:t>
            </w:r>
            <w:r w:rsidR="00AC0B0B" w:rsidRPr="00E2051B">
              <w:rPr>
                <w:rFonts w:ascii="Arial" w:eastAsia="Times New Roman" w:hAnsi="Arial" w:cs="Arial"/>
                <w:sz w:val="22"/>
                <w:szCs w:val="22"/>
                <w:lang w:val="es-PE"/>
              </w:rPr>
              <w:t>d</w:t>
            </w:r>
            <w:r w:rsidR="002D6547" w:rsidRPr="00E2051B">
              <w:rPr>
                <w:rFonts w:ascii="Arial" w:eastAsia="Times New Roman" w:hAnsi="Arial" w:cs="Arial"/>
                <w:sz w:val="22"/>
                <w:szCs w:val="22"/>
                <w:lang w:val="es-PE"/>
              </w:rPr>
              <w:t>e la elegibilidad de financiamiento de e</w:t>
            </w:r>
            <w:r w:rsidR="00EB172F" w:rsidRPr="00E2051B">
              <w:rPr>
                <w:rFonts w:ascii="Arial" w:eastAsia="Times New Roman" w:hAnsi="Arial" w:cs="Arial"/>
                <w:sz w:val="22"/>
                <w:szCs w:val="22"/>
                <w:lang w:val="es-PE"/>
              </w:rPr>
              <w:t>s</w:t>
            </w:r>
            <w:r w:rsidR="002D6547" w:rsidRPr="00E2051B">
              <w:rPr>
                <w:rFonts w:ascii="Arial" w:eastAsia="Times New Roman" w:hAnsi="Arial" w:cs="Arial"/>
                <w:sz w:val="22"/>
                <w:szCs w:val="22"/>
                <w:lang w:val="es-PE"/>
              </w:rPr>
              <w:t xml:space="preserve">tas actividades. </w:t>
            </w:r>
            <w:r w:rsidR="00DB0C53" w:rsidRPr="00E2051B">
              <w:rPr>
                <w:rFonts w:ascii="Arial" w:eastAsia="Times New Roman" w:hAnsi="Arial" w:cs="Arial"/>
                <w:sz w:val="22"/>
                <w:szCs w:val="22"/>
                <w:lang w:val="es-PE"/>
              </w:rPr>
              <w:t xml:space="preserve">Para el caso del Inventario, </w:t>
            </w:r>
            <w:r w:rsidR="00113D0F" w:rsidRPr="00E2051B">
              <w:rPr>
                <w:rFonts w:ascii="Arial" w:eastAsia="Times New Roman" w:hAnsi="Arial" w:cs="Arial"/>
                <w:sz w:val="22"/>
                <w:szCs w:val="22"/>
                <w:lang w:val="es-PE"/>
              </w:rPr>
              <w:t xml:space="preserve">el </w:t>
            </w:r>
            <w:r w:rsidR="00DB0C53" w:rsidRPr="00E2051B">
              <w:rPr>
                <w:rFonts w:ascii="Arial" w:eastAsia="Times New Roman" w:hAnsi="Arial" w:cs="Arial"/>
                <w:sz w:val="22"/>
                <w:szCs w:val="22"/>
                <w:lang w:val="es-PE"/>
              </w:rPr>
              <w:t xml:space="preserve">BID se asegurará que la boleta a emplear </w:t>
            </w:r>
            <w:r w:rsidR="00113D0F" w:rsidRPr="00E2051B">
              <w:rPr>
                <w:rFonts w:ascii="Arial" w:eastAsia="Times New Roman" w:hAnsi="Arial" w:cs="Arial"/>
                <w:sz w:val="22"/>
                <w:szCs w:val="22"/>
                <w:lang w:val="es-PE"/>
              </w:rPr>
              <w:t>para el levantamiento de información</w:t>
            </w:r>
            <w:r w:rsidR="00DB0C53" w:rsidRPr="00E2051B">
              <w:rPr>
                <w:rFonts w:ascii="Arial" w:eastAsia="Times New Roman" w:hAnsi="Arial" w:cs="Arial"/>
                <w:sz w:val="22"/>
                <w:szCs w:val="22"/>
                <w:lang w:val="es-PE"/>
              </w:rPr>
              <w:t xml:space="preserve"> </w:t>
            </w:r>
            <w:r w:rsidR="00EB172F" w:rsidRPr="00E2051B">
              <w:rPr>
                <w:rFonts w:ascii="Arial" w:eastAsia="Times New Roman" w:hAnsi="Arial" w:cs="Arial"/>
                <w:sz w:val="22"/>
                <w:szCs w:val="22"/>
                <w:lang w:val="es-PE"/>
              </w:rPr>
              <w:t xml:space="preserve">(la cual será incluida en el documento de especificaciones técnicas correspondiente) </w:t>
            </w:r>
            <w:r w:rsidR="00DB0C53" w:rsidRPr="00E2051B">
              <w:rPr>
                <w:rFonts w:ascii="Arial" w:eastAsia="Times New Roman" w:hAnsi="Arial" w:cs="Arial"/>
                <w:sz w:val="22"/>
                <w:szCs w:val="22"/>
                <w:lang w:val="es-PE"/>
              </w:rPr>
              <w:t xml:space="preserve">sea diseñada adecuadamente e incluya las características sociales y culturales pertinentes, así como la información necesaria para determinar el nivel del riesgo mencionado. </w:t>
            </w:r>
            <w:r w:rsidR="00AB1113" w:rsidRPr="00E2051B">
              <w:rPr>
                <w:rFonts w:ascii="Arial" w:eastAsia="Times New Roman" w:hAnsi="Arial" w:cs="Arial"/>
                <w:sz w:val="22"/>
                <w:szCs w:val="22"/>
                <w:lang w:val="es-PE"/>
              </w:rPr>
              <w:t>Entre los criterios que determinarán la ocurrencia o no de desplazamiento físico y/o económico</w:t>
            </w:r>
            <w:r w:rsidR="00945361" w:rsidRPr="00E2051B">
              <w:rPr>
                <w:rFonts w:ascii="Arial" w:eastAsia="Times New Roman" w:hAnsi="Arial" w:cs="Arial"/>
                <w:sz w:val="22"/>
                <w:szCs w:val="22"/>
                <w:lang w:val="es-PE"/>
              </w:rPr>
              <w:t>, y consecuente empobrecimiento,</w:t>
            </w:r>
            <w:r w:rsidR="00AB1113" w:rsidRPr="00E2051B">
              <w:rPr>
                <w:rFonts w:ascii="Arial" w:eastAsia="Times New Roman" w:hAnsi="Arial" w:cs="Arial"/>
                <w:sz w:val="22"/>
                <w:szCs w:val="22"/>
                <w:lang w:val="es-PE"/>
              </w:rPr>
              <w:t xml:space="preserve"> de la población producto de las actividades de titulación se incluyen</w:t>
            </w:r>
            <w:r w:rsidR="00CA3E5D" w:rsidRPr="00E2051B">
              <w:rPr>
                <w:rFonts w:ascii="Arial" w:eastAsia="Times New Roman" w:hAnsi="Arial" w:cs="Arial"/>
                <w:sz w:val="22"/>
                <w:szCs w:val="22"/>
                <w:lang w:val="es-PE"/>
              </w:rPr>
              <w:t>, entre otros,</w:t>
            </w:r>
            <w:r w:rsidR="00AB1113" w:rsidRPr="00E2051B">
              <w:rPr>
                <w:rFonts w:ascii="Arial" w:eastAsia="Times New Roman" w:hAnsi="Arial" w:cs="Arial"/>
                <w:sz w:val="22"/>
                <w:szCs w:val="22"/>
                <w:lang w:val="es-PE"/>
              </w:rPr>
              <w:t xml:space="preserve"> los siguientes: </w:t>
            </w:r>
            <w:r w:rsidR="00F94CF4" w:rsidRPr="00E2051B">
              <w:rPr>
                <w:rFonts w:ascii="Arial" w:eastAsia="Times New Roman" w:hAnsi="Arial" w:cs="Arial"/>
                <w:sz w:val="22"/>
                <w:szCs w:val="22"/>
                <w:lang w:val="es-PE"/>
              </w:rPr>
              <w:t>régimen de uso y disfrute</w:t>
            </w:r>
            <w:r w:rsidR="00EC57C4" w:rsidRPr="00E2051B">
              <w:rPr>
                <w:rFonts w:ascii="Arial" w:eastAsia="Times New Roman" w:hAnsi="Arial" w:cs="Arial"/>
                <w:sz w:val="22"/>
                <w:szCs w:val="22"/>
                <w:lang w:val="es-PE"/>
              </w:rPr>
              <w:t xml:space="preserve"> del territorio</w:t>
            </w:r>
            <w:r w:rsidR="00F94CF4" w:rsidRPr="00E2051B">
              <w:rPr>
                <w:rFonts w:ascii="Arial" w:eastAsia="Times New Roman" w:hAnsi="Arial" w:cs="Arial"/>
                <w:sz w:val="22"/>
                <w:szCs w:val="22"/>
                <w:lang w:val="es-PE"/>
              </w:rPr>
              <w:t xml:space="preserve"> (alquiler, cesión, </w:t>
            </w:r>
            <w:r w:rsidR="00EC57C4" w:rsidRPr="00E2051B">
              <w:rPr>
                <w:rFonts w:ascii="Arial" w:eastAsia="Times New Roman" w:hAnsi="Arial" w:cs="Arial"/>
                <w:sz w:val="22"/>
                <w:szCs w:val="22"/>
                <w:lang w:val="es-PE"/>
              </w:rPr>
              <w:t xml:space="preserve">invasión, </w:t>
            </w:r>
            <w:r w:rsidR="00F94CF4" w:rsidRPr="00E2051B">
              <w:rPr>
                <w:rFonts w:ascii="Arial" w:eastAsia="Times New Roman" w:hAnsi="Arial" w:cs="Arial"/>
                <w:sz w:val="22"/>
                <w:szCs w:val="22"/>
                <w:lang w:val="es-PE"/>
              </w:rPr>
              <w:t>etc</w:t>
            </w:r>
            <w:r w:rsidR="00EC57C4" w:rsidRPr="00E2051B">
              <w:rPr>
                <w:rFonts w:ascii="Arial" w:eastAsia="Times New Roman" w:hAnsi="Arial" w:cs="Arial"/>
                <w:sz w:val="22"/>
                <w:szCs w:val="22"/>
                <w:lang w:val="es-PE"/>
              </w:rPr>
              <w:t>.</w:t>
            </w:r>
            <w:r w:rsidR="00F94CF4" w:rsidRPr="00E2051B">
              <w:rPr>
                <w:rFonts w:ascii="Arial" w:eastAsia="Times New Roman" w:hAnsi="Arial" w:cs="Arial"/>
                <w:sz w:val="22"/>
                <w:szCs w:val="22"/>
                <w:lang w:val="es-PE"/>
              </w:rPr>
              <w:t xml:space="preserve">), </w:t>
            </w:r>
            <w:r w:rsidR="00CA3E5D" w:rsidRPr="00E2051B">
              <w:rPr>
                <w:rFonts w:ascii="Arial" w:eastAsia="Times New Roman" w:hAnsi="Arial" w:cs="Arial"/>
                <w:sz w:val="22"/>
                <w:szCs w:val="22"/>
                <w:lang w:val="es-PE"/>
              </w:rPr>
              <w:t xml:space="preserve">situación legal del </w:t>
            </w:r>
            <w:r w:rsidR="00EC57C4" w:rsidRPr="00E2051B">
              <w:rPr>
                <w:rFonts w:ascii="Arial" w:eastAsia="Times New Roman" w:hAnsi="Arial" w:cs="Arial"/>
                <w:sz w:val="22"/>
                <w:szCs w:val="22"/>
                <w:lang w:val="es-PE"/>
              </w:rPr>
              <w:t>potencial beneficiario de la</w:t>
            </w:r>
            <w:r w:rsidR="00CA3E5D" w:rsidRPr="00E2051B">
              <w:rPr>
                <w:rFonts w:ascii="Arial" w:eastAsia="Times New Roman" w:hAnsi="Arial" w:cs="Arial"/>
                <w:sz w:val="22"/>
                <w:szCs w:val="22"/>
                <w:lang w:val="es-PE"/>
              </w:rPr>
              <w:t xml:space="preserve"> titulación</w:t>
            </w:r>
            <w:r w:rsidR="00F94CF4" w:rsidRPr="00E2051B">
              <w:rPr>
                <w:rFonts w:ascii="Arial" w:eastAsia="Times New Roman" w:hAnsi="Arial" w:cs="Arial"/>
                <w:sz w:val="22"/>
                <w:szCs w:val="22"/>
                <w:lang w:val="es-PE"/>
              </w:rPr>
              <w:t xml:space="preserve"> y jornaleros/braceros agrícolas (temporales o permanentes)</w:t>
            </w:r>
            <w:r w:rsidR="00EC57C4" w:rsidRPr="00E2051B">
              <w:rPr>
                <w:rFonts w:ascii="Arial" w:eastAsia="Times New Roman" w:hAnsi="Arial" w:cs="Arial"/>
                <w:sz w:val="22"/>
                <w:szCs w:val="22"/>
                <w:lang w:val="es-PE"/>
              </w:rPr>
              <w:t xml:space="preserve"> que ocupan el predio correspondiente</w:t>
            </w:r>
            <w:r w:rsidR="00CA3E5D" w:rsidRPr="00E2051B">
              <w:rPr>
                <w:rFonts w:ascii="Arial" w:eastAsia="Times New Roman" w:hAnsi="Arial" w:cs="Arial"/>
                <w:sz w:val="22"/>
                <w:szCs w:val="22"/>
                <w:lang w:val="es-PE"/>
              </w:rPr>
              <w:t>, cargas familiares de los jornales/braceros, etc</w:t>
            </w:r>
            <w:r w:rsidR="00AB1113" w:rsidRPr="00E2051B">
              <w:rPr>
                <w:rFonts w:ascii="Arial" w:eastAsia="Times New Roman" w:hAnsi="Arial" w:cs="Arial"/>
                <w:sz w:val="22"/>
                <w:szCs w:val="22"/>
                <w:lang w:val="es-PE"/>
              </w:rPr>
              <w:t xml:space="preserve">. Estos serán detallados de manera específica en el documento de especificaciones técnicas correspondiente. </w:t>
            </w:r>
          </w:p>
          <w:p w14:paraId="18833DE3" w14:textId="30AA8A8A" w:rsidR="007C2319" w:rsidRPr="00E2051B" w:rsidRDefault="007C2319" w:rsidP="007C2319">
            <w:pPr>
              <w:pStyle w:val="ListParagraph"/>
              <w:numPr>
                <w:ilvl w:val="0"/>
                <w:numId w:val="51"/>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Protocolo de verificación de indicadores de desembolso (parte integral del documento de Monitoreo y Evaluación del Programa): detallará los requerimientos necesarios para la verificación del indicador “cuencas con tenencia de la tierra clarificada”, tomando en cuenta lo establ</w:t>
            </w:r>
            <w:r w:rsidR="00FB6DC4" w:rsidRPr="00E2051B">
              <w:rPr>
                <w:rFonts w:ascii="Arial" w:eastAsia="Times New Roman" w:hAnsi="Arial" w:cs="Arial"/>
                <w:sz w:val="22"/>
                <w:szCs w:val="22"/>
                <w:lang w:val="es-PE"/>
              </w:rPr>
              <w:t>e</w:t>
            </w:r>
            <w:r w:rsidRPr="00E2051B">
              <w:rPr>
                <w:rFonts w:ascii="Arial" w:eastAsia="Times New Roman" w:hAnsi="Arial" w:cs="Arial"/>
                <w:sz w:val="22"/>
                <w:szCs w:val="22"/>
                <w:lang w:val="es-PE"/>
              </w:rPr>
              <w:t xml:space="preserve">cido en el punto anterior. </w:t>
            </w:r>
          </w:p>
          <w:p w14:paraId="2515FA0A" w14:textId="77777777" w:rsidR="007C2319" w:rsidRPr="00E2051B" w:rsidRDefault="007C2319" w:rsidP="008B2602">
            <w:pPr>
              <w:pStyle w:val="ListParagraph"/>
              <w:ind w:left="1404" w:right="165"/>
              <w:jc w:val="both"/>
              <w:rPr>
                <w:rFonts w:ascii="Arial" w:eastAsia="Times New Roman" w:hAnsi="Arial" w:cs="Arial"/>
                <w:sz w:val="22"/>
                <w:szCs w:val="22"/>
                <w:lang w:val="es-PE"/>
              </w:rPr>
            </w:pPr>
          </w:p>
          <w:p w14:paraId="12A7EAA6" w14:textId="490A3E4B" w:rsidR="009C1C9B" w:rsidRPr="00E2051B" w:rsidRDefault="00AA4860" w:rsidP="00603D8F">
            <w:pPr>
              <w:ind w:right="165"/>
              <w:jc w:val="both"/>
              <w:rPr>
                <w:rFonts w:ascii="Arial" w:eastAsia="Times New Roman" w:hAnsi="Arial" w:cs="Arial"/>
                <w:b/>
                <w:sz w:val="22"/>
                <w:szCs w:val="22"/>
                <w:lang w:val="es-PE"/>
              </w:rPr>
            </w:pPr>
            <w:r w:rsidRPr="00E2051B" w:rsidDel="00AA4860">
              <w:rPr>
                <w:rFonts w:ascii="Arial" w:eastAsia="Times New Roman" w:hAnsi="Arial" w:cs="Arial"/>
                <w:sz w:val="22"/>
                <w:szCs w:val="22"/>
                <w:lang w:val="es-PE"/>
              </w:rPr>
              <w:t xml:space="preserve"> </w:t>
            </w:r>
            <w:r w:rsidR="009C1C9B" w:rsidRPr="00E2051B">
              <w:rPr>
                <w:rFonts w:ascii="Arial" w:eastAsia="Times New Roman" w:hAnsi="Arial" w:cs="Arial"/>
                <w:b/>
                <w:sz w:val="22"/>
                <w:szCs w:val="22"/>
                <w:lang w:val="es-PE"/>
              </w:rPr>
              <w:t xml:space="preserve">(iii) Rehabilitación de caminos </w:t>
            </w:r>
            <w:proofErr w:type="spellStart"/>
            <w:r w:rsidR="009C1C9B" w:rsidRPr="00E2051B">
              <w:rPr>
                <w:rFonts w:ascii="Arial" w:eastAsia="Times New Roman" w:hAnsi="Arial" w:cs="Arial"/>
                <w:b/>
                <w:sz w:val="22"/>
                <w:szCs w:val="22"/>
                <w:lang w:val="es-PE"/>
              </w:rPr>
              <w:t>interpa</w:t>
            </w:r>
            <w:r w:rsidR="006F617A" w:rsidRPr="00E2051B">
              <w:rPr>
                <w:rFonts w:ascii="Arial" w:eastAsia="Times New Roman" w:hAnsi="Arial" w:cs="Arial"/>
                <w:b/>
                <w:sz w:val="22"/>
                <w:szCs w:val="22"/>
                <w:lang w:val="es-PE"/>
              </w:rPr>
              <w:t>r</w:t>
            </w:r>
            <w:r w:rsidR="009C1C9B" w:rsidRPr="00E2051B">
              <w:rPr>
                <w:rFonts w:ascii="Arial" w:eastAsia="Times New Roman" w:hAnsi="Arial" w:cs="Arial"/>
                <w:b/>
                <w:sz w:val="22"/>
                <w:szCs w:val="22"/>
                <w:lang w:val="es-PE"/>
              </w:rPr>
              <w:t>celarios</w:t>
            </w:r>
            <w:proofErr w:type="spellEnd"/>
            <w:r w:rsidR="009C1C9B" w:rsidRPr="00E2051B">
              <w:rPr>
                <w:rFonts w:ascii="Arial" w:eastAsia="Times New Roman" w:hAnsi="Arial" w:cs="Arial"/>
                <w:b/>
                <w:sz w:val="22"/>
                <w:szCs w:val="22"/>
                <w:lang w:val="es-PE"/>
              </w:rPr>
              <w:t>:</w:t>
            </w:r>
          </w:p>
          <w:p w14:paraId="190C8B31" w14:textId="2568FEBE" w:rsidR="000768D3" w:rsidRPr="00E2051B" w:rsidRDefault="000768D3" w:rsidP="000768D3">
            <w:pPr>
              <w:pStyle w:val="ListParagraph"/>
              <w:numPr>
                <w:ilvl w:val="0"/>
                <w:numId w:val="42"/>
              </w:numPr>
              <w:ind w:left="68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Potencial afectación de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w:t>
            </w:r>
            <w:r w:rsidR="00113D0F" w:rsidRPr="00E2051B">
              <w:rPr>
                <w:rFonts w:ascii="Arial" w:eastAsia="Times New Roman" w:hAnsi="Arial" w:cs="Arial"/>
                <w:sz w:val="22"/>
                <w:szCs w:val="22"/>
                <w:lang w:val="es-PE"/>
              </w:rPr>
              <w:t xml:space="preserve">como criterio de exclusión, los </w:t>
            </w:r>
            <w:r w:rsidRPr="00E2051B">
              <w:rPr>
                <w:rFonts w:ascii="Arial" w:eastAsia="Times New Roman" w:hAnsi="Arial" w:cs="Arial"/>
                <w:sz w:val="22"/>
                <w:szCs w:val="22"/>
                <w:lang w:val="es-PE"/>
              </w:rPr>
              <w:t>caminos a rehabilitar</w:t>
            </w:r>
            <w:r w:rsidR="00113D0F" w:rsidRPr="00E2051B">
              <w:rPr>
                <w:rFonts w:ascii="Arial" w:eastAsia="Times New Roman" w:hAnsi="Arial" w:cs="Arial"/>
                <w:sz w:val="22"/>
                <w:szCs w:val="22"/>
                <w:lang w:val="es-PE"/>
              </w:rPr>
              <w:t xml:space="preserve"> en este Componente</w:t>
            </w:r>
            <w:r w:rsidRPr="00E2051B">
              <w:rPr>
                <w:rFonts w:ascii="Arial" w:eastAsia="Times New Roman" w:hAnsi="Arial" w:cs="Arial"/>
                <w:sz w:val="22"/>
                <w:szCs w:val="22"/>
                <w:lang w:val="es-PE"/>
              </w:rPr>
              <w:t xml:space="preserve"> no atravesarán áreas protegidas de límite a límite</w:t>
            </w:r>
            <w:r w:rsidR="00113D0F" w:rsidRPr="00E2051B">
              <w:rPr>
                <w:rStyle w:val="FootnoteReference"/>
                <w:rFonts w:ascii="Arial" w:eastAsia="Times New Roman" w:hAnsi="Arial" w:cs="Arial"/>
                <w:sz w:val="22"/>
                <w:szCs w:val="22"/>
                <w:lang w:val="es-PE"/>
              </w:rPr>
              <w:footnoteReference w:id="17"/>
            </w:r>
            <w:r w:rsidR="0076244C" w:rsidRPr="00E2051B">
              <w:rPr>
                <w:rFonts w:ascii="Arial" w:eastAsia="Times New Roman" w:hAnsi="Arial" w:cs="Arial"/>
                <w:sz w:val="22"/>
                <w:szCs w:val="22"/>
                <w:lang w:val="es-PE"/>
              </w:rPr>
              <w:t>. Est</w:t>
            </w:r>
            <w:r w:rsidR="00113D0F" w:rsidRPr="00E2051B">
              <w:rPr>
                <w:rFonts w:ascii="Arial" w:eastAsia="Times New Roman" w:hAnsi="Arial" w:cs="Arial"/>
                <w:sz w:val="22"/>
                <w:szCs w:val="22"/>
                <w:lang w:val="es-PE"/>
              </w:rPr>
              <w:t>e</w:t>
            </w:r>
            <w:r w:rsidR="0076244C" w:rsidRPr="00E2051B">
              <w:rPr>
                <w:rFonts w:ascii="Arial" w:eastAsia="Times New Roman" w:hAnsi="Arial" w:cs="Arial"/>
                <w:sz w:val="22"/>
                <w:szCs w:val="22"/>
                <w:lang w:val="es-PE"/>
              </w:rPr>
              <w:t xml:space="preserve"> criterio de exclusión se encuentra detallado en el documento de especificaciones técnicas de rehabilitación de </w:t>
            </w:r>
            <w:r w:rsidR="0076244C" w:rsidRPr="00E2051B">
              <w:rPr>
                <w:rFonts w:ascii="Arial" w:eastAsia="Times New Roman" w:hAnsi="Arial" w:cs="Arial"/>
                <w:sz w:val="22"/>
                <w:szCs w:val="22"/>
                <w:lang w:val="es-PE"/>
              </w:rPr>
              <w:lastRenderedPageBreak/>
              <w:t xml:space="preserve">caminos </w:t>
            </w:r>
            <w:proofErr w:type="spellStart"/>
            <w:r w:rsidR="0076244C" w:rsidRPr="00E2051B">
              <w:rPr>
                <w:rFonts w:ascii="Arial" w:eastAsia="Times New Roman" w:hAnsi="Arial" w:cs="Arial"/>
                <w:sz w:val="22"/>
                <w:szCs w:val="22"/>
                <w:lang w:val="es-PE"/>
              </w:rPr>
              <w:t>interparcelarios</w:t>
            </w:r>
            <w:proofErr w:type="spellEnd"/>
            <w:r w:rsidR="00904F34" w:rsidRPr="00E2051B">
              <w:rPr>
                <w:rFonts w:ascii="Arial" w:eastAsia="Times New Roman" w:hAnsi="Arial" w:cs="Arial"/>
                <w:sz w:val="22"/>
                <w:szCs w:val="22"/>
                <w:lang w:val="es-PE"/>
              </w:rPr>
              <w:t>. Asimismo, ha sido incluido como observaci</w:t>
            </w:r>
            <w:r w:rsidR="00113D0F" w:rsidRPr="00E2051B">
              <w:rPr>
                <w:rFonts w:ascii="Arial" w:eastAsia="Times New Roman" w:hAnsi="Arial" w:cs="Arial"/>
                <w:sz w:val="22"/>
                <w:szCs w:val="22"/>
                <w:lang w:val="es-PE"/>
              </w:rPr>
              <w:t>ón</w:t>
            </w:r>
            <w:r w:rsidR="00904F34" w:rsidRPr="00E2051B">
              <w:rPr>
                <w:rFonts w:ascii="Arial" w:eastAsia="Times New Roman" w:hAnsi="Arial" w:cs="Arial"/>
                <w:sz w:val="22"/>
                <w:szCs w:val="22"/>
                <w:lang w:val="es-PE"/>
              </w:rPr>
              <w:t xml:space="preserve"> al producto “caminos </w:t>
            </w:r>
            <w:proofErr w:type="spellStart"/>
            <w:r w:rsidR="00904F34" w:rsidRPr="00E2051B">
              <w:rPr>
                <w:rFonts w:ascii="Arial" w:eastAsia="Times New Roman" w:hAnsi="Arial" w:cs="Arial"/>
                <w:sz w:val="22"/>
                <w:szCs w:val="22"/>
                <w:lang w:val="es-PE"/>
              </w:rPr>
              <w:t>interparcelarios</w:t>
            </w:r>
            <w:proofErr w:type="spellEnd"/>
            <w:r w:rsidR="00904F34" w:rsidRPr="00E2051B">
              <w:rPr>
                <w:rFonts w:ascii="Arial" w:eastAsia="Times New Roman" w:hAnsi="Arial" w:cs="Arial"/>
                <w:sz w:val="22"/>
                <w:szCs w:val="22"/>
                <w:lang w:val="es-PE"/>
              </w:rPr>
              <w:t xml:space="preserve"> rehabilitados” de la matriz de productos.</w:t>
            </w:r>
            <w:r w:rsidR="00AC0B0B" w:rsidRPr="00E2051B">
              <w:rPr>
                <w:rFonts w:ascii="Arial" w:eastAsia="Times New Roman" w:hAnsi="Arial" w:cs="Arial"/>
                <w:sz w:val="22"/>
                <w:szCs w:val="22"/>
                <w:lang w:val="es-PE"/>
              </w:rPr>
              <w:t xml:space="preserve"> Por otro lado, el producto “inventario de ocupación de los beneficiarios e identificación de las extensiones superficiales en áreas protegidas”, permitirá evitar impactos sobre las mismas y velar por su integridad.</w:t>
            </w:r>
          </w:p>
          <w:p w14:paraId="58BD632D" w14:textId="77777777" w:rsidR="000768D3" w:rsidRPr="00E2051B" w:rsidRDefault="000768D3" w:rsidP="00E33D78">
            <w:pPr>
              <w:pStyle w:val="ListParagraph"/>
              <w:numPr>
                <w:ilvl w:val="0"/>
                <w:numId w:val="53"/>
              </w:numPr>
              <w:ind w:left="682"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Afectación de hábitats naturales por promoción de la deforestación y expansión de la frontera agrícola: producto de un mayor/mejor acceso a hábitats boscosos:</w:t>
            </w:r>
          </w:p>
          <w:p w14:paraId="10FCD8D2" w14:textId="7B0E049C" w:rsidR="00B86467" w:rsidRPr="00E2051B" w:rsidRDefault="000768D3" w:rsidP="000768D3">
            <w:pPr>
              <w:pStyle w:val="ListParagraph"/>
              <w:numPr>
                <w:ilvl w:val="0"/>
                <w:numId w:val="44"/>
              </w:numPr>
              <w:ind w:left="140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Matriz de productos: la matriz incluye la implementación de un “sistema de monitoreo de áreas bajo sistemas agroforestales” a través del empleo de imágenes satelitales. Dichas imágenes serán empleadas para hacer un seguimiento de procesos de deforestación en áreas “críticas” del programa, incluyendo zonas de rehabilitación de caminos cercanas áreas de cobertura boscosa, tal como se detalla en la columna de observaciones de dicha matriz.</w:t>
            </w:r>
          </w:p>
          <w:p w14:paraId="047583E8" w14:textId="18CD022C" w:rsidR="000768D3" w:rsidRPr="00E2051B" w:rsidRDefault="002D6547" w:rsidP="00DB0C53">
            <w:pPr>
              <w:pStyle w:val="ListParagraph"/>
              <w:numPr>
                <w:ilvl w:val="0"/>
                <w:numId w:val="44"/>
              </w:numPr>
              <w:ind w:left="1494"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Plan de educación ambiental: Este estará dirigido a las comunidades del área sobre la existencia, límites e importancia de conservación de las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y relictos boscosos de las zonas de intervención</w:t>
            </w:r>
          </w:p>
          <w:p w14:paraId="58EBC8B0" w14:textId="63D3BCAC" w:rsidR="00AC0B0B" w:rsidRPr="00E2051B" w:rsidRDefault="00AC0B0B" w:rsidP="00E33D78">
            <w:pPr>
              <w:pStyle w:val="ListParagraph"/>
              <w:numPr>
                <w:ilvl w:val="0"/>
                <w:numId w:val="52"/>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Impactos al suelo y cuerpos de agua puntuales y de corto plazo producto de actividades de rehabilitación de caminos</w:t>
            </w:r>
            <w:r w:rsidR="004D3E02" w:rsidRPr="00E2051B">
              <w:rPr>
                <w:rFonts w:ascii="Arial" w:eastAsia="Times New Roman" w:hAnsi="Arial" w:cs="Arial"/>
                <w:sz w:val="22"/>
                <w:szCs w:val="22"/>
                <w:u w:val="single"/>
                <w:lang w:val="es-PE"/>
              </w:rPr>
              <w:t>:</w:t>
            </w:r>
            <w:r w:rsidR="004D3E02" w:rsidRPr="00E2051B">
              <w:rPr>
                <w:rFonts w:ascii="Arial" w:eastAsia="Times New Roman" w:hAnsi="Arial" w:cs="Arial"/>
                <w:sz w:val="22"/>
                <w:szCs w:val="22"/>
                <w:lang w:val="es-PE"/>
              </w:rPr>
              <w:t xml:space="preserve"> las actividades de rehabilitación se limitarán a la servidumbre. Estas actividades pueden generar impactos directos moderados, puntuales y reversibles típicos de este tipo de proyectos, los cuales pueden ser manejados efectivamente con la aplicación de buenas prácticas comunes en la industria y medidas de mitigación específicas. </w:t>
            </w:r>
            <w:r w:rsidR="000C5E88" w:rsidRPr="00E2051B">
              <w:rPr>
                <w:rFonts w:ascii="Arial" w:eastAsia="Times New Roman" w:hAnsi="Arial" w:cs="Arial"/>
                <w:sz w:val="22"/>
                <w:szCs w:val="22"/>
                <w:lang w:val="es-PE"/>
              </w:rPr>
              <w:t xml:space="preserve">Tal </w:t>
            </w:r>
            <w:r w:rsidR="004D3E02" w:rsidRPr="00E2051B">
              <w:rPr>
                <w:rFonts w:ascii="Arial" w:eastAsia="Times New Roman" w:hAnsi="Arial" w:cs="Arial"/>
                <w:sz w:val="22"/>
                <w:szCs w:val="22"/>
                <w:lang w:val="es-PE"/>
              </w:rPr>
              <w:t xml:space="preserve">como se indica en </w:t>
            </w:r>
            <w:r w:rsidR="000C5E88" w:rsidRPr="00E2051B">
              <w:rPr>
                <w:rFonts w:ascii="Arial" w:eastAsia="Times New Roman" w:hAnsi="Arial" w:cs="Arial"/>
                <w:sz w:val="22"/>
                <w:szCs w:val="22"/>
                <w:lang w:val="es-PE"/>
              </w:rPr>
              <w:t>las especificaciones técnicas respectivas</w:t>
            </w:r>
            <w:r w:rsidR="004D3E02" w:rsidRPr="00E2051B">
              <w:rPr>
                <w:rFonts w:ascii="Arial" w:eastAsia="Times New Roman" w:hAnsi="Arial" w:cs="Arial"/>
                <w:sz w:val="22"/>
                <w:szCs w:val="22"/>
                <w:lang w:val="es-PE"/>
              </w:rPr>
              <w:t>, los contratistas de la obra deberán implementar el Plan de Mitigación de Impactos</w:t>
            </w:r>
            <w:r w:rsidR="000C5E88" w:rsidRPr="00E2051B">
              <w:rPr>
                <w:rFonts w:ascii="Arial" w:eastAsia="Times New Roman" w:hAnsi="Arial" w:cs="Arial"/>
                <w:sz w:val="22"/>
                <w:szCs w:val="22"/>
                <w:lang w:val="es-PE"/>
              </w:rPr>
              <w:t xml:space="preserve"> </w:t>
            </w:r>
            <w:r w:rsidRPr="00E2051B">
              <w:rPr>
                <w:rFonts w:ascii="Arial" w:eastAsia="Times New Roman" w:hAnsi="Arial" w:cs="Arial"/>
                <w:sz w:val="22"/>
                <w:szCs w:val="22"/>
                <w:lang w:val="es-PE"/>
              </w:rPr>
              <w:t>Ambientales</w:t>
            </w:r>
            <w:r w:rsidR="00113D0F" w:rsidRPr="00E2051B">
              <w:rPr>
                <w:rStyle w:val="FootnoteReference"/>
                <w:rFonts w:ascii="Arial" w:eastAsia="Times New Roman" w:hAnsi="Arial" w:cs="Arial"/>
                <w:sz w:val="22"/>
                <w:szCs w:val="22"/>
                <w:lang w:val="es-PE"/>
              </w:rPr>
              <w:footnoteReference w:id="18"/>
            </w:r>
            <w:r w:rsidRPr="00E2051B">
              <w:rPr>
                <w:rFonts w:ascii="Arial" w:eastAsia="Times New Roman" w:hAnsi="Arial" w:cs="Arial"/>
                <w:sz w:val="22"/>
                <w:szCs w:val="22"/>
                <w:lang w:val="es-PE"/>
              </w:rPr>
              <w:t>. Una vez mejorados los caminos y considerando que no habrá un aumento de la capacidad, los impactos potenciales negativos son principalmente indirectos. La instalación de señales de límite de velocidad y alerta, tal como se detalla en las Constancias Ambientales otorgadas, deberían resultar en un impacto residual no significativo.</w:t>
            </w:r>
          </w:p>
          <w:p w14:paraId="2D2A88B9" w14:textId="4130AD3C" w:rsidR="00AC0B0B" w:rsidRPr="00E2051B" w:rsidRDefault="00AC0B0B" w:rsidP="00E33D78">
            <w:pPr>
              <w:pStyle w:val="ListParagraph"/>
              <w:numPr>
                <w:ilvl w:val="0"/>
                <w:numId w:val="52"/>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Inadecuada restitución de derechos de vía: Tal como se indica en las especificaciones técnicas respectivas, y en el contrato de préstamo, los contratistas de la obra deberán implementar el Plan de Restitución de Derechos de Vía</w:t>
            </w:r>
            <w:r w:rsidR="00113D0F" w:rsidRPr="00E2051B">
              <w:rPr>
                <w:rFonts w:ascii="Arial" w:eastAsia="Times New Roman" w:hAnsi="Arial" w:cs="Arial"/>
                <w:sz w:val="22"/>
                <w:szCs w:val="22"/>
                <w:lang w:val="es-PE"/>
              </w:rPr>
              <w:t>, en los casos en los que se considere necesario</w:t>
            </w:r>
            <w:r w:rsidR="00113D0F" w:rsidRPr="00E2051B">
              <w:rPr>
                <w:rStyle w:val="FootnoteReference"/>
                <w:rFonts w:ascii="Arial" w:eastAsia="Times New Roman" w:hAnsi="Arial" w:cs="Arial"/>
                <w:sz w:val="22"/>
                <w:szCs w:val="22"/>
                <w:lang w:val="es-PE"/>
              </w:rPr>
              <w:footnoteReference w:id="19"/>
            </w:r>
            <w:r w:rsidRPr="00E2051B">
              <w:rPr>
                <w:rFonts w:ascii="Arial" w:eastAsia="Times New Roman" w:hAnsi="Arial" w:cs="Arial"/>
                <w:sz w:val="22"/>
                <w:szCs w:val="22"/>
                <w:lang w:val="es-PE"/>
              </w:rPr>
              <w:t xml:space="preserve">. </w:t>
            </w:r>
          </w:p>
          <w:p w14:paraId="0EDF2420" w14:textId="69D1CAAA" w:rsidR="00AC0B0B" w:rsidRPr="00E2051B" w:rsidRDefault="00AC0B0B" w:rsidP="00AC0B0B">
            <w:pPr>
              <w:ind w:right="165"/>
              <w:jc w:val="both"/>
              <w:rPr>
                <w:rFonts w:ascii="Arial" w:eastAsia="Times New Roman" w:hAnsi="Arial" w:cs="Arial"/>
                <w:sz w:val="22"/>
                <w:szCs w:val="22"/>
                <w:lang w:val="es-PE"/>
              </w:rPr>
            </w:pPr>
          </w:p>
          <w:p w14:paraId="3C0CCB03" w14:textId="315CF72F" w:rsidR="00E357BF" w:rsidRPr="00E2051B" w:rsidRDefault="00AC0B0B" w:rsidP="00DB0C53">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PE"/>
              </w:rPr>
              <w:t xml:space="preserve">Finalmente, </w:t>
            </w:r>
            <w:r w:rsidR="00E357BF" w:rsidRPr="00E2051B">
              <w:rPr>
                <w:rFonts w:ascii="Arial" w:eastAsia="Times New Roman" w:hAnsi="Arial" w:cs="Arial"/>
                <w:sz w:val="22"/>
                <w:szCs w:val="22"/>
                <w:lang w:val="es-PE"/>
              </w:rPr>
              <w:t xml:space="preserve">en cuanto a la </w:t>
            </w:r>
            <w:r w:rsidRPr="00E2051B">
              <w:rPr>
                <w:rFonts w:ascii="Arial" w:eastAsia="Times New Roman" w:hAnsi="Arial" w:cs="Arial"/>
                <w:sz w:val="22"/>
                <w:szCs w:val="22"/>
                <w:lang w:val="es-PE"/>
              </w:rPr>
              <w:t>capacidad del ejecutor</w:t>
            </w:r>
            <w:r w:rsidR="00E357BF" w:rsidRPr="00E2051B">
              <w:rPr>
                <w:rFonts w:ascii="Arial" w:eastAsia="Times New Roman" w:hAnsi="Arial" w:cs="Arial"/>
                <w:sz w:val="22"/>
                <w:szCs w:val="22"/>
                <w:lang w:val="es-PE"/>
              </w:rPr>
              <w:t xml:space="preserve">, dada la reciente creación de la </w:t>
            </w:r>
            <w:proofErr w:type="spellStart"/>
            <w:r w:rsidR="00E357BF" w:rsidRPr="00E2051B">
              <w:rPr>
                <w:rFonts w:ascii="Arial" w:eastAsia="Times New Roman" w:hAnsi="Arial" w:cs="Arial"/>
                <w:sz w:val="22"/>
                <w:szCs w:val="22"/>
                <w:lang w:val="es-PE"/>
              </w:rPr>
              <w:t>UTEPDA</w:t>
            </w:r>
            <w:proofErr w:type="spellEnd"/>
            <w:r w:rsidR="00E357BF" w:rsidRPr="00E2051B">
              <w:rPr>
                <w:rFonts w:ascii="Arial" w:eastAsia="Times New Roman" w:hAnsi="Arial" w:cs="Arial"/>
                <w:sz w:val="22"/>
                <w:szCs w:val="22"/>
                <w:lang w:val="es-PE"/>
              </w:rPr>
              <w:t xml:space="preserve"> </w:t>
            </w:r>
            <w:r w:rsidR="00E357BF" w:rsidRPr="00E2051B">
              <w:rPr>
                <w:rFonts w:ascii="Arial" w:eastAsia="Times New Roman" w:hAnsi="Arial" w:cs="Arial"/>
                <w:sz w:val="22"/>
                <w:szCs w:val="22"/>
                <w:lang w:val="es-ES"/>
              </w:rPr>
              <w:t xml:space="preserve">(aproximadamente 1 año), y al no contar todavía con profesionales experimentados en materia de salvaguardas ambientales y sociales, esta posee una capacidad limitada en la gestión de proyectos y riesgos </w:t>
            </w:r>
            <w:r w:rsidR="00F87C49" w:rsidRPr="00E2051B">
              <w:rPr>
                <w:rFonts w:ascii="Arial" w:eastAsia="Times New Roman" w:hAnsi="Arial" w:cs="Arial"/>
                <w:sz w:val="22"/>
                <w:szCs w:val="22"/>
                <w:lang w:val="es-ES"/>
              </w:rPr>
              <w:t>socioambientales</w:t>
            </w:r>
            <w:r w:rsidR="00E357BF" w:rsidRPr="00E2051B">
              <w:rPr>
                <w:rFonts w:ascii="Arial" w:eastAsia="Times New Roman" w:hAnsi="Arial" w:cs="Arial"/>
                <w:sz w:val="22"/>
                <w:szCs w:val="22"/>
                <w:lang w:val="es-ES"/>
              </w:rPr>
              <w:t xml:space="preserve"> </w:t>
            </w:r>
            <w:r w:rsidR="00E357BF" w:rsidRPr="00E2051B">
              <w:rPr>
                <w:rFonts w:ascii="Arial" w:eastAsia="Times New Roman" w:hAnsi="Arial" w:cs="Arial"/>
                <w:sz w:val="22"/>
                <w:szCs w:val="22"/>
                <w:lang w:val="es-PE"/>
              </w:rPr>
              <w:t xml:space="preserve">(riesgo # </w:t>
            </w:r>
            <w:r w:rsidR="00E357BF" w:rsidRPr="00E2051B">
              <w:rPr>
                <w:rFonts w:ascii="Arial" w:eastAsia="Times New Roman" w:hAnsi="Arial" w:cs="Arial"/>
                <w:b/>
                <w:sz w:val="22"/>
                <w:szCs w:val="22"/>
                <w:lang w:val="es-PE"/>
              </w:rPr>
              <w:t>1</w:t>
            </w:r>
            <w:r w:rsidR="00043588" w:rsidRPr="00E2051B">
              <w:rPr>
                <w:rFonts w:ascii="Arial" w:eastAsia="Times New Roman" w:hAnsi="Arial" w:cs="Arial"/>
                <w:b/>
                <w:sz w:val="22"/>
                <w:szCs w:val="22"/>
                <w:lang w:val="es-PE"/>
              </w:rPr>
              <w:t>5</w:t>
            </w:r>
            <w:r w:rsidR="00E357BF" w:rsidRPr="00E2051B">
              <w:rPr>
                <w:rFonts w:ascii="Arial" w:eastAsia="Times New Roman" w:hAnsi="Arial" w:cs="Arial"/>
                <w:sz w:val="22"/>
                <w:szCs w:val="22"/>
                <w:lang w:val="es-PE"/>
              </w:rPr>
              <w:t>),</w:t>
            </w:r>
            <w:r w:rsidR="00E357BF" w:rsidRPr="00E2051B">
              <w:rPr>
                <w:rFonts w:ascii="Arial" w:eastAsia="Times New Roman" w:hAnsi="Arial" w:cs="Arial"/>
                <w:sz w:val="22"/>
                <w:szCs w:val="22"/>
                <w:lang w:val="es-ES"/>
              </w:rPr>
              <w:t xml:space="preserve"> tal como se señala en la </w:t>
            </w:r>
            <w:proofErr w:type="spellStart"/>
            <w:r w:rsidR="00E357BF" w:rsidRPr="00E2051B">
              <w:rPr>
                <w:rFonts w:ascii="Arial" w:eastAsia="Times New Roman" w:hAnsi="Arial" w:cs="Arial"/>
                <w:sz w:val="22"/>
                <w:szCs w:val="22"/>
                <w:lang w:val="es-ES"/>
              </w:rPr>
              <w:t>ESNAS</w:t>
            </w:r>
            <w:proofErr w:type="spellEnd"/>
            <w:r w:rsidR="00E357BF" w:rsidRPr="00E2051B">
              <w:rPr>
                <w:rFonts w:ascii="Arial" w:eastAsia="Times New Roman" w:hAnsi="Arial" w:cs="Arial"/>
                <w:sz w:val="22"/>
                <w:szCs w:val="22"/>
                <w:lang w:val="es-ES"/>
              </w:rPr>
              <w:t xml:space="preserve">. Como parte del Plan de Acción, se incluye la contratación de una firma para el desarrollo de eventos de capacitación dirigidos a beneficiarios (cooperativas), técnicos de campo, ejecutores y beneficiarios a nivel local, orientados a cerrar parte de los vacíos detectados entre sistemas nacionales y salvaguardas del BID. Entre los temas a tratar, se encuentran la supervisión sobre la </w:t>
            </w:r>
            <w:proofErr w:type="gramStart"/>
            <w:r w:rsidR="00E357BF" w:rsidRPr="00E2051B">
              <w:rPr>
                <w:rFonts w:ascii="Arial" w:eastAsia="Times New Roman" w:hAnsi="Arial" w:cs="Arial"/>
                <w:sz w:val="22"/>
                <w:szCs w:val="22"/>
                <w:lang w:val="es-ES"/>
              </w:rPr>
              <w:t>participación activa</w:t>
            </w:r>
            <w:proofErr w:type="gramEnd"/>
            <w:r w:rsidR="00E357BF" w:rsidRPr="00E2051B">
              <w:rPr>
                <w:rFonts w:ascii="Arial" w:eastAsia="Times New Roman" w:hAnsi="Arial" w:cs="Arial"/>
                <w:sz w:val="22"/>
                <w:szCs w:val="22"/>
                <w:lang w:val="es-ES"/>
              </w:rPr>
              <w:t xml:space="preserve"> y no discriminación de la mujer </w:t>
            </w:r>
            <w:r w:rsidR="00DB0C53" w:rsidRPr="00E2051B">
              <w:rPr>
                <w:rFonts w:ascii="Arial" w:eastAsia="Times New Roman" w:hAnsi="Arial" w:cs="Arial"/>
                <w:sz w:val="22"/>
                <w:szCs w:val="22"/>
                <w:lang w:val="es-ES"/>
              </w:rPr>
              <w:t xml:space="preserve">y de otros grupos vulnerables (como, por ejemplo, personas indocumentadas) </w:t>
            </w:r>
            <w:r w:rsidR="00E357BF" w:rsidRPr="00E2051B">
              <w:rPr>
                <w:rFonts w:ascii="Arial" w:eastAsia="Times New Roman" w:hAnsi="Arial" w:cs="Arial"/>
                <w:sz w:val="22"/>
                <w:szCs w:val="22"/>
                <w:lang w:val="es-ES"/>
              </w:rPr>
              <w:t>en el proceso de titulación de tierra</w:t>
            </w:r>
            <w:r w:rsidR="00113D0F" w:rsidRPr="00E2051B">
              <w:rPr>
                <w:rFonts w:ascii="Arial" w:eastAsia="Times New Roman" w:hAnsi="Arial" w:cs="Arial"/>
                <w:sz w:val="22"/>
                <w:szCs w:val="22"/>
                <w:lang w:val="es-ES"/>
              </w:rPr>
              <w:t>;</w:t>
            </w:r>
            <w:r w:rsidR="00E357BF" w:rsidRPr="00E2051B">
              <w:rPr>
                <w:rFonts w:ascii="Arial" w:eastAsia="Times New Roman" w:hAnsi="Arial" w:cs="Arial"/>
                <w:sz w:val="22"/>
                <w:szCs w:val="22"/>
                <w:lang w:val="es-ES"/>
              </w:rPr>
              <w:t xml:space="preserve"> respuesta ante desastres</w:t>
            </w:r>
            <w:r w:rsidR="00113D0F" w:rsidRPr="00E2051B">
              <w:rPr>
                <w:rFonts w:ascii="Arial" w:eastAsia="Times New Roman" w:hAnsi="Arial" w:cs="Arial"/>
                <w:sz w:val="22"/>
                <w:szCs w:val="22"/>
                <w:lang w:val="es-ES"/>
              </w:rPr>
              <w:t>;</w:t>
            </w:r>
            <w:r w:rsidR="00E357BF" w:rsidRPr="00E2051B">
              <w:rPr>
                <w:rFonts w:ascii="Arial" w:eastAsia="Times New Roman" w:hAnsi="Arial" w:cs="Arial"/>
                <w:sz w:val="22"/>
                <w:szCs w:val="22"/>
                <w:lang w:val="es-ES"/>
              </w:rPr>
              <w:t xml:space="preserve"> transparencia en el uso de fondos</w:t>
            </w:r>
            <w:r w:rsidR="00113D0F" w:rsidRPr="00E2051B">
              <w:rPr>
                <w:rFonts w:ascii="Arial" w:eastAsia="Times New Roman" w:hAnsi="Arial" w:cs="Arial"/>
                <w:sz w:val="22"/>
                <w:szCs w:val="22"/>
                <w:lang w:val="es-ES"/>
              </w:rPr>
              <w:t>;</w:t>
            </w:r>
            <w:r w:rsidR="00E357BF" w:rsidRPr="00E2051B">
              <w:rPr>
                <w:rFonts w:ascii="Arial" w:eastAsia="Times New Roman" w:hAnsi="Arial" w:cs="Arial"/>
                <w:sz w:val="22"/>
                <w:szCs w:val="22"/>
                <w:lang w:val="es-ES"/>
              </w:rPr>
              <w:t xml:space="preserve"> mecanismo de quejas y reclamos</w:t>
            </w:r>
            <w:r w:rsidR="00113D0F" w:rsidRPr="00E2051B">
              <w:rPr>
                <w:rFonts w:ascii="Arial" w:eastAsia="Times New Roman" w:hAnsi="Arial" w:cs="Arial"/>
                <w:sz w:val="22"/>
                <w:szCs w:val="22"/>
                <w:lang w:val="es-ES"/>
              </w:rPr>
              <w:t>;</w:t>
            </w:r>
            <w:r w:rsidR="00E357BF" w:rsidRPr="00E2051B">
              <w:rPr>
                <w:rFonts w:ascii="Arial" w:eastAsia="Times New Roman" w:hAnsi="Arial" w:cs="Arial"/>
                <w:sz w:val="22"/>
                <w:szCs w:val="22"/>
                <w:lang w:val="es-ES"/>
              </w:rPr>
              <w:t xml:space="preserve"> entre otros. </w:t>
            </w:r>
            <w:r w:rsidR="00E357BF" w:rsidRPr="00E2051B">
              <w:rPr>
                <w:rFonts w:ascii="Arial" w:eastAsia="Times New Roman" w:hAnsi="Arial" w:cs="Arial"/>
                <w:sz w:val="22"/>
                <w:szCs w:val="22"/>
                <w:lang w:val="es-PE"/>
              </w:rPr>
              <w:t xml:space="preserve">De igual manera, se incluye la contratación de una firma externa independiente que haga un seguimiento continuo de la implementación de las actividades y herramientas incluidas en el Plan de Acción. Cabe resaltar, además, que </w:t>
            </w:r>
            <w:r w:rsidR="00E357BF" w:rsidRPr="00E2051B">
              <w:rPr>
                <w:rFonts w:ascii="Arial" w:eastAsia="Times New Roman" w:hAnsi="Arial" w:cs="Arial"/>
                <w:sz w:val="22"/>
                <w:szCs w:val="22"/>
                <w:lang w:val="es-ES"/>
              </w:rPr>
              <w:t xml:space="preserve">la estructura de la </w:t>
            </w:r>
            <w:proofErr w:type="spellStart"/>
            <w:r w:rsidR="00E357BF" w:rsidRPr="00E2051B">
              <w:rPr>
                <w:rFonts w:ascii="Arial" w:eastAsia="Times New Roman" w:hAnsi="Arial" w:cs="Arial"/>
                <w:sz w:val="22"/>
                <w:szCs w:val="22"/>
                <w:lang w:val="es-ES"/>
              </w:rPr>
              <w:t>UTEPDA</w:t>
            </w:r>
            <w:proofErr w:type="spellEnd"/>
            <w:r w:rsidR="00E357BF" w:rsidRPr="00E2051B">
              <w:rPr>
                <w:rFonts w:ascii="Arial" w:eastAsia="Times New Roman" w:hAnsi="Arial" w:cs="Arial"/>
                <w:sz w:val="22"/>
                <w:szCs w:val="22"/>
                <w:lang w:val="es-ES"/>
              </w:rPr>
              <w:t xml:space="preserve"> será fortalecida, entre otros, por un especialista ambiental y uno social, encargados de ejecutar y hacer seguimiento de los planes de gestión </w:t>
            </w:r>
            <w:r w:rsidR="00F87C49" w:rsidRPr="00E2051B">
              <w:rPr>
                <w:rFonts w:ascii="Arial" w:eastAsia="Times New Roman" w:hAnsi="Arial" w:cs="Arial"/>
                <w:sz w:val="22"/>
                <w:szCs w:val="22"/>
                <w:lang w:val="es-ES"/>
              </w:rPr>
              <w:t>socioambiental</w:t>
            </w:r>
            <w:r w:rsidR="00E357BF" w:rsidRPr="00E2051B">
              <w:rPr>
                <w:rFonts w:ascii="Arial" w:eastAsia="Times New Roman" w:hAnsi="Arial" w:cs="Arial"/>
                <w:sz w:val="22"/>
                <w:szCs w:val="22"/>
                <w:lang w:val="es-ES"/>
              </w:rPr>
              <w:t xml:space="preserve"> desarrollados. </w:t>
            </w:r>
          </w:p>
          <w:p w14:paraId="766AE7C8" w14:textId="79F4B0C7" w:rsidR="004D3E02" w:rsidRPr="00E2051B" w:rsidRDefault="004D3E02" w:rsidP="00DD67BC">
            <w:pPr>
              <w:ind w:right="165"/>
              <w:jc w:val="both"/>
              <w:rPr>
                <w:rFonts w:ascii="Arial" w:eastAsia="Times New Roman" w:hAnsi="Arial" w:cs="Arial"/>
                <w:sz w:val="22"/>
                <w:szCs w:val="22"/>
                <w:lang w:val="es-PE"/>
              </w:rPr>
            </w:pPr>
          </w:p>
          <w:p w14:paraId="5C3BC56F" w14:textId="77777777" w:rsidR="00A93ACB" w:rsidRPr="00E2051B" w:rsidRDefault="00A93ACB" w:rsidP="00A93ACB">
            <w:pPr>
              <w:pStyle w:val="ListParagraph"/>
              <w:numPr>
                <w:ilvl w:val="0"/>
                <w:numId w:val="33"/>
              </w:numPr>
              <w:ind w:right="165"/>
              <w:jc w:val="both"/>
              <w:rPr>
                <w:rFonts w:ascii="Arial" w:eastAsia="Times New Roman" w:hAnsi="Arial" w:cs="Arial"/>
                <w:b/>
                <w:sz w:val="22"/>
                <w:szCs w:val="22"/>
                <w:u w:val="single"/>
                <w:lang w:val="es-PE"/>
              </w:rPr>
            </w:pPr>
            <w:r w:rsidRPr="00E2051B">
              <w:rPr>
                <w:rFonts w:ascii="Arial" w:eastAsia="Times New Roman" w:hAnsi="Arial" w:cs="Arial"/>
                <w:b/>
                <w:sz w:val="22"/>
                <w:szCs w:val="22"/>
                <w:u w:val="single"/>
                <w:lang w:val="es-PE"/>
              </w:rPr>
              <w:t>Componente II:</w:t>
            </w:r>
          </w:p>
          <w:p w14:paraId="7C1226DC" w14:textId="77777777" w:rsidR="00A93ACB" w:rsidRPr="00E2051B" w:rsidRDefault="00A93ACB" w:rsidP="00A93ACB">
            <w:pPr>
              <w:ind w:right="165"/>
              <w:jc w:val="both"/>
              <w:rPr>
                <w:rFonts w:ascii="Arial" w:eastAsia="Times New Roman" w:hAnsi="Arial" w:cs="Arial"/>
                <w:sz w:val="22"/>
                <w:szCs w:val="22"/>
                <w:u w:val="single"/>
                <w:lang w:val="es-PE"/>
              </w:rPr>
            </w:pPr>
          </w:p>
          <w:p w14:paraId="5F69C992" w14:textId="77777777" w:rsidR="00A93ACB" w:rsidRPr="00E2051B" w:rsidRDefault="00A93ACB" w:rsidP="00A93ACB">
            <w:p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A continuación, se presentan los principales impactos potenciales y riesgos del Componente II del Programa, junto con las medidas de gestión correspondientes, incluidas en el </w:t>
            </w:r>
            <w:proofErr w:type="spellStart"/>
            <w:r w:rsidRPr="00E2051B">
              <w:rPr>
                <w:rFonts w:ascii="Arial" w:eastAsia="Times New Roman" w:hAnsi="Arial" w:cs="Arial"/>
                <w:sz w:val="22"/>
                <w:szCs w:val="22"/>
                <w:lang w:val="es-PE"/>
              </w:rPr>
              <w:t>PGAS</w:t>
            </w:r>
            <w:proofErr w:type="spellEnd"/>
            <w:r w:rsidRPr="00E2051B">
              <w:rPr>
                <w:rFonts w:ascii="Arial" w:eastAsia="Times New Roman" w:hAnsi="Arial" w:cs="Arial"/>
                <w:sz w:val="22"/>
                <w:szCs w:val="22"/>
                <w:lang w:val="es-PE"/>
              </w:rPr>
              <w:t xml:space="preserve"> y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a ser implementados por el </w:t>
            </w:r>
            <w:proofErr w:type="spellStart"/>
            <w:r w:rsidRPr="00E2051B">
              <w:rPr>
                <w:rFonts w:ascii="Arial" w:eastAsia="Times New Roman" w:hAnsi="Arial" w:cs="Arial"/>
                <w:sz w:val="22"/>
                <w:szCs w:val="22"/>
                <w:lang w:val="es-PE"/>
              </w:rPr>
              <w:t>MOPC</w:t>
            </w:r>
            <w:proofErr w:type="spellEnd"/>
            <w:r w:rsidRPr="00E2051B">
              <w:rPr>
                <w:rFonts w:ascii="Arial" w:eastAsia="Times New Roman" w:hAnsi="Arial" w:cs="Arial"/>
                <w:sz w:val="22"/>
                <w:szCs w:val="22"/>
                <w:lang w:val="es-PE"/>
              </w:rPr>
              <w:t>:</w:t>
            </w:r>
          </w:p>
          <w:p w14:paraId="7866C56B" w14:textId="77777777" w:rsidR="00A93ACB" w:rsidRPr="00E2051B" w:rsidRDefault="00A93ACB" w:rsidP="00A93ACB">
            <w:pPr>
              <w:ind w:right="165"/>
              <w:jc w:val="both"/>
              <w:rPr>
                <w:rFonts w:ascii="Arial" w:eastAsia="Times New Roman" w:hAnsi="Arial" w:cs="Arial"/>
                <w:sz w:val="22"/>
                <w:szCs w:val="22"/>
                <w:u w:val="single"/>
                <w:lang w:val="es-PE"/>
              </w:rPr>
            </w:pPr>
          </w:p>
          <w:p w14:paraId="19B0A2D8" w14:textId="568AB499" w:rsidR="00A93ACB" w:rsidRPr="00E2051B" w:rsidRDefault="00A93ACB" w:rsidP="00A93ACB">
            <w:pPr>
              <w:ind w:right="165"/>
              <w:jc w:val="both"/>
              <w:rPr>
                <w:rFonts w:ascii="Arial" w:eastAsia="Times New Roman" w:hAnsi="Arial" w:cs="Arial"/>
                <w:sz w:val="22"/>
                <w:szCs w:val="22"/>
                <w:lang w:val="es-PE"/>
              </w:rPr>
            </w:pPr>
            <w:r w:rsidRPr="00E2051B">
              <w:rPr>
                <w:rFonts w:ascii="Arial" w:eastAsia="Times New Roman" w:hAnsi="Arial" w:cs="Arial"/>
                <w:b/>
                <w:sz w:val="22"/>
                <w:szCs w:val="22"/>
                <w:lang w:val="es-PE"/>
              </w:rPr>
              <w:t xml:space="preserve">(i) Criterios de exclusión </w:t>
            </w:r>
            <w:r w:rsidRPr="00E2051B">
              <w:rPr>
                <w:rFonts w:ascii="Arial" w:eastAsia="Times New Roman" w:hAnsi="Arial" w:cs="Arial"/>
                <w:sz w:val="22"/>
                <w:szCs w:val="22"/>
                <w:lang w:val="es-PE"/>
              </w:rPr>
              <w:t xml:space="preserve">(los cuales forman parte del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y serán incluidos en el contrato de préstamo):</w:t>
            </w:r>
            <w:r w:rsidRPr="00E2051B">
              <w:rPr>
                <w:rFonts w:ascii="Arial" w:eastAsia="Times New Roman" w:hAnsi="Arial" w:cs="Arial"/>
                <w:b/>
                <w:sz w:val="22"/>
                <w:szCs w:val="22"/>
                <w:lang w:val="es-PE"/>
              </w:rPr>
              <w:t xml:space="preserve"> </w:t>
            </w:r>
            <w:r w:rsidRPr="00E2051B">
              <w:rPr>
                <w:rFonts w:ascii="Arial" w:eastAsia="Times New Roman" w:hAnsi="Arial" w:cs="Arial"/>
                <w:sz w:val="22"/>
                <w:szCs w:val="22"/>
                <w:lang w:val="es-PE"/>
              </w:rPr>
              <w:t>únicamente se financiarán proyectos categoría B. En este sentido, no se rehabilitarán caminos que (i) impliquen realizar reasentamiento físico de viviendas, (ii) que atraviesen áreas protegidas de límite a límite y (iii) impliquen el aumento de la capacidad (número de carriles y/o carpeta asfáltica) de los caminos.</w:t>
            </w:r>
          </w:p>
          <w:p w14:paraId="2863ED72" w14:textId="77777777" w:rsidR="00A93ACB" w:rsidRPr="00E2051B" w:rsidRDefault="00A93ACB" w:rsidP="00A93ACB">
            <w:pPr>
              <w:ind w:right="165"/>
              <w:jc w:val="both"/>
              <w:rPr>
                <w:rFonts w:ascii="Arial" w:eastAsia="Times New Roman" w:hAnsi="Arial" w:cs="Arial"/>
                <w:sz w:val="22"/>
                <w:szCs w:val="22"/>
                <w:lang w:val="es-PE"/>
              </w:rPr>
            </w:pPr>
          </w:p>
          <w:p w14:paraId="1C98F200" w14:textId="77777777" w:rsidR="00A93ACB" w:rsidRPr="00E2051B" w:rsidRDefault="00A93ACB" w:rsidP="00A93ACB">
            <w:pPr>
              <w:ind w:right="165"/>
              <w:jc w:val="both"/>
              <w:rPr>
                <w:rFonts w:ascii="Arial" w:eastAsia="Times New Roman" w:hAnsi="Arial" w:cs="Arial"/>
                <w:b/>
                <w:sz w:val="22"/>
                <w:szCs w:val="22"/>
                <w:lang w:val="es-PE"/>
              </w:rPr>
            </w:pPr>
            <w:r w:rsidRPr="00E2051B">
              <w:rPr>
                <w:rFonts w:ascii="Arial" w:eastAsia="Times New Roman" w:hAnsi="Arial" w:cs="Arial"/>
                <w:b/>
                <w:sz w:val="22"/>
                <w:szCs w:val="22"/>
                <w:lang w:val="es-PE"/>
              </w:rPr>
              <w:t xml:space="preserve">(ii) Elegibilidad de Proyectos: </w:t>
            </w:r>
          </w:p>
          <w:p w14:paraId="3288BDB2" w14:textId="7DD22892" w:rsidR="00A93ACB" w:rsidRPr="00E2051B" w:rsidRDefault="00A93ACB" w:rsidP="00A93ACB">
            <w:p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A fin de determinar la elegibilidad de cada proyecto a incluir en la operación, el Ejecutor completará y presentará al banco una Ficha Ambiental De Evaluación Preliminar (</w:t>
            </w:r>
            <w:proofErr w:type="spellStart"/>
            <w:r w:rsidRPr="00E2051B">
              <w:rPr>
                <w:rFonts w:ascii="Arial" w:eastAsia="Times New Roman" w:hAnsi="Arial" w:cs="Arial"/>
                <w:sz w:val="22"/>
                <w:szCs w:val="22"/>
                <w:lang w:val="es-PE"/>
              </w:rPr>
              <w:t>FAEP</w:t>
            </w:r>
            <w:proofErr w:type="spellEnd"/>
            <w:r w:rsidRPr="00E2051B">
              <w:rPr>
                <w:rFonts w:ascii="Arial" w:eastAsia="Times New Roman" w:hAnsi="Arial" w:cs="Arial"/>
                <w:sz w:val="22"/>
                <w:szCs w:val="22"/>
                <w:lang w:val="es-PE"/>
              </w:rPr>
              <w:t xml:space="preserve">), cuyo formato se encuentra anexado al </w:t>
            </w:r>
            <w:proofErr w:type="spellStart"/>
            <w:r w:rsidR="002D1708" w:rsidRPr="00E2051B">
              <w:rPr>
                <w:rFonts w:ascii="Arial" w:eastAsia="Times New Roman" w:hAnsi="Arial" w:cs="Arial"/>
                <w:sz w:val="22"/>
                <w:szCs w:val="22"/>
                <w:lang w:val="es-PE"/>
              </w:rPr>
              <w:t>M</w:t>
            </w:r>
            <w:r w:rsidRPr="00E2051B">
              <w:rPr>
                <w:rFonts w:ascii="Arial" w:eastAsia="Times New Roman" w:hAnsi="Arial" w:cs="Arial"/>
                <w:sz w:val="22"/>
                <w:szCs w:val="22"/>
                <w:lang w:val="es-PE"/>
              </w:rPr>
              <w:t>GAS</w:t>
            </w:r>
            <w:proofErr w:type="spellEnd"/>
            <w:r w:rsidRPr="00E2051B">
              <w:rPr>
                <w:rFonts w:ascii="Arial" w:eastAsia="Times New Roman" w:hAnsi="Arial" w:cs="Arial"/>
                <w:sz w:val="22"/>
                <w:szCs w:val="22"/>
                <w:lang w:val="es-PE"/>
              </w:rPr>
              <w:t xml:space="preserve">. Esta Ficha describe las características técnicas, ambientales y sociales de cada proyecto, y sirve de apoyo para determinar la categoría de impacto correspondiente (B o C). En base a esta, el Banco determina la elegibilidad del proyecto, y los estudios y planes que deben ser desarrollados en base a lo estipulado en el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w:t>
            </w:r>
          </w:p>
          <w:p w14:paraId="42E22B62" w14:textId="77777777" w:rsidR="00A93ACB" w:rsidRPr="00E2051B" w:rsidRDefault="00A93ACB" w:rsidP="00A93ACB">
            <w:pPr>
              <w:ind w:right="165"/>
              <w:jc w:val="both"/>
              <w:rPr>
                <w:rFonts w:ascii="Arial" w:eastAsia="Times New Roman" w:hAnsi="Arial" w:cs="Arial"/>
                <w:sz w:val="22"/>
                <w:szCs w:val="22"/>
                <w:lang w:val="es-PE"/>
              </w:rPr>
            </w:pPr>
          </w:p>
          <w:p w14:paraId="79A720A5" w14:textId="223F487F" w:rsidR="00A93ACB" w:rsidRPr="00E2051B" w:rsidRDefault="00A93ACB" w:rsidP="00A93ACB">
            <w:pPr>
              <w:ind w:right="165"/>
              <w:jc w:val="both"/>
              <w:rPr>
                <w:rFonts w:ascii="Arial" w:eastAsia="Times New Roman" w:hAnsi="Arial" w:cs="Arial"/>
                <w:sz w:val="22"/>
                <w:szCs w:val="22"/>
                <w:lang w:val="es-PE"/>
              </w:rPr>
            </w:pPr>
            <w:r w:rsidRPr="00E2051B">
              <w:rPr>
                <w:rFonts w:ascii="Arial" w:eastAsia="Times New Roman" w:hAnsi="Arial" w:cs="Arial"/>
                <w:b/>
                <w:sz w:val="22"/>
                <w:szCs w:val="22"/>
                <w:lang w:val="es-PE"/>
              </w:rPr>
              <w:t xml:space="preserve">(iii) Actividades de rehabilitación </w:t>
            </w:r>
            <w:r w:rsidRPr="00E2051B">
              <w:rPr>
                <w:rFonts w:ascii="Arial" w:eastAsia="Times New Roman" w:hAnsi="Arial" w:cs="Arial"/>
                <w:sz w:val="22"/>
                <w:szCs w:val="22"/>
                <w:lang w:val="es-PE"/>
              </w:rPr>
              <w:t xml:space="preserve">(etapa de “construcción”): las actividades de rehabilitación se limitarán a la servidumbre. Estas actividades pueden generar impactos directos moderados, puntuales y reversibles típicos de este tipo de proyectos, los cuales pueden ser manejados efectivamente con la aplicación de buenas prácticas comunes en la industria y medidas de mitigación específicas. Estas han sido detalladas en un </w:t>
            </w:r>
            <w:proofErr w:type="spellStart"/>
            <w:r w:rsidRPr="00E2051B">
              <w:rPr>
                <w:rFonts w:ascii="Arial" w:eastAsia="Times New Roman" w:hAnsi="Arial" w:cs="Arial"/>
                <w:sz w:val="22"/>
                <w:szCs w:val="22"/>
                <w:lang w:val="es-PE"/>
              </w:rPr>
              <w:t>PGAS</w:t>
            </w:r>
            <w:proofErr w:type="spellEnd"/>
            <w:r w:rsidRPr="00E2051B">
              <w:rPr>
                <w:rFonts w:ascii="Arial" w:eastAsia="Times New Roman" w:hAnsi="Arial" w:cs="Arial"/>
                <w:sz w:val="22"/>
                <w:szCs w:val="22"/>
                <w:lang w:val="es-PE"/>
              </w:rPr>
              <w:t xml:space="preserve"> para la muestra, y en un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para el resto de </w:t>
            </w:r>
            <w:proofErr w:type="gramStart"/>
            <w:r w:rsidRPr="00E2051B">
              <w:rPr>
                <w:rFonts w:ascii="Arial" w:eastAsia="Times New Roman" w:hAnsi="Arial" w:cs="Arial"/>
                <w:sz w:val="22"/>
                <w:szCs w:val="22"/>
                <w:lang w:val="es-PE"/>
              </w:rPr>
              <w:t>caminos</w:t>
            </w:r>
            <w:proofErr w:type="gramEnd"/>
            <w:r w:rsidRPr="00E2051B">
              <w:rPr>
                <w:rFonts w:ascii="Arial" w:eastAsia="Times New Roman" w:hAnsi="Arial" w:cs="Arial"/>
                <w:sz w:val="22"/>
                <w:szCs w:val="22"/>
                <w:lang w:val="es-PE"/>
              </w:rPr>
              <w:t xml:space="preserve"> de la operación, e incluyen las siguientes: </w:t>
            </w:r>
          </w:p>
          <w:p w14:paraId="1B9C562D" w14:textId="77777777" w:rsidR="00A93ACB" w:rsidRPr="00E2051B" w:rsidRDefault="00A93ACB" w:rsidP="00A93ACB">
            <w:pPr>
              <w:pStyle w:val="ListParagraph"/>
              <w:numPr>
                <w:ilvl w:val="0"/>
                <w:numId w:val="14"/>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Plan de Mitigación de Impactos Ambientales en la Rehabilitación de caminos: el cual deberá estar incluido en los pliegos de licitación correspondientes. Este plan incluye medidas de: gestión de residuos peligrosos y no peligrosos, mitigación de impactos sobre calidad del aire, ruido y agua superficial, control de la erosión y manejo de sedimentos, mitigación de impactos sobre flora y fauna, procedimientos ante hallazgos fortuitos (patrimonio cultural), gestión del tráfico, y plan de contingencias.</w:t>
            </w:r>
          </w:p>
          <w:p w14:paraId="57A2B61E" w14:textId="35030375" w:rsidR="00A93ACB" w:rsidRPr="00E2051B" w:rsidRDefault="00A93ACB" w:rsidP="00A93ACB">
            <w:pPr>
              <w:pStyle w:val="ListParagraph"/>
              <w:numPr>
                <w:ilvl w:val="0"/>
                <w:numId w:val="14"/>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Plan y Marco de Restitución de Derecho de Vías: En casos puntuales se observó que los derechos de vía de los caminos de la muestra se encuentran invadidos parcialmente (por unos pocos metros cuadrados) por cercados de actividades agrícolas y cercados de predios donde hay vivienda. Para los 6 proyectos de la muestra se estima que son un total de unos 30 casos. En </w:t>
            </w:r>
            <w:r w:rsidR="008A0C85" w:rsidRPr="00E2051B">
              <w:rPr>
                <w:rFonts w:ascii="Arial" w:eastAsia="Times New Roman" w:hAnsi="Arial" w:cs="Arial"/>
                <w:sz w:val="22"/>
                <w:szCs w:val="22"/>
                <w:lang w:val="es-PE"/>
              </w:rPr>
              <w:t>su mayoría</w:t>
            </w:r>
            <w:r w:rsidRPr="00E2051B">
              <w:rPr>
                <w:rFonts w:ascii="Arial" w:eastAsia="Times New Roman" w:hAnsi="Arial" w:cs="Arial"/>
                <w:sz w:val="22"/>
                <w:szCs w:val="22"/>
                <w:lang w:val="es-PE"/>
              </w:rPr>
              <w:t xml:space="preserve">, estas invasiones pueden resolverse mediante cambios menores en los trazados de la vía a efectos de garantizar las distancias mínimas de seguridad. Para los previsiblemente pocos casos en lo que eso no sea posible, se ha desarrollado un protocolo que establece los mecanismos principales a ser utilizados para la restitución de los derechos de vía en donde sea necesario, siguiendo lo establecido por la </w:t>
            </w:r>
            <w:proofErr w:type="spellStart"/>
            <w:r w:rsidRPr="00E2051B">
              <w:rPr>
                <w:rFonts w:ascii="Arial" w:eastAsia="Times New Roman" w:hAnsi="Arial" w:cs="Arial"/>
                <w:sz w:val="22"/>
                <w:szCs w:val="22"/>
                <w:lang w:val="es-PE"/>
              </w:rPr>
              <w:t>OP</w:t>
            </w:r>
            <w:proofErr w:type="spellEnd"/>
            <w:r w:rsidRPr="00E2051B">
              <w:rPr>
                <w:rFonts w:ascii="Arial" w:eastAsia="Times New Roman" w:hAnsi="Arial" w:cs="Arial"/>
                <w:sz w:val="22"/>
                <w:szCs w:val="22"/>
                <w:lang w:val="es-PE"/>
              </w:rPr>
              <w:t>-703 del BID, incluyendo compensaciones adecuadas en el caso de requerirse expropiación.</w:t>
            </w:r>
          </w:p>
          <w:p w14:paraId="18317877" w14:textId="77777777" w:rsidR="00A93ACB" w:rsidRPr="00E2051B" w:rsidRDefault="00A93ACB" w:rsidP="00A93ACB">
            <w:pPr>
              <w:ind w:right="165"/>
              <w:jc w:val="both"/>
              <w:rPr>
                <w:rFonts w:ascii="Arial" w:eastAsia="Times New Roman" w:hAnsi="Arial" w:cs="Arial"/>
                <w:sz w:val="22"/>
                <w:szCs w:val="22"/>
                <w:lang w:val="es-PE"/>
              </w:rPr>
            </w:pPr>
          </w:p>
          <w:p w14:paraId="3CE71F5C" w14:textId="77777777" w:rsidR="00A93ACB" w:rsidRPr="00E2051B" w:rsidRDefault="00A93ACB" w:rsidP="008A0C85">
            <w:pPr>
              <w:ind w:right="165"/>
              <w:jc w:val="center"/>
              <w:rPr>
                <w:rFonts w:ascii="Arial" w:eastAsia="Times New Roman" w:hAnsi="Arial" w:cs="Arial"/>
                <w:sz w:val="22"/>
                <w:szCs w:val="22"/>
                <w:lang w:val="es-PE"/>
              </w:rPr>
            </w:pPr>
            <w:r w:rsidRPr="00E2051B">
              <w:rPr>
                <w:rFonts w:ascii="Arial" w:hAnsi="Arial" w:cs="Arial"/>
                <w:noProof/>
              </w:rPr>
              <w:lastRenderedPageBreak/>
              <w:drawing>
                <wp:inline distT="0" distB="0" distL="0" distR="0" wp14:anchorId="6CA9CEB8" wp14:editId="496C5A23">
                  <wp:extent cx="2202872" cy="2665730"/>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6634" cy="2670283"/>
                          </a:xfrm>
                          <a:prstGeom prst="rect">
                            <a:avLst/>
                          </a:prstGeom>
                          <a:noFill/>
                        </pic:spPr>
                      </pic:pic>
                    </a:graphicData>
                  </a:graphic>
                </wp:inline>
              </w:drawing>
            </w:r>
          </w:p>
          <w:p w14:paraId="09AAD3C2" w14:textId="77777777" w:rsidR="00A93ACB" w:rsidRPr="00E2051B" w:rsidRDefault="00A93ACB" w:rsidP="008A0C85">
            <w:pPr>
              <w:ind w:left="3112" w:right="3244"/>
              <w:jc w:val="both"/>
              <w:rPr>
                <w:rFonts w:ascii="Arial" w:eastAsia="Times New Roman" w:hAnsi="Arial" w:cs="Arial"/>
                <w:sz w:val="22"/>
                <w:szCs w:val="22"/>
                <w:lang w:val="es-PE"/>
              </w:rPr>
            </w:pPr>
            <w:r w:rsidRPr="00E2051B">
              <w:rPr>
                <w:rFonts w:ascii="Arial" w:eastAsia="Times New Roman" w:hAnsi="Arial" w:cs="Arial"/>
                <w:sz w:val="22"/>
                <w:szCs w:val="22"/>
                <w:lang w:val="es-PE"/>
              </w:rPr>
              <w:t>Ejemplo de ocupación del derecho de paso por actividad agrícola</w:t>
            </w:r>
          </w:p>
          <w:p w14:paraId="798A69F4" w14:textId="77777777" w:rsidR="00A93ACB" w:rsidRPr="00E2051B" w:rsidRDefault="00A93ACB" w:rsidP="00A93ACB">
            <w:pPr>
              <w:ind w:right="165"/>
              <w:jc w:val="both"/>
              <w:rPr>
                <w:rFonts w:ascii="Arial" w:eastAsia="Times New Roman" w:hAnsi="Arial" w:cs="Arial"/>
                <w:sz w:val="22"/>
                <w:szCs w:val="22"/>
                <w:lang w:val="es-PE"/>
              </w:rPr>
            </w:pPr>
          </w:p>
          <w:p w14:paraId="4E0FA37C" w14:textId="2D741CAC" w:rsidR="00A93ACB" w:rsidRPr="00E2051B" w:rsidRDefault="00A93ACB" w:rsidP="00A93ACB">
            <w:pPr>
              <w:pStyle w:val="ListParagraph"/>
              <w:numPr>
                <w:ilvl w:val="0"/>
                <w:numId w:val="14"/>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Plan y Marco de Participación Comunitaria: incluyen lineamiento para la realización de consultas significativas con los afectados antes de la licitación de cada una de las obras, así como para transmitir información básica sobre el Programa (durante sus fases de preparación y operación) al público en general.</w:t>
            </w:r>
          </w:p>
          <w:p w14:paraId="48FFB0FA" w14:textId="77777777" w:rsidR="00A93ACB" w:rsidRPr="00E2051B" w:rsidRDefault="00A93ACB" w:rsidP="00A93ACB">
            <w:pPr>
              <w:pStyle w:val="ListParagraph"/>
              <w:numPr>
                <w:ilvl w:val="0"/>
                <w:numId w:val="14"/>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Mecanismo de quejas: Establecimiento de un mecanismo claro y accesible a la población afectada/interesada para presentar quejas, reclamaciones y/o preocupaciones que puedan surgir en relación con este Componente. Dado el limitado acceso a internet de una parte notable de la población, las quejas podrán ser realizadas bien por vía oral o escrita.</w:t>
            </w:r>
          </w:p>
          <w:p w14:paraId="14353400" w14:textId="77777777" w:rsidR="00A93ACB" w:rsidRPr="00E2051B" w:rsidRDefault="00A93ACB" w:rsidP="00A93ACB">
            <w:pPr>
              <w:ind w:right="165"/>
              <w:jc w:val="both"/>
              <w:rPr>
                <w:rFonts w:ascii="Arial" w:eastAsia="Times New Roman" w:hAnsi="Arial" w:cs="Arial"/>
                <w:sz w:val="22"/>
                <w:szCs w:val="22"/>
                <w:lang w:val="es-PE"/>
              </w:rPr>
            </w:pPr>
          </w:p>
          <w:p w14:paraId="58189AEC" w14:textId="001F04AF" w:rsidR="00A93ACB" w:rsidRPr="00E2051B" w:rsidRDefault="00A93ACB" w:rsidP="00A93ACB">
            <w:pPr>
              <w:ind w:right="165"/>
              <w:jc w:val="both"/>
              <w:rPr>
                <w:rFonts w:ascii="Arial" w:eastAsia="Times New Roman" w:hAnsi="Arial" w:cs="Arial"/>
                <w:sz w:val="22"/>
                <w:szCs w:val="22"/>
                <w:lang w:val="es-PE"/>
              </w:rPr>
            </w:pPr>
            <w:r w:rsidRPr="00E2051B">
              <w:rPr>
                <w:rFonts w:ascii="Arial" w:eastAsia="Times New Roman" w:hAnsi="Arial" w:cs="Arial"/>
                <w:b/>
                <w:sz w:val="22"/>
                <w:szCs w:val="22"/>
                <w:lang w:val="es-PE"/>
              </w:rPr>
              <w:t xml:space="preserve">(iv) Mantenimiento </w:t>
            </w:r>
            <w:r w:rsidRPr="00E2051B">
              <w:rPr>
                <w:rFonts w:ascii="Arial" w:eastAsia="Times New Roman" w:hAnsi="Arial" w:cs="Arial"/>
                <w:sz w:val="22"/>
                <w:szCs w:val="22"/>
                <w:lang w:val="es-PE"/>
              </w:rPr>
              <w:t>(etapa de “operación”): una vez mejorados los caminos y considerando que no habrá un aumento de la capacidad, y que la restitución de los derechos de vía se realizará de manera adecuada, los impactos potenciales negativos son principalmente indirectos:</w:t>
            </w:r>
          </w:p>
          <w:p w14:paraId="42FC2F0B" w14:textId="77777777" w:rsidR="00A93ACB" w:rsidRPr="00E2051B" w:rsidRDefault="00A93ACB" w:rsidP="00A93ACB">
            <w:pPr>
              <w:pStyle w:val="ListParagraph"/>
              <w:numPr>
                <w:ilvl w:val="0"/>
                <w:numId w:val="1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Mejores caminos pueden inducir a un mayor uso y una mayor velocidad de tránsito, lo cual puede incidir en un aumento potencial de accidentes de tránsito. La instalación de señales de límite de velocidad y alerta, tal como se detalla en el </w:t>
            </w:r>
            <w:proofErr w:type="spellStart"/>
            <w:r w:rsidRPr="00E2051B">
              <w:rPr>
                <w:rFonts w:ascii="Arial" w:eastAsia="Times New Roman" w:hAnsi="Arial" w:cs="Arial"/>
                <w:sz w:val="22"/>
                <w:szCs w:val="22"/>
                <w:lang w:val="es-PE"/>
              </w:rPr>
              <w:t>PGAS</w:t>
            </w:r>
            <w:proofErr w:type="spellEnd"/>
            <w:r w:rsidRPr="00E2051B">
              <w:rPr>
                <w:rFonts w:ascii="Arial" w:eastAsia="Times New Roman" w:hAnsi="Arial" w:cs="Arial"/>
                <w:sz w:val="22"/>
                <w:szCs w:val="22"/>
                <w:lang w:val="es-PE"/>
              </w:rPr>
              <w:t xml:space="preserve"> y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deberían resultar en un impacto residual no significativo. </w:t>
            </w:r>
          </w:p>
          <w:p w14:paraId="5FA594A2" w14:textId="41581EF9" w:rsidR="00A93ACB" w:rsidRPr="00E2051B" w:rsidRDefault="00A93ACB" w:rsidP="00A93ACB">
            <w:pPr>
              <w:pStyle w:val="ListParagraph"/>
              <w:numPr>
                <w:ilvl w:val="0"/>
                <w:numId w:val="15"/>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Potencial afectación de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(hábitats críticos) y relictos boscosos (hábitats naturales): dos de los caminos de la muestra bordean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y, en algunos casos, presentan cortos segmentos dentro de las mismas</w:t>
            </w:r>
            <w:r w:rsidRPr="00E2051B">
              <w:rPr>
                <w:rStyle w:val="FootnoteReference"/>
                <w:rFonts w:ascii="Arial" w:eastAsia="Times New Roman" w:hAnsi="Arial" w:cs="Arial"/>
                <w:sz w:val="22"/>
                <w:szCs w:val="22"/>
                <w:lang w:val="es-PE"/>
              </w:rPr>
              <w:footnoteReference w:id="20"/>
            </w:r>
            <w:r w:rsidRPr="00E2051B">
              <w:rPr>
                <w:rFonts w:ascii="Arial" w:eastAsia="Times New Roman" w:hAnsi="Arial" w:cs="Arial"/>
                <w:sz w:val="22"/>
                <w:szCs w:val="22"/>
                <w:lang w:val="es-PE"/>
              </w:rPr>
              <w:t xml:space="preserve"> (ver mapa en Anexo C). Las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no se encuentran bien identificadas ni delimitadas en campo, lo cual dificultaría poder determinar con certeza la afectación o no afectación de </w:t>
            </w:r>
            <w:proofErr w:type="gramStart"/>
            <w:r w:rsidRPr="00E2051B">
              <w:rPr>
                <w:rFonts w:ascii="Arial" w:eastAsia="Times New Roman" w:hAnsi="Arial" w:cs="Arial"/>
                <w:sz w:val="22"/>
                <w:szCs w:val="22"/>
                <w:lang w:val="es-PE"/>
              </w:rPr>
              <w:t>las mismas</w:t>
            </w:r>
            <w:proofErr w:type="gramEnd"/>
            <w:r w:rsidRPr="00E2051B">
              <w:rPr>
                <w:rFonts w:ascii="Arial" w:eastAsia="Times New Roman" w:hAnsi="Arial" w:cs="Arial"/>
                <w:sz w:val="22"/>
                <w:szCs w:val="22"/>
                <w:lang w:val="es-PE"/>
              </w:rPr>
              <w:t xml:space="preserve">. En este sentido, tanto el </w:t>
            </w:r>
            <w:proofErr w:type="spellStart"/>
            <w:r w:rsidRPr="00E2051B">
              <w:rPr>
                <w:rFonts w:ascii="Arial" w:eastAsia="Times New Roman" w:hAnsi="Arial" w:cs="Arial"/>
                <w:sz w:val="22"/>
                <w:szCs w:val="22"/>
                <w:lang w:val="es-PE"/>
              </w:rPr>
              <w:t>PGAS</w:t>
            </w:r>
            <w:proofErr w:type="spellEnd"/>
            <w:r w:rsidRPr="00E2051B">
              <w:rPr>
                <w:rFonts w:ascii="Arial" w:eastAsia="Times New Roman" w:hAnsi="Arial" w:cs="Arial"/>
                <w:sz w:val="22"/>
                <w:szCs w:val="22"/>
                <w:lang w:val="es-PE"/>
              </w:rPr>
              <w:t xml:space="preserve"> para los caminos de la muestra, como el </w:t>
            </w:r>
            <w:proofErr w:type="spellStart"/>
            <w:r w:rsidRPr="00E2051B">
              <w:rPr>
                <w:rFonts w:ascii="Arial" w:eastAsia="Times New Roman" w:hAnsi="Arial" w:cs="Arial"/>
                <w:sz w:val="22"/>
                <w:szCs w:val="22"/>
                <w:lang w:val="es-PE"/>
              </w:rPr>
              <w:t>MGAS</w:t>
            </w:r>
            <w:proofErr w:type="spellEnd"/>
            <w:r w:rsidRPr="00E2051B">
              <w:rPr>
                <w:rFonts w:ascii="Arial" w:eastAsia="Times New Roman" w:hAnsi="Arial" w:cs="Arial"/>
                <w:sz w:val="22"/>
                <w:szCs w:val="22"/>
                <w:lang w:val="es-PE"/>
              </w:rPr>
              <w:t xml:space="preserve"> para toda la operación, incluyen los siguientes lineamientos: (i) capacitación a contratistas sobre la existencia y límites de las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cercanas; (ii) instalación de carteles de señalización de límites de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en zonas relevantes. Asimismo, uno de los productos del Componente I del Programa consiste en el desarrollo de un “inventario de ocupación de los beneficiarios e identificación de las extensiones superficiales en áreas protegidas”, lo cual favorecerá al desarrollo de las medidas de mitigación planteadas. Por otro lado, considerando que la rehabilitación de caminos podría facilitar el acceso a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y relictos </w:t>
            </w:r>
            <w:r w:rsidRPr="00E2051B">
              <w:rPr>
                <w:rFonts w:ascii="Arial" w:eastAsia="Times New Roman" w:hAnsi="Arial" w:cs="Arial"/>
                <w:sz w:val="22"/>
                <w:szCs w:val="22"/>
                <w:lang w:val="es-PE"/>
              </w:rPr>
              <w:lastRenderedPageBreak/>
              <w:t xml:space="preserve">boscosos y propiciar la expansión de la frontera agrícola y desarrollo de deforestación al interior de dichas áreas (potencialmente afectando tanto hábitats críticos como hábitats naturales), se plantea el diseño e implementación de un plan de educación ambiental. Este estará dirigido a las comunidades del área sobre la existencia, límites e importancia de conservación de las </w:t>
            </w:r>
            <w:proofErr w:type="spellStart"/>
            <w:r w:rsidRPr="00E2051B">
              <w:rPr>
                <w:rFonts w:ascii="Arial" w:eastAsia="Times New Roman" w:hAnsi="Arial" w:cs="Arial"/>
                <w:sz w:val="22"/>
                <w:szCs w:val="22"/>
                <w:lang w:val="es-PE"/>
              </w:rPr>
              <w:t>APs</w:t>
            </w:r>
            <w:proofErr w:type="spellEnd"/>
            <w:r w:rsidRPr="00E2051B">
              <w:rPr>
                <w:rFonts w:ascii="Arial" w:eastAsia="Times New Roman" w:hAnsi="Arial" w:cs="Arial"/>
                <w:sz w:val="22"/>
                <w:szCs w:val="22"/>
                <w:lang w:val="es-PE"/>
              </w:rPr>
              <w:t xml:space="preserve"> y relictos boscosos de las zonas de intervención. Finalmente, es importante mencionar que las actividades del Componente I, principalmente la adopción de tecnologías agroforestales y asistencia técnica, así como los </w:t>
            </w:r>
            <w:proofErr w:type="spellStart"/>
            <w:r w:rsidRPr="00E2051B">
              <w:rPr>
                <w:rFonts w:ascii="Arial" w:eastAsia="Times New Roman" w:hAnsi="Arial" w:cs="Arial"/>
                <w:sz w:val="22"/>
                <w:szCs w:val="22"/>
                <w:lang w:val="es-PE"/>
              </w:rPr>
              <w:t>PDAs</w:t>
            </w:r>
            <w:proofErr w:type="spellEnd"/>
            <w:r w:rsidRPr="00E2051B">
              <w:rPr>
                <w:rFonts w:ascii="Arial" w:eastAsia="Times New Roman" w:hAnsi="Arial" w:cs="Arial"/>
                <w:sz w:val="22"/>
                <w:szCs w:val="22"/>
                <w:lang w:val="es-PE"/>
              </w:rPr>
              <w:t xml:space="preserve"> en general, tienen el objetivo de aumentar la sostenibilidad ambiental de las actividades agrícolas, reduciendo la tasa de “</w:t>
            </w:r>
            <w:proofErr w:type="spellStart"/>
            <w:r w:rsidRPr="00E2051B">
              <w:rPr>
                <w:rFonts w:ascii="Arial" w:eastAsia="Times New Roman" w:hAnsi="Arial" w:cs="Arial"/>
                <w:sz w:val="22"/>
                <w:szCs w:val="22"/>
                <w:lang w:val="es-PE"/>
              </w:rPr>
              <w:t>conuquismo</w:t>
            </w:r>
            <w:proofErr w:type="spellEnd"/>
            <w:r w:rsidRPr="00E2051B">
              <w:rPr>
                <w:rFonts w:ascii="Arial" w:eastAsia="Times New Roman" w:hAnsi="Arial" w:cs="Arial"/>
                <w:sz w:val="22"/>
                <w:szCs w:val="22"/>
                <w:lang w:val="es-PE"/>
              </w:rPr>
              <w:t xml:space="preserve">” y consecuente afectación de hábitats. </w:t>
            </w:r>
          </w:p>
          <w:p w14:paraId="6E43EA4F" w14:textId="77777777" w:rsidR="00A93ACB" w:rsidRPr="00E2051B" w:rsidRDefault="00A93ACB" w:rsidP="00A93ACB">
            <w:pPr>
              <w:ind w:right="165"/>
              <w:jc w:val="both"/>
              <w:rPr>
                <w:rFonts w:ascii="Arial" w:eastAsia="Times New Roman" w:hAnsi="Arial" w:cs="Arial"/>
                <w:sz w:val="22"/>
                <w:szCs w:val="22"/>
                <w:lang w:val="es-PE"/>
              </w:rPr>
            </w:pPr>
          </w:p>
          <w:p w14:paraId="3E80C246" w14:textId="77777777" w:rsidR="00A93ACB" w:rsidRPr="00E2051B" w:rsidRDefault="00A93ACB" w:rsidP="00A93ACB">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PE"/>
              </w:rPr>
              <w:t xml:space="preserve">Finalmente, en cuanto a la capacidad institucional del Ejecutor, el </w:t>
            </w:r>
            <w:proofErr w:type="spellStart"/>
            <w:r w:rsidRPr="00E2051B">
              <w:rPr>
                <w:rFonts w:ascii="Arial" w:eastAsia="Times New Roman" w:hAnsi="Arial" w:cs="Arial"/>
                <w:sz w:val="22"/>
                <w:szCs w:val="22"/>
                <w:lang w:val="es-PE"/>
              </w:rPr>
              <w:t>MOPC</w:t>
            </w:r>
            <w:proofErr w:type="spellEnd"/>
            <w:r w:rsidRPr="00E2051B">
              <w:rPr>
                <w:rFonts w:ascii="Arial" w:eastAsia="Times New Roman" w:hAnsi="Arial" w:cs="Arial"/>
                <w:sz w:val="22"/>
                <w:szCs w:val="22"/>
                <w:lang w:val="es-PE"/>
              </w:rPr>
              <w:t>, a</w:t>
            </w:r>
            <w:r w:rsidRPr="00E2051B">
              <w:rPr>
                <w:rFonts w:ascii="Arial" w:eastAsia="Times New Roman" w:hAnsi="Arial" w:cs="Arial"/>
                <w:sz w:val="22"/>
                <w:szCs w:val="22"/>
                <w:lang w:val="es-ES"/>
              </w:rPr>
              <w:t xml:space="preserve"> través de su Oficina Coordinadora General de Proyectos Financiados con Recursos Externos (</w:t>
            </w:r>
            <w:proofErr w:type="spellStart"/>
            <w:r w:rsidRPr="00E2051B">
              <w:rPr>
                <w:rFonts w:ascii="Arial" w:eastAsia="Times New Roman" w:hAnsi="Arial" w:cs="Arial"/>
                <w:sz w:val="22"/>
                <w:szCs w:val="22"/>
                <w:lang w:val="es-ES"/>
              </w:rPr>
              <w:t>OCGPFRE</w:t>
            </w:r>
            <w:proofErr w:type="spellEnd"/>
            <w:r w:rsidRPr="00E2051B">
              <w:rPr>
                <w:rFonts w:ascii="Arial" w:eastAsia="Times New Roman" w:hAnsi="Arial" w:cs="Arial"/>
                <w:sz w:val="22"/>
                <w:szCs w:val="22"/>
                <w:lang w:val="es-ES"/>
              </w:rPr>
              <w:t xml:space="preserve">), posee amplia experiencia en la ejecución de préstamos del Banco. La estructura del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será fortalecida por un especialista ambiental y uno social, encargados de ejecutar y hacer seguimiento de las medidas de gestión </w:t>
            </w:r>
            <w:proofErr w:type="gramStart"/>
            <w:r w:rsidRPr="00E2051B">
              <w:rPr>
                <w:rFonts w:ascii="Arial" w:eastAsia="Times New Roman" w:hAnsi="Arial" w:cs="Arial"/>
                <w:sz w:val="22"/>
                <w:szCs w:val="22"/>
                <w:lang w:val="es-ES"/>
              </w:rPr>
              <w:t>socio-ambiental</w:t>
            </w:r>
            <w:proofErr w:type="gramEnd"/>
            <w:r w:rsidRPr="00E2051B">
              <w:rPr>
                <w:rFonts w:ascii="Arial" w:eastAsia="Times New Roman" w:hAnsi="Arial" w:cs="Arial"/>
                <w:sz w:val="22"/>
                <w:szCs w:val="22"/>
                <w:lang w:val="es-ES"/>
              </w:rPr>
              <w:t xml:space="preserve"> correspondientes. Asimismo, el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xml:space="preserve"> y </w:t>
            </w:r>
            <w:proofErr w:type="spellStart"/>
            <w:r w:rsidRPr="00E2051B">
              <w:rPr>
                <w:rFonts w:ascii="Arial" w:eastAsia="Times New Roman" w:hAnsi="Arial" w:cs="Arial"/>
                <w:sz w:val="22"/>
                <w:szCs w:val="22"/>
                <w:lang w:val="es-ES"/>
              </w:rPr>
              <w:t>MGAS</w:t>
            </w:r>
            <w:proofErr w:type="spellEnd"/>
            <w:r w:rsidRPr="00E2051B">
              <w:rPr>
                <w:rFonts w:ascii="Arial" w:eastAsia="Times New Roman" w:hAnsi="Arial" w:cs="Arial"/>
                <w:sz w:val="22"/>
                <w:szCs w:val="22"/>
                <w:lang w:val="es-ES"/>
              </w:rPr>
              <w:t xml:space="preserve">, a ser implementados por 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incluye medidas de capacitación a contratistas en materia de mitigación de impactos </w:t>
            </w:r>
            <w:proofErr w:type="gramStart"/>
            <w:r w:rsidRPr="00E2051B">
              <w:rPr>
                <w:rFonts w:ascii="Arial" w:eastAsia="Times New Roman" w:hAnsi="Arial" w:cs="Arial"/>
                <w:sz w:val="22"/>
                <w:szCs w:val="22"/>
                <w:lang w:val="es-ES"/>
              </w:rPr>
              <w:t>socio-ambientales</w:t>
            </w:r>
            <w:proofErr w:type="gramEnd"/>
            <w:r w:rsidRPr="00E2051B">
              <w:rPr>
                <w:rFonts w:ascii="Arial" w:eastAsia="Times New Roman" w:hAnsi="Arial" w:cs="Arial"/>
                <w:sz w:val="22"/>
                <w:szCs w:val="22"/>
                <w:lang w:val="es-ES"/>
              </w:rPr>
              <w:t xml:space="preserve">. </w:t>
            </w:r>
          </w:p>
          <w:p w14:paraId="436341CF" w14:textId="0CF353D9" w:rsidR="00DD67BC" w:rsidRPr="00E2051B" w:rsidRDefault="00DD67BC" w:rsidP="00DD67BC">
            <w:pPr>
              <w:ind w:right="165"/>
              <w:jc w:val="both"/>
              <w:rPr>
                <w:rFonts w:ascii="Arial" w:eastAsia="Times New Roman" w:hAnsi="Arial" w:cs="Arial"/>
                <w:sz w:val="22"/>
                <w:szCs w:val="22"/>
                <w:lang w:val="es-PE"/>
              </w:rPr>
            </w:pPr>
          </w:p>
          <w:p w14:paraId="7BF9C94D" w14:textId="4988D5AE" w:rsidR="00DD67BC" w:rsidRPr="00E2051B" w:rsidRDefault="00DD67BC" w:rsidP="00DD67BC">
            <w:pPr>
              <w:pStyle w:val="ListParagraph"/>
              <w:numPr>
                <w:ilvl w:val="0"/>
                <w:numId w:val="33"/>
              </w:numPr>
              <w:ind w:right="165"/>
              <w:jc w:val="both"/>
              <w:rPr>
                <w:rFonts w:ascii="Arial" w:eastAsia="Times New Roman" w:hAnsi="Arial" w:cs="Arial"/>
                <w:b/>
                <w:sz w:val="22"/>
                <w:szCs w:val="22"/>
                <w:lang w:val="es-PE"/>
              </w:rPr>
            </w:pPr>
            <w:r w:rsidRPr="00E2051B">
              <w:rPr>
                <w:rFonts w:ascii="Arial" w:eastAsia="Times New Roman" w:hAnsi="Arial" w:cs="Arial"/>
                <w:b/>
                <w:sz w:val="22"/>
                <w:szCs w:val="22"/>
                <w:lang w:val="es-PE"/>
              </w:rPr>
              <w:t>Componentes I y II:</w:t>
            </w:r>
          </w:p>
          <w:p w14:paraId="217A62E2" w14:textId="77777777" w:rsidR="00DD67BC" w:rsidRPr="00E2051B" w:rsidRDefault="00DD67BC" w:rsidP="00DD67BC">
            <w:pPr>
              <w:pStyle w:val="ListParagraph"/>
              <w:ind w:right="165"/>
              <w:jc w:val="both"/>
              <w:rPr>
                <w:rFonts w:ascii="Arial" w:eastAsia="Times New Roman" w:hAnsi="Arial" w:cs="Arial"/>
                <w:b/>
                <w:sz w:val="22"/>
                <w:szCs w:val="22"/>
                <w:lang w:val="es-PE"/>
              </w:rPr>
            </w:pPr>
          </w:p>
          <w:p w14:paraId="010A07CD" w14:textId="24153E17" w:rsidR="00842188" w:rsidRPr="00E2051B" w:rsidRDefault="00DD67BC" w:rsidP="00E2051B">
            <w:pPr>
              <w:pStyle w:val="ListParagraph"/>
              <w:numPr>
                <w:ilvl w:val="0"/>
                <w:numId w:val="9"/>
              </w:numPr>
              <w:ind w:left="324" w:right="165" w:hanging="306"/>
              <w:jc w:val="both"/>
              <w:rPr>
                <w:rFonts w:ascii="Arial" w:eastAsia="Times New Roman" w:hAnsi="Arial" w:cs="Arial"/>
                <w:sz w:val="22"/>
                <w:szCs w:val="22"/>
                <w:lang w:val="es-ES"/>
              </w:rPr>
            </w:pPr>
            <w:r w:rsidRPr="00E2051B">
              <w:rPr>
                <w:rFonts w:ascii="Arial" w:eastAsia="Times New Roman" w:hAnsi="Arial" w:cs="Arial"/>
                <w:sz w:val="22"/>
                <w:szCs w:val="22"/>
                <w:u w:val="single"/>
                <w:lang w:val="es-ES"/>
              </w:rPr>
              <w:t>Desplazamiento Físico y Económico</w:t>
            </w:r>
            <w:r w:rsidR="002D1708" w:rsidRPr="00E2051B">
              <w:rPr>
                <w:rFonts w:ascii="Arial" w:eastAsia="Times New Roman" w:hAnsi="Arial" w:cs="Arial"/>
                <w:sz w:val="22"/>
                <w:szCs w:val="22"/>
                <w:u w:val="single"/>
                <w:lang w:val="es-ES"/>
              </w:rPr>
              <w:t xml:space="preserve"> producto de la rehabilitación de caminos</w:t>
            </w:r>
            <w:r w:rsidRPr="00E2051B">
              <w:rPr>
                <w:rFonts w:ascii="Arial" w:eastAsia="Times New Roman" w:hAnsi="Arial" w:cs="Arial"/>
                <w:sz w:val="22"/>
                <w:szCs w:val="22"/>
                <w:u w:val="single"/>
                <w:lang w:val="es-ES"/>
              </w:rPr>
              <w:t>:</w:t>
            </w:r>
            <w:r w:rsidRPr="00E2051B">
              <w:rPr>
                <w:rFonts w:ascii="Arial" w:eastAsia="Times New Roman" w:hAnsi="Arial" w:cs="Arial"/>
                <w:sz w:val="22"/>
                <w:szCs w:val="22"/>
                <w:lang w:val="es-ES"/>
              </w:rPr>
              <w:t xml:space="preserve"> </w:t>
            </w:r>
          </w:p>
          <w:p w14:paraId="3F0A3DD6" w14:textId="65B98846" w:rsidR="002D1708" w:rsidRPr="00E2051B" w:rsidRDefault="002D1708" w:rsidP="00E2051B">
            <w:pPr>
              <w:jc w:val="both"/>
              <w:rPr>
                <w:rFonts w:ascii="Arial" w:eastAsia="Times New Roman" w:hAnsi="Arial" w:cs="Arial"/>
                <w:sz w:val="22"/>
                <w:szCs w:val="22"/>
                <w:lang w:val="es-ES"/>
              </w:rPr>
            </w:pPr>
            <w:r w:rsidRPr="00E2051B">
              <w:rPr>
                <w:rFonts w:ascii="Arial" w:eastAsia="Times New Roman" w:hAnsi="Arial" w:cs="Arial"/>
                <w:sz w:val="22"/>
                <w:szCs w:val="22"/>
                <w:lang w:val="es-ES"/>
              </w:rPr>
              <w:t>P</w:t>
            </w:r>
            <w:r w:rsidR="001478E8" w:rsidRPr="00E2051B">
              <w:rPr>
                <w:rFonts w:ascii="Arial" w:eastAsia="Times New Roman" w:hAnsi="Arial" w:cs="Arial"/>
                <w:sz w:val="22"/>
                <w:szCs w:val="22"/>
                <w:lang w:val="es-ES"/>
              </w:rPr>
              <w:t>ara ambos componentes, el desplazamiento físico de viviendas aparece como un criterio excluyente del financiamiento</w:t>
            </w:r>
            <w:r w:rsidR="00842188" w:rsidRPr="00E2051B">
              <w:rPr>
                <w:rFonts w:ascii="Arial" w:eastAsia="Times New Roman" w:hAnsi="Arial" w:cs="Arial"/>
                <w:sz w:val="22"/>
                <w:szCs w:val="22"/>
                <w:lang w:val="es-ES"/>
              </w:rPr>
              <w:t>, relativo a las actividades de rehabilitación de caminos</w:t>
            </w:r>
            <w:r w:rsidR="001478E8" w:rsidRPr="00E2051B">
              <w:rPr>
                <w:rFonts w:ascii="Arial" w:eastAsia="Times New Roman" w:hAnsi="Arial" w:cs="Arial"/>
                <w:sz w:val="22"/>
                <w:szCs w:val="22"/>
                <w:lang w:val="es-ES"/>
              </w:rPr>
              <w:t xml:space="preserve">. </w:t>
            </w:r>
            <w:proofErr w:type="gramStart"/>
            <w:r w:rsidR="00842188" w:rsidRPr="00E2051B">
              <w:rPr>
                <w:rFonts w:ascii="Arial" w:eastAsia="Times New Roman" w:hAnsi="Arial" w:cs="Arial"/>
                <w:sz w:val="22"/>
                <w:szCs w:val="22"/>
                <w:lang w:val="es-ES"/>
              </w:rPr>
              <w:t>En relación al</w:t>
            </w:r>
            <w:proofErr w:type="gramEnd"/>
            <w:r w:rsidR="00842188" w:rsidRPr="00E2051B">
              <w:rPr>
                <w:rFonts w:ascii="Arial" w:eastAsia="Times New Roman" w:hAnsi="Arial" w:cs="Arial"/>
                <w:sz w:val="22"/>
                <w:szCs w:val="22"/>
                <w:lang w:val="es-ES"/>
              </w:rPr>
              <w:t xml:space="preserve"> potencial de desplazamiento económico, se espera que las puntuales ocupaciones de caminos existentes puedan resolverse, en la mayoría de los casos, con modificaciones puntuales de trazados de la vía. Para los casos en los que estos cambios no sean posibles, y se requiera expropiación (de franjas de terrenos de unos pocos metros cuadrados) y/o el desplazamiento de estructuras de pequeño porte para la liberación del derecho de vía (en su mayoría cercados de pequeñas </w:t>
            </w:r>
            <w:r w:rsidRPr="00E2051B">
              <w:rPr>
                <w:rFonts w:ascii="Arial" w:eastAsia="Times New Roman" w:hAnsi="Arial" w:cs="Arial"/>
                <w:sz w:val="22"/>
                <w:szCs w:val="22"/>
                <w:lang w:val="es-ES"/>
              </w:rPr>
              <w:t>parcelas</w:t>
            </w:r>
            <w:r w:rsidR="00842188" w:rsidRPr="00E2051B">
              <w:rPr>
                <w:rFonts w:ascii="Arial" w:eastAsia="Times New Roman" w:hAnsi="Arial" w:cs="Arial"/>
                <w:sz w:val="22"/>
                <w:szCs w:val="22"/>
                <w:lang w:val="es-ES"/>
              </w:rPr>
              <w:t xml:space="preserve"> agrarias), se cuenta con un Plan (para los proyectos dentro de la muestra) y Marco (para el resto de </w:t>
            </w:r>
            <w:r w:rsidR="00F87C49">
              <w:rPr>
                <w:rFonts w:ascii="Arial" w:eastAsia="Times New Roman" w:hAnsi="Arial" w:cs="Arial"/>
                <w:sz w:val="22"/>
                <w:szCs w:val="22"/>
                <w:lang w:val="es-ES"/>
              </w:rPr>
              <w:t xml:space="preserve">los </w:t>
            </w:r>
            <w:r w:rsidR="00842188" w:rsidRPr="00E2051B">
              <w:rPr>
                <w:rFonts w:ascii="Arial" w:eastAsia="Times New Roman" w:hAnsi="Arial" w:cs="Arial"/>
                <w:sz w:val="22"/>
                <w:szCs w:val="22"/>
                <w:lang w:val="es-ES"/>
              </w:rPr>
              <w:t xml:space="preserve">proyectos) de Restitución de Derecho de Vía incluidos, respectivamente, en el </w:t>
            </w:r>
            <w:proofErr w:type="spellStart"/>
            <w:r w:rsidR="00842188" w:rsidRPr="00E2051B">
              <w:rPr>
                <w:rFonts w:ascii="Arial" w:eastAsia="Times New Roman" w:hAnsi="Arial" w:cs="Arial"/>
                <w:sz w:val="22"/>
                <w:szCs w:val="22"/>
                <w:lang w:val="es-ES"/>
              </w:rPr>
              <w:t>PGAS</w:t>
            </w:r>
            <w:proofErr w:type="spellEnd"/>
            <w:r w:rsidR="00842188" w:rsidRPr="00E2051B">
              <w:rPr>
                <w:rFonts w:ascii="Arial" w:eastAsia="Times New Roman" w:hAnsi="Arial" w:cs="Arial"/>
                <w:sz w:val="22"/>
                <w:szCs w:val="22"/>
                <w:lang w:val="es-ES"/>
              </w:rPr>
              <w:t xml:space="preserve"> y </w:t>
            </w:r>
            <w:proofErr w:type="spellStart"/>
            <w:r w:rsidR="00842188" w:rsidRPr="00E2051B">
              <w:rPr>
                <w:rFonts w:ascii="Arial" w:eastAsia="Times New Roman" w:hAnsi="Arial" w:cs="Arial"/>
                <w:sz w:val="22"/>
                <w:szCs w:val="22"/>
                <w:lang w:val="es-ES"/>
              </w:rPr>
              <w:t>MGAS</w:t>
            </w:r>
            <w:proofErr w:type="spellEnd"/>
            <w:r w:rsidR="00842188" w:rsidRPr="00E2051B">
              <w:rPr>
                <w:rFonts w:ascii="Arial" w:eastAsia="Times New Roman" w:hAnsi="Arial" w:cs="Arial"/>
                <w:sz w:val="22"/>
                <w:szCs w:val="22"/>
                <w:lang w:val="es-ES"/>
              </w:rPr>
              <w:t>.</w:t>
            </w:r>
          </w:p>
          <w:p w14:paraId="3D6A1F45" w14:textId="7D245379" w:rsidR="00842188" w:rsidRPr="00E2051B" w:rsidRDefault="00842188" w:rsidP="00F3126C">
            <w:pPr>
              <w:rPr>
                <w:rFonts w:ascii="Arial" w:hAnsi="Arial" w:cs="Arial"/>
                <w:lang w:val="es-ES"/>
              </w:rPr>
            </w:pPr>
          </w:p>
          <w:p w14:paraId="74DBD77E" w14:textId="77777777" w:rsidR="002D1708" w:rsidRPr="00E2051B" w:rsidRDefault="00DD67BC" w:rsidP="00DD67BC">
            <w:pPr>
              <w:pStyle w:val="ListParagraph"/>
              <w:numPr>
                <w:ilvl w:val="0"/>
                <w:numId w:val="9"/>
              </w:numPr>
              <w:ind w:left="324" w:right="165" w:hanging="306"/>
              <w:jc w:val="both"/>
              <w:rPr>
                <w:rFonts w:ascii="Arial" w:eastAsia="Times New Roman" w:hAnsi="Arial" w:cs="Arial"/>
                <w:sz w:val="22"/>
                <w:szCs w:val="22"/>
                <w:lang w:val="es-ES"/>
              </w:rPr>
            </w:pPr>
            <w:r w:rsidRPr="00E2051B">
              <w:rPr>
                <w:rFonts w:ascii="Arial" w:eastAsia="Times New Roman" w:hAnsi="Arial" w:cs="Arial"/>
                <w:sz w:val="22"/>
                <w:szCs w:val="22"/>
                <w:u w:val="single"/>
                <w:lang w:val="es-ES"/>
              </w:rPr>
              <w:t>Pueblos indígenas:</w:t>
            </w:r>
            <w:r w:rsidRPr="00E2051B">
              <w:rPr>
                <w:rFonts w:ascii="Arial" w:eastAsia="Times New Roman" w:hAnsi="Arial" w:cs="Arial"/>
                <w:sz w:val="22"/>
                <w:szCs w:val="22"/>
                <w:lang w:val="es-ES"/>
              </w:rPr>
              <w:t xml:space="preserve"> </w:t>
            </w:r>
          </w:p>
          <w:p w14:paraId="1BF95263" w14:textId="06F31FF9" w:rsidR="00DD67BC" w:rsidRPr="00E2051B" w:rsidRDefault="00DD67BC" w:rsidP="002D1708">
            <w:pPr>
              <w:ind w:left="18"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En la </w:t>
            </w:r>
            <w:proofErr w:type="spellStart"/>
            <w:r w:rsidRPr="00E2051B">
              <w:rPr>
                <w:rFonts w:ascii="Arial" w:eastAsia="Times New Roman" w:hAnsi="Arial" w:cs="Arial"/>
                <w:sz w:val="22"/>
                <w:szCs w:val="22"/>
                <w:lang w:val="es-ES"/>
              </w:rPr>
              <w:t>ESNAS</w:t>
            </w:r>
            <w:proofErr w:type="spellEnd"/>
            <w:r w:rsidRPr="00E2051B">
              <w:rPr>
                <w:rFonts w:ascii="Arial" w:eastAsia="Times New Roman" w:hAnsi="Arial" w:cs="Arial"/>
                <w:sz w:val="22"/>
                <w:szCs w:val="22"/>
                <w:lang w:val="es-ES"/>
              </w:rPr>
              <w:t xml:space="preserve"> (Componente I) y AAS (Componente II) se clarifica que en el área de influencia del Programa no existe presencia significativa de pueblos indígenas.</w:t>
            </w:r>
          </w:p>
          <w:p w14:paraId="381E5625" w14:textId="77777777" w:rsidR="002D1708" w:rsidRPr="00E2051B" w:rsidRDefault="002D1708" w:rsidP="002D1708">
            <w:pPr>
              <w:ind w:left="18" w:right="165"/>
              <w:jc w:val="both"/>
              <w:rPr>
                <w:rFonts w:ascii="Arial" w:eastAsia="Times New Roman" w:hAnsi="Arial" w:cs="Arial"/>
                <w:sz w:val="22"/>
                <w:szCs w:val="22"/>
                <w:lang w:val="es-ES"/>
              </w:rPr>
            </w:pPr>
          </w:p>
          <w:p w14:paraId="6555C21F" w14:textId="77777777" w:rsidR="002D1708" w:rsidRPr="00E2051B" w:rsidRDefault="00DD67BC" w:rsidP="008A0C85">
            <w:pPr>
              <w:pStyle w:val="ListParagraph"/>
              <w:numPr>
                <w:ilvl w:val="0"/>
                <w:numId w:val="9"/>
              </w:numPr>
              <w:autoSpaceDE w:val="0"/>
              <w:autoSpaceDN w:val="0"/>
              <w:adjustRightInd w:val="0"/>
              <w:ind w:left="322" w:right="165"/>
              <w:jc w:val="both"/>
              <w:rPr>
                <w:rFonts w:ascii="Arial" w:eastAsia="Times New Roman" w:hAnsi="Arial" w:cs="Arial"/>
                <w:sz w:val="22"/>
                <w:szCs w:val="22"/>
                <w:shd w:val="clear" w:color="auto" w:fill="FFFFFF"/>
                <w:lang w:val="es-ES"/>
              </w:rPr>
            </w:pPr>
            <w:r w:rsidRPr="00E2051B">
              <w:rPr>
                <w:rFonts w:ascii="Arial" w:eastAsia="Times New Roman" w:hAnsi="Arial" w:cs="Arial"/>
                <w:sz w:val="22"/>
                <w:szCs w:val="22"/>
                <w:u w:val="single"/>
                <w:lang w:val="es-ES"/>
              </w:rPr>
              <w:t xml:space="preserve">Género: </w:t>
            </w:r>
          </w:p>
          <w:p w14:paraId="312782B0" w14:textId="128C5E0F" w:rsidR="00F55FCC" w:rsidRPr="00E2051B" w:rsidRDefault="002D1708" w:rsidP="00F55FCC">
            <w:pPr>
              <w:pStyle w:val="ListParagraph"/>
              <w:numPr>
                <w:ilvl w:val="0"/>
                <w:numId w:val="9"/>
              </w:numPr>
              <w:autoSpaceDE w:val="0"/>
              <w:autoSpaceDN w:val="0"/>
              <w:adjustRightInd w:val="0"/>
              <w:ind w:left="1132"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En el caso de las actividades de titulación de tierras (</w:t>
            </w:r>
            <w:r w:rsidR="00DC7B60" w:rsidRPr="00E2051B">
              <w:rPr>
                <w:rFonts w:ascii="Arial" w:eastAsia="Times New Roman" w:hAnsi="Arial" w:cs="Arial"/>
                <w:sz w:val="22"/>
                <w:szCs w:val="22"/>
                <w:lang w:val="es-ES"/>
              </w:rPr>
              <w:t>Componente I</w:t>
            </w:r>
            <w:r w:rsidRPr="00E2051B">
              <w:rPr>
                <w:rFonts w:ascii="Arial" w:eastAsia="Times New Roman" w:hAnsi="Arial" w:cs="Arial"/>
                <w:sz w:val="22"/>
                <w:szCs w:val="22"/>
                <w:lang w:val="es-ES"/>
              </w:rPr>
              <w:t>)</w:t>
            </w:r>
            <w:r w:rsidR="00DC7B60" w:rsidRPr="00E2051B">
              <w:rPr>
                <w:rFonts w:ascii="Arial" w:eastAsia="Times New Roman" w:hAnsi="Arial" w:cs="Arial"/>
                <w:sz w:val="22"/>
                <w:szCs w:val="22"/>
                <w:lang w:val="es-ES"/>
              </w:rPr>
              <w:t>, e</w:t>
            </w:r>
            <w:r w:rsidR="00DD67BC" w:rsidRPr="00E2051B">
              <w:rPr>
                <w:rFonts w:ascii="Arial" w:eastAsia="Times New Roman" w:hAnsi="Arial" w:cs="Arial"/>
                <w:sz w:val="22"/>
                <w:szCs w:val="22"/>
                <w:lang w:val="es-ES"/>
              </w:rPr>
              <w:t xml:space="preserve">n la </w:t>
            </w:r>
            <w:proofErr w:type="spellStart"/>
            <w:r w:rsidR="00DD67BC" w:rsidRPr="00E2051B">
              <w:rPr>
                <w:rFonts w:ascii="Arial" w:eastAsia="Times New Roman" w:hAnsi="Arial" w:cs="Arial"/>
                <w:sz w:val="22"/>
                <w:szCs w:val="22"/>
                <w:lang w:val="es-ES"/>
              </w:rPr>
              <w:t>ESNAS</w:t>
            </w:r>
            <w:proofErr w:type="spellEnd"/>
            <w:r w:rsidR="00DD67BC" w:rsidRPr="00E2051B">
              <w:rPr>
                <w:rFonts w:ascii="Arial" w:eastAsia="Times New Roman" w:hAnsi="Arial" w:cs="Arial"/>
                <w:sz w:val="22"/>
                <w:szCs w:val="22"/>
                <w:lang w:val="es-ES"/>
              </w:rPr>
              <w:t xml:space="preserve"> se ha detectado el riesgo de discriminación </w:t>
            </w:r>
            <w:r w:rsidR="00F55FCC" w:rsidRPr="00E2051B">
              <w:rPr>
                <w:rFonts w:ascii="Arial" w:eastAsia="Times New Roman" w:hAnsi="Arial" w:cs="Arial"/>
                <w:sz w:val="22"/>
                <w:szCs w:val="22"/>
                <w:lang w:val="es-ES"/>
              </w:rPr>
              <w:t xml:space="preserve">de la mujer </w:t>
            </w:r>
            <w:r w:rsidR="00DD67BC" w:rsidRPr="00E2051B">
              <w:rPr>
                <w:rFonts w:ascii="Arial" w:eastAsia="Times New Roman" w:hAnsi="Arial" w:cs="Arial"/>
                <w:sz w:val="22"/>
                <w:szCs w:val="22"/>
                <w:lang w:val="es-ES"/>
              </w:rPr>
              <w:t>durante el proceso de titulación. El Plan de Acción</w:t>
            </w:r>
            <w:r w:rsidR="00054E44" w:rsidRPr="00E2051B">
              <w:rPr>
                <w:rFonts w:ascii="Arial" w:eastAsia="Times New Roman" w:hAnsi="Arial" w:cs="Arial"/>
                <w:sz w:val="22"/>
                <w:szCs w:val="22"/>
                <w:lang w:val="es-ES"/>
              </w:rPr>
              <w:t xml:space="preserve"> del Componente I</w:t>
            </w:r>
            <w:r w:rsidR="00DD67BC" w:rsidRPr="00E2051B">
              <w:rPr>
                <w:rFonts w:ascii="Arial" w:eastAsia="Times New Roman" w:hAnsi="Arial" w:cs="Arial"/>
                <w:sz w:val="22"/>
                <w:szCs w:val="22"/>
                <w:lang w:val="es-ES"/>
              </w:rPr>
              <w:t xml:space="preserve"> describe medidas específicas para mitigar dicho riesgo (ver sección de Impactos y Riesgos Ambientales y Sociales y Medidas de Mitigación)</w:t>
            </w:r>
            <w:r w:rsidR="00DC7B60" w:rsidRPr="00E2051B">
              <w:rPr>
                <w:rFonts w:ascii="Arial" w:eastAsia="Times New Roman" w:hAnsi="Arial" w:cs="Arial"/>
                <w:sz w:val="22"/>
                <w:szCs w:val="22"/>
                <w:lang w:val="es-ES"/>
              </w:rPr>
              <w:t xml:space="preserve">. </w:t>
            </w:r>
          </w:p>
          <w:p w14:paraId="07D27263" w14:textId="1FBD2D6A" w:rsidR="00F55FCC" w:rsidRPr="00E2051B" w:rsidRDefault="002D1708" w:rsidP="00F55FCC">
            <w:pPr>
              <w:pStyle w:val="ListParagraph"/>
              <w:numPr>
                <w:ilvl w:val="0"/>
                <w:numId w:val="9"/>
              </w:numPr>
              <w:autoSpaceDE w:val="0"/>
              <w:autoSpaceDN w:val="0"/>
              <w:adjustRightInd w:val="0"/>
              <w:ind w:left="1132" w:right="165"/>
              <w:jc w:val="both"/>
              <w:rPr>
                <w:rFonts w:ascii="Arial" w:eastAsia="Times New Roman" w:hAnsi="Arial" w:cs="Arial"/>
                <w:sz w:val="22"/>
                <w:szCs w:val="22"/>
                <w:lang w:val="es-ES_tradnl"/>
              </w:rPr>
            </w:pPr>
            <w:r w:rsidRPr="00E2051B">
              <w:rPr>
                <w:rFonts w:ascii="Arial" w:eastAsia="Times New Roman" w:hAnsi="Arial" w:cs="Arial"/>
                <w:sz w:val="22"/>
                <w:szCs w:val="22"/>
                <w:lang w:val="es-ES"/>
              </w:rPr>
              <w:t>Con respecto a la rehabilitación de caminos (C</w:t>
            </w:r>
            <w:r w:rsidR="00DC7B60" w:rsidRPr="00E2051B">
              <w:rPr>
                <w:rFonts w:ascii="Arial" w:eastAsia="Times New Roman" w:hAnsi="Arial" w:cs="Arial"/>
                <w:sz w:val="22"/>
                <w:szCs w:val="22"/>
                <w:lang w:val="es-ES"/>
              </w:rPr>
              <w:t>omponente</w:t>
            </w:r>
            <w:r w:rsidRPr="00E2051B">
              <w:rPr>
                <w:rFonts w:ascii="Arial" w:eastAsia="Times New Roman" w:hAnsi="Arial" w:cs="Arial"/>
                <w:sz w:val="22"/>
                <w:szCs w:val="22"/>
                <w:lang w:val="es-ES"/>
              </w:rPr>
              <w:t>s I y</w:t>
            </w:r>
            <w:r w:rsidR="00DC7B60" w:rsidRPr="00E2051B">
              <w:rPr>
                <w:rFonts w:ascii="Arial" w:eastAsia="Times New Roman" w:hAnsi="Arial" w:cs="Arial"/>
                <w:sz w:val="22"/>
                <w:szCs w:val="22"/>
                <w:lang w:val="es-ES"/>
              </w:rPr>
              <w:t xml:space="preserve"> II</w:t>
            </w:r>
            <w:r w:rsidRPr="00E2051B">
              <w:rPr>
                <w:rFonts w:ascii="Arial" w:eastAsia="Times New Roman" w:hAnsi="Arial" w:cs="Arial"/>
                <w:sz w:val="22"/>
                <w:szCs w:val="22"/>
                <w:lang w:val="es-ES"/>
              </w:rPr>
              <w:t>) se ha desarrollado un P</w:t>
            </w:r>
            <w:proofErr w:type="spellStart"/>
            <w:r w:rsidR="00DC7B60" w:rsidRPr="00E2051B">
              <w:rPr>
                <w:rFonts w:ascii="Arial" w:hAnsi="Arial" w:cs="Arial"/>
                <w:sz w:val="22"/>
                <w:szCs w:val="22"/>
                <w:lang w:val="es-ES_tradnl"/>
              </w:rPr>
              <w:t>lan</w:t>
            </w:r>
            <w:proofErr w:type="spellEnd"/>
            <w:r w:rsidR="00DC7B60" w:rsidRPr="00E2051B">
              <w:rPr>
                <w:rFonts w:ascii="Arial" w:hAnsi="Arial" w:cs="Arial"/>
                <w:sz w:val="22"/>
                <w:szCs w:val="22"/>
                <w:lang w:val="es-ES_tradnl"/>
              </w:rPr>
              <w:t xml:space="preserve"> de Restitución del Derecho de Vía para los caminos a rehabilitar</w:t>
            </w:r>
            <w:r w:rsidR="00F55FCC" w:rsidRPr="00E2051B">
              <w:rPr>
                <w:rFonts w:ascii="Arial" w:hAnsi="Arial" w:cs="Arial"/>
                <w:sz w:val="22"/>
                <w:szCs w:val="22"/>
                <w:lang w:val="es-ES_tradnl"/>
              </w:rPr>
              <w:t>, el cual</w:t>
            </w:r>
            <w:r w:rsidR="00DC7B60" w:rsidRPr="00E2051B">
              <w:rPr>
                <w:rFonts w:ascii="Arial" w:hAnsi="Arial" w:cs="Arial"/>
                <w:sz w:val="22"/>
                <w:szCs w:val="22"/>
                <w:lang w:val="es-ES_tradnl"/>
              </w:rPr>
              <w:t xml:space="preserve"> incluye mecanismos </w:t>
            </w:r>
            <w:r w:rsidR="001A512F" w:rsidRPr="00E2051B">
              <w:rPr>
                <w:rFonts w:ascii="Arial" w:hAnsi="Arial" w:cs="Arial"/>
                <w:sz w:val="22"/>
                <w:szCs w:val="22"/>
                <w:lang w:val="es-ES_tradnl"/>
              </w:rPr>
              <w:t xml:space="preserve">orientados a asegurar </w:t>
            </w:r>
            <w:r w:rsidR="00DC7B60" w:rsidRPr="00E2051B">
              <w:rPr>
                <w:rFonts w:ascii="Arial" w:hAnsi="Arial" w:cs="Arial"/>
                <w:sz w:val="22"/>
                <w:szCs w:val="22"/>
                <w:lang w:val="es-ES_tradnl"/>
              </w:rPr>
              <w:t xml:space="preserve">que, al momento de realizar cualquier tipo de compensación, los receptores no sean únicamente el cabeza de familia del hogar afectado, sino que también lo sea (en el caso de existir) de manera conjunta el cónyuge. </w:t>
            </w:r>
          </w:p>
          <w:p w14:paraId="43D3A6D8" w14:textId="77777777" w:rsidR="00F55FCC" w:rsidRPr="00E2051B" w:rsidRDefault="00F55FCC" w:rsidP="00F55FCC">
            <w:pPr>
              <w:pStyle w:val="ListParagraph"/>
              <w:numPr>
                <w:ilvl w:val="0"/>
                <w:numId w:val="9"/>
              </w:numPr>
              <w:autoSpaceDE w:val="0"/>
              <w:autoSpaceDN w:val="0"/>
              <w:adjustRightInd w:val="0"/>
              <w:ind w:left="1132" w:right="165"/>
              <w:jc w:val="both"/>
              <w:rPr>
                <w:rFonts w:ascii="Arial" w:eastAsia="Times New Roman" w:hAnsi="Arial" w:cs="Arial"/>
                <w:sz w:val="22"/>
                <w:szCs w:val="22"/>
                <w:shd w:val="clear" w:color="auto" w:fill="FFFFFF"/>
                <w:lang w:val="es-ES"/>
              </w:rPr>
            </w:pPr>
            <w:r w:rsidRPr="00E2051B">
              <w:rPr>
                <w:rFonts w:ascii="Arial" w:eastAsia="Times New Roman" w:hAnsi="Arial" w:cs="Arial"/>
                <w:sz w:val="22"/>
                <w:szCs w:val="22"/>
                <w:lang w:val="es-ES_tradnl"/>
              </w:rPr>
              <w:t>P</w:t>
            </w:r>
            <w:r w:rsidR="00DC7B60" w:rsidRPr="00E2051B">
              <w:rPr>
                <w:rFonts w:ascii="Arial" w:eastAsia="Times New Roman" w:hAnsi="Arial" w:cs="Arial"/>
                <w:sz w:val="22"/>
                <w:szCs w:val="22"/>
                <w:lang w:val="es-ES"/>
              </w:rPr>
              <w:t xml:space="preserve">ara ambos Componentes, los Planes de Relaciones y Participación Comunitaria respectivos establecen medidas para asegurar la </w:t>
            </w:r>
            <w:proofErr w:type="gramStart"/>
            <w:r w:rsidR="00DC7B60" w:rsidRPr="00E2051B">
              <w:rPr>
                <w:rFonts w:ascii="Arial" w:eastAsia="Times New Roman" w:hAnsi="Arial" w:cs="Arial"/>
                <w:sz w:val="22"/>
                <w:szCs w:val="22"/>
                <w:lang w:val="es-ES"/>
              </w:rPr>
              <w:t>participación activa</w:t>
            </w:r>
            <w:proofErr w:type="gramEnd"/>
            <w:r w:rsidR="00DC7B60" w:rsidRPr="00E2051B">
              <w:rPr>
                <w:rFonts w:ascii="Arial" w:eastAsia="Times New Roman" w:hAnsi="Arial" w:cs="Arial"/>
                <w:sz w:val="22"/>
                <w:szCs w:val="22"/>
                <w:lang w:val="es-ES"/>
              </w:rPr>
              <w:t xml:space="preserve"> de las mujeres en el Programa, incluidas actividades de consulta.</w:t>
            </w:r>
          </w:p>
          <w:p w14:paraId="718B518B" w14:textId="6F55A624" w:rsidR="00DC7B60" w:rsidRPr="00E2051B" w:rsidRDefault="00DC7B60" w:rsidP="00F55FCC">
            <w:pPr>
              <w:pStyle w:val="ListParagraph"/>
              <w:autoSpaceDE w:val="0"/>
              <w:autoSpaceDN w:val="0"/>
              <w:adjustRightInd w:val="0"/>
              <w:ind w:left="1132" w:right="165"/>
              <w:jc w:val="both"/>
              <w:rPr>
                <w:rFonts w:ascii="Arial" w:eastAsia="Times New Roman" w:hAnsi="Arial" w:cs="Arial"/>
                <w:sz w:val="22"/>
                <w:szCs w:val="22"/>
                <w:shd w:val="clear" w:color="auto" w:fill="FFFFFF"/>
                <w:lang w:val="es-ES"/>
              </w:rPr>
            </w:pPr>
            <w:r w:rsidRPr="00E2051B">
              <w:rPr>
                <w:rFonts w:ascii="Arial" w:eastAsia="Times New Roman" w:hAnsi="Arial" w:cs="Arial"/>
                <w:sz w:val="22"/>
                <w:szCs w:val="22"/>
                <w:lang w:val="es-ES"/>
              </w:rPr>
              <w:lastRenderedPageBreak/>
              <w:t xml:space="preserve"> </w:t>
            </w:r>
          </w:p>
          <w:p w14:paraId="2D16F6DF" w14:textId="77777777" w:rsidR="00EC57C4" w:rsidRPr="00E2051B" w:rsidRDefault="00DD67BC" w:rsidP="00DD67BC">
            <w:pPr>
              <w:pStyle w:val="ListParagraph"/>
              <w:numPr>
                <w:ilvl w:val="0"/>
                <w:numId w:val="9"/>
              </w:numPr>
              <w:ind w:left="324" w:right="165" w:hanging="306"/>
              <w:jc w:val="both"/>
              <w:rPr>
                <w:rFonts w:ascii="Arial" w:eastAsia="Times New Roman" w:hAnsi="Arial" w:cs="Arial"/>
                <w:sz w:val="22"/>
                <w:szCs w:val="22"/>
                <w:u w:val="single"/>
                <w:lang w:val="es-ES"/>
              </w:rPr>
            </w:pPr>
            <w:r w:rsidRPr="00E2051B">
              <w:rPr>
                <w:rFonts w:ascii="Arial" w:eastAsia="Times New Roman" w:hAnsi="Arial" w:cs="Arial"/>
                <w:sz w:val="22"/>
                <w:szCs w:val="22"/>
                <w:u w:val="single"/>
                <w:lang w:val="es-ES"/>
              </w:rPr>
              <w:t>Desastres</w:t>
            </w:r>
            <w:r w:rsidRPr="00E2051B">
              <w:rPr>
                <w:rFonts w:ascii="Arial" w:eastAsia="Times New Roman" w:hAnsi="Arial" w:cs="Arial"/>
                <w:sz w:val="22"/>
                <w:szCs w:val="22"/>
                <w:lang w:val="es-ES"/>
              </w:rPr>
              <w:t xml:space="preserve">: </w:t>
            </w:r>
          </w:p>
          <w:p w14:paraId="1F3723DD" w14:textId="67B6F5E6" w:rsidR="00DD67BC" w:rsidRPr="00E2051B" w:rsidRDefault="00DD67BC" w:rsidP="002916CE">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El área de influencia del Programa está sujeta a la ocurrencia de huracanes, sequías, incendios, inundaciones, y deslizamientos. La operación ha sido clasificada como de riesgo moderado por desastres naturales. Sin embargo, el aumento de la cobertura vegetal y protección del suelo de laderas altas y medias ayudarían a aminorar los efectos negativos de los eventos en el área. </w:t>
            </w:r>
            <w:r w:rsidR="001A512F" w:rsidRPr="00E2051B">
              <w:rPr>
                <w:rFonts w:ascii="Arial" w:eastAsia="Times New Roman" w:hAnsi="Arial" w:cs="Arial"/>
                <w:sz w:val="22"/>
                <w:szCs w:val="22"/>
                <w:lang w:val="es-ES"/>
              </w:rPr>
              <w:t xml:space="preserve">El Plan </w:t>
            </w:r>
            <w:r w:rsidRPr="00E2051B">
              <w:rPr>
                <w:rFonts w:ascii="Arial" w:eastAsia="Times New Roman" w:hAnsi="Arial" w:cs="Arial"/>
                <w:sz w:val="22"/>
                <w:szCs w:val="22"/>
                <w:lang w:val="es-ES"/>
              </w:rPr>
              <w:t xml:space="preserve">de Acción de la </w:t>
            </w:r>
            <w:proofErr w:type="spellStart"/>
            <w:r w:rsidRPr="00E2051B">
              <w:rPr>
                <w:rFonts w:ascii="Arial" w:eastAsia="Times New Roman" w:hAnsi="Arial" w:cs="Arial"/>
                <w:sz w:val="22"/>
                <w:szCs w:val="22"/>
                <w:lang w:val="es-ES"/>
              </w:rPr>
              <w:t>ESNAS</w:t>
            </w:r>
            <w:proofErr w:type="spellEnd"/>
            <w:r w:rsidRPr="00E2051B">
              <w:rPr>
                <w:rFonts w:ascii="Arial" w:eastAsia="Times New Roman" w:hAnsi="Arial" w:cs="Arial"/>
                <w:sz w:val="22"/>
                <w:szCs w:val="22"/>
                <w:lang w:val="es-ES"/>
              </w:rPr>
              <w:t xml:space="preserve"> incluye capacitaciones a los beneficiarios</w:t>
            </w:r>
            <w:r w:rsidR="001A512F" w:rsidRPr="00E2051B">
              <w:rPr>
                <w:rFonts w:ascii="Arial" w:eastAsia="Times New Roman" w:hAnsi="Arial" w:cs="Arial"/>
                <w:sz w:val="22"/>
                <w:szCs w:val="22"/>
                <w:lang w:val="es-ES"/>
              </w:rPr>
              <w:t xml:space="preserve"> (tanto del Componente</w:t>
            </w:r>
            <w:r w:rsidR="00F87C49">
              <w:rPr>
                <w:rFonts w:ascii="Arial" w:eastAsia="Times New Roman" w:hAnsi="Arial" w:cs="Arial"/>
                <w:sz w:val="22"/>
                <w:szCs w:val="22"/>
                <w:lang w:val="es-ES"/>
              </w:rPr>
              <w:t> </w:t>
            </w:r>
            <w:r w:rsidR="001A512F" w:rsidRPr="00E2051B">
              <w:rPr>
                <w:rFonts w:ascii="Arial" w:eastAsia="Times New Roman" w:hAnsi="Arial" w:cs="Arial"/>
                <w:sz w:val="22"/>
                <w:szCs w:val="22"/>
                <w:lang w:val="es-ES"/>
              </w:rPr>
              <w:t>I</w:t>
            </w:r>
            <w:r w:rsidR="00F87C49">
              <w:rPr>
                <w:rFonts w:ascii="Arial" w:eastAsia="Times New Roman" w:hAnsi="Arial" w:cs="Arial"/>
                <w:sz w:val="22"/>
                <w:szCs w:val="22"/>
                <w:lang w:val="es-ES"/>
              </w:rPr>
              <w:t> </w:t>
            </w:r>
            <w:r w:rsidR="001A512F" w:rsidRPr="00E2051B">
              <w:rPr>
                <w:rFonts w:ascii="Arial" w:eastAsia="Times New Roman" w:hAnsi="Arial" w:cs="Arial"/>
                <w:sz w:val="22"/>
                <w:szCs w:val="22"/>
                <w:lang w:val="es-ES"/>
              </w:rPr>
              <w:t>como del Componente II)</w:t>
            </w:r>
            <w:r w:rsidRPr="00E2051B">
              <w:rPr>
                <w:rFonts w:ascii="Arial" w:eastAsia="Times New Roman" w:hAnsi="Arial" w:cs="Arial"/>
                <w:sz w:val="22"/>
                <w:szCs w:val="22"/>
                <w:lang w:val="es-ES"/>
              </w:rPr>
              <w:t xml:space="preserve"> sobre respuesta ante emergencias</w:t>
            </w:r>
            <w:r w:rsidR="001A512F" w:rsidRPr="00E2051B">
              <w:rPr>
                <w:rFonts w:ascii="Arial" w:eastAsia="Times New Roman" w:hAnsi="Arial" w:cs="Arial"/>
                <w:sz w:val="22"/>
                <w:szCs w:val="22"/>
                <w:lang w:val="es-ES"/>
              </w:rPr>
              <w:t>,</w:t>
            </w:r>
            <w:r w:rsidRPr="00E2051B">
              <w:rPr>
                <w:rFonts w:ascii="Arial" w:eastAsia="Times New Roman" w:hAnsi="Arial" w:cs="Arial"/>
                <w:sz w:val="22"/>
                <w:szCs w:val="22"/>
                <w:lang w:val="es-ES"/>
              </w:rPr>
              <w:t xml:space="preserve"> con particular énfasis a la disminución de riesgo, siguiendo lo establecido en el Plan Nacional de Gestión Integral del Riesgo de Desastres de 2011</w:t>
            </w:r>
            <w:r w:rsidR="00043588" w:rsidRPr="00E2051B">
              <w:rPr>
                <w:rFonts w:ascii="Arial" w:eastAsia="Times New Roman" w:hAnsi="Arial" w:cs="Arial"/>
                <w:sz w:val="22"/>
                <w:szCs w:val="22"/>
                <w:lang w:val="es-ES"/>
              </w:rPr>
              <w:t>.</w:t>
            </w:r>
          </w:p>
          <w:p w14:paraId="362BFB64" w14:textId="3B2ABA64" w:rsidR="00603D8F" w:rsidRPr="00E2051B" w:rsidRDefault="00603D8F" w:rsidP="00904F34">
            <w:pPr>
              <w:ind w:right="165"/>
              <w:jc w:val="both"/>
              <w:rPr>
                <w:rFonts w:ascii="Arial" w:eastAsia="Times New Roman" w:hAnsi="Arial" w:cs="Arial"/>
                <w:sz w:val="22"/>
                <w:szCs w:val="22"/>
                <w:lang w:val="es-PE"/>
              </w:rPr>
            </w:pPr>
          </w:p>
        </w:tc>
      </w:tr>
      <w:tr w:rsidR="00E2051B" w:rsidRPr="00C63B14" w14:paraId="3C5A7A61"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5ABCE073" w14:textId="77777777" w:rsidR="00A55E23" w:rsidRPr="00E2051B" w:rsidRDefault="018E30B1" w:rsidP="018E30B1">
            <w:pPr>
              <w:ind w:right="165"/>
              <w:jc w:val="both"/>
              <w:rPr>
                <w:rFonts w:ascii="Arial" w:eastAsia="Times New Roman" w:hAnsi="Arial" w:cs="Arial"/>
                <w:b/>
                <w:bCs/>
                <w:sz w:val="22"/>
                <w:szCs w:val="22"/>
                <w:lang w:val="es-PE"/>
              </w:rPr>
            </w:pPr>
            <w:r w:rsidRPr="00E2051B">
              <w:rPr>
                <w:rFonts w:ascii="Arial" w:eastAsia="Times New Roman" w:hAnsi="Arial" w:cs="Arial"/>
                <w:b/>
                <w:bCs/>
                <w:sz w:val="22"/>
                <w:szCs w:val="22"/>
                <w:lang w:val="es-PE"/>
              </w:rPr>
              <w:lastRenderedPageBreak/>
              <w:t xml:space="preserve">Préstamos de Política e Instrumentos Flexibles de Préstamo </w:t>
            </w:r>
          </w:p>
          <w:p w14:paraId="1AFB78EA" w14:textId="77777777" w:rsidR="00C21376" w:rsidRPr="00E2051B" w:rsidRDefault="018E30B1" w:rsidP="018E30B1">
            <w:pPr>
              <w:ind w:right="165"/>
              <w:jc w:val="both"/>
              <w:rPr>
                <w:rFonts w:ascii="Arial" w:eastAsia="Times New Roman" w:hAnsi="Arial" w:cs="Arial"/>
                <w:sz w:val="22"/>
                <w:szCs w:val="22"/>
                <w:lang w:val="es-PE"/>
              </w:rPr>
            </w:pPr>
            <w:proofErr w:type="spellStart"/>
            <w:r w:rsidRPr="00E2051B">
              <w:rPr>
                <w:rFonts w:ascii="Arial" w:eastAsia="Times New Roman" w:hAnsi="Arial" w:cs="Arial"/>
                <w:sz w:val="22"/>
                <w:szCs w:val="22"/>
                <w:lang w:val="es-PE"/>
              </w:rPr>
              <w:t>OP</w:t>
            </w:r>
            <w:proofErr w:type="spellEnd"/>
            <w:r w:rsidRPr="00E2051B">
              <w:rPr>
                <w:rFonts w:ascii="Arial" w:eastAsia="Times New Roman" w:hAnsi="Arial" w:cs="Arial"/>
                <w:sz w:val="22"/>
                <w:szCs w:val="22"/>
                <w:lang w:val="es-PE"/>
              </w:rPr>
              <w:t xml:space="preserve">-703 (Política de Medio Ambiente y Cumplimiento de Salvaguardias): </w:t>
            </w:r>
            <w:proofErr w:type="spellStart"/>
            <w:r w:rsidRPr="00E2051B">
              <w:rPr>
                <w:rFonts w:ascii="Arial" w:eastAsia="Times New Roman" w:hAnsi="Arial" w:cs="Arial"/>
                <w:sz w:val="22"/>
                <w:szCs w:val="22"/>
                <w:lang w:val="es-PE"/>
              </w:rPr>
              <w:t>B.13</w:t>
            </w:r>
            <w:proofErr w:type="spellEnd"/>
            <w:r w:rsidRPr="00E2051B">
              <w:rPr>
                <w:rFonts w:ascii="Arial" w:eastAsia="Times New Roman" w:hAnsi="Arial" w:cs="Arial"/>
                <w:sz w:val="22"/>
                <w:szCs w:val="22"/>
                <w:lang w:val="es-PE"/>
              </w:rPr>
              <w:t xml:space="preserve"> (Préstamos de Política e Instrumentos Flexibles de Préstamo)</w:t>
            </w:r>
          </w:p>
        </w:tc>
      </w:tr>
      <w:tr w:rsidR="00E2051B" w:rsidRPr="00C63B14" w14:paraId="4898EB79"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26D032CA" w14:textId="21EA83A9" w:rsidR="00822082" w:rsidRPr="00E2051B" w:rsidRDefault="00822082" w:rsidP="00822082">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Dado que el </w:t>
            </w:r>
            <w:r w:rsidR="0063793A" w:rsidRPr="00E2051B">
              <w:rPr>
                <w:rFonts w:ascii="Arial" w:eastAsia="Times New Roman" w:hAnsi="Arial" w:cs="Arial"/>
                <w:sz w:val="22"/>
                <w:szCs w:val="22"/>
                <w:lang w:val="es-ES"/>
              </w:rPr>
              <w:t>C</w:t>
            </w:r>
            <w:r w:rsidRPr="00E2051B">
              <w:rPr>
                <w:rFonts w:ascii="Arial" w:eastAsia="Times New Roman" w:hAnsi="Arial" w:cs="Arial"/>
                <w:sz w:val="22"/>
                <w:szCs w:val="22"/>
                <w:lang w:val="es-ES"/>
              </w:rPr>
              <w:t>omponente I será financiado vía el instrumento de Préstamo Basado en Resultados (</w:t>
            </w:r>
            <w:proofErr w:type="spellStart"/>
            <w:r w:rsidRPr="00E2051B">
              <w:rPr>
                <w:rFonts w:ascii="Arial" w:eastAsia="Times New Roman" w:hAnsi="Arial" w:cs="Arial"/>
                <w:sz w:val="22"/>
                <w:szCs w:val="22"/>
                <w:lang w:val="es-ES"/>
              </w:rPr>
              <w:t>PBR</w:t>
            </w:r>
            <w:proofErr w:type="spellEnd"/>
            <w:r w:rsidRPr="00E2051B">
              <w:rPr>
                <w:rFonts w:ascii="Arial" w:eastAsia="Times New Roman" w:hAnsi="Arial" w:cs="Arial"/>
                <w:sz w:val="22"/>
                <w:szCs w:val="22"/>
                <w:lang w:val="es-ES"/>
              </w:rPr>
              <w:t xml:space="preserve">), se activa la Directiva </w:t>
            </w:r>
            <w:proofErr w:type="spellStart"/>
            <w:r w:rsidRPr="00E2051B">
              <w:rPr>
                <w:rFonts w:ascii="Arial" w:eastAsia="Times New Roman" w:hAnsi="Arial" w:cs="Arial"/>
                <w:sz w:val="22"/>
                <w:szCs w:val="22"/>
                <w:lang w:val="es-ES"/>
              </w:rPr>
              <w:t>B13</w:t>
            </w:r>
            <w:proofErr w:type="spellEnd"/>
            <w:r w:rsidRPr="00E2051B">
              <w:rPr>
                <w:rFonts w:ascii="Arial" w:eastAsia="Times New Roman" w:hAnsi="Arial" w:cs="Arial"/>
                <w:sz w:val="22"/>
                <w:szCs w:val="22"/>
                <w:lang w:val="es-ES"/>
              </w:rPr>
              <w:t xml:space="preserve">, y </w:t>
            </w:r>
            <w:r w:rsidR="00AF5293" w:rsidRPr="00E2051B">
              <w:rPr>
                <w:rFonts w:ascii="Arial" w:eastAsia="Times New Roman" w:hAnsi="Arial" w:cs="Arial"/>
                <w:sz w:val="22"/>
                <w:szCs w:val="22"/>
                <w:lang w:val="es-ES"/>
              </w:rPr>
              <w:t>este Componente</w:t>
            </w:r>
            <w:r w:rsidRPr="00E2051B">
              <w:rPr>
                <w:rFonts w:ascii="Arial" w:eastAsia="Times New Roman" w:hAnsi="Arial" w:cs="Arial"/>
                <w:sz w:val="22"/>
                <w:szCs w:val="22"/>
                <w:lang w:val="es-ES"/>
              </w:rPr>
              <w:t xml:space="preserve"> es clasificado como tal. </w:t>
            </w:r>
          </w:p>
          <w:p w14:paraId="7D279F0C" w14:textId="740D9375" w:rsidR="001A512F" w:rsidRPr="00E2051B" w:rsidRDefault="001A512F" w:rsidP="00822082">
            <w:pPr>
              <w:ind w:right="165"/>
              <w:jc w:val="both"/>
              <w:rPr>
                <w:rFonts w:ascii="Arial" w:eastAsia="Times New Roman" w:hAnsi="Arial" w:cs="Arial"/>
                <w:sz w:val="22"/>
                <w:szCs w:val="22"/>
                <w:lang w:val="es-ES"/>
              </w:rPr>
            </w:pPr>
          </w:p>
          <w:p w14:paraId="0ECCEFB0" w14:textId="0FFFCC03" w:rsidR="00654B56" w:rsidRPr="00E2051B" w:rsidRDefault="001A512F" w:rsidP="0063793A">
            <w:pPr>
              <w:ind w:right="165"/>
              <w:jc w:val="both"/>
              <w:rPr>
                <w:rFonts w:ascii="Arial" w:eastAsia="Times New Roman" w:hAnsi="Arial" w:cs="Arial"/>
                <w:sz w:val="22"/>
                <w:szCs w:val="22"/>
                <w:lang w:val="es-ES"/>
              </w:rPr>
            </w:pPr>
            <w:bookmarkStart w:id="5" w:name="_Hlk511213922"/>
            <w:r w:rsidRPr="00E2051B">
              <w:rPr>
                <w:rFonts w:ascii="Arial" w:eastAsia="Times New Roman" w:hAnsi="Arial" w:cs="Arial"/>
                <w:sz w:val="22"/>
                <w:szCs w:val="22"/>
                <w:lang w:val="es-ES"/>
              </w:rPr>
              <w:t xml:space="preserve">De acuerdo con la Directiva </w:t>
            </w:r>
            <w:proofErr w:type="spellStart"/>
            <w:r w:rsidRPr="00E2051B">
              <w:rPr>
                <w:rFonts w:ascii="Arial" w:eastAsia="Times New Roman" w:hAnsi="Arial" w:cs="Arial"/>
                <w:sz w:val="22"/>
                <w:szCs w:val="22"/>
                <w:lang w:val="es-ES"/>
              </w:rPr>
              <w:t>B13</w:t>
            </w:r>
            <w:proofErr w:type="spellEnd"/>
            <w:r w:rsidRPr="00E2051B">
              <w:rPr>
                <w:rFonts w:ascii="Arial" w:eastAsia="Times New Roman" w:hAnsi="Arial" w:cs="Arial"/>
                <w:sz w:val="22"/>
                <w:szCs w:val="22"/>
                <w:lang w:val="es-ES"/>
              </w:rPr>
              <w:t xml:space="preserve">, considerando que en un </w:t>
            </w:r>
            <w:proofErr w:type="spellStart"/>
            <w:r w:rsidRPr="00E2051B">
              <w:rPr>
                <w:rFonts w:ascii="Arial" w:eastAsia="Times New Roman" w:hAnsi="Arial" w:cs="Arial"/>
                <w:sz w:val="22"/>
                <w:szCs w:val="22"/>
                <w:lang w:val="es-ES"/>
              </w:rPr>
              <w:t>PBR</w:t>
            </w:r>
            <w:proofErr w:type="spellEnd"/>
            <w:r w:rsidRPr="00E2051B">
              <w:rPr>
                <w:rFonts w:ascii="Arial" w:eastAsia="Times New Roman" w:hAnsi="Arial" w:cs="Arial"/>
                <w:sz w:val="22"/>
                <w:szCs w:val="22"/>
                <w:lang w:val="es-ES"/>
              </w:rPr>
              <w:t xml:space="preserve"> se desembolsa contra los resultados obtenidos, “estas operaciones promueven el paso haci</w:t>
            </w:r>
            <w:r w:rsidR="00FE0280" w:rsidRPr="00E2051B">
              <w:rPr>
                <w:rFonts w:ascii="Arial" w:eastAsia="Times New Roman" w:hAnsi="Arial" w:cs="Arial"/>
                <w:sz w:val="22"/>
                <w:szCs w:val="22"/>
                <w:lang w:val="es-ES"/>
              </w:rPr>
              <w:t>a</w:t>
            </w:r>
            <w:r w:rsidRPr="00E2051B">
              <w:rPr>
                <w:rFonts w:ascii="Arial" w:eastAsia="Times New Roman" w:hAnsi="Arial" w:cs="Arial"/>
                <w:sz w:val="22"/>
                <w:szCs w:val="22"/>
                <w:lang w:val="es-ES"/>
              </w:rPr>
              <w:t xml:space="preserve"> el uso de los sistemas nacionales”. En este sentido, siguiendo lo especificado en la Directiva </w:t>
            </w:r>
            <w:proofErr w:type="spellStart"/>
            <w:r w:rsidRPr="00E2051B">
              <w:rPr>
                <w:rFonts w:ascii="Arial" w:eastAsia="Times New Roman" w:hAnsi="Arial" w:cs="Arial"/>
                <w:sz w:val="22"/>
                <w:szCs w:val="22"/>
                <w:lang w:val="es-ES"/>
              </w:rPr>
              <w:t>B16</w:t>
            </w:r>
            <w:proofErr w:type="spellEnd"/>
            <w:r w:rsidRPr="00E2051B">
              <w:rPr>
                <w:rFonts w:ascii="Arial" w:eastAsia="Times New Roman" w:hAnsi="Arial" w:cs="Arial"/>
                <w:sz w:val="22"/>
                <w:szCs w:val="22"/>
                <w:lang w:val="es-ES"/>
              </w:rPr>
              <w:t>, se desarrolló un análisis de equivalencia y</w:t>
            </w:r>
            <w:r w:rsidR="00FE0280" w:rsidRPr="00E2051B">
              <w:rPr>
                <w:rFonts w:ascii="Arial" w:eastAsia="Times New Roman" w:hAnsi="Arial" w:cs="Arial"/>
                <w:sz w:val="22"/>
                <w:szCs w:val="22"/>
                <w:lang w:val="es-ES"/>
              </w:rPr>
              <w:t xml:space="preserve"> aceptabilidad</w:t>
            </w:r>
            <w:r w:rsidRPr="00E2051B">
              <w:rPr>
                <w:rFonts w:ascii="Arial" w:eastAsia="Times New Roman" w:hAnsi="Arial" w:cs="Arial"/>
                <w:sz w:val="22"/>
                <w:szCs w:val="22"/>
                <w:lang w:val="es-ES"/>
              </w:rPr>
              <w:t xml:space="preserve"> de los</w:t>
            </w:r>
            <w:r w:rsidR="00FE0280" w:rsidRPr="00E2051B">
              <w:rPr>
                <w:rFonts w:ascii="Arial" w:eastAsia="Times New Roman" w:hAnsi="Arial" w:cs="Arial"/>
                <w:sz w:val="22"/>
                <w:szCs w:val="22"/>
                <w:lang w:val="es-ES"/>
              </w:rPr>
              <w:t xml:space="preserve"> sistemas nacionales con relación a las salvaguardias ambientales y sociales del Banco aplicables al Programa: Evaluación de Sistemas Nacionales Ambiental y Sociales (</w:t>
            </w:r>
            <w:proofErr w:type="spellStart"/>
            <w:r w:rsidR="00FE0280" w:rsidRPr="00E2051B">
              <w:rPr>
                <w:rFonts w:ascii="Arial" w:eastAsia="Times New Roman" w:hAnsi="Arial" w:cs="Arial"/>
                <w:sz w:val="22"/>
                <w:szCs w:val="22"/>
                <w:lang w:val="es-ES"/>
              </w:rPr>
              <w:t>ESNAS</w:t>
            </w:r>
            <w:proofErr w:type="spellEnd"/>
            <w:r w:rsidR="00FE0280" w:rsidRPr="00E2051B">
              <w:rPr>
                <w:rFonts w:ascii="Arial" w:eastAsia="Times New Roman" w:hAnsi="Arial" w:cs="Arial"/>
                <w:sz w:val="22"/>
                <w:szCs w:val="22"/>
                <w:lang w:val="es-ES"/>
              </w:rPr>
              <w:t xml:space="preserve">). </w:t>
            </w:r>
            <w:bookmarkEnd w:id="5"/>
            <w:r w:rsidR="0063793A" w:rsidRPr="00E2051B">
              <w:rPr>
                <w:rFonts w:ascii="Arial" w:eastAsia="Times New Roman" w:hAnsi="Arial" w:cs="Arial"/>
                <w:sz w:val="22"/>
                <w:szCs w:val="22"/>
                <w:lang w:val="es-ES"/>
              </w:rPr>
              <w:t>Este estudio siguió la metodología</w:t>
            </w:r>
            <w:r w:rsidR="00C873E3" w:rsidRPr="00E2051B">
              <w:rPr>
                <w:rFonts w:ascii="Arial" w:eastAsia="Times New Roman" w:hAnsi="Arial" w:cs="Arial"/>
                <w:sz w:val="22"/>
                <w:szCs w:val="22"/>
                <w:lang w:val="es-ES"/>
              </w:rPr>
              <w:t xml:space="preserve"> establecida en el documento de “Iniciativa piloto 2016</w:t>
            </w:r>
            <w:r w:rsidR="00910FEA">
              <w:rPr>
                <w:rFonts w:ascii="Arial" w:eastAsia="Times New Roman" w:hAnsi="Arial" w:cs="Arial"/>
                <w:sz w:val="22"/>
                <w:szCs w:val="22"/>
                <w:lang w:val="es-ES"/>
              </w:rPr>
              <w:t> </w:t>
            </w:r>
            <w:r w:rsidR="00C873E3" w:rsidRPr="00E2051B">
              <w:rPr>
                <w:rFonts w:ascii="Arial" w:eastAsia="Times New Roman" w:hAnsi="Arial" w:cs="Arial"/>
                <w:sz w:val="22"/>
                <w:szCs w:val="22"/>
                <w:lang w:val="es-ES"/>
              </w:rPr>
              <w:t xml:space="preserve">para el uso de los sistemas nacionales de salvaguardas”. </w:t>
            </w:r>
            <w:r w:rsidR="00E357BF" w:rsidRPr="00E2051B">
              <w:rPr>
                <w:rFonts w:ascii="Arial" w:eastAsia="Times New Roman" w:hAnsi="Arial" w:cs="Arial"/>
                <w:sz w:val="22"/>
                <w:szCs w:val="22"/>
                <w:lang w:val="es-ES"/>
              </w:rPr>
              <w:t xml:space="preserve">Detalles de la evaluación se presentan en la Sección de Requerimientos de Información. </w:t>
            </w:r>
          </w:p>
          <w:p w14:paraId="037F602A" w14:textId="3670F768" w:rsidR="00822082" w:rsidRPr="00E2051B" w:rsidRDefault="00822082">
            <w:pPr>
              <w:ind w:right="165"/>
              <w:jc w:val="both"/>
              <w:rPr>
                <w:rFonts w:ascii="Arial" w:eastAsia="Times New Roman" w:hAnsi="Arial" w:cs="Arial"/>
                <w:sz w:val="22"/>
                <w:szCs w:val="22"/>
                <w:lang w:val="es-ES"/>
              </w:rPr>
            </w:pPr>
          </w:p>
        </w:tc>
      </w:tr>
      <w:tr w:rsidR="00E2051B" w:rsidRPr="00C63B14" w14:paraId="44CDB7BE"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2D8E4DFC" w14:textId="3433F16E"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Modo de Vida y Reasentamiento</w:t>
            </w:r>
          </w:p>
          <w:p w14:paraId="47528BE5" w14:textId="77777777"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-710 (Política Operativa sobre Reasentamiento Involuntario)</w:t>
            </w:r>
          </w:p>
        </w:tc>
      </w:tr>
      <w:tr w:rsidR="00E2051B" w:rsidRPr="00C63B14" w14:paraId="3A09B875"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6494E680" w14:textId="028D08FF" w:rsidR="00DF0F97" w:rsidRPr="00E2051B" w:rsidRDefault="00F55FCC" w:rsidP="018E30B1">
            <w:pPr>
              <w:ind w:right="165"/>
              <w:jc w:val="both"/>
              <w:rPr>
                <w:rFonts w:ascii="Arial" w:eastAsia="Times New Roman" w:hAnsi="Arial" w:cs="Arial"/>
                <w:sz w:val="22"/>
                <w:szCs w:val="22"/>
                <w:lang w:val="es-ES_tradnl"/>
              </w:rPr>
            </w:pPr>
            <w:r w:rsidRPr="00E2051B">
              <w:rPr>
                <w:rFonts w:ascii="Arial" w:eastAsia="Times New Roman" w:hAnsi="Arial" w:cs="Arial"/>
                <w:sz w:val="22"/>
                <w:szCs w:val="22"/>
                <w:lang w:val="es-ES_tradnl"/>
              </w:rPr>
              <w:t>Las actividades del Programa no generarán desplazamiento físico de viviendas</w:t>
            </w:r>
            <w:r w:rsidR="00F94CF4" w:rsidRPr="00E2051B">
              <w:rPr>
                <w:rFonts w:ascii="Arial" w:eastAsia="Times New Roman" w:hAnsi="Arial" w:cs="Arial"/>
                <w:sz w:val="22"/>
                <w:szCs w:val="22"/>
                <w:lang w:val="es-ES_tradnl"/>
              </w:rPr>
              <w:t xml:space="preserve"> (aplicando la </w:t>
            </w:r>
            <w:proofErr w:type="spellStart"/>
            <w:r w:rsidR="00F94CF4" w:rsidRPr="00E2051B">
              <w:rPr>
                <w:rFonts w:ascii="Arial" w:eastAsia="Times New Roman" w:hAnsi="Arial" w:cs="Arial"/>
                <w:sz w:val="22"/>
                <w:szCs w:val="22"/>
                <w:lang w:val="es-ES_tradnl"/>
              </w:rPr>
              <w:t>OP</w:t>
            </w:r>
            <w:proofErr w:type="spellEnd"/>
            <w:r w:rsidR="00910FEA">
              <w:rPr>
                <w:rFonts w:ascii="Arial" w:eastAsia="Times New Roman" w:hAnsi="Arial" w:cs="Arial"/>
                <w:sz w:val="22"/>
                <w:szCs w:val="22"/>
                <w:lang w:val="es-ES_tradnl"/>
              </w:rPr>
              <w:noBreakHyphen/>
            </w:r>
            <w:r w:rsidR="00F94CF4" w:rsidRPr="00E2051B">
              <w:rPr>
                <w:rFonts w:ascii="Arial" w:eastAsia="Times New Roman" w:hAnsi="Arial" w:cs="Arial"/>
                <w:sz w:val="22"/>
                <w:szCs w:val="22"/>
                <w:lang w:val="es-ES_tradnl"/>
              </w:rPr>
              <w:t>710)</w:t>
            </w:r>
            <w:r w:rsidRPr="00E2051B">
              <w:rPr>
                <w:rFonts w:ascii="Arial" w:eastAsia="Times New Roman" w:hAnsi="Arial" w:cs="Arial"/>
                <w:sz w:val="22"/>
                <w:szCs w:val="22"/>
                <w:lang w:val="es-ES_tradnl"/>
              </w:rPr>
              <w:t>: (i) p</w:t>
            </w:r>
            <w:r w:rsidR="0017356D" w:rsidRPr="00E2051B">
              <w:rPr>
                <w:rFonts w:ascii="Arial" w:eastAsia="Times New Roman" w:hAnsi="Arial" w:cs="Arial"/>
                <w:sz w:val="22"/>
                <w:szCs w:val="22"/>
                <w:lang w:val="es-ES_tradnl"/>
              </w:rPr>
              <w:t>ara los dos componentes</w:t>
            </w:r>
            <w:r w:rsidR="00FE0280" w:rsidRPr="00E2051B">
              <w:rPr>
                <w:rFonts w:ascii="Arial" w:eastAsia="Times New Roman" w:hAnsi="Arial" w:cs="Arial"/>
                <w:sz w:val="22"/>
                <w:szCs w:val="22"/>
                <w:lang w:val="es-ES_tradnl"/>
              </w:rPr>
              <w:t>, en relación a las actividades de rehabilitación de caminos,</w:t>
            </w:r>
            <w:r w:rsidR="0017356D" w:rsidRPr="00E2051B">
              <w:rPr>
                <w:rFonts w:ascii="Arial" w:eastAsia="Times New Roman" w:hAnsi="Arial" w:cs="Arial"/>
                <w:sz w:val="22"/>
                <w:szCs w:val="22"/>
                <w:lang w:val="es-ES_tradnl"/>
              </w:rPr>
              <w:t xml:space="preserve"> se ha incluido como medida de exclusión para el financiamiento</w:t>
            </w:r>
            <w:r w:rsidR="002D3EC3" w:rsidRPr="00E2051B">
              <w:rPr>
                <w:rFonts w:ascii="Arial" w:eastAsia="Times New Roman" w:hAnsi="Arial" w:cs="Arial"/>
                <w:sz w:val="22"/>
                <w:szCs w:val="22"/>
                <w:lang w:val="es-ES_tradnl"/>
              </w:rPr>
              <w:t>, aquellas</w:t>
            </w:r>
            <w:r w:rsidR="00FE0280" w:rsidRPr="00E2051B">
              <w:rPr>
                <w:rFonts w:ascii="Arial" w:eastAsia="Times New Roman" w:hAnsi="Arial" w:cs="Arial"/>
                <w:sz w:val="22"/>
                <w:szCs w:val="22"/>
                <w:lang w:val="es-ES_tradnl"/>
              </w:rPr>
              <w:t xml:space="preserve"> actividades que generen</w:t>
            </w:r>
            <w:r w:rsidR="0017356D" w:rsidRPr="00E2051B">
              <w:rPr>
                <w:rFonts w:ascii="Arial" w:eastAsia="Times New Roman" w:hAnsi="Arial" w:cs="Arial"/>
                <w:sz w:val="22"/>
                <w:szCs w:val="22"/>
                <w:lang w:val="es-ES_tradnl"/>
              </w:rPr>
              <w:t xml:space="preserve"> desplazamiento físico de viviendas (siguiendo la </w:t>
            </w:r>
            <w:proofErr w:type="spellStart"/>
            <w:r w:rsidR="0017356D" w:rsidRPr="00E2051B">
              <w:rPr>
                <w:rFonts w:ascii="Arial" w:eastAsia="Times New Roman" w:hAnsi="Arial" w:cs="Arial"/>
                <w:sz w:val="22"/>
                <w:szCs w:val="22"/>
                <w:lang w:val="es-ES_tradnl"/>
              </w:rPr>
              <w:t>OP</w:t>
            </w:r>
            <w:proofErr w:type="spellEnd"/>
            <w:r w:rsidR="0017356D" w:rsidRPr="00E2051B">
              <w:rPr>
                <w:rFonts w:ascii="Arial" w:eastAsia="Times New Roman" w:hAnsi="Arial" w:cs="Arial"/>
                <w:sz w:val="22"/>
                <w:szCs w:val="22"/>
                <w:lang w:val="es-ES_tradnl"/>
              </w:rPr>
              <w:t>-710)</w:t>
            </w:r>
            <w:r w:rsidRPr="00E2051B">
              <w:rPr>
                <w:rFonts w:ascii="Arial" w:eastAsia="Times New Roman" w:hAnsi="Arial" w:cs="Arial"/>
                <w:sz w:val="22"/>
                <w:szCs w:val="22"/>
                <w:lang w:val="es-ES_tradnl"/>
              </w:rPr>
              <w:t>;</w:t>
            </w:r>
            <w:r w:rsidR="00910FEA">
              <w:rPr>
                <w:rFonts w:ascii="Arial" w:eastAsia="Times New Roman" w:hAnsi="Arial" w:cs="Arial"/>
                <w:sz w:val="22"/>
                <w:szCs w:val="22"/>
                <w:lang w:val="es-ES_tradnl"/>
              </w:rPr>
              <w:t xml:space="preserve"> y</w:t>
            </w:r>
            <w:r w:rsidRPr="00E2051B">
              <w:rPr>
                <w:rFonts w:ascii="Arial" w:eastAsia="Times New Roman" w:hAnsi="Arial" w:cs="Arial"/>
                <w:sz w:val="22"/>
                <w:szCs w:val="22"/>
                <w:lang w:val="es-ES_tradnl"/>
              </w:rPr>
              <w:t xml:space="preserve"> (ii) para el Componente I, no serán elegibles de financiamiento actividades de titulación que generen desplazamiento </w:t>
            </w:r>
            <w:r w:rsidR="009677A4" w:rsidRPr="00E2051B">
              <w:rPr>
                <w:rFonts w:ascii="Arial" w:eastAsia="Times New Roman" w:hAnsi="Arial" w:cs="Arial"/>
                <w:sz w:val="22"/>
                <w:szCs w:val="22"/>
                <w:lang w:val="es-ES_tradnl"/>
              </w:rPr>
              <w:t>económico</w:t>
            </w:r>
            <w:r w:rsidRPr="00E2051B">
              <w:rPr>
                <w:rFonts w:ascii="Arial" w:eastAsia="Times New Roman" w:hAnsi="Arial" w:cs="Arial"/>
                <w:sz w:val="22"/>
                <w:szCs w:val="22"/>
                <w:lang w:val="es-ES_tradnl"/>
              </w:rPr>
              <w:t xml:space="preserve"> (y potencial desplaz</w:t>
            </w:r>
            <w:r w:rsidR="009677A4" w:rsidRPr="00E2051B">
              <w:rPr>
                <w:rFonts w:ascii="Arial" w:eastAsia="Times New Roman" w:hAnsi="Arial" w:cs="Arial"/>
                <w:sz w:val="22"/>
                <w:szCs w:val="22"/>
                <w:lang w:val="es-ES_tradnl"/>
              </w:rPr>
              <w:t>amiento</w:t>
            </w:r>
            <w:r w:rsidRPr="00E2051B">
              <w:rPr>
                <w:rFonts w:ascii="Arial" w:eastAsia="Times New Roman" w:hAnsi="Arial" w:cs="Arial"/>
                <w:sz w:val="22"/>
                <w:szCs w:val="22"/>
                <w:lang w:val="es-ES_tradnl"/>
              </w:rPr>
              <w:t xml:space="preserve"> físico) de la población. </w:t>
            </w:r>
          </w:p>
          <w:p w14:paraId="2F5C27FD" w14:textId="77777777" w:rsidR="002D3EC3" w:rsidRPr="00E2051B" w:rsidRDefault="002D3EC3" w:rsidP="018E30B1">
            <w:pPr>
              <w:ind w:right="165"/>
              <w:jc w:val="both"/>
              <w:rPr>
                <w:rFonts w:ascii="Arial" w:eastAsia="Times New Roman" w:hAnsi="Arial" w:cs="Arial"/>
                <w:sz w:val="22"/>
                <w:szCs w:val="22"/>
                <w:lang w:val="es-ES_tradnl"/>
              </w:rPr>
            </w:pPr>
          </w:p>
          <w:p w14:paraId="05E374C8" w14:textId="7CF7F5AB" w:rsidR="0045180C" w:rsidRPr="00E2051B" w:rsidRDefault="00F94CF4" w:rsidP="00F55FCC">
            <w:pPr>
              <w:ind w:right="165"/>
              <w:jc w:val="both"/>
              <w:rPr>
                <w:rFonts w:ascii="Arial" w:eastAsia="Times New Roman" w:hAnsi="Arial" w:cs="Arial"/>
                <w:sz w:val="22"/>
                <w:szCs w:val="22"/>
                <w:lang w:val="es-ES_tradnl"/>
              </w:rPr>
            </w:pPr>
            <w:bookmarkStart w:id="6" w:name="_Hlk511233118"/>
            <w:proofErr w:type="gramStart"/>
            <w:r w:rsidRPr="00E2051B">
              <w:rPr>
                <w:rFonts w:ascii="Arial" w:eastAsia="Times New Roman" w:hAnsi="Arial" w:cs="Arial"/>
                <w:sz w:val="22"/>
                <w:szCs w:val="22"/>
                <w:lang w:val="es-ES"/>
              </w:rPr>
              <w:t>En relación al</w:t>
            </w:r>
            <w:proofErr w:type="gramEnd"/>
            <w:r w:rsidRPr="00E2051B">
              <w:rPr>
                <w:rFonts w:ascii="Arial" w:eastAsia="Times New Roman" w:hAnsi="Arial" w:cs="Arial"/>
                <w:sz w:val="22"/>
                <w:szCs w:val="22"/>
                <w:lang w:val="es-ES"/>
              </w:rPr>
              <w:t xml:space="preserve"> riesgo de desplazamiento económico </w:t>
            </w:r>
            <w:r w:rsidR="003D7BE7" w:rsidRPr="00E2051B">
              <w:rPr>
                <w:rFonts w:ascii="Arial" w:eastAsia="Times New Roman" w:hAnsi="Arial" w:cs="Arial"/>
                <w:sz w:val="22"/>
                <w:szCs w:val="22"/>
                <w:lang w:val="es-ES"/>
              </w:rPr>
              <w:t xml:space="preserve">producto de las actividades de rehabilitación de caminos para los Componentes I y II </w:t>
            </w:r>
            <w:r w:rsidRPr="00E2051B">
              <w:rPr>
                <w:rFonts w:ascii="Arial" w:eastAsia="Times New Roman" w:hAnsi="Arial" w:cs="Arial"/>
                <w:sz w:val="22"/>
                <w:szCs w:val="22"/>
                <w:lang w:val="es-ES"/>
              </w:rPr>
              <w:t xml:space="preserve">(siguiendo la </w:t>
            </w: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-703</w:t>
            </w:r>
            <w:r w:rsidR="003D7BE7" w:rsidRPr="00E2051B">
              <w:rPr>
                <w:rFonts w:ascii="Arial" w:eastAsia="Times New Roman" w:hAnsi="Arial" w:cs="Arial"/>
                <w:sz w:val="22"/>
                <w:szCs w:val="22"/>
                <w:lang w:val="es-ES"/>
              </w:rPr>
              <w:t>, y tal como se describe en la Sección de impactos y medidas de mitigación de esta política</w:t>
            </w:r>
            <w:r w:rsidRPr="00E2051B">
              <w:rPr>
                <w:rFonts w:ascii="Arial" w:eastAsia="Times New Roman" w:hAnsi="Arial" w:cs="Arial"/>
                <w:sz w:val="22"/>
                <w:szCs w:val="22"/>
                <w:lang w:val="es-ES"/>
              </w:rPr>
              <w:t>), s</w:t>
            </w:r>
            <w:r w:rsidR="002D3EC3" w:rsidRPr="00E2051B">
              <w:rPr>
                <w:rFonts w:ascii="Arial" w:eastAsia="Times New Roman" w:hAnsi="Arial" w:cs="Arial"/>
                <w:sz w:val="22"/>
                <w:szCs w:val="22"/>
                <w:lang w:val="es-ES"/>
              </w:rPr>
              <w:t xml:space="preserve">e espera que las puntuales ocupaciones de caminos existentes puedan resolverse, en la mayoría de los casos, con modificaciones puntuales del trazado de la vía. Para los casos en los que estos cambios no sean posibles, y se requiera expropiación (de franjas de terrenos de unos pocos metros cuadrados) y/o el desplazamiento de estructuras de pequeño porte para la liberación del derecho de vía (en su mayoría cercados de pequeñas </w:t>
            </w:r>
            <w:r w:rsidR="00F55FCC" w:rsidRPr="00E2051B">
              <w:rPr>
                <w:rFonts w:ascii="Arial" w:eastAsia="Times New Roman" w:hAnsi="Arial" w:cs="Arial"/>
                <w:sz w:val="22"/>
                <w:szCs w:val="22"/>
                <w:lang w:val="es-ES"/>
              </w:rPr>
              <w:t>parcelas</w:t>
            </w:r>
            <w:r w:rsidR="002D3EC3" w:rsidRPr="00E2051B">
              <w:rPr>
                <w:rFonts w:ascii="Arial" w:eastAsia="Times New Roman" w:hAnsi="Arial" w:cs="Arial"/>
                <w:sz w:val="22"/>
                <w:szCs w:val="22"/>
                <w:lang w:val="es-ES"/>
              </w:rPr>
              <w:t xml:space="preserve"> agrarias), se cuenta con un Plan de Restitución de Derecho de Vía</w:t>
            </w:r>
            <w:r w:rsidR="00F55FCC" w:rsidRPr="00E2051B">
              <w:rPr>
                <w:rFonts w:ascii="Arial" w:eastAsia="Times New Roman" w:hAnsi="Arial" w:cs="Arial"/>
                <w:sz w:val="22"/>
                <w:szCs w:val="22"/>
                <w:lang w:val="es-ES"/>
              </w:rPr>
              <w:t>.</w:t>
            </w:r>
            <w:bookmarkEnd w:id="6"/>
          </w:p>
          <w:p w14:paraId="280747AE" w14:textId="77777777" w:rsidR="00F55FCC" w:rsidRPr="00E2051B" w:rsidRDefault="00F55FCC" w:rsidP="018E30B1">
            <w:pPr>
              <w:ind w:right="165"/>
              <w:jc w:val="both"/>
              <w:rPr>
                <w:rFonts w:ascii="Arial" w:eastAsia="Times New Roman" w:hAnsi="Arial" w:cs="Arial"/>
                <w:sz w:val="22"/>
                <w:szCs w:val="22"/>
                <w:lang w:val="es-ES"/>
              </w:rPr>
            </w:pPr>
          </w:p>
          <w:p w14:paraId="5F8DE4E8" w14:textId="20BF82E6" w:rsidR="00091967" w:rsidRPr="00E2051B" w:rsidRDefault="003D7BE7" w:rsidP="00D44A3E">
            <w:p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Por otro lado, </w:t>
            </w:r>
            <w:r w:rsidR="00F94CF4" w:rsidRPr="00E2051B">
              <w:rPr>
                <w:rFonts w:ascii="Arial" w:eastAsia="Times New Roman" w:hAnsi="Arial" w:cs="Arial"/>
                <w:sz w:val="22"/>
                <w:szCs w:val="22"/>
                <w:lang w:val="es-PE"/>
              </w:rPr>
              <w:t>p</w:t>
            </w:r>
            <w:r w:rsidR="00DF0F97" w:rsidRPr="00E2051B">
              <w:rPr>
                <w:rFonts w:ascii="Arial" w:eastAsia="Times New Roman" w:hAnsi="Arial" w:cs="Arial"/>
                <w:sz w:val="22"/>
                <w:szCs w:val="22"/>
                <w:lang w:val="es-PE"/>
              </w:rPr>
              <w:t>ara el Componente I</w:t>
            </w:r>
            <w:r w:rsidR="00FE0280" w:rsidRPr="00E2051B">
              <w:rPr>
                <w:rFonts w:ascii="Arial" w:eastAsia="Times New Roman" w:hAnsi="Arial" w:cs="Arial"/>
                <w:sz w:val="22"/>
                <w:szCs w:val="22"/>
                <w:lang w:val="es-PE"/>
              </w:rPr>
              <w:t>,</w:t>
            </w:r>
            <w:r w:rsidR="00DF0F97" w:rsidRPr="00E2051B">
              <w:rPr>
                <w:rFonts w:ascii="Arial" w:eastAsia="Times New Roman" w:hAnsi="Arial" w:cs="Arial"/>
                <w:sz w:val="22"/>
                <w:szCs w:val="22"/>
                <w:lang w:val="es-PE"/>
              </w:rPr>
              <w:t xml:space="preserve"> se ha detectado que el subcomponente de titulación de tierras </w:t>
            </w:r>
            <w:r w:rsidR="00091967" w:rsidRPr="00E2051B">
              <w:rPr>
                <w:rFonts w:ascii="Arial" w:eastAsia="Times New Roman" w:hAnsi="Arial" w:cs="Arial"/>
                <w:sz w:val="22"/>
                <w:szCs w:val="22"/>
                <w:lang w:val="es-PE"/>
              </w:rPr>
              <w:t>podría ocasionar, como riesgo indirecto, el</w:t>
            </w:r>
            <w:r w:rsidR="0045180C" w:rsidRPr="00E2051B">
              <w:rPr>
                <w:rFonts w:ascii="Arial" w:eastAsia="Times New Roman" w:hAnsi="Arial" w:cs="Arial"/>
                <w:sz w:val="22"/>
                <w:szCs w:val="22"/>
                <w:lang w:val="es-PE"/>
              </w:rPr>
              <w:t xml:space="preserve"> </w:t>
            </w:r>
            <w:r w:rsidR="00091967" w:rsidRPr="00E2051B">
              <w:rPr>
                <w:rFonts w:ascii="Arial" w:eastAsia="Times New Roman" w:hAnsi="Arial" w:cs="Arial"/>
                <w:sz w:val="22"/>
                <w:szCs w:val="22"/>
                <w:lang w:val="es-PE"/>
              </w:rPr>
              <w:t>desplazamiento económico</w:t>
            </w:r>
            <w:r w:rsidR="00945361" w:rsidRPr="00E2051B">
              <w:rPr>
                <w:rFonts w:ascii="Arial" w:eastAsia="Times New Roman" w:hAnsi="Arial" w:cs="Arial"/>
                <w:sz w:val="22"/>
                <w:szCs w:val="22"/>
                <w:lang w:val="es-PE"/>
              </w:rPr>
              <w:t xml:space="preserve"> y/o </w:t>
            </w:r>
            <w:r w:rsidR="008E42FE" w:rsidRPr="00E2051B">
              <w:rPr>
                <w:rFonts w:ascii="Arial" w:eastAsia="Times New Roman" w:hAnsi="Arial" w:cs="Arial"/>
                <w:sz w:val="22"/>
                <w:szCs w:val="22"/>
                <w:lang w:val="es-PE"/>
              </w:rPr>
              <w:t xml:space="preserve">físico </w:t>
            </w:r>
            <w:r w:rsidR="00091967" w:rsidRPr="00E2051B">
              <w:rPr>
                <w:rFonts w:ascii="Arial" w:eastAsia="Times New Roman" w:hAnsi="Arial" w:cs="Arial"/>
                <w:sz w:val="22"/>
                <w:szCs w:val="22"/>
                <w:lang w:val="es-ES"/>
              </w:rPr>
              <w:t xml:space="preserve">(que pudiera </w:t>
            </w:r>
            <w:r w:rsidR="00D44A3E" w:rsidRPr="00E2051B">
              <w:rPr>
                <w:rFonts w:ascii="Arial" w:eastAsia="Times New Roman" w:hAnsi="Arial" w:cs="Arial"/>
                <w:sz w:val="22"/>
                <w:szCs w:val="22"/>
                <w:lang w:val="es-ES"/>
              </w:rPr>
              <w:t xml:space="preserve">potencialmente </w:t>
            </w:r>
            <w:r w:rsidR="00FE0280" w:rsidRPr="00E2051B">
              <w:rPr>
                <w:rFonts w:ascii="Arial" w:eastAsia="Times New Roman" w:hAnsi="Arial" w:cs="Arial"/>
                <w:sz w:val="22"/>
                <w:szCs w:val="22"/>
                <w:lang w:val="es-ES"/>
              </w:rPr>
              <w:t xml:space="preserve">ocasionar </w:t>
            </w:r>
            <w:r w:rsidR="00945361" w:rsidRPr="00E2051B">
              <w:rPr>
                <w:rFonts w:ascii="Arial" w:eastAsia="Times New Roman" w:hAnsi="Arial" w:cs="Arial"/>
                <w:sz w:val="22"/>
                <w:szCs w:val="22"/>
                <w:lang w:val="es-ES"/>
              </w:rPr>
              <w:t>empobrecimiento</w:t>
            </w:r>
            <w:r w:rsidR="00091967" w:rsidRPr="00E2051B">
              <w:rPr>
                <w:rFonts w:ascii="Arial" w:eastAsia="Times New Roman" w:hAnsi="Arial" w:cs="Arial"/>
                <w:sz w:val="22"/>
                <w:szCs w:val="22"/>
                <w:lang w:val="es-ES"/>
              </w:rPr>
              <w:t xml:space="preserve">) </w:t>
            </w:r>
            <w:r w:rsidR="0045180C" w:rsidRPr="00E2051B">
              <w:rPr>
                <w:rFonts w:ascii="Arial" w:eastAsia="Times New Roman" w:hAnsi="Arial" w:cs="Arial"/>
                <w:sz w:val="22"/>
                <w:szCs w:val="22"/>
                <w:lang w:val="es-PE"/>
              </w:rPr>
              <w:t>de población vulnerable (mujeres, población indocumentada, población sin tierra</w:t>
            </w:r>
            <w:r w:rsidR="00FE0280" w:rsidRPr="00E2051B">
              <w:rPr>
                <w:rFonts w:ascii="Arial" w:eastAsia="Times New Roman" w:hAnsi="Arial" w:cs="Arial"/>
                <w:sz w:val="22"/>
                <w:szCs w:val="22"/>
                <w:lang w:val="es-PE"/>
              </w:rPr>
              <w:t>, etc.</w:t>
            </w:r>
            <w:r w:rsidR="0045180C" w:rsidRPr="00E2051B">
              <w:rPr>
                <w:rFonts w:ascii="Arial" w:eastAsia="Times New Roman" w:hAnsi="Arial" w:cs="Arial"/>
                <w:sz w:val="22"/>
                <w:szCs w:val="22"/>
                <w:lang w:val="es-PE"/>
              </w:rPr>
              <w:t>) localizada en el área de influencia del Programa</w:t>
            </w:r>
            <w:r w:rsidR="00091967" w:rsidRPr="00E2051B">
              <w:rPr>
                <w:rFonts w:ascii="Arial" w:eastAsia="Times New Roman" w:hAnsi="Arial" w:cs="Arial"/>
                <w:sz w:val="22"/>
                <w:szCs w:val="22"/>
                <w:lang w:val="es-PE"/>
              </w:rPr>
              <w:t>. E</w:t>
            </w:r>
            <w:r w:rsidR="00D34741" w:rsidRPr="00E2051B">
              <w:rPr>
                <w:rFonts w:ascii="Arial" w:eastAsia="Times New Roman" w:hAnsi="Arial" w:cs="Arial"/>
                <w:sz w:val="22"/>
                <w:szCs w:val="22"/>
                <w:lang w:val="es-PE"/>
              </w:rPr>
              <w:t xml:space="preserve">n las </w:t>
            </w:r>
            <w:r w:rsidR="00091967" w:rsidRPr="00E2051B">
              <w:rPr>
                <w:rFonts w:ascii="Arial" w:eastAsia="Times New Roman" w:hAnsi="Arial" w:cs="Arial"/>
                <w:sz w:val="22"/>
                <w:szCs w:val="22"/>
                <w:lang w:val="es-PE"/>
              </w:rPr>
              <w:t>evaluaciones ambientales y sociales realizadas</w:t>
            </w:r>
            <w:r w:rsidR="00D34741" w:rsidRPr="00E2051B">
              <w:rPr>
                <w:rFonts w:ascii="Arial" w:eastAsia="Times New Roman" w:hAnsi="Arial" w:cs="Arial"/>
                <w:sz w:val="22"/>
                <w:szCs w:val="22"/>
                <w:lang w:val="es-PE"/>
              </w:rPr>
              <w:t xml:space="preserve"> se ha reportado que una b</w:t>
            </w:r>
            <w:r w:rsidR="00091967" w:rsidRPr="00E2051B">
              <w:rPr>
                <w:rFonts w:ascii="Arial" w:eastAsia="Times New Roman" w:hAnsi="Arial" w:cs="Arial"/>
                <w:sz w:val="22"/>
                <w:szCs w:val="22"/>
                <w:lang w:val="es-PE"/>
              </w:rPr>
              <w:t>aj</w:t>
            </w:r>
            <w:r w:rsidR="00D34741" w:rsidRPr="00E2051B">
              <w:rPr>
                <w:rFonts w:ascii="Arial" w:eastAsia="Times New Roman" w:hAnsi="Arial" w:cs="Arial"/>
                <w:sz w:val="22"/>
                <w:szCs w:val="22"/>
                <w:lang w:val="es-PE"/>
              </w:rPr>
              <w:t>a</w:t>
            </w:r>
            <w:r w:rsidR="00091967" w:rsidRPr="00E2051B">
              <w:rPr>
                <w:rFonts w:ascii="Arial" w:eastAsia="Times New Roman" w:hAnsi="Arial" w:cs="Arial"/>
                <w:sz w:val="22"/>
                <w:szCs w:val="22"/>
                <w:lang w:val="es-PE"/>
              </w:rPr>
              <w:t xml:space="preserve"> </w:t>
            </w:r>
            <w:r w:rsidR="00D34741" w:rsidRPr="00E2051B">
              <w:rPr>
                <w:rFonts w:ascii="Arial" w:eastAsia="Times New Roman" w:hAnsi="Arial" w:cs="Arial"/>
                <w:sz w:val="22"/>
                <w:szCs w:val="22"/>
                <w:lang w:val="es-PE"/>
              </w:rPr>
              <w:t xml:space="preserve">proporción de </w:t>
            </w:r>
            <w:r w:rsidR="00091967" w:rsidRPr="00E2051B">
              <w:rPr>
                <w:rFonts w:ascii="Arial" w:eastAsia="Times New Roman" w:hAnsi="Arial" w:cs="Arial"/>
                <w:sz w:val="22"/>
                <w:szCs w:val="22"/>
                <w:lang w:val="es-PE"/>
              </w:rPr>
              <w:lastRenderedPageBreak/>
              <w:t>personas en el área de influencia del Programa cuentan con documento de identidad o cédula de ciudadanía (en algunos sitios m</w:t>
            </w:r>
            <w:r w:rsidR="00FE0280" w:rsidRPr="00E2051B">
              <w:rPr>
                <w:rFonts w:ascii="Arial" w:eastAsia="Times New Roman" w:hAnsi="Arial" w:cs="Arial"/>
                <w:sz w:val="22"/>
                <w:szCs w:val="22"/>
                <w:lang w:val="es-PE"/>
              </w:rPr>
              <w:t>enos</w:t>
            </w:r>
            <w:r w:rsidR="00091967" w:rsidRPr="00E2051B">
              <w:rPr>
                <w:rFonts w:ascii="Arial" w:eastAsia="Times New Roman" w:hAnsi="Arial" w:cs="Arial"/>
                <w:sz w:val="22"/>
                <w:szCs w:val="22"/>
                <w:lang w:val="es-PE"/>
              </w:rPr>
              <w:t xml:space="preserve"> del 50%</w:t>
            </w:r>
            <w:r w:rsidR="00D34741" w:rsidRPr="00E2051B">
              <w:rPr>
                <w:rFonts w:ascii="Arial" w:eastAsia="Times New Roman" w:hAnsi="Arial" w:cs="Arial"/>
                <w:sz w:val="22"/>
                <w:szCs w:val="22"/>
                <w:lang w:val="es-PE"/>
              </w:rPr>
              <w:t>). A su vez, v</w:t>
            </w:r>
            <w:r w:rsidR="00091967" w:rsidRPr="00E2051B">
              <w:rPr>
                <w:rFonts w:ascii="Arial" w:eastAsia="Times New Roman" w:hAnsi="Arial" w:cs="Arial"/>
                <w:sz w:val="22"/>
                <w:szCs w:val="22"/>
                <w:lang w:val="es-PE"/>
              </w:rPr>
              <w:t xml:space="preserve">arios municipios beneficiarios del </w:t>
            </w:r>
            <w:r w:rsidR="00FE0280" w:rsidRPr="00E2051B">
              <w:rPr>
                <w:rFonts w:ascii="Arial" w:eastAsia="Times New Roman" w:hAnsi="Arial" w:cs="Arial"/>
                <w:sz w:val="22"/>
                <w:szCs w:val="22"/>
                <w:lang w:val="es-PE"/>
              </w:rPr>
              <w:t>P</w:t>
            </w:r>
            <w:r w:rsidR="00091967" w:rsidRPr="00E2051B">
              <w:rPr>
                <w:rFonts w:ascii="Arial" w:eastAsia="Times New Roman" w:hAnsi="Arial" w:cs="Arial"/>
                <w:sz w:val="22"/>
                <w:szCs w:val="22"/>
                <w:lang w:val="es-PE"/>
              </w:rPr>
              <w:t xml:space="preserve">rograma presentan una alta proporción de personas nacidas en el extranjero (muchos de ellos indocumentados), lo </w:t>
            </w:r>
            <w:r w:rsidR="00FE0280" w:rsidRPr="00E2051B">
              <w:rPr>
                <w:rFonts w:ascii="Arial" w:eastAsia="Times New Roman" w:hAnsi="Arial" w:cs="Arial"/>
                <w:sz w:val="22"/>
                <w:szCs w:val="22"/>
                <w:lang w:val="es-PE"/>
              </w:rPr>
              <w:t>cual supondría</w:t>
            </w:r>
            <w:r w:rsidR="00091967" w:rsidRPr="00E2051B">
              <w:rPr>
                <w:rFonts w:ascii="Arial" w:eastAsia="Times New Roman" w:hAnsi="Arial" w:cs="Arial"/>
                <w:sz w:val="22"/>
                <w:szCs w:val="22"/>
                <w:lang w:val="es-PE"/>
              </w:rPr>
              <w:t xml:space="preserve"> su exclusión</w:t>
            </w:r>
            <w:r w:rsidR="00D34741" w:rsidRPr="00E2051B">
              <w:rPr>
                <w:rFonts w:ascii="Arial" w:eastAsia="Times New Roman" w:hAnsi="Arial" w:cs="Arial"/>
                <w:sz w:val="22"/>
                <w:szCs w:val="22"/>
                <w:lang w:val="es-PE"/>
              </w:rPr>
              <w:t xml:space="preserve"> de los beneficios del Programa. Estos trabajadores agrícolas </w:t>
            </w:r>
            <w:r w:rsidR="00D44A3E" w:rsidRPr="00E2051B">
              <w:rPr>
                <w:rFonts w:ascii="Arial" w:eastAsia="Times New Roman" w:hAnsi="Arial" w:cs="Arial"/>
                <w:sz w:val="22"/>
                <w:szCs w:val="22"/>
                <w:lang w:val="es-PE"/>
              </w:rPr>
              <w:t>faltos de</w:t>
            </w:r>
            <w:r w:rsidR="00D34741" w:rsidRPr="00E2051B">
              <w:rPr>
                <w:rFonts w:ascii="Arial" w:eastAsia="Times New Roman" w:hAnsi="Arial" w:cs="Arial"/>
                <w:sz w:val="22"/>
                <w:szCs w:val="22"/>
                <w:lang w:val="es-PE"/>
              </w:rPr>
              <w:t xml:space="preserve"> documentación podrían verse afectados por el proceso de titulación de tierras, existiendo la posibilidad de perder su </w:t>
            </w:r>
            <w:r w:rsidR="00F55FCC" w:rsidRPr="00E2051B">
              <w:rPr>
                <w:rFonts w:ascii="Arial" w:eastAsia="Times New Roman" w:hAnsi="Arial" w:cs="Arial"/>
                <w:sz w:val="22"/>
                <w:szCs w:val="22"/>
                <w:lang w:val="es-PE"/>
              </w:rPr>
              <w:t xml:space="preserve">fuente de trabajo actual (desplazamiento económico), y que esto a su vez desencadene un consecuente desplazamiento físico. </w:t>
            </w:r>
          </w:p>
          <w:p w14:paraId="70B61F1F" w14:textId="3B001171" w:rsidR="00091967" w:rsidRPr="00E2051B" w:rsidRDefault="00091967" w:rsidP="0045180C">
            <w:pPr>
              <w:ind w:right="165"/>
              <w:jc w:val="both"/>
              <w:rPr>
                <w:rFonts w:ascii="Arial" w:eastAsia="Times New Roman" w:hAnsi="Arial" w:cs="Arial"/>
                <w:sz w:val="22"/>
                <w:szCs w:val="22"/>
                <w:lang w:val="es-PE"/>
              </w:rPr>
            </w:pPr>
          </w:p>
          <w:p w14:paraId="4E53065D" w14:textId="47E9EDB4" w:rsidR="00091967" w:rsidRPr="00E2051B" w:rsidRDefault="00091967" w:rsidP="0045180C">
            <w:p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A f</w:t>
            </w:r>
            <w:r w:rsidR="0045180C" w:rsidRPr="00E2051B">
              <w:rPr>
                <w:rFonts w:ascii="Arial" w:eastAsia="Times New Roman" w:hAnsi="Arial" w:cs="Arial"/>
                <w:sz w:val="22"/>
                <w:szCs w:val="22"/>
                <w:lang w:val="es-PE"/>
              </w:rPr>
              <w:t>in de mitigar e</w:t>
            </w:r>
            <w:r w:rsidRPr="00E2051B">
              <w:rPr>
                <w:rFonts w:ascii="Arial" w:eastAsia="Times New Roman" w:hAnsi="Arial" w:cs="Arial"/>
                <w:sz w:val="22"/>
                <w:szCs w:val="22"/>
                <w:lang w:val="es-PE"/>
              </w:rPr>
              <w:t xml:space="preserve">stos riesgos, </w:t>
            </w:r>
            <w:r w:rsidR="00AA4860" w:rsidRPr="00E2051B">
              <w:rPr>
                <w:rFonts w:ascii="Arial" w:eastAsia="Times New Roman" w:hAnsi="Arial" w:cs="Arial"/>
                <w:sz w:val="22"/>
                <w:szCs w:val="22"/>
                <w:lang w:val="es-PE"/>
              </w:rPr>
              <w:t xml:space="preserve">en </w:t>
            </w:r>
            <w:r w:rsidR="00E3173D" w:rsidRPr="00E2051B">
              <w:rPr>
                <w:rFonts w:ascii="Arial" w:eastAsia="Times New Roman" w:hAnsi="Arial" w:cs="Arial"/>
                <w:sz w:val="22"/>
                <w:szCs w:val="22"/>
                <w:lang w:val="es-PE"/>
              </w:rPr>
              <w:t>el documento de especificaciones técnicas del proceso de t</w:t>
            </w:r>
            <w:r w:rsidR="00AA4860" w:rsidRPr="00E2051B">
              <w:rPr>
                <w:rFonts w:ascii="Arial" w:eastAsia="Times New Roman" w:hAnsi="Arial" w:cs="Arial"/>
                <w:sz w:val="22"/>
                <w:szCs w:val="22"/>
                <w:lang w:val="es-PE"/>
              </w:rPr>
              <w:t xml:space="preserve">itulación </w:t>
            </w:r>
            <w:r w:rsidR="00E3173D" w:rsidRPr="00E2051B">
              <w:rPr>
                <w:rFonts w:ascii="Arial" w:eastAsia="Times New Roman" w:hAnsi="Arial" w:cs="Arial"/>
                <w:sz w:val="22"/>
                <w:szCs w:val="22"/>
                <w:lang w:val="es-PE"/>
              </w:rPr>
              <w:t xml:space="preserve">(anexo al </w:t>
            </w:r>
            <w:proofErr w:type="spellStart"/>
            <w:r w:rsidR="00E3173D" w:rsidRPr="00E2051B">
              <w:rPr>
                <w:rFonts w:ascii="Arial" w:eastAsia="Times New Roman" w:hAnsi="Arial" w:cs="Arial"/>
                <w:sz w:val="22"/>
                <w:szCs w:val="22"/>
                <w:lang w:val="es-PE"/>
              </w:rPr>
              <w:t>ROP</w:t>
            </w:r>
            <w:proofErr w:type="spellEnd"/>
            <w:r w:rsidR="00E3173D" w:rsidRPr="00E2051B">
              <w:rPr>
                <w:rFonts w:ascii="Arial" w:eastAsia="Times New Roman" w:hAnsi="Arial" w:cs="Arial"/>
                <w:sz w:val="22"/>
                <w:szCs w:val="22"/>
                <w:lang w:val="es-PE"/>
              </w:rPr>
              <w:t xml:space="preserve">) </w:t>
            </w:r>
            <w:r w:rsidR="00AA4860" w:rsidRPr="00E2051B">
              <w:rPr>
                <w:rFonts w:ascii="Arial" w:eastAsia="Times New Roman" w:hAnsi="Arial" w:cs="Arial"/>
                <w:sz w:val="22"/>
                <w:szCs w:val="22"/>
                <w:lang w:val="es-PE"/>
              </w:rPr>
              <w:t xml:space="preserve">se incluirán </w:t>
            </w:r>
            <w:r w:rsidR="00E3173D" w:rsidRPr="00E2051B">
              <w:rPr>
                <w:rFonts w:ascii="Arial" w:eastAsia="Times New Roman" w:hAnsi="Arial" w:cs="Arial"/>
                <w:sz w:val="22"/>
                <w:szCs w:val="22"/>
                <w:lang w:val="es-PE"/>
              </w:rPr>
              <w:t>lineamientos específicos</w:t>
            </w:r>
            <w:r w:rsidR="00AA4860" w:rsidRPr="00E2051B">
              <w:rPr>
                <w:rFonts w:ascii="Arial" w:eastAsia="Times New Roman" w:hAnsi="Arial" w:cs="Arial"/>
                <w:sz w:val="22"/>
                <w:szCs w:val="22"/>
                <w:lang w:val="es-PE"/>
              </w:rPr>
              <w:t xml:space="preserve"> para asegurar que las personas que no sean elegibles de titulación </w:t>
            </w:r>
            <w:r w:rsidR="005554F8" w:rsidRPr="00E2051B">
              <w:rPr>
                <w:rFonts w:ascii="Arial" w:eastAsia="Times New Roman" w:hAnsi="Arial" w:cs="Arial"/>
                <w:sz w:val="22"/>
                <w:szCs w:val="22"/>
                <w:lang w:val="es-PE"/>
              </w:rPr>
              <w:t>no s</w:t>
            </w:r>
            <w:r w:rsidR="00E3173D" w:rsidRPr="00E2051B">
              <w:rPr>
                <w:rFonts w:ascii="Arial" w:eastAsia="Times New Roman" w:hAnsi="Arial" w:cs="Arial"/>
                <w:sz w:val="22"/>
                <w:szCs w:val="22"/>
                <w:lang w:val="es-PE"/>
              </w:rPr>
              <w:t>ea</w:t>
            </w:r>
            <w:r w:rsidR="005554F8" w:rsidRPr="00E2051B">
              <w:rPr>
                <w:rFonts w:ascii="Arial" w:eastAsia="Times New Roman" w:hAnsi="Arial" w:cs="Arial"/>
                <w:sz w:val="22"/>
                <w:szCs w:val="22"/>
                <w:lang w:val="es-PE"/>
              </w:rPr>
              <w:t xml:space="preserve">n excluidas ni vulneradas (forzadas a abandonar su actividad). A su vez, </w:t>
            </w:r>
            <w:r w:rsidR="009677A4" w:rsidRPr="00E2051B">
              <w:rPr>
                <w:rFonts w:ascii="Arial" w:eastAsia="Times New Roman" w:hAnsi="Arial" w:cs="Arial"/>
                <w:sz w:val="22"/>
                <w:szCs w:val="22"/>
                <w:lang w:val="es-PE"/>
              </w:rPr>
              <w:t xml:space="preserve">solo serán elegibles de financiamiento aquellas actividades de titulación </w:t>
            </w:r>
            <w:r w:rsidR="003D7BE7" w:rsidRPr="00E2051B">
              <w:rPr>
                <w:rFonts w:ascii="Arial" w:eastAsia="Times New Roman" w:hAnsi="Arial" w:cs="Arial"/>
                <w:sz w:val="22"/>
                <w:szCs w:val="22"/>
                <w:lang w:val="es-PE"/>
              </w:rPr>
              <w:t xml:space="preserve">en las cuales se haya confirmado que </w:t>
            </w:r>
            <w:r w:rsidR="009677A4" w:rsidRPr="00E2051B">
              <w:rPr>
                <w:rFonts w:ascii="Arial" w:eastAsia="Times New Roman" w:hAnsi="Arial" w:cs="Arial"/>
                <w:sz w:val="22"/>
                <w:szCs w:val="22"/>
                <w:lang w:val="es-PE"/>
              </w:rPr>
              <w:t>no</w:t>
            </w:r>
            <w:r w:rsidR="003D7BE7" w:rsidRPr="00E2051B">
              <w:rPr>
                <w:rFonts w:ascii="Arial" w:eastAsia="Times New Roman" w:hAnsi="Arial" w:cs="Arial"/>
                <w:sz w:val="22"/>
                <w:szCs w:val="22"/>
                <w:lang w:val="es-PE"/>
              </w:rPr>
              <w:t xml:space="preserve"> se</w:t>
            </w:r>
            <w:r w:rsidR="009677A4" w:rsidRPr="00E2051B">
              <w:rPr>
                <w:rFonts w:ascii="Arial" w:eastAsia="Times New Roman" w:hAnsi="Arial" w:cs="Arial"/>
                <w:sz w:val="22"/>
                <w:szCs w:val="22"/>
                <w:lang w:val="es-PE"/>
              </w:rPr>
              <w:t xml:space="preserve"> gener</w:t>
            </w:r>
            <w:r w:rsidR="003D7BE7" w:rsidRPr="00E2051B">
              <w:rPr>
                <w:rFonts w:ascii="Arial" w:eastAsia="Times New Roman" w:hAnsi="Arial" w:cs="Arial"/>
                <w:sz w:val="22"/>
                <w:szCs w:val="22"/>
                <w:lang w:val="es-PE"/>
              </w:rPr>
              <w:t>ará</w:t>
            </w:r>
            <w:r w:rsidR="009677A4" w:rsidRPr="00E2051B">
              <w:rPr>
                <w:rFonts w:ascii="Arial" w:eastAsia="Times New Roman" w:hAnsi="Arial" w:cs="Arial"/>
                <w:sz w:val="22"/>
                <w:szCs w:val="22"/>
                <w:lang w:val="es-PE"/>
              </w:rPr>
              <w:t xml:space="preserve"> </w:t>
            </w:r>
            <w:r w:rsidR="00FE0280" w:rsidRPr="00E2051B">
              <w:rPr>
                <w:rFonts w:ascii="Arial" w:eastAsia="Times New Roman" w:hAnsi="Arial" w:cs="Arial"/>
                <w:sz w:val="22"/>
                <w:szCs w:val="22"/>
                <w:lang w:val="es-PE"/>
              </w:rPr>
              <w:t>un riesgo significativo de desplazamiento económico y/o físico</w:t>
            </w:r>
            <w:r w:rsidR="00945361" w:rsidRPr="00E2051B">
              <w:rPr>
                <w:rFonts w:ascii="Arial" w:eastAsia="Times New Roman" w:hAnsi="Arial" w:cs="Arial"/>
                <w:sz w:val="22"/>
                <w:szCs w:val="22"/>
                <w:lang w:val="es-PE"/>
              </w:rPr>
              <w:t>, y consecuente empobrecimiento,</w:t>
            </w:r>
            <w:r w:rsidR="00FE0280" w:rsidRPr="00E2051B">
              <w:rPr>
                <w:rFonts w:ascii="Arial" w:eastAsia="Times New Roman" w:hAnsi="Arial" w:cs="Arial"/>
                <w:sz w:val="22"/>
                <w:szCs w:val="22"/>
                <w:lang w:val="es-PE"/>
              </w:rPr>
              <w:t xml:space="preserve"> de poblaciones vulnerables</w:t>
            </w:r>
            <w:r w:rsidR="00E3173D" w:rsidRPr="00E2051B">
              <w:rPr>
                <w:rFonts w:ascii="Arial" w:eastAsia="Times New Roman" w:hAnsi="Arial" w:cs="Arial"/>
                <w:sz w:val="22"/>
                <w:szCs w:val="22"/>
                <w:lang w:val="es-PE"/>
              </w:rPr>
              <w:t>, tal como se establecerá en el documento de especificaciones técnicas y protocolo de verificación del indicador de desembolso correspondiente (el cual forma parte del documento de Monitoreo y Evaluación del Programa)</w:t>
            </w:r>
            <w:r w:rsidR="009677A4" w:rsidRPr="00E2051B">
              <w:rPr>
                <w:rFonts w:ascii="Arial" w:eastAsia="Times New Roman" w:hAnsi="Arial" w:cs="Arial"/>
                <w:sz w:val="22"/>
                <w:szCs w:val="22"/>
                <w:lang w:val="es-PE"/>
              </w:rPr>
              <w:t xml:space="preserve">. Dicha determinación será realizada </w:t>
            </w:r>
            <w:r w:rsidR="00FE0280" w:rsidRPr="00E2051B">
              <w:rPr>
                <w:rFonts w:ascii="Arial" w:eastAsia="Times New Roman" w:hAnsi="Arial" w:cs="Arial"/>
                <w:sz w:val="22"/>
                <w:szCs w:val="22"/>
                <w:lang w:val="es-PE"/>
              </w:rPr>
              <w:t>en base a</w:t>
            </w:r>
            <w:r w:rsidRPr="00E2051B">
              <w:rPr>
                <w:rFonts w:ascii="Arial" w:eastAsia="Times New Roman" w:hAnsi="Arial" w:cs="Arial"/>
                <w:sz w:val="22"/>
                <w:szCs w:val="22"/>
                <w:lang w:val="es-PE"/>
              </w:rPr>
              <w:t>:</w:t>
            </w:r>
          </w:p>
          <w:p w14:paraId="30C9B884" w14:textId="77777777" w:rsidR="00091967" w:rsidRPr="00E2051B" w:rsidRDefault="00091967" w:rsidP="0045180C">
            <w:pPr>
              <w:ind w:right="165"/>
              <w:jc w:val="both"/>
              <w:rPr>
                <w:rFonts w:ascii="Arial" w:eastAsia="Times New Roman" w:hAnsi="Arial" w:cs="Arial"/>
                <w:sz w:val="22"/>
                <w:szCs w:val="22"/>
                <w:lang w:val="es-PE"/>
              </w:rPr>
            </w:pPr>
          </w:p>
          <w:p w14:paraId="73CA7F50" w14:textId="392C126D" w:rsidR="00091967" w:rsidRPr="00E2051B" w:rsidRDefault="00091967" w:rsidP="00D44A3E">
            <w:pPr>
              <w:pStyle w:val="ListParagraph"/>
              <w:numPr>
                <w:ilvl w:val="0"/>
                <w:numId w:val="46"/>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E</w:t>
            </w:r>
            <w:r w:rsidR="0045180C" w:rsidRPr="00E2051B">
              <w:rPr>
                <w:rFonts w:ascii="Arial" w:eastAsia="Times New Roman" w:hAnsi="Arial" w:cs="Arial"/>
                <w:sz w:val="22"/>
                <w:szCs w:val="22"/>
                <w:lang w:val="es-PE"/>
              </w:rPr>
              <w:t>l análisis del Inventario de Ocupaciones de carácter censal de las áreas a titular, el cual será desarrollado durante ejecución (Producto 6 de la Matriz de Productos)</w:t>
            </w:r>
            <w:r w:rsidR="00FE0280" w:rsidRPr="00E2051B">
              <w:rPr>
                <w:rFonts w:ascii="Arial" w:eastAsia="Times New Roman" w:hAnsi="Arial" w:cs="Arial"/>
                <w:sz w:val="22"/>
                <w:szCs w:val="22"/>
                <w:lang w:val="es-PE"/>
              </w:rPr>
              <w:t>.</w:t>
            </w:r>
          </w:p>
          <w:p w14:paraId="2A082913" w14:textId="39C14444" w:rsidR="00FB3FD1" w:rsidRPr="00E2051B" w:rsidRDefault="00FE0280" w:rsidP="00FB3FD1">
            <w:pPr>
              <w:pStyle w:val="ListParagraph"/>
              <w:numPr>
                <w:ilvl w:val="0"/>
                <w:numId w:val="46"/>
              </w:numPr>
              <w:ind w:right="165"/>
              <w:jc w:val="both"/>
              <w:rPr>
                <w:rFonts w:ascii="Arial" w:eastAsia="Times New Roman" w:hAnsi="Arial" w:cs="Arial"/>
                <w:sz w:val="22"/>
                <w:szCs w:val="22"/>
                <w:lang w:val="es-PE"/>
              </w:rPr>
            </w:pPr>
            <w:r w:rsidRPr="00E2051B">
              <w:rPr>
                <w:rFonts w:ascii="Arial" w:eastAsia="Times New Roman" w:hAnsi="Arial" w:cs="Arial"/>
                <w:sz w:val="22"/>
                <w:szCs w:val="22"/>
                <w:lang w:val="es-PE"/>
              </w:rPr>
              <w:t>U</w:t>
            </w:r>
            <w:r w:rsidR="0045180C" w:rsidRPr="00E2051B">
              <w:rPr>
                <w:rFonts w:ascii="Arial" w:eastAsia="Times New Roman" w:hAnsi="Arial" w:cs="Arial"/>
                <w:sz w:val="22"/>
                <w:szCs w:val="22"/>
                <w:lang w:val="es-PE"/>
              </w:rPr>
              <w:t xml:space="preserve">n Estudio de Riesgo de Empobrecimiento, Desplazamiento Físico y Económico, el cual </w:t>
            </w:r>
            <w:r w:rsidRPr="00E2051B">
              <w:rPr>
                <w:rFonts w:ascii="Arial" w:eastAsia="Times New Roman" w:hAnsi="Arial" w:cs="Arial"/>
                <w:sz w:val="22"/>
                <w:szCs w:val="22"/>
                <w:lang w:val="es-PE"/>
              </w:rPr>
              <w:t xml:space="preserve">será incluido como parte del Plan de Acción. Este </w:t>
            </w:r>
            <w:r w:rsidR="0045180C" w:rsidRPr="00E2051B">
              <w:rPr>
                <w:rFonts w:ascii="Arial" w:eastAsia="Times New Roman" w:hAnsi="Arial" w:cs="Arial"/>
                <w:sz w:val="22"/>
                <w:szCs w:val="22"/>
                <w:lang w:val="es-PE"/>
              </w:rPr>
              <w:t>servirá como complemento para la determinación de la elegibilidad de financiamiento de e</w:t>
            </w:r>
            <w:r w:rsidRPr="00E2051B">
              <w:rPr>
                <w:rFonts w:ascii="Arial" w:eastAsia="Times New Roman" w:hAnsi="Arial" w:cs="Arial"/>
                <w:sz w:val="22"/>
                <w:szCs w:val="22"/>
                <w:lang w:val="es-PE"/>
              </w:rPr>
              <w:t>s</w:t>
            </w:r>
            <w:r w:rsidR="0045180C" w:rsidRPr="00E2051B">
              <w:rPr>
                <w:rFonts w:ascii="Arial" w:eastAsia="Times New Roman" w:hAnsi="Arial" w:cs="Arial"/>
                <w:sz w:val="22"/>
                <w:szCs w:val="22"/>
                <w:lang w:val="es-PE"/>
              </w:rPr>
              <w:t xml:space="preserve">tas actividades.  </w:t>
            </w:r>
          </w:p>
          <w:p w14:paraId="56B41D61" w14:textId="77777777" w:rsidR="00FB3FD1" w:rsidRPr="00E2051B" w:rsidRDefault="00FB3FD1" w:rsidP="00FB3FD1">
            <w:pPr>
              <w:ind w:right="165"/>
              <w:jc w:val="both"/>
              <w:rPr>
                <w:rFonts w:ascii="Arial" w:eastAsia="Times New Roman" w:hAnsi="Arial" w:cs="Arial"/>
                <w:sz w:val="22"/>
                <w:szCs w:val="22"/>
                <w:lang w:val="es-PE"/>
              </w:rPr>
            </w:pPr>
          </w:p>
          <w:p w14:paraId="61D25959" w14:textId="61767451" w:rsidR="0045180C" w:rsidRPr="00E2051B" w:rsidRDefault="002D3EC3" w:rsidP="018E30B1">
            <w:pPr>
              <w:ind w:right="165"/>
              <w:jc w:val="both"/>
              <w:rPr>
                <w:rFonts w:ascii="Arial" w:eastAsia="Times New Roman" w:hAnsi="Arial" w:cs="Arial"/>
                <w:sz w:val="22"/>
                <w:szCs w:val="22"/>
                <w:lang w:val="es-ES"/>
              </w:rPr>
            </w:pPr>
            <w:proofErr w:type="gramStart"/>
            <w:r w:rsidRPr="00E2051B">
              <w:rPr>
                <w:rFonts w:ascii="Arial" w:eastAsia="Times New Roman" w:hAnsi="Arial" w:cs="Arial"/>
                <w:sz w:val="22"/>
                <w:szCs w:val="22"/>
                <w:lang w:val="es-PE"/>
              </w:rPr>
              <w:t>En relación al</w:t>
            </w:r>
            <w:proofErr w:type="gramEnd"/>
            <w:r w:rsidR="0045180C" w:rsidRPr="00E2051B">
              <w:rPr>
                <w:rFonts w:ascii="Arial" w:eastAsia="Times New Roman" w:hAnsi="Arial" w:cs="Arial"/>
                <w:sz w:val="22"/>
                <w:szCs w:val="22"/>
                <w:lang w:val="es-PE"/>
              </w:rPr>
              <w:t xml:space="preserve"> Inventario, </w:t>
            </w:r>
            <w:r w:rsidR="00FE0280" w:rsidRPr="00E2051B">
              <w:rPr>
                <w:rFonts w:ascii="Arial" w:eastAsia="Times New Roman" w:hAnsi="Arial" w:cs="Arial"/>
                <w:sz w:val="22"/>
                <w:szCs w:val="22"/>
                <w:lang w:val="es-PE"/>
              </w:rPr>
              <w:t xml:space="preserve">el </w:t>
            </w:r>
            <w:r w:rsidR="0045180C" w:rsidRPr="00E2051B">
              <w:rPr>
                <w:rFonts w:ascii="Arial" w:eastAsia="Times New Roman" w:hAnsi="Arial" w:cs="Arial"/>
                <w:sz w:val="22"/>
                <w:szCs w:val="22"/>
                <w:lang w:val="es-PE"/>
              </w:rPr>
              <w:t xml:space="preserve">BID se asegurará que la boleta a emplear durante el </w:t>
            </w:r>
            <w:r w:rsidR="00FE0280" w:rsidRPr="00E2051B">
              <w:rPr>
                <w:rFonts w:ascii="Arial" w:eastAsia="Times New Roman" w:hAnsi="Arial" w:cs="Arial"/>
                <w:sz w:val="22"/>
                <w:szCs w:val="22"/>
                <w:lang w:val="es-PE"/>
              </w:rPr>
              <w:t>levantamiento de información en campo</w:t>
            </w:r>
            <w:r w:rsidR="0045180C" w:rsidRPr="00E2051B">
              <w:rPr>
                <w:rFonts w:ascii="Arial" w:eastAsia="Times New Roman" w:hAnsi="Arial" w:cs="Arial"/>
                <w:sz w:val="22"/>
                <w:szCs w:val="22"/>
                <w:lang w:val="es-PE"/>
              </w:rPr>
              <w:t xml:space="preserve"> sea diseñada adecuadamente e incluya las características sociales y culturales pertinentes, así como la información necesaria para determinar el nivel del riesgo mencionado.</w:t>
            </w:r>
            <w:r w:rsidR="00FB3FD1" w:rsidRPr="00E2051B">
              <w:rPr>
                <w:rFonts w:ascii="Arial" w:eastAsia="Times New Roman" w:hAnsi="Arial" w:cs="Arial"/>
                <w:sz w:val="22"/>
                <w:szCs w:val="22"/>
                <w:lang w:val="es-PE"/>
              </w:rPr>
              <w:t xml:space="preserve"> </w:t>
            </w:r>
            <w:r w:rsidRPr="00E2051B">
              <w:rPr>
                <w:rFonts w:ascii="Arial" w:eastAsia="Times New Roman" w:hAnsi="Arial" w:cs="Arial"/>
                <w:sz w:val="22"/>
                <w:szCs w:val="22"/>
                <w:lang w:val="es-PE"/>
              </w:rPr>
              <w:t xml:space="preserve">En el </w:t>
            </w:r>
            <w:proofErr w:type="spellStart"/>
            <w:r w:rsidRPr="00E2051B">
              <w:rPr>
                <w:rFonts w:ascii="Arial" w:eastAsia="Times New Roman" w:hAnsi="Arial" w:cs="Arial"/>
                <w:sz w:val="22"/>
                <w:szCs w:val="22"/>
                <w:lang w:val="es-PE"/>
              </w:rPr>
              <w:t>ROP</w:t>
            </w:r>
            <w:proofErr w:type="spellEnd"/>
            <w:r w:rsidRPr="00E2051B">
              <w:rPr>
                <w:rFonts w:ascii="Arial" w:eastAsia="Times New Roman" w:hAnsi="Arial" w:cs="Arial"/>
                <w:sz w:val="22"/>
                <w:szCs w:val="22"/>
                <w:lang w:val="es-PE"/>
              </w:rPr>
              <w:t xml:space="preserve"> se detallará la experiencia y capacidades con la que deberá cumplir la firma a contratar para el desarrollo de</w:t>
            </w:r>
            <w:r w:rsidR="009677A4" w:rsidRPr="00E2051B">
              <w:rPr>
                <w:rFonts w:ascii="Arial" w:eastAsia="Times New Roman" w:hAnsi="Arial" w:cs="Arial"/>
                <w:sz w:val="22"/>
                <w:szCs w:val="22"/>
                <w:lang w:val="es-PE"/>
              </w:rPr>
              <w:t>l Estudio de Riesgo.</w:t>
            </w:r>
          </w:p>
          <w:p w14:paraId="6A7C34FD" w14:textId="22170F4B" w:rsidR="0045180C" w:rsidRPr="00E2051B" w:rsidRDefault="0045180C" w:rsidP="002D3EC3">
            <w:pPr>
              <w:ind w:right="165"/>
              <w:jc w:val="both"/>
              <w:rPr>
                <w:rFonts w:ascii="Arial" w:eastAsia="Times New Roman" w:hAnsi="Arial" w:cs="Arial"/>
                <w:sz w:val="22"/>
                <w:szCs w:val="22"/>
                <w:lang w:val="es-ES"/>
              </w:rPr>
            </w:pPr>
          </w:p>
        </w:tc>
      </w:tr>
      <w:tr w:rsidR="00E2051B" w:rsidRPr="00C63B14" w14:paraId="26255F92"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21F64596" w14:textId="77777777"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lastRenderedPageBreak/>
              <w:t>Pueblos Indígenas</w:t>
            </w:r>
          </w:p>
          <w:p w14:paraId="7FD8403D" w14:textId="4D883C6D"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-765 (Política Operativa sobre Pueblos Indígenas)</w:t>
            </w:r>
          </w:p>
        </w:tc>
      </w:tr>
      <w:tr w:rsidR="00E2051B" w:rsidRPr="00C63B14" w14:paraId="3B369977"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vAlign w:val="center"/>
          </w:tcPr>
          <w:p w14:paraId="42590AD2" w14:textId="77777777" w:rsidR="0017356D" w:rsidRPr="00E2051B" w:rsidRDefault="0017356D" w:rsidP="001E50D6">
            <w:pPr>
              <w:autoSpaceDE w:val="0"/>
              <w:autoSpaceDN w:val="0"/>
              <w:adjustRightInd w:val="0"/>
              <w:jc w:val="both"/>
              <w:rPr>
                <w:rFonts w:ascii="Arial" w:hAnsi="Arial" w:cs="Arial"/>
                <w:sz w:val="22"/>
                <w:szCs w:val="22"/>
                <w:lang w:val="es-ES_tradnl"/>
              </w:rPr>
            </w:pPr>
            <w:r w:rsidRPr="00E2051B">
              <w:rPr>
                <w:rFonts w:ascii="Arial" w:hAnsi="Arial" w:cs="Arial"/>
                <w:sz w:val="22"/>
                <w:szCs w:val="22"/>
                <w:lang w:val="es-ES_tradnl"/>
              </w:rPr>
              <w:t>República Dominicana no incluye en sus censos información específica sobre el porcentaje de</w:t>
            </w:r>
          </w:p>
          <w:p w14:paraId="6D0100A4" w14:textId="3E4CA1B4" w:rsidR="0017356D" w:rsidRPr="00E2051B" w:rsidRDefault="0017356D" w:rsidP="001E50D6">
            <w:pPr>
              <w:autoSpaceDE w:val="0"/>
              <w:autoSpaceDN w:val="0"/>
              <w:adjustRightInd w:val="0"/>
              <w:jc w:val="both"/>
              <w:rPr>
                <w:rFonts w:ascii="Arial" w:hAnsi="Arial" w:cs="Arial"/>
                <w:sz w:val="22"/>
                <w:szCs w:val="22"/>
                <w:lang w:val="es-ES_tradnl"/>
              </w:rPr>
            </w:pPr>
            <w:r w:rsidRPr="00E2051B">
              <w:rPr>
                <w:rFonts w:ascii="Arial" w:hAnsi="Arial" w:cs="Arial"/>
                <w:sz w:val="22"/>
                <w:szCs w:val="22"/>
                <w:lang w:val="es-ES_tradnl"/>
              </w:rPr>
              <w:t xml:space="preserve">su población que se </w:t>
            </w:r>
            <w:proofErr w:type="gramStart"/>
            <w:r w:rsidRPr="00E2051B">
              <w:rPr>
                <w:rFonts w:ascii="Arial" w:hAnsi="Arial" w:cs="Arial"/>
                <w:sz w:val="22"/>
                <w:szCs w:val="22"/>
                <w:lang w:val="es-ES_tradnl"/>
              </w:rPr>
              <w:t>auto-identifica</w:t>
            </w:r>
            <w:proofErr w:type="gramEnd"/>
            <w:r w:rsidRPr="00E2051B">
              <w:rPr>
                <w:rFonts w:ascii="Arial" w:hAnsi="Arial" w:cs="Arial"/>
                <w:sz w:val="22"/>
                <w:szCs w:val="22"/>
                <w:lang w:val="es-ES_tradnl"/>
              </w:rPr>
              <w:t xml:space="preserve"> como indígena, lo </w:t>
            </w:r>
            <w:r w:rsidR="00914000" w:rsidRPr="00E2051B">
              <w:rPr>
                <w:rFonts w:ascii="Arial" w:hAnsi="Arial" w:cs="Arial"/>
                <w:sz w:val="22"/>
                <w:szCs w:val="22"/>
                <w:lang w:val="es-ES_tradnl"/>
              </w:rPr>
              <w:t>cual</w:t>
            </w:r>
            <w:r w:rsidRPr="00E2051B">
              <w:rPr>
                <w:rFonts w:ascii="Arial" w:hAnsi="Arial" w:cs="Arial"/>
                <w:sz w:val="22"/>
                <w:szCs w:val="22"/>
                <w:lang w:val="es-ES_tradnl"/>
              </w:rPr>
              <w:t xml:space="preserve"> imposibilita contar con fuentes</w:t>
            </w:r>
          </w:p>
          <w:p w14:paraId="3565924B" w14:textId="1CE45E2B" w:rsidR="00914000" w:rsidRPr="00E2051B" w:rsidRDefault="0017356D" w:rsidP="001E50D6">
            <w:pPr>
              <w:autoSpaceDE w:val="0"/>
              <w:autoSpaceDN w:val="0"/>
              <w:adjustRightInd w:val="0"/>
              <w:jc w:val="both"/>
              <w:rPr>
                <w:rFonts w:ascii="Arial" w:hAnsi="Arial" w:cs="Arial"/>
                <w:sz w:val="22"/>
                <w:szCs w:val="22"/>
                <w:lang w:val="es-ES_tradnl"/>
              </w:rPr>
            </w:pPr>
            <w:r w:rsidRPr="00E2051B">
              <w:rPr>
                <w:rFonts w:ascii="Arial" w:hAnsi="Arial" w:cs="Arial"/>
                <w:sz w:val="22"/>
                <w:szCs w:val="22"/>
                <w:lang w:val="es-ES_tradnl"/>
              </w:rPr>
              <w:t>oficiales de información al respecto. En las diferentes visitas de campo y consultas realizadas con la población afectada, se ha confirmado que en la zona objeto de</w:t>
            </w:r>
            <w:r w:rsidR="00914000" w:rsidRPr="00E2051B">
              <w:rPr>
                <w:rFonts w:ascii="Arial" w:hAnsi="Arial" w:cs="Arial"/>
                <w:sz w:val="22"/>
                <w:szCs w:val="22"/>
                <w:lang w:val="es-ES_tradnl"/>
              </w:rPr>
              <w:t>l Programa</w:t>
            </w:r>
            <w:r w:rsidRPr="00E2051B">
              <w:rPr>
                <w:rFonts w:ascii="Arial" w:hAnsi="Arial" w:cs="Arial"/>
                <w:sz w:val="22"/>
                <w:szCs w:val="22"/>
                <w:lang w:val="es-ES_tradnl"/>
              </w:rPr>
              <w:t xml:space="preserve"> no hay poblaciones que respondan a los tres criterios establecidos por la política del BID (</w:t>
            </w:r>
            <w:proofErr w:type="spellStart"/>
            <w:r w:rsidRPr="00E2051B">
              <w:rPr>
                <w:rFonts w:ascii="Arial" w:hAnsi="Arial" w:cs="Arial"/>
                <w:sz w:val="22"/>
                <w:szCs w:val="22"/>
                <w:lang w:val="es-ES_tradnl"/>
              </w:rPr>
              <w:t>OP</w:t>
            </w:r>
            <w:proofErr w:type="spellEnd"/>
            <w:r w:rsidRPr="00E2051B">
              <w:rPr>
                <w:rFonts w:ascii="Arial" w:hAnsi="Arial" w:cs="Arial"/>
                <w:sz w:val="22"/>
                <w:szCs w:val="22"/>
                <w:lang w:val="es-ES_tradnl"/>
              </w:rPr>
              <w:t xml:space="preserve">-765). </w:t>
            </w:r>
          </w:p>
          <w:p w14:paraId="7D7468C6" w14:textId="77777777" w:rsidR="00914000" w:rsidRPr="00E2051B" w:rsidRDefault="00914000" w:rsidP="001E50D6">
            <w:pPr>
              <w:autoSpaceDE w:val="0"/>
              <w:autoSpaceDN w:val="0"/>
              <w:adjustRightInd w:val="0"/>
              <w:jc w:val="both"/>
              <w:rPr>
                <w:rFonts w:ascii="Arial" w:hAnsi="Arial" w:cs="Arial"/>
                <w:sz w:val="22"/>
                <w:szCs w:val="22"/>
                <w:lang w:val="es-ES_tradnl"/>
              </w:rPr>
            </w:pPr>
          </w:p>
          <w:p w14:paraId="6887B8E6" w14:textId="368109DD" w:rsidR="00822082" w:rsidRPr="00E2051B" w:rsidRDefault="0017356D" w:rsidP="001E50D6">
            <w:pPr>
              <w:autoSpaceDE w:val="0"/>
              <w:autoSpaceDN w:val="0"/>
              <w:adjustRightInd w:val="0"/>
              <w:jc w:val="both"/>
              <w:rPr>
                <w:rFonts w:ascii="Arial" w:eastAsia="Times New Roman" w:hAnsi="Arial" w:cs="Arial"/>
                <w:sz w:val="22"/>
                <w:szCs w:val="22"/>
                <w:lang w:val="es-ES"/>
              </w:rPr>
            </w:pPr>
            <w:r w:rsidRPr="00E2051B">
              <w:rPr>
                <w:rFonts w:ascii="Arial" w:hAnsi="Arial" w:cs="Arial"/>
                <w:sz w:val="22"/>
                <w:szCs w:val="22"/>
                <w:lang w:val="es-ES_tradnl"/>
              </w:rPr>
              <w:t>Por todo lo anterior, se considera que esta política no aplica en esta operación.</w:t>
            </w:r>
          </w:p>
          <w:p w14:paraId="686664D1" w14:textId="407AF00D" w:rsidR="00C21376" w:rsidRPr="00E2051B" w:rsidRDefault="00C21376" w:rsidP="001E50D6">
            <w:pPr>
              <w:ind w:right="165"/>
              <w:jc w:val="both"/>
              <w:rPr>
                <w:rFonts w:ascii="Arial" w:eastAsia="Times New Roman" w:hAnsi="Arial" w:cs="Arial"/>
                <w:sz w:val="22"/>
                <w:szCs w:val="22"/>
                <w:shd w:val="clear" w:color="auto" w:fill="FFFFFF"/>
                <w:lang w:val="es-ES"/>
              </w:rPr>
            </w:pPr>
          </w:p>
        </w:tc>
      </w:tr>
      <w:tr w:rsidR="00E2051B" w:rsidRPr="00C63B14" w14:paraId="7BDA4FF9"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vAlign w:val="center"/>
          </w:tcPr>
          <w:p w14:paraId="38AA4784" w14:textId="77777777" w:rsidR="00C21376" w:rsidRPr="00E2051B" w:rsidRDefault="00994C3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Igualdad de Género</w:t>
            </w:r>
            <w:r w:rsidR="00C21376" w:rsidRPr="00E2051B">
              <w:rPr>
                <w:rFonts w:ascii="Arial" w:eastAsia="Times New Roman" w:hAnsi="Arial" w:cs="Arial"/>
                <w:b/>
                <w:bCs/>
                <w:sz w:val="22"/>
                <w:szCs w:val="22"/>
                <w:shd w:val="clear" w:color="auto" w:fill="FFFFFF"/>
                <w:lang w:val="es-ES"/>
              </w:rPr>
              <w:t xml:space="preserve"> </w:t>
            </w:r>
          </w:p>
          <w:p w14:paraId="77867242" w14:textId="77777777"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-761 (Política Operativa sobre Igualdad de Género en el Desarrollo)</w:t>
            </w:r>
          </w:p>
        </w:tc>
      </w:tr>
      <w:tr w:rsidR="00E2051B" w:rsidRPr="00C63B14" w14:paraId="49456F09"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61703E9A" w14:textId="23794BBB" w:rsidR="00E0410F" w:rsidRPr="00E2051B" w:rsidRDefault="00E0410F" w:rsidP="001E50D6">
            <w:pPr>
              <w:jc w:val="both"/>
              <w:rPr>
                <w:rFonts w:ascii="Arial" w:eastAsia="Times New Roman" w:hAnsi="Arial" w:cs="Arial"/>
                <w:sz w:val="22"/>
                <w:szCs w:val="22"/>
                <w:lang w:val="es-PE"/>
              </w:rPr>
            </w:pPr>
            <w:proofErr w:type="gramStart"/>
            <w:r w:rsidRPr="00E2051B">
              <w:rPr>
                <w:rFonts w:ascii="Arial" w:eastAsia="Times New Roman" w:hAnsi="Arial" w:cs="Arial"/>
                <w:sz w:val="22"/>
                <w:szCs w:val="22"/>
                <w:lang w:val="es-ES"/>
              </w:rPr>
              <w:t>En relación al</w:t>
            </w:r>
            <w:proofErr w:type="gramEnd"/>
            <w:r w:rsidRPr="00E2051B">
              <w:rPr>
                <w:rFonts w:ascii="Arial" w:eastAsia="Times New Roman" w:hAnsi="Arial" w:cs="Arial"/>
                <w:sz w:val="22"/>
                <w:szCs w:val="22"/>
                <w:lang w:val="es-ES"/>
              </w:rPr>
              <w:t xml:space="preserve"> Componente I, </w:t>
            </w:r>
            <w:r w:rsidR="00D27E63" w:rsidRPr="00E2051B">
              <w:rPr>
                <w:rFonts w:ascii="Arial" w:eastAsia="Times New Roman" w:hAnsi="Arial" w:cs="Arial"/>
                <w:sz w:val="22"/>
                <w:szCs w:val="22"/>
                <w:lang w:val="es-ES"/>
              </w:rPr>
              <w:t xml:space="preserve">los principales </w:t>
            </w:r>
            <w:r w:rsidRPr="00E2051B">
              <w:rPr>
                <w:rFonts w:ascii="Arial" w:eastAsia="Times New Roman" w:hAnsi="Arial" w:cs="Arial"/>
                <w:sz w:val="22"/>
                <w:szCs w:val="22"/>
                <w:lang w:val="es-ES"/>
              </w:rPr>
              <w:t>riesgo</w:t>
            </w:r>
            <w:r w:rsidR="00D27E63" w:rsidRPr="00E2051B">
              <w:rPr>
                <w:rFonts w:ascii="Arial" w:eastAsia="Times New Roman" w:hAnsi="Arial" w:cs="Arial"/>
                <w:sz w:val="22"/>
                <w:szCs w:val="22"/>
                <w:lang w:val="es-ES"/>
              </w:rPr>
              <w:t>s</w:t>
            </w:r>
            <w:r w:rsidRPr="00E2051B">
              <w:rPr>
                <w:rFonts w:ascii="Arial" w:eastAsia="Times New Roman" w:hAnsi="Arial" w:cs="Arial"/>
                <w:sz w:val="22"/>
                <w:szCs w:val="22"/>
                <w:lang w:val="es-ES"/>
              </w:rPr>
              <w:t xml:space="preserve"> basado</w:t>
            </w:r>
            <w:r w:rsidR="00D27E63" w:rsidRPr="00E2051B">
              <w:rPr>
                <w:rFonts w:ascii="Arial" w:eastAsia="Times New Roman" w:hAnsi="Arial" w:cs="Arial"/>
                <w:sz w:val="22"/>
                <w:szCs w:val="22"/>
                <w:lang w:val="es-ES"/>
              </w:rPr>
              <w:t>s</w:t>
            </w:r>
            <w:r w:rsidRPr="00E2051B">
              <w:rPr>
                <w:rFonts w:ascii="Arial" w:eastAsia="Times New Roman" w:hAnsi="Arial" w:cs="Arial"/>
                <w:sz w:val="22"/>
                <w:szCs w:val="22"/>
                <w:lang w:val="es-ES"/>
              </w:rPr>
              <w:t xml:space="preserve"> en género está</w:t>
            </w:r>
            <w:r w:rsidR="002D3EC3" w:rsidRPr="00E2051B">
              <w:rPr>
                <w:rFonts w:ascii="Arial" w:eastAsia="Times New Roman" w:hAnsi="Arial" w:cs="Arial"/>
                <w:sz w:val="22"/>
                <w:szCs w:val="22"/>
                <w:lang w:val="es-ES"/>
              </w:rPr>
              <w:t>n</w:t>
            </w:r>
            <w:r w:rsidRPr="00E2051B">
              <w:rPr>
                <w:rFonts w:ascii="Arial" w:eastAsia="Times New Roman" w:hAnsi="Arial" w:cs="Arial"/>
                <w:sz w:val="22"/>
                <w:szCs w:val="22"/>
                <w:lang w:val="es-ES"/>
              </w:rPr>
              <w:t xml:space="preserve"> relacionado</w:t>
            </w:r>
            <w:r w:rsidR="002D3EC3" w:rsidRPr="00E2051B">
              <w:rPr>
                <w:rFonts w:ascii="Arial" w:eastAsia="Times New Roman" w:hAnsi="Arial" w:cs="Arial"/>
                <w:sz w:val="22"/>
                <w:szCs w:val="22"/>
                <w:lang w:val="es-ES"/>
              </w:rPr>
              <w:t>s</w:t>
            </w:r>
            <w:r w:rsidRPr="00E2051B">
              <w:rPr>
                <w:rFonts w:ascii="Arial" w:eastAsia="Times New Roman" w:hAnsi="Arial" w:cs="Arial"/>
                <w:sz w:val="22"/>
                <w:szCs w:val="22"/>
                <w:lang w:val="es-ES"/>
              </w:rPr>
              <w:t xml:space="preserve"> </w:t>
            </w:r>
            <w:r w:rsidR="00914000" w:rsidRPr="00E2051B">
              <w:rPr>
                <w:rFonts w:ascii="Arial" w:eastAsia="Times New Roman" w:hAnsi="Arial" w:cs="Arial"/>
                <w:sz w:val="22"/>
                <w:szCs w:val="22"/>
                <w:lang w:val="es-ES"/>
              </w:rPr>
              <w:t>a</w:t>
            </w:r>
            <w:r w:rsidR="00C93322" w:rsidRPr="00E2051B">
              <w:rPr>
                <w:rFonts w:ascii="Arial" w:eastAsia="Times New Roman" w:hAnsi="Arial" w:cs="Arial"/>
                <w:sz w:val="22"/>
                <w:szCs w:val="22"/>
                <w:lang w:val="es-ES"/>
              </w:rPr>
              <w:t xml:space="preserve"> las actividades </w:t>
            </w:r>
            <w:r w:rsidR="008C720C" w:rsidRPr="00E2051B">
              <w:rPr>
                <w:rFonts w:ascii="Arial" w:eastAsia="Times New Roman" w:hAnsi="Arial" w:cs="Arial"/>
                <w:sz w:val="22"/>
                <w:szCs w:val="22"/>
                <w:lang w:val="es-ES"/>
              </w:rPr>
              <w:t>d</w:t>
            </w:r>
            <w:r w:rsidR="00C93322" w:rsidRPr="00E2051B">
              <w:rPr>
                <w:rFonts w:ascii="Arial" w:eastAsia="Times New Roman" w:hAnsi="Arial" w:cs="Arial"/>
                <w:sz w:val="22"/>
                <w:szCs w:val="22"/>
                <w:lang w:val="es-ES"/>
              </w:rPr>
              <w:t>e titulación</w:t>
            </w:r>
            <w:r w:rsidR="002D3EC3" w:rsidRPr="00E2051B">
              <w:rPr>
                <w:rFonts w:ascii="Arial" w:eastAsia="Times New Roman" w:hAnsi="Arial" w:cs="Arial"/>
                <w:sz w:val="22"/>
                <w:szCs w:val="22"/>
                <w:lang w:val="es-ES"/>
              </w:rPr>
              <w:t>. E</w:t>
            </w:r>
            <w:r w:rsidR="00C93322" w:rsidRPr="00E2051B">
              <w:rPr>
                <w:rFonts w:ascii="Arial" w:eastAsia="Times New Roman" w:hAnsi="Arial" w:cs="Arial"/>
                <w:sz w:val="22"/>
                <w:szCs w:val="22"/>
                <w:lang w:val="es-ES"/>
              </w:rPr>
              <w:t>xiste</w:t>
            </w:r>
            <w:r w:rsidR="009677A4" w:rsidRPr="00E2051B">
              <w:rPr>
                <w:rFonts w:ascii="Arial" w:eastAsia="Times New Roman" w:hAnsi="Arial" w:cs="Arial"/>
                <w:sz w:val="22"/>
                <w:szCs w:val="22"/>
                <w:lang w:val="es-ES"/>
              </w:rPr>
              <w:t xml:space="preserve"> </w:t>
            </w:r>
            <w:r w:rsidR="00C93322" w:rsidRPr="00E2051B">
              <w:rPr>
                <w:rFonts w:ascii="Arial" w:eastAsia="Times New Roman" w:hAnsi="Arial" w:cs="Arial"/>
                <w:sz w:val="22"/>
                <w:szCs w:val="22"/>
                <w:lang w:val="es-ES"/>
              </w:rPr>
              <w:t>el riesgo de un acceso desigual a los beneficios correspondientes debido</w:t>
            </w:r>
            <w:r w:rsidRPr="00E2051B">
              <w:rPr>
                <w:rFonts w:ascii="Arial" w:eastAsia="Times New Roman" w:hAnsi="Arial" w:cs="Arial"/>
                <w:sz w:val="22"/>
                <w:szCs w:val="22"/>
                <w:lang w:val="es-ES"/>
              </w:rPr>
              <w:t>,</w:t>
            </w:r>
            <w:r w:rsidR="00C93322" w:rsidRPr="00E2051B">
              <w:rPr>
                <w:rFonts w:ascii="Arial" w:eastAsia="Times New Roman" w:hAnsi="Arial" w:cs="Arial"/>
                <w:sz w:val="22"/>
                <w:szCs w:val="22"/>
                <w:lang w:val="es-ES"/>
              </w:rPr>
              <w:t xml:space="preserve"> </w:t>
            </w:r>
            <w:r w:rsidR="00904F34" w:rsidRPr="00E2051B">
              <w:rPr>
                <w:rFonts w:ascii="Arial" w:eastAsia="Times New Roman" w:hAnsi="Arial" w:cs="Arial"/>
                <w:sz w:val="22"/>
                <w:szCs w:val="22"/>
                <w:lang w:val="es-ES"/>
              </w:rPr>
              <w:t>principalmente</w:t>
            </w:r>
            <w:r w:rsidRPr="00E2051B">
              <w:rPr>
                <w:rFonts w:ascii="Arial" w:eastAsia="Times New Roman" w:hAnsi="Arial" w:cs="Arial"/>
                <w:sz w:val="22"/>
                <w:szCs w:val="22"/>
                <w:lang w:val="es-ES"/>
              </w:rPr>
              <w:t>,</w:t>
            </w:r>
            <w:r w:rsidR="00C93322" w:rsidRPr="00E2051B">
              <w:rPr>
                <w:rFonts w:ascii="Arial" w:eastAsia="Times New Roman" w:hAnsi="Arial" w:cs="Arial"/>
                <w:sz w:val="22"/>
                <w:szCs w:val="22"/>
                <w:lang w:val="es-ES"/>
              </w:rPr>
              <w:t xml:space="preserve"> a una falta de información </w:t>
            </w:r>
            <w:r w:rsidR="00904F34" w:rsidRPr="00E2051B">
              <w:rPr>
                <w:rFonts w:ascii="Arial" w:eastAsia="Times New Roman" w:hAnsi="Arial" w:cs="Arial"/>
                <w:sz w:val="22"/>
                <w:szCs w:val="22"/>
                <w:lang w:val="es-ES"/>
              </w:rPr>
              <w:t>s</w:t>
            </w:r>
            <w:r w:rsidR="00C93322" w:rsidRPr="00E2051B">
              <w:rPr>
                <w:rFonts w:ascii="Arial" w:eastAsia="Times New Roman" w:hAnsi="Arial" w:cs="Arial"/>
                <w:sz w:val="22"/>
                <w:szCs w:val="22"/>
                <w:lang w:val="es-ES"/>
              </w:rPr>
              <w:t>obre los derechos de la mujer en el proceso</w:t>
            </w:r>
            <w:r w:rsidR="002D3EC3" w:rsidRPr="00E2051B">
              <w:rPr>
                <w:rFonts w:ascii="Arial" w:eastAsia="Times New Roman" w:hAnsi="Arial" w:cs="Arial"/>
                <w:sz w:val="22"/>
                <w:szCs w:val="22"/>
                <w:lang w:val="es-ES"/>
              </w:rPr>
              <w:t xml:space="preserve">. </w:t>
            </w:r>
            <w:r w:rsidR="00C36A4F" w:rsidRPr="00E2051B">
              <w:rPr>
                <w:rFonts w:ascii="Arial" w:eastAsia="Times New Roman" w:hAnsi="Arial" w:cs="Arial"/>
                <w:sz w:val="22"/>
                <w:szCs w:val="22"/>
                <w:lang w:val="es-ES"/>
              </w:rPr>
              <w:t xml:space="preserve">Para mitigar este riesgo </w:t>
            </w:r>
            <w:r w:rsidR="00C93322" w:rsidRPr="00E2051B">
              <w:rPr>
                <w:rFonts w:ascii="Arial" w:eastAsia="Times New Roman" w:hAnsi="Arial" w:cs="Arial"/>
                <w:sz w:val="22"/>
                <w:szCs w:val="22"/>
                <w:lang w:val="es-ES"/>
              </w:rPr>
              <w:t xml:space="preserve">se plantea </w:t>
            </w:r>
            <w:r w:rsidR="00D27E63" w:rsidRPr="00E2051B">
              <w:rPr>
                <w:rFonts w:ascii="Arial" w:eastAsia="Times New Roman" w:hAnsi="Arial" w:cs="Arial"/>
                <w:sz w:val="22"/>
                <w:szCs w:val="22"/>
                <w:lang w:val="es-ES"/>
              </w:rPr>
              <w:t xml:space="preserve">como medida de mitigación </w:t>
            </w:r>
            <w:r w:rsidR="00C93322" w:rsidRPr="00E2051B">
              <w:rPr>
                <w:rFonts w:ascii="Arial" w:eastAsia="Times New Roman" w:hAnsi="Arial" w:cs="Arial"/>
                <w:sz w:val="22"/>
                <w:szCs w:val="22"/>
                <w:lang w:val="es-ES"/>
              </w:rPr>
              <w:t xml:space="preserve">el desarrollo de una </w:t>
            </w:r>
            <w:r w:rsidR="00904F34" w:rsidRPr="00E2051B">
              <w:rPr>
                <w:rFonts w:ascii="Arial" w:eastAsia="Times New Roman" w:hAnsi="Arial" w:cs="Arial"/>
                <w:sz w:val="22"/>
                <w:szCs w:val="22"/>
                <w:lang w:val="es-ES"/>
              </w:rPr>
              <w:t>Estrategia</w:t>
            </w:r>
            <w:r w:rsidR="00C93322" w:rsidRPr="00E2051B">
              <w:rPr>
                <w:rFonts w:ascii="Arial" w:eastAsia="Times New Roman" w:hAnsi="Arial" w:cs="Arial"/>
                <w:sz w:val="22"/>
                <w:szCs w:val="22"/>
                <w:lang w:val="es-ES"/>
              </w:rPr>
              <w:t xml:space="preserve"> de Comunicación que acompañe los </w:t>
            </w:r>
            <w:r w:rsidR="00904F34" w:rsidRPr="00E2051B">
              <w:rPr>
                <w:rFonts w:ascii="Arial" w:eastAsia="Times New Roman" w:hAnsi="Arial" w:cs="Arial"/>
                <w:sz w:val="22"/>
                <w:szCs w:val="22"/>
                <w:lang w:val="es-ES"/>
              </w:rPr>
              <w:t>procesos</w:t>
            </w:r>
            <w:r w:rsidR="00C93322" w:rsidRPr="00E2051B">
              <w:rPr>
                <w:rFonts w:ascii="Arial" w:eastAsia="Times New Roman" w:hAnsi="Arial" w:cs="Arial"/>
                <w:sz w:val="22"/>
                <w:szCs w:val="22"/>
                <w:lang w:val="es-ES"/>
              </w:rPr>
              <w:t xml:space="preserve"> de titula</w:t>
            </w:r>
            <w:r w:rsidR="009C4311" w:rsidRPr="00E2051B">
              <w:rPr>
                <w:rFonts w:ascii="Arial" w:eastAsia="Times New Roman" w:hAnsi="Arial" w:cs="Arial"/>
                <w:sz w:val="22"/>
                <w:szCs w:val="22"/>
                <w:lang w:val="es-ES"/>
              </w:rPr>
              <w:t>ción</w:t>
            </w:r>
            <w:r w:rsidR="00C93322" w:rsidRPr="00E2051B">
              <w:rPr>
                <w:rFonts w:ascii="Arial" w:eastAsia="Times New Roman" w:hAnsi="Arial" w:cs="Arial"/>
                <w:sz w:val="22"/>
                <w:szCs w:val="22"/>
                <w:lang w:val="es-ES"/>
              </w:rPr>
              <w:t xml:space="preserve">, orientada </w:t>
            </w:r>
            <w:r w:rsidR="00606777" w:rsidRPr="00E2051B">
              <w:rPr>
                <w:rFonts w:ascii="Arial" w:eastAsia="Times New Roman" w:hAnsi="Arial" w:cs="Arial"/>
                <w:sz w:val="22"/>
                <w:szCs w:val="22"/>
                <w:lang w:val="es-ES"/>
              </w:rPr>
              <w:t xml:space="preserve">(entre otros) </w:t>
            </w:r>
            <w:r w:rsidR="00C93322" w:rsidRPr="00E2051B">
              <w:rPr>
                <w:rFonts w:ascii="Arial" w:eastAsia="Times New Roman" w:hAnsi="Arial" w:cs="Arial"/>
                <w:sz w:val="22"/>
                <w:szCs w:val="22"/>
                <w:lang w:val="es-ES"/>
              </w:rPr>
              <w:t xml:space="preserve">a informar a las mujeres sobe sus derechos en la </w:t>
            </w:r>
            <w:r w:rsidR="00904F34" w:rsidRPr="00E2051B">
              <w:rPr>
                <w:rFonts w:ascii="Arial" w:eastAsia="Times New Roman" w:hAnsi="Arial" w:cs="Arial"/>
                <w:sz w:val="22"/>
                <w:szCs w:val="22"/>
                <w:lang w:val="es-ES"/>
              </w:rPr>
              <w:t>titulación</w:t>
            </w:r>
            <w:r w:rsidR="009C4311" w:rsidRPr="00E2051B">
              <w:rPr>
                <w:rFonts w:ascii="Arial" w:eastAsia="Times New Roman" w:hAnsi="Arial" w:cs="Arial"/>
                <w:sz w:val="22"/>
                <w:szCs w:val="22"/>
                <w:lang w:val="es-ES"/>
              </w:rPr>
              <w:t xml:space="preserve"> </w:t>
            </w:r>
            <w:r w:rsidR="00C93322" w:rsidRPr="00E2051B">
              <w:rPr>
                <w:rFonts w:ascii="Arial" w:eastAsia="Times New Roman" w:hAnsi="Arial" w:cs="Arial"/>
                <w:sz w:val="22"/>
                <w:szCs w:val="22"/>
                <w:lang w:val="es-ES"/>
              </w:rPr>
              <w:t xml:space="preserve">de la tierra. Asimismo, tal como se establece en </w:t>
            </w:r>
            <w:r w:rsidR="009C4311" w:rsidRPr="00E2051B">
              <w:rPr>
                <w:rFonts w:ascii="Arial" w:eastAsia="Times New Roman" w:hAnsi="Arial" w:cs="Arial"/>
                <w:sz w:val="22"/>
                <w:szCs w:val="22"/>
                <w:lang w:val="es-ES"/>
              </w:rPr>
              <w:t xml:space="preserve">la </w:t>
            </w:r>
            <w:r w:rsidR="00C93322" w:rsidRPr="00E2051B">
              <w:rPr>
                <w:rFonts w:ascii="Arial" w:eastAsia="Times New Roman" w:hAnsi="Arial" w:cs="Arial"/>
                <w:sz w:val="22"/>
                <w:szCs w:val="22"/>
                <w:lang w:val="es-ES"/>
              </w:rPr>
              <w:t xml:space="preserve">matriz </w:t>
            </w:r>
            <w:r w:rsidR="00C93322" w:rsidRPr="00E2051B">
              <w:rPr>
                <w:rFonts w:ascii="Arial" w:eastAsia="Times New Roman" w:hAnsi="Arial" w:cs="Arial"/>
                <w:sz w:val="22"/>
                <w:szCs w:val="22"/>
                <w:lang w:val="es-ES"/>
              </w:rPr>
              <w:lastRenderedPageBreak/>
              <w:t xml:space="preserve">de productos del Programa, </w:t>
            </w:r>
            <w:r w:rsidR="009C4311" w:rsidRPr="00E2051B">
              <w:rPr>
                <w:rFonts w:ascii="Arial" w:eastAsia="Times New Roman" w:hAnsi="Arial" w:cs="Arial"/>
                <w:sz w:val="22"/>
                <w:szCs w:val="22"/>
                <w:lang w:val="es-ES"/>
              </w:rPr>
              <w:t>en el caso de matrimonio y uniones conyugales, los títulos se emitirán a favor de ambos conyugues o convivientes que se encuentran trabajando la tierra.</w:t>
            </w:r>
            <w:r w:rsidR="00D27E63" w:rsidRPr="00E2051B">
              <w:rPr>
                <w:rFonts w:ascii="Arial" w:eastAsia="Times New Roman" w:hAnsi="Arial" w:cs="Arial"/>
                <w:sz w:val="22"/>
                <w:szCs w:val="22"/>
                <w:lang w:val="es-ES"/>
              </w:rPr>
              <w:t xml:space="preserve"> </w:t>
            </w:r>
          </w:p>
          <w:p w14:paraId="75A4FDBF" w14:textId="77777777" w:rsidR="00D27E63" w:rsidRPr="00E2051B" w:rsidRDefault="00D27E63" w:rsidP="001E50D6">
            <w:pPr>
              <w:jc w:val="both"/>
              <w:rPr>
                <w:rFonts w:ascii="Arial" w:eastAsia="Times New Roman" w:hAnsi="Arial" w:cs="Arial"/>
                <w:sz w:val="22"/>
                <w:szCs w:val="22"/>
                <w:shd w:val="clear" w:color="auto" w:fill="FFFFFF"/>
                <w:lang w:val="es-PE"/>
              </w:rPr>
            </w:pPr>
          </w:p>
          <w:p w14:paraId="744DEAA0" w14:textId="446C44EC" w:rsidR="00E0410F" w:rsidRPr="00E2051B" w:rsidRDefault="00E0410F" w:rsidP="001E50D6">
            <w:pPr>
              <w:jc w:val="both"/>
              <w:rPr>
                <w:rFonts w:ascii="Arial" w:hAnsi="Arial" w:cs="Arial"/>
                <w:sz w:val="22"/>
                <w:szCs w:val="22"/>
                <w:lang w:val="es-ES_tradnl"/>
              </w:rPr>
            </w:pPr>
            <w:proofErr w:type="gramStart"/>
            <w:r w:rsidRPr="00E2051B">
              <w:rPr>
                <w:rFonts w:ascii="Arial" w:eastAsia="Times New Roman" w:hAnsi="Arial" w:cs="Arial"/>
                <w:sz w:val="22"/>
                <w:szCs w:val="22"/>
                <w:shd w:val="clear" w:color="auto" w:fill="FFFFFF"/>
                <w:lang w:val="es-ES"/>
              </w:rPr>
              <w:t>En relación a</w:t>
            </w:r>
            <w:proofErr w:type="gramEnd"/>
            <w:r w:rsidR="00EE57A1" w:rsidRPr="00E2051B">
              <w:rPr>
                <w:rFonts w:ascii="Arial" w:eastAsia="Times New Roman" w:hAnsi="Arial" w:cs="Arial"/>
                <w:sz w:val="22"/>
                <w:szCs w:val="22"/>
                <w:shd w:val="clear" w:color="auto" w:fill="FFFFFF"/>
                <w:lang w:val="es-ES"/>
              </w:rPr>
              <w:t xml:space="preserve"> ambos</w:t>
            </w:r>
            <w:r w:rsidRPr="00E2051B">
              <w:rPr>
                <w:rFonts w:ascii="Arial" w:eastAsia="Times New Roman" w:hAnsi="Arial" w:cs="Arial"/>
                <w:sz w:val="22"/>
                <w:szCs w:val="22"/>
                <w:shd w:val="clear" w:color="auto" w:fill="FFFFFF"/>
                <w:lang w:val="es-ES"/>
              </w:rPr>
              <w:t xml:space="preserve"> </w:t>
            </w:r>
            <w:r w:rsidRPr="00E2051B">
              <w:rPr>
                <w:rFonts w:ascii="Arial" w:eastAsia="Times New Roman" w:hAnsi="Arial" w:cs="Arial"/>
                <w:sz w:val="22"/>
                <w:szCs w:val="22"/>
                <w:lang w:val="es-ES"/>
              </w:rPr>
              <w:t>Componente</w:t>
            </w:r>
            <w:r w:rsidR="00EE57A1" w:rsidRPr="00E2051B">
              <w:rPr>
                <w:rFonts w:ascii="Arial" w:eastAsia="Times New Roman" w:hAnsi="Arial" w:cs="Arial"/>
                <w:sz w:val="22"/>
                <w:szCs w:val="22"/>
                <w:lang w:val="es-ES"/>
              </w:rPr>
              <w:t>s</w:t>
            </w:r>
            <w:r w:rsidRPr="00E2051B">
              <w:rPr>
                <w:rFonts w:ascii="Arial" w:eastAsia="Times New Roman" w:hAnsi="Arial" w:cs="Arial"/>
                <w:sz w:val="22"/>
                <w:szCs w:val="22"/>
                <w:lang w:val="es-ES"/>
              </w:rPr>
              <w:t xml:space="preserve">, </w:t>
            </w:r>
            <w:r w:rsidR="00EE57A1" w:rsidRPr="00E2051B">
              <w:rPr>
                <w:rFonts w:ascii="Arial" w:eastAsia="Times New Roman" w:hAnsi="Arial" w:cs="Arial"/>
                <w:sz w:val="22"/>
                <w:szCs w:val="22"/>
                <w:lang w:val="es-ES"/>
              </w:rPr>
              <w:t>los</w:t>
            </w:r>
            <w:r w:rsidRPr="00E2051B">
              <w:rPr>
                <w:rFonts w:ascii="Arial" w:eastAsia="Times New Roman" w:hAnsi="Arial" w:cs="Arial"/>
                <w:sz w:val="22"/>
                <w:szCs w:val="22"/>
                <w:lang w:val="es-ES"/>
              </w:rPr>
              <w:t xml:space="preserve"> Plan</w:t>
            </w:r>
            <w:r w:rsidR="00EE57A1" w:rsidRPr="00E2051B">
              <w:rPr>
                <w:rFonts w:ascii="Arial" w:eastAsia="Times New Roman" w:hAnsi="Arial" w:cs="Arial"/>
                <w:sz w:val="22"/>
                <w:szCs w:val="22"/>
                <w:lang w:val="es-ES"/>
              </w:rPr>
              <w:t>es</w:t>
            </w:r>
            <w:r w:rsidRPr="00E2051B">
              <w:rPr>
                <w:rFonts w:ascii="Arial" w:eastAsia="Times New Roman" w:hAnsi="Arial" w:cs="Arial"/>
                <w:sz w:val="22"/>
                <w:szCs w:val="22"/>
                <w:lang w:val="es-ES"/>
              </w:rPr>
              <w:t xml:space="preserve"> de Relaciones y Participación Comunitaria </w:t>
            </w:r>
            <w:r w:rsidR="00EE57A1" w:rsidRPr="00E2051B">
              <w:rPr>
                <w:rFonts w:ascii="Arial" w:eastAsia="Times New Roman" w:hAnsi="Arial" w:cs="Arial"/>
                <w:sz w:val="22"/>
                <w:szCs w:val="22"/>
                <w:lang w:val="es-ES"/>
              </w:rPr>
              <w:t xml:space="preserve">respectivos </w:t>
            </w:r>
            <w:r w:rsidRPr="00E2051B">
              <w:rPr>
                <w:rFonts w:ascii="Arial" w:eastAsia="Times New Roman" w:hAnsi="Arial" w:cs="Arial"/>
                <w:sz w:val="22"/>
                <w:szCs w:val="22"/>
                <w:lang w:val="es-ES"/>
              </w:rPr>
              <w:t>establece</w:t>
            </w:r>
            <w:r w:rsidR="00EE57A1" w:rsidRPr="00E2051B">
              <w:rPr>
                <w:rFonts w:ascii="Arial" w:eastAsia="Times New Roman" w:hAnsi="Arial" w:cs="Arial"/>
                <w:sz w:val="22"/>
                <w:szCs w:val="22"/>
                <w:lang w:val="es-ES"/>
              </w:rPr>
              <w:t>n</w:t>
            </w:r>
            <w:r w:rsidRPr="00E2051B">
              <w:rPr>
                <w:rFonts w:ascii="Arial" w:eastAsia="Times New Roman" w:hAnsi="Arial" w:cs="Arial"/>
                <w:sz w:val="22"/>
                <w:szCs w:val="22"/>
                <w:lang w:val="es-ES"/>
              </w:rPr>
              <w:t xml:space="preserve"> medidas para asegurar la participación activa de las mujeres en </w:t>
            </w:r>
            <w:r w:rsidR="00EE57A1" w:rsidRPr="00E2051B">
              <w:rPr>
                <w:rFonts w:ascii="Arial" w:eastAsia="Times New Roman" w:hAnsi="Arial" w:cs="Arial"/>
                <w:sz w:val="22"/>
                <w:szCs w:val="22"/>
                <w:lang w:val="es-ES"/>
              </w:rPr>
              <w:t xml:space="preserve">el Programa, </w:t>
            </w:r>
            <w:r w:rsidRPr="00E2051B">
              <w:rPr>
                <w:rFonts w:ascii="Arial" w:eastAsia="Times New Roman" w:hAnsi="Arial" w:cs="Arial"/>
                <w:sz w:val="22"/>
                <w:szCs w:val="22"/>
                <w:lang w:val="es-ES"/>
              </w:rPr>
              <w:t xml:space="preserve">incluidas actividades de consulta. </w:t>
            </w:r>
            <w:r w:rsidR="00EE57A1" w:rsidRPr="00E2051B">
              <w:rPr>
                <w:rFonts w:ascii="Arial" w:eastAsia="Times New Roman" w:hAnsi="Arial" w:cs="Arial"/>
                <w:sz w:val="22"/>
                <w:szCs w:val="22"/>
                <w:lang w:val="es-ES"/>
              </w:rPr>
              <w:t>S</w:t>
            </w:r>
            <w:r w:rsidRPr="00E2051B">
              <w:rPr>
                <w:rFonts w:ascii="Arial" w:eastAsia="Times New Roman" w:hAnsi="Arial" w:cs="Arial"/>
                <w:sz w:val="22"/>
                <w:szCs w:val="22"/>
                <w:lang w:val="es-ES"/>
              </w:rPr>
              <w:t>e enfatiza que, t</w:t>
            </w:r>
            <w:r w:rsidRPr="00E2051B">
              <w:rPr>
                <w:rFonts w:ascii="Arial" w:hAnsi="Arial" w:cs="Arial"/>
                <w:sz w:val="22"/>
                <w:szCs w:val="22"/>
                <w:lang w:val="es-ES_tradnl"/>
              </w:rPr>
              <w:t>ras la realización de los mapas de actores previo a la realización de las consultas, será necesario asegurarse de que exist</w:t>
            </w:r>
            <w:r w:rsidR="00EE57A1" w:rsidRPr="00E2051B">
              <w:rPr>
                <w:rFonts w:ascii="Arial" w:hAnsi="Arial" w:cs="Arial"/>
                <w:sz w:val="22"/>
                <w:szCs w:val="22"/>
                <w:lang w:val="es-ES_tradnl"/>
              </w:rPr>
              <w:t>a</w:t>
            </w:r>
            <w:r w:rsidRPr="00E2051B">
              <w:rPr>
                <w:rFonts w:ascii="Arial" w:hAnsi="Arial" w:cs="Arial"/>
                <w:sz w:val="22"/>
                <w:szCs w:val="22"/>
                <w:lang w:val="es-ES_tradnl"/>
              </w:rPr>
              <w:t xml:space="preserve"> una fuerte participación de las mujeres en cada una de las actividades a realizar</w:t>
            </w:r>
            <w:r w:rsidR="00947193" w:rsidRPr="00E2051B">
              <w:rPr>
                <w:rFonts w:ascii="Arial" w:hAnsi="Arial" w:cs="Arial"/>
                <w:sz w:val="22"/>
                <w:szCs w:val="22"/>
                <w:lang w:val="es-ES_tradnl"/>
              </w:rPr>
              <w:t xml:space="preserve"> (mediante la adecuada selección de los lugares, fechas y horas más convenientes para ellas; la adecuación de servicios de cu</w:t>
            </w:r>
            <w:r w:rsidR="00606777" w:rsidRPr="00E2051B">
              <w:rPr>
                <w:rFonts w:ascii="Arial" w:hAnsi="Arial" w:cs="Arial"/>
                <w:sz w:val="22"/>
                <w:szCs w:val="22"/>
                <w:lang w:val="es-ES_tradnl"/>
              </w:rPr>
              <w:t>i</w:t>
            </w:r>
            <w:r w:rsidR="00947193" w:rsidRPr="00E2051B">
              <w:rPr>
                <w:rFonts w:ascii="Arial" w:hAnsi="Arial" w:cs="Arial"/>
                <w:sz w:val="22"/>
                <w:szCs w:val="22"/>
                <w:lang w:val="es-ES_tradnl"/>
              </w:rPr>
              <w:t>dado de niños; refuerzo en el envío de cartas de invitación, y la invitación telefónica a mujeres)</w:t>
            </w:r>
            <w:r w:rsidRPr="00E2051B">
              <w:rPr>
                <w:rFonts w:ascii="Arial" w:hAnsi="Arial" w:cs="Arial"/>
                <w:sz w:val="22"/>
                <w:szCs w:val="22"/>
                <w:lang w:val="es-ES_tradnl"/>
              </w:rPr>
              <w:t xml:space="preserve">. A su vez, cuando se realicen las consultas, los moderadores deberán asegurarse </w:t>
            </w:r>
            <w:proofErr w:type="gramStart"/>
            <w:r w:rsidRPr="00E2051B">
              <w:rPr>
                <w:rFonts w:ascii="Arial" w:hAnsi="Arial" w:cs="Arial"/>
                <w:sz w:val="22"/>
                <w:szCs w:val="22"/>
                <w:lang w:val="es-ES_tradnl"/>
              </w:rPr>
              <w:t>que</w:t>
            </w:r>
            <w:proofErr w:type="gramEnd"/>
            <w:r w:rsidR="00EE57A1" w:rsidRPr="00E2051B">
              <w:rPr>
                <w:rFonts w:ascii="Arial" w:hAnsi="Arial" w:cs="Arial"/>
                <w:sz w:val="22"/>
                <w:szCs w:val="22"/>
                <w:lang w:val="es-ES_tradnl"/>
              </w:rPr>
              <w:t xml:space="preserve"> se</w:t>
            </w:r>
            <w:r w:rsidRPr="00E2051B">
              <w:rPr>
                <w:rFonts w:ascii="Arial" w:hAnsi="Arial" w:cs="Arial"/>
                <w:sz w:val="22"/>
                <w:szCs w:val="22"/>
                <w:lang w:val="es-ES_tradnl"/>
              </w:rPr>
              <w:t xml:space="preserve"> les da la palabra a las mujeres, y que su voz </w:t>
            </w:r>
            <w:r w:rsidR="00EE57A1" w:rsidRPr="00E2051B">
              <w:rPr>
                <w:rFonts w:ascii="Arial" w:hAnsi="Arial" w:cs="Arial"/>
                <w:sz w:val="22"/>
                <w:szCs w:val="22"/>
                <w:lang w:val="es-ES_tradnl"/>
              </w:rPr>
              <w:t>sea</w:t>
            </w:r>
            <w:r w:rsidRPr="00E2051B">
              <w:rPr>
                <w:rFonts w:ascii="Arial" w:hAnsi="Arial" w:cs="Arial"/>
                <w:sz w:val="22"/>
                <w:szCs w:val="22"/>
                <w:lang w:val="es-ES_tradnl"/>
              </w:rPr>
              <w:t xml:space="preserve"> escuchada. A</w:t>
            </w:r>
            <w:r w:rsidR="00EE57A1" w:rsidRPr="00E2051B">
              <w:rPr>
                <w:rFonts w:ascii="Arial" w:hAnsi="Arial" w:cs="Arial"/>
                <w:sz w:val="22"/>
                <w:szCs w:val="22"/>
                <w:lang w:val="es-ES_tradnl"/>
              </w:rPr>
              <w:t>simismo</w:t>
            </w:r>
            <w:r w:rsidRPr="00E2051B">
              <w:rPr>
                <w:rFonts w:ascii="Arial" w:hAnsi="Arial" w:cs="Arial"/>
                <w:sz w:val="22"/>
                <w:szCs w:val="22"/>
                <w:lang w:val="es-ES_tradnl"/>
              </w:rPr>
              <w:t xml:space="preserve">, entre los indicadores de desempeño de </w:t>
            </w:r>
            <w:r w:rsidR="00606777" w:rsidRPr="00E2051B">
              <w:rPr>
                <w:rFonts w:ascii="Arial" w:hAnsi="Arial" w:cs="Arial"/>
                <w:sz w:val="22"/>
                <w:szCs w:val="22"/>
                <w:lang w:val="es-ES_tradnl"/>
              </w:rPr>
              <w:t xml:space="preserve">los </w:t>
            </w:r>
            <w:r w:rsidRPr="00E2051B">
              <w:rPr>
                <w:rFonts w:ascii="Arial" w:hAnsi="Arial" w:cs="Arial"/>
                <w:sz w:val="22"/>
                <w:szCs w:val="22"/>
                <w:lang w:val="es-ES_tradnl"/>
              </w:rPr>
              <w:t>Plan</w:t>
            </w:r>
            <w:r w:rsidR="00EE57A1" w:rsidRPr="00E2051B">
              <w:rPr>
                <w:rFonts w:ascii="Arial" w:hAnsi="Arial" w:cs="Arial"/>
                <w:sz w:val="22"/>
                <w:szCs w:val="22"/>
                <w:lang w:val="es-ES_tradnl"/>
              </w:rPr>
              <w:t>es</w:t>
            </w:r>
            <w:r w:rsidR="00606777" w:rsidRPr="00E2051B">
              <w:rPr>
                <w:rFonts w:ascii="Arial" w:hAnsi="Arial" w:cs="Arial"/>
                <w:sz w:val="22"/>
                <w:szCs w:val="22"/>
                <w:lang w:val="es-ES_tradnl"/>
              </w:rPr>
              <w:t xml:space="preserve"> de Relaciones y Participación Comunitaria, </w:t>
            </w:r>
            <w:r w:rsidRPr="00E2051B">
              <w:rPr>
                <w:rFonts w:ascii="Arial" w:hAnsi="Arial" w:cs="Arial"/>
                <w:sz w:val="22"/>
                <w:szCs w:val="22"/>
                <w:lang w:val="es-ES_tradnl"/>
              </w:rPr>
              <w:t>se incluye la necesidad de incluir un indicador de desempeño que asegure que han participado activamente mujeres en las diferentes actividades de participación realizadas</w:t>
            </w:r>
            <w:r w:rsidR="00EE57A1" w:rsidRPr="00E2051B">
              <w:rPr>
                <w:rFonts w:ascii="Arial" w:hAnsi="Arial" w:cs="Arial"/>
                <w:sz w:val="22"/>
                <w:szCs w:val="22"/>
                <w:lang w:val="es-ES_tradnl"/>
              </w:rPr>
              <w:t>,</w:t>
            </w:r>
            <w:r w:rsidRPr="00E2051B">
              <w:rPr>
                <w:rFonts w:ascii="Arial" w:hAnsi="Arial" w:cs="Arial"/>
                <w:sz w:val="22"/>
                <w:szCs w:val="22"/>
                <w:lang w:val="es-ES_tradnl"/>
              </w:rPr>
              <w:t xml:space="preserve"> en una proporción adecuada.</w:t>
            </w:r>
            <w:r w:rsidR="00947193" w:rsidRPr="00E2051B">
              <w:rPr>
                <w:rFonts w:ascii="Arial" w:hAnsi="Arial" w:cs="Arial"/>
                <w:sz w:val="22"/>
                <w:szCs w:val="22"/>
                <w:lang w:val="es-ES_tradnl"/>
              </w:rPr>
              <w:t xml:space="preserve"> Estos criterios han sido incluidos en el Plan de Acción del </w:t>
            </w:r>
            <w:proofErr w:type="spellStart"/>
            <w:r w:rsidR="00947193" w:rsidRPr="00E2051B">
              <w:rPr>
                <w:rFonts w:ascii="Arial" w:hAnsi="Arial" w:cs="Arial"/>
                <w:sz w:val="22"/>
                <w:szCs w:val="22"/>
                <w:lang w:val="es-ES_tradnl"/>
              </w:rPr>
              <w:t>ESNAS</w:t>
            </w:r>
            <w:proofErr w:type="spellEnd"/>
            <w:r w:rsidR="00947193" w:rsidRPr="00E2051B">
              <w:rPr>
                <w:rFonts w:ascii="Arial" w:hAnsi="Arial" w:cs="Arial"/>
                <w:sz w:val="22"/>
                <w:szCs w:val="22"/>
                <w:lang w:val="es-ES_tradnl"/>
              </w:rPr>
              <w:t xml:space="preserve"> (para el Componente I), y en los </w:t>
            </w:r>
            <w:proofErr w:type="spellStart"/>
            <w:r w:rsidR="00947193" w:rsidRPr="00E2051B">
              <w:rPr>
                <w:rFonts w:ascii="Arial" w:hAnsi="Arial" w:cs="Arial"/>
                <w:sz w:val="22"/>
                <w:szCs w:val="22"/>
                <w:lang w:val="es-ES_tradnl"/>
              </w:rPr>
              <w:t>PGAS</w:t>
            </w:r>
            <w:proofErr w:type="spellEnd"/>
            <w:r w:rsidR="00947193" w:rsidRPr="00E2051B">
              <w:rPr>
                <w:rFonts w:ascii="Arial" w:hAnsi="Arial" w:cs="Arial"/>
                <w:sz w:val="22"/>
                <w:szCs w:val="22"/>
                <w:lang w:val="es-ES_tradnl"/>
              </w:rPr>
              <w:t xml:space="preserve"> y </w:t>
            </w:r>
            <w:proofErr w:type="spellStart"/>
            <w:r w:rsidR="00947193" w:rsidRPr="00E2051B">
              <w:rPr>
                <w:rFonts w:ascii="Arial" w:hAnsi="Arial" w:cs="Arial"/>
                <w:sz w:val="22"/>
                <w:szCs w:val="22"/>
                <w:lang w:val="es-ES_tradnl"/>
              </w:rPr>
              <w:t>MGAS</w:t>
            </w:r>
            <w:proofErr w:type="spellEnd"/>
            <w:r w:rsidR="00947193" w:rsidRPr="00E2051B">
              <w:rPr>
                <w:rFonts w:ascii="Arial" w:hAnsi="Arial" w:cs="Arial"/>
                <w:sz w:val="22"/>
                <w:szCs w:val="22"/>
                <w:lang w:val="es-ES_tradnl"/>
              </w:rPr>
              <w:t xml:space="preserve"> (para el Componente II).</w:t>
            </w:r>
          </w:p>
          <w:p w14:paraId="60B59E4B" w14:textId="77777777" w:rsidR="00E0410F" w:rsidRPr="00E2051B" w:rsidRDefault="00E0410F" w:rsidP="001E50D6">
            <w:pPr>
              <w:autoSpaceDE w:val="0"/>
              <w:autoSpaceDN w:val="0"/>
              <w:adjustRightInd w:val="0"/>
              <w:jc w:val="both"/>
              <w:rPr>
                <w:rFonts w:ascii="Arial" w:eastAsia="Times New Roman" w:hAnsi="Arial" w:cs="Arial"/>
                <w:sz w:val="22"/>
                <w:szCs w:val="22"/>
                <w:shd w:val="clear" w:color="auto" w:fill="FFFFFF"/>
                <w:lang w:val="es-ES"/>
              </w:rPr>
            </w:pPr>
          </w:p>
          <w:p w14:paraId="60CAF1DC" w14:textId="1F8C78ED" w:rsidR="00E0410F" w:rsidRPr="00E2051B" w:rsidRDefault="00E0410F" w:rsidP="001E50D6">
            <w:pPr>
              <w:autoSpaceDE w:val="0"/>
              <w:autoSpaceDN w:val="0"/>
              <w:adjustRightInd w:val="0"/>
              <w:jc w:val="both"/>
              <w:rPr>
                <w:rFonts w:ascii="Arial" w:hAnsi="Arial" w:cs="Arial"/>
                <w:sz w:val="22"/>
                <w:szCs w:val="22"/>
                <w:lang w:val="es-ES_tradnl"/>
              </w:rPr>
            </w:pPr>
            <w:proofErr w:type="gramStart"/>
            <w:r w:rsidRPr="00E2051B">
              <w:rPr>
                <w:rFonts w:ascii="Arial" w:hAnsi="Arial" w:cs="Arial"/>
                <w:sz w:val="22"/>
                <w:szCs w:val="22"/>
                <w:lang w:val="es-ES_tradnl"/>
              </w:rPr>
              <w:t>En relación al</w:t>
            </w:r>
            <w:proofErr w:type="gramEnd"/>
            <w:r w:rsidRPr="00E2051B">
              <w:rPr>
                <w:rFonts w:ascii="Arial" w:hAnsi="Arial" w:cs="Arial"/>
                <w:sz w:val="22"/>
                <w:szCs w:val="22"/>
                <w:lang w:val="es-ES_tradnl"/>
              </w:rPr>
              <w:t xml:space="preserve"> Plan y Marco de Restitución del Derecho de </w:t>
            </w:r>
            <w:r w:rsidR="00A86B6C" w:rsidRPr="00E2051B">
              <w:rPr>
                <w:rFonts w:ascii="Arial" w:hAnsi="Arial" w:cs="Arial"/>
                <w:sz w:val="22"/>
                <w:szCs w:val="22"/>
                <w:lang w:val="es-ES_tradnl"/>
              </w:rPr>
              <w:t>V</w:t>
            </w:r>
            <w:r w:rsidRPr="00E2051B">
              <w:rPr>
                <w:rFonts w:ascii="Arial" w:hAnsi="Arial" w:cs="Arial"/>
                <w:sz w:val="22"/>
                <w:szCs w:val="22"/>
                <w:lang w:val="es-ES_tradnl"/>
              </w:rPr>
              <w:t xml:space="preserve">ía </w:t>
            </w:r>
            <w:r w:rsidR="00A86B6C" w:rsidRPr="00E2051B">
              <w:rPr>
                <w:rFonts w:ascii="Arial" w:hAnsi="Arial" w:cs="Arial"/>
                <w:sz w:val="22"/>
                <w:szCs w:val="22"/>
                <w:lang w:val="es-ES_tradnl"/>
              </w:rPr>
              <w:t xml:space="preserve">para los caminos a rehabilitar, </w:t>
            </w:r>
            <w:r w:rsidRPr="00E2051B">
              <w:rPr>
                <w:rFonts w:ascii="Arial" w:hAnsi="Arial" w:cs="Arial"/>
                <w:sz w:val="22"/>
                <w:szCs w:val="22"/>
                <w:lang w:val="es-ES_tradnl"/>
              </w:rPr>
              <w:t>se incluyen mecanismos que aseguren que, a</w:t>
            </w:r>
            <w:r w:rsidR="00EE57A1" w:rsidRPr="00E2051B">
              <w:rPr>
                <w:rFonts w:ascii="Arial" w:hAnsi="Arial" w:cs="Arial"/>
                <w:sz w:val="22"/>
                <w:szCs w:val="22"/>
                <w:lang w:val="es-ES_tradnl"/>
              </w:rPr>
              <w:t xml:space="preserve">l momento de </w:t>
            </w:r>
            <w:r w:rsidRPr="00E2051B">
              <w:rPr>
                <w:rFonts w:ascii="Arial" w:hAnsi="Arial" w:cs="Arial"/>
                <w:sz w:val="22"/>
                <w:szCs w:val="22"/>
                <w:lang w:val="es-ES_tradnl"/>
              </w:rPr>
              <w:t xml:space="preserve">realizar cualquier tipo de compensación, los receptores no </w:t>
            </w:r>
            <w:r w:rsidR="00A86B6C" w:rsidRPr="00E2051B">
              <w:rPr>
                <w:rFonts w:ascii="Arial" w:hAnsi="Arial" w:cs="Arial"/>
                <w:sz w:val="22"/>
                <w:szCs w:val="22"/>
                <w:lang w:val="es-ES_tradnl"/>
              </w:rPr>
              <w:t>sean</w:t>
            </w:r>
            <w:r w:rsidRPr="00E2051B">
              <w:rPr>
                <w:rFonts w:ascii="Arial" w:hAnsi="Arial" w:cs="Arial"/>
                <w:sz w:val="22"/>
                <w:szCs w:val="22"/>
                <w:lang w:val="es-ES_tradnl"/>
              </w:rPr>
              <w:t xml:space="preserve"> únicamente el cabeza de familia del hogar afectado, sino que también lo s</w:t>
            </w:r>
            <w:r w:rsidR="00A86B6C" w:rsidRPr="00E2051B">
              <w:rPr>
                <w:rFonts w:ascii="Arial" w:hAnsi="Arial" w:cs="Arial"/>
                <w:sz w:val="22"/>
                <w:szCs w:val="22"/>
                <w:lang w:val="es-ES_tradnl"/>
              </w:rPr>
              <w:t>ea</w:t>
            </w:r>
            <w:r w:rsidRPr="00E2051B">
              <w:rPr>
                <w:rFonts w:ascii="Arial" w:hAnsi="Arial" w:cs="Arial"/>
                <w:sz w:val="22"/>
                <w:szCs w:val="22"/>
                <w:lang w:val="es-ES_tradnl"/>
              </w:rPr>
              <w:t xml:space="preserve"> (en el caso de existir) de manera conjunta el cónyuge. De esta manera</w:t>
            </w:r>
            <w:r w:rsidR="00606777" w:rsidRPr="00E2051B">
              <w:rPr>
                <w:rFonts w:ascii="Arial" w:hAnsi="Arial" w:cs="Arial"/>
                <w:sz w:val="22"/>
                <w:szCs w:val="22"/>
                <w:lang w:val="es-ES_tradnl"/>
              </w:rPr>
              <w:t>,</w:t>
            </w:r>
            <w:r w:rsidRPr="00E2051B">
              <w:rPr>
                <w:rFonts w:ascii="Arial" w:hAnsi="Arial" w:cs="Arial"/>
                <w:sz w:val="22"/>
                <w:szCs w:val="22"/>
                <w:lang w:val="es-ES_tradnl"/>
              </w:rPr>
              <w:t xml:space="preserve"> se evitará cualquier tipo de discriminación a la mujer, en el caso de no constar formalmente (aunque sí lo sea de facto) como propietaria/usuaria de la tierra objeto de cualquier compensación a realizar.</w:t>
            </w:r>
          </w:p>
          <w:p w14:paraId="1B87F16C" w14:textId="5CA5D436" w:rsidR="00A86B6C" w:rsidRPr="00E2051B" w:rsidRDefault="00A86B6C" w:rsidP="001E50D6">
            <w:pPr>
              <w:autoSpaceDE w:val="0"/>
              <w:autoSpaceDN w:val="0"/>
              <w:adjustRightInd w:val="0"/>
              <w:jc w:val="both"/>
              <w:rPr>
                <w:rFonts w:ascii="Arial" w:eastAsia="Times New Roman" w:hAnsi="Arial" w:cs="Arial"/>
                <w:sz w:val="22"/>
                <w:szCs w:val="22"/>
                <w:shd w:val="clear" w:color="auto" w:fill="FFFFFF"/>
                <w:lang w:val="es-ES"/>
              </w:rPr>
            </w:pPr>
          </w:p>
        </w:tc>
      </w:tr>
      <w:tr w:rsidR="00E2051B" w:rsidRPr="00C63B14" w14:paraId="0121C856"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07C18BF5" w14:textId="77777777" w:rsidR="00C21376" w:rsidRPr="00E2051B" w:rsidRDefault="00994C3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lastRenderedPageBreak/>
              <w:t>Gestión del Riesgo de Desastres</w:t>
            </w:r>
            <w:r w:rsidR="00C21376" w:rsidRPr="00E2051B">
              <w:rPr>
                <w:rFonts w:ascii="Arial" w:eastAsia="Times New Roman" w:hAnsi="Arial" w:cs="Arial"/>
                <w:b/>
                <w:bCs/>
                <w:sz w:val="22"/>
                <w:szCs w:val="22"/>
                <w:shd w:val="clear" w:color="auto" w:fill="FFFFFF"/>
                <w:lang w:val="es-ES"/>
              </w:rPr>
              <w:t xml:space="preserve"> </w:t>
            </w:r>
          </w:p>
          <w:p w14:paraId="2722E7C2" w14:textId="77777777"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-704 (Política de Gestión del Riesgo de Desastres Naturales)</w:t>
            </w:r>
          </w:p>
        </w:tc>
      </w:tr>
      <w:tr w:rsidR="00E2051B" w:rsidRPr="00C63B14" w14:paraId="3D309023"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95C8B29" w14:textId="33E2AD40" w:rsidR="00860A6E" w:rsidRPr="00E2051B" w:rsidRDefault="003A30C2" w:rsidP="003B1EA5">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El área de influencia del Programa está sujeta a la ocurrencia de huracanes, sequías, incendios, inundaciones, y deslizamientos. </w:t>
            </w:r>
            <w:r w:rsidR="00860A6E" w:rsidRPr="00E2051B">
              <w:rPr>
                <w:rFonts w:ascii="Arial" w:eastAsia="Times New Roman" w:hAnsi="Arial" w:cs="Arial"/>
                <w:sz w:val="22"/>
                <w:szCs w:val="22"/>
                <w:lang w:val="es-ES"/>
              </w:rPr>
              <w:t xml:space="preserve">El país ocupa el lugar 27 de 171 países en la clasificación de riesgo en el </w:t>
            </w:r>
            <w:proofErr w:type="spellStart"/>
            <w:r w:rsidR="00860A6E" w:rsidRPr="00E2051B">
              <w:rPr>
                <w:rFonts w:ascii="Arial" w:eastAsia="Times New Roman" w:hAnsi="Arial" w:cs="Arial"/>
                <w:i/>
                <w:sz w:val="22"/>
                <w:szCs w:val="22"/>
                <w:lang w:val="es-ES"/>
              </w:rPr>
              <w:t>World</w:t>
            </w:r>
            <w:proofErr w:type="spellEnd"/>
            <w:r w:rsidR="00860A6E" w:rsidRPr="00E2051B">
              <w:rPr>
                <w:rFonts w:ascii="Arial" w:eastAsia="Times New Roman" w:hAnsi="Arial" w:cs="Arial"/>
                <w:i/>
                <w:sz w:val="22"/>
                <w:szCs w:val="22"/>
                <w:lang w:val="es-ES"/>
              </w:rPr>
              <w:t xml:space="preserve"> </w:t>
            </w:r>
            <w:proofErr w:type="spellStart"/>
            <w:r w:rsidR="00860A6E" w:rsidRPr="00E2051B">
              <w:rPr>
                <w:rFonts w:ascii="Arial" w:eastAsia="Times New Roman" w:hAnsi="Arial" w:cs="Arial"/>
                <w:i/>
                <w:sz w:val="22"/>
                <w:szCs w:val="22"/>
                <w:lang w:val="es-ES"/>
              </w:rPr>
              <w:t>Risk</w:t>
            </w:r>
            <w:proofErr w:type="spellEnd"/>
            <w:r w:rsidR="00860A6E" w:rsidRPr="00E2051B">
              <w:rPr>
                <w:rFonts w:ascii="Arial" w:eastAsia="Times New Roman" w:hAnsi="Arial" w:cs="Arial"/>
                <w:i/>
                <w:sz w:val="22"/>
                <w:szCs w:val="22"/>
                <w:lang w:val="es-ES"/>
              </w:rPr>
              <w:t xml:space="preserve"> </w:t>
            </w:r>
            <w:proofErr w:type="spellStart"/>
            <w:r w:rsidR="00860A6E" w:rsidRPr="00E2051B">
              <w:rPr>
                <w:rFonts w:ascii="Arial" w:eastAsia="Times New Roman" w:hAnsi="Arial" w:cs="Arial"/>
                <w:i/>
                <w:sz w:val="22"/>
                <w:szCs w:val="22"/>
                <w:lang w:val="es-ES"/>
              </w:rPr>
              <w:t>Report</w:t>
            </w:r>
            <w:proofErr w:type="spellEnd"/>
            <w:r w:rsidR="00860A6E" w:rsidRPr="00E2051B">
              <w:rPr>
                <w:rFonts w:ascii="Arial" w:eastAsia="Times New Roman" w:hAnsi="Arial" w:cs="Arial"/>
                <w:sz w:val="22"/>
                <w:szCs w:val="22"/>
                <w:lang w:val="es-ES"/>
              </w:rPr>
              <w:t xml:space="preserve"> del 2016 (</w:t>
            </w:r>
            <w:proofErr w:type="spellStart"/>
            <w:r w:rsidR="00860A6E" w:rsidRPr="00E2051B">
              <w:rPr>
                <w:rFonts w:ascii="Arial" w:eastAsia="Times New Roman" w:hAnsi="Arial" w:cs="Arial"/>
                <w:sz w:val="22"/>
                <w:szCs w:val="22"/>
                <w:lang w:val="es-ES"/>
              </w:rPr>
              <w:t>UNU</w:t>
            </w:r>
            <w:proofErr w:type="spellEnd"/>
            <w:r w:rsidR="00860A6E" w:rsidRPr="00E2051B">
              <w:rPr>
                <w:rFonts w:ascii="Arial" w:eastAsia="Times New Roman" w:hAnsi="Arial" w:cs="Arial"/>
                <w:sz w:val="22"/>
                <w:szCs w:val="22"/>
                <w:lang w:val="es-ES"/>
              </w:rPr>
              <w:t>, 2016).</w:t>
            </w:r>
            <w:r w:rsidR="008C720C" w:rsidRPr="00E2051B">
              <w:rPr>
                <w:rFonts w:ascii="Arial" w:eastAsia="Times New Roman" w:hAnsi="Arial" w:cs="Arial"/>
                <w:sz w:val="22"/>
                <w:szCs w:val="22"/>
                <w:lang w:val="es-ES"/>
              </w:rPr>
              <w:t xml:space="preserve"> </w:t>
            </w:r>
            <w:r w:rsidR="00860A6E" w:rsidRPr="00E2051B">
              <w:rPr>
                <w:rFonts w:ascii="Arial" w:eastAsia="Times New Roman" w:hAnsi="Arial" w:cs="Arial"/>
                <w:sz w:val="22"/>
                <w:szCs w:val="22"/>
                <w:lang w:val="es-ES"/>
              </w:rPr>
              <w:t>Se</w:t>
            </w:r>
            <w:r w:rsidRPr="00E2051B">
              <w:rPr>
                <w:rFonts w:ascii="Arial" w:eastAsia="Times New Roman" w:hAnsi="Arial" w:cs="Arial"/>
                <w:sz w:val="22"/>
                <w:szCs w:val="22"/>
                <w:lang w:val="es-ES"/>
              </w:rPr>
              <w:t xml:space="preserve"> ha clasificado la operación de préstamo como de riesgo moderado por desastres naturales</w:t>
            </w:r>
            <w:r w:rsidR="00860A6E" w:rsidRPr="00E2051B">
              <w:rPr>
                <w:rFonts w:ascii="Arial" w:eastAsia="Times New Roman" w:hAnsi="Arial" w:cs="Arial"/>
                <w:sz w:val="22"/>
                <w:szCs w:val="22"/>
                <w:lang w:val="es-ES"/>
              </w:rPr>
              <w:t>. No obstante, el aumento de la cobertura vegetal y protección del suelo de laderas altas y medias ayudarían a aminorar los efectos negativos de los eventos en el área. Como medidas de mitigación se contempla el desarrollo de capacitaciones a los beneficiarios sobre respuesta ante emergencias con particular énfasis a la disminución de riesgo, siguiendo lo establecido en el Plan Nacional de Gestión Integral del Riesgo de Desastres de 2011.</w:t>
            </w:r>
            <w:r w:rsidR="003B1EA5" w:rsidRPr="00E2051B">
              <w:rPr>
                <w:rFonts w:ascii="Arial" w:eastAsia="Times New Roman" w:hAnsi="Arial" w:cs="Arial"/>
                <w:sz w:val="22"/>
                <w:szCs w:val="22"/>
                <w:lang w:val="es-ES"/>
              </w:rPr>
              <w:t xml:space="preserve"> La </w:t>
            </w:r>
            <w:proofErr w:type="spellStart"/>
            <w:r w:rsidR="003B1EA5" w:rsidRPr="00E2051B">
              <w:rPr>
                <w:rFonts w:ascii="Arial" w:eastAsia="Times New Roman" w:hAnsi="Arial" w:cs="Arial"/>
                <w:sz w:val="22"/>
                <w:szCs w:val="22"/>
                <w:lang w:val="es-ES"/>
              </w:rPr>
              <w:t>UTEPDA</w:t>
            </w:r>
            <w:proofErr w:type="spellEnd"/>
            <w:r w:rsidR="003B1EA5" w:rsidRPr="00E2051B">
              <w:rPr>
                <w:rFonts w:ascii="Arial" w:eastAsia="Times New Roman" w:hAnsi="Arial" w:cs="Arial"/>
                <w:sz w:val="22"/>
                <w:szCs w:val="22"/>
                <w:lang w:val="es-ES"/>
              </w:rPr>
              <w:t>, trabajando con autoridades y grupos locales como bomberos y Defensa Civil, deberá coordinar sesiones de capacitación a los beneficiarios sobre buenas prácticas para evitar incendios y cómo responder en caso de otros desastres naturales.</w:t>
            </w:r>
          </w:p>
          <w:p w14:paraId="2947A924" w14:textId="1EDCE40A" w:rsidR="003A30C2" w:rsidRPr="00E2051B" w:rsidRDefault="003A30C2" w:rsidP="003B1EA5">
            <w:pPr>
              <w:ind w:left="360" w:right="165"/>
              <w:jc w:val="both"/>
              <w:rPr>
                <w:rFonts w:ascii="Arial" w:eastAsia="Times New Roman" w:hAnsi="Arial" w:cs="Arial"/>
                <w:sz w:val="22"/>
                <w:szCs w:val="22"/>
                <w:lang w:val="es-ES"/>
              </w:rPr>
            </w:pPr>
          </w:p>
        </w:tc>
      </w:tr>
      <w:tr w:rsidR="00E2051B" w:rsidRPr="00C63B14" w:rsidDel="00A11ACD" w14:paraId="402E51A9"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6D9F1" w:themeFill="text2" w:themeFillTint="33"/>
            <w:tcMar>
              <w:top w:w="15" w:type="dxa"/>
              <w:left w:w="105" w:type="dxa"/>
              <w:bottom w:w="15" w:type="dxa"/>
              <w:right w:w="105" w:type="dxa"/>
            </w:tcMar>
          </w:tcPr>
          <w:p w14:paraId="0B166230" w14:textId="77777777" w:rsidR="00C21376" w:rsidRPr="00E2051B" w:rsidRDefault="018E30B1" w:rsidP="018E30B1">
            <w:pPr>
              <w:ind w:right="165"/>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Supervisión</w:t>
            </w:r>
          </w:p>
          <w:p w14:paraId="72830537" w14:textId="77777777" w:rsidR="00C21376"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 xml:space="preserve">-703 (Política de Medio Ambiente y Cumplimiento de Salvaguardias): </w:t>
            </w:r>
            <w:proofErr w:type="spellStart"/>
            <w:r w:rsidRPr="00E2051B">
              <w:rPr>
                <w:rFonts w:ascii="Arial" w:eastAsia="Times New Roman" w:hAnsi="Arial" w:cs="Arial"/>
                <w:sz w:val="22"/>
                <w:szCs w:val="22"/>
                <w:lang w:val="es-ES"/>
              </w:rPr>
              <w:t>B.5</w:t>
            </w:r>
            <w:proofErr w:type="spellEnd"/>
            <w:r w:rsidRPr="00E2051B">
              <w:rPr>
                <w:rFonts w:ascii="Arial" w:eastAsia="Times New Roman" w:hAnsi="Arial" w:cs="Arial"/>
                <w:sz w:val="22"/>
                <w:szCs w:val="22"/>
                <w:lang w:val="es-ES"/>
              </w:rPr>
              <w:t xml:space="preserve"> (Requisitos de Evaluación y Planes Ambientales) y </w:t>
            </w:r>
            <w:proofErr w:type="spellStart"/>
            <w:r w:rsidRPr="00E2051B">
              <w:rPr>
                <w:rFonts w:ascii="Arial" w:eastAsia="Times New Roman" w:hAnsi="Arial" w:cs="Arial"/>
                <w:sz w:val="22"/>
                <w:szCs w:val="22"/>
                <w:lang w:val="es-ES"/>
              </w:rPr>
              <w:t>B.7</w:t>
            </w:r>
            <w:proofErr w:type="spellEnd"/>
            <w:r w:rsidRPr="00E2051B">
              <w:rPr>
                <w:rFonts w:ascii="Arial" w:eastAsia="Times New Roman" w:hAnsi="Arial" w:cs="Arial"/>
                <w:sz w:val="22"/>
                <w:szCs w:val="22"/>
                <w:lang w:val="es-ES"/>
              </w:rPr>
              <w:t xml:space="preserve"> (Supervisión y Cumplimiento)</w:t>
            </w:r>
          </w:p>
          <w:p w14:paraId="3E707B69" w14:textId="77777777"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-710 (Política Operativa sobre Reasentamiento Involuntario)</w:t>
            </w:r>
          </w:p>
          <w:p w14:paraId="27C9ED05" w14:textId="7C3B47AD"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-765 (Política Operativa sobre Pueblos Indígenas)</w:t>
            </w:r>
          </w:p>
          <w:p w14:paraId="6F4BE741" w14:textId="77777777" w:rsidR="00200382"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-704 (Política de Gestión del Riesgo de Desastres Naturales)</w:t>
            </w:r>
          </w:p>
          <w:p w14:paraId="74C18C3F" w14:textId="4DF3A24C" w:rsidR="00D15A49" w:rsidRPr="00E2051B" w:rsidRDefault="018E30B1" w:rsidP="018E30B1">
            <w:p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OP</w:t>
            </w:r>
            <w:proofErr w:type="spellEnd"/>
            <w:r w:rsidRPr="00E2051B">
              <w:rPr>
                <w:rFonts w:ascii="Arial" w:eastAsia="Times New Roman" w:hAnsi="Arial" w:cs="Arial"/>
                <w:sz w:val="22"/>
                <w:szCs w:val="22"/>
                <w:lang w:val="es-ES"/>
              </w:rPr>
              <w:t>-761 (Política Operativa sobre Igualdad de Género en el Desarrollo)</w:t>
            </w:r>
          </w:p>
        </w:tc>
      </w:tr>
      <w:tr w:rsidR="00E2051B" w:rsidRPr="00C63B14" w:rsidDel="00A11ACD" w14:paraId="45D62897"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tcPr>
          <w:p w14:paraId="1195B07C" w14:textId="1537EBB4" w:rsidR="003B1EA5" w:rsidRPr="00E2051B" w:rsidRDefault="003B1EA5" w:rsidP="003B1EA5">
            <w:pPr>
              <w:ind w:right="165"/>
              <w:jc w:val="both"/>
              <w:rPr>
                <w:rFonts w:ascii="Arial" w:eastAsia="Times New Roman" w:hAnsi="Arial" w:cs="Arial"/>
                <w:b/>
                <w:sz w:val="22"/>
                <w:szCs w:val="22"/>
                <w:lang w:val="es-ES"/>
              </w:rPr>
            </w:pPr>
            <w:r w:rsidRPr="00E2051B">
              <w:rPr>
                <w:rFonts w:ascii="Arial" w:eastAsia="Times New Roman" w:hAnsi="Arial" w:cs="Arial"/>
                <w:b/>
                <w:sz w:val="22"/>
                <w:szCs w:val="22"/>
                <w:lang w:val="es-ES"/>
              </w:rPr>
              <w:t>Componente I:</w:t>
            </w:r>
          </w:p>
          <w:p w14:paraId="18A657F0" w14:textId="1A1D3EDA" w:rsidR="003B1EA5" w:rsidRPr="00E2051B" w:rsidRDefault="003B1EA5" w:rsidP="002E69AD">
            <w:pPr>
              <w:pStyle w:val="ListParagraph"/>
              <w:numPr>
                <w:ilvl w:val="0"/>
                <w:numId w:val="12"/>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La </w:t>
            </w:r>
            <w:proofErr w:type="spellStart"/>
            <w:r w:rsidRPr="00E2051B">
              <w:rPr>
                <w:rFonts w:ascii="Arial" w:eastAsia="Times New Roman" w:hAnsi="Arial" w:cs="Arial"/>
                <w:sz w:val="22"/>
                <w:szCs w:val="22"/>
                <w:lang w:val="es-ES"/>
              </w:rPr>
              <w:t>UTEPDA</w:t>
            </w:r>
            <w:proofErr w:type="spellEnd"/>
            <w:r w:rsidRPr="00E2051B">
              <w:rPr>
                <w:rFonts w:ascii="Arial" w:eastAsia="Times New Roman" w:hAnsi="Arial" w:cs="Arial"/>
                <w:sz w:val="22"/>
                <w:szCs w:val="22"/>
                <w:lang w:val="es-ES"/>
              </w:rPr>
              <w:t xml:space="preserve"> deberá medir indicadores de desempeño específic</w:t>
            </w:r>
            <w:r w:rsidR="008C720C" w:rsidRPr="00E2051B">
              <w:rPr>
                <w:rFonts w:ascii="Arial" w:eastAsia="Times New Roman" w:hAnsi="Arial" w:cs="Arial"/>
                <w:sz w:val="22"/>
                <w:szCs w:val="22"/>
                <w:lang w:val="es-ES"/>
              </w:rPr>
              <w:t>o</w:t>
            </w:r>
            <w:r w:rsidRPr="00E2051B">
              <w:rPr>
                <w:rFonts w:ascii="Arial" w:eastAsia="Times New Roman" w:hAnsi="Arial" w:cs="Arial"/>
                <w:sz w:val="22"/>
                <w:szCs w:val="22"/>
                <w:lang w:val="es-ES"/>
              </w:rPr>
              <w:t>s según lo estipulado en el Plan de Acción.</w:t>
            </w:r>
          </w:p>
          <w:p w14:paraId="5257C6BC" w14:textId="763FB5FD" w:rsidR="003B1EA5" w:rsidRPr="00E2051B" w:rsidRDefault="003B1EA5" w:rsidP="002E69AD">
            <w:pPr>
              <w:pStyle w:val="ListParagraph"/>
              <w:numPr>
                <w:ilvl w:val="0"/>
                <w:numId w:val="12"/>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lastRenderedPageBreak/>
              <w:t xml:space="preserve">La </w:t>
            </w:r>
            <w:proofErr w:type="spellStart"/>
            <w:r w:rsidRPr="00E2051B">
              <w:rPr>
                <w:rFonts w:ascii="Arial" w:eastAsia="Times New Roman" w:hAnsi="Arial" w:cs="Arial"/>
                <w:sz w:val="22"/>
                <w:szCs w:val="22"/>
                <w:lang w:val="es-ES"/>
              </w:rPr>
              <w:t>UTEPDA</w:t>
            </w:r>
            <w:proofErr w:type="spellEnd"/>
            <w:r w:rsidRPr="00E2051B">
              <w:rPr>
                <w:rFonts w:ascii="Arial" w:eastAsia="Times New Roman" w:hAnsi="Arial" w:cs="Arial"/>
                <w:sz w:val="22"/>
                <w:szCs w:val="22"/>
                <w:lang w:val="es-ES"/>
              </w:rPr>
              <w:t xml:space="preserve"> preparará informes semestrales de cumplimiento con el Plan de Acción, a satisfacción del Banco.</w:t>
            </w:r>
          </w:p>
          <w:p w14:paraId="1D5A1C34" w14:textId="6F00F96C" w:rsidR="003B1EA5" w:rsidRPr="00E2051B" w:rsidRDefault="003B1EA5" w:rsidP="002E69AD">
            <w:pPr>
              <w:pStyle w:val="ListParagraph"/>
              <w:numPr>
                <w:ilvl w:val="0"/>
                <w:numId w:val="12"/>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Como parte del Plan de Acción se considera la contratación de una firma independiente encargada del desarrollo de evaluaciones semestrales de monitoreo y seguimiento del Plan de Acció</w:t>
            </w:r>
            <w:r w:rsidR="008C720C" w:rsidRPr="00E2051B">
              <w:rPr>
                <w:rFonts w:ascii="Arial" w:eastAsia="Times New Roman" w:hAnsi="Arial" w:cs="Arial"/>
                <w:sz w:val="22"/>
                <w:szCs w:val="22"/>
                <w:lang w:val="es-ES"/>
              </w:rPr>
              <w:t>n</w:t>
            </w:r>
            <w:r w:rsidRPr="00E2051B">
              <w:rPr>
                <w:rFonts w:ascii="Arial" w:eastAsia="Times New Roman" w:hAnsi="Arial" w:cs="Arial"/>
                <w:sz w:val="22"/>
                <w:szCs w:val="22"/>
                <w:lang w:val="es-ES"/>
              </w:rPr>
              <w:t xml:space="preserve"> durante los 2 primeros años, y anuales durante los siguientes 3, en el ámbito de los 7 “Proyectos de Desarrollo Agroforestal” durante todo el periodo de ejecución del Programa.</w:t>
            </w:r>
          </w:p>
          <w:p w14:paraId="5263F67E" w14:textId="5FF431F6" w:rsidR="003B1EA5" w:rsidRPr="00E2051B" w:rsidRDefault="003B1EA5" w:rsidP="003B1EA5">
            <w:pPr>
              <w:ind w:right="165"/>
              <w:jc w:val="both"/>
              <w:rPr>
                <w:rFonts w:ascii="Arial" w:eastAsia="Times New Roman" w:hAnsi="Arial" w:cs="Arial"/>
                <w:sz w:val="22"/>
                <w:szCs w:val="22"/>
                <w:lang w:val="es-ES"/>
              </w:rPr>
            </w:pPr>
          </w:p>
          <w:p w14:paraId="362DA3AD" w14:textId="622A7829" w:rsidR="003B1EA5" w:rsidRPr="00E2051B" w:rsidRDefault="003B1EA5" w:rsidP="003B1EA5">
            <w:pPr>
              <w:ind w:right="165"/>
              <w:jc w:val="both"/>
              <w:rPr>
                <w:rFonts w:ascii="Arial" w:eastAsia="Times New Roman" w:hAnsi="Arial" w:cs="Arial"/>
                <w:b/>
                <w:sz w:val="22"/>
                <w:szCs w:val="22"/>
                <w:lang w:val="es-ES"/>
              </w:rPr>
            </w:pPr>
            <w:r w:rsidRPr="00E2051B">
              <w:rPr>
                <w:rFonts w:ascii="Arial" w:eastAsia="Times New Roman" w:hAnsi="Arial" w:cs="Arial"/>
                <w:b/>
                <w:sz w:val="22"/>
                <w:szCs w:val="22"/>
                <w:lang w:val="es-ES"/>
              </w:rPr>
              <w:t>Componente II:</w:t>
            </w:r>
          </w:p>
          <w:p w14:paraId="7EDBC112" w14:textId="6CB91691" w:rsidR="003B1EA5" w:rsidRPr="00E2051B" w:rsidRDefault="003B1EA5" w:rsidP="002E69AD">
            <w:pPr>
              <w:pStyle w:val="ListParagraph"/>
              <w:numPr>
                <w:ilvl w:val="0"/>
                <w:numId w:val="11"/>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El supervisor de campo del contratista deberá tener pleno conocimiento y experiencia en temas ambientales, sociales, seguridad y salud laboral durante los trabajos de rehabilitación</w:t>
            </w:r>
          </w:p>
          <w:p w14:paraId="13A3A493" w14:textId="3F5EBBA9" w:rsidR="00EC1B13" w:rsidRPr="00E2051B" w:rsidRDefault="00EC1B13" w:rsidP="002E69AD">
            <w:pPr>
              <w:pStyle w:val="ListParagraph"/>
              <w:numPr>
                <w:ilvl w:val="0"/>
                <w:numId w:val="11"/>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realizará consultas públicas (y </w:t>
            </w:r>
            <w:r w:rsidR="00EE57A1" w:rsidRPr="00E2051B">
              <w:rPr>
                <w:rFonts w:ascii="Arial" w:eastAsia="Times New Roman" w:hAnsi="Arial" w:cs="Arial"/>
                <w:sz w:val="22"/>
                <w:szCs w:val="22"/>
                <w:lang w:val="es-ES"/>
              </w:rPr>
              <w:t xml:space="preserve">se </w:t>
            </w:r>
            <w:r w:rsidRPr="00E2051B">
              <w:rPr>
                <w:rFonts w:ascii="Arial" w:eastAsia="Times New Roman" w:hAnsi="Arial" w:cs="Arial"/>
                <w:sz w:val="22"/>
                <w:szCs w:val="22"/>
                <w:lang w:val="es-ES"/>
              </w:rPr>
              <w:t>asegurar</w:t>
            </w:r>
            <w:r w:rsidR="00EE57A1" w:rsidRPr="00E2051B">
              <w:rPr>
                <w:rFonts w:ascii="Arial" w:eastAsia="Times New Roman" w:hAnsi="Arial" w:cs="Arial"/>
                <w:sz w:val="22"/>
                <w:szCs w:val="22"/>
                <w:lang w:val="es-ES"/>
              </w:rPr>
              <w:t>á</w:t>
            </w:r>
            <w:r w:rsidRPr="00E2051B">
              <w:rPr>
                <w:rFonts w:ascii="Arial" w:eastAsia="Times New Roman" w:hAnsi="Arial" w:cs="Arial"/>
                <w:sz w:val="22"/>
                <w:szCs w:val="22"/>
                <w:lang w:val="es-ES"/>
              </w:rPr>
              <w:t xml:space="preserve"> del correcto funcionamiento del mecanismo de quejas y reclamos disponible a la población) antes de la licitación de cada una de las obras de rehabilitación de caminos no incluidos en la muestra representativa</w:t>
            </w:r>
          </w:p>
          <w:p w14:paraId="0C8000C4" w14:textId="77777777" w:rsidR="003B1EA5" w:rsidRPr="00E2051B" w:rsidRDefault="003B1EA5" w:rsidP="002E69AD">
            <w:pPr>
              <w:pStyle w:val="ListParagraph"/>
              <w:numPr>
                <w:ilvl w:val="0"/>
                <w:numId w:val="11"/>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deberá medir indicadores de desempeño específicos durante el periodo de rehabilitación y mantenimiento de caminos, según lo estipulado en el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xml:space="preserve"> y </w:t>
            </w:r>
            <w:proofErr w:type="spellStart"/>
            <w:r w:rsidRPr="00E2051B">
              <w:rPr>
                <w:rFonts w:ascii="Arial" w:eastAsia="Times New Roman" w:hAnsi="Arial" w:cs="Arial"/>
                <w:sz w:val="22"/>
                <w:szCs w:val="22"/>
                <w:lang w:val="es-ES"/>
              </w:rPr>
              <w:t>MGAS</w:t>
            </w:r>
            <w:proofErr w:type="spellEnd"/>
            <w:r w:rsidRPr="00E2051B">
              <w:rPr>
                <w:rFonts w:ascii="Arial" w:eastAsia="Times New Roman" w:hAnsi="Arial" w:cs="Arial"/>
                <w:sz w:val="22"/>
                <w:szCs w:val="22"/>
                <w:lang w:val="es-ES"/>
              </w:rPr>
              <w:t>.</w:t>
            </w:r>
          </w:p>
          <w:p w14:paraId="4F8AD489" w14:textId="278B30B2" w:rsidR="003B1EA5" w:rsidRPr="00E2051B" w:rsidRDefault="003B1EA5" w:rsidP="002E69AD">
            <w:pPr>
              <w:pStyle w:val="ListParagraph"/>
              <w:numPr>
                <w:ilvl w:val="0"/>
                <w:numId w:val="11"/>
              </w:numPr>
              <w:ind w:right="165"/>
              <w:jc w:val="both"/>
              <w:rPr>
                <w:rFonts w:ascii="Arial" w:eastAsia="Times New Roman" w:hAnsi="Arial" w:cs="Arial"/>
                <w:sz w:val="22"/>
                <w:szCs w:val="22"/>
                <w:lang w:val="es-ES"/>
              </w:rPr>
            </w:pP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preparará un informe de cumplimiento con el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 xml:space="preserve"> al final de la etapa de rehabilitación de cada camino, y otro al final de la etapa de mantenimiento de cada uno, a satisfacción del Banco </w:t>
            </w:r>
          </w:p>
          <w:p w14:paraId="0B9047EE" w14:textId="136DA856" w:rsidR="003B1EA5" w:rsidRPr="00E2051B" w:rsidRDefault="003B1EA5" w:rsidP="002E69AD">
            <w:pPr>
              <w:pStyle w:val="ListParagraph"/>
              <w:numPr>
                <w:ilvl w:val="0"/>
                <w:numId w:val="11"/>
              </w:num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Manejo adaptativo: Cada tres meses durante la etapa de rehabilitac</w:t>
            </w:r>
            <w:r w:rsidR="008C720C" w:rsidRPr="00E2051B">
              <w:rPr>
                <w:rFonts w:ascii="Arial" w:eastAsia="Times New Roman" w:hAnsi="Arial" w:cs="Arial"/>
                <w:sz w:val="22"/>
                <w:szCs w:val="22"/>
                <w:lang w:val="es-ES"/>
              </w:rPr>
              <w:t>i</w:t>
            </w:r>
            <w:r w:rsidRPr="00E2051B">
              <w:rPr>
                <w:rFonts w:ascii="Arial" w:eastAsia="Times New Roman" w:hAnsi="Arial" w:cs="Arial"/>
                <w:sz w:val="22"/>
                <w:szCs w:val="22"/>
                <w:lang w:val="es-ES"/>
              </w:rPr>
              <w:t xml:space="preserve">ón de los caminos, el </w:t>
            </w:r>
            <w:proofErr w:type="spellStart"/>
            <w:r w:rsidRPr="00E2051B">
              <w:rPr>
                <w:rFonts w:ascii="Arial" w:eastAsia="Times New Roman" w:hAnsi="Arial" w:cs="Arial"/>
                <w:sz w:val="22"/>
                <w:szCs w:val="22"/>
                <w:lang w:val="es-ES"/>
              </w:rPr>
              <w:t>MOPC</w:t>
            </w:r>
            <w:proofErr w:type="spellEnd"/>
            <w:r w:rsidRPr="00E2051B">
              <w:rPr>
                <w:rFonts w:ascii="Arial" w:eastAsia="Times New Roman" w:hAnsi="Arial" w:cs="Arial"/>
                <w:sz w:val="22"/>
                <w:szCs w:val="22"/>
                <w:lang w:val="es-ES"/>
              </w:rPr>
              <w:t xml:space="preserve"> evaluará el progreso de los trabajos con los comités locales con apoyo de la </w:t>
            </w:r>
            <w:proofErr w:type="spellStart"/>
            <w:r w:rsidRPr="00E2051B">
              <w:rPr>
                <w:rFonts w:ascii="Arial" w:eastAsia="Times New Roman" w:hAnsi="Arial" w:cs="Arial"/>
                <w:sz w:val="22"/>
                <w:szCs w:val="22"/>
                <w:lang w:val="es-ES"/>
              </w:rPr>
              <w:t>UTEPDA</w:t>
            </w:r>
            <w:proofErr w:type="spellEnd"/>
            <w:r w:rsidRPr="00E2051B">
              <w:rPr>
                <w:rFonts w:ascii="Arial" w:eastAsia="Times New Roman" w:hAnsi="Arial" w:cs="Arial"/>
                <w:sz w:val="22"/>
                <w:szCs w:val="22"/>
                <w:lang w:val="es-ES"/>
              </w:rPr>
              <w:t xml:space="preserve"> y presentará ajustes al </w:t>
            </w:r>
            <w:proofErr w:type="spellStart"/>
            <w:r w:rsidRPr="00E2051B">
              <w:rPr>
                <w:rFonts w:ascii="Arial" w:eastAsia="Times New Roman" w:hAnsi="Arial" w:cs="Arial"/>
                <w:sz w:val="22"/>
                <w:szCs w:val="22"/>
                <w:lang w:val="es-ES"/>
              </w:rPr>
              <w:t>PGAS</w:t>
            </w:r>
            <w:proofErr w:type="spellEnd"/>
            <w:r w:rsidRPr="00E2051B">
              <w:rPr>
                <w:rFonts w:ascii="Arial" w:eastAsia="Times New Roman" w:hAnsi="Arial" w:cs="Arial"/>
                <w:sz w:val="22"/>
                <w:szCs w:val="22"/>
                <w:lang w:val="es-ES"/>
              </w:rPr>
              <w:t>.</w:t>
            </w:r>
          </w:p>
          <w:p w14:paraId="7765D008" w14:textId="77777777" w:rsidR="003B1EA5" w:rsidRPr="00E2051B" w:rsidRDefault="003B1EA5" w:rsidP="003B1EA5">
            <w:pPr>
              <w:ind w:right="165"/>
              <w:jc w:val="both"/>
              <w:rPr>
                <w:rFonts w:ascii="Arial" w:eastAsia="Times New Roman" w:hAnsi="Arial" w:cs="Arial"/>
                <w:sz w:val="22"/>
                <w:szCs w:val="22"/>
                <w:lang w:val="es-ES"/>
              </w:rPr>
            </w:pPr>
          </w:p>
          <w:p w14:paraId="1250ADD1" w14:textId="3D931545" w:rsidR="003B1EA5" w:rsidRPr="00E2051B" w:rsidRDefault="003B1EA5" w:rsidP="003B1EA5">
            <w:pPr>
              <w:ind w:right="165"/>
              <w:jc w:val="both"/>
              <w:rPr>
                <w:rFonts w:ascii="Arial" w:eastAsia="Times New Roman" w:hAnsi="Arial" w:cs="Arial"/>
                <w:sz w:val="22"/>
                <w:szCs w:val="22"/>
                <w:lang w:val="es-ES"/>
              </w:rPr>
            </w:pPr>
            <w:r w:rsidRPr="00E2051B">
              <w:rPr>
                <w:rFonts w:ascii="Arial" w:eastAsia="Times New Roman" w:hAnsi="Arial" w:cs="Arial"/>
                <w:sz w:val="22"/>
                <w:szCs w:val="22"/>
                <w:lang w:val="es-ES"/>
              </w:rPr>
              <w:t xml:space="preserve">Para ambos componentes, </w:t>
            </w:r>
            <w:proofErr w:type="spellStart"/>
            <w:r w:rsidRPr="00E2051B">
              <w:rPr>
                <w:rFonts w:ascii="Arial" w:eastAsia="Times New Roman" w:hAnsi="Arial" w:cs="Arial"/>
                <w:sz w:val="22"/>
                <w:szCs w:val="22"/>
                <w:lang w:val="es-ES"/>
              </w:rPr>
              <w:t>ESG</w:t>
            </w:r>
            <w:proofErr w:type="spellEnd"/>
            <w:r w:rsidRPr="00E2051B">
              <w:rPr>
                <w:rFonts w:ascii="Arial" w:eastAsia="Times New Roman" w:hAnsi="Arial" w:cs="Arial"/>
                <w:sz w:val="22"/>
                <w:szCs w:val="22"/>
                <w:lang w:val="es-ES"/>
              </w:rPr>
              <w:t xml:space="preserve"> desarrollará misiones </w:t>
            </w:r>
            <w:r w:rsidR="00EC1B13" w:rsidRPr="00E2051B">
              <w:rPr>
                <w:rFonts w:ascii="Arial" w:eastAsia="Times New Roman" w:hAnsi="Arial" w:cs="Arial"/>
                <w:sz w:val="22"/>
                <w:szCs w:val="22"/>
                <w:lang w:val="es-ES"/>
              </w:rPr>
              <w:t>periódicas de</w:t>
            </w:r>
            <w:r w:rsidRPr="00E2051B">
              <w:rPr>
                <w:rFonts w:ascii="Arial" w:eastAsia="Times New Roman" w:hAnsi="Arial" w:cs="Arial"/>
                <w:sz w:val="22"/>
                <w:szCs w:val="22"/>
                <w:lang w:val="es-ES"/>
              </w:rPr>
              <w:t xml:space="preserve"> supervisión</w:t>
            </w:r>
            <w:r w:rsidR="00EC1B13" w:rsidRPr="00E2051B">
              <w:rPr>
                <w:rFonts w:ascii="Arial" w:eastAsia="Times New Roman" w:hAnsi="Arial" w:cs="Arial"/>
                <w:sz w:val="22"/>
                <w:szCs w:val="22"/>
                <w:lang w:val="es-ES"/>
              </w:rPr>
              <w:t>. Más frecuentes</w:t>
            </w:r>
            <w:r w:rsidRPr="00E2051B">
              <w:rPr>
                <w:rFonts w:ascii="Arial" w:eastAsia="Times New Roman" w:hAnsi="Arial" w:cs="Arial"/>
                <w:sz w:val="22"/>
                <w:szCs w:val="22"/>
                <w:lang w:val="es-ES"/>
              </w:rPr>
              <w:t xml:space="preserve"> durante los dos primeros años de ejecución del Programa, y </w:t>
            </w:r>
            <w:r w:rsidR="00EC1B13" w:rsidRPr="00E2051B">
              <w:rPr>
                <w:rFonts w:ascii="Arial" w:eastAsia="Times New Roman" w:hAnsi="Arial" w:cs="Arial"/>
                <w:sz w:val="22"/>
                <w:szCs w:val="22"/>
                <w:lang w:val="es-ES"/>
              </w:rPr>
              <w:t xml:space="preserve">con menor frecuencia posteriormente, </w:t>
            </w:r>
            <w:r w:rsidRPr="00E2051B">
              <w:rPr>
                <w:rFonts w:ascii="Arial" w:eastAsia="Times New Roman" w:hAnsi="Arial" w:cs="Arial"/>
                <w:sz w:val="22"/>
                <w:szCs w:val="22"/>
                <w:lang w:val="es-ES"/>
              </w:rPr>
              <w:t xml:space="preserve">durante </w:t>
            </w:r>
            <w:r w:rsidR="00EC1B13" w:rsidRPr="00E2051B">
              <w:rPr>
                <w:rFonts w:ascii="Arial" w:eastAsia="Times New Roman" w:hAnsi="Arial" w:cs="Arial"/>
                <w:sz w:val="22"/>
                <w:szCs w:val="22"/>
                <w:lang w:val="es-ES"/>
              </w:rPr>
              <w:t>l</w:t>
            </w:r>
            <w:r w:rsidR="00EE57A1" w:rsidRPr="00E2051B">
              <w:rPr>
                <w:rFonts w:ascii="Arial" w:eastAsia="Times New Roman" w:hAnsi="Arial" w:cs="Arial"/>
                <w:sz w:val="22"/>
                <w:szCs w:val="22"/>
                <w:lang w:val="es-ES"/>
              </w:rPr>
              <w:t>o</w:t>
            </w:r>
            <w:r w:rsidR="00EC1B13" w:rsidRPr="00E2051B">
              <w:rPr>
                <w:rFonts w:ascii="Arial" w:eastAsia="Times New Roman" w:hAnsi="Arial" w:cs="Arial"/>
                <w:sz w:val="22"/>
                <w:szCs w:val="22"/>
                <w:lang w:val="es-ES"/>
              </w:rPr>
              <w:t xml:space="preserve">s </w:t>
            </w:r>
            <w:r w:rsidRPr="00E2051B">
              <w:rPr>
                <w:rFonts w:ascii="Arial" w:eastAsia="Times New Roman" w:hAnsi="Arial" w:cs="Arial"/>
                <w:sz w:val="22"/>
                <w:szCs w:val="22"/>
                <w:lang w:val="es-ES"/>
              </w:rPr>
              <w:t>siguientes tres</w:t>
            </w:r>
            <w:r w:rsidR="00EC1B13" w:rsidRPr="00E2051B">
              <w:rPr>
                <w:rFonts w:ascii="Arial" w:eastAsia="Times New Roman" w:hAnsi="Arial" w:cs="Arial"/>
                <w:sz w:val="22"/>
                <w:szCs w:val="22"/>
                <w:lang w:val="es-ES"/>
              </w:rPr>
              <w:t xml:space="preserve"> (dependiendo del desempeño de los aspectos ambientales y sociales de la operación)</w:t>
            </w:r>
            <w:r w:rsidRPr="00E2051B">
              <w:rPr>
                <w:rFonts w:ascii="Arial" w:eastAsia="Times New Roman" w:hAnsi="Arial" w:cs="Arial"/>
                <w:sz w:val="22"/>
                <w:szCs w:val="22"/>
                <w:lang w:val="es-ES"/>
              </w:rPr>
              <w:t>.</w:t>
            </w:r>
          </w:p>
          <w:p w14:paraId="11D8D0FD" w14:textId="02E8C62B" w:rsidR="00C21376" w:rsidRPr="00E2051B" w:rsidDel="00A11ACD" w:rsidRDefault="00C21376" w:rsidP="00392BB2">
            <w:pPr>
              <w:pStyle w:val="ListParagraph"/>
              <w:ind w:right="165"/>
              <w:jc w:val="both"/>
              <w:rPr>
                <w:rFonts w:ascii="Arial" w:eastAsia="Times New Roman" w:hAnsi="Arial" w:cs="Arial"/>
                <w:sz w:val="22"/>
                <w:szCs w:val="22"/>
                <w:shd w:val="clear" w:color="auto" w:fill="FFFFFF"/>
                <w:lang w:val="es-ES"/>
              </w:rPr>
            </w:pPr>
          </w:p>
        </w:tc>
      </w:tr>
      <w:tr w:rsidR="00E2051B" w:rsidRPr="00910FEA" w14:paraId="04C2CD9B" w14:textId="77777777" w:rsidTr="018E30B1">
        <w:trPr>
          <w:trHeight w:val="402"/>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43E008EA" w14:textId="368DB7E7" w:rsidR="00C21376" w:rsidRPr="00E2051B" w:rsidRDefault="018E30B1" w:rsidP="018E30B1">
            <w:pPr>
              <w:rPr>
                <w:rFonts w:ascii="Arial" w:eastAsia="Times New Roman" w:hAnsi="Arial" w:cs="Arial"/>
                <w:b/>
                <w:bCs/>
                <w:sz w:val="27"/>
                <w:szCs w:val="27"/>
                <w:lang w:val="es-ES"/>
              </w:rPr>
            </w:pPr>
            <w:r w:rsidRPr="00E2051B">
              <w:rPr>
                <w:rFonts w:ascii="Arial" w:eastAsia="Times New Roman" w:hAnsi="Arial" w:cs="Arial"/>
                <w:b/>
                <w:bCs/>
                <w:sz w:val="27"/>
                <w:szCs w:val="27"/>
                <w:lang w:val="es-ES"/>
              </w:rPr>
              <w:lastRenderedPageBreak/>
              <w:t xml:space="preserve">5. Requisitos Ambientales y Sociales </w:t>
            </w:r>
          </w:p>
        </w:tc>
      </w:tr>
      <w:tr w:rsidR="00E2051B" w:rsidRPr="00C63B14" w14:paraId="75183872" w14:textId="77777777" w:rsidTr="018E30B1">
        <w:trPr>
          <w:trHeight w:val="236"/>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5" w:type="dxa"/>
              <w:left w:w="105" w:type="dxa"/>
              <w:bottom w:w="15" w:type="dxa"/>
              <w:right w:w="105" w:type="dxa"/>
            </w:tcMar>
            <w:hideMark/>
          </w:tcPr>
          <w:p w14:paraId="78A6B676" w14:textId="6EE19B53" w:rsidR="00607AE3" w:rsidRPr="00E2051B" w:rsidRDefault="00607AE3" w:rsidP="003B1EA5">
            <w:pPr>
              <w:ind w:right="165"/>
              <w:jc w:val="both"/>
              <w:rPr>
                <w:rFonts w:ascii="Arial" w:eastAsia="Times New Roman" w:hAnsi="Arial" w:cs="Arial"/>
                <w:iCs/>
                <w:sz w:val="22"/>
                <w:szCs w:val="22"/>
                <w:lang w:val="es-ES"/>
              </w:rPr>
            </w:pPr>
            <w:r w:rsidRPr="00E2051B">
              <w:rPr>
                <w:rFonts w:ascii="Arial" w:eastAsia="Times New Roman" w:hAnsi="Arial" w:cs="Arial"/>
                <w:iCs/>
                <w:sz w:val="22"/>
                <w:szCs w:val="22"/>
                <w:shd w:val="clear" w:color="auto" w:fill="FFFFFF"/>
                <w:lang w:val="es-ES"/>
              </w:rPr>
              <w:t xml:space="preserve">Con el fin de cumplir con los requisitos de las Políticas de Salvaguardias Ambientales y Sociales del Banco, </w:t>
            </w:r>
            <w:r w:rsidR="003B1EA5" w:rsidRPr="00E2051B">
              <w:rPr>
                <w:rFonts w:ascii="Arial" w:eastAsia="Times New Roman" w:hAnsi="Arial" w:cs="Arial"/>
                <w:iCs/>
                <w:sz w:val="22"/>
                <w:szCs w:val="22"/>
                <w:shd w:val="clear" w:color="auto" w:fill="FFFFFF"/>
                <w:lang w:val="es-ES"/>
              </w:rPr>
              <w:t xml:space="preserve">la </w:t>
            </w:r>
            <w:proofErr w:type="spellStart"/>
            <w:r w:rsidR="003B1EA5" w:rsidRPr="00E2051B">
              <w:rPr>
                <w:rFonts w:ascii="Arial" w:eastAsia="Times New Roman" w:hAnsi="Arial" w:cs="Arial"/>
                <w:iCs/>
                <w:sz w:val="22"/>
                <w:szCs w:val="22"/>
                <w:shd w:val="clear" w:color="auto" w:fill="FFFFFF"/>
                <w:lang w:val="es-ES"/>
              </w:rPr>
              <w:t>UTEPDA</w:t>
            </w:r>
            <w:proofErr w:type="spellEnd"/>
            <w:r w:rsidR="003B1EA5" w:rsidRPr="00E2051B">
              <w:rPr>
                <w:rFonts w:ascii="Arial" w:eastAsia="Times New Roman" w:hAnsi="Arial" w:cs="Arial"/>
                <w:iCs/>
                <w:sz w:val="22"/>
                <w:szCs w:val="22"/>
                <w:shd w:val="clear" w:color="auto" w:fill="FFFFFF"/>
                <w:lang w:val="es-ES"/>
              </w:rPr>
              <w:t xml:space="preserve"> y el </w:t>
            </w:r>
            <w:proofErr w:type="spellStart"/>
            <w:r w:rsidR="003B1EA5" w:rsidRPr="00E2051B">
              <w:rPr>
                <w:rFonts w:ascii="Arial" w:eastAsia="Times New Roman" w:hAnsi="Arial" w:cs="Arial"/>
                <w:iCs/>
                <w:sz w:val="22"/>
                <w:szCs w:val="22"/>
                <w:shd w:val="clear" w:color="auto" w:fill="FFFFFF"/>
                <w:lang w:val="es-ES"/>
              </w:rPr>
              <w:t>MOPC</w:t>
            </w:r>
            <w:proofErr w:type="spellEnd"/>
            <w:r w:rsidRPr="00E2051B">
              <w:rPr>
                <w:rFonts w:ascii="Arial" w:eastAsia="Times New Roman" w:hAnsi="Arial" w:cs="Arial"/>
                <w:iCs/>
                <w:sz w:val="22"/>
                <w:szCs w:val="22"/>
                <w:shd w:val="clear" w:color="auto" w:fill="FFFFFF"/>
                <w:lang w:val="es-ES"/>
              </w:rPr>
              <w:t xml:space="preserve"> cumplirá</w:t>
            </w:r>
            <w:r w:rsidR="003B1EA5" w:rsidRPr="00E2051B">
              <w:rPr>
                <w:rFonts w:ascii="Arial" w:eastAsia="Times New Roman" w:hAnsi="Arial" w:cs="Arial"/>
                <w:iCs/>
                <w:sz w:val="22"/>
                <w:szCs w:val="22"/>
                <w:shd w:val="clear" w:color="auto" w:fill="FFFFFF"/>
                <w:lang w:val="es-ES"/>
              </w:rPr>
              <w:t>n</w:t>
            </w:r>
            <w:r w:rsidRPr="00E2051B">
              <w:rPr>
                <w:rFonts w:ascii="Arial" w:eastAsia="Times New Roman" w:hAnsi="Arial" w:cs="Arial"/>
                <w:iCs/>
                <w:sz w:val="22"/>
                <w:szCs w:val="22"/>
                <w:shd w:val="clear" w:color="auto" w:fill="FFFFFF"/>
                <w:lang w:val="es-ES"/>
              </w:rPr>
              <w:t xml:space="preserve"> a plena satisfacción del Banco con los términos contractuales y condiciones </w:t>
            </w:r>
            <w:proofErr w:type="spellStart"/>
            <w:r w:rsidRPr="00E2051B">
              <w:rPr>
                <w:rFonts w:ascii="Arial" w:eastAsia="Times New Roman" w:hAnsi="Arial" w:cs="Arial"/>
                <w:iCs/>
                <w:sz w:val="22"/>
                <w:szCs w:val="22"/>
                <w:shd w:val="clear" w:color="auto" w:fill="FFFFFF"/>
                <w:lang w:val="es-ES"/>
              </w:rPr>
              <w:t>ESHS</w:t>
            </w:r>
            <w:proofErr w:type="spellEnd"/>
            <w:r w:rsidRPr="00E2051B">
              <w:rPr>
                <w:rFonts w:ascii="Arial" w:eastAsia="Times New Roman" w:hAnsi="Arial" w:cs="Arial"/>
                <w:iCs/>
                <w:sz w:val="22"/>
                <w:szCs w:val="22"/>
                <w:shd w:val="clear" w:color="auto" w:fill="FFFFFF"/>
                <w:lang w:val="es-ES"/>
              </w:rPr>
              <w:t xml:space="preserve"> incluidos en el Anexo B. Estos términos y condiciones sólo podrán ser modificados mediando consentimiento previo por escrito del Banco, incluyendo el visto bueno de </w:t>
            </w:r>
            <w:proofErr w:type="spellStart"/>
            <w:r w:rsidRPr="00E2051B">
              <w:rPr>
                <w:rFonts w:ascii="Arial" w:eastAsia="Times New Roman" w:hAnsi="Arial" w:cs="Arial"/>
                <w:iCs/>
                <w:sz w:val="22"/>
                <w:szCs w:val="22"/>
                <w:shd w:val="clear" w:color="auto" w:fill="FFFFFF"/>
                <w:lang w:val="es-ES"/>
              </w:rPr>
              <w:t>ESG</w:t>
            </w:r>
            <w:proofErr w:type="spellEnd"/>
            <w:r w:rsidRPr="00E2051B">
              <w:rPr>
                <w:rFonts w:ascii="Arial" w:eastAsia="Times New Roman" w:hAnsi="Arial" w:cs="Arial"/>
                <w:iCs/>
                <w:sz w:val="22"/>
                <w:szCs w:val="22"/>
                <w:shd w:val="clear" w:color="auto" w:fill="FFFFFF"/>
                <w:lang w:val="es-ES"/>
              </w:rPr>
              <w:t>. Estos incluyen (i) Condiciones Previas (</w:t>
            </w:r>
            <w:proofErr w:type="spellStart"/>
            <w:r w:rsidRPr="00E2051B">
              <w:rPr>
                <w:rFonts w:ascii="Arial" w:eastAsia="Times New Roman" w:hAnsi="Arial" w:cs="Arial"/>
                <w:iCs/>
                <w:sz w:val="22"/>
                <w:szCs w:val="22"/>
                <w:shd w:val="clear" w:color="auto" w:fill="FFFFFF"/>
                <w:lang w:val="es-ES"/>
              </w:rPr>
              <w:t>CPs</w:t>
            </w:r>
            <w:proofErr w:type="spellEnd"/>
            <w:r w:rsidRPr="00E2051B">
              <w:rPr>
                <w:rFonts w:ascii="Arial" w:eastAsia="Times New Roman" w:hAnsi="Arial" w:cs="Arial"/>
                <w:iCs/>
                <w:sz w:val="22"/>
                <w:szCs w:val="22"/>
                <w:shd w:val="clear" w:color="auto" w:fill="FFFFFF"/>
                <w:lang w:val="es-ES"/>
              </w:rPr>
              <w:t xml:space="preserve">) al </w:t>
            </w:r>
            <w:proofErr w:type="spellStart"/>
            <w:r w:rsidR="003316FE" w:rsidRPr="00E2051B">
              <w:rPr>
                <w:rFonts w:ascii="Arial" w:eastAsia="Times New Roman" w:hAnsi="Arial" w:cs="Arial"/>
                <w:iCs/>
                <w:sz w:val="22"/>
                <w:szCs w:val="22"/>
                <w:shd w:val="clear" w:color="auto" w:fill="FFFFFF"/>
                <w:lang w:val="es-ES"/>
              </w:rPr>
              <w:t>OPC</w:t>
            </w:r>
            <w:proofErr w:type="spellEnd"/>
            <w:r w:rsidR="003316FE" w:rsidRPr="00E2051B">
              <w:rPr>
                <w:rFonts w:ascii="Arial" w:eastAsia="Times New Roman" w:hAnsi="Arial" w:cs="Arial"/>
                <w:iCs/>
                <w:sz w:val="22"/>
                <w:szCs w:val="22"/>
                <w:shd w:val="clear" w:color="auto" w:fill="FFFFFF"/>
                <w:lang w:val="es-ES"/>
              </w:rPr>
              <w:t xml:space="preserve"> y/o </w:t>
            </w:r>
            <w:r w:rsidRPr="00E2051B">
              <w:rPr>
                <w:rFonts w:ascii="Arial" w:eastAsia="Times New Roman" w:hAnsi="Arial" w:cs="Arial"/>
                <w:iCs/>
                <w:sz w:val="22"/>
                <w:szCs w:val="22"/>
                <w:shd w:val="clear" w:color="auto" w:fill="FFFFFF"/>
                <w:lang w:val="es-ES"/>
              </w:rPr>
              <w:t xml:space="preserve">Directorio; (ii) condiciones estándar para la implementación de los Planes y medidas </w:t>
            </w:r>
            <w:proofErr w:type="spellStart"/>
            <w:r w:rsidRPr="00E2051B">
              <w:rPr>
                <w:rFonts w:ascii="Arial" w:eastAsia="Times New Roman" w:hAnsi="Arial" w:cs="Arial"/>
                <w:iCs/>
                <w:sz w:val="22"/>
                <w:szCs w:val="22"/>
                <w:shd w:val="clear" w:color="auto" w:fill="FFFFFF"/>
                <w:lang w:val="es-ES"/>
              </w:rPr>
              <w:t>ESHS</w:t>
            </w:r>
            <w:proofErr w:type="spellEnd"/>
            <w:r w:rsidRPr="00E2051B">
              <w:rPr>
                <w:rFonts w:ascii="Arial" w:eastAsia="Times New Roman" w:hAnsi="Arial" w:cs="Arial"/>
                <w:iCs/>
                <w:sz w:val="22"/>
                <w:szCs w:val="22"/>
                <w:shd w:val="clear" w:color="auto" w:fill="FFFFFF"/>
                <w:lang w:val="es-ES"/>
              </w:rPr>
              <w:t>, como también de los requisitos para los informes y supervisión; (iii) las condiciones referidas a riesgos e impactos de relevancia; (iv) las condiciones que se incluyan en el Manual de Operaciones; (v) definiciones. Estas condiciones y definiciones se incorporarán al Acuerdo de Préstamo y por tanto el Prestatario estará obligado legalmente a cumplir con ellas</w:t>
            </w:r>
            <w:r w:rsidR="00222B24" w:rsidRPr="00E2051B">
              <w:rPr>
                <w:rFonts w:ascii="Arial" w:eastAsia="Times New Roman" w:hAnsi="Arial" w:cs="Arial"/>
                <w:iCs/>
                <w:sz w:val="22"/>
                <w:szCs w:val="22"/>
                <w:shd w:val="clear" w:color="auto" w:fill="FFFFFF"/>
                <w:lang w:val="es-ES"/>
              </w:rPr>
              <w:t>.</w:t>
            </w:r>
          </w:p>
          <w:p w14:paraId="7B3C9264" w14:textId="77777777" w:rsidR="00222B24" w:rsidRPr="00E2051B" w:rsidRDefault="00222B24" w:rsidP="00222B24">
            <w:pPr>
              <w:ind w:right="165"/>
              <w:jc w:val="both"/>
              <w:rPr>
                <w:rFonts w:ascii="Arial" w:eastAsia="Times New Roman" w:hAnsi="Arial" w:cs="Arial"/>
                <w:sz w:val="22"/>
                <w:szCs w:val="22"/>
                <w:shd w:val="clear" w:color="auto" w:fill="FFFFFF"/>
                <w:lang w:val="es-ES"/>
              </w:rPr>
            </w:pPr>
          </w:p>
          <w:p w14:paraId="35DCDD07" w14:textId="2467A0DA" w:rsidR="00C21376" w:rsidRPr="00E2051B" w:rsidRDefault="00607AE3" w:rsidP="001E50D6">
            <w:pPr>
              <w:ind w:right="165"/>
              <w:jc w:val="both"/>
              <w:rPr>
                <w:rFonts w:ascii="Arial" w:eastAsia="Times New Roman" w:hAnsi="Arial" w:cs="Arial"/>
                <w:sz w:val="22"/>
                <w:szCs w:val="22"/>
                <w:lang w:val="es-419"/>
              </w:rPr>
            </w:pPr>
            <w:proofErr w:type="gramStart"/>
            <w:r w:rsidRPr="00E2051B">
              <w:rPr>
                <w:rFonts w:ascii="Arial" w:eastAsia="Times New Roman" w:hAnsi="Arial" w:cs="Arial"/>
                <w:iCs/>
                <w:sz w:val="22"/>
                <w:szCs w:val="22"/>
                <w:shd w:val="clear" w:color="auto" w:fill="FFFFFF"/>
                <w:lang w:val="es-ES"/>
              </w:rPr>
              <w:t>Condiciones a ser cumplidas antes</w:t>
            </w:r>
            <w:proofErr w:type="gramEnd"/>
            <w:r w:rsidRPr="00E2051B">
              <w:rPr>
                <w:rFonts w:ascii="Arial" w:eastAsia="Times New Roman" w:hAnsi="Arial" w:cs="Arial"/>
                <w:iCs/>
                <w:sz w:val="22"/>
                <w:szCs w:val="22"/>
                <w:shd w:val="clear" w:color="auto" w:fill="FFFFFF"/>
                <w:lang w:val="es-ES"/>
              </w:rPr>
              <w:t xml:space="preserve"> de </w:t>
            </w:r>
            <w:proofErr w:type="spellStart"/>
            <w:r w:rsidR="003316FE" w:rsidRPr="00E2051B">
              <w:rPr>
                <w:rFonts w:ascii="Arial" w:eastAsia="Times New Roman" w:hAnsi="Arial" w:cs="Arial"/>
                <w:iCs/>
                <w:sz w:val="22"/>
                <w:szCs w:val="22"/>
                <w:shd w:val="clear" w:color="auto" w:fill="FFFFFF"/>
                <w:lang w:val="es-ES"/>
              </w:rPr>
              <w:t>OPC</w:t>
            </w:r>
            <w:proofErr w:type="spellEnd"/>
            <w:r w:rsidRPr="00E2051B">
              <w:rPr>
                <w:rFonts w:ascii="Arial" w:eastAsia="Times New Roman" w:hAnsi="Arial" w:cs="Arial"/>
                <w:iCs/>
                <w:sz w:val="22"/>
                <w:szCs w:val="22"/>
                <w:shd w:val="clear" w:color="auto" w:fill="FFFFFF"/>
                <w:lang w:val="es-ES"/>
              </w:rPr>
              <w:t>: Antes de su distribución al Directorio Ejecutivo del BID, se deberá cumplir con la siguiente condici</w:t>
            </w:r>
            <w:r w:rsidR="0067708E" w:rsidRPr="00E2051B">
              <w:rPr>
                <w:rFonts w:ascii="Arial" w:eastAsia="Times New Roman" w:hAnsi="Arial" w:cs="Arial"/>
                <w:iCs/>
                <w:sz w:val="22"/>
                <w:szCs w:val="22"/>
                <w:shd w:val="clear" w:color="auto" w:fill="FFFFFF"/>
                <w:lang w:val="es-ES"/>
              </w:rPr>
              <w:t>ón:</w:t>
            </w:r>
            <w:r w:rsidRPr="00E2051B">
              <w:rPr>
                <w:rFonts w:ascii="Arial" w:eastAsia="Times New Roman" w:hAnsi="Arial" w:cs="Arial"/>
                <w:iCs/>
                <w:sz w:val="22"/>
                <w:szCs w:val="22"/>
                <w:shd w:val="clear" w:color="auto" w:fill="FFFFFF"/>
                <w:lang w:val="es-ES"/>
              </w:rPr>
              <w:t xml:space="preserve"> </w:t>
            </w:r>
            <w:r w:rsidR="00222B24" w:rsidRPr="00E2051B">
              <w:rPr>
                <w:rFonts w:ascii="Arial" w:eastAsia="Times New Roman" w:hAnsi="Arial" w:cs="Arial"/>
                <w:iCs/>
                <w:sz w:val="22"/>
                <w:szCs w:val="22"/>
                <w:shd w:val="clear" w:color="auto" w:fill="FFFFFF"/>
                <w:lang w:val="es-ES"/>
              </w:rPr>
              <w:t>publicación en la página web del Banco de versiones finales de los documentos de Evaluación de Sistemas Nacionales Ambientales y Sociales (</w:t>
            </w:r>
            <w:proofErr w:type="spellStart"/>
            <w:r w:rsidR="00222B24" w:rsidRPr="00E2051B">
              <w:rPr>
                <w:rFonts w:ascii="Arial" w:eastAsia="Times New Roman" w:hAnsi="Arial" w:cs="Arial"/>
                <w:iCs/>
                <w:sz w:val="22"/>
                <w:szCs w:val="22"/>
                <w:shd w:val="clear" w:color="auto" w:fill="FFFFFF"/>
                <w:lang w:val="es-ES"/>
              </w:rPr>
              <w:t>ESNAS</w:t>
            </w:r>
            <w:proofErr w:type="spellEnd"/>
            <w:r w:rsidR="00222B24" w:rsidRPr="00E2051B">
              <w:rPr>
                <w:rFonts w:ascii="Arial" w:eastAsia="Times New Roman" w:hAnsi="Arial" w:cs="Arial"/>
                <w:iCs/>
                <w:sz w:val="22"/>
                <w:szCs w:val="22"/>
                <w:shd w:val="clear" w:color="auto" w:fill="FFFFFF"/>
                <w:lang w:val="es-ES"/>
              </w:rPr>
              <w:t>)</w:t>
            </w:r>
            <w:r w:rsidR="001209EC" w:rsidRPr="00E2051B">
              <w:rPr>
                <w:rFonts w:ascii="Arial" w:eastAsia="Times New Roman" w:hAnsi="Arial" w:cs="Arial"/>
                <w:iCs/>
                <w:sz w:val="22"/>
                <w:szCs w:val="22"/>
                <w:shd w:val="clear" w:color="auto" w:fill="FFFFFF"/>
                <w:lang w:val="es-ES"/>
              </w:rPr>
              <w:t xml:space="preserve"> y su Plan de Acción</w:t>
            </w:r>
            <w:r w:rsidR="00222B24" w:rsidRPr="00E2051B">
              <w:rPr>
                <w:rFonts w:ascii="Arial" w:eastAsia="Times New Roman" w:hAnsi="Arial" w:cs="Arial"/>
                <w:iCs/>
                <w:sz w:val="22"/>
                <w:szCs w:val="22"/>
                <w:shd w:val="clear" w:color="auto" w:fill="FFFFFF"/>
                <w:lang w:val="es-ES"/>
              </w:rPr>
              <w:t>, Análisis Ambiental y Social (AAS), Plan de Gestión Ambiental y Social (</w:t>
            </w:r>
            <w:proofErr w:type="spellStart"/>
            <w:r w:rsidR="00222B24" w:rsidRPr="00E2051B">
              <w:rPr>
                <w:rFonts w:ascii="Arial" w:eastAsia="Times New Roman" w:hAnsi="Arial" w:cs="Arial"/>
                <w:iCs/>
                <w:sz w:val="22"/>
                <w:szCs w:val="22"/>
                <w:shd w:val="clear" w:color="auto" w:fill="FFFFFF"/>
                <w:lang w:val="es-ES"/>
              </w:rPr>
              <w:t>PGAS</w:t>
            </w:r>
            <w:proofErr w:type="spellEnd"/>
            <w:r w:rsidR="00222B24" w:rsidRPr="00E2051B">
              <w:rPr>
                <w:rFonts w:ascii="Arial" w:eastAsia="Times New Roman" w:hAnsi="Arial" w:cs="Arial"/>
                <w:iCs/>
                <w:sz w:val="22"/>
                <w:szCs w:val="22"/>
                <w:shd w:val="clear" w:color="auto" w:fill="FFFFFF"/>
                <w:lang w:val="es-ES"/>
              </w:rPr>
              <w:t>), y Marco de Gestión Ambiental y Social (</w:t>
            </w:r>
            <w:proofErr w:type="spellStart"/>
            <w:r w:rsidR="00222B24" w:rsidRPr="00E2051B">
              <w:rPr>
                <w:rFonts w:ascii="Arial" w:eastAsia="Times New Roman" w:hAnsi="Arial" w:cs="Arial"/>
                <w:iCs/>
                <w:sz w:val="22"/>
                <w:szCs w:val="22"/>
                <w:shd w:val="clear" w:color="auto" w:fill="FFFFFF"/>
                <w:lang w:val="es-ES"/>
              </w:rPr>
              <w:t>MGAS</w:t>
            </w:r>
            <w:proofErr w:type="spellEnd"/>
            <w:r w:rsidR="00222B24" w:rsidRPr="00E2051B">
              <w:rPr>
                <w:rFonts w:ascii="Arial" w:eastAsia="Times New Roman" w:hAnsi="Arial" w:cs="Arial"/>
                <w:iCs/>
                <w:sz w:val="22"/>
                <w:szCs w:val="22"/>
                <w:shd w:val="clear" w:color="auto" w:fill="FFFFFF"/>
                <w:lang w:val="es-ES"/>
              </w:rPr>
              <w:t>)</w:t>
            </w:r>
            <w:r w:rsidR="008E42FE" w:rsidRPr="00E2051B">
              <w:rPr>
                <w:rFonts w:ascii="Arial" w:eastAsia="Times New Roman" w:hAnsi="Arial" w:cs="Arial"/>
                <w:iCs/>
                <w:sz w:val="22"/>
                <w:szCs w:val="22"/>
                <w:shd w:val="clear" w:color="auto" w:fill="FFFFFF"/>
                <w:lang w:val="es-ES"/>
              </w:rPr>
              <w:t>.</w:t>
            </w:r>
            <w:r w:rsidR="00222B24" w:rsidRPr="00E2051B">
              <w:rPr>
                <w:rFonts w:ascii="Arial" w:eastAsia="Times New Roman" w:hAnsi="Arial" w:cs="Arial"/>
                <w:iCs/>
                <w:sz w:val="22"/>
                <w:szCs w:val="22"/>
                <w:shd w:val="clear" w:color="auto" w:fill="FFFFFF"/>
                <w:lang w:val="es-ES"/>
              </w:rPr>
              <w:t xml:space="preserve"> </w:t>
            </w:r>
          </w:p>
        </w:tc>
      </w:tr>
      <w:tr w:rsidR="00E2051B" w:rsidRPr="00C63B14" w14:paraId="043327AB" w14:textId="77777777" w:rsidTr="018E30B1">
        <w:trPr>
          <w:trHeight w:val="429"/>
        </w:trPr>
        <w:tc>
          <w:tcPr>
            <w:tcW w:w="99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5B3D7" w:themeFill="accent1" w:themeFillTint="99"/>
            <w:tcMar>
              <w:top w:w="15" w:type="dxa"/>
              <w:left w:w="105" w:type="dxa"/>
              <w:bottom w:w="15" w:type="dxa"/>
              <w:right w:w="105" w:type="dxa"/>
            </w:tcMar>
            <w:vAlign w:val="center"/>
            <w:hideMark/>
          </w:tcPr>
          <w:p w14:paraId="3D3A64A0" w14:textId="5D85554C" w:rsidR="00C21376" w:rsidRPr="00E2051B" w:rsidRDefault="018E30B1" w:rsidP="018E30B1">
            <w:pPr>
              <w:rPr>
                <w:rFonts w:ascii="Arial" w:eastAsia="Times New Roman" w:hAnsi="Arial" w:cs="Arial"/>
                <w:b/>
                <w:bCs/>
                <w:sz w:val="27"/>
                <w:szCs w:val="27"/>
                <w:lang w:val="es-ES"/>
              </w:rPr>
            </w:pPr>
            <w:r w:rsidRPr="00E2051B">
              <w:rPr>
                <w:rFonts w:ascii="Arial" w:eastAsia="Times New Roman" w:hAnsi="Arial" w:cs="Arial"/>
                <w:b/>
                <w:bCs/>
                <w:sz w:val="27"/>
                <w:szCs w:val="27"/>
                <w:lang w:val="es-ES"/>
              </w:rPr>
              <w:t xml:space="preserve">6. Resumen de Cumplimiento con Políticas de Salvaguardias del BID </w:t>
            </w:r>
          </w:p>
        </w:tc>
      </w:tr>
    </w:tbl>
    <w:p w14:paraId="3393B1F8" w14:textId="77777777" w:rsidR="004D3CD1" w:rsidRPr="00E2051B" w:rsidRDefault="004D3CD1" w:rsidP="004127F6">
      <w:pPr>
        <w:rPr>
          <w:rFonts w:ascii="Arial" w:hAnsi="Arial" w:cs="Arial"/>
          <w:bCs/>
          <w:sz w:val="18"/>
          <w:szCs w:val="20"/>
          <w:lang w:val="es-ES"/>
        </w:rPr>
        <w:sectPr w:rsidR="004D3CD1" w:rsidRPr="00E2051B" w:rsidSect="000617E4">
          <w:pgSz w:w="12240" w:h="15840"/>
          <w:pgMar w:top="1440" w:right="1800" w:bottom="1440" w:left="1170" w:header="720" w:footer="720" w:gutter="0"/>
          <w:cols w:space="720"/>
          <w:docGrid w:linePitch="360"/>
        </w:sectPr>
      </w:pPr>
    </w:p>
    <w:p w14:paraId="441F4E4F" w14:textId="18593473" w:rsidR="004D3CD1" w:rsidRPr="00E2051B" w:rsidRDefault="00933D11" w:rsidP="001E50D6">
      <w:pPr>
        <w:jc w:val="center"/>
        <w:rPr>
          <w:rFonts w:ascii="Arial" w:hAnsi="Arial" w:cs="Arial"/>
          <w:b/>
          <w:bCs/>
          <w:sz w:val="20"/>
          <w:szCs w:val="20"/>
          <w:lang w:val="es-ES"/>
        </w:rPr>
      </w:pPr>
      <w:r w:rsidRPr="00E2051B">
        <w:rPr>
          <w:rFonts w:ascii="Arial" w:hAnsi="Arial" w:cs="Arial"/>
          <w:b/>
          <w:bCs/>
          <w:sz w:val="20"/>
          <w:szCs w:val="20"/>
          <w:lang w:val="es-ES"/>
        </w:rPr>
        <w:lastRenderedPageBreak/>
        <w:t>Anexo A</w:t>
      </w:r>
      <w:r w:rsidR="001C6E58" w:rsidRPr="00E2051B">
        <w:rPr>
          <w:rFonts w:ascii="Arial" w:hAnsi="Arial" w:cs="Arial"/>
          <w:b/>
          <w:bCs/>
          <w:sz w:val="20"/>
          <w:szCs w:val="20"/>
          <w:lang w:val="es-ES"/>
        </w:rPr>
        <w:t xml:space="preserve">: </w:t>
      </w:r>
      <w:r w:rsidR="00AC7ED8" w:rsidRPr="00E2051B">
        <w:rPr>
          <w:rFonts w:ascii="Arial" w:hAnsi="Arial" w:cs="Arial"/>
          <w:b/>
          <w:bCs/>
          <w:sz w:val="20"/>
          <w:szCs w:val="20"/>
          <w:lang w:val="es-ES"/>
        </w:rPr>
        <w:t>Resumen de Cumplimiento</w:t>
      </w:r>
      <w:r w:rsidR="00D055D3" w:rsidRPr="00E2051B">
        <w:rPr>
          <w:rFonts w:ascii="Arial" w:hAnsi="Arial" w:cs="Arial"/>
          <w:b/>
          <w:bCs/>
          <w:sz w:val="20"/>
          <w:szCs w:val="20"/>
          <w:lang w:val="es-ES"/>
        </w:rPr>
        <w:t xml:space="preserve"> </w:t>
      </w:r>
      <w:r w:rsidR="00AC7ED8" w:rsidRPr="00E2051B">
        <w:rPr>
          <w:rFonts w:ascii="Arial" w:hAnsi="Arial" w:cs="Arial"/>
          <w:b/>
          <w:bCs/>
          <w:sz w:val="20"/>
          <w:szCs w:val="20"/>
          <w:lang w:val="es-ES"/>
        </w:rPr>
        <w:t>con las Políticas de Salvaguardias del BID</w:t>
      </w:r>
    </w:p>
    <w:tbl>
      <w:tblPr>
        <w:tblStyle w:val="TableGrid"/>
        <w:tblW w:w="13680" w:type="dxa"/>
        <w:tblInd w:w="108" w:type="dxa"/>
        <w:tblLayout w:type="fixed"/>
        <w:tblLook w:val="04A0" w:firstRow="1" w:lastRow="0" w:firstColumn="1" w:lastColumn="0" w:noHBand="0" w:noVBand="1"/>
      </w:tblPr>
      <w:tblGrid>
        <w:gridCol w:w="2790"/>
        <w:gridCol w:w="2160"/>
        <w:gridCol w:w="4320"/>
        <w:gridCol w:w="4410"/>
      </w:tblGrid>
      <w:tr w:rsidR="00E2051B" w:rsidRPr="00E2051B" w14:paraId="716A028C" w14:textId="77777777" w:rsidTr="001E50D6">
        <w:trPr>
          <w:trHeight w:val="323"/>
          <w:tblHeader/>
        </w:trPr>
        <w:tc>
          <w:tcPr>
            <w:tcW w:w="2790" w:type="dxa"/>
            <w:shd w:val="clear" w:color="auto" w:fill="95B3D7" w:themeFill="accent1" w:themeFillTint="99"/>
            <w:vAlign w:val="center"/>
          </w:tcPr>
          <w:p w14:paraId="000C1707" w14:textId="2343F73F" w:rsidR="00AC7ED8" w:rsidRPr="00E2051B" w:rsidRDefault="018E30B1" w:rsidP="018E30B1">
            <w:pPr>
              <w:tabs>
                <w:tab w:val="left" w:pos="3200"/>
              </w:tabs>
              <w:jc w:val="center"/>
              <w:rPr>
                <w:rFonts w:ascii="Arial" w:hAnsi="Arial" w:cs="Arial"/>
                <w:b/>
                <w:bCs/>
                <w:sz w:val="18"/>
                <w:szCs w:val="18"/>
                <w:lang w:val="es-ES"/>
              </w:rPr>
            </w:pPr>
            <w:r w:rsidRPr="00E2051B">
              <w:rPr>
                <w:rFonts w:ascii="Arial" w:hAnsi="Arial" w:cs="Arial"/>
                <w:b/>
                <w:bCs/>
                <w:sz w:val="18"/>
                <w:szCs w:val="18"/>
                <w:lang w:val="es-ES"/>
              </w:rPr>
              <w:t>Políticas / Directrices</w:t>
            </w:r>
          </w:p>
        </w:tc>
        <w:tc>
          <w:tcPr>
            <w:tcW w:w="2160" w:type="dxa"/>
            <w:tcBorders>
              <w:bottom w:val="single" w:sz="4" w:space="0" w:color="auto"/>
            </w:tcBorders>
            <w:shd w:val="clear" w:color="auto" w:fill="95B3D7" w:themeFill="accent1" w:themeFillTint="99"/>
            <w:vAlign w:val="center"/>
          </w:tcPr>
          <w:p w14:paraId="6ADC115A" w14:textId="0170F53F" w:rsidR="00AC7ED8" w:rsidRPr="00E2051B" w:rsidRDefault="018E30B1" w:rsidP="018E30B1">
            <w:pPr>
              <w:tabs>
                <w:tab w:val="left" w:pos="3200"/>
              </w:tabs>
              <w:jc w:val="center"/>
              <w:rPr>
                <w:rFonts w:ascii="Arial" w:hAnsi="Arial" w:cs="Arial"/>
                <w:b/>
                <w:bCs/>
                <w:sz w:val="18"/>
                <w:szCs w:val="18"/>
                <w:lang w:val="es-ES"/>
              </w:rPr>
            </w:pPr>
            <w:r w:rsidRPr="00E2051B">
              <w:rPr>
                <w:rFonts w:ascii="Arial" w:hAnsi="Arial" w:cs="Arial"/>
                <w:b/>
                <w:bCs/>
                <w:sz w:val="18"/>
                <w:szCs w:val="18"/>
                <w:lang w:val="es-ES"/>
              </w:rPr>
              <w:t>Aspectos Pertinentes de Políticas / Directrices</w:t>
            </w:r>
          </w:p>
        </w:tc>
        <w:tc>
          <w:tcPr>
            <w:tcW w:w="4320" w:type="dxa"/>
            <w:tcBorders>
              <w:bottom w:val="single" w:sz="4" w:space="0" w:color="auto"/>
            </w:tcBorders>
            <w:shd w:val="clear" w:color="auto" w:fill="95B3D7" w:themeFill="accent1" w:themeFillTint="99"/>
            <w:vAlign w:val="center"/>
          </w:tcPr>
          <w:p w14:paraId="1792912D" w14:textId="77777777" w:rsidR="00AC7ED8" w:rsidRPr="00E2051B" w:rsidRDefault="00AC7ED8">
            <w:pPr>
              <w:tabs>
                <w:tab w:val="center" w:pos="1499"/>
              </w:tabs>
              <w:jc w:val="center"/>
              <w:rPr>
                <w:rFonts w:ascii="Arial" w:hAnsi="Arial" w:cs="Arial"/>
                <w:b/>
                <w:sz w:val="18"/>
                <w:szCs w:val="18"/>
                <w:lang w:val="es-ES"/>
              </w:rPr>
            </w:pPr>
          </w:p>
          <w:p w14:paraId="6CD8269D" w14:textId="0C0F5DF9" w:rsidR="00AC7ED8" w:rsidRPr="00E2051B" w:rsidRDefault="018E30B1" w:rsidP="018E30B1">
            <w:pPr>
              <w:tabs>
                <w:tab w:val="left" w:pos="3200"/>
              </w:tabs>
              <w:jc w:val="center"/>
              <w:rPr>
                <w:rFonts w:ascii="Arial" w:hAnsi="Arial" w:cs="Arial"/>
                <w:b/>
                <w:bCs/>
                <w:sz w:val="18"/>
                <w:szCs w:val="18"/>
                <w:lang w:val="es-ES"/>
              </w:rPr>
            </w:pPr>
            <w:r w:rsidRPr="00E2051B">
              <w:rPr>
                <w:rFonts w:ascii="Arial" w:hAnsi="Arial" w:cs="Arial"/>
                <w:b/>
                <w:bCs/>
                <w:sz w:val="18"/>
                <w:szCs w:val="18"/>
                <w:lang w:val="es-ES"/>
              </w:rPr>
              <w:t>Estado de Cumplimiento de Requisitos de Políticas / Directrices y Justificación</w:t>
            </w:r>
          </w:p>
          <w:p w14:paraId="3B4E48E0" w14:textId="77777777" w:rsidR="00AC7ED8" w:rsidRPr="00E2051B" w:rsidRDefault="00AC7ED8">
            <w:pPr>
              <w:tabs>
                <w:tab w:val="center" w:pos="1499"/>
              </w:tabs>
              <w:jc w:val="center"/>
              <w:rPr>
                <w:rFonts w:ascii="Arial" w:hAnsi="Arial" w:cs="Arial"/>
                <w:b/>
                <w:sz w:val="18"/>
                <w:szCs w:val="18"/>
                <w:lang w:val="es-ES"/>
              </w:rPr>
            </w:pPr>
          </w:p>
        </w:tc>
        <w:tc>
          <w:tcPr>
            <w:tcW w:w="4410" w:type="dxa"/>
            <w:tcBorders>
              <w:bottom w:val="single" w:sz="4" w:space="0" w:color="auto"/>
            </w:tcBorders>
            <w:shd w:val="clear" w:color="auto" w:fill="95B3D7" w:themeFill="accent1" w:themeFillTint="99"/>
            <w:vAlign w:val="center"/>
          </w:tcPr>
          <w:p w14:paraId="454E8C52" w14:textId="77777777" w:rsidR="00AC7ED8" w:rsidRPr="00E2051B" w:rsidRDefault="018E30B1" w:rsidP="018E30B1">
            <w:pPr>
              <w:tabs>
                <w:tab w:val="left" w:pos="3200"/>
              </w:tabs>
              <w:jc w:val="center"/>
              <w:rPr>
                <w:rFonts w:ascii="Arial" w:hAnsi="Arial" w:cs="Arial"/>
                <w:b/>
                <w:bCs/>
                <w:sz w:val="18"/>
                <w:szCs w:val="18"/>
                <w:lang w:val="es-ES"/>
              </w:rPr>
            </w:pPr>
            <w:r w:rsidRPr="00E2051B">
              <w:rPr>
                <w:rFonts w:ascii="Arial" w:hAnsi="Arial" w:cs="Arial"/>
                <w:b/>
                <w:bCs/>
                <w:sz w:val="18"/>
                <w:szCs w:val="18"/>
                <w:lang w:val="es-ES"/>
              </w:rPr>
              <w:t>Requisitos / Acciones / Planes</w:t>
            </w:r>
          </w:p>
        </w:tc>
      </w:tr>
      <w:tr w:rsidR="00E2051B" w:rsidRPr="00C63B14" w14:paraId="4EA14118" w14:textId="77777777" w:rsidTr="018E30B1">
        <w:trPr>
          <w:trHeight w:val="323"/>
        </w:trPr>
        <w:tc>
          <w:tcPr>
            <w:tcW w:w="13680" w:type="dxa"/>
            <w:gridSpan w:val="4"/>
            <w:shd w:val="clear" w:color="auto" w:fill="D9D9D9" w:themeFill="background1" w:themeFillShade="D9"/>
            <w:vAlign w:val="center"/>
          </w:tcPr>
          <w:p w14:paraId="0AF0B01F" w14:textId="77777777" w:rsidR="00AC7ED8" w:rsidRPr="00E2051B" w:rsidRDefault="018E30B1" w:rsidP="018E30B1">
            <w:pPr>
              <w:tabs>
                <w:tab w:val="left" w:pos="3200"/>
              </w:tabs>
              <w:rPr>
                <w:rFonts w:ascii="Arial" w:hAnsi="Arial" w:cs="Arial"/>
                <w:b/>
                <w:bCs/>
                <w:sz w:val="18"/>
                <w:szCs w:val="18"/>
                <w:lang w:val="es-ES"/>
              </w:rPr>
            </w:pPr>
            <w:proofErr w:type="spellStart"/>
            <w:r w:rsidRPr="00E2051B">
              <w:rPr>
                <w:rFonts w:ascii="Arial" w:hAnsi="Arial" w:cs="Arial"/>
                <w:b/>
                <w:bCs/>
                <w:sz w:val="18"/>
                <w:szCs w:val="18"/>
                <w:lang w:val="es-ES"/>
              </w:rPr>
              <w:t>OP</w:t>
            </w:r>
            <w:proofErr w:type="spellEnd"/>
            <w:r w:rsidRPr="00E2051B">
              <w:rPr>
                <w:rFonts w:ascii="Arial" w:hAnsi="Arial" w:cs="Arial"/>
                <w:b/>
                <w:bCs/>
                <w:sz w:val="18"/>
                <w:szCs w:val="18"/>
                <w:lang w:val="es-ES"/>
              </w:rPr>
              <w:t>-703 Política de Medio Ambiente y Cumplimiento de Salvaguardias</w:t>
            </w:r>
          </w:p>
        </w:tc>
      </w:tr>
      <w:tr w:rsidR="00E2051B" w:rsidRPr="00C63B14" w14:paraId="2ECE6F86" w14:textId="77777777" w:rsidTr="00733043">
        <w:trPr>
          <w:trHeight w:val="323"/>
        </w:trPr>
        <w:tc>
          <w:tcPr>
            <w:tcW w:w="2790" w:type="dxa"/>
            <w:shd w:val="clear" w:color="auto" w:fill="D9D9D9" w:themeFill="background1" w:themeFillShade="D9"/>
            <w:vAlign w:val="center"/>
          </w:tcPr>
          <w:p w14:paraId="1B4B1987" w14:textId="77777777" w:rsidR="00AC7ED8" w:rsidRPr="00E2051B" w:rsidRDefault="018E30B1" w:rsidP="018E30B1">
            <w:pPr>
              <w:tabs>
                <w:tab w:val="left" w:pos="3200"/>
              </w:tabs>
              <w:rPr>
                <w:rFonts w:ascii="Arial" w:hAnsi="Arial" w:cs="Arial"/>
                <w:sz w:val="18"/>
                <w:szCs w:val="18"/>
                <w:lang w:val="es-ES"/>
              </w:rPr>
            </w:pPr>
            <w:proofErr w:type="spellStart"/>
            <w:r w:rsidRPr="00E2051B">
              <w:rPr>
                <w:rFonts w:ascii="Arial" w:hAnsi="Arial" w:cs="Arial"/>
                <w:sz w:val="18"/>
                <w:szCs w:val="18"/>
                <w:lang w:val="es-ES"/>
              </w:rPr>
              <w:t>B.2</w:t>
            </w:r>
            <w:proofErr w:type="spellEnd"/>
            <w:r w:rsidRPr="00E2051B">
              <w:rPr>
                <w:rFonts w:ascii="Arial" w:hAnsi="Arial" w:cs="Arial"/>
                <w:sz w:val="18"/>
                <w:szCs w:val="18"/>
                <w:lang w:val="es-ES"/>
              </w:rPr>
              <w:t xml:space="preserve"> Legislación y Regulaciones Nacionales</w:t>
            </w:r>
          </w:p>
        </w:tc>
        <w:tc>
          <w:tcPr>
            <w:tcW w:w="2160" w:type="dxa"/>
            <w:vAlign w:val="center"/>
          </w:tcPr>
          <w:p w14:paraId="2B1F016C" w14:textId="7023FA60" w:rsidR="00AC7ED8" w:rsidRPr="00E2051B" w:rsidRDefault="007A5254" w:rsidP="00733043">
            <w:pPr>
              <w:tabs>
                <w:tab w:val="left" w:pos="3200"/>
              </w:tabs>
              <w:rPr>
                <w:rFonts w:ascii="Arial" w:hAnsi="Arial" w:cs="Arial"/>
                <w:sz w:val="18"/>
                <w:szCs w:val="18"/>
                <w:lang w:val="es-ES"/>
              </w:rPr>
            </w:pPr>
            <w:r w:rsidRPr="00E2051B">
              <w:rPr>
                <w:rFonts w:ascii="Arial" w:hAnsi="Arial" w:cs="Arial"/>
                <w:sz w:val="18"/>
                <w:szCs w:val="18"/>
                <w:lang w:val="es-ES_tradnl"/>
              </w:rPr>
              <w:t>Cumplimiento con la legislación y las normativas ambientales y sociales del país</w:t>
            </w:r>
          </w:p>
        </w:tc>
        <w:tc>
          <w:tcPr>
            <w:tcW w:w="4320" w:type="dxa"/>
          </w:tcPr>
          <w:p w14:paraId="39383130" w14:textId="2BF63B7C" w:rsidR="00606777" w:rsidRPr="00E2051B" w:rsidRDefault="00606777" w:rsidP="006F7063">
            <w:pPr>
              <w:tabs>
                <w:tab w:val="left" w:pos="3200"/>
              </w:tabs>
              <w:jc w:val="both"/>
              <w:rPr>
                <w:rFonts w:ascii="Arial" w:hAnsi="Arial" w:cs="Arial"/>
                <w:sz w:val="18"/>
                <w:szCs w:val="18"/>
                <w:lang w:val="es-ES"/>
              </w:rPr>
            </w:pPr>
            <w:r w:rsidRPr="00E2051B">
              <w:rPr>
                <w:rFonts w:ascii="Arial" w:hAnsi="Arial" w:cs="Arial"/>
                <w:sz w:val="18"/>
                <w:szCs w:val="18"/>
                <w:lang w:val="es-ES"/>
              </w:rPr>
              <w:t>Cumplimiento pleno logrado en lo concerniente a la etapa de Preparación.</w:t>
            </w:r>
          </w:p>
          <w:p w14:paraId="63472DB9" w14:textId="77777777" w:rsidR="00606777" w:rsidRPr="00E2051B" w:rsidRDefault="00606777" w:rsidP="006F7063">
            <w:pPr>
              <w:tabs>
                <w:tab w:val="left" w:pos="3200"/>
              </w:tabs>
              <w:jc w:val="both"/>
              <w:rPr>
                <w:rFonts w:ascii="Arial" w:hAnsi="Arial" w:cs="Arial"/>
                <w:sz w:val="18"/>
                <w:szCs w:val="18"/>
                <w:lang w:val="es-ES"/>
              </w:rPr>
            </w:pPr>
          </w:p>
          <w:p w14:paraId="045FFF28" w14:textId="522F02E7" w:rsidR="00AC7ED8" w:rsidRPr="00E2051B" w:rsidRDefault="007A5254" w:rsidP="006F7063">
            <w:pPr>
              <w:tabs>
                <w:tab w:val="left" w:pos="3200"/>
              </w:tabs>
              <w:jc w:val="both"/>
              <w:rPr>
                <w:rFonts w:ascii="Arial" w:hAnsi="Arial" w:cs="Arial"/>
                <w:sz w:val="18"/>
                <w:szCs w:val="18"/>
                <w:lang w:val="es-ES"/>
              </w:rPr>
            </w:pPr>
            <w:r w:rsidRPr="00E2051B">
              <w:rPr>
                <w:rFonts w:ascii="Arial" w:hAnsi="Arial" w:cs="Arial"/>
                <w:sz w:val="18"/>
                <w:szCs w:val="18"/>
                <w:lang w:val="es-ES"/>
              </w:rPr>
              <w:t xml:space="preserve">Cumplimiento esperado durante la </w:t>
            </w:r>
            <w:r w:rsidRPr="00E2051B">
              <w:rPr>
                <w:rFonts w:ascii="Arial" w:hAnsi="Arial" w:cs="Arial"/>
                <w:sz w:val="18"/>
                <w:szCs w:val="18"/>
                <w:lang w:val="es-ES_tradnl"/>
              </w:rPr>
              <w:t>implementación</w:t>
            </w:r>
            <w:r w:rsidRPr="00E2051B">
              <w:rPr>
                <w:rFonts w:ascii="Arial" w:hAnsi="Arial" w:cs="Arial"/>
                <w:sz w:val="18"/>
                <w:szCs w:val="18"/>
                <w:lang w:val="es-ES"/>
              </w:rPr>
              <w:t xml:space="preserve"> del Programa</w:t>
            </w:r>
            <w:r w:rsidR="00606777" w:rsidRPr="00E2051B">
              <w:rPr>
                <w:rFonts w:ascii="Arial" w:hAnsi="Arial" w:cs="Arial"/>
                <w:sz w:val="18"/>
                <w:szCs w:val="18"/>
                <w:lang w:val="es-ES"/>
              </w:rPr>
              <w:t>, en lo concerniente a la ejecución.</w:t>
            </w:r>
          </w:p>
          <w:p w14:paraId="49A91F95" w14:textId="77777777" w:rsidR="00DE0D68" w:rsidRPr="00E2051B" w:rsidRDefault="00DE0D68" w:rsidP="006F7063">
            <w:pPr>
              <w:tabs>
                <w:tab w:val="left" w:pos="3200"/>
              </w:tabs>
              <w:jc w:val="both"/>
              <w:rPr>
                <w:rFonts w:ascii="Arial" w:hAnsi="Arial" w:cs="Arial"/>
                <w:sz w:val="18"/>
                <w:szCs w:val="18"/>
                <w:lang w:val="es-ES"/>
              </w:rPr>
            </w:pPr>
          </w:p>
          <w:p w14:paraId="5F865A9C" w14:textId="41B0E2EC" w:rsidR="00DE0D68" w:rsidRPr="00E2051B" w:rsidRDefault="00DE0D68" w:rsidP="006F7063">
            <w:pPr>
              <w:tabs>
                <w:tab w:val="left" w:pos="3200"/>
              </w:tabs>
              <w:jc w:val="both"/>
              <w:rPr>
                <w:rFonts w:ascii="Arial" w:hAnsi="Arial" w:cs="Arial"/>
                <w:sz w:val="18"/>
                <w:szCs w:val="18"/>
                <w:lang w:val="es-ES"/>
              </w:rPr>
            </w:pPr>
            <w:bookmarkStart w:id="7" w:name="_Hlk511902931"/>
            <w:r w:rsidRPr="00E2051B">
              <w:rPr>
                <w:rFonts w:ascii="Arial" w:hAnsi="Arial" w:cs="Arial"/>
                <w:sz w:val="18"/>
                <w:szCs w:val="18"/>
                <w:lang w:val="es-ES"/>
              </w:rPr>
              <w:t xml:space="preserve">Según la normativa nacional, el Art. 40 de la Ley de Medio Ambiente establece que todo proyecto que por sus características pueda generar impactos ambientales deberá obtener del Ministerio de Medio Ambiente y Recursos Naturales la autorización ambiental correspondiente, según la magnitud de los efectos que pueda causar. Proyectos de bajo impacto ambiental (catalogados como de “Categoría C”) reciben una Constancia Ambiental, para la ejecución de los cuales sólo se requiere garantizar el cumplimiento de la normativa ambiental vigente; bajo la normativa nacional, no se requiere de una evaluación de impacto ambiental. Los 7 </w:t>
            </w:r>
            <w:proofErr w:type="spellStart"/>
            <w:r w:rsidRPr="00E2051B">
              <w:rPr>
                <w:rFonts w:ascii="Arial" w:hAnsi="Arial" w:cs="Arial"/>
                <w:sz w:val="18"/>
                <w:szCs w:val="18"/>
                <w:lang w:val="es-ES"/>
              </w:rPr>
              <w:t>PDAs</w:t>
            </w:r>
            <w:proofErr w:type="spellEnd"/>
            <w:r w:rsidRPr="00E2051B">
              <w:rPr>
                <w:rFonts w:ascii="Arial" w:hAnsi="Arial" w:cs="Arial"/>
                <w:sz w:val="18"/>
                <w:szCs w:val="18"/>
                <w:lang w:val="es-ES"/>
              </w:rPr>
              <w:t xml:space="preserve"> han sido categorizados como C por el Ministerio, y para cada uno se ha obtenido la Constancia Ambiental correspondiente en </w:t>
            </w:r>
            <w:proofErr w:type="gramStart"/>
            <w:r w:rsidRPr="00E2051B">
              <w:rPr>
                <w:rFonts w:ascii="Arial" w:hAnsi="Arial" w:cs="Arial"/>
                <w:sz w:val="18"/>
                <w:szCs w:val="18"/>
                <w:lang w:val="es-ES"/>
              </w:rPr>
              <w:t>Agosto</w:t>
            </w:r>
            <w:proofErr w:type="gramEnd"/>
            <w:r w:rsidRPr="00E2051B">
              <w:rPr>
                <w:rFonts w:ascii="Arial" w:hAnsi="Arial" w:cs="Arial"/>
                <w:sz w:val="18"/>
                <w:szCs w:val="18"/>
                <w:lang w:val="es-ES"/>
              </w:rPr>
              <w:t xml:space="preserve"> de 2017, la cual certifica que el Programa se puede ejecutar bajo las condiciones establecidas en la misma. </w:t>
            </w:r>
            <w:bookmarkEnd w:id="7"/>
            <w:r w:rsidRPr="00E2051B">
              <w:rPr>
                <w:rFonts w:ascii="Arial" w:hAnsi="Arial" w:cs="Arial"/>
                <w:sz w:val="18"/>
                <w:szCs w:val="18"/>
                <w:lang w:val="es-ES"/>
              </w:rPr>
              <w:t xml:space="preserve">Esto, independientemente de los requerimientos establecidos en las políticas del Banco, a satisfacción de los cuales se desarrolló las </w:t>
            </w:r>
            <w:proofErr w:type="spellStart"/>
            <w:r w:rsidRPr="00E2051B">
              <w:rPr>
                <w:rFonts w:ascii="Arial" w:hAnsi="Arial" w:cs="Arial"/>
                <w:sz w:val="18"/>
                <w:szCs w:val="18"/>
                <w:lang w:val="es-ES"/>
              </w:rPr>
              <w:t>ESNAS</w:t>
            </w:r>
            <w:proofErr w:type="spellEnd"/>
            <w:r w:rsidRPr="00E2051B">
              <w:rPr>
                <w:rFonts w:ascii="Arial" w:hAnsi="Arial" w:cs="Arial"/>
                <w:sz w:val="18"/>
                <w:szCs w:val="18"/>
                <w:lang w:val="es-ES"/>
              </w:rPr>
              <w:t xml:space="preserve">, AAS,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Programa. Las constancias ambientales otorgadas incluye</w:t>
            </w:r>
            <w:r w:rsidR="001A5D64" w:rsidRPr="00E2051B">
              <w:rPr>
                <w:rFonts w:ascii="Arial" w:hAnsi="Arial" w:cs="Arial"/>
                <w:sz w:val="18"/>
                <w:szCs w:val="18"/>
                <w:lang w:val="es-ES"/>
              </w:rPr>
              <w:t>n</w:t>
            </w:r>
            <w:r w:rsidRPr="00E2051B">
              <w:rPr>
                <w:rFonts w:ascii="Arial" w:hAnsi="Arial" w:cs="Arial"/>
                <w:sz w:val="18"/>
                <w:szCs w:val="18"/>
                <w:lang w:val="es-ES"/>
              </w:rPr>
              <w:t xml:space="preserve"> las actividades de rehabilitación de caminos </w:t>
            </w:r>
            <w:proofErr w:type="spellStart"/>
            <w:r w:rsidRPr="00E2051B">
              <w:rPr>
                <w:rFonts w:ascii="Arial" w:hAnsi="Arial" w:cs="Arial"/>
                <w:sz w:val="18"/>
                <w:szCs w:val="18"/>
                <w:lang w:val="es-ES"/>
              </w:rPr>
              <w:t>interparcelarios</w:t>
            </w:r>
            <w:proofErr w:type="spellEnd"/>
          </w:p>
        </w:tc>
        <w:tc>
          <w:tcPr>
            <w:tcW w:w="4410" w:type="dxa"/>
            <w:vAlign w:val="center"/>
          </w:tcPr>
          <w:p w14:paraId="404EEC5D" w14:textId="6066CD91" w:rsidR="00CF70DA" w:rsidRPr="00E2051B" w:rsidRDefault="00CF70DA" w:rsidP="00733043">
            <w:pPr>
              <w:tabs>
                <w:tab w:val="left" w:pos="3200"/>
              </w:tabs>
              <w:jc w:val="both"/>
              <w:rPr>
                <w:rFonts w:ascii="Arial" w:hAnsi="Arial" w:cs="Arial"/>
                <w:sz w:val="18"/>
                <w:szCs w:val="18"/>
                <w:lang w:val="es-ES"/>
              </w:rPr>
            </w:pPr>
            <w:r w:rsidRPr="00E2051B">
              <w:rPr>
                <w:rFonts w:ascii="Arial" w:hAnsi="Arial" w:cs="Arial"/>
                <w:sz w:val="18"/>
                <w:szCs w:val="18"/>
                <w:lang w:val="es-ES"/>
              </w:rPr>
              <w:t>Previo a</w:t>
            </w:r>
            <w:r w:rsidR="001A5D64" w:rsidRPr="00E2051B">
              <w:rPr>
                <w:rFonts w:ascii="Arial" w:hAnsi="Arial" w:cs="Arial"/>
                <w:sz w:val="18"/>
                <w:szCs w:val="18"/>
                <w:lang w:val="es-ES"/>
              </w:rPr>
              <w:t xml:space="preserve"> </w:t>
            </w:r>
            <w:r w:rsidRPr="00E2051B">
              <w:rPr>
                <w:rFonts w:ascii="Arial" w:hAnsi="Arial" w:cs="Arial"/>
                <w:sz w:val="18"/>
                <w:szCs w:val="18"/>
                <w:lang w:val="es-ES"/>
              </w:rPr>
              <w:t>l</w:t>
            </w:r>
            <w:r w:rsidR="001A5D64" w:rsidRPr="00E2051B">
              <w:rPr>
                <w:rFonts w:ascii="Arial" w:hAnsi="Arial" w:cs="Arial"/>
                <w:sz w:val="18"/>
                <w:szCs w:val="18"/>
                <w:lang w:val="es-ES"/>
              </w:rPr>
              <w:t>a publicación del</w:t>
            </w:r>
            <w:r w:rsidRPr="00E2051B">
              <w:rPr>
                <w:rFonts w:ascii="Arial" w:hAnsi="Arial" w:cs="Arial"/>
                <w:sz w:val="18"/>
                <w:szCs w:val="18"/>
                <w:lang w:val="es-ES"/>
              </w:rPr>
              <w:t xml:space="preserve"> llamado a licitación de la primera obra</w:t>
            </w:r>
            <w:r w:rsidR="001A5D64" w:rsidRPr="00E2051B">
              <w:rPr>
                <w:rFonts w:ascii="Arial" w:hAnsi="Arial" w:cs="Arial"/>
                <w:sz w:val="18"/>
                <w:szCs w:val="18"/>
                <w:lang w:val="es-ES"/>
              </w:rPr>
              <w:t xml:space="preserve"> de rehabilitación de caminos del Componente II</w:t>
            </w:r>
            <w:r w:rsidRPr="00E2051B">
              <w:rPr>
                <w:rFonts w:ascii="Arial" w:hAnsi="Arial" w:cs="Arial"/>
                <w:sz w:val="18"/>
                <w:szCs w:val="18"/>
                <w:lang w:val="es-ES"/>
              </w:rPr>
              <w:t>, se deberá haber obtenido del Ministerio de Medio Ambiente a favor</w:t>
            </w:r>
            <w:r w:rsidR="001A5D64" w:rsidRPr="00E2051B">
              <w:rPr>
                <w:rFonts w:ascii="Arial" w:hAnsi="Arial" w:cs="Arial"/>
                <w:sz w:val="18"/>
                <w:szCs w:val="18"/>
                <w:lang w:val="es-ES"/>
              </w:rPr>
              <w:t xml:space="preserve"> de</w:t>
            </w:r>
            <w:r w:rsidRPr="00E2051B">
              <w:rPr>
                <w:rFonts w:ascii="Arial" w:hAnsi="Arial" w:cs="Arial"/>
                <w:sz w:val="18"/>
                <w:szCs w:val="18"/>
                <w:lang w:val="es-ES"/>
              </w:rPr>
              <w:t xml:space="preserve"> la </w:t>
            </w:r>
            <w:proofErr w:type="spellStart"/>
            <w:r w:rsidRPr="00E2051B">
              <w:rPr>
                <w:rFonts w:ascii="Arial" w:hAnsi="Arial" w:cs="Arial"/>
                <w:sz w:val="18"/>
                <w:szCs w:val="18"/>
                <w:lang w:val="es-ES"/>
              </w:rPr>
              <w:t>UTEPDA</w:t>
            </w:r>
            <w:proofErr w:type="spellEnd"/>
            <w:r w:rsidRPr="00E2051B">
              <w:rPr>
                <w:rFonts w:ascii="Arial" w:hAnsi="Arial" w:cs="Arial"/>
                <w:sz w:val="18"/>
                <w:szCs w:val="18"/>
                <w:lang w:val="es-ES"/>
              </w:rPr>
              <w:t xml:space="preserve"> la adenda a la Constancia Ambiental de los proyectos agroforestales</w:t>
            </w:r>
            <w:r w:rsidR="00CD15F9" w:rsidRPr="00E2051B">
              <w:rPr>
                <w:rFonts w:ascii="Arial" w:hAnsi="Arial" w:cs="Arial"/>
                <w:sz w:val="18"/>
                <w:szCs w:val="18"/>
                <w:lang w:val="es-ES"/>
              </w:rPr>
              <w:t xml:space="preserve">, a fin de incluir las actividades </w:t>
            </w:r>
            <w:r w:rsidR="001A5D64" w:rsidRPr="00E2051B">
              <w:rPr>
                <w:rFonts w:ascii="Arial" w:hAnsi="Arial" w:cs="Arial"/>
                <w:sz w:val="18"/>
                <w:szCs w:val="18"/>
                <w:lang w:val="es-ES"/>
              </w:rPr>
              <w:t xml:space="preserve">de rehabilitación de caminos vecinales </w:t>
            </w:r>
            <w:r w:rsidR="00CD15F9" w:rsidRPr="00E2051B">
              <w:rPr>
                <w:rFonts w:ascii="Arial" w:hAnsi="Arial" w:cs="Arial"/>
                <w:sz w:val="18"/>
                <w:szCs w:val="18"/>
                <w:lang w:val="es-ES"/>
              </w:rPr>
              <w:t>del Componente II,</w:t>
            </w:r>
            <w:r w:rsidR="001A5D64" w:rsidRPr="00E2051B">
              <w:rPr>
                <w:rFonts w:ascii="Arial" w:hAnsi="Arial" w:cs="Arial"/>
                <w:sz w:val="18"/>
                <w:szCs w:val="18"/>
                <w:lang w:val="es-ES"/>
              </w:rPr>
              <w:t xml:space="preserve"> así como cualquier otro permiso o li</w:t>
            </w:r>
            <w:r w:rsidR="00606777" w:rsidRPr="00E2051B">
              <w:rPr>
                <w:rFonts w:ascii="Arial" w:hAnsi="Arial" w:cs="Arial"/>
                <w:sz w:val="18"/>
                <w:szCs w:val="18"/>
                <w:lang w:val="es-ES"/>
              </w:rPr>
              <w:t>c</w:t>
            </w:r>
            <w:r w:rsidR="001A5D64" w:rsidRPr="00E2051B">
              <w:rPr>
                <w:rFonts w:ascii="Arial" w:hAnsi="Arial" w:cs="Arial"/>
                <w:sz w:val="18"/>
                <w:szCs w:val="18"/>
                <w:lang w:val="es-ES"/>
              </w:rPr>
              <w:t xml:space="preserve">encia ambiental que sea requerida por la </w:t>
            </w:r>
            <w:r w:rsidR="007A5254" w:rsidRPr="00E2051B">
              <w:rPr>
                <w:rFonts w:ascii="Arial" w:hAnsi="Arial" w:cs="Arial"/>
                <w:sz w:val="18"/>
                <w:szCs w:val="18"/>
                <w:lang w:val="es-ES"/>
              </w:rPr>
              <w:t>normativa nacional.</w:t>
            </w:r>
          </w:p>
        </w:tc>
      </w:tr>
      <w:tr w:rsidR="00E2051B" w:rsidRPr="00E2051B" w14:paraId="619810BA" w14:textId="77777777" w:rsidTr="00733043">
        <w:trPr>
          <w:trHeight w:val="323"/>
        </w:trPr>
        <w:tc>
          <w:tcPr>
            <w:tcW w:w="2790" w:type="dxa"/>
            <w:shd w:val="clear" w:color="auto" w:fill="D9D9D9" w:themeFill="background1" w:themeFillShade="D9"/>
            <w:vAlign w:val="center"/>
          </w:tcPr>
          <w:p w14:paraId="409922F3" w14:textId="77777777" w:rsidR="00CF70DA" w:rsidRPr="00E2051B" w:rsidRDefault="00CF70DA" w:rsidP="00733043">
            <w:pPr>
              <w:tabs>
                <w:tab w:val="left" w:pos="3200"/>
              </w:tabs>
              <w:rPr>
                <w:rFonts w:ascii="Arial" w:hAnsi="Arial" w:cs="Arial"/>
                <w:sz w:val="18"/>
                <w:szCs w:val="18"/>
                <w:lang w:val="es-ES"/>
              </w:rPr>
            </w:pPr>
            <w:proofErr w:type="spellStart"/>
            <w:r w:rsidRPr="00E2051B">
              <w:rPr>
                <w:rFonts w:ascii="Arial" w:hAnsi="Arial" w:cs="Arial"/>
                <w:sz w:val="18"/>
                <w:szCs w:val="18"/>
                <w:lang w:val="es-ES"/>
              </w:rPr>
              <w:t>B.3</w:t>
            </w:r>
            <w:proofErr w:type="spellEnd"/>
            <w:r w:rsidRPr="00E2051B">
              <w:rPr>
                <w:rFonts w:ascii="Arial" w:hAnsi="Arial" w:cs="Arial"/>
                <w:sz w:val="18"/>
                <w:szCs w:val="18"/>
                <w:lang w:val="es-ES"/>
              </w:rPr>
              <w:t xml:space="preserve"> Preevaluación y Clasificación</w:t>
            </w:r>
          </w:p>
        </w:tc>
        <w:tc>
          <w:tcPr>
            <w:tcW w:w="2160" w:type="dxa"/>
            <w:vAlign w:val="center"/>
          </w:tcPr>
          <w:p w14:paraId="4DDE91C1" w14:textId="74C62620" w:rsidR="00CF70DA" w:rsidRPr="00E2051B" w:rsidRDefault="00CF70DA" w:rsidP="00733043">
            <w:pPr>
              <w:tabs>
                <w:tab w:val="left" w:pos="3200"/>
              </w:tabs>
              <w:rPr>
                <w:rFonts w:ascii="Arial" w:hAnsi="Arial" w:cs="Arial"/>
                <w:sz w:val="18"/>
                <w:szCs w:val="18"/>
                <w:lang w:val="es-ES"/>
              </w:rPr>
            </w:pPr>
            <w:r w:rsidRPr="00E2051B">
              <w:rPr>
                <w:rFonts w:ascii="Arial" w:hAnsi="Arial" w:cs="Arial"/>
                <w:sz w:val="18"/>
                <w:szCs w:val="18"/>
                <w:lang w:val="es-ES_tradnl"/>
              </w:rPr>
              <w:t>Clasificación de acuerdo con impactos ambientales y sociales potenciales</w:t>
            </w:r>
          </w:p>
        </w:tc>
        <w:tc>
          <w:tcPr>
            <w:tcW w:w="4320" w:type="dxa"/>
            <w:vAlign w:val="center"/>
          </w:tcPr>
          <w:p w14:paraId="414C489B" w14:textId="77777777" w:rsidR="004E37B6" w:rsidRPr="00E2051B" w:rsidRDefault="00CF70DA" w:rsidP="00171557">
            <w:pPr>
              <w:tabs>
                <w:tab w:val="left" w:pos="3200"/>
              </w:tabs>
              <w:rPr>
                <w:rFonts w:ascii="Arial" w:hAnsi="Arial" w:cs="Arial"/>
                <w:sz w:val="18"/>
                <w:szCs w:val="18"/>
                <w:lang w:val="es-ES_tradnl"/>
              </w:rPr>
            </w:pPr>
            <w:r w:rsidRPr="00E2051B">
              <w:rPr>
                <w:rFonts w:ascii="Arial" w:hAnsi="Arial" w:cs="Arial"/>
                <w:sz w:val="18"/>
                <w:szCs w:val="18"/>
                <w:lang w:val="es-ES_tradnl"/>
              </w:rPr>
              <w:t>Cumplimiento pleno logrado</w:t>
            </w:r>
            <w:r w:rsidR="00447C76" w:rsidRPr="00E2051B">
              <w:rPr>
                <w:rFonts w:ascii="Arial" w:hAnsi="Arial" w:cs="Arial"/>
                <w:sz w:val="18"/>
                <w:szCs w:val="18"/>
                <w:lang w:val="es-ES_tradnl"/>
              </w:rPr>
              <w:t xml:space="preserve">: </w:t>
            </w:r>
          </w:p>
          <w:p w14:paraId="6E8A6BE8" w14:textId="0F4DD207" w:rsidR="00CF70DA" w:rsidRPr="00E2051B" w:rsidRDefault="00447C76" w:rsidP="00171557">
            <w:pPr>
              <w:tabs>
                <w:tab w:val="left" w:pos="3200"/>
              </w:tabs>
              <w:rPr>
                <w:rFonts w:ascii="Arial" w:hAnsi="Arial" w:cs="Arial"/>
                <w:sz w:val="18"/>
                <w:szCs w:val="18"/>
                <w:lang w:val="es-ES_tradnl"/>
              </w:rPr>
            </w:pPr>
            <w:r w:rsidRPr="00E2051B">
              <w:rPr>
                <w:rFonts w:ascii="Arial" w:hAnsi="Arial" w:cs="Arial"/>
                <w:sz w:val="18"/>
                <w:szCs w:val="18"/>
                <w:lang w:val="es-ES_tradnl"/>
              </w:rPr>
              <w:t>El Programa</w:t>
            </w:r>
            <w:r w:rsidR="004E37B6" w:rsidRPr="00E2051B">
              <w:rPr>
                <w:rFonts w:ascii="Arial" w:hAnsi="Arial" w:cs="Arial"/>
                <w:sz w:val="18"/>
                <w:szCs w:val="18"/>
                <w:lang w:val="es-ES_tradnl"/>
              </w:rPr>
              <w:t>, en su totali</w:t>
            </w:r>
            <w:r w:rsidR="008E42FE" w:rsidRPr="00E2051B">
              <w:rPr>
                <w:rFonts w:ascii="Arial" w:hAnsi="Arial" w:cs="Arial"/>
                <w:sz w:val="18"/>
                <w:szCs w:val="18"/>
                <w:lang w:val="es-ES_tradnl"/>
              </w:rPr>
              <w:t>d</w:t>
            </w:r>
            <w:r w:rsidR="004E37B6" w:rsidRPr="00E2051B">
              <w:rPr>
                <w:rFonts w:ascii="Arial" w:hAnsi="Arial" w:cs="Arial"/>
                <w:sz w:val="18"/>
                <w:szCs w:val="18"/>
                <w:lang w:val="es-ES_tradnl"/>
              </w:rPr>
              <w:t>ad,</w:t>
            </w:r>
            <w:r w:rsidRPr="00E2051B">
              <w:rPr>
                <w:rFonts w:ascii="Arial" w:hAnsi="Arial" w:cs="Arial"/>
                <w:sz w:val="18"/>
                <w:szCs w:val="18"/>
                <w:lang w:val="es-ES_tradnl"/>
              </w:rPr>
              <w:t xml:space="preserve"> ha sido categorizado como B</w:t>
            </w:r>
            <w:r w:rsidR="004E37B6" w:rsidRPr="00E2051B">
              <w:rPr>
                <w:rFonts w:ascii="Arial" w:hAnsi="Arial" w:cs="Arial"/>
                <w:sz w:val="18"/>
                <w:szCs w:val="18"/>
                <w:lang w:val="es-ES_tradnl"/>
              </w:rPr>
              <w:t xml:space="preserve">. Asimismo, cada componente ha sido </w:t>
            </w:r>
            <w:r w:rsidR="004E37B6" w:rsidRPr="00E2051B">
              <w:rPr>
                <w:rFonts w:ascii="Arial" w:hAnsi="Arial" w:cs="Arial"/>
                <w:sz w:val="18"/>
                <w:szCs w:val="18"/>
                <w:lang w:val="es-ES_tradnl"/>
              </w:rPr>
              <w:lastRenderedPageBreak/>
              <w:t xml:space="preserve">categorizado de manera individual: </w:t>
            </w:r>
            <w:proofErr w:type="spellStart"/>
            <w:r w:rsidR="004E37B6" w:rsidRPr="00E2051B">
              <w:rPr>
                <w:rFonts w:ascii="Arial" w:hAnsi="Arial" w:cs="Arial"/>
                <w:sz w:val="18"/>
                <w:szCs w:val="18"/>
                <w:lang w:val="es-ES_tradnl"/>
              </w:rPr>
              <w:t>C1</w:t>
            </w:r>
            <w:proofErr w:type="spellEnd"/>
            <w:r w:rsidR="004E37B6" w:rsidRPr="00E2051B">
              <w:rPr>
                <w:rFonts w:ascii="Arial" w:hAnsi="Arial" w:cs="Arial"/>
                <w:sz w:val="18"/>
                <w:szCs w:val="18"/>
                <w:lang w:val="es-ES_tradnl"/>
              </w:rPr>
              <w:t xml:space="preserve"> como </w:t>
            </w:r>
            <w:proofErr w:type="spellStart"/>
            <w:r w:rsidR="004E37B6" w:rsidRPr="00E2051B">
              <w:rPr>
                <w:rFonts w:ascii="Arial" w:hAnsi="Arial" w:cs="Arial"/>
                <w:sz w:val="18"/>
                <w:szCs w:val="18"/>
                <w:lang w:val="es-ES_tradnl"/>
              </w:rPr>
              <w:t>B13</w:t>
            </w:r>
            <w:proofErr w:type="spellEnd"/>
            <w:r w:rsidR="004E37B6" w:rsidRPr="00E2051B">
              <w:rPr>
                <w:rFonts w:ascii="Arial" w:hAnsi="Arial" w:cs="Arial"/>
                <w:sz w:val="18"/>
                <w:szCs w:val="18"/>
                <w:lang w:val="es-ES_tradnl"/>
              </w:rPr>
              <w:t xml:space="preserve"> y </w:t>
            </w:r>
            <w:proofErr w:type="spellStart"/>
            <w:r w:rsidR="004E37B6" w:rsidRPr="00E2051B">
              <w:rPr>
                <w:rFonts w:ascii="Arial" w:hAnsi="Arial" w:cs="Arial"/>
                <w:sz w:val="18"/>
                <w:szCs w:val="18"/>
                <w:lang w:val="es-ES_tradnl"/>
              </w:rPr>
              <w:t>C2</w:t>
            </w:r>
            <w:proofErr w:type="spellEnd"/>
            <w:r w:rsidR="004E37B6" w:rsidRPr="00E2051B">
              <w:rPr>
                <w:rFonts w:ascii="Arial" w:hAnsi="Arial" w:cs="Arial"/>
                <w:sz w:val="18"/>
                <w:szCs w:val="18"/>
                <w:lang w:val="es-ES_tradnl"/>
              </w:rPr>
              <w:t xml:space="preserve"> como B.</w:t>
            </w:r>
          </w:p>
        </w:tc>
        <w:tc>
          <w:tcPr>
            <w:tcW w:w="4410" w:type="dxa"/>
            <w:vAlign w:val="center"/>
          </w:tcPr>
          <w:p w14:paraId="21D3F4C7" w14:textId="77777777" w:rsidR="00CF70DA" w:rsidRPr="00E2051B" w:rsidRDefault="00CF70DA" w:rsidP="00733043">
            <w:pPr>
              <w:tabs>
                <w:tab w:val="left" w:pos="3200"/>
              </w:tabs>
              <w:jc w:val="center"/>
              <w:rPr>
                <w:rFonts w:ascii="Arial" w:hAnsi="Arial" w:cs="Arial"/>
                <w:sz w:val="18"/>
                <w:szCs w:val="18"/>
                <w:lang w:val="es-ES"/>
              </w:rPr>
            </w:pPr>
          </w:p>
          <w:p w14:paraId="4F5A9878" w14:textId="4107D44B" w:rsidR="00CF70DA" w:rsidRPr="00E2051B" w:rsidRDefault="00447C76"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_tradnl"/>
              </w:rPr>
              <w:t>NA</w:t>
            </w:r>
            <w:proofErr w:type="spellEnd"/>
            <w:r w:rsidRPr="00E2051B">
              <w:rPr>
                <w:rFonts w:ascii="Arial" w:hAnsi="Arial" w:cs="Arial"/>
                <w:sz w:val="18"/>
                <w:szCs w:val="18"/>
                <w:lang w:val="es-ES_tradnl"/>
              </w:rPr>
              <w:t>.</w:t>
            </w:r>
          </w:p>
        </w:tc>
      </w:tr>
      <w:tr w:rsidR="00E2051B" w:rsidRPr="00C63B14" w14:paraId="230368A7" w14:textId="77777777" w:rsidTr="00C745DA">
        <w:trPr>
          <w:trHeight w:val="323"/>
        </w:trPr>
        <w:tc>
          <w:tcPr>
            <w:tcW w:w="2790" w:type="dxa"/>
            <w:vMerge w:val="restart"/>
            <w:shd w:val="clear" w:color="auto" w:fill="D9D9D9" w:themeFill="background1" w:themeFillShade="D9"/>
            <w:vAlign w:val="center"/>
          </w:tcPr>
          <w:p w14:paraId="21C6A74F" w14:textId="77777777" w:rsidR="007B2B7E" w:rsidRPr="00E2051B" w:rsidRDefault="007B2B7E" w:rsidP="00CF70DA">
            <w:pPr>
              <w:tabs>
                <w:tab w:val="left" w:pos="3200"/>
              </w:tabs>
              <w:rPr>
                <w:rFonts w:ascii="Arial" w:hAnsi="Arial" w:cs="Arial"/>
                <w:sz w:val="18"/>
                <w:szCs w:val="18"/>
                <w:lang w:val="es-ES"/>
              </w:rPr>
            </w:pPr>
            <w:proofErr w:type="spellStart"/>
            <w:r w:rsidRPr="00E2051B">
              <w:rPr>
                <w:rFonts w:ascii="Arial" w:hAnsi="Arial" w:cs="Arial"/>
                <w:sz w:val="18"/>
                <w:szCs w:val="18"/>
                <w:lang w:val="es-ES"/>
              </w:rPr>
              <w:t>B.4</w:t>
            </w:r>
            <w:proofErr w:type="spellEnd"/>
            <w:r w:rsidRPr="00E2051B">
              <w:rPr>
                <w:rFonts w:ascii="Arial" w:hAnsi="Arial" w:cs="Arial"/>
                <w:sz w:val="18"/>
                <w:szCs w:val="18"/>
                <w:lang w:val="es-ES"/>
              </w:rPr>
              <w:t xml:space="preserve"> Otros Factores de Riesgo</w:t>
            </w:r>
          </w:p>
        </w:tc>
        <w:tc>
          <w:tcPr>
            <w:tcW w:w="2160" w:type="dxa"/>
            <w:vAlign w:val="center"/>
          </w:tcPr>
          <w:p w14:paraId="5D0D3F37" w14:textId="0917F71B" w:rsidR="007B2B7E" w:rsidRPr="00E2051B" w:rsidRDefault="007B2B7E" w:rsidP="00CF70DA">
            <w:pPr>
              <w:tabs>
                <w:tab w:val="left" w:pos="3200"/>
              </w:tabs>
              <w:jc w:val="both"/>
              <w:rPr>
                <w:rFonts w:ascii="Arial" w:hAnsi="Arial" w:cs="Arial"/>
                <w:sz w:val="18"/>
                <w:szCs w:val="18"/>
                <w:lang w:val="es-ES"/>
              </w:rPr>
            </w:pPr>
            <w:r w:rsidRPr="00E2051B">
              <w:rPr>
                <w:rFonts w:ascii="Arial" w:hAnsi="Arial" w:cs="Arial"/>
                <w:sz w:val="18"/>
                <w:szCs w:val="18"/>
                <w:lang w:val="es-ES_tradnl"/>
              </w:rPr>
              <w:t>Capacidad institucional</w:t>
            </w:r>
          </w:p>
        </w:tc>
        <w:tc>
          <w:tcPr>
            <w:tcW w:w="4320" w:type="dxa"/>
            <w:vAlign w:val="center"/>
          </w:tcPr>
          <w:p w14:paraId="776F6A2C" w14:textId="3B7A1FBC" w:rsidR="007B2B7E" w:rsidRPr="00E2051B" w:rsidRDefault="007B2B7E" w:rsidP="00CF70DA">
            <w:pPr>
              <w:tabs>
                <w:tab w:val="left" w:pos="3200"/>
              </w:tabs>
              <w:rPr>
                <w:rFonts w:ascii="Arial" w:hAnsi="Arial" w:cs="Arial"/>
                <w:sz w:val="18"/>
                <w:szCs w:val="18"/>
                <w:lang w:val="es-ES_tradnl"/>
              </w:rPr>
            </w:pPr>
            <w:r w:rsidRPr="00E2051B">
              <w:rPr>
                <w:rFonts w:ascii="Arial" w:hAnsi="Arial" w:cs="Arial"/>
                <w:sz w:val="18"/>
                <w:szCs w:val="18"/>
                <w:lang w:val="es-ES_tradnl"/>
              </w:rPr>
              <w:t>Cumplimiento esperado durante la implementación del Programa: las unidades ejecutoras serán fortalecidas con especialistas ambientales y sociales y durante la ejecución se llevarán a cabo eventos de capacitación</w:t>
            </w:r>
          </w:p>
          <w:p w14:paraId="603EFFB0" w14:textId="57203D85" w:rsidR="007B2B7E" w:rsidRPr="00E2051B" w:rsidRDefault="007B2B7E" w:rsidP="00CF70DA">
            <w:pPr>
              <w:tabs>
                <w:tab w:val="left" w:pos="3200"/>
              </w:tabs>
              <w:jc w:val="both"/>
              <w:rPr>
                <w:rFonts w:ascii="Arial" w:hAnsi="Arial" w:cs="Arial"/>
                <w:sz w:val="18"/>
                <w:szCs w:val="18"/>
                <w:lang w:val="es-ES"/>
              </w:rPr>
            </w:pPr>
          </w:p>
        </w:tc>
        <w:tc>
          <w:tcPr>
            <w:tcW w:w="4410" w:type="dxa"/>
          </w:tcPr>
          <w:p w14:paraId="5C4A7836" w14:textId="3E3ACD9E" w:rsidR="007B2B7E" w:rsidRPr="00E2051B" w:rsidRDefault="007B2B7E" w:rsidP="00C745DA">
            <w:pPr>
              <w:pStyle w:val="ListParagraph"/>
              <w:numPr>
                <w:ilvl w:val="0"/>
                <w:numId w:val="17"/>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Como parte del Programa se ha asignado un presupuesto específico para la contratación de una firma para el desarrollo de eventos de capacitación dirigidos a beneficiarios (cooperativas), técnicos de campo y ejecutores, orientados a cerrar los principales vacíos entre sistemas nacionales y salvaguardas del BID. Estas Capacitaciones se desarrollarán durante el primer año de ejecución.</w:t>
            </w:r>
          </w:p>
          <w:p w14:paraId="70EEFDB0" w14:textId="1B9D94EB" w:rsidR="007B2B7E" w:rsidRPr="00E2051B" w:rsidRDefault="007B2B7E" w:rsidP="00C745DA">
            <w:pPr>
              <w:pStyle w:val="ListParagraph"/>
              <w:numPr>
                <w:ilvl w:val="0"/>
                <w:numId w:val="17"/>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Primer producto del Programa incluye el desarrollo de capacitaciones a los beneficiarios y técnicos de la </w:t>
            </w:r>
            <w:proofErr w:type="spellStart"/>
            <w:r w:rsidRPr="00E2051B">
              <w:rPr>
                <w:rFonts w:ascii="Arial" w:hAnsi="Arial" w:cs="Arial"/>
                <w:sz w:val="18"/>
                <w:szCs w:val="18"/>
                <w:lang w:val="es-ES"/>
              </w:rPr>
              <w:t>UTEPDA</w:t>
            </w:r>
            <w:proofErr w:type="spellEnd"/>
            <w:r w:rsidRPr="00E2051B">
              <w:rPr>
                <w:rFonts w:ascii="Arial" w:hAnsi="Arial" w:cs="Arial"/>
                <w:sz w:val="18"/>
                <w:szCs w:val="18"/>
                <w:lang w:val="es-ES"/>
              </w:rPr>
              <w:t xml:space="preserve"> en temas de prácticas de conservación de suelos, fertilización, etc. a </w:t>
            </w:r>
          </w:p>
          <w:p w14:paraId="6BE3F38D" w14:textId="6A9DAE76" w:rsidR="007B2B7E" w:rsidRPr="00E2051B" w:rsidRDefault="007B2B7E" w:rsidP="00C745DA">
            <w:pPr>
              <w:pStyle w:val="ListParagraph"/>
              <w:numPr>
                <w:ilvl w:val="0"/>
                <w:numId w:val="17"/>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Se incluyen las siguientes condiciones previas al </w:t>
            </w:r>
            <w:proofErr w:type="spellStart"/>
            <w:r w:rsidRPr="00E2051B">
              <w:rPr>
                <w:rFonts w:ascii="Arial" w:hAnsi="Arial" w:cs="Arial"/>
                <w:sz w:val="18"/>
                <w:szCs w:val="18"/>
                <w:lang w:val="es-ES"/>
              </w:rPr>
              <w:t>1er</w:t>
            </w:r>
            <w:proofErr w:type="spellEnd"/>
            <w:r w:rsidRPr="00E2051B">
              <w:rPr>
                <w:rFonts w:ascii="Arial" w:hAnsi="Arial" w:cs="Arial"/>
                <w:sz w:val="18"/>
                <w:szCs w:val="18"/>
                <w:lang w:val="es-ES"/>
              </w:rPr>
              <w:t xml:space="preserve"> desembolso: (i) </w:t>
            </w:r>
            <w:r w:rsidRPr="00E2051B">
              <w:rPr>
                <w:rFonts w:ascii="Arial" w:eastAsia="Times New Roman" w:hAnsi="Arial" w:cs="Arial"/>
                <w:bCs/>
                <w:sz w:val="18"/>
                <w:szCs w:val="18"/>
                <w:lang w:val="es-ES"/>
              </w:rPr>
              <w:t xml:space="preserve">Que dentro de la </w:t>
            </w:r>
            <w:proofErr w:type="spellStart"/>
            <w:r w:rsidRPr="00E2051B">
              <w:rPr>
                <w:rFonts w:ascii="Arial" w:eastAsia="Times New Roman" w:hAnsi="Arial" w:cs="Arial"/>
                <w:bCs/>
                <w:sz w:val="18"/>
                <w:szCs w:val="18"/>
                <w:lang w:val="es-ES"/>
              </w:rPr>
              <w:t>UTEPDA</w:t>
            </w:r>
            <w:proofErr w:type="spellEnd"/>
            <w:r w:rsidRPr="00E2051B">
              <w:rPr>
                <w:rFonts w:ascii="Arial" w:eastAsia="Times New Roman" w:hAnsi="Arial" w:cs="Arial"/>
                <w:bCs/>
                <w:sz w:val="18"/>
                <w:szCs w:val="18"/>
                <w:lang w:val="es-ES"/>
              </w:rPr>
              <w:t xml:space="preserve"> se haya asignado o contratado a su personal clave, incluyendo un especialista social y uno ambiental; y (ii) Que la Unidad Ejecutora del </w:t>
            </w:r>
            <w:proofErr w:type="spellStart"/>
            <w:r w:rsidRPr="00E2051B">
              <w:rPr>
                <w:rFonts w:ascii="Arial" w:eastAsia="Times New Roman" w:hAnsi="Arial" w:cs="Arial"/>
                <w:bCs/>
                <w:sz w:val="18"/>
                <w:szCs w:val="18"/>
                <w:lang w:val="es-ES"/>
              </w:rPr>
              <w:t>MOPC</w:t>
            </w:r>
            <w:proofErr w:type="spellEnd"/>
            <w:r w:rsidRPr="00E2051B">
              <w:rPr>
                <w:rFonts w:ascii="Arial" w:eastAsia="Times New Roman" w:hAnsi="Arial" w:cs="Arial"/>
                <w:bCs/>
                <w:sz w:val="18"/>
                <w:szCs w:val="18"/>
                <w:lang w:val="es-ES"/>
              </w:rPr>
              <w:t xml:space="preserve"> haya designado un equipo operativo permanente y haya contratado o designado a un especialista social y a un especialista ambiental</w:t>
            </w:r>
          </w:p>
        </w:tc>
      </w:tr>
      <w:tr w:rsidR="00E2051B" w:rsidRPr="00C63B14" w14:paraId="13CB5560" w14:textId="77777777" w:rsidTr="00C745DA">
        <w:trPr>
          <w:trHeight w:val="323"/>
        </w:trPr>
        <w:tc>
          <w:tcPr>
            <w:tcW w:w="2790" w:type="dxa"/>
            <w:vMerge/>
            <w:shd w:val="clear" w:color="auto" w:fill="D9D9D9" w:themeFill="background1" w:themeFillShade="D9"/>
            <w:vAlign w:val="center"/>
          </w:tcPr>
          <w:p w14:paraId="491F660C" w14:textId="77777777" w:rsidR="007B2B7E" w:rsidRPr="00E2051B" w:rsidRDefault="007B2B7E" w:rsidP="00CF70DA">
            <w:pPr>
              <w:tabs>
                <w:tab w:val="left" w:pos="3200"/>
              </w:tabs>
              <w:rPr>
                <w:rFonts w:ascii="Arial" w:hAnsi="Arial" w:cs="Arial"/>
                <w:sz w:val="18"/>
                <w:szCs w:val="18"/>
                <w:lang w:val="es-ES"/>
              </w:rPr>
            </w:pPr>
          </w:p>
        </w:tc>
        <w:tc>
          <w:tcPr>
            <w:tcW w:w="2160" w:type="dxa"/>
            <w:vAlign w:val="center"/>
          </w:tcPr>
          <w:p w14:paraId="549AB8EB" w14:textId="78D785A3" w:rsidR="007B2B7E" w:rsidRPr="00E2051B" w:rsidRDefault="007B2B7E" w:rsidP="00CF70DA">
            <w:pPr>
              <w:tabs>
                <w:tab w:val="left" w:pos="3200"/>
              </w:tabs>
              <w:jc w:val="both"/>
              <w:rPr>
                <w:rFonts w:ascii="Arial" w:hAnsi="Arial" w:cs="Arial"/>
                <w:sz w:val="18"/>
                <w:szCs w:val="18"/>
                <w:lang w:val="es-ES_tradnl"/>
              </w:rPr>
            </w:pPr>
            <w:r w:rsidRPr="00E2051B">
              <w:rPr>
                <w:rFonts w:ascii="Arial" w:hAnsi="Arial" w:cs="Arial"/>
                <w:sz w:val="18"/>
                <w:szCs w:val="18"/>
                <w:lang w:val="es-ES_tradnl"/>
              </w:rPr>
              <w:t>Pasivo social y riesgo reputacional</w:t>
            </w:r>
          </w:p>
        </w:tc>
        <w:tc>
          <w:tcPr>
            <w:tcW w:w="4320" w:type="dxa"/>
            <w:vAlign w:val="center"/>
          </w:tcPr>
          <w:p w14:paraId="563D0AD8" w14:textId="51D1D4E3" w:rsidR="007B2B7E" w:rsidRPr="00E2051B" w:rsidRDefault="007B2B7E" w:rsidP="00A86B6C">
            <w:pPr>
              <w:tabs>
                <w:tab w:val="left" w:pos="3200"/>
              </w:tabs>
              <w:rPr>
                <w:rFonts w:ascii="Arial" w:hAnsi="Arial" w:cs="Arial"/>
                <w:sz w:val="18"/>
                <w:szCs w:val="18"/>
                <w:lang w:val="es-ES_tradnl"/>
              </w:rPr>
            </w:pPr>
            <w:r w:rsidRPr="00E2051B">
              <w:rPr>
                <w:rFonts w:ascii="Arial" w:hAnsi="Arial" w:cs="Arial"/>
                <w:sz w:val="18"/>
                <w:szCs w:val="18"/>
                <w:lang w:val="es-ES_tradnl"/>
              </w:rPr>
              <w:t>Cumplimiento esperado durante la implementación del Programa mediante el establecimiento de mecanismos para favorecer la participación y la transparencia, así como promover el uso transparente de los fondos</w:t>
            </w:r>
            <w:r w:rsidRPr="00E2051B">
              <w:rPr>
                <w:rStyle w:val="FootnoteReference"/>
                <w:rFonts w:ascii="Arial" w:hAnsi="Arial" w:cs="Arial"/>
                <w:sz w:val="18"/>
                <w:szCs w:val="18"/>
                <w:lang w:val="es-ES_tradnl"/>
              </w:rPr>
              <w:footnoteReference w:id="21"/>
            </w:r>
            <w:r w:rsidRPr="00E2051B">
              <w:rPr>
                <w:rFonts w:ascii="Arial" w:hAnsi="Arial" w:cs="Arial"/>
                <w:sz w:val="18"/>
                <w:szCs w:val="18"/>
                <w:lang w:val="es-ES_tradnl"/>
              </w:rPr>
              <w:t xml:space="preserve">. </w:t>
            </w:r>
          </w:p>
          <w:p w14:paraId="4EB4F20D" w14:textId="77777777" w:rsidR="007B2B7E" w:rsidRPr="00E2051B" w:rsidRDefault="007B2B7E" w:rsidP="00A86B6C">
            <w:pPr>
              <w:tabs>
                <w:tab w:val="left" w:pos="3200"/>
              </w:tabs>
              <w:rPr>
                <w:rFonts w:ascii="Arial" w:hAnsi="Arial" w:cs="Arial"/>
                <w:sz w:val="18"/>
                <w:szCs w:val="18"/>
                <w:lang w:val="es-ES_tradnl"/>
              </w:rPr>
            </w:pPr>
          </w:p>
        </w:tc>
        <w:tc>
          <w:tcPr>
            <w:tcW w:w="4410" w:type="dxa"/>
          </w:tcPr>
          <w:p w14:paraId="0EB6BF08" w14:textId="28E8F845" w:rsidR="007B2B7E" w:rsidRPr="00E2051B" w:rsidRDefault="007B2B7E" w:rsidP="00A86B6C">
            <w:pPr>
              <w:pStyle w:val="ListParagraph"/>
              <w:numPr>
                <w:ilvl w:val="0"/>
                <w:numId w:val="17"/>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El Plan de Acción del Componente I incluye lineamientos para el desarrollo de un plan de participación ciudadana, sistema de gestión de quejas y resolución de conflictos y actividades para favorecer el uso transparente de los fondos del Programa</w:t>
            </w:r>
            <w:r w:rsidRPr="00E2051B">
              <w:rPr>
                <w:rStyle w:val="FootnoteReference"/>
                <w:rFonts w:ascii="Arial" w:hAnsi="Arial" w:cs="Arial"/>
                <w:sz w:val="18"/>
                <w:szCs w:val="18"/>
                <w:lang w:val="es-ES"/>
              </w:rPr>
              <w:footnoteReference w:id="22"/>
            </w:r>
            <w:r w:rsidRPr="00E2051B">
              <w:rPr>
                <w:rFonts w:ascii="Arial" w:hAnsi="Arial" w:cs="Arial"/>
                <w:sz w:val="18"/>
                <w:szCs w:val="18"/>
                <w:lang w:val="es-ES"/>
              </w:rPr>
              <w:t xml:space="preserve">. Sus contenidos estarán estipulados en el </w:t>
            </w:r>
            <w:proofErr w:type="spellStart"/>
            <w:r w:rsidRPr="00E2051B">
              <w:rPr>
                <w:rFonts w:ascii="Arial" w:hAnsi="Arial" w:cs="Arial"/>
                <w:sz w:val="18"/>
                <w:szCs w:val="18"/>
                <w:lang w:val="es-ES"/>
              </w:rPr>
              <w:t>ROP</w:t>
            </w:r>
            <w:proofErr w:type="spellEnd"/>
            <w:r w:rsidRPr="00E2051B">
              <w:rPr>
                <w:rFonts w:ascii="Arial" w:hAnsi="Arial" w:cs="Arial"/>
                <w:sz w:val="18"/>
                <w:szCs w:val="18"/>
                <w:lang w:val="es-ES"/>
              </w:rPr>
              <w:t xml:space="preserve">; además, estos serán establecidos en el contrato de préstamo como condición contractual durante la vida de ejecución del Programa. </w:t>
            </w:r>
          </w:p>
        </w:tc>
      </w:tr>
      <w:tr w:rsidR="00E2051B" w:rsidRPr="00C63B14" w14:paraId="6562CB38" w14:textId="77777777" w:rsidTr="00733043">
        <w:trPr>
          <w:trHeight w:val="323"/>
        </w:trPr>
        <w:tc>
          <w:tcPr>
            <w:tcW w:w="2790" w:type="dxa"/>
            <w:vMerge/>
            <w:shd w:val="clear" w:color="auto" w:fill="D9D9D9" w:themeFill="background1" w:themeFillShade="D9"/>
            <w:vAlign w:val="center"/>
          </w:tcPr>
          <w:p w14:paraId="4BABDC52" w14:textId="77777777" w:rsidR="007B2B7E" w:rsidRPr="00E2051B" w:rsidRDefault="007B2B7E" w:rsidP="00CF70DA">
            <w:pPr>
              <w:tabs>
                <w:tab w:val="left" w:pos="3200"/>
              </w:tabs>
              <w:rPr>
                <w:rFonts w:ascii="Arial" w:hAnsi="Arial" w:cs="Arial"/>
                <w:sz w:val="18"/>
                <w:szCs w:val="18"/>
                <w:lang w:val="es-ES"/>
              </w:rPr>
            </w:pPr>
          </w:p>
        </w:tc>
        <w:tc>
          <w:tcPr>
            <w:tcW w:w="2160" w:type="dxa"/>
            <w:vAlign w:val="center"/>
          </w:tcPr>
          <w:p w14:paraId="1B300165" w14:textId="2EAADA3B" w:rsidR="007B2B7E" w:rsidRPr="00E2051B" w:rsidRDefault="007B2B7E" w:rsidP="00CF70DA">
            <w:pPr>
              <w:tabs>
                <w:tab w:val="left" w:pos="3200"/>
              </w:tabs>
              <w:jc w:val="both"/>
              <w:rPr>
                <w:rFonts w:ascii="Arial" w:hAnsi="Arial" w:cs="Arial"/>
                <w:sz w:val="18"/>
                <w:szCs w:val="18"/>
                <w:lang w:val="it-IT"/>
              </w:rPr>
            </w:pPr>
            <w:r w:rsidRPr="00E2051B">
              <w:rPr>
                <w:rFonts w:ascii="Arial" w:hAnsi="Arial" w:cs="Arial"/>
                <w:sz w:val="18"/>
                <w:szCs w:val="18"/>
                <w:lang w:val="es-ES_tradnl"/>
              </w:rPr>
              <w:t>Desplazamiento económico</w:t>
            </w:r>
            <w:r w:rsidR="00F23E84" w:rsidRPr="00E2051B">
              <w:rPr>
                <w:rFonts w:ascii="Arial" w:hAnsi="Arial" w:cs="Arial"/>
                <w:sz w:val="18"/>
                <w:szCs w:val="18"/>
                <w:lang w:val="es-ES_tradnl"/>
              </w:rPr>
              <w:t xml:space="preserve"> y riesgo de empobrecimiento </w:t>
            </w:r>
          </w:p>
        </w:tc>
        <w:tc>
          <w:tcPr>
            <w:tcW w:w="4320" w:type="dxa"/>
            <w:vAlign w:val="center"/>
          </w:tcPr>
          <w:p w14:paraId="55CFF410" w14:textId="038C0402" w:rsidR="00F23E84" w:rsidRPr="00E2051B" w:rsidRDefault="00F23E84" w:rsidP="00733043">
            <w:pPr>
              <w:tabs>
                <w:tab w:val="left" w:pos="3200"/>
              </w:tabs>
              <w:jc w:val="both"/>
              <w:rPr>
                <w:rFonts w:ascii="Arial" w:hAnsi="Arial" w:cs="Arial"/>
                <w:sz w:val="18"/>
                <w:szCs w:val="18"/>
                <w:lang w:val="es-ES"/>
              </w:rPr>
            </w:pPr>
            <w:r w:rsidRPr="00E2051B">
              <w:rPr>
                <w:rFonts w:ascii="Arial" w:hAnsi="Arial" w:cs="Arial"/>
                <w:sz w:val="18"/>
                <w:szCs w:val="18"/>
                <w:lang w:val="es-ES_tradnl"/>
              </w:rPr>
              <w:t>Cumplimiento esperado durante la implementación del Programa</w:t>
            </w:r>
          </w:p>
          <w:p w14:paraId="261B335A" w14:textId="77777777" w:rsidR="00F23E84" w:rsidRPr="00E2051B" w:rsidRDefault="00F23E84" w:rsidP="00733043">
            <w:pPr>
              <w:tabs>
                <w:tab w:val="left" w:pos="3200"/>
              </w:tabs>
              <w:jc w:val="both"/>
              <w:rPr>
                <w:rFonts w:ascii="Arial" w:hAnsi="Arial" w:cs="Arial"/>
                <w:sz w:val="18"/>
                <w:szCs w:val="18"/>
                <w:lang w:val="es-ES"/>
              </w:rPr>
            </w:pPr>
          </w:p>
          <w:p w14:paraId="6585B2F4" w14:textId="604F7BEC" w:rsidR="00F23E84" w:rsidRPr="00E2051B" w:rsidRDefault="00F23E84" w:rsidP="00733043">
            <w:pPr>
              <w:tabs>
                <w:tab w:val="left" w:pos="3200"/>
              </w:tabs>
              <w:jc w:val="both"/>
              <w:rPr>
                <w:rFonts w:ascii="Arial" w:hAnsi="Arial" w:cs="Arial"/>
                <w:sz w:val="18"/>
                <w:szCs w:val="18"/>
                <w:lang w:val="es-ES"/>
              </w:rPr>
            </w:pPr>
            <w:proofErr w:type="gramStart"/>
            <w:r w:rsidRPr="00E2051B">
              <w:rPr>
                <w:rFonts w:ascii="Arial" w:hAnsi="Arial" w:cs="Arial"/>
                <w:sz w:val="18"/>
                <w:szCs w:val="18"/>
                <w:lang w:val="es-ES"/>
              </w:rPr>
              <w:lastRenderedPageBreak/>
              <w:t>E</w:t>
            </w:r>
            <w:r w:rsidR="005D5734" w:rsidRPr="00E2051B">
              <w:rPr>
                <w:rFonts w:ascii="Arial" w:hAnsi="Arial" w:cs="Arial"/>
                <w:sz w:val="18"/>
                <w:szCs w:val="18"/>
                <w:lang w:val="es-ES"/>
              </w:rPr>
              <w:t>n relación a</w:t>
            </w:r>
            <w:proofErr w:type="gramEnd"/>
            <w:r w:rsidR="005D5734" w:rsidRPr="00E2051B">
              <w:rPr>
                <w:rFonts w:ascii="Arial" w:hAnsi="Arial" w:cs="Arial"/>
                <w:sz w:val="18"/>
                <w:szCs w:val="18"/>
                <w:lang w:val="es-ES"/>
              </w:rPr>
              <w:t xml:space="preserve"> las actividades de</w:t>
            </w:r>
            <w:r w:rsidRPr="00E2051B">
              <w:rPr>
                <w:rFonts w:ascii="Arial" w:hAnsi="Arial" w:cs="Arial"/>
                <w:sz w:val="18"/>
                <w:szCs w:val="18"/>
                <w:lang w:val="es-ES"/>
              </w:rPr>
              <w:t xml:space="preserve"> titulación de tierras</w:t>
            </w:r>
            <w:r w:rsidR="005D5734" w:rsidRPr="00E2051B">
              <w:rPr>
                <w:rFonts w:ascii="Arial" w:hAnsi="Arial" w:cs="Arial"/>
                <w:sz w:val="18"/>
                <w:szCs w:val="18"/>
                <w:lang w:val="es-ES"/>
              </w:rPr>
              <w:t xml:space="preserve"> (Componente I)</w:t>
            </w:r>
            <w:r w:rsidRPr="00E2051B">
              <w:rPr>
                <w:rFonts w:ascii="Arial" w:hAnsi="Arial" w:cs="Arial"/>
                <w:sz w:val="18"/>
                <w:szCs w:val="18"/>
                <w:lang w:val="es-ES"/>
              </w:rPr>
              <w:t xml:space="preserve">, </w:t>
            </w:r>
            <w:r w:rsidR="005D5734" w:rsidRPr="00E2051B">
              <w:rPr>
                <w:rFonts w:ascii="Arial" w:hAnsi="Arial" w:cs="Arial"/>
                <w:sz w:val="18"/>
                <w:szCs w:val="18"/>
                <w:lang w:val="es-ES"/>
              </w:rPr>
              <w:t xml:space="preserve">existe el riesgo </w:t>
            </w:r>
            <w:r w:rsidRPr="00E2051B">
              <w:rPr>
                <w:rFonts w:ascii="Arial" w:hAnsi="Arial" w:cs="Arial"/>
                <w:sz w:val="18"/>
                <w:szCs w:val="18"/>
                <w:lang w:val="es-ES"/>
              </w:rPr>
              <w:t xml:space="preserve">de ocasionar </w:t>
            </w:r>
            <w:r w:rsidR="00C87707" w:rsidRPr="00E2051B">
              <w:rPr>
                <w:rFonts w:ascii="Arial" w:hAnsi="Arial" w:cs="Arial"/>
                <w:sz w:val="18"/>
                <w:szCs w:val="18"/>
                <w:lang w:val="es-ES"/>
              </w:rPr>
              <w:t xml:space="preserve">y </w:t>
            </w:r>
            <w:r w:rsidRPr="00E2051B">
              <w:rPr>
                <w:rFonts w:ascii="Arial" w:hAnsi="Arial" w:cs="Arial"/>
                <w:sz w:val="18"/>
                <w:szCs w:val="18"/>
                <w:lang w:val="es-ES"/>
              </w:rPr>
              <w:t>desplazamiento económico</w:t>
            </w:r>
            <w:r w:rsidR="00945361" w:rsidRPr="00E2051B">
              <w:rPr>
                <w:rFonts w:ascii="Arial" w:hAnsi="Arial" w:cs="Arial"/>
                <w:sz w:val="18"/>
                <w:szCs w:val="18"/>
                <w:lang w:val="es-ES"/>
              </w:rPr>
              <w:t xml:space="preserve"> y/o físico</w:t>
            </w:r>
            <w:r w:rsidRPr="00E2051B">
              <w:rPr>
                <w:rFonts w:ascii="Arial" w:hAnsi="Arial" w:cs="Arial"/>
                <w:sz w:val="18"/>
                <w:szCs w:val="18"/>
                <w:lang w:val="es-ES"/>
              </w:rPr>
              <w:t xml:space="preserve"> (</w:t>
            </w:r>
            <w:r w:rsidR="005D5734" w:rsidRPr="00E2051B">
              <w:rPr>
                <w:rFonts w:ascii="Arial" w:hAnsi="Arial" w:cs="Arial"/>
                <w:sz w:val="18"/>
                <w:szCs w:val="18"/>
                <w:lang w:val="es-ES"/>
              </w:rPr>
              <w:t>y consecuentemente</w:t>
            </w:r>
            <w:r w:rsidR="00945361" w:rsidRPr="00E2051B">
              <w:rPr>
                <w:rFonts w:ascii="Arial" w:hAnsi="Arial" w:cs="Arial"/>
                <w:sz w:val="18"/>
                <w:szCs w:val="18"/>
                <w:lang w:val="es-ES"/>
              </w:rPr>
              <w:t xml:space="preserve"> empobrecimiento </w:t>
            </w:r>
            <w:r w:rsidRPr="00E2051B">
              <w:rPr>
                <w:rFonts w:ascii="Arial" w:hAnsi="Arial" w:cs="Arial"/>
                <w:sz w:val="18"/>
                <w:szCs w:val="18"/>
                <w:lang w:val="es-ES"/>
              </w:rPr>
              <w:t xml:space="preserve">entre determinados colectivos vulnerables (mujeres, personas indocumentadas, personas sin tierras, etcétera). </w:t>
            </w:r>
            <w:r w:rsidR="005D5734" w:rsidRPr="00E2051B">
              <w:rPr>
                <w:rFonts w:ascii="Arial" w:hAnsi="Arial" w:cs="Arial"/>
                <w:sz w:val="18"/>
                <w:szCs w:val="18"/>
                <w:lang w:val="es-ES"/>
              </w:rPr>
              <w:t>No serán elegibles de financiamiento actividades de titulación que generen este riesgo.</w:t>
            </w:r>
            <w:r w:rsidR="00AD3A25" w:rsidRPr="00E2051B">
              <w:rPr>
                <w:rFonts w:ascii="Arial" w:hAnsi="Arial" w:cs="Arial"/>
                <w:sz w:val="18"/>
                <w:szCs w:val="18"/>
                <w:lang w:val="es-ES"/>
              </w:rPr>
              <w:t xml:space="preserve"> </w:t>
            </w:r>
            <w:r w:rsidR="002F7EDD" w:rsidRPr="00E2051B">
              <w:rPr>
                <w:rFonts w:ascii="Arial" w:hAnsi="Arial" w:cs="Arial"/>
                <w:sz w:val="18"/>
                <w:szCs w:val="18"/>
                <w:lang w:val="es-ES"/>
              </w:rPr>
              <w:t>A s</w:t>
            </w:r>
            <w:r w:rsidR="00AD3A25" w:rsidRPr="00E2051B">
              <w:rPr>
                <w:rFonts w:ascii="Arial" w:hAnsi="Arial" w:cs="Arial"/>
                <w:sz w:val="18"/>
                <w:szCs w:val="18"/>
                <w:lang w:val="es-ES"/>
              </w:rPr>
              <w:t xml:space="preserve">u vez, en </w:t>
            </w:r>
            <w:r w:rsidR="002F7EDD" w:rsidRPr="00E2051B">
              <w:rPr>
                <w:rFonts w:ascii="Arial" w:hAnsi="Arial" w:cs="Arial"/>
                <w:sz w:val="18"/>
                <w:szCs w:val="18"/>
                <w:lang w:val="es-ES"/>
              </w:rPr>
              <w:t>el documento de especificaciones técnicas del proceso de t</w:t>
            </w:r>
            <w:r w:rsidR="00AD3A25" w:rsidRPr="00E2051B">
              <w:rPr>
                <w:rFonts w:ascii="Arial" w:hAnsi="Arial" w:cs="Arial"/>
                <w:sz w:val="18"/>
                <w:szCs w:val="18"/>
                <w:lang w:val="es-ES"/>
              </w:rPr>
              <w:t>itulación</w:t>
            </w:r>
            <w:r w:rsidR="002F7EDD" w:rsidRPr="00E2051B">
              <w:rPr>
                <w:rFonts w:ascii="Arial" w:hAnsi="Arial" w:cs="Arial"/>
                <w:sz w:val="18"/>
                <w:szCs w:val="18"/>
                <w:lang w:val="es-ES"/>
              </w:rPr>
              <w:t>,</w:t>
            </w:r>
            <w:r w:rsidR="00AD3A25" w:rsidRPr="00E2051B">
              <w:rPr>
                <w:rFonts w:ascii="Arial" w:hAnsi="Arial" w:cs="Arial"/>
                <w:sz w:val="18"/>
                <w:szCs w:val="18"/>
                <w:lang w:val="es-ES"/>
              </w:rPr>
              <w:t xml:space="preserve"> </w:t>
            </w:r>
            <w:r w:rsidR="002F7EDD" w:rsidRPr="00E2051B">
              <w:rPr>
                <w:rFonts w:ascii="Arial" w:hAnsi="Arial" w:cs="Arial"/>
                <w:sz w:val="18"/>
                <w:szCs w:val="18"/>
                <w:lang w:val="es-ES"/>
              </w:rPr>
              <w:t>se incluirán lineamientos que aseguren que</w:t>
            </w:r>
            <w:r w:rsidR="00AD3A25" w:rsidRPr="00E2051B">
              <w:rPr>
                <w:rFonts w:ascii="Arial" w:hAnsi="Arial" w:cs="Arial"/>
                <w:sz w:val="18"/>
                <w:szCs w:val="18"/>
                <w:lang w:val="es-ES"/>
              </w:rPr>
              <w:t xml:space="preserve"> no son excluidas ni vulneradas (forzadas a abandonar su actividad) aquellas personas que no sean elegibles en el proceso de titulación.</w:t>
            </w:r>
          </w:p>
          <w:p w14:paraId="0A45A374" w14:textId="2D8279C0" w:rsidR="00F23E84" w:rsidRPr="00E2051B" w:rsidRDefault="00F23E84" w:rsidP="00733043">
            <w:pPr>
              <w:tabs>
                <w:tab w:val="left" w:pos="3200"/>
              </w:tabs>
              <w:jc w:val="both"/>
              <w:rPr>
                <w:rFonts w:ascii="Arial" w:hAnsi="Arial" w:cs="Arial"/>
                <w:sz w:val="18"/>
                <w:szCs w:val="18"/>
                <w:lang w:val="es-ES"/>
              </w:rPr>
            </w:pPr>
            <w:r w:rsidRPr="00E2051B">
              <w:rPr>
                <w:rFonts w:ascii="Arial" w:hAnsi="Arial" w:cs="Arial"/>
                <w:sz w:val="18"/>
                <w:szCs w:val="18"/>
                <w:lang w:val="es-ES"/>
              </w:rPr>
              <w:t>En</w:t>
            </w:r>
            <w:r w:rsidR="005D5734" w:rsidRPr="00E2051B">
              <w:rPr>
                <w:rFonts w:ascii="Arial" w:hAnsi="Arial" w:cs="Arial"/>
                <w:sz w:val="18"/>
                <w:szCs w:val="18"/>
                <w:lang w:val="es-ES"/>
              </w:rPr>
              <w:t xml:space="preserve"> cuanto a la rehabilitación de caminos (Componentes I y II), se espera </w:t>
            </w:r>
            <w:r w:rsidRPr="00E2051B">
              <w:rPr>
                <w:rFonts w:ascii="Arial" w:hAnsi="Arial" w:cs="Arial"/>
                <w:sz w:val="18"/>
                <w:szCs w:val="18"/>
                <w:lang w:val="es-ES"/>
              </w:rPr>
              <w:t xml:space="preserve">que las puntuales ocupaciones de caminos existentes puedan resolverse, en la mayoría de los casos, con modificaciones puntuales de trazados. Para los casos en los que estos cambios no sean posibles, por lo que se requiera expropiación (de franjas de terrenos de unos pocos metros cuadrados) y/o el desplazamiento de estructuras de pequeño porte para la liberación del derecho de vía (en su mayoría cercados de pequeñas </w:t>
            </w:r>
            <w:r w:rsidR="005D5734" w:rsidRPr="00E2051B">
              <w:rPr>
                <w:rFonts w:ascii="Arial" w:hAnsi="Arial" w:cs="Arial"/>
                <w:sz w:val="18"/>
                <w:szCs w:val="18"/>
                <w:lang w:val="es-ES"/>
              </w:rPr>
              <w:t>parcelas</w:t>
            </w:r>
            <w:r w:rsidRPr="00E2051B">
              <w:rPr>
                <w:rFonts w:ascii="Arial" w:hAnsi="Arial" w:cs="Arial"/>
                <w:sz w:val="18"/>
                <w:szCs w:val="18"/>
                <w:lang w:val="es-ES"/>
              </w:rPr>
              <w:t xml:space="preserve"> agrarias), se cuenta con un Plan de Restitución de Derecho de Vía</w:t>
            </w:r>
            <w:r w:rsidR="005D5734" w:rsidRPr="00E2051B">
              <w:rPr>
                <w:rFonts w:ascii="Arial" w:hAnsi="Arial" w:cs="Arial"/>
                <w:sz w:val="18"/>
                <w:szCs w:val="18"/>
                <w:lang w:val="es-ES"/>
              </w:rPr>
              <w:t xml:space="preserve">, incluido en el </w:t>
            </w:r>
            <w:proofErr w:type="spellStart"/>
            <w:r w:rsidR="005D5734" w:rsidRPr="00E2051B">
              <w:rPr>
                <w:rFonts w:ascii="Arial" w:hAnsi="Arial" w:cs="Arial"/>
                <w:sz w:val="18"/>
                <w:szCs w:val="18"/>
                <w:lang w:val="es-ES"/>
              </w:rPr>
              <w:t>PGAS</w:t>
            </w:r>
            <w:proofErr w:type="spellEnd"/>
            <w:r w:rsidR="005D5734" w:rsidRPr="00E2051B">
              <w:rPr>
                <w:rFonts w:ascii="Arial" w:hAnsi="Arial" w:cs="Arial"/>
                <w:sz w:val="18"/>
                <w:szCs w:val="18"/>
                <w:lang w:val="es-ES"/>
              </w:rPr>
              <w:t xml:space="preserve"> y </w:t>
            </w:r>
            <w:proofErr w:type="spellStart"/>
            <w:r w:rsidR="005D5734" w:rsidRPr="00E2051B">
              <w:rPr>
                <w:rFonts w:ascii="Arial" w:hAnsi="Arial" w:cs="Arial"/>
                <w:sz w:val="18"/>
                <w:szCs w:val="18"/>
                <w:lang w:val="es-ES"/>
              </w:rPr>
              <w:t>MGAS</w:t>
            </w:r>
            <w:proofErr w:type="spellEnd"/>
            <w:r w:rsidR="005D5734" w:rsidRPr="00E2051B">
              <w:rPr>
                <w:rFonts w:ascii="Arial" w:hAnsi="Arial" w:cs="Arial"/>
                <w:sz w:val="18"/>
                <w:szCs w:val="18"/>
                <w:lang w:val="es-ES"/>
              </w:rPr>
              <w:t xml:space="preserve"> (para el Componente II) y Plan de Acción para el Componente I.</w:t>
            </w:r>
          </w:p>
          <w:p w14:paraId="1BB23DBC" w14:textId="77777777" w:rsidR="007B2B7E" w:rsidRPr="00E2051B" w:rsidRDefault="007B2B7E" w:rsidP="00733043">
            <w:pPr>
              <w:tabs>
                <w:tab w:val="left" w:pos="3200"/>
              </w:tabs>
              <w:jc w:val="both"/>
              <w:rPr>
                <w:rFonts w:ascii="Arial" w:hAnsi="Arial" w:cs="Arial"/>
                <w:sz w:val="18"/>
                <w:szCs w:val="18"/>
                <w:lang w:val="es-ES"/>
              </w:rPr>
            </w:pPr>
          </w:p>
        </w:tc>
        <w:tc>
          <w:tcPr>
            <w:tcW w:w="4410" w:type="dxa"/>
          </w:tcPr>
          <w:p w14:paraId="032D21CA" w14:textId="77777777" w:rsidR="00C87707" w:rsidRPr="00E2051B" w:rsidRDefault="00C87707" w:rsidP="00F23E84">
            <w:pPr>
              <w:tabs>
                <w:tab w:val="left" w:pos="3200"/>
              </w:tabs>
              <w:jc w:val="both"/>
              <w:rPr>
                <w:rFonts w:ascii="Arial" w:hAnsi="Arial" w:cs="Arial"/>
                <w:sz w:val="18"/>
                <w:szCs w:val="18"/>
                <w:u w:val="single"/>
                <w:lang w:val="es-ES"/>
              </w:rPr>
            </w:pPr>
            <w:r w:rsidRPr="00E2051B">
              <w:rPr>
                <w:rFonts w:ascii="Arial" w:hAnsi="Arial" w:cs="Arial"/>
                <w:sz w:val="18"/>
                <w:szCs w:val="18"/>
                <w:u w:val="single"/>
                <w:lang w:val="es-ES"/>
              </w:rPr>
              <w:lastRenderedPageBreak/>
              <w:t>Titulación:</w:t>
            </w:r>
          </w:p>
          <w:p w14:paraId="0F4DA243" w14:textId="371E0F05" w:rsidR="00F23E84" w:rsidRPr="00E2051B" w:rsidRDefault="00AD3A25" w:rsidP="00AD3A25">
            <w:pPr>
              <w:tabs>
                <w:tab w:val="left" w:pos="3200"/>
              </w:tabs>
              <w:rPr>
                <w:rFonts w:ascii="Arial" w:hAnsi="Arial" w:cs="Arial"/>
                <w:sz w:val="18"/>
                <w:szCs w:val="18"/>
                <w:lang w:val="es-ES"/>
              </w:rPr>
            </w:pPr>
            <w:r w:rsidRPr="00E2051B">
              <w:rPr>
                <w:rFonts w:ascii="Arial" w:hAnsi="Arial" w:cs="Arial"/>
                <w:sz w:val="18"/>
                <w:szCs w:val="18"/>
                <w:lang w:val="es-ES"/>
              </w:rPr>
              <w:t>En</w:t>
            </w:r>
            <w:r w:rsidR="002F7EDD" w:rsidRPr="00E2051B">
              <w:rPr>
                <w:rFonts w:ascii="Arial" w:hAnsi="Arial" w:cs="Arial"/>
                <w:sz w:val="18"/>
                <w:szCs w:val="18"/>
                <w:lang w:val="es-ES"/>
              </w:rPr>
              <w:t xml:space="preserve"> el documento de especificaciones técnicas del proceso de t</w:t>
            </w:r>
            <w:r w:rsidRPr="00E2051B">
              <w:rPr>
                <w:rFonts w:ascii="Arial" w:hAnsi="Arial" w:cs="Arial"/>
                <w:sz w:val="18"/>
                <w:szCs w:val="18"/>
                <w:lang w:val="es-ES"/>
              </w:rPr>
              <w:t>itulación se</w:t>
            </w:r>
            <w:r w:rsidR="002F7EDD" w:rsidRPr="00E2051B">
              <w:rPr>
                <w:rFonts w:ascii="Arial" w:hAnsi="Arial" w:cs="Arial"/>
                <w:sz w:val="18"/>
                <w:szCs w:val="18"/>
                <w:lang w:val="es-ES"/>
              </w:rPr>
              <w:t xml:space="preserve"> incluirán lineamientos que</w:t>
            </w:r>
            <w:r w:rsidRPr="00E2051B">
              <w:rPr>
                <w:rFonts w:ascii="Arial" w:hAnsi="Arial" w:cs="Arial"/>
                <w:sz w:val="18"/>
                <w:szCs w:val="18"/>
                <w:lang w:val="es-ES"/>
              </w:rPr>
              <w:t xml:space="preserve"> </w:t>
            </w:r>
            <w:r w:rsidRPr="00E2051B">
              <w:rPr>
                <w:rFonts w:ascii="Arial" w:hAnsi="Arial" w:cs="Arial"/>
                <w:sz w:val="18"/>
                <w:szCs w:val="18"/>
                <w:lang w:val="es-ES"/>
              </w:rPr>
              <w:lastRenderedPageBreak/>
              <w:t>asegur</w:t>
            </w:r>
            <w:r w:rsidR="002F7EDD" w:rsidRPr="00E2051B">
              <w:rPr>
                <w:rFonts w:ascii="Arial" w:hAnsi="Arial" w:cs="Arial"/>
                <w:sz w:val="18"/>
                <w:szCs w:val="18"/>
                <w:lang w:val="es-ES"/>
              </w:rPr>
              <w:t>en</w:t>
            </w:r>
            <w:r w:rsidRPr="00E2051B">
              <w:rPr>
                <w:rFonts w:ascii="Arial" w:hAnsi="Arial" w:cs="Arial"/>
                <w:sz w:val="18"/>
                <w:szCs w:val="18"/>
                <w:lang w:val="es-ES"/>
              </w:rPr>
              <w:t xml:space="preserve"> que no son excluidas ni vulneradas (forzadas a abandonar su actividad) aquellas personas que no sean elegibles en el proceso de titulación. A su vez, s</w:t>
            </w:r>
            <w:r w:rsidR="005D5734" w:rsidRPr="00E2051B">
              <w:rPr>
                <w:rFonts w:ascii="Arial" w:hAnsi="Arial" w:cs="Arial"/>
                <w:sz w:val="18"/>
                <w:szCs w:val="18"/>
                <w:lang w:val="es-ES"/>
              </w:rPr>
              <w:t xml:space="preserve">olo serán elegibles de financiamiento las actividades de titulación </w:t>
            </w:r>
            <w:r w:rsidR="00F23E84" w:rsidRPr="00E2051B">
              <w:rPr>
                <w:rFonts w:ascii="Arial" w:hAnsi="Arial" w:cs="Arial"/>
                <w:sz w:val="18"/>
                <w:szCs w:val="18"/>
                <w:lang w:val="es-ES"/>
              </w:rPr>
              <w:t>que</w:t>
            </w:r>
            <w:r w:rsidR="00C87707" w:rsidRPr="00E2051B">
              <w:rPr>
                <w:rFonts w:ascii="Arial" w:hAnsi="Arial" w:cs="Arial"/>
                <w:sz w:val="18"/>
                <w:szCs w:val="18"/>
                <w:lang w:val="es-ES"/>
              </w:rPr>
              <w:t xml:space="preserve"> no generen desplazamiento económico y/o físico</w:t>
            </w:r>
            <w:r w:rsidR="00945361" w:rsidRPr="00E2051B">
              <w:rPr>
                <w:rFonts w:ascii="Arial" w:hAnsi="Arial" w:cs="Arial"/>
                <w:sz w:val="18"/>
                <w:szCs w:val="18"/>
                <w:lang w:val="es-ES"/>
              </w:rPr>
              <w:t>, y consecuente empobrecimiento,</w:t>
            </w:r>
            <w:r w:rsidR="00C87707" w:rsidRPr="00E2051B">
              <w:rPr>
                <w:rFonts w:ascii="Arial" w:hAnsi="Arial" w:cs="Arial"/>
                <w:sz w:val="18"/>
                <w:szCs w:val="18"/>
                <w:lang w:val="es-ES"/>
              </w:rPr>
              <w:t xml:space="preserve"> de la </w:t>
            </w:r>
            <w:r w:rsidR="00945361" w:rsidRPr="00E2051B">
              <w:rPr>
                <w:rFonts w:ascii="Arial" w:hAnsi="Arial" w:cs="Arial"/>
                <w:sz w:val="18"/>
                <w:szCs w:val="18"/>
                <w:lang w:val="es-ES"/>
              </w:rPr>
              <w:t>población</w:t>
            </w:r>
            <w:r w:rsidR="00E3173D" w:rsidRPr="00E2051B">
              <w:rPr>
                <w:rFonts w:ascii="Arial" w:hAnsi="Arial" w:cs="Arial"/>
                <w:sz w:val="18"/>
                <w:szCs w:val="18"/>
                <w:lang w:val="es-ES"/>
              </w:rPr>
              <w:t>, tal como se establecerá en el documento de especificaciones técnicas y protocolo de verificac</w:t>
            </w:r>
            <w:r w:rsidR="00830D3B" w:rsidRPr="00E2051B">
              <w:rPr>
                <w:rFonts w:ascii="Arial" w:hAnsi="Arial" w:cs="Arial"/>
                <w:sz w:val="18"/>
                <w:szCs w:val="18"/>
                <w:lang w:val="es-ES"/>
              </w:rPr>
              <w:t>i</w:t>
            </w:r>
            <w:r w:rsidR="00E3173D" w:rsidRPr="00E2051B">
              <w:rPr>
                <w:rFonts w:ascii="Arial" w:hAnsi="Arial" w:cs="Arial"/>
                <w:sz w:val="18"/>
                <w:szCs w:val="18"/>
                <w:lang w:val="es-ES"/>
              </w:rPr>
              <w:t>ón del indicador de desembolso correspondiente</w:t>
            </w:r>
            <w:r w:rsidR="00C87707" w:rsidRPr="00E2051B">
              <w:rPr>
                <w:rFonts w:ascii="Arial" w:hAnsi="Arial" w:cs="Arial"/>
                <w:sz w:val="18"/>
                <w:szCs w:val="18"/>
                <w:lang w:val="es-ES"/>
              </w:rPr>
              <w:t>. Esto será determinado en base a</w:t>
            </w:r>
            <w:r w:rsidR="00F23E84" w:rsidRPr="00E2051B">
              <w:rPr>
                <w:rFonts w:ascii="Arial" w:hAnsi="Arial" w:cs="Arial"/>
                <w:sz w:val="18"/>
                <w:szCs w:val="18"/>
                <w:lang w:val="es-ES"/>
              </w:rPr>
              <w:t>:</w:t>
            </w:r>
          </w:p>
          <w:p w14:paraId="151C9FB6" w14:textId="77777777" w:rsidR="00F23E84" w:rsidRPr="00E2051B" w:rsidRDefault="00F23E84" w:rsidP="00F23E84">
            <w:pPr>
              <w:tabs>
                <w:tab w:val="left" w:pos="3200"/>
              </w:tabs>
              <w:jc w:val="both"/>
              <w:rPr>
                <w:rFonts w:ascii="Arial" w:hAnsi="Arial" w:cs="Arial"/>
                <w:sz w:val="18"/>
                <w:szCs w:val="18"/>
                <w:lang w:val="es-ES"/>
              </w:rPr>
            </w:pPr>
          </w:p>
          <w:p w14:paraId="30568BE7" w14:textId="6255746F" w:rsidR="00F23E84" w:rsidRPr="00E2051B" w:rsidRDefault="00F23E84" w:rsidP="00F23E84">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El análisis del Inventario de Ocupaciones de carácter censal de las áreas a titular, el cual será desarrollado durante ejecución (Producto 6 de la Matriz de Productos)</w:t>
            </w:r>
            <w:r w:rsidR="00C87707" w:rsidRPr="00E2051B">
              <w:rPr>
                <w:rFonts w:ascii="Arial" w:hAnsi="Arial" w:cs="Arial"/>
                <w:sz w:val="18"/>
                <w:szCs w:val="18"/>
                <w:lang w:val="es-ES"/>
              </w:rPr>
              <w:t>.</w:t>
            </w:r>
          </w:p>
          <w:p w14:paraId="0341F32A" w14:textId="2FE9DA88" w:rsidR="00F23E84" w:rsidRPr="00E2051B" w:rsidRDefault="00C87707" w:rsidP="00F23E84">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Un </w:t>
            </w:r>
            <w:r w:rsidR="00F23E84" w:rsidRPr="00E2051B">
              <w:rPr>
                <w:rFonts w:ascii="Arial" w:hAnsi="Arial" w:cs="Arial"/>
                <w:sz w:val="18"/>
                <w:szCs w:val="18"/>
                <w:lang w:val="es-ES"/>
              </w:rPr>
              <w:t xml:space="preserve">Estudio de Riesgo de Empobrecimiento, Desplazamiento Físico y Económico, </w:t>
            </w:r>
            <w:r w:rsidRPr="00E2051B">
              <w:rPr>
                <w:rFonts w:ascii="Arial" w:hAnsi="Arial" w:cs="Arial"/>
                <w:sz w:val="18"/>
                <w:szCs w:val="18"/>
                <w:lang w:val="es-ES"/>
              </w:rPr>
              <w:t xml:space="preserve">a desarrollarse como parte del Plan de Acción, </w:t>
            </w:r>
            <w:r w:rsidR="00F23E84" w:rsidRPr="00E2051B">
              <w:rPr>
                <w:rFonts w:ascii="Arial" w:hAnsi="Arial" w:cs="Arial"/>
                <w:sz w:val="18"/>
                <w:szCs w:val="18"/>
                <w:lang w:val="es-ES"/>
              </w:rPr>
              <w:t>el cual servirá como complemento para la determinación de la elegibilidad de financiamiento de e</w:t>
            </w:r>
            <w:r w:rsidRPr="00E2051B">
              <w:rPr>
                <w:rFonts w:ascii="Arial" w:hAnsi="Arial" w:cs="Arial"/>
                <w:sz w:val="18"/>
                <w:szCs w:val="18"/>
                <w:lang w:val="es-ES"/>
              </w:rPr>
              <w:t>s</w:t>
            </w:r>
            <w:r w:rsidR="00F23E84" w:rsidRPr="00E2051B">
              <w:rPr>
                <w:rFonts w:ascii="Arial" w:hAnsi="Arial" w:cs="Arial"/>
                <w:sz w:val="18"/>
                <w:szCs w:val="18"/>
                <w:lang w:val="es-ES"/>
              </w:rPr>
              <w:t xml:space="preserve">tas actividades.  </w:t>
            </w:r>
          </w:p>
          <w:p w14:paraId="3EF653D2" w14:textId="77777777" w:rsidR="00F23E84" w:rsidRPr="00E2051B" w:rsidRDefault="00F23E84" w:rsidP="00F23E84">
            <w:pPr>
              <w:tabs>
                <w:tab w:val="left" w:pos="3200"/>
              </w:tabs>
              <w:jc w:val="both"/>
              <w:rPr>
                <w:rFonts w:ascii="Arial" w:hAnsi="Arial" w:cs="Arial"/>
                <w:sz w:val="18"/>
                <w:szCs w:val="18"/>
                <w:lang w:val="es-ES"/>
              </w:rPr>
            </w:pPr>
          </w:p>
          <w:p w14:paraId="141A485C" w14:textId="4C1A825B" w:rsidR="00F23E84" w:rsidRPr="00E2051B" w:rsidRDefault="00F23E84" w:rsidP="00F23E84">
            <w:pPr>
              <w:tabs>
                <w:tab w:val="left" w:pos="3200"/>
              </w:tabs>
              <w:jc w:val="both"/>
              <w:rPr>
                <w:rFonts w:ascii="Arial" w:hAnsi="Arial" w:cs="Arial"/>
                <w:sz w:val="18"/>
                <w:szCs w:val="18"/>
                <w:lang w:val="es-ES"/>
              </w:rPr>
            </w:pPr>
            <w:r w:rsidRPr="00E2051B">
              <w:rPr>
                <w:rFonts w:ascii="Arial" w:hAnsi="Arial" w:cs="Arial"/>
                <w:sz w:val="18"/>
                <w:szCs w:val="18"/>
                <w:lang w:val="es-ES"/>
              </w:rPr>
              <w:t xml:space="preserve">Para el caso del Inventario, BID se asegurará que la boleta a emplear durante el inventario sea diseñada adecuadamente e incluya las características sociales y culturales pertinentes, así como la información necesaria para determinar el nivel del riesgo mencionado. </w:t>
            </w:r>
          </w:p>
          <w:p w14:paraId="4F56AA72" w14:textId="7575F781" w:rsidR="00F23E84" w:rsidRPr="00E2051B" w:rsidRDefault="00F23E84" w:rsidP="00F23E84">
            <w:pPr>
              <w:ind w:right="165"/>
              <w:jc w:val="both"/>
              <w:rPr>
                <w:rFonts w:ascii="Arial" w:eastAsia="Times New Roman" w:hAnsi="Arial" w:cs="Arial"/>
                <w:sz w:val="18"/>
                <w:szCs w:val="18"/>
                <w:lang w:val="es-ES"/>
              </w:rPr>
            </w:pPr>
          </w:p>
          <w:p w14:paraId="49A507C0" w14:textId="1F6BA59B" w:rsidR="00C87707" w:rsidRPr="00E2051B" w:rsidRDefault="00C87707" w:rsidP="00F23E84">
            <w:pPr>
              <w:ind w:right="165"/>
              <w:jc w:val="both"/>
              <w:rPr>
                <w:rFonts w:ascii="Arial" w:eastAsia="Times New Roman" w:hAnsi="Arial" w:cs="Arial"/>
                <w:sz w:val="18"/>
                <w:szCs w:val="18"/>
                <w:u w:val="single"/>
                <w:lang w:val="es-ES"/>
              </w:rPr>
            </w:pPr>
            <w:r w:rsidRPr="00E2051B">
              <w:rPr>
                <w:rFonts w:ascii="Arial" w:eastAsia="Times New Roman" w:hAnsi="Arial" w:cs="Arial"/>
                <w:sz w:val="18"/>
                <w:szCs w:val="18"/>
                <w:u w:val="single"/>
                <w:lang w:val="es-ES"/>
              </w:rPr>
              <w:t>Rehabilitación de caminos:</w:t>
            </w:r>
          </w:p>
          <w:p w14:paraId="4AD5AAA9" w14:textId="13C67570" w:rsidR="00F23E84" w:rsidRPr="00E2051B" w:rsidRDefault="00F23E84" w:rsidP="00F23E84">
            <w:pPr>
              <w:tabs>
                <w:tab w:val="left" w:pos="3200"/>
              </w:tabs>
              <w:jc w:val="both"/>
              <w:rPr>
                <w:rFonts w:ascii="Arial" w:hAnsi="Arial" w:cs="Arial"/>
                <w:sz w:val="18"/>
                <w:szCs w:val="18"/>
                <w:lang w:val="es-ES"/>
              </w:rPr>
            </w:pPr>
            <w:r w:rsidRPr="00E2051B">
              <w:rPr>
                <w:rFonts w:ascii="Arial" w:hAnsi="Arial" w:cs="Arial"/>
                <w:sz w:val="18"/>
                <w:szCs w:val="18"/>
                <w:lang w:val="es-ES"/>
              </w:rPr>
              <w:t>En el caso de</w:t>
            </w:r>
            <w:r w:rsidR="00C87707" w:rsidRPr="00E2051B">
              <w:rPr>
                <w:rFonts w:ascii="Arial" w:hAnsi="Arial" w:cs="Arial"/>
                <w:sz w:val="18"/>
                <w:szCs w:val="18"/>
                <w:lang w:val="es-ES"/>
              </w:rPr>
              <w:t xml:space="preserve"> la rehabilitación de caminos</w:t>
            </w:r>
            <w:r w:rsidRPr="00E2051B">
              <w:rPr>
                <w:rFonts w:ascii="Arial" w:hAnsi="Arial" w:cs="Arial"/>
                <w:sz w:val="18"/>
                <w:szCs w:val="18"/>
                <w:lang w:val="es-ES"/>
              </w:rPr>
              <w:t>, para los casos que sea imposible evitar la expropiación, se deberá aplicar el Plan de Restitución de Derecho de Vía</w:t>
            </w:r>
            <w:r w:rsidR="00C87707" w:rsidRPr="00E2051B">
              <w:rPr>
                <w:rFonts w:ascii="Arial" w:hAnsi="Arial" w:cs="Arial"/>
                <w:sz w:val="18"/>
                <w:szCs w:val="18"/>
                <w:lang w:val="es-ES"/>
              </w:rPr>
              <w:t>.</w:t>
            </w:r>
          </w:p>
          <w:p w14:paraId="1FF7180F" w14:textId="77777777" w:rsidR="007B2B7E" w:rsidRPr="00E2051B" w:rsidRDefault="007B2B7E" w:rsidP="00F23E84">
            <w:pPr>
              <w:tabs>
                <w:tab w:val="left" w:pos="3200"/>
              </w:tabs>
              <w:jc w:val="both"/>
              <w:rPr>
                <w:rFonts w:ascii="Arial" w:hAnsi="Arial" w:cs="Arial"/>
                <w:sz w:val="18"/>
                <w:szCs w:val="18"/>
                <w:lang w:val="es-ES"/>
              </w:rPr>
            </w:pPr>
          </w:p>
        </w:tc>
      </w:tr>
      <w:tr w:rsidR="00E2051B" w:rsidRPr="00C63B14" w14:paraId="55BE255F" w14:textId="77777777" w:rsidTr="00733043">
        <w:trPr>
          <w:trHeight w:val="323"/>
        </w:trPr>
        <w:tc>
          <w:tcPr>
            <w:tcW w:w="2790" w:type="dxa"/>
            <w:shd w:val="clear" w:color="auto" w:fill="D9D9D9" w:themeFill="background1" w:themeFillShade="D9"/>
            <w:vAlign w:val="center"/>
          </w:tcPr>
          <w:p w14:paraId="54D28F08" w14:textId="11E01D05" w:rsidR="00CF70DA" w:rsidRPr="00E2051B" w:rsidRDefault="00CF70DA" w:rsidP="00CF70DA">
            <w:pPr>
              <w:tabs>
                <w:tab w:val="left" w:pos="3200"/>
              </w:tabs>
              <w:rPr>
                <w:rFonts w:ascii="Arial" w:hAnsi="Arial" w:cs="Arial"/>
                <w:sz w:val="18"/>
                <w:szCs w:val="18"/>
                <w:lang w:val="es-ES"/>
              </w:rPr>
            </w:pPr>
            <w:proofErr w:type="spellStart"/>
            <w:r w:rsidRPr="00E2051B">
              <w:rPr>
                <w:rFonts w:ascii="Arial" w:hAnsi="Arial" w:cs="Arial"/>
                <w:sz w:val="18"/>
                <w:szCs w:val="18"/>
                <w:lang w:val="es-ES"/>
              </w:rPr>
              <w:lastRenderedPageBreak/>
              <w:t>B.5</w:t>
            </w:r>
            <w:proofErr w:type="spellEnd"/>
            <w:r w:rsidRPr="00E2051B">
              <w:rPr>
                <w:rFonts w:ascii="Arial" w:hAnsi="Arial" w:cs="Arial"/>
                <w:sz w:val="18"/>
                <w:szCs w:val="18"/>
                <w:lang w:val="es-ES"/>
              </w:rPr>
              <w:t xml:space="preserve"> Requisitos de Evaluación y Planes Ambientales</w:t>
            </w:r>
            <w:r w:rsidR="00171557" w:rsidRPr="00E2051B">
              <w:rPr>
                <w:rFonts w:ascii="Arial" w:hAnsi="Arial" w:cs="Arial"/>
                <w:sz w:val="18"/>
                <w:szCs w:val="18"/>
                <w:lang w:val="es-ES"/>
              </w:rPr>
              <w:t xml:space="preserve"> y Sociales</w:t>
            </w:r>
          </w:p>
        </w:tc>
        <w:tc>
          <w:tcPr>
            <w:tcW w:w="2160" w:type="dxa"/>
            <w:vAlign w:val="center"/>
          </w:tcPr>
          <w:p w14:paraId="2CC600DF" w14:textId="0D1798D6" w:rsidR="00CF70DA" w:rsidRPr="00E2051B" w:rsidRDefault="00171557" w:rsidP="00733043">
            <w:pPr>
              <w:tabs>
                <w:tab w:val="left" w:pos="3200"/>
              </w:tabs>
              <w:rPr>
                <w:rFonts w:ascii="Arial" w:hAnsi="Arial" w:cs="Arial"/>
                <w:sz w:val="18"/>
                <w:szCs w:val="18"/>
                <w:lang w:val="es-ES"/>
              </w:rPr>
            </w:pPr>
            <w:r w:rsidRPr="00E2051B">
              <w:rPr>
                <w:rFonts w:ascii="Arial" w:hAnsi="Arial" w:cs="Arial"/>
                <w:sz w:val="18"/>
                <w:szCs w:val="18"/>
                <w:lang w:val="es-ES"/>
              </w:rPr>
              <w:t xml:space="preserve">Para el Componente I, </w:t>
            </w:r>
            <w:r w:rsidR="00C87707" w:rsidRPr="00E2051B">
              <w:rPr>
                <w:rFonts w:ascii="Arial" w:hAnsi="Arial" w:cs="Arial"/>
                <w:sz w:val="18"/>
                <w:szCs w:val="18"/>
                <w:lang w:val="es-ES"/>
              </w:rPr>
              <w:t>financiado a través de</w:t>
            </w:r>
            <w:r w:rsidRPr="00E2051B">
              <w:rPr>
                <w:rFonts w:ascii="Arial" w:hAnsi="Arial" w:cs="Arial"/>
                <w:sz w:val="18"/>
                <w:szCs w:val="18"/>
                <w:lang w:val="es-ES"/>
              </w:rPr>
              <w:t xml:space="preserve"> un </w:t>
            </w:r>
            <w:proofErr w:type="spellStart"/>
            <w:r w:rsidR="00C87707" w:rsidRPr="00E2051B">
              <w:rPr>
                <w:rFonts w:ascii="Arial" w:hAnsi="Arial" w:cs="Arial"/>
                <w:sz w:val="18"/>
                <w:szCs w:val="18"/>
                <w:lang w:val="es-ES"/>
              </w:rPr>
              <w:t>PBR</w:t>
            </w:r>
            <w:proofErr w:type="spellEnd"/>
            <w:r w:rsidRPr="00E2051B">
              <w:rPr>
                <w:rFonts w:ascii="Arial" w:hAnsi="Arial" w:cs="Arial"/>
                <w:sz w:val="18"/>
                <w:szCs w:val="18"/>
                <w:lang w:val="es-ES"/>
              </w:rPr>
              <w:t xml:space="preserve">, se desarrolló una Evaluación de Sistemas Nacionales; Para el Componente II, obras múltiples, se desarrolló un AAS,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00C87707" w:rsidRPr="00E2051B">
              <w:rPr>
                <w:rStyle w:val="CommentReference"/>
                <w:rFonts w:ascii="Arial" w:eastAsia="Times New Roman" w:hAnsi="Arial" w:cs="Arial"/>
                <w:sz w:val="18"/>
                <w:szCs w:val="18"/>
                <w:lang w:val="it-IT" w:eastAsia="it-IT"/>
              </w:rPr>
              <w:t>.</w:t>
            </w:r>
          </w:p>
        </w:tc>
        <w:tc>
          <w:tcPr>
            <w:tcW w:w="4320" w:type="dxa"/>
            <w:vAlign w:val="center"/>
          </w:tcPr>
          <w:p w14:paraId="238911E4" w14:textId="77777777" w:rsidR="00CA5391" w:rsidRPr="00E2051B" w:rsidRDefault="00171557"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 xml:space="preserve">Cumplimiento </w:t>
            </w:r>
            <w:r w:rsidR="00CA5391" w:rsidRPr="00E2051B">
              <w:rPr>
                <w:rFonts w:ascii="Arial" w:hAnsi="Arial" w:cs="Arial"/>
                <w:sz w:val="18"/>
                <w:szCs w:val="18"/>
                <w:lang w:val="es-ES_tradnl"/>
              </w:rPr>
              <w:t>esperado durante la implementación del Programa</w:t>
            </w:r>
          </w:p>
          <w:p w14:paraId="385DF413" w14:textId="77777777" w:rsidR="00CA5391" w:rsidRPr="00E2051B" w:rsidRDefault="00CA5391" w:rsidP="00733043">
            <w:pPr>
              <w:tabs>
                <w:tab w:val="left" w:pos="3200"/>
              </w:tabs>
              <w:jc w:val="both"/>
              <w:rPr>
                <w:rFonts w:ascii="Arial" w:hAnsi="Arial" w:cs="Arial"/>
                <w:sz w:val="18"/>
                <w:szCs w:val="18"/>
                <w:lang w:val="es-ES_tradnl"/>
              </w:rPr>
            </w:pPr>
          </w:p>
          <w:p w14:paraId="7CD19369" w14:textId="3EDD657E" w:rsidR="00171557" w:rsidRPr="00E2051B" w:rsidRDefault="00171557"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Componente I</w:t>
            </w:r>
            <w:r w:rsidR="0053603E" w:rsidRPr="00E2051B">
              <w:rPr>
                <w:rFonts w:ascii="Arial" w:hAnsi="Arial" w:cs="Arial"/>
                <w:sz w:val="18"/>
                <w:szCs w:val="18"/>
                <w:lang w:val="es-ES_tradnl"/>
              </w:rPr>
              <w:t xml:space="preserve">: </w:t>
            </w:r>
            <w:r w:rsidR="00CA5391" w:rsidRPr="00E2051B">
              <w:rPr>
                <w:rFonts w:ascii="Arial" w:hAnsi="Arial" w:cs="Arial"/>
                <w:sz w:val="18"/>
                <w:szCs w:val="18"/>
                <w:lang w:val="es-ES_tradnl"/>
              </w:rPr>
              <w:t>a través del desarrollo de un Estudio de Riesgo de Empobrecimiento</w:t>
            </w:r>
            <w:r w:rsidR="00C87707" w:rsidRPr="00E2051B">
              <w:rPr>
                <w:rFonts w:ascii="Arial" w:hAnsi="Arial" w:cs="Arial"/>
                <w:sz w:val="18"/>
                <w:szCs w:val="18"/>
                <w:lang w:val="es-ES_tradnl"/>
              </w:rPr>
              <w:t>, pertinente a las actividades de titulación, tal como se establece en el Plan de Acción</w:t>
            </w:r>
            <w:r w:rsidR="00CA5391" w:rsidRPr="00E2051B">
              <w:rPr>
                <w:rFonts w:ascii="Arial" w:hAnsi="Arial" w:cs="Arial"/>
                <w:sz w:val="18"/>
                <w:szCs w:val="18"/>
                <w:lang w:val="es-ES_tradnl"/>
              </w:rPr>
              <w:t>.</w:t>
            </w:r>
          </w:p>
          <w:p w14:paraId="20E76F40" w14:textId="77777777" w:rsidR="00171557" w:rsidRPr="00E2051B" w:rsidRDefault="00171557" w:rsidP="00733043">
            <w:pPr>
              <w:tabs>
                <w:tab w:val="left" w:pos="3200"/>
              </w:tabs>
              <w:jc w:val="both"/>
              <w:rPr>
                <w:rFonts w:ascii="Arial" w:hAnsi="Arial" w:cs="Arial"/>
                <w:sz w:val="18"/>
                <w:szCs w:val="18"/>
                <w:lang w:val="es-ES_tradnl"/>
              </w:rPr>
            </w:pPr>
          </w:p>
          <w:p w14:paraId="1BA4956A" w14:textId="75D4E617" w:rsidR="00171557" w:rsidRPr="00E2051B" w:rsidRDefault="00171557"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Componente II</w:t>
            </w:r>
            <w:r w:rsidR="00CA5391" w:rsidRPr="00E2051B">
              <w:rPr>
                <w:rFonts w:ascii="Arial" w:hAnsi="Arial" w:cs="Arial"/>
                <w:sz w:val="18"/>
                <w:szCs w:val="18"/>
                <w:lang w:val="es-ES_tradnl"/>
              </w:rPr>
              <w:t xml:space="preserve">: </w:t>
            </w:r>
            <w:r w:rsidRPr="00E2051B">
              <w:rPr>
                <w:rFonts w:ascii="Arial" w:hAnsi="Arial" w:cs="Arial"/>
                <w:sz w:val="18"/>
                <w:szCs w:val="18"/>
                <w:lang w:val="es-ES_tradnl"/>
              </w:rPr>
              <w:t>a través de</w:t>
            </w:r>
            <w:r w:rsidR="00C87707" w:rsidRPr="00E2051B">
              <w:rPr>
                <w:rFonts w:ascii="Arial" w:hAnsi="Arial" w:cs="Arial"/>
                <w:sz w:val="18"/>
                <w:szCs w:val="18"/>
                <w:lang w:val="es-ES_tradnl"/>
              </w:rPr>
              <w:t xml:space="preserve">l desarrollo de Planes de Gestión Ambiental y Social (entre otros, el Plan de Restitución del Derecho de Vía) para todos los proyectos de la operación, tal como se establece en el </w:t>
            </w:r>
            <w:proofErr w:type="spellStart"/>
            <w:r w:rsidR="006011DA" w:rsidRPr="00E2051B">
              <w:rPr>
                <w:rFonts w:ascii="Arial" w:hAnsi="Arial" w:cs="Arial"/>
                <w:sz w:val="18"/>
                <w:szCs w:val="18"/>
                <w:lang w:val="es-ES_tradnl"/>
              </w:rPr>
              <w:t>MGAS</w:t>
            </w:r>
            <w:proofErr w:type="spellEnd"/>
          </w:p>
          <w:p w14:paraId="431C321E" w14:textId="77777777" w:rsidR="00CF70DA" w:rsidRPr="00E2051B" w:rsidRDefault="00CF70DA" w:rsidP="00733043">
            <w:pPr>
              <w:tabs>
                <w:tab w:val="left" w:pos="3200"/>
              </w:tabs>
              <w:jc w:val="both"/>
              <w:rPr>
                <w:rFonts w:ascii="Arial" w:hAnsi="Arial" w:cs="Arial"/>
                <w:sz w:val="18"/>
                <w:szCs w:val="18"/>
                <w:lang w:val="es-ES_tradnl"/>
              </w:rPr>
            </w:pPr>
          </w:p>
        </w:tc>
        <w:tc>
          <w:tcPr>
            <w:tcW w:w="4410" w:type="dxa"/>
          </w:tcPr>
          <w:p w14:paraId="16343254" w14:textId="06A94856" w:rsidR="00CA5391" w:rsidRPr="00E2051B" w:rsidRDefault="00CA5391" w:rsidP="00CF70DA">
            <w:pPr>
              <w:tabs>
                <w:tab w:val="left" w:pos="3200"/>
              </w:tabs>
              <w:jc w:val="both"/>
              <w:rPr>
                <w:rFonts w:ascii="Arial" w:hAnsi="Arial" w:cs="Arial"/>
                <w:sz w:val="18"/>
                <w:szCs w:val="18"/>
                <w:lang w:val="es-ES_tradnl"/>
              </w:rPr>
            </w:pPr>
            <w:r w:rsidRPr="00E2051B">
              <w:rPr>
                <w:rFonts w:ascii="Arial" w:hAnsi="Arial" w:cs="Arial"/>
                <w:sz w:val="18"/>
                <w:szCs w:val="18"/>
                <w:lang w:val="es-ES_tradnl"/>
              </w:rPr>
              <w:t>En el caso del Componente I, se requiere el desarrollo de un Estudio de Riesgo de Empobrecimiento, Desplazamiento Físico y Económico, a través del cual se determinará el nivel del riesgo, y con esto la elegibilidad de financiamiento de actividades de titulación</w:t>
            </w:r>
            <w:r w:rsidR="00C87707" w:rsidRPr="00E2051B">
              <w:rPr>
                <w:rFonts w:ascii="Arial" w:hAnsi="Arial" w:cs="Arial"/>
                <w:sz w:val="18"/>
                <w:szCs w:val="18"/>
                <w:lang w:val="es-ES_tradnl"/>
              </w:rPr>
              <w:t xml:space="preserve">. El Plan de Acción contienen los detalles de dicho Estudio, y su elaboración se encuentra reflejada en el Contrato de Préstamo. </w:t>
            </w:r>
          </w:p>
          <w:p w14:paraId="7DA72034" w14:textId="77777777" w:rsidR="00CA5391" w:rsidRPr="00E2051B" w:rsidRDefault="00CA5391" w:rsidP="00CF70DA">
            <w:pPr>
              <w:tabs>
                <w:tab w:val="left" w:pos="3200"/>
              </w:tabs>
              <w:jc w:val="both"/>
              <w:rPr>
                <w:rFonts w:ascii="Arial" w:hAnsi="Arial" w:cs="Arial"/>
                <w:sz w:val="18"/>
                <w:szCs w:val="18"/>
                <w:lang w:val="es-ES"/>
              </w:rPr>
            </w:pPr>
          </w:p>
          <w:p w14:paraId="2BBB9133" w14:textId="6B7B8B97" w:rsidR="00CF70DA" w:rsidRPr="00E2051B" w:rsidRDefault="00171557"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Para el Componente II, previo a la Publicación del Llamado a Licitación de Cada una de las Obras, siguiendo los lineamientos establecidos en el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se desarrollarán los planes de gestión ambiental y social que correspondan, a satisfacción del Banco.</w:t>
            </w:r>
          </w:p>
        </w:tc>
      </w:tr>
      <w:tr w:rsidR="00E2051B" w:rsidRPr="00C63B14" w14:paraId="0E420232" w14:textId="77777777" w:rsidTr="00733043">
        <w:trPr>
          <w:trHeight w:val="323"/>
        </w:trPr>
        <w:tc>
          <w:tcPr>
            <w:tcW w:w="2790" w:type="dxa"/>
            <w:shd w:val="clear" w:color="auto" w:fill="D9D9D9" w:themeFill="background1" w:themeFillShade="D9"/>
            <w:vAlign w:val="center"/>
          </w:tcPr>
          <w:p w14:paraId="0B47E85A" w14:textId="0B595DE5" w:rsidR="00CF70DA" w:rsidRPr="00E2051B" w:rsidRDefault="00CF70DA" w:rsidP="00CF70DA">
            <w:pPr>
              <w:tabs>
                <w:tab w:val="left" w:pos="3200"/>
              </w:tabs>
              <w:rPr>
                <w:rFonts w:ascii="Arial" w:hAnsi="Arial" w:cs="Arial"/>
                <w:sz w:val="18"/>
                <w:szCs w:val="18"/>
                <w:lang w:val="es-ES"/>
              </w:rPr>
            </w:pPr>
            <w:proofErr w:type="spellStart"/>
            <w:r w:rsidRPr="00E2051B">
              <w:rPr>
                <w:rFonts w:ascii="Arial" w:hAnsi="Arial" w:cs="Arial"/>
                <w:sz w:val="18"/>
                <w:szCs w:val="18"/>
                <w:lang w:val="es-ES"/>
              </w:rPr>
              <w:t>B.6</w:t>
            </w:r>
            <w:proofErr w:type="spellEnd"/>
            <w:r w:rsidRPr="00E2051B">
              <w:rPr>
                <w:rFonts w:ascii="Arial" w:hAnsi="Arial" w:cs="Arial"/>
                <w:sz w:val="18"/>
                <w:szCs w:val="18"/>
                <w:lang w:val="es-ES"/>
              </w:rPr>
              <w:t xml:space="preserve"> Consultas (incluyendo consultas con mujeres, indígenas y/o minorías afectadas)</w:t>
            </w:r>
          </w:p>
        </w:tc>
        <w:tc>
          <w:tcPr>
            <w:tcW w:w="2160" w:type="dxa"/>
            <w:vAlign w:val="center"/>
          </w:tcPr>
          <w:p w14:paraId="1C121DCD" w14:textId="77777777" w:rsidR="00171557" w:rsidRPr="00E2051B" w:rsidRDefault="00171557" w:rsidP="00171557">
            <w:pPr>
              <w:tabs>
                <w:tab w:val="left" w:pos="3200"/>
              </w:tabs>
              <w:rPr>
                <w:rFonts w:ascii="Arial" w:hAnsi="Arial" w:cs="Arial"/>
                <w:sz w:val="18"/>
                <w:szCs w:val="18"/>
                <w:lang w:val="es-ES"/>
              </w:rPr>
            </w:pPr>
            <w:r w:rsidRPr="00E2051B">
              <w:rPr>
                <w:rFonts w:ascii="Arial" w:hAnsi="Arial" w:cs="Arial"/>
                <w:sz w:val="18"/>
                <w:szCs w:val="18"/>
                <w:lang w:val="es-ES"/>
              </w:rPr>
              <w:t>Consultas con las partes afectadas</w:t>
            </w:r>
          </w:p>
          <w:p w14:paraId="60A96B82" w14:textId="77777777" w:rsidR="00CF70DA" w:rsidRPr="00E2051B" w:rsidRDefault="00CF70DA" w:rsidP="00CF70DA">
            <w:pPr>
              <w:tabs>
                <w:tab w:val="left" w:pos="3200"/>
              </w:tabs>
              <w:jc w:val="both"/>
              <w:rPr>
                <w:rFonts w:ascii="Arial" w:hAnsi="Arial" w:cs="Arial"/>
                <w:sz w:val="18"/>
                <w:szCs w:val="18"/>
                <w:lang w:val="es-ES"/>
              </w:rPr>
            </w:pPr>
          </w:p>
        </w:tc>
        <w:tc>
          <w:tcPr>
            <w:tcW w:w="4320" w:type="dxa"/>
            <w:vAlign w:val="center"/>
          </w:tcPr>
          <w:p w14:paraId="6646FAB0" w14:textId="377EFD6E" w:rsidR="00171557" w:rsidRPr="00E2051B" w:rsidRDefault="00171557"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 xml:space="preserve">Cumplimiento pleno logrado para </w:t>
            </w:r>
            <w:r w:rsidR="0067708E" w:rsidRPr="00E2051B">
              <w:rPr>
                <w:rFonts w:ascii="Arial" w:hAnsi="Arial" w:cs="Arial"/>
                <w:sz w:val="18"/>
                <w:szCs w:val="18"/>
                <w:lang w:val="es-ES_tradnl"/>
              </w:rPr>
              <w:t xml:space="preserve">los </w:t>
            </w:r>
            <w:r w:rsidRPr="00E2051B">
              <w:rPr>
                <w:rFonts w:ascii="Arial" w:hAnsi="Arial" w:cs="Arial"/>
                <w:sz w:val="18"/>
                <w:szCs w:val="18"/>
                <w:lang w:val="es-ES_tradnl"/>
              </w:rPr>
              <w:t>Componente</w:t>
            </w:r>
            <w:r w:rsidR="0067708E" w:rsidRPr="00E2051B">
              <w:rPr>
                <w:rFonts w:ascii="Arial" w:hAnsi="Arial" w:cs="Arial"/>
                <w:sz w:val="18"/>
                <w:szCs w:val="18"/>
                <w:lang w:val="es-ES_tradnl"/>
              </w:rPr>
              <w:t>s</w:t>
            </w:r>
            <w:r w:rsidRPr="00E2051B">
              <w:rPr>
                <w:rFonts w:ascii="Arial" w:hAnsi="Arial" w:cs="Arial"/>
                <w:sz w:val="18"/>
                <w:szCs w:val="18"/>
                <w:lang w:val="es-ES_tradnl"/>
              </w:rPr>
              <w:t xml:space="preserve"> I</w:t>
            </w:r>
            <w:r w:rsidR="0067708E" w:rsidRPr="00E2051B">
              <w:rPr>
                <w:rFonts w:ascii="Arial" w:hAnsi="Arial" w:cs="Arial"/>
                <w:sz w:val="18"/>
                <w:szCs w:val="18"/>
                <w:lang w:val="es-ES_tradnl"/>
              </w:rPr>
              <w:t xml:space="preserve"> y II</w:t>
            </w:r>
            <w:r w:rsidR="005C7B8D" w:rsidRPr="00E2051B">
              <w:rPr>
                <w:rFonts w:ascii="Arial" w:hAnsi="Arial" w:cs="Arial"/>
                <w:sz w:val="18"/>
                <w:szCs w:val="18"/>
                <w:lang w:val="es-ES_tradnl"/>
              </w:rPr>
              <w:t xml:space="preserve"> en materia de consultas significativas</w:t>
            </w:r>
          </w:p>
          <w:p w14:paraId="4C0C130B" w14:textId="77777777" w:rsidR="00171557" w:rsidRPr="00E2051B" w:rsidRDefault="00171557" w:rsidP="00733043">
            <w:pPr>
              <w:tabs>
                <w:tab w:val="left" w:pos="3200"/>
              </w:tabs>
              <w:jc w:val="both"/>
              <w:rPr>
                <w:rFonts w:ascii="Arial" w:hAnsi="Arial" w:cs="Arial"/>
                <w:sz w:val="18"/>
                <w:szCs w:val="18"/>
                <w:lang w:val="es-ES_tradnl"/>
              </w:rPr>
            </w:pPr>
          </w:p>
          <w:p w14:paraId="5E8E3783" w14:textId="3DEC4CD9" w:rsidR="00CF70DA" w:rsidRPr="00E2051B" w:rsidRDefault="00171557" w:rsidP="00733043">
            <w:pPr>
              <w:tabs>
                <w:tab w:val="left" w:pos="3200"/>
              </w:tabs>
              <w:jc w:val="both"/>
              <w:rPr>
                <w:rFonts w:ascii="Arial" w:hAnsi="Arial" w:cs="Arial"/>
                <w:sz w:val="18"/>
                <w:szCs w:val="18"/>
                <w:lang w:val="es-ES"/>
              </w:rPr>
            </w:pPr>
            <w:r w:rsidRPr="00E2051B">
              <w:rPr>
                <w:rFonts w:ascii="Arial" w:hAnsi="Arial" w:cs="Arial"/>
                <w:sz w:val="18"/>
                <w:szCs w:val="18"/>
                <w:lang w:val="es-ES_tradnl"/>
              </w:rPr>
              <w:t>Cumplimiento esperado durante la implementación del Programa para</w:t>
            </w:r>
            <w:r w:rsidR="005C7B8D" w:rsidRPr="00E2051B">
              <w:rPr>
                <w:rFonts w:ascii="Arial" w:hAnsi="Arial" w:cs="Arial"/>
                <w:sz w:val="18"/>
                <w:szCs w:val="18"/>
                <w:lang w:val="es-ES_tradnl"/>
              </w:rPr>
              <w:t xml:space="preserve"> el Componente I en</w:t>
            </w:r>
            <w:r w:rsidRPr="00E2051B">
              <w:rPr>
                <w:rFonts w:ascii="Arial" w:hAnsi="Arial" w:cs="Arial"/>
                <w:sz w:val="18"/>
                <w:szCs w:val="18"/>
                <w:lang w:val="es-ES_tradnl"/>
              </w:rPr>
              <w:t xml:space="preserve"> </w:t>
            </w:r>
            <w:r w:rsidR="005C7B8D" w:rsidRPr="00E2051B">
              <w:rPr>
                <w:rFonts w:ascii="Arial" w:hAnsi="Arial" w:cs="Arial"/>
                <w:sz w:val="18"/>
                <w:szCs w:val="18"/>
                <w:lang w:val="es-ES_tradnl"/>
              </w:rPr>
              <w:t xml:space="preserve">la aplicación del Plan de Participación </w:t>
            </w:r>
            <w:r w:rsidR="000E2A7D" w:rsidRPr="00E2051B">
              <w:rPr>
                <w:rFonts w:ascii="Arial" w:hAnsi="Arial" w:cs="Arial"/>
                <w:sz w:val="18"/>
                <w:szCs w:val="18"/>
                <w:lang w:val="es-ES_tradnl"/>
              </w:rPr>
              <w:t xml:space="preserve">(que, entre otras cuestiones, institucionalice los Comités Locales </w:t>
            </w:r>
            <w:proofErr w:type="gramStart"/>
            <w:r w:rsidR="000E2A7D" w:rsidRPr="00E2051B">
              <w:rPr>
                <w:rFonts w:ascii="Arial" w:hAnsi="Arial" w:cs="Arial"/>
                <w:sz w:val="18"/>
                <w:szCs w:val="18"/>
                <w:lang w:val="es-ES_tradnl"/>
              </w:rPr>
              <w:t>pre-existentes</w:t>
            </w:r>
            <w:proofErr w:type="gramEnd"/>
            <w:r w:rsidR="000E2A7D" w:rsidRPr="00E2051B">
              <w:rPr>
                <w:rFonts w:ascii="Arial" w:hAnsi="Arial" w:cs="Arial"/>
                <w:sz w:val="18"/>
                <w:szCs w:val="18"/>
                <w:lang w:val="es-ES_tradnl"/>
              </w:rPr>
              <w:t xml:space="preserve"> como entidades de interés público) </w:t>
            </w:r>
            <w:r w:rsidR="005C7B8D" w:rsidRPr="00E2051B">
              <w:rPr>
                <w:rFonts w:ascii="Arial" w:hAnsi="Arial" w:cs="Arial"/>
                <w:sz w:val="18"/>
                <w:szCs w:val="18"/>
                <w:lang w:val="es-ES_tradnl"/>
              </w:rPr>
              <w:t xml:space="preserve">y puesta en marcha del Mecanismo de Quejas y Reclamos (basado en los Comités locales pre-existentes), así como para </w:t>
            </w:r>
            <w:r w:rsidRPr="00E2051B">
              <w:rPr>
                <w:rFonts w:ascii="Arial" w:hAnsi="Arial" w:cs="Arial"/>
                <w:sz w:val="18"/>
                <w:szCs w:val="18"/>
                <w:lang w:val="es-ES_tradnl"/>
              </w:rPr>
              <w:t>los caminos fuera de la muestra del Componente II a través de condiciones específicas</w:t>
            </w:r>
          </w:p>
        </w:tc>
        <w:tc>
          <w:tcPr>
            <w:tcW w:w="4410" w:type="dxa"/>
          </w:tcPr>
          <w:p w14:paraId="4BABEF51" w14:textId="40DDA228" w:rsidR="00CF70DA" w:rsidRPr="00E2051B" w:rsidRDefault="00171557" w:rsidP="00B94874">
            <w:pPr>
              <w:pStyle w:val="ListParagraph"/>
              <w:numPr>
                <w:ilvl w:val="0"/>
                <w:numId w:val="22"/>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Para el Componente II se han </w:t>
            </w:r>
            <w:r w:rsidR="0067708E" w:rsidRPr="00E2051B">
              <w:rPr>
                <w:rFonts w:ascii="Arial" w:hAnsi="Arial" w:cs="Arial"/>
                <w:sz w:val="18"/>
                <w:szCs w:val="18"/>
                <w:lang w:val="es-ES"/>
              </w:rPr>
              <w:t xml:space="preserve">realizado las </w:t>
            </w:r>
            <w:r w:rsidRPr="00E2051B">
              <w:rPr>
                <w:rFonts w:ascii="Arial" w:hAnsi="Arial" w:cs="Arial"/>
                <w:sz w:val="18"/>
                <w:szCs w:val="18"/>
                <w:lang w:val="es-ES"/>
              </w:rPr>
              <w:t>consultas</w:t>
            </w:r>
            <w:r w:rsidR="006C4A5A" w:rsidRPr="00E2051B">
              <w:rPr>
                <w:rFonts w:ascii="Arial" w:hAnsi="Arial" w:cs="Arial"/>
                <w:sz w:val="18"/>
                <w:szCs w:val="18"/>
                <w:lang w:val="es-ES"/>
              </w:rPr>
              <w:t xml:space="preserve"> significativas</w:t>
            </w:r>
            <w:r w:rsidRPr="00E2051B">
              <w:rPr>
                <w:rFonts w:ascii="Arial" w:hAnsi="Arial" w:cs="Arial"/>
                <w:sz w:val="18"/>
                <w:szCs w:val="18"/>
                <w:lang w:val="es-ES"/>
              </w:rPr>
              <w:t xml:space="preserve"> previstas para los proyectos de la muestra. </w:t>
            </w:r>
            <w:r w:rsidR="008E42FE" w:rsidRPr="00E2051B">
              <w:rPr>
                <w:rFonts w:ascii="Arial" w:hAnsi="Arial" w:cs="Arial"/>
                <w:sz w:val="18"/>
                <w:szCs w:val="18"/>
                <w:lang w:val="es-ES"/>
              </w:rPr>
              <w:t>Los</w:t>
            </w:r>
            <w:r w:rsidR="0067708E" w:rsidRPr="00E2051B">
              <w:rPr>
                <w:rFonts w:ascii="Arial" w:hAnsi="Arial" w:cs="Arial"/>
                <w:sz w:val="18"/>
                <w:szCs w:val="18"/>
                <w:lang w:val="es-ES"/>
              </w:rPr>
              <w:t xml:space="preserve"> respectivos </w:t>
            </w:r>
            <w:r w:rsidR="005A59BD" w:rsidRPr="00E2051B">
              <w:rPr>
                <w:rFonts w:ascii="Arial" w:hAnsi="Arial" w:cs="Arial"/>
                <w:sz w:val="18"/>
                <w:szCs w:val="18"/>
                <w:lang w:val="es-ES"/>
              </w:rPr>
              <w:t>informes de consulta</w:t>
            </w:r>
            <w:r w:rsidR="00445C7E" w:rsidRPr="00E2051B">
              <w:rPr>
                <w:rFonts w:ascii="Arial" w:hAnsi="Arial" w:cs="Arial"/>
                <w:sz w:val="18"/>
                <w:szCs w:val="18"/>
                <w:lang w:val="es-ES"/>
              </w:rPr>
              <w:t xml:space="preserve"> </w:t>
            </w:r>
            <w:r w:rsidR="0067708E" w:rsidRPr="00E2051B">
              <w:rPr>
                <w:rFonts w:ascii="Arial" w:hAnsi="Arial" w:cs="Arial"/>
                <w:sz w:val="18"/>
                <w:szCs w:val="18"/>
                <w:lang w:val="es-ES"/>
              </w:rPr>
              <w:t xml:space="preserve">han </w:t>
            </w:r>
            <w:proofErr w:type="gramStart"/>
            <w:r w:rsidR="0067708E" w:rsidRPr="00E2051B">
              <w:rPr>
                <w:rFonts w:ascii="Arial" w:hAnsi="Arial" w:cs="Arial"/>
                <w:sz w:val="18"/>
                <w:szCs w:val="18"/>
                <w:lang w:val="es-ES"/>
              </w:rPr>
              <w:t xml:space="preserve">sido </w:t>
            </w:r>
            <w:r w:rsidR="005A59BD" w:rsidRPr="00E2051B">
              <w:rPr>
                <w:rFonts w:ascii="Arial" w:hAnsi="Arial" w:cs="Arial"/>
                <w:sz w:val="18"/>
                <w:szCs w:val="18"/>
                <w:lang w:val="es-ES"/>
              </w:rPr>
              <w:t xml:space="preserve"> incluidos</w:t>
            </w:r>
            <w:proofErr w:type="gramEnd"/>
            <w:r w:rsidR="005A59BD" w:rsidRPr="00E2051B">
              <w:rPr>
                <w:rFonts w:ascii="Arial" w:hAnsi="Arial" w:cs="Arial"/>
                <w:sz w:val="18"/>
                <w:szCs w:val="18"/>
                <w:lang w:val="es-ES"/>
              </w:rPr>
              <w:t xml:space="preserve"> en l</w:t>
            </w:r>
            <w:r w:rsidR="00445C7E" w:rsidRPr="00E2051B">
              <w:rPr>
                <w:rFonts w:ascii="Arial" w:hAnsi="Arial" w:cs="Arial"/>
                <w:sz w:val="18"/>
                <w:szCs w:val="18"/>
                <w:lang w:val="es-ES"/>
              </w:rPr>
              <w:t xml:space="preserve">as versiones finales de los documentos socio-ambientales a publicar </w:t>
            </w:r>
            <w:r w:rsidRPr="00E2051B">
              <w:rPr>
                <w:rFonts w:ascii="Arial" w:hAnsi="Arial" w:cs="Arial"/>
                <w:sz w:val="18"/>
                <w:szCs w:val="18"/>
                <w:lang w:val="es-ES"/>
              </w:rPr>
              <w:t xml:space="preserve">antes de </w:t>
            </w:r>
            <w:proofErr w:type="spellStart"/>
            <w:r w:rsidRPr="00E2051B">
              <w:rPr>
                <w:rFonts w:ascii="Arial" w:hAnsi="Arial" w:cs="Arial"/>
                <w:sz w:val="18"/>
                <w:szCs w:val="18"/>
                <w:lang w:val="es-ES"/>
              </w:rPr>
              <w:t>OPC</w:t>
            </w:r>
            <w:proofErr w:type="spellEnd"/>
            <w:r w:rsidRPr="00E2051B">
              <w:rPr>
                <w:rFonts w:ascii="Arial" w:hAnsi="Arial" w:cs="Arial"/>
                <w:sz w:val="18"/>
                <w:szCs w:val="18"/>
                <w:lang w:val="es-ES"/>
              </w:rPr>
              <w:t>.</w:t>
            </w:r>
          </w:p>
          <w:p w14:paraId="1AA5BF01" w14:textId="0E439122" w:rsidR="00171557" w:rsidRPr="00E2051B" w:rsidRDefault="00171557" w:rsidP="00B94874">
            <w:pPr>
              <w:pStyle w:val="ListParagraph"/>
              <w:numPr>
                <w:ilvl w:val="0"/>
                <w:numId w:val="22"/>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Asimismo, previo a la Publicación del Llamado a Licitación de Cada una de las Obras, siguiendo los lineamientos establecidos en el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se desarrollará</w:t>
            </w:r>
            <w:r w:rsidR="00F82042" w:rsidRPr="00E2051B">
              <w:rPr>
                <w:rFonts w:ascii="Arial" w:hAnsi="Arial" w:cs="Arial"/>
                <w:sz w:val="18"/>
                <w:szCs w:val="18"/>
                <w:lang w:val="es-ES"/>
              </w:rPr>
              <w:t xml:space="preserve"> una ronda de consultas significativas</w:t>
            </w:r>
            <w:r w:rsidR="005A59BD" w:rsidRPr="00E2051B">
              <w:rPr>
                <w:rFonts w:ascii="Arial" w:hAnsi="Arial" w:cs="Arial"/>
                <w:sz w:val="18"/>
                <w:szCs w:val="18"/>
                <w:lang w:val="es-ES"/>
              </w:rPr>
              <w:t xml:space="preserve">, cuyos informes de consulta deberán ser incluidos en las versiones finales de los </w:t>
            </w:r>
            <w:r w:rsidR="00445C7E" w:rsidRPr="00E2051B">
              <w:rPr>
                <w:rFonts w:ascii="Arial" w:hAnsi="Arial" w:cs="Arial"/>
                <w:sz w:val="18"/>
                <w:szCs w:val="18"/>
                <w:lang w:val="es-ES"/>
              </w:rPr>
              <w:t xml:space="preserve">documentos </w:t>
            </w:r>
            <w:proofErr w:type="gramStart"/>
            <w:r w:rsidR="00445C7E" w:rsidRPr="00E2051B">
              <w:rPr>
                <w:rFonts w:ascii="Arial" w:hAnsi="Arial" w:cs="Arial"/>
                <w:sz w:val="18"/>
                <w:szCs w:val="18"/>
                <w:lang w:val="es-ES"/>
              </w:rPr>
              <w:t>socio-ambientales</w:t>
            </w:r>
            <w:proofErr w:type="gramEnd"/>
            <w:r w:rsidR="00445C7E" w:rsidRPr="00E2051B">
              <w:rPr>
                <w:rFonts w:ascii="Arial" w:hAnsi="Arial" w:cs="Arial"/>
                <w:sz w:val="18"/>
                <w:szCs w:val="18"/>
                <w:lang w:val="es-ES"/>
              </w:rPr>
              <w:t>.</w:t>
            </w:r>
          </w:p>
          <w:p w14:paraId="10F47BE7" w14:textId="5B9F6F00" w:rsidR="00B94874" w:rsidRPr="00E2051B" w:rsidRDefault="00B94874" w:rsidP="00B94874">
            <w:pPr>
              <w:pStyle w:val="ListParagraph"/>
              <w:numPr>
                <w:ilvl w:val="0"/>
                <w:numId w:val="22"/>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Componente </w:t>
            </w:r>
            <w:r w:rsidR="005C7B8D" w:rsidRPr="00E2051B">
              <w:rPr>
                <w:rFonts w:ascii="Arial" w:hAnsi="Arial" w:cs="Arial"/>
                <w:sz w:val="18"/>
                <w:szCs w:val="18"/>
                <w:lang w:val="es-ES"/>
              </w:rPr>
              <w:t>I</w:t>
            </w:r>
            <w:r w:rsidRPr="00E2051B">
              <w:rPr>
                <w:rFonts w:ascii="Arial" w:hAnsi="Arial" w:cs="Arial"/>
                <w:sz w:val="18"/>
                <w:szCs w:val="18"/>
                <w:lang w:val="es-ES"/>
              </w:rPr>
              <w:t>I incluye los lineamientos de un Plan de Participación Ciudadana, incluyendo un mecanismo de quejas y reclamos. D</w:t>
            </w:r>
            <w:r w:rsidR="005A59BD" w:rsidRPr="00E2051B">
              <w:rPr>
                <w:rFonts w:ascii="Arial" w:hAnsi="Arial" w:cs="Arial"/>
                <w:sz w:val="18"/>
                <w:szCs w:val="18"/>
                <w:lang w:val="es-ES"/>
              </w:rPr>
              <w:t>e</w:t>
            </w:r>
            <w:r w:rsidRPr="00E2051B">
              <w:rPr>
                <w:rFonts w:ascii="Arial" w:hAnsi="Arial" w:cs="Arial"/>
                <w:sz w:val="18"/>
                <w:szCs w:val="18"/>
                <w:lang w:val="es-ES"/>
              </w:rPr>
              <w:t xml:space="preserve"> igual manera</w:t>
            </w:r>
            <w:r w:rsidR="00D045DD" w:rsidRPr="00E2051B">
              <w:rPr>
                <w:rFonts w:ascii="Arial" w:hAnsi="Arial" w:cs="Arial"/>
                <w:sz w:val="18"/>
                <w:szCs w:val="18"/>
                <w:lang w:val="es-ES"/>
              </w:rPr>
              <w:t>,</w:t>
            </w:r>
            <w:r w:rsidRPr="00E2051B">
              <w:rPr>
                <w:rFonts w:ascii="Arial" w:hAnsi="Arial" w:cs="Arial"/>
                <w:sz w:val="18"/>
                <w:szCs w:val="18"/>
                <w:lang w:val="es-ES"/>
              </w:rPr>
              <w:t xml:space="preserve"> el Plan de Acción del Componente I</w:t>
            </w:r>
            <w:r w:rsidR="00D045DD" w:rsidRPr="00E2051B">
              <w:rPr>
                <w:rFonts w:ascii="Arial" w:hAnsi="Arial" w:cs="Arial"/>
                <w:sz w:val="18"/>
                <w:szCs w:val="18"/>
                <w:lang w:val="es-ES"/>
              </w:rPr>
              <w:t xml:space="preserve"> incluye en Plan de Participación y Mecanismo de Quejas y reclamos que deberá realizarse sobre la base de los Comités Locales </w:t>
            </w:r>
            <w:proofErr w:type="gramStart"/>
            <w:r w:rsidR="00D045DD" w:rsidRPr="00E2051B">
              <w:rPr>
                <w:rFonts w:ascii="Arial" w:hAnsi="Arial" w:cs="Arial"/>
                <w:sz w:val="18"/>
                <w:szCs w:val="18"/>
                <w:lang w:val="es-ES"/>
              </w:rPr>
              <w:t>pre-existentes</w:t>
            </w:r>
            <w:proofErr w:type="gramEnd"/>
            <w:r w:rsidR="00D045DD" w:rsidRPr="00E2051B">
              <w:rPr>
                <w:rFonts w:ascii="Arial" w:hAnsi="Arial" w:cs="Arial"/>
                <w:sz w:val="18"/>
                <w:szCs w:val="18"/>
                <w:lang w:val="es-ES"/>
              </w:rPr>
              <w:t xml:space="preserve"> (introduciendo cambios para asegurar una mayor participación activa de las </w:t>
            </w:r>
            <w:r w:rsidR="00D045DD" w:rsidRPr="00E2051B">
              <w:rPr>
                <w:rFonts w:ascii="Arial" w:hAnsi="Arial" w:cs="Arial"/>
                <w:sz w:val="18"/>
                <w:szCs w:val="18"/>
                <w:lang w:val="es-ES"/>
              </w:rPr>
              <w:lastRenderedPageBreak/>
              <w:t>mujeres, y asegurando una adecuada documentación de sus deliberaciones y acuerdos</w:t>
            </w:r>
            <w:r w:rsidRPr="00E2051B">
              <w:rPr>
                <w:rFonts w:ascii="Arial" w:hAnsi="Arial" w:cs="Arial"/>
                <w:sz w:val="18"/>
                <w:szCs w:val="18"/>
                <w:lang w:val="es-ES"/>
              </w:rPr>
              <w:t xml:space="preserve">. </w:t>
            </w:r>
          </w:p>
        </w:tc>
      </w:tr>
      <w:tr w:rsidR="00E2051B" w:rsidRPr="00C63B14" w14:paraId="3BFCC444" w14:textId="77777777" w:rsidTr="00733043">
        <w:trPr>
          <w:trHeight w:val="323"/>
        </w:trPr>
        <w:tc>
          <w:tcPr>
            <w:tcW w:w="2790" w:type="dxa"/>
            <w:shd w:val="clear" w:color="auto" w:fill="D9D9D9" w:themeFill="background1" w:themeFillShade="D9"/>
            <w:vAlign w:val="center"/>
          </w:tcPr>
          <w:p w14:paraId="155AF143" w14:textId="77777777" w:rsidR="00CF70DA" w:rsidRPr="00E2051B" w:rsidRDefault="00CF70DA" w:rsidP="00CF70DA">
            <w:pPr>
              <w:tabs>
                <w:tab w:val="left" w:pos="3200"/>
              </w:tabs>
              <w:rPr>
                <w:rFonts w:ascii="Arial" w:hAnsi="Arial" w:cs="Arial"/>
                <w:sz w:val="18"/>
                <w:szCs w:val="18"/>
                <w:lang w:val="es-ES"/>
              </w:rPr>
            </w:pPr>
            <w:proofErr w:type="spellStart"/>
            <w:r w:rsidRPr="00E2051B">
              <w:rPr>
                <w:rFonts w:ascii="Arial" w:hAnsi="Arial" w:cs="Arial"/>
                <w:sz w:val="18"/>
                <w:szCs w:val="18"/>
                <w:lang w:val="es-ES"/>
              </w:rPr>
              <w:lastRenderedPageBreak/>
              <w:t>B.7</w:t>
            </w:r>
            <w:proofErr w:type="spellEnd"/>
            <w:r w:rsidRPr="00E2051B">
              <w:rPr>
                <w:rFonts w:ascii="Arial" w:hAnsi="Arial" w:cs="Arial"/>
                <w:sz w:val="18"/>
                <w:szCs w:val="18"/>
                <w:lang w:val="es-ES"/>
              </w:rPr>
              <w:t xml:space="preserve"> Supervisión y Cumplimiento</w:t>
            </w:r>
          </w:p>
        </w:tc>
        <w:tc>
          <w:tcPr>
            <w:tcW w:w="2160" w:type="dxa"/>
            <w:vAlign w:val="center"/>
          </w:tcPr>
          <w:p w14:paraId="5CE65A8D" w14:textId="71BB4ECA" w:rsidR="00CF70DA" w:rsidRPr="00E2051B" w:rsidRDefault="00F82042" w:rsidP="00CF70DA">
            <w:pPr>
              <w:tabs>
                <w:tab w:val="left" w:pos="3200"/>
              </w:tabs>
              <w:jc w:val="both"/>
              <w:rPr>
                <w:rFonts w:ascii="Arial" w:hAnsi="Arial" w:cs="Arial"/>
                <w:sz w:val="18"/>
                <w:szCs w:val="18"/>
                <w:lang w:val="es-ES"/>
              </w:rPr>
            </w:pPr>
            <w:r w:rsidRPr="00E2051B">
              <w:rPr>
                <w:rFonts w:ascii="Arial" w:hAnsi="Arial" w:cs="Arial"/>
                <w:sz w:val="18"/>
                <w:szCs w:val="18"/>
                <w:lang w:val="es-ES"/>
              </w:rPr>
              <w:t>Monitoreo y supervisión</w:t>
            </w:r>
          </w:p>
        </w:tc>
        <w:tc>
          <w:tcPr>
            <w:tcW w:w="4320" w:type="dxa"/>
            <w:vAlign w:val="center"/>
          </w:tcPr>
          <w:p w14:paraId="0C2CAA71" w14:textId="0B5571DA" w:rsidR="00CF70DA" w:rsidRPr="00E2051B" w:rsidRDefault="00F82042" w:rsidP="00733043">
            <w:pPr>
              <w:tabs>
                <w:tab w:val="left" w:pos="3200"/>
              </w:tabs>
              <w:jc w:val="center"/>
              <w:rPr>
                <w:rFonts w:ascii="Arial" w:hAnsi="Arial" w:cs="Arial"/>
                <w:sz w:val="18"/>
                <w:szCs w:val="18"/>
                <w:lang w:val="es-ES"/>
              </w:rPr>
            </w:pPr>
            <w:r w:rsidRPr="00E2051B">
              <w:rPr>
                <w:rFonts w:ascii="Arial" w:hAnsi="Arial" w:cs="Arial"/>
                <w:sz w:val="18"/>
                <w:szCs w:val="18"/>
                <w:lang w:val="es-ES_tradnl"/>
              </w:rPr>
              <w:t>Cumplimiento esperado durante la implementación del Programa</w:t>
            </w:r>
          </w:p>
        </w:tc>
        <w:tc>
          <w:tcPr>
            <w:tcW w:w="4410" w:type="dxa"/>
          </w:tcPr>
          <w:p w14:paraId="19F42BD4" w14:textId="6D8C14BA" w:rsidR="00F82042" w:rsidRPr="00E2051B" w:rsidRDefault="00F82042" w:rsidP="00F82042">
            <w:pPr>
              <w:pStyle w:val="ListParagraph"/>
              <w:numPr>
                <w:ilvl w:val="0"/>
                <w:numId w:val="18"/>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Componente I: (i) La </w:t>
            </w:r>
            <w:proofErr w:type="spellStart"/>
            <w:r w:rsidRPr="00E2051B">
              <w:rPr>
                <w:rFonts w:ascii="Arial" w:hAnsi="Arial" w:cs="Arial"/>
                <w:sz w:val="18"/>
                <w:szCs w:val="18"/>
                <w:lang w:val="es-ES"/>
              </w:rPr>
              <w:t>UTEPDA</w:t>
            </w:r>
            <w:proofErr w:type="spellEnd"/>
            <w:r w:rsidRPr="00E2051B">
              <w:rPr>
                <w:rFonts w:ascii="Arial" w:hAnsi="Arial" w:cs="Arial"/>
                <w:sz w:val="18"/>
                <w:szCs w:val="18"/>
                <w:lang w:val="es-ES"/>
              </w:rPr>
              <w:t xml:space="preserve"> preparará informes semestrales de cumplimiento con el Plan de Acción; (ii) se contratará a una firma independiente para el desarrollo de supervisiones externas.</w:t>
            </w:r>
          </w:p>
          <w:p w14:paraId="3204062D" w14:textId="25E484F2" w:rsidR="00F82042" w:rsidRPr="00E2051B" w:rsidRDefault="00F82042" w:rsidP="00F82042">
            <w:pPr>
              <w:pStyle w:val="ListParagraph"/>
              <w:numPr>
                <w:ilvl w:val="0"/>
                <w:numId w:val="18"/>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Componente II: </w:t>
            </w:r>
            <w:proofErr w:type="spellStart"/>
            <w:r w:rsidRPr="00E2051B">
              <w:rPr>
                <w:rFonts w:ascii="Arial" w:hAnsi="Arial" w:cs="Arial"/>
                <w:sz w:val="18"/>
                <w:szCs w:val="18"/>
                <w:lang w:val="es-ES"/>
              </w:rPr>
              <w:t>MOPC</w:t>
            </w:r>
            <w:proofErr w:type="spellEnd"/>
            <w:r w:rsidRPr="00E2051B">
              <w:rPr>
                <w:rFonts w:ascii="Arial" w:hAnsi="Arial" w:cs="Arial"/>
                <w:sz w:val="18"/>
                <w:szCs w:val="18"/>
                <w:lang w:val="es-ES"/>
              </w:rPr>
              <w:t xml:space="preserve"> preparará un informe de cumplimiento con 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al final de la etapa de rehabilitación de cada camino, y otro al final de la etapa de mantenimiento</w:t>
            </w:r>
          </w:p>
          <w:p w14:paraId="28937503" w14:textId="53C1FBDE" w:rsidR="00F82042" w:rsidRPr="00E2051B" w:rsidRDefault="00F82042" w:rsidP="00CF70DA">
            <w:pPr>
              <w:pStyle w:val="ListParagraph"/>
              <w:numPr>
                <w:ilvl w:val="0"/>
                <w:numId w:val="18"/>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Para ambos componentes, </w:t>
            </w:r>
            <w:proofErr w:type="spellStart"/>
            <w:r w:rsidRPr="00E2051B">
              <w:rPr>
                <w:rFonts w:ascii="Arial" w:hAnsi="Arial" w:cs="Arial"/>
                <w:sz w:val="18"/>
                <w:szCs w:val="18"/>
                <w:lang w:val="es-ES"/>
              </w:rPr>
              <w:t>ESG</w:t>
            </w:r>
            <w:proofErr w:type="spellEnd"/>
            <w:r w:rsidRPr="00E2051B">
              <w:rPr>
                <w:rFonts w:ascii="Arial" w:hAnsi="Arial" w:cs="Arial"/>
                <w:sz w:val="18"/>
                <w:szCs w:val="18"/>
                <w:lang w:val="es-ES"/>
              </w:rPr>
              <w:t xml:space="preserve"> desarrollará misiones semestrales de supervisión durante los dos primeros años de ejecución del Programa, y anuales durante siguientes tres.</w:t>
            </w:r>
          </w:p>
        </w:tc>
      </w:tr>
      <w:tr w:rsidR="00E2051B" w:rsidRPr="00E2051B" w14:paraId="77DDAB68" w14:textId="77777777" w:rsidTr="00733043">
        <w:trPr>
          <w:trHeight w:val="323"/>
        </w:trPr>
        <w:tc>
          <w:tcPr>
            <w:tcW w:w="2790" w:type="dxa"/>
            <w:shd w:val="clear" w:color="auto" w:fill="D9D9D9" w:themeFill="background1" w:themeFillShade="D9"/>
            <w:vAlign w:val="center"/>
          </w:tcPr>
          <w:p w14:paraId="6B0225D0"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B.8</w:t>
            </w:r>
            <w:proofErr w:type="spellEnd"/>
            <w:r w:rsidRPr="00E2051B">
              <w:rPr>
                <w:rFonts w:ascii="Arial" w:hAnsi="Arial" w:cs="Arial"/>
                <w:sz w:val="18"/>
                <w:szCs w:val="18"/>
                <w:lang w:val="es-ES"/>
              </w:rPr>
              <w:t xml:space="preserve"> Impactos Transfronterizos</w:t>
            </w:r>
          </w:p>
        </w:tc>
        <w:tc>
          <w:tcPr>
            <w:tcW w:w="2160" w:type="dxa"/>
            <w:vAlign w:val="center"/>
          </w:tcPr>
          <w:p w14:paraId="4C7196D8" w14:textId="5108F96B" w:rsidR="00CF70DA" w:rsidRPr="00E2051B" w:rsidRDefault="00CF70DA" w:rsidP="00CF70DA">
            <w:pPr>
              <w:tabs>
                <w:tab w:val="left" w:pos="3200"/>
              </w:tabs>
              <w:jc w:val="both"/>
              <w:rPr>
                <w:rFonts w:ascii="Arial" w:hAnsi="Arial" w:cs="Arial"/>
                <w:sz w:val="18"/>
                <w:szCs w:val="18"/>
                <w:lang w:val="es-ES"/>
              </w:rPr>
            </w:pPr>
          </w:p>
        </w:tc>
        <w:tc>
          <w:tcPr>
            <w:tcW w:w="4320" w:type="dxa"/>
            <w:vAlign w:val="center"/>
          </w:tcPr>
          <w:p w14:paraId="3CB4C718" w14:textId="30C2032A" w:rsidR="00CF70DA" w:rsidRPr="00E2051B" w:rsidRDefault="005A59BD" w:rsidP="00733043">
            <w:pPr>
              <w:tabs>
                <w:tab w:val="left" w:pos="3200"/>
              </w:tabs>
              <w:jc w:val="center"/>
              <w:rPr>
                <w:rFonts w:ascii="Arial" w:hAnsi="Arial" w:cs="Arial"/>
                <w:sz w:val="18"/>
                <w:szCs w:val="18"/>
                <w:lang w:val="es-ES"/>
              </w:rPr>
            </w:pPr>
            <w:r w:rsidRPr="00E2051B">
              <w:rPr>
                <w:rFonts w:ascii="Arial" w:hAnsi="Arial" w:cs="Arial"/>
                <w:sz w:val="18"/>
                <w:szCs w:val="18"/>
                <w:lang w:val="es-ES"/>
              </w:rPr>
              <w:t>N/A</w:t>
            </w:r>
          </w:p>
        </w:tc>
        <w:tc>
          <w:tcPr>
            <w:tcW w:w="4410" w:type="dxa"/>
            <w:vAlign w:val="center"/>
          </w:tcPr>
          <w:p w14:paraId="7E46A966" w14:textId="317E01E2" w:rsidR="00CF70DA" w:rsidRPr="00E2051B" w:rsidRDefault="005A59BD" w:rsidP="00733043">
            <w:pPr>
              <w:tabs>
                <w:tab w:val="left" w:pos="3200"/>
              </w:tabs>
              <w:jc w:val="center"/>
              <w:rPr>
                <w:rFonts w:ascii="Arial" w:hAnsi="Arial" w:cs="Arial"/>
                <w:sz w:val="18"/>
                <w:szCs w:val="18"/>
                <w:lang w:val="es-ES"/>
              </w:rPr>
            </w:pPr>
            <w:r w:rsidRPr="00E2051B">
              <w:rPr>
                <w:rFonts w:ascii="Arial" w:hAnsi="Arial" w:cs="Arial"/>
                <w:sz w:val="18"/>
                <w:szCs w:val="18"/>
                <w:lang w:val="es-ES"/>
              </w:rPr>
              <w:t>N/A</w:t>
            </w:r>
          </w:p>
        </w:tc>
      </w:tr>
      <w:tr w:rsidR="00E2051B" w:rsidRPr="00C63B14" w14:paraId="1F29F93C" w14:textId="77777777" w:rsidTr="00733043">
        <w:trPr>
          <w:trHeight w:val="323"/>
        </w:trPr>
        <w:tc>
          <w:tcPr>
            <w:tcW w:w="2790" w:type="dxa"/>
            <w:shd w:val="clear" w:color="auto" w:fill="D9D9D9" w:themeFill="background1" w:themeFillShade="D9"/>
            <w:vAlign w:val="center"/>
          </w:tcPr>
          <w:p w14:paraId="0E05B0A4" w14:textId="6EFCCFE8"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B.9</w:t>
            </w:r>
            <w:proofErr w:type="spellEnd"/>
            <w:r w:rsidRPr="00E2051B">
              <w:rPr>
                <w:rFonts w:ascii="Arial" w:hAnsi="Arial" w:cs="Arial"/>
                <w:sz w:val="18"/>
                <w:szCs w:val="18"/>
                <w:lang w:val="es-ES"/>
              </w:rPr>
              <w:t xml:space="preserve"> Hábitats Naturales</w:t>
            </w:r>
            <w:r w:rsidR="00B94874" w:rsidRPr="00E2051B">
              <w:rPr>
                <w:rFonts w:ascii="Arial" w:hAnsi="Arial" w:cs="Arial"/>
                <w:sz w:val="18"/>
                <w:szCs w:val="18"/>
                <w:lang w:val="es-ES"/>
              </w:rPr>
              <w:t xml:space="preserve"> Críticos</w:t>
            </w:r>
          </w:p>
        </w:tc>
        <w:tc>
          <w:tcPr>
            <w:tcW w:w="2160" w:type="dxa"/>
            <w:vAlign w:val="center"/>
          </w:tcPr>
          <w:p w14:paraId="0B5640CC" w14:textId="05D9F8A4" w:rsidR="00CF70DA" w:rsidRPr="00E2051B" w:rsidRDefault="00447C76" w:rsidP="00431B87">
            <w:pPr>
              <w:tabs>
                <w:tab w:val="left" w:pos="3200"/>
              </w:tabs>
              <w:rPr>
                <w:rFonts w:ascii="Arial" w:hAnsi="Arial" w:cs="Arial"/>
                <w:sz w:val="18"/>
                <w:szCs w:val="18"/>
                <w:lang w:val="es-ES"/>
              </w:rPr>
            </w:pPr>
            <w:r w:rsidRPr="00E2051B">
              <w:rPr>
                <w:rFonts w:ascii="Arial" w:hAnsi="Arial" w:cs="Arial"/>
                <w:sz w:val="18"/>
                <w:szCs w:val="18"/>
                <w:lang w:val="es-ES"/>
              </w:rPr>
              <w:t>El Banco no apoyará operaciones que conviertan o degraden significativamente hábitats naturales críticos</w:t>
            </w:r>
          </w:p>
        </w:tc>
        <w:tc>
          <w:tcPr>
            <w:tcW w:w="4320" w:type="dxa"/>
            <w:vAlign w:val="center"/>
          </w:tcPr>
          <w:p w14:paraId="7885A551" w14:textId="77777777" w:rsidR="00CF70DA" w:rsidRPr="00E2051B" w:rsidRDefault="00447C76"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Cumplimiento esperado durante la implementación del programa</w:t>
            </w:r>
            <w:r w:rsidR="00431B87" w:rsidRPr="00E2051B">
              <w:rPr>
                <w:rFonts w:ascii="Arial" w:hAnsi="Arial" w:cs="Arial"/>
                <w:sz w:val="18"/>
                <w:szCs w:val="18"/>
                <w:lang w:val="es-ES_tradnl"/>
              </w:rPr>
              <w:t>:</w:t>
            </w:r>
          </w:p>
          <w:p w14:paraId="167747F5" w14:textId="4B1176BE" w:rsidR="00431B87" w:rsidRPr="00E2051B" w:rsidRDefault="00431B87" w:rsidP="00733043">
            <w:pPr>
              <w:tabs>
                <w:tab w:val="left" w:pos="3200"/>
              </w:tabs>
              <w:jc w:val="both"/>
              <w:rPr>
                <w:rFonts w:ascii="Arial" w:hAnsi="Arial" w:cs="Arial"/>
                <w:sz w:val="18"/>
                <w:szCs w:val="18"/>
                <w:lang w:val="es-ES_tradnl"/>
              </w:rPr>
            </w:pPr>
          </w:p>
          <w:p w14:paraId="780546E3" w14:textId="51BBAF3F" w:rsidR="00B94874" w:rsidRPr="00E2051B" w:rsidRDefault="00B94874"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 xml:space="preserve">Las áreas de intervención del Programa se encuentran cercanas/colindantes a </w:t>
            </w:r>
            <w:proofErr w:type="spellStart"/>
            <w:r w:rsidRPr="00E2051B">
              <w:rPr>
                <w:rFonts w:ascii="Arial" w:hAnsi="Arial" w:cs="Arial"/>
                <w:sz w:val="18"/>
                <w:szCs w:val="18"/>
                <w:lang w:val="es-ES_tradnl"/>
              </w:rPr>
              <w:t>APs</w:t>
            </w:r>
            <w:proofErr w:type="spellEnd"/>
            <w:r w:rsidRPr="00E2051B">
              <w:rPr>
                <w:rFonts w:ascii="Arial" w:hAnsi="Arial" w:cs="Arial"/>
                <w:sz w:val="18"/>
                <w:szCs w:val="18"/>
                <w:lang w:val="es-ES_tradnl"/>
              </w:rPr>
              <w:t>.</w:t>
            </w:r>
          </w:p>
          <w:p w14:paraId="283EF39B" w14:textId="77777777" w:rsidR="00B94874" w:rsidRPr="00E2051B" w:rsidRDefault="00B94874" w:rsidP="00733043">
            <w:pPr>
              <w:tabs>
                <w:tab w:val="left" w:pos="3200"/>
              </w:tabs>
              <w:jc w:val="both"/>
              <w:rPr>
                <w:rFonts w:ascii="Arial" w:hAnsi="Arial" w:cs="Arial"/>
                <w:sz w:val="18"/>
                <w:szCs w:val="18"/>
                <w:lang w:val="es-ES_tradnl"/>
              </w:rPr>
            </w:pPr>
          </w:p>
          <w:p w14:paraId="42B7F073" w14:textId="49CB5F73" w:rsidR="00431B87" w:rsidRPr="00E2051B" w:rsidRDefault="00431B87"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El Programa no tiene previsto realizar actividades dentro de áreas protegidas a nivel nacional. No obstante, en la práctica no se tiene una definición clara de los límites de las áreas protegidas, lo cual dificulta en campo determinar si las actividades están siendo desarrolladas dentro o fuera de las mismas.</w:t>
            </w:r>
          </w:p>
          <w:p w14:paraId="1A199DA4" w14:textId="63C14E67" w:rsidR="00431B87" w:rsidRPr="00E2051B" w:rsidRDefault="00431B87" w:rsidP="00733043">
            <w:pPr>
              <w:tabs>
                <w:tab w:val="left" w:pos="3200"/>
              </w:tabs>
              <w:jc w:val="both"/>
              <w:rPr>
                <w:rFonts w:ascii="Arial" w:hAnsi="Arial" w:cs="Arial"/>
                <w:sz w:val="18"/>
                <w:szCs w:val="18"/>
                <w:lang w:val="es-ES_tradnl"/>
              </w:rPr>
            </w:pPr>
          </w:p>
          <w:p w14:paraId="070094F3" w14:textId="1214547B" w:rsidR="00431B87" w:rsidRPr="00E2051B" w:rsidRDefault="00431B87" w:rsidP="00733043">
            <w:pPr>
              <w:tabs>
                <w:tab w:val="left" w:pos="3200"/>
              </w:tabs>
              <w:jc w:val="both"/>
              <w:rPr>
                <w:rFonts w:ascii="Arial" w:hAnsi="Arial" w:cs="Arial"/>
                <w:sz w:val="18"/>
                <w:szCs w:val="18"/>
                <w:lang w:val="es-ES_tradnl"/>
              </w:rPr>
            </w:pPr>
          </w:p>
        </w:tc>
        <w:tc>
          <w:tcPr>
            <w:tcW w:w="4410" w:type="dxa"/>
          </w:tcPr>
          <w:p w14:paraId="018D042C" w14:textId="0C071216" w:rsidR="00CF70DA" w:rsidRPr="00E2051B" w:rsidRDefault="00447C76" w:rsidP="00A6391E">
            <w:pPr>
              <w:pStyle w:val="ListParagraph"/>
              <w:numPr>
                <w:ilvl w:val="0"/>
                <w:numId w:val="19"/>
              </w:numPr>
              <w:tabs>
                <w:tab w:val="left" w:pos="3200"/>
              </w:tabs>
              <w:ind w:left="138" w:hanging="180"/>
              <w:jc w:val="both"/>
              <w:rPr>
                <w:rFonts w:ascii="Arial" w:hAnsi="Arial" w:cs="Arial"/>
                <w:sz w:val="18"/>
                <w:szCs w:val="18"/>
                <w:lang w:val="es-ES"/>
              </w:rPr>
            </w:pPr>
            <w:proofErr w:type="gramStart"/>
            <w:r w:rsidRPr="00E2051B">
              <w:rPr>
                <w:rFonts w:ascii="Arial" w:hAnsi="Arial" w:cs="Arial"/>
                <w:sz w:val="18"/>
                <w:szCs w:val="18"/>
                <w:lang w:val="es-ES"/>
              </w:rPr>
              <w:t>Ninguna de las actividades del Componente I serán</w:t>
            </w:r>
            <w:proofErr w:type="gramEnd"/>
            <w:r w:rsidRPr="00E2051B">
              <w:rPr>
                <w:rFonts w:ascii="Arial" w:hAnsi="Arial" w:cs="Arial"/>
                <w:sz w:val="18"/>
                <w:szCs w:val="18"/>
                <w:lang w:val="es-ES"/>
              </w:rPr>
              <w:t xml:space="preserve"> ejecutadas dentro de </w:t>
            </w:r>
            <w:proofErr w:type="spellStart"/>
            <w:r w:rsidRPr="00E2051B">
              <w:rPr>
                <w:rFonts w:ascii="Arial" w:hAnsi="Arial" w:cs="Arial"/>
                <w:sz w:val="18"/>
                <w:szCs w:val="18"/>
                <w:lang w:val="es-ES"/>
              </w:rPr>
              <w:t>APs</w:t>
            </w:r>
            <w:proofErr w:type="spellEnd"/>
            <w:r w:rsidRPr="00E2051B">
              <w:rPr>
                <w:rFonts w:ascii="Arial" w:hAnsi="Arial" w:cs="Arial"/>
                <w:sz w:val="18"/>
                <w:szCs w:val="18"/>
                <w:lang w:val="es-ES"/>
              </w:rPr>
              <w:t>, tal como lo establece</w:t>
            </w:r>
            <w:r w:rsidR="0053603E" w:rsidRPr="00E2051B">
              <w:rPr>
                <w:rFonts w:ascii="Arial" w:hAnsi="Arial" w:cs="Arial"/>
                <w:sz w:val="18"/>
                <w:szCs w:val="18"/>
                <w:lang w:val="es-ES"/>
              </w:rPr>
              <w:t>n los tres documentos de especificaciones técnicas y la Matriz de Productos</w:t>
            </w:r>
          </w:p>
          <w:p w14:paraId="12630D1A" w14:textId="77777777" w:rsidR="0053603E" w:rsidRPr="00E2051B" w:rsidRDefault="0053603E" w:rsidP="00A6391E">
            <w:pPr>
              <w:pStyle w:val="ListParagraph"/>
              <w:numPr>
                <w:ilvl w:val="0"/>
                <w:numId w:val="19"/>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Uno de los Productos del Programa consiste en un delimitar las extensiones superficiales a nivel de Cuencas de las áreas protegidas que se ubican en las zonas de intervención del Programa, incluyendo los hitos </w:t>
            </w:r>
            <w:proofErr w:type="spellStart"/>
            <w:r w:rsidRPr="00E2051B">
              <w:rPr>
                <w:rFonts w:ascii="Arial" w:hAnsi="Arial" w:cs="Arial"/>
                <w:sz w:val="18"/>
                <w:szCs w:val="18"/>
                <w:lang w:val="es-ES"/>
              </w:rPr>
              <w:t>delimitatorios</w:t>
            </w:r>
            <w:proofErr w:type="spellEnd"/>
            <w:r w:rsidRPr="00E2051B">
              <w:rPr>
                <w:rFonts w:ascii="Arial" w:hAnsi="Arial" w:cs="Arial"/>
                <w:sz w:val="18"/>
                <w:szCs w:val="18"/>
                <w:lang w:val="es-ES"/>
              </w:rPr>
              <w:t xml:space="preserve"> en zonas críticas”.</w:t>
            </w:r>
          </w:p>
          <w:p w14:paraId="08BE3F29" w14:textId="5AF0A839" w:rsidR="0053603E" w:rsidRPr="00E2051B" w:rsidRDefault="0053603E" w:rsidP="00A6391E">
            <w:pPr>
              <w:pStyle w:val="ListParagraph"/>
              <w:numPr>
                <w:ilvl w:val="0"/>
                <w:numId w:val="19"/>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Los caminos a rehabilitar como parte de ambos </w:t>
            </w:r>
            <w:proofErr w:type="gramStart"/>
            <w:r w:rsidRPr="00E2051B">
              <w:rPr>
                <w:rFonts w:ascii="Arial" w:hAnsi="Arial" w:cs="Arial"/>
                <w:sz w:val="18"/>
                <w:szCs w:val="18"/>
                <w:lang w:val="es-ES"/>
              </w:rPr>
              <w:t>componentes,</w:t>
            </w:r>
            <w:proofErr w:type="gramEnd"/>
            <w:r w:rsidRPr="00E2051B">
              <w:rPr>
                <w:rFonts w:ascii="Arial" w:hAnsi="Arial" w:cs="Arial"/>
                <w:sz w:val="18"/>
                <w:szCs w:val="18"/>
                <w:lang w:val="es-ES"/>
              </w:rPr>
              <w:t xml:space="preserve"> no </w:t>
            </w:r>
            <w:r w:rsidR="00A6391E" w:rsidRPr="00E2051B">
              <w:rPr>
                <w:rFonts w:ascii="Arial" w:hAnsi="Arial" w:cs="Arial"/>
                <w:sz w:val="18"/>
                <w:szCs w:val="18"/>
                <w:lang w:val="es-ES"/>
              </w:rPr>
              <w:t>atravesarán</w:t>
            </w:r>
            <w:r w:rsidRPr="00E2051B">
              <w:rPr>
                <w:rFonts w:ascii="Arial" w:hAnsi="Arial" w:cs="Arial"/>
                <w:sz w:val="18"/>
                <w:szCs w:val="18"/>
                <w:lang w:val="es-ES"/>
              </w:rPr>
              <w:t xml:space="preserve"> </w:t>
            </w:r>
            <w:proofErr w:type="spellStart"/>
            <w:r w:rsidRPr="00E2051B">
              <w:rPr>
                <w:rFonts w:ascii="Arial" w:hAnsi="Arial" w:cs="Arial"/>
                <w:sz w:val="18"/>
                <w:szCs w:val="18"/>
                <w:lang w:val="es-ES"/>
              </w:rPr>
              <w:t>APs</w:t>
            </w:r>
            <w:proofErr w:type="spellEnd"/>
            <w:r w:rsidR="00B94874" w:rsidRPr="00E2051B">
              <w:rPr>
                <w:rFonts w:ascii="Arial" w:hAnsi="Arial" w:cs="Arial"/>
                <w:sz w:val="18"/>
                <w:szCs w:val="18"/>
                <w:lang w:val="es-ES"/>
              </w:rPr>
              <w:t xml:space="preserve"> (criterio de ex</w:t>
            </w:r>
            <w:r w:rsidR="00830D3B" w:rsidRPr="00E2051B">
              <w:rPr>
                <w:rFonts w:ascii="Arial" w:hAnsi="Arial" w:cs="Arial"/>
                <w:sz w:val="18"/>
                <w:szCs w:val="18"/>
                <w:lang w:val="es-ES"/>
              </w:rPr>
              <w:t>c</w:t>
            </w:r>
            <w:r w:rsidR="00B94874" w:rsidRPr="00E2051B">
              <w:rPr>
                <w:rFonts w:ascii="Arial" w:hAnsi="Arial" w:cs="Arial"/>
                <w:sz w:val="18"/>
                <w:szCs w:val="18"/>
                <w:lang w:val="es-ES"/>
              </w:rPr>
              <w:t>lusión)</w:t>
            </w:r>
            <w:r w:rsidRPr="00E2051B">
              <w:rPr>
                <w:rFonts w:ascii="Arial" w:hAnsi="Arial" w:cs="Arial"/>
                <w:sz w:val="18"/>
                <w:szCs w:val="18"/>
                <w:lang w:val="es-ES"/>
              </w:rPr>
              <w:t>.</w:t>
            </w:r>
          </w:p>
          <w:p w14:paraId="6A687231" w14:textId="71ECB397" w:rsidR="0053603E" w:rsidRPr="00E2051B" w:rsidRDefault="0053603E" w:rsidP="00A6391E">
            <w:pPr>
              <w:pStyle w:val="ListParagraph"/>
              <w:numPr>
                <w:ilvl w:val="0"/>
                <w:numId w:val="19"/>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Como parte de las capacitaciones a desarrollar se incluyen temas relacionados a la existencia e importancia de hábitats de importancia internacional (IBAS, etc</w:t>
            </w:r>
            <w:r w:rsidR="00830D3B" w:rsidRPr="00E2051B">
              <w:rPr>
                <w:rFonts w:ascii="Arial" w:hAnsi="Arial" w:cs="Arial"/>
                <w:sz w:val="18"/>
                <w:szCs w:val="18"/>
                <w:lang w:val="es-ES"/>
              </w:rPr>
              <w:t>.</w:t>
            </w:r>
            <w:r w:rsidRPr="00E2051B">
              <w:rPr>
                <w:rFonts w:ascii="Arial" w:hAnsi="Arial" w:cs="Arial"/>
                <w:sz w:val="18"/>
                <w:szCs w:val="18"/>
                <w:lang w:val="es-ES"/>
              </w:rPr>
              <w:t>).</w:t>
            </w:r>
          </w:p>
          <w:p w14:paraId="3C5EE2A7" w14:textId="551E5C0D" w:rsidR="0053603E" w:rsidRPr="00E2051B" w:rsidRDefault="0053603E" w:rsidP="0053603E">
            <w:pPr>
              <w:tabs>
                <w:tab w:val="left" w:pos="3200"/>
              </w:tabs>
              <w:jc w:val="both"/>
              <w:rPr>
                <w:rFonts w:ascii="Arial" w:hAnsi="Arial" w:cs="Arial"/>
                <w:sz w:val="18"/>
                <w:szCs w:val="18"/>
                <w:lang w:val="es-ES"/>
              </w:rPr>
            </w:pPr>
          </w:p>
        </w:tc>
      </w:tr>
      <w:tr w:rsidR="00E2051B" w:rsidRPr="00C63B14" w14:paraId="245EC2E0" w14:textId="77777777" w:rsidTr="00733043">
        <w:trPr>
          <w:trHeight w:val="323"/>
        </w:trPr>
        <w:tc>
          <w:tcPr>
            <w:tcW w:w="2790" w:type="dxa"/>
            <w:shd w:val="clear" w:color="auto" w:fill="D9D9D9" w:themeFill="background1" w:themeFillShade="D9"/>
            <w:vAlign w:val="center"/>
          </w:tcPr>
          <w:p w14:paraId="350F0D8C" w14:textId="625E201C" w:rsidR="00431B87" w:rsidRPr="00E2051B" w:rsidRDefault="00431B87" w:rsidP="00CF70DA">
            <w:pPr>
              <w:tabs>
                <w:tab w:val="left" w:pos="3200"/>
              </w:tabs>
              <w:rPr>
                <w:rFonts w:ascii="Arial" w:hAnsi="Arial" w:cs="Arial"/>
                <w:sz w:val="18"/>
                <w:szCs w:val="18"/>
                <w:lang w:val="es-ES"/>
              </w:rPr>
            </w:pPr>
            <w:proofErr w:type="spellStart"/>
            <w:r w:rsidRPr="00E2051B">
              <w:rPr>
                <w:rFonts w:ascii="Arial" w:hAnsi="Arial" w:cs="Arial"/>
                <w:sz w:val="18"/>
                <w:szCs w:val="18"/>
                <w:lang w:val="es-ES"/>
              </w:rPr>
              <w:t>B.9</w:t>
            </w:r>
            <w:proofErr w:type="spellEnd"/>
            <w:r w:rsidRPr="00E2051B">
              <w:rPr>
                <w:rFonts w:ascii="Arial" w:hAnsi="Arial" w:cs="Arial"/>
                <w:sz w:val="18"/>
                <w:szCs w:val="18"/>
                <w:lang w:val="es-ES"/>
              </w:rPr>
              <w:t xml:space="preserve"> Hábitats Naturales</w:t>
            </w:r>
          </w:p>
        </w:tc>
        <w:tc>
          <w:tcPr>
            <w:tcW w:w="2160" w:type="dxa"/>
            <w:vAlign w:val="center"/>
          </w:tcPr>
          <w:p w14:paraId="1D8792F3" w14:textId="3EF1FA47" w:rsidR="00431B87" w:rsidRPr="00E2051B" w:rsidRDefault="00431B87" w:rsidP="00B94874">
            <w:pPr>
              <w:tabs>
                <w:tab w:val="left" w:pos="3200"/>
              </w:tabs>
              <w:rPr>
                <w:rFonts w:ascii="Arial" w:hAnsi="Arial" w:cs="Arial"/>
                <w:sz w:val="18"/>
                <w:szCs w:val="18"/>
                <w:lang w:val="es-ES"/>
              </w:rPr>
            </w:pPr>
            <w:r w:rsidRPr="00E2051B">
              <w:rPr>
                <w:rFonts w:ascii="Arial" w:hAnsi="Arial" w:cs="Arial"/>
                <w:sz w:val="18"/>
                <w:szCs w:val="18"/>
                <w:lang w:val="es-ES"/>
              </w:rPr>
              <w:t xml:space="preserve">El Banco no apoyará operaciones que degraden hábitats naturales a menos que </w:t>
            </w:r>
            <w:r w:rsidRPr="00E2051B">
              <w:rPr>
                <w:rFonts w:ascii="Arial" w:hAnsi="Arial" w:cs="Arial"/>
                <w:sz w:val="18"/>
                <w:szCs w:val="18"/>
                <w:lang w:val="es-ES"/>
              </w:rPr>
              <w:lastRenderedPageBreak/>
              <w:t>se incorporen las medidas de mitigación necesarias.</w:t>
            </w:r>
          </w:p>
        </w:tc>
        <w:tc>
          <w:tcPr>
            <w:tcW w:w="4320" w:type="dxa"/>
            <w:vAlign w:val="center"/>
          </w:tcPr>
          <w:p w14:paraId="4C941129" w14:textId="77777777" w:rsidR="00B94874" w:rsidRPr="00E2051B" w:rsidRDefault="00B94874" w:rsidP="00733043">
            <w:pPr>
              <w:tabs>
                <w:tab w:val="left" w:pos="3200"/>
              </w:tabs>
              <w:rPr>
                <w:rFonts w:ascii="Arial" w:hAnsi="Arial" w:cs="Arial"/>
                <w:sz w:val="18"/>
                <w:szCs w:val="18"/>
                <w:lang w:val="es-ES_tradnl"/>
              </w:rPr>
            </w:pPr>
            <w:r w:rsidRPr="00E2051B">
              <w:rPr>
                <w:rFonts w:ascii="Arial" w:hAnsi="Arial" w:cs="Arial"/>
                <w:sz w:val="18"/>
                <w:szCs w:val="18"/>
                <w:lang w:val="es-ES_tradnl"/>
              </w:rPr>
              <w:lastRenderedPageBreak/>
              <w:t>Cumplimiento esperado durante la implementación del programa:</w:t>
            </w:r>
          </w:p>
          <w:p w14:paraId="626C3EA6" w14:textId="65E8CD71" w:rsidR="00431B87" w:rsidRPr="00E2051B" w:rsidRDefault="00431B87" w:rsidP="00733043">
            <w:pPr>
              <w:tabs>
                <w:tab w:val="left" w:pos="3200"/>
              </w:tabs>
              <w:jc w:val="center"/>
              <w:rPr>
                <w:rFonts w:ascii="Arial" w:hAnsi="Arial" w:cs="Arial"/>
                <w:sz w:val="18"/>
                <w:szCs w:val="18"/>
                <w:lang w:val="es-ES_tradnl"/>
              </w:rPr>
            </w:pPr>
          </w:p>
          <w:p w14:paraId="36637976" w14:textId="71E2108C" w:rsidR="003D54A8" w:rsidRPr="00E2051B" w:rsidRDefault="00B94874" w:rsidP="00733043">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 xml:space="preserve">Debido a las características del Programa, </w:t>
            </w:r>
            <w:r w:rsidR="003D54A8" w:rsidRPr="00E2051B">
              <w:rPr>
                <w:rFonts w:ascii="Arial" w:hAnsi="Arial" w:cs="Arial"/>
                <w:sz w:val="18"/>
                <w:szCs w:val="18"/>
                <w:lang w:val="es-ES"/>
              </w:rPr>
              <w:t>este podría generar impactos directos moderados, puntuales y reversibles, así como impactos indirectos. Esto, producto principalmente de las actividades de titulación y rehabilitación de caminos, las cuales podrían fomentar invasiones, ampliación de frontera agrícola, y consecuente cambio de uso de suelo. Dichos impactos potenciales serán mitigados a través de la incorporación de medidas de gestión específicas.</w:t>
            </w:r>
          </w:p>
          <w:p w14:paraId="67714AD9" w14:textId="77777777" w:rsidR="003D54A8" w:rsidRPr="00E2051B" w:rsidRDefault="003D54A8" w:rsidP="00733043">
            <w:pPr>
              <w:tabs>
                <w:tab w:val="left" w:pos="3200"/>
              </w:tabs>
              <w:jc w:val="both"/>
              <w:rPr>
                <w:rFonts w:ascii="Arial" w:hAnsi="Arial" w:cs="Arial"/>
                <w:sz w:val="18"/>
                <w:szCs w:val="18"/>
                <w:lang w:val="es-ES"/>
              </w:rPr>
            </w:pPr>
          </w:p>
          <w:p w14:paraId="2F1E5CB7" w14:textId="594435D6" w:rsidR="00B94874" w:rsidRPr="00E2051B" w:rsidRDefault="003D54A8" w:rsidP="00733043">
            <w:pPr>
              <w:tabs>
                <w:tab w:val="left" w:pos="3200"/>
              </w:tabs>
              <w:jc w:val="both"/>
              <w:rPr>
                <w:rFonts w:ascii="Arial" w:hAnsi="Arial" w:cs="Arial"/>
                <w:sz w:val="18"/>
                <w:szCs w:val="18"/>
                <w:lang w:val="es-ES"/>
              </w:rPr>
            </w:pPr>
            <w:r w:rsidRPr="00E2051B">
              <w:rPr>
                <w:rFonts w:ascii="Arial" w:hAnsi="Arial" w:cs="Arial"/>
                <w:sz w:val="18"/>
                <w:szCs w:val="18"/>
                <w:lang w:val="es-ES"/>
              </w:rPr>
              <w:t xml:space="preserve">No se espera que el Programa </w:t>
            </w:r>
            <w:r w:rsidR="00B94874" w:rsidRPr="00E2051B">
              <w:rPr>
                <w:rFonts w:ascii="Arial" w:hAnsi="Arial" w:cs="Arial"/>
                <w:sz w:val="18"/>
                <w:szCs w:val="18"/>
                <w:lang w:val="es-ES"/>
              </w:rPr>
              <w:t>resulte en la conversión o degradación significativa de hábitats naturales</w:t>
            </w:r>
            <w:r w:rsidRPr="00E2051B">
              <w:rPr>
                <w:rFonts w:ascii="Arial" w:hAnsi="Arial" w:cs="Arial"/>
                <w:sz w:val="18"/>
                <w:szCs w:val="18"/>
                <w:lang w:val="es-ES"/>
              </w:rPr>
              <w:t xml:space="preserve"> o hábitats naturales críticos</w:t>
            </w:r>
            <w:r w:rsidR="00830D3B" w:rsidRPr="00E2051B">
              <w:rPr>
                <w:rFonts w:ascii="Arial" w:hAnsi="Arial" w:cs="Arial"/>
                <w:sz w:val="18"/>
                <w:szCs w:val="18"/>
                <w:lang w:val="es-ES"/>
              </w:rPr>
              <w:t>.</w:t>
            </w:r>
          </w:p>
          <w:p w14:paraId="6E3BA306" w14:textId="77777777" w:rsidR="00B94874" w:rsidRPr="00E2051B" w:rsidRDefault="00B94874" w:rsidP="00733043">
            <w:pPr>
              <w:tabs>
                <w:tab w:val="left" w:pos="3200"/>
              </w:tabs>
              <w:jc w:val="both"/>
              <w:rPr>
                <w:rFonts w:ascii="Arial" w:hAnsi="Arial" w:cs="Arial"/>
                <w:sz w:val="18"/>
                <w:szCs w:val="18"/>
                <w:lang w:val="es-ES_tradnl"/>
              </w:rPr>
            </w:pPr>
          </w:p>
          <w:p w14:paraId="751D2BA5" w14:textId="12205844" w:rsidR="003D54A8" w:rsidRPr="00E2051B" w:rsidRDefault="003D54A8"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 xml:space="preserve">Las actividades del Componente I, principalmente la adopción de tecnologías agroforestales y asistencia técnica, así como los </w:t>
            </w:r>
            <w:proofErr w:type="spellStart"/>
            <w:r w:rsidRPr="00E2051B">
              <w:rPr>
                <w:rFonts w:ascii="Arial" w:hAnsi="Arial" w:cs="Arial"/>
                <w:sz w:val="18"/>
                <w:szCs w:val="18"/>
                <w:lang w:val="es-ES_tradnl"/>
              </w:rPr>
              <w:t>PDAs</w:t>
            </w:r>
            <w:proofErr w:type="spellEnd"/>
            <w:r w:rsidRPr="00E2051B">
              <w:rPr>
                <w:rFonts w:ascii="Arial" w:hAnsi="Arial" w:cs="Arial"/>
                <w:sz w:val="18"/>
                <w:szCs w:val="18"/>
                <w:lang w:val="es-ES_tradnl"/>
              </w:rPr>
              <w:t xml:space="preserve"> en general, tienen el objetivo de aumentar la sostenibilidad ambiental de las actividades agrícolas, reduciendo la tasa de “</w:t>
            </w:r>
            <w:proofErr w:type="spellStart"/>
            <w:r w:rsidRPr="00E2051B">
              <w:rPr>
                <w:rFonts w:ascii="Arial" w:hAnsi="Arial" w:cs="Arial"/>
                <w:sz w:val="18"/>
                <w:szCs w:val="18"/>
                <w:lang w:val="es-ES_tradnl"/>
              </w:rPr>
              <w:t>conuquismo</w:t>
            </w:r>
            <w:proofErr w:type="spellEnd"/>
            <w:r w:rsidRPr="00E2051B">
              <w:rPr>
                <w:rFonts w:ascii="Arial" w:hAnsi="Arial" w:cs="Arial"/>
                <w:sz w:val="18"/>
                <w:szCs w:val="18"/>
                <w:lang w:val="es-ES_tradnl"/>
              </w:rPr>
              <w:t>” y consecuente afectación de hábitats.</w:t>
            </w:r>
          </w:p>
        </w:tc>
        <w:tc>
          <w:tcPr>
            <w:tcW w:w="4410" w:type="dxa"/>
          </w:tcPr>
          <w:p w14:paraId="38982924" w14:textId="3DA39247" w:rsidR="00B94874" w:rsidRPr="00E2051B" w:rsidRDefault="00B94874" w:rsidP="00B94874">
            <w:pPr>
              <w:pStyle w:val="ListParagraph"/>
              <w:numPr>
                <w:ilvl w:val="0"/>
                <w:numId w:val="21"/>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lastRenderedPageBreak/>
              <w:t>Las especificaciones técnicas correspondientes a titulación, y matriz d</w:t>
            </w:r>
            <w:r w:rsidR="00E255AD" w:rsidRPr="00E2051B">
              <w:rPr>
                <w:rFonts w:ascii="Arial" w:hAnsi="Arial" w:cs="Arial"/>
                <w:sz w:val="18"/>
                <w:szCs w:val="18"/>
                <w:lang w:val="es-ES"/>
              </w:rPr>
              <w:t>e</w:t>
            </w:r>
            <w:r w:rsidRPr="00E2051B">
              <w:rPr>
                <w:rFonts w:ascii="Arial" w:hAnsi="Arial" w:cs="Arial"/>
                <w:sz w:val="18"/>
                <w:szCs w:val="18"/>
                <w:lang w:val="es-ES"/>
              </w:rPr>
              <w:t xml:space="preserve"> productos, indicarán que (i) títulos a terceros serán otorgados únicamente en aquellos casos en los que se compruebe una </w:t>
            </w:r>
            <w:r w:rsidRPr="00E2051B">
              <w:rPr>
                <w:rFonts w:ascii="Arial" w:hAnsi="Arial" w:cs="Arial"/>
                <w:sz w:val="18"/>
                <w:szCs w:val="18"/>
                <w:lang w:val="es-ES"/>
              </w:rPr>
              <w:lastRenderedPageBreak/>
              <w:t xml:space="preserve">ocupación acumulativa en el tiempo mínima de 5 años; y (ii) solo se titularán terceros que hayan sido identificados durante las actividades de diagnóstico catastral. </w:t>
            </w:r>
          </w:p>
          <w:p w14:paraId="406F2CAF" w14:textId="3CE9B049" w:rsidR="00B94874" w:rsidRPr="00E2051B" w:rsidRDefault="00B94874" w:rsidP="00B94874">
            <w:pPr>
              <w:pStyle w:val="ListParagraph"/>
              <w:numPr>
                <w:ilvl w:val="0"/>
                <w:numId w:val="21"/>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La matriz de productos incluye la implementación de un “sistema de monitoreo de áreas bajo sistemas agroforestales” a través del empleo de imágenes satelitales. Dichas imágenes serán empleadas para hacer un seguimiento de procesos de deforestación en áreas “críticas” del programa, incluyendo zonas de titulación cercanas a áreas de cobertura boscosa.</w:t>
            </w:r>
          </w:p>
          <w:p w14:paraId="1BD4A57C" w14:textId="77777777" w:rsidR="00431B87" w:rsidRPr="00E2051B" w:rsidRDefault="00B94874" w:rsidP="00B94874">
            <w:pPr>
              <w:pStyle w:val="ListParagraph"/>
              <w:numPr>
                <w:ilvl w:val="0"/>
                <w:numId w:val="21"/>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Los procesos de titulación serán acompañados por una campaña de información en materia de prevención de deforestación. </w:t>
            </w:r>
          </w:p>
          <w:p w14:paraId="7B20620F" w14:textId="3B772567" w:rsidR="003D54A8" w:rsidRPr="00E2051B" w:rsidRDefault="003D54A8" w:rsidP="00B94874">
            <w:pPr>
              <w:pStyle w:val="ListParagraph"/>
              <w:numPr>
                <w:ilvl w:val="0"/>
                <w:numId w:val="21"/>
              </w:numPr>
              <w:tabs>
                <w:tab w:val="left" w:pos="3200"/>
              </w:tabs>
              <w:ind w:left="138" w:hanging="180"/>
              <w:jc w:val="both"/>
              <w:rPr>
                <w:rFonts w:ascii="Arial" w:hAnsi="Arial" w:cs="Arial"/>
                <w:sz w:val="18"/>
                <w:szCs w:val="18"/>
                <w:lang w:val="es-ES"/>
              </w:rPr>
            </w:pPr>
            <w:r w:rsidRPr="00E2051B">
              <w:rPr>
                <w:rFonts w:ascii="Arial" w:hAnsi="Arial" w:cs="Arial"/>
                <w:sz w:val="18"/>
                <w:szCs w:val="18"/>
                <w:lang w:val="es-ES"/>
              </w:rPr>
              <w:t xml:space="preserve">Como parte de las actividades de rehabilitación de caminos se incluye un Plan de Educación Ambiental. </w:t>
            </w:r>
          </w:p>
        </w:tc>
      </w:tr>
      <w:tr w:rsidR="00E2051B" w:rsidRPr="00C63B14" w14:paraId="02C1E5F3" w14:textId="77777777" w:rsidTr="00733043">
        <w:trPr>
          <w:trHeight w:val="323"/>
        </w:trPr>
        <w:tc>
          <w:tcPr>
            <w:tcW w:w="2790" w:type="dxa"/>
            <w:shd w:val="clear" w:color="auto" w:fill="D9D9D9" w:themeFill="background1" w:themeFillShade="D9"/>
            <w:vAlign w:val="center"/>
          </w:tcPr>
          <w:p w14:paraId="284B4119"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lastRenderedPageBreak/>
              <w:t>B.9</w:t>
            </w:r>
            <w:proofErr w:type="spellEnd"/>
            <w:r w:rsidRPr="00E2051B">
              <w:rPr>
                <w:rFonts w:ascii="Arial" w:hAnsi="Arial" w:cs="Arial"/>
                <w:sz w:val="18"/>
                <w:szCs w:val="18"/>
                <w:lang w:val="es-ES"/>
              </w:rPr>
              <w:t xml:space="preserve"> Especies Invasivas</w:t>
            </w:r>
          </w:p>
        </w:tc>
        <w:tc>
          <w:tcPr>
            <w:tcW w:w="2160" w:type="dxa"/>
            <w:vAlign w:val="center"/>
          </w:tcPr>
          <w:p w14:paraId="6A0D2ECD" w14:textId="0A012C02" w:rsidR="00CF70DA" w:rsidRPr="00E2051B" w:rsidRDefault="00A6391E" w:rsidP="00733043">
            <w:pPr>
              <w:tabs>
                <w:tab w:val="left" w:pos="3200"/>
              </w:tabs>
              <w:rPr>
                <w:rFonts w:ascii="Arial" w:hAnsi="Arial" w:cs="Arial"/>
                <w:sz w:val="18"/>
                <w:szCs w:val="18"/>
                <w:lang w:val="es-ES"/>
              </w:rPr>
            </w:pPr>
            <w:r w:rsidRPr="00E2051B">
              <w:rPr>
                <w:rFonts w:ascii="Arial" w:hAnsi="Arial" w:cs="Arial"/>
                <w:sz w:val="18"/>
                <w:szCs w:val="18"/>
                <w:lang w:val="es-ES"/>
              </w:rPr>
              <w:t>El Banco no apoyará operaciones a través de las cuales se introduzcan especies invasoras</w:t>
            </w:r>
          </w:p>
        </w:tc>
        <w:tc>
          <w:tcPr>
            <w:tcW w:w="4320" w:type="dxa"/>
            <w:vAlign w:val="center"/>
          </w:tcPr>
          <w:p w14:paraId="16C95CB2" w14:textId="2CB76018" w:rsidR="00CF70DA" w:rsidRPr="00E2051B" w:rsidRDefault="00A6391E" w:rsidP="00733043">
            <w:pPr>
              <w:tabs>
                <w:tab w:val="left" w:pos="3200"/>
              </w:tabs>
              <w:jc w:val="center"/>
              <w:rPr>
                <w:rFonts w:ascii="Arial" w:hAnsi="Arial" w:cs="Arial"/>
                <w:sz w:val="18"/>
                <w:szCs w:val="18"/>
                <w:lang w:val="es-ES"/>
              </w:rPr>
            </w:pPr>
            <w:r w:rsidRPr="00E2051B">
              <w:rPr>
                <w:rFonts w:ascii="Arial" w:hAnsi="Arial" w:cs="Arial"/>
                <w:sz w:val="18"/>
                <w:szCs w:val="18"/>
                <w:lang w:val="es-ES"/>
              </w:rPr>
              <w:t>Cumplimiento esperado durante la implementación del programa.</w:t>
            </w:r>
          </w:p>
        </w:tc>
        <w:tc>
          <w:tcPr>
            <w:tcW w:w="4410" w:type="dxa"/>
          </w:tcPr>
          <w:p w14:paraId="0DC67D07" w14:textId="5738ECD0" w:rsidR="00A6391E" w:rsidRPr="00E2051B" w:rsidRDefault="00A6391E" w:rsidP="00A6391E">
            <w:pPr>
              <w:tabs>
                <w:tab w:val="left" w:pos="3200"/>
              </w:tabs>
              <w:jc w:val="both"/>
              <w:rPr>
                <w:rFonts w:ascii="Arial" w:hAnsi="Arial" w:cs="Arial"/>
                <w:sz w:val="18"/>
                <w:szCs w:val="18"/>
                <w:lang w:val="es-ES"/>
              </w:rPr>
            </w:pPr>
            <w:r w:rsidRPr="00E2051B">
              <w:rPr>
                <w:rFonts w:ascii="Arial" w:hAnsi="Arial" w:cs="Arial"/>
                <w:sz w:val="18"/>
                <w:szCs w:val="18"/>
                <w:lang w:val="es-ES"/>
              </w:rPr>
              <w:t>La Matriz de Productos y Las fichas técnicas de los sistemas agroforestales indican que no se emplearán especies invasoras.</w:t>
            </w:r>
          </w:p>
          <w:p w14:paraId="45F5D38F" w14:textId="25254508" w:rsidR="00A6391E" w:rsidRPr="00E2051B" w:rsidRDefault="00A6391E" w:rsidP="00A6391E">
            <w:pPr>
              <w:tabs>
                <w:tab w:val="left" w:pos="3200"/>
              </w:tabs>
              <w:jc w:val="both"/>
              <w:rPr>
                <w:rFonts w:ascii="Arial" w:hAnsi="Arial" w:cs="Arial"/>
                <w:sz w:val="18"/>
                <w:szCs w:val="18"/>
                <w:lang w:val="es-ES"/>
              </w:rPr>
            </w:pPr>
            <w:r w:rsidRPr="00E2051B">
              <w:rPr>
                <w:rFonts w:ascii="Arial" w:hAnsi="Arial" w:cs="Arial"/>
                <w:sz w:val="18"/>
                <w:szCs w:val="18"/>
                <w:lang w:val="es-ES"/>
              </w:rPr>
              <w:t xml:space="preserve">El Plan de Acción incluye la necesidad de diseñar e implementar un Plan de Remoción de Especies Invasoras, en las cuencas en las cuales se determine que sea necesario, con el fin de remover aquellos individuos de especies invasoras que hayan sido plantados por los </w:t>
            </w:r>
            <w:proofErr w:type="spellStart"/>
            <w:r w:rsidRPr="00E2051B">
              <w:rPr>
                <w:rFonts w:ascii="Arial" w:hAnsi="Arial" w:cs="Arial"/>
                <w:sz w:val="18"/>
                <w:szCs w:val="18"/>
                <w:lang w:val="es-ES"/>
              </w:rPr>
              <w:t>PDAs</w:t>
            </w:r>
            <w:proofErr w:type="spellEnd"/>
            <w:r w:rsidRPr="00E2051B">
              <w:rPr>
                <w:rFonts w:ascii="Arial" w:hAnsi="Arial" w:cs="Arial"/>
                <w:sz w:val="18"/>
                <w:szCs w:val="18"/>
                <w:lang w:val="es-ES"/>
              </w:rPr>
              <w:t xml:space="preserve"> en sistemas agroforestales.</w:t>
            </w:r>
          </w:p>
        </w:tc>
      </w:tr>
      <w:tr w:rsidR="00E2051B" w:rsidRPr="00C63B14" w14:paraId="4CDF635B" w14:textId="77777777" w:rsidTr="018E30B1">
        <w:trPr>
          <w:trHeight w:val="323"/>
        </w:trPr>
        <w:tc>
          <w:tcPr>
            <w:tcW w:w="2790" w:type="dxa"/>
            <w:shd w:val="clear" w:color="auto" w:fill="D9D9D9" w:themeFill="background1" w:themeFillShade="D9"/>
            <w:vAlign w:val="center"/>
          </w:tcPr>
          <w:p w14:paraId="639F5C50"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B.9</w:t>
            </w:r>
            <w:proofErr w:type="spellEnd"/>
            <w:r w:rsidRPr="00E2051B">
              <w:rPr>
                <w:rFonts w:ascii="Arial" w:hAnsi="Arial" w:cs="Arial"/>
                <w:sz w:val="18"/>
                <w:szCs w:val="18"/>
                <w:lang w:val="es-ES"/>
              </w:rPr>
              <w:t xml:space="preserve"> Sitios Culturales</w:t>
            </w:r>
          </w:p>
        </w:tc>
        <w:tc>
          <w:tcPr>
            <w:tcW w:w="2160" w:type="dxa"/>
            <w:vAlign w:val="center"/>
          </w:tcPr>
          <w:p w14:paraId="73A55C60" w14:textId="7BE48900" w:rsidR="00CF70DA" w:rsidRPr="00E2051B" w:rsidRDefault="00A6391E" w:rsidP="00CF70DA">
            <w:pPr>
              <w:tabs>
                <w:tab w:val="left" w:pos="3200"/>
              </w:tabs>
              <w:jc w:val="both"/>
              <w:rPr>
                <w:rFonts w:ascii="Arial" w:hAnsi="Arial" w:cs="Arial"/>
                <w:sz w:val="18"/>
                <w:szCs w:val="18"/>
                <w:lang w:val="es-ES"/>
              </w:rPr>
            </w:pPr>
            <w:r w:rsidRPr="00E2051B">
              <w:rPr>
                <w:rFonts w:ascii="Arial" w:hAnsi="Arial" w:cs="Arial"/>
                <w:sz w:val="18"/>
                <w:szCs w:val="18"/>
                <w:lang w:val="es-ES"/>
              </w:rPr>
              <w:t>El Banco no apoyará operaciones que dañen sitios de importancia cultural crítica.</w:t>
            </w:r>
          </w:p>
        </w:tc>
        <w:tc>
          <w:tcPr>
            <w:tcW w:w="4320" w:type="dxa"/>
          </w:tcPr>
          <w:p w14:paraId="1A6B3EEE" w14:textId="217FCC02" w:rsidR="00CF70DA" w:rsidRPr="00E2051B" w:rsidRDefault="00A6391E"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Cumplimiento </w:t>
            </w:r>
            <w:r w:rsidR="00CA5391" w:rsidRPr="00E2051B">
              <w:rPr>
                <w:rFonts w:ascii="Arial" w:hAnsi="Arial" w:cs="Arial"/>
                <w:sz w:val="18"/>
                <w:szCs w:val="18"/>
                <w:lang w:val="es-ES"/>
              </w:rPr>
              <w:t>pleno logrado</w:t>
            </w:r>
          </w:p>
          <w:p w14:paraId="56D4FC7F" w14:textId="77777777" w:rsidR="00A6391E" w:rsidRPr="00E2051B" w:rsidRDefault="00A6391E" w:rsidP="00CF70DA">
            <w:pPr>
              <w:tabs>
                <w:tab w:val="left" w:pos="3200"/>
              </w:tabs>
              <w:jc w:val="both"/>
              <w:rPr>
                <w:rFonts w:ascii="Arial" w:hAnsi="Arial" w:cs="Arial"/>
                <w:sz w:val="18"/>
                <w:szCs w:val="18"/>
                <w:lang w:val="es-ES"/>
              </w:rPr>
            </w:pPr>
          </w:p>
          <w:p w14:paraId="47908B59" w14:textId="77777777" w:rsidR="00A6391E" w:rsidRPr="00E2051B" w:rsidRDefault="00A6391E" w:rsidP="00CF70DA">
            <w:pPr>
              <w:tabs>
                <w:tab w:val="left" w:pos="3200"/>
              </w:tabs>
              <w:jc w:val="both"/>
              <w:rPr>
                <w:rFonts w:ascii="Arial" w:hAnsi="Arial" w:cs="Arial"/>
                <w:sz w:val="18"/>
                <w:szCs w:val="18"/>
                <w:lang w:val="es-ES"/>
              </w:rPr>
            </w:pPr>
            <w:r w:rsidRPr="00E2051B">
              <w:rPr>
                <w:rFonts w:ascii="Arial" w:hAnsi="Arial" w:cs="Arial"/>
                <w:sz w:val="18"/>
                <w:szCs w:val="18"/>
                <w:lang w:val="es-ES"/>
              </w:rPr>
              <w:t>No se han reportado sitios d</w:t>
            </w:r>
            <w:r w:rsidR="00B94874" w:rsidRPr="00E2051B">
              <w:rPr>
                <w:rFonts w:ascii="Arial" w:hAnsi="Arial" w:cs="Arial"/>
                <w:sz w:val="18"/>
                <w:szCs w:val="18"/>
                <w:lang w:val="es-ES"/>
              </w:rPr>
              <w:t>e</w:t>
            </w:r>
            <w:r w:rsidRPr="00E2051B">
              <w:rPr>
                <w:rFonts w:ascii="Arial" w:hAnsi="Arial" w:cs="Arial"/>
                <w:sz w:val="18"/>
                <w:szCs w:val="18"/>
                <w:lang w:val="es-ES"/>
              </w:rPr>
              <w:t xml:space="preserve"> importancia cultural crítica en el área de intervención del Programa</w:t>
            </w:r>
            <w:r w:rsidR="00B94874" w:rsidRPr="00E2051B">
              <w:rPr>
                <w:rFonts w:ascii="Arial" w:hAnsi="Arial" w:cs="Arial"/>
                <w:sz w:val="18"/>
                <w:szCs w:val="18"/>
                <w:lang w:val="es-ES"/>
              </w:rPr>
              <w:t>.</w:t>
            </w:r>
          </w:p>
          <w:p w14:paraId="73BEB20C" w14:textId="77777777" w:rsidR="00B94874" w:rsidRPr="00E2051B" w:rsidRDefault="00B94874" w:rsidP="00CF70DA">
            <w:pPr>
              <w:tabs>
                <w:tab w:val="left" w:pos="3200"/>
              </w:tabs>
              <w:jc w:val="both"/>
              <w:rPr>
                <w:rFonts w:ascii="Arial" w:hAnsi="Arial" w:cs="Arial"/>
                <w:sz w:val="18"/>
                <w:szCs w:val="18"/>
                <w:lang w:val="es-ES"/>
              </w:rPr>
            </w:pPr>
          </w:p>
          <w:p w14:paraId="29D5D4A0" w14:textId="43A404D5" w:rsidR="00B94874" w:rsidRPr="00E2051B" w:rsidRDefault="00B94874" w:rsidP="00CF70DA">
            <w:pPr>
              <w:tabs>
                <w:tab w:val="left" w:pos="3200"/>
              </w:tabs>
              <w:jc w:val="both"/>
              <w:rPr>
                <w:rFonts w:ascii="Arial" w:hAnsi="Arial" w:cs="Arial"/>
                <w:sz w:val="18"/>
                <w:szCs w:val="18"/>
                <w:lang w:val="es-ES"/>
              </w:rPr>
            </w:pPr>
            <w:r w:rsidRPr="00E2051B">
              <w:rPr>
                <w:rFonts w:ascii="Arial" w:hAnsi="Arial" w:cs="Arial"/>
                <w:sz w:val="18"/>
                <w:szCs w:val="18"/>
                <w:lang w:val="es-ES"/>
              </w:rPr>
              <w:t>Debido a las características del Programa, no se espera este resulte en la conversión o degradación significativa de sitios culturales.</w:t>
            </w:r>
          </w:p>
        </w:tc>
        <w:tc>
          <w:tcPr>
            <w:tcW w:w="4410" w:type="dxa"/>
          </w:tcPr>
          <w:p w14:paraId="0B4ABA72" w14:textId="461328BE" w:rsidR="00CF70DA" w:rsidRPr="00E2051B" w:rsidRDefault="00A6391E"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Componente II incluye procedimientos ante hallazgos fortuitos. Estos deberán estar incluidos en los pliegos de licitación correspondientes.  </w:t>
            </w:r>
          </w:p>
        </w:tc>
      </w:tr>
      <w:tr w:rsidR="00E2051B" w:rsidRPr="00C63B14" w14:paraId="2EFE1283" w14:textId="77777777" w:rsidTr="00733043">
        <w:trPr>
          <w:trHeight w:val="323"/>
        </w:trPr>
        <w:tc>
          <w:tcPr>
            <w:tcW w:w="2790" w:type="dxa"/>
            <w:shd w:val="clear" w:color="auto" w:fill="D9D9D9" w:themeFill="background1" w:themeFillShade="D9"/>
            <w:vAlign w:val="center"/>
          </w:tcPr>
          <w:p w14:paraId="30F37FE3"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lastRenderedPageBreak/>
              <w:t>B.10</w:t>
            </w:r>
            <w:proofErr w:type="spellEnd"/>
            <w:r w:rsidRPr="00E2051B">
              <w:rPr>
                <w:rFonts w:ascii="Arial" w:hAnsi="Arial" w:cs="Arial"/>
                <w:sz w:val="18"/>
                <w:szCs w:val="18"/>
                <w:lang w:val="es-ES"/>
              </w:rPr>
              <w:t xml:space="preserve"> Materiales Peligrosos</w:t>
            </w:r>
          </w:p>
        </w:tc>
        <w:tc>
          <w:tcPr>
            <w:tcW w:w="2160" w:type="dxa"/>
            <w:vAlign w:val="center"/>
          </w:tcPr>
          <w:p w14:paraId="087DFB8A" w14:textId="400B458C" w:rsidR="00CF70DA" w:rsidRPr="00E2051B" w:rsidRDefault="00AD1A59" w:rsidP="00733043">
            <w:pPr>
              <w:tabs>
                <w:tab w:val="left" w:pos="3200"/>
              </w:tabs>
              <w:rPr>
                <w:rFonts w:ascii="Arial" w:hAnsi="Arial" w:cs="Arial"/>
                <w:sz w:val="18"/>
                <w:szCs w:val="18"/>
                <w:lang w:val="es-ES"/>
              </w:rPr>
            </w:pPr>
            <w:r w:rsidRPr="00E2051B">
              <w:rPr>
                <w:rFonts w:ascii="Arial" w:hAnsi="Arial" w:cs="Arial"/>
                <w:sz w:val="18"/>
                <w:szCs w:val="18"/>
                <w:lang w:val="es-ES"/>
              </w:rPr>
              <w:t xml:space="preserve">Evitar impactos adversos al medio ambiente, salud y seguridad humana derivados del uso y disposición final de materiales peligrosos, incluyendo plaguicidas </w:t>
            </w:r>
            <w:r w:rsidR="00A6391E" w:rsidRPr="00E2051B">
              <w:rPr>
                <w:rFonts w:ascii="Arial" w:hAnsi="Arial" w:cs="Arial"/>
                <w:sz w:val="18"/>
                <w:szCs w:val="18"/>
                <w:lang w:val="es-ES"/>
              </w:rPr>
              <w:t>Uso y disposición de materiales peligrosos</w:t>
            </w:r>
          </w:p>
        </w:tc>
        <w:tc>
          <w:tcPr>
            <w:tcW w:w="4320" w:type="dxa"/>
            <w:vAlign w:val="center"/>
          </w:tcPr>
          <w:p w14:paraId="090FCAF6" w14:textId="77777777" w:rsidR="00AD1A59" w:rsidRPr="00E2051B" w:rsidRDefault="00AD1A59" w:rsidP="00733043">
            <w:pPr>
              <w:tabs>
                <w:tab w:val="left" w:pos="3200"/>
              </w:tabs>
              <w:jc w:val="both"/>
              <w:rPr>
                <w:rFonts w:ascii="Arial" w:hAnsi="Arial" w:cs="Arial"/>
                <w:sz w:val="18"/>
                <w:szCs w:val="18"/>
                <w:lang w:val="es-ES"/>
              </w:rPr>
            </w:pPr>
            <w:r w:rsidRPr="00E2051B">
              <w:rPr>
                <w:rFonts w:ascii="Arial" w:hAnsi="Arial" w:cs="Arial"/>
                <w:sz w:val="18"/>
                <w:szCs w:val="18"/>
                <w:lang w:val="es-ES"/>
              </w:rPr>
              <w:t>Cumplimiento esperado durante la implementación del programa.</w:t>
            </w:r>
          </w:p>
          <w:p w14:paraId="549D088D" w14:textId="77777777" w:rsidR="00CF70DA" w:rsidRPr="00E2051B" w:rsidRDefault="00CF70DA" w:rsidP="00733043">
            <w:pPr>
              <w:tabs>
                <w:tab w:val="left" w:pos="3200"/>
              </w:tabs>
              <w:jc w:val="both"/>
              <w:rPr>
                <w:rFonts w:ascii="Arial" w:hAnsi="Arial" w:cs="Arial"/>
                <w:sz w:val="18"/>
                <w:szCs w:val="18"/>
                <w:lang w:val="es-ES"/>
              </w:rPr>
            </w:pPr>
          </w:p>
          <w:p w14:paraId="58FCBEC8" w14:textId="0034B8EF" w:rsidR="00AD1A59" w:rsidRPr="00E2051B" w:rsidRDefault="00AD1A59" w:rsidP="00733043">
            <w:pPr>
              <w:tabs>
                <w:tab w:val="left" w:pos="3200"/>
              </w:tabs>
              <w:jc w:val="both"/>
              <w:rPr>
                <w:rFonts w:ascii="Arial" w:hAnsi="Arial" w:cs="Arial"/>
                <w:sz w:val="18"/>
                <w:szCs w:val="18"/>
                <w:lang w:val="es-ES"/>
              </w:rPr>
            </w:pPr>
            <w:r w:rsidRPr="00E2051B">
              <w:rPr>
                <w:rFonts w:ascii="Arial" w:hAnsi="Arial" w:cs="Arial"/>
                <w:sz w:val="18"/>
                <w:szCs w:val="18"/>
                <w:lang w:val="es-ES"/>
              </w:rPr>
              <w:t>Como parte de las actividades de agroforestería se emplearán agroquímicos, los cuales se encuentran detallados en las fichas técnicas correspondientes. Estos han sido revisados por el Banco y ninguno aparece en la lista de exclusión del Banco ni en las convenciones internacionales.</w:t>
            </w:r>
          </w:p>
          <w:p w14:paraId="1CCECC9A" w14:textId="3CA9CBD0" w:rsidR="00AD1A59" w:rsidRPr="00E2051B" w:rsidRDefault="00AD1A59" w:rsidP="00733043">
            <w:pPr>
              <w:tabs>
                <w:tab w:val="left" w:pos="3200"/>
              </w:tabs>
              <w:jc w:val="both"/>
              <w:rPr>
                <w:rFonts w:ascii="Arial" w:hAnsi="Arial" w:cs="Arial"/>
                <w:sz w:val="18"/>
                <w:szCs w:val="18"/>
                <w:lang w:val="es-ES"/>
              </w:rPr>
            </w:pPr>
          </w:p>
          <w:p w14:paraId="642788F7" w14:textId="018576FF" w:rsidR="00AD1A59" w:rsidRPr="00E2051B" w:rsidRDefault="00AD1A59" w:rsidP="00733043">
            <w:pPr>
              <w:tabs>
                <w:tab w:val="left" w:pos="3200"/>
              </w:tabs>
              <w:jc w:val="both"/>
              <w:rPr>
                <w:rFonts w:ascii="Arial" w:hAnsi="Arial" w:cs="Arial"/>
                <w:sz w:val="18"/>
                <w:szCs w:val="18"/>
                <w:lang w:val="es-ES"/>
              </w:rPr>
            </w:pPr>
            <w:r w:rsidRPr="00E2051B">
              <w:rPr>
                <w:rFonts w:ascii="Arial" w:hAnsi="Arial" w:cs="Arial"/>
                <w:sz w:val="18"/>
                <w:szCs w:val="18"/>
                <w:lang w:val="es-ES"/>
              </w:rPr>
              <w:t>Las actividades de rehabilitación de caminos emplearán materiales peligrosos (hidrocarburos)</w:t>
            </w:r>
          </w:p>
        </w:tc>
        <w:tc>
          <w:tcPr>
            <w:tcW w:w="4410" w:type="dxa"/>
          </w:tcPr>
          <w:p w14:paraId="4A91A9C5" w14:textId="6EEC2E6B" w:rsidR="00AD1A59" w:rsidRPr="00E2051B" w:rsidRDefault="00AD1A59"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Plan de Acción incluye el desarrollo de Capacitaciones, las cuales incluirán temas específicos relacionados a </w:t>
            </w:r>
            <w:r w:rsidR="004B6B96" w:rsidRPr="00E2051B">
              <w:rPr>
                <w:rFonts w:ascii="Arial" w:hAnsi="Arial" w:cs="Arial"/>
                <w:sz w:val="18"/>
                <w:szCs w:val="18"/>
                <w:lang w:val="es-ES"/>
              </w:rPr>
              <w:t xml:space="preserve">uso de </w:t>
            </w:r>
            <w:r w:rsidR="00EA073B" w:rsidRPr="00E2051B">
              <w:rPr>
                <w:rFonts w:ascii="Arial" w:hAnsi="Arial" w:cs="Arial"/>
                <w:sz w:val="18"/>
                <w:szCs w:val="18"/>
                <w:lang w:val="es-ES"/>
              </w:rPr>
              <w:t>materiales</w:t>
            </w:r>
            <w:r w:rsidR="004B6B96" w:rsidRPr="00E2051B">
              <w:rPr>
                <w:rFonts w:ascii="Arial" w:hAnsi="Arial" w:cs="Arial"/>
                <w:sz w:val="18"/>
                <w:szCs w:val="18"/>
                <w:lang w:val="es-ES"/>
              </w:rPr>
              <w:t xml:space="preserve"> peligrosos</w:t>
            </w:r>
            <w:r w:rsidRPr="00E2051B">
              <w:rPr>
                <w:rFonts w:ascii="Arial" w:hAnsi="Arial" w:cs="Arial"/>
                <w:sz w:val="18"/>
                <w:szCs w:val="18"/>
                <w:lang w:val="es-ES"/>
              </w:rPr>
              <w:t xml:space="preserve"> y salud y seguridad ocupacional.</w:t>
            </w:r>
          </w:p>
          <w:p w14:paraId="151675AF" w14:textId="61F1501F" w:rsidR="00AD1A59" w:rsidRPr="00E2051B" w:rsidRDefault="00AD1A59"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Se desarrollará un Plan de Gestión de Agroquímicos, </w:t>
            </w:r>
            <w:r w:rsidR="004B6B96" w:rsidRPr="00E2051B">
              <w:rPr>
                <w:rFonts w:ascii="Arial" w:hAnsi="Arial" w:cs="Arial"/>
                <w:sz w:val="18"/>
                <w:szCs w:val="18"/>
                <w:lang w:val="es-ES"/>
              </w:rPr>
              <w:t>enfocado en</w:t>
            </w:r>
            <w:r w:rsidRPr="00E2051B">
              <w:rPr>
                <w:rFonts w:ascii="Arial" w:hAnsi="Arial" w:cs="Arial"/>
                <w:sz w:val="18"/>
                <w:szCs w:val="18"/>
                <w:lang w:val="es-ES"/>
              </w:rPr>
              <w:t xml:space="preserve"> el uso de equipos protectores, almacenamiento apropiado, correcta aplicación y manejo de residuos, descarte de recipientes, etc.</w:t>
            </w:r>
          </w:p>
          <w:p w14:paraId="4AD47855" w14:textId="77777777" w:rsidR="00CF70DA" w:rsidRPr="00E2051B" w:rsidRDefault="00AD1A59"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En la Matriz de productos se incluye como producto del Programa el desarrollo de capacitaciones técnicas a los extensionistas y beneficiarios, las cuales incluyen temas relacionados al uso de agroquímicos y prácticas de conservación de suelos.</w:t>
            </w:r>
          </w:p>
          <w:p w14:paraId="5BBE4F89" w14:textId="66329062" w:rsidR="00AD1A59" w:rsidRPr="00E2051B" w:rsidRDefault="00AD1A59"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componente II incluye medidas para gestionar materiales peligrosos</w:t>
            </w:r>
            <w:r w:rsidR="004B6B96" w:rsidRPr="00E2051B">
              <w:rPr>
                <w:rFonts w:ascii="Arial" w:hAnsi="Arial" w:cs="Arial"/>
                <w:sz w:val="18"/>
                <w:szCs w:val="18"/>
                <w:lang w:val="es-ES"/>
              </w:rPr>
              <w:t xml:space="preserve"> (las cuales formarán parte de los pliegos de licitación de contratistas)</w:t>
            </w:r>
            <w:r w:rsidRPr="00E2051B">
              <w:rPr>
                <w:rFonts w:ascii="Arial" w:hAnsi="Arial" w:cs="Arial"/>
                <w:sz w:val="18"/>
                <w:szCs w:val="18"/>
                <w:lang w:val="es-ES"/>
              </w:rPr>
              <w:t>, así como también las Constancias Ambientales obtenidas para las actividades del Componente I</w:t>
            </w:r>
          </w:p>
        </w:tc>
      </w:tr>
      <w:tr w:rsidR="00E2051B" w:rsidRPr="00C63B14" w14:paraId="2890480C" w14:textId="77777777" w:rsidTr="018E30B1">
        <w:trPr>
          <w:trHeight w:val="323"/>
        </w:trPr>
        <w:tc>
          <w:tcPr>
            <w:tcW w:w="2790" w:type="dxa"/>
            <w:shd w:val="clear" w:color="auto" w:fill="D9D9D9" w:themeFill="background1" w:themeFillShade="D9"/>
            <w:vAlign w:val="center"/>
          </w:tcPr>
          <w:p w14:paraId="6418F9F7"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B.11</w:t>
            </w:r>
            <w:proofErr w:type="spellEnd"/>
            <w:r w:rsidRPr="00E2051B">
              <w:rPr>
                <w:rFonts w:ascii="Arial" w:hAnsi="Arial" w:cs="Arial"/>
                <w:sz w:val="18"/>
                <w:szCs w:val="18"/>
                <w:lang w:val="es-ES"/>
              </w:rPr>
              <w:t xml:space="preserve"> Prevención y Reducción de la Contaminación</w:t>
            </w:r>
          </w:p>
        </w:tc>
        <w:tc>
          <w:tcPr>
            <w:tcW w:w="2160" w:type="dxa"/>
            <w:vAlign w:val="center"/>
          </w:tcPr>
          <w:p w14:paraId="2D3A526C" w14:textId="1E2C424F" w:rsidR="00CF70DA" w:rsidRPr="00E2051B" w:rsidRDefault="004B6B96" w:rsidP="00733043">
            <w:pPr>
              <w:tabs>
                <w:tab w:val="left" w:pos="3200"/>
              </w:tabs>
              <w:rPr>
                <w:rFonts w:ascii="Arial" w:hAnsi="Arial" w:cs="Arial"/>
                <w:sz w:val="18"/>
                <w:szCs w:val="18"/>
                <w:lang w:val="es-ES"/>
              </w:rPr>
            </w:pPr>
            <w:r w:rsidRPr="00E2051B">
              <w:rPr>
                <w:rFonts w:ascii="Arial" w:hAnsi="Arial" w:cs="Arial"/>
                <w:sz w:val="18"/>
                <w:szCs w:val="18"/>
                <w:lang w:val="es-ES"/>
              </w:rPr>
              <w:t>Inclusión de medidas para p</w:t>
            </w:r>
            <w:r w:rsidR="00A6391E" w:rsidRPr="00E2051B">
              <w:rPr>
                <w:rFonts w:ascii="Arial" w:hAnsi="Arial" w:cs="Arial"/>
                <w:sz w:val="18"/>
                <w:szCs w:val="18"/>
                <w:lang w:val="es-ES"/>
              </w:rPr>
              <w:t>revenir, disminuir o eliminar la contaminación resultante de las actividades del Programa</w:t>
            </w:r>
          </w:p>
        </w:tc>
        <w:tc>
          <w:tcPr>
            <w:tcW w:w="4320" w:type="dxa"/>
          </w:tcPr>
          <w:p w14:paraId="2ED1F2E3" w14:textId="77777777" w:rsidR="00AD1A59" w:rsidRPr="00E2051B" w:rsidRDefault="00AD1A59" w:rsidP="00AD1A59">
            <w:pPr>
              <w:tabs>
                <w:tab w:val="left" w:pos="3200"/>
              </w:tabs>
              <w:jc w:val="both"/>
              <w:rPr>
                <w:rFonts w:ascii="Arial" w:hAnsi="Arial" w:cs="Arial"/>
                <w:sz w:val="18"/>
                <w:szCs w:val="18"/>
                <w:lang w:val="es-ES"/>
              </w:rPr>
            </w:pPr>
            <w:r w:rsidRPr="00E2051B">
              <w:rPr>
                <w:rFonts w:ascii="Arial" w:hAnsi="Arial" w:cs="Arial"/>
                <w:sz w:val="18"/>
                <w:szCs w:val="18"/>
                <w:lang w:val="es-ES"/>
              </w:rPr>
              <w:t>Cumplimiento esperado durante la implementación del programa.</w:t>
            </w:r>
          </w:p>
          <w:p w14:paraId="475FAAC8" w14:textId="77777777" w:rsidR="00AD1A59" w:rsidRPr="00E2051B" w:rsidRDefault="00AD1A59" w:rsidP="00AD1A59">
            <w:pPr>
              <w:tabs>
                <w:tab w:val="left" w:pos="3200"/>
              </w:tabs>
              <w:jc w:val="both"/>
              <w:rPr>
                <w:rFonts w:ascii="Arial" w:hAnsi="Arial" w:cs="Arial"/>
                <w:sz w:val="18"/>
                <w:szCs w:val="18"/>
                <w:lang w:val="es-ES"/>
              </w:rPr>
            </w:pPr>
          </w:p>
          <w:p w14:paraId="258DBCF1" w14:textId="100A8B12" w:rsidR="004B6B96" w:rsidRPr="00E2051B" w:rsidRDefault="004B6B96" w:rsidP="004B6B96">
            <w:pPr>
              <w:tabs>
                <w:tab w:val="left" w:pos="3200"/>
              </w:tabs>
              <w:jc w:val="both"/>
              <w:rPr>
                <w:rFonts w:ascii="Arial" w:hAnsi="Arial" w:cs="Arial"/>
                <w:sz w:val="18"/>
                <w:szCs w:val="18"/>
                <w:lang w:val="es-ES"/>
              </w:rPr>
            </w:pPr>
            <w:r w:rsidRPr="00E2051B">
              <w:rPr>
                <w:rFonts w:ascii="Arial" w:hAnsi="Arial" w:cs="Arial"/>
                <w:sz w:val="18"/>
                <w:szCs w:val="18"/>
                <w:lang w:val="es-ES"/>
              </w:rPr>
              <w:t>Como parte de las actividades de agroforestería se emplearán agroquímicos, cuyo manejo inadecuado podría resultar en la contaminación del suelo y agua.</w:t>
            </w:r>
          </w:p>
          <w:p w14:paraId="499640EB" w14:textId="77777777" w:rsidR="004B6B96" w:rsidRPr="00E2051B" w:rsidRDefault="004B6B96" w:rsidP="004B6B96">
            <w:pPr>
              <w:tabs>
                <w:tab w:val="left" w:pos="3200"/>
              </w:tabs>
              <w:jc w:val="both"/>
              <w:rPr>
                <w:rFonts w:ascii="Arial" w:hAnsi="Arial" w:cs="Arial"/>
                <w:sz w:val="18"/>
                <w:szCs w:val="18"/>
                <w:lang w:val="es-ES"/>
              </w:rPr>
            </w:pPr>
          </w:p>
          <w:p w14:paraId="3178BCF9" w14:textId="24454945" w:rsidR="00CF70DA" w:rsidRPr="00E2051B" w:rsidRDefault="004B6B96" w:rsidP="004B6B96">
            <w:pPr>
              <w:tabs>
                <w:tab w:val="left" w:pos="3200"/>
              </w:tabs>
              <w:jc w:val="both"/>
              <w:rPr>
                <w:rFonts w:ascii="Arial" w:hAnsi="Arial" w:cs="Arial"/>
                <w:sz w:val="18"/>
                <w:szCs w:val="18"/>
                <w:lang w:val="es-ES"/>
              </w:rPr>
            </w:pPr>
            <w:r w:rsidRPr="00E2051B">
              <w:rPr>
                <w:rFonts w:ascii="Arial" w:hAnsi="Arial" w:cs="Arial"/>
                <w:sz w:val="18"/>
                <w:szCs w:val="18"/>
                <w:lang w:val="es-ES"/>
              </w:rPr>
              <w:t>Las actividades de rehabilitación de caminos emplearán materiales peligrosos (hidrocarburos)</w:t>
            </w:r>
          </w:p>
        </w:tc>
        <w:tc>
          <w:tcPr>
            <w:tcW w:w="4410" w:type="dxa"/>
          </w:tcPr>
          <w:p w14:paraId="0290BB42" w14:textId="05EC58BC" w:rsidR="004B6B96" w:rsidRPr="00E2051B" w:rsidRDefault="004B6B96"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El Plan de Acción incluye el desarrollo de Capacitaciones, las cuales incluirán temas específicos relacionados a prevención de contaminación.</w:t>
            </w:r>
          </w:p>
          <w:p w14:paraId="110A0D96" w14:textId="77777777" w:rsidR="004B6B96" w:rsidRPr="00E2051B" w:rsidRDefault="004B6B96"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Se desarrollará un Plan de Gestión de Agroquímicos, con un fuerte enfoque de capacitación y prevención.</w:t>
            </w:r>
          </w:p>
          <w:p w14:paraId="7FF657B9" w14:textId="0B375DA0" w:rsidR="00CF70DA" w:rsidRPr="00E2051B" w:rsidRDefault="004B6B96" w:rsidP="004B6B96">
            <w:pPr>
              <w:pStyle w:val="ListParagraph"/>
              <w:numPr>
                <w:ilvl w:val="0"/>
                <w:numId w:val="20"/>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componente II incluye medidas para prevenir la contaminación (las cuales formarán parte de los pliegos de licitación de contratistas), así como también las Constancias Ambientales obtenidas para las actividades del Componente I</w:t>
            </w:r>
          </w:p>
        </w:tc>
      </w:tr>
      <w:tr w:rsidR="00E2051B" w:rsidRPr="00C63B14" w14:paraId="54ADC563" w14:textId="77777777" w:rsidTr="018E30B1">
        <w:trPr>
          <w:trHeight w:val="323"/>
        </w:trPr>
        <w:tc>
          <w:tcPr>
            <w:tcW w:w="2790" w:type="dxa"/>
            <w:shd w:val="clear" w:color="auto" w:fill="D9D9D9" w:themeFill="background1" w:themeFillShade="D9"/>
            <w:vAlign w:val="center"/>
          </w:tcPr>
          <w:p w14:paraId="4228C74E"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B.12</w:t>
            </w:r>
            <w:proofErr w:type="spellEnd"/>
            <w:r w:rsidRPr="00E2051B">
              <w:rPr>
                <w:rFonts w:ascii="Arial" w:hAnsi="Arial" w:cs="Arial"/>
                <w:sz w:val="18"/>
                <w:szCs w:val="18"/>
                <w:lang w:val="es-ES"/>
              </w:rPr>
              <w:t xml:space="preserve"> Proyectos en Construcción</w:t>
            </w:r>
          </w:p>
        </w:tc>
        <w:tc>
          <w:tcPr>
            <w:tcW w:w="2160" w:type="dxa"/>
            <w:vAlign w:val="center"/>
          </w:tcPr>
          <w:p w14:paraId="3172D819" w14:textId="3B72E416" w:rsidR="00CF70DA" w:rsidRPr="00E2051B" w:rsidRDefault="004417CC"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El Banco financiará operaciones que ya estén en construcción </w:t>
            </w:r>
            <w:r w:rsidRPr="00E2051B">
              <w:rPr>
                <w:rFonts w:ascii="Arial" w:hAnsi="Arial" w:cs="Arial"/>
                <w:sz w:val="18"/>
                <w:szCs w:val="18"/>
                <w:lang w:val="es-ES"/>
              </w:rPr>
              <w:lastRenderedPageBreak/>
              <w:t>solo si el prestatario puede demostrar que estas operaciones cumplen con todas las provisiones relevantes de esta Política</w:t>
            </w:r>
          </w:p>
        </w:tc>
        <w:tc>
          <w:tcPr>
            <w:tcW w:w="4320" w:type="dxa"/>
          </w:tcPr>
          <w:p w14:paraId="7A4A06BE" w14:textId="77777777" w:rsidR="004417CC" w:rsidRPr="00E2051B" w:rsidRDefault="004417CC" w:rsidP="004417CC">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Cumplimiento esperado durante la implementación del programa.</w:t>
            </w:r>
          </w:p>
          <w:p w14:paraId="454D31F5" w14:textId="77777777" w:rsidR="004417CC" w:rsidRPr="00E2051B" w:rsidRDefault="004417CC" w:rsidP="00CF70DA">
            <w:pPr>
              <w:tabs>
                <w:tab w:val="left" w:pos="3200"/>
              </w:tabs>
              <w:jc w:val="both"/>
              <w:rPr>
                <w:rFonts w:ascii="Arial" w:hAnsi="Arial" w:cs="Arial"/>
                <w:sz w:val="18"/>
                <w:szCs w:val="18"/>
                <w:lang w:val="es-ES"/>
              </w:rPr>
            </w:pPr>
          </w:p>
          <w:p w14:paraId="07578F73" w14:textId="77777777" w:rsidR="00CF70DA" w:rsidRPr="00E2051B" w:rsidRDefault="00AA0C30" w:rsidP="00CF70DA">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 xml:space="preserve">Los </w:t>
            </w:r>
            <w:proofErr w:type="spellStart"/>
            <w:r w:rsidRPr="00E2051B">
              <w:rPr>
                <w:rFonts w:ascii="Arial" w:hAnsi="Arial" w:cs="Arial"/>
                <w:sz w:val="18"/>
                <w:szCs w:val="18"/>
                <w:lang w:val="es-ES"/>
              </w:rPr>
              <w:t>PDAs</w:t>
            </w:r>
            <w:proofErr w:type="spellEnd"/>
            <w:r w:rsidRPr="00E2051B">
              <w:rPr>
                <w:rFonts w:ascii="Arial" w:hAnsi="Arial" w:cs="Arial"/>
                <w:sz w:val="18"/>
                <w:szCs w:val="18"/>
                <w:lang w:val="es-ES"/>
              </w:rPr>
              <w:t xml:space="preserve"> vienen siendo ejecutados desde el último semestre de 2016. A diciembre de 2017, se han sembrado un total de 1,906 hectáreas con sistemas agroforestales de café, aguacate y cacao, y se cuenta con un total de 10,606 beneficiarios.</w:t>
            </w:r>
          </w:p>
          <w:p w14:paraId="0C170665" w14:textId="057890C8" w:rsidR="004417CC" w:rsidRPr="00E2051B" w:rsidRDefault="004417CC"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En las actividades iniciales de los </w:t>
            </w:r>
            <w:proofErr w:type="spellStart"/>
            <w:r w:rsidRPr="00E2051B">
              <w:rPr>
                <w:rFonts w:ascii="Arial" w:hAnsi="Arial" w:cs="Arial"/>
                <w:sz w:val="18"/>
                <w:szCs w:val="18"/>
                <w:lang w:val="es-ES"/>
              </w:rPr>
              <w:t>PDAs</w:t>
            </w:r>
            <w:proofErr w:type="spellEnd"/>
            <w:r w:rsidRPr="00E2051B">
              <w:rPr>
                <w:rFonts w:ascii="Arial" w:hAnsi="Arial" w:cs="Arial"/>
                <w:sz w:val="18"/>
                <w:szCs w:val="18"/>
                <w:lang w:val="es-ES"/>
              </w:rPr>
              <w:t>, se reportó el uso de dos especies exóticas con potencial invasor en los viveros agroforestales de los proyectos.</w:t>
            </w:r>
          </w:p>
          <w:p w14:paraId="1DD90BFA" w14:textId="4526D810" w:rsidR="004417CC" w:rsidRPr="00E2051B" w:rsidRDefault="004417CC" w:rsidP="00CF70DA">
            <w:pPr>
              <w:tabs>
                <w:tab w:val="left" w:pos="3200"/>
              </w:tabs>
              <w:jc w:val="both"/>
              <w:rPr>
                <w:rFonts w:ascii="Arial" w:hAnsi="Arial" w:cs="Arial"/>
                <w:sz w:val="18"/>
                <w:szCs w:val="18"/>
                <w:lang w:val="es-ES"/>
              </w:rPr>
            </w:pPr>
          </w:p>
        </w:tc>
        <w:tc>
          <w:tcPr>
            <w:tcW w:w="4410" w:type="dxa"/>
          </w:tcPr>
          <w:p w14:paraId="03CC4158" w14:textId="77777777" w:rsidR="00CF70DA" w:rsidRPr="00E2051B" w:rsidRDefault="004417CC" w:rsidP="004417CC">
            <w:pPr>
              <w:pStyle w:val="ListParagraph"/>
              <w:numPr>
                <w:ilvl w:val="0"/>
                <w:numId w:val="23"/>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lastRenderedPageBreak/>
              <w:t>El Plan de Acción del Componente I incluye lineamientos para el desarrollo e implementación de un Plan de Remoción de Especies Invasoras.</w:t>
            </w:r>
          </w:p>
          <w:p w14:paraId="2AAD47F1" w14:textId="1B01C48C" w:rsidR="004417CC" w:rsidRPr="00E2051B" w:rsidRDefault="004417CC" w:rsidP="004417CC">
            <w:pPr>
              <w:pStyle w:val="ListParagraph"/>
              <w:numPr>
                <w:ilvl w:val="0"/>
                <w:numId w:val="23"/>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lastRenderedPageBreak/>
              <w:t xml:space="preserve">A través del desarrollo de una plataforma de divulgación de información, se creará transparencia en el proceso de selección </w:t>
            </w:r>
            <w:r w:rsidR="003975DB" w:rsidRPr="00E2051B">
              <w:rPr>
                <w:rFonts w:ascii="Arial" w:hAnsi="Arial" w:cs="Arial"/>
                <w:sz w:val="18"/>
                <w:szCs w:val="18"/>
                <w:lang w:val="es-ES"/>
              </w:rPr>
              <w:t>d</w:t>
            </w:r>
            <w:r w:rsidRPr="00E2051B">
              <w:rPr>
                <w:rFonts w:ascii="Arial" w:hAnsi="Arial" w:cs="Arial"/>
                <w:sz w:val="18"/>
                <w:szCs w:val="18"/>
                <w:lang w:val="es-ES"/>
              </w:rPr>
              <w:t xml:space="preserve">e beneficiarios y beneficios que reciben. </w:t>
            </w:r>
          </w:p>
        </w:tc>
      </w:tr>
      <w:tr w:rsidR="00E2051B" w:rsidRPr="00E2051B" w14:paraId="30ECCFD7" w14:textId="77777777" w:rsidTr="00733043">
        <w:trPr>
          <w:trHeight w:val="323"/>
        </w:trPr>
        <w:tc>
          <w:tcPr>
            <w:tcW w:w="2790" w:type="dxa"/>
            <w:shd w:val="clear" w:color="auto" w:fill="D9D9D9" w:themeFill="background1" w:themeFillShade="D9"/>
            <w:vAlign w:val="center"/>
          </w:tcPr>
          <w:p w14:paraId="297A42D4"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lastRenderedPageBreak/>
              <w:t>B.13</w:t>
            </w:r>
            <w:proofErr w:type="spellEnd"/>
            <w:r w:rsidRPr="00E2051B">
              <w:rPr>
                <w:rFonts w:ascii="Arial" w:hAnsi="Arial" w:cs="Arial"/>
                <w:sz w:val="18"/>
                <w:szCs w:val="18"/>
                <w:lang w:val="es-ES"/>
              </w:rPr>
              <w:t xml:space="preserve"> Préstamos de Política e Instrumentos Flexibles de Préstamo</w:t>
            </w:r>
          </w:p>
        </w:tc>
        <w:tc>
          <w:tcPr>
            <w:tcW w:w="2160" w:type="dxa"/>
            <w:vAlign w:val="center"/>
          </w:tcPr>
          <w:p w14:paraId="52628D04" w14:textId="6BB9BFC5" w:rsidR="00CF70DA" w:rsidRPr="00E2051B" w:rsidRDefault="004417CC" w:rsidP="00CF70DA">
            <w:pPr>
              <w:tabs>
                <w:tab w:val="left" w:pos="3200"/>
              </w:tabs>
              <w:jc w:val="both"/>
              <w:rPr>
                <w:rFonts w:ascii="Arial" w:hAnsi="Arial" w:cs="Arial"/>
                <w:sz w:val="18"/>
                <w:szCs w:val="18"/>
                <w:lang w:val="es-ES"/>
              </w:rPr>
            </w:pPr>
            <w:r w:rsidRPr="00E2051B">
              <w:rPr>
                <w:rFonts w:ascii="Arial" w:hAnsi="Arial" w:cs="Arial"/>
                <w:sz w:val="18"/>
                <w:szCs w:val="18"/>
                <w:lang w:val="es-ES"/>
              </w:rPr>
              <w:t>Préstamo en función de resultados</w:t>
            </w:r>
            <w:r w:rsidR="00A11A56" w:rsidRPr="00E2051B">
              <w:rPr>
                <w:rFonts w:ascii="Arial" w:hAnsi="Arial" w:cs="Arial"/>
                <w:sz w:val="18"/>
                <w:szCs w:val="18"/>
                <w:lang w:val="es-ES"/>
              </w:rPr>
              <w:t xml:space="preserve"> (</w:t>
            </w:r>
            <w:proofErr w:type="spellStart"/>
            <w:r w:rsidR="00A11A56" w:rsidRPr="00E2051B">
              <w:rPr>
                <w:rFonts w:ascii="Arial" w:hAnsi="Arial" w:cs="Arial"/>
                <w:sz w:val="18"/>
                <w:szCs w:val="18"/>
                <w:lang w:val="es-ES"/>
              </w:rPr>
              <w:t>PBR</w:t>
            </w:r>
            <w:proofErr w:type="spellEnd"/>
            <w:r w:rsidR="00A11A56" w:rsidRPr="00E2051B">
              <w:rPr>
                <w:rFonts w:ascii="Arial" w:hAnsi="Arial" w:cs="Arial"/>
                <w:sz w:val="18"/>
                <w:szCs w:val="18"/>
                <w:lang w:val="es-ES"/>
              </w:rPr>
              <w:t>)</w:t>
            </w:r>
          </w:p>
        </w:tc>
        <w:tc>
          <w:tcPr>
            <w:tcW w:w="4320" w:type="dxa"/>
          </w:tcPr>
          <w:p w14:paraId="74435C58" w14:textId="77777777" w:rsidR="00CF70DA" w:rsidRPr="00E2051B" w:rsidRDefault="004417CC" w:rsidP="00CF70DA">
            <w:pPr>
              <w:tabs>
                <w:tab w:val="left" w:pos="3200"/>
              </w:tabs>
              <w:jc w:val="both"/>
              <w:rPr>
                <w:rFonts w:ascii="Arial" w:hAnsi="Arial" w:cs="Arial"/>
                <w:sz w:val="18"/>
                <w:szCs w:val="18"/>
                <w:lang w:val="es-ES"/>
              </w:rPr>
            </w:pPr>
            <w:r w:rsidRPr="00E2051B">
              <w:rPr>
                <w:rFonts w:ascii="Arial" w:hAnsi="Arial" w:cs="Arial"/>
                <w:sz w:val="18"/>
                <w:szCs w:val="18"/>
                <w:lang w:val="es-ES"/>
              </w:rPr>
              <w:t>Cumplimiento pleno logrado.</w:t>
            </w:r>
          </w:p>
          <w:p w14:paraId="7EB6F374" w14:textId="11968E5E" w:rsidR="00F90DD0" w:rsidRPr="00E2051B" w:rsidRDefault="00F90DD0" w:rsidP="00CF70DA">
            <w:pPr>
              <w:tabs>
                <w:tab w:val="left" w:pos="3200"/>
              </w:tabs>
              <w:jc w:val="both"/>
              <w:rPr>
                <w:rFonts w:ascii="Arial" w:hAnsi="Arial" w:cs="Arial"/>
                <w:sz w:val="18"/>
                <w:szCs w:val="18"/>
                <w:lang w:val="es-ES"/>
              </w:rPr>
            </w:pPr>
          </w:p>
          <w:p w14:paraId="57E06E29" w14:textId="00176D8C" w:rsidR="00100D0B" w:rsidRPr="00E2051B" w:rsidRDefault="00100D0B"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La Directiva </w:t>
            </w:r>
            <w:proofErr w:type="spellStart"/>
            <w:r w:rsidRPr="00E2051B">
              <w:rPr>
                <w:rFonts w:ascii="Arial" w:hAnsi="Arial" w:cs="Arial"/>
                <w:sz w:val="18"/>
                <w:szCs w:val="18"/>
                <w:lang w:val="es-ES"/>
              </w:rPr>
              <w:t>B13</w:t>
            </w:r>
            <w:proofErr w:type="spellEnd"/>
            <w:r w:rsidRPr="00E2051B">
              <w:rPr>
                <w:rFonts w:ascii="Arial" w:hAnsi="Arial" w:cs="Arial"/>
                <w:sz w:val="18"/>
                <w:szCs w:val="18"/>
                <w:lang w:val="es-ES"/>
              </w:rPr>
              <w:t xml:space="preserve"> establece que, dada la naturaleza de los </w:t>
            </w:r>
            <w:proofErr w:type="spellStart"/>
            <w:r w:rsidRPr="00E2051B">
              <w:rPr>
                <w:rFonts w:ascii="Arial" w:hAnsi="Arial" w:cs="Arial"/>
                <w:sz w:val="18"/>
                <w:szCs w:val="18"/>
                <w:lang w:val="es-ES"/>
              </w:rPr>
              <w:t>PBRs</w:t>
            </w:r>
            <w:proofErr w:type="spellEnd"/>
            <w:r w:rsidRPr="00E2051B">
              <w:rPr>
                <w:rFonts w:ascii="Arial" w:hAnsi="Arial" w:cs="Arial"/>
                <w:sz w:val="18"/>
                <w:szCs w:val="18"/>
                <w:lang w:val="es-ES"/>
              </w:rPr>
              <w:t xml:space="preserve">, estas operaciones promueven el paso hacia el uso de sistemas nacionales. En este sentido, se considera el uso de sistemas nacionales en el marco de esta operación, y se activa también la Directiva </w:t>
            </w:r>
            <w:proofErr w:type="spellStart"/>
            <w:r w:rsidRPr="00E2051B">
              <w:rPr>
                <w:rFonts w:ascii="Arial" w:hAnsi="Arial" w:cs="Arial"/>
                <w:sz w:val="18"/>
                <w:szCs w:val="18"/>
                <w:lang w:val="es-ES"/>
              </w:rPr>
              <w:t>B16</w:t>
            </w:r>
            <w:proofErr w:type="spellEnd"/>
            <w:r w:rsidRPr="00E2051B">
              <w:rPr>
                <w:rFonts w:ascii="Arial" w:hAnsi="Arial" w:cs="Arial"/>
                <w:sz w:val="18"/>
                <w:szCs w:val="18"/>
                <w:lang w:val="es-ES"/>
              </w:rPr>
              <w:t xml:space="preserve"> (ver fila correspondiente). </w:t>
            </w:r>
          </w:p>
          <w:p w14:paraId="4D36C39D" w14:textId="48FB2A76" w:rsidR="00100D0B" w:rsidRPr="00E2051B" w:rsidRDefault="00100D0B" w:rsidP="00CF70DA">
            <w:pPr>
              <w:tabs>
                <w:tab w:val="left" w:pos="3200"/>
              </w:tabs>
              <w:jc w:val="both"/>
              <w:rPr>
                <w:rFonts w:ascii="Arial" w:hAnsi="Arial" w:cs="Arial"/>
                <w:sz w:val="18"/>
                <w:szCs w:val="18"/>
                <w:lang w:val="es-ES"/>
              </w:rPr>
            </w:pPr>
          </w:p>
          <w:p w14:paraId="29C8AFAA" w14:textId="390E3990" w:rsidR="00F90DD0" w:rsidRPr="00E2051B" w:rsidRDefault="00A11A56" w:rsidP="00100D0B">
            <w:pPr>
              <w:tabs>
                <w:tab w:val="left" w:pos="3200"/>
              </w:tabs>
              <w:jc w:val="both"/>
              <w:rPr>
                <w:rFonts w:ascii="Arial" w:hAnsi="Arial" w:cs="Arial"/>
                <w:sz w:val="18"/>
                <w:szCs w:val="18"/>
                <w:lang w:val="es-ES"/>
              </w:rPr>
            </w:pPr>
            <w:r w:rsidRPr="00E2051B">
              <w:rPr>
                <w:rFonts w:ascii="Arial" w:hAnsi="Arial" w:cs="Arial"/>
                <w:sz w:val="18"/>
                <w:szCs w:val="18"/>
                <w:lang w:val="es-ES"/>
              </w:rPr>
              <w:t>S</w:t>
            </w:r>
            <w:r w:rsidR="00100D0B" w:rsidRPr="00E2051B">
              <w:rPr>
                <w:rFonts w:ascii="Arial" w:hAnsi="Arial" w:cs="Arial"/>
                <w:sz w:val="18"/>
                <w:szCs w:val="18"/>
                <w:lang w:val="es-ES"/>
              </w:rPr>
              <w:t xml:space="preserve">iguiendo la Directiva </w:t>
            </w:r>
            <w:proofErr w:type="spellStart"/>
            <w:r w:rsidR="00100D0B" w:rsidRPr="00E2051B">
              <w:rPr>
                <w:rFonts w:ascii="Arial" w:hAnsi="Arial" w:cs="Arial"/>
                <w:sz w:val="18"/>
                <w:szCs w:val="18"/>
                <w:lang w:val="es-ES"/>
              </w:rPr>
              <w:t>B16</w:t>
            </w:r>
            <w:proofErr w:type="spellEnd"/>
            <w:r w:rsidR="00100D0B" w:rsidRPr="00E2051B">
              <w:rPr>
                <w:rFonts w:ascii="Arial" w:hAnsi="Arial" w:cs="Arial"/>
                <w:sz w:val="18"/>
                <w:szCs w:val="18"/>
                <w:lang w:val="es-ES"/>
              </w:rPr>
              <w:t>, s</w:t>
            </w:r>
            <w:r w:rsidR="00F90DD0" w:rsidRPr="00E2051B">
              <w:rPr>
                <w:rFonts w:ascii="Arial" w:hAnsi="Arial" w:cs="Arial"/>
                <w:sz w:val="18"/>
                <w:szCs w:val="18"/>
                <w:lang w:val="es-ES"/>
              </w:rPr>
              <w:t>e desarrolló una Evaluación de Sistemas Nacionales Ambientales y Sociales (</w:t>
            </w:r>
            <w:proofErr w:type="spellStart"/>
            <w:r w:rsidR="00F90DD0" w:rsidRPr="00E2051B">
              <w:rPr>
                <w:rFonts w:ascii="Arial" w:hAnsi="Arial" w:cs="Arial"/>
                <w:sz w:val="18"/>
                <w:szCs w:val="18"/>
                <w:lang w:val="es-ES"/>
              </w:rPr>
              <w:t>ESNAS</w:t>
            </w:r>
            <w:proofErr w:type="spellEnd"/>
            <w:r w:rsidR="00F90DD0" w:rsidRPr="00E2051B">
              <w:rPr>
                <w:rFonts w:ascii="Arial" w:hAnsi="Arial" w:cs="Arial"/>
                <w:sz w:val="18"/>
                <w:szCs w:val="18"/>
                <w:lang w:val="es-ES"/>
              </w:rPr>
              <w:t xml:space="preserve">), y se diseñó el Plan de Acción correspondiente en base a las brechas identificadas. La </w:t>
            </w:r>
            <w:proofErr w:type="spellStart"/>
            <w:r w:rsidR="00F90DD0" w:rsidRPr="00E2051B">
              <w:rPr>
                <w:rFonts w:ascii="Arial" w:hAnsi="Arial" w:cs="Arial"/>
                <w:sz w:val="18"/>
                <w:szCs w:val="18"/>
                <w:lang w:val="es-ES"/>
              </w:rPr>
              <w:t>ESNAS</w:t>
            </w:r>
            <w:proofErr w:type="spellEnd"/>
            <w:r w:rsidR="00F90DD0" w:rsidRPr="00E2051B">
              <w:rPr>
                <w:rFonts w:ascii="Arial" w:hAnsi="Arial" w:cs="Arial"/>
                <w:sz w:val="18"/>
                <w:szCs w:val="18"/>
                <w:lang w:val="es-ES"/>
              </w:rPr>
              <w:t xml:space="preserve">: (i) determinó que es probable que los resultados del proyecto provoquen efectos significativos en los recursos naturales y en el medio ambiente del país; (ii) incluye un Plan de Acción en el cual se han incorporado medidas específicas orientadas a garantizar el cumplimiento de las normas y salvaguardias de desempeño ambiental y social. </w:t>
            </w:r>
          </w:p>
        </w:tc>
        <w:tc>
          <w:tcPr>
            <w:tcW w:w="4410" w:type="dxa"/>
            <w:vAlign w:val="center"/>
          </w:tcPr>
          <w:p w14:paraId="1307E51A" w14:textId="59629135" w:rsidR="00CF70DA" w:rsidRPr="00E2051B" w:rsidRDefault="00F90DD0"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E2051B" w14:paraId="0ED2DA1A" w14:textId="77777777" w:rsidTr="00733043">
        <w:trPr>
          <w:trHeight w:val="323"/>
        </w:trPr>
        <w:tc>
          <w:tcPr>
            <w:tcW w:w="2790" w:type="dxa"/>
            <w:shd w:val="clear" w:color="auto" w:fill="D9D9D9" w:themeFill="background1" w:themeFillShade="D9"/>
            <w:vAlign w:val="center"/>
          </w:tcPr>
          <w:p w14:paraId="07EE4A31"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B.14</w:t>
            </w:r>
            <w:proofErr w:type="spellEnd"/>
            <w:r w:rsidRPr="00E2051B">
              <w:rPr>
                <w:rFonts w:ascii="Arial" w:hAnsi="Arial" w:cs="Arial"/>
                <w:sz w:val="18"/>
                <w:szCs w:val="18"/>
                <w:lang w:val="es-ES"/>
              </w:rPr>
              <w:t xml:space="preserve"> Préstamos Multifase o Repetidos</w:t>
            </w:r>
          </w:p>
        </w:tc>
        <w:tc>
          <w:tcPr>
            <w:tcW w:w="2160" w:type="dxa"/>
            <w:vAlign w:val="center"/>
          </w:tcPr>
          <w:p w14:paraId="5BA10088" w14:textId="1A759D7B" w:rsidR="00CF70DA" w:rsidRPr="00E2051B" w:rsidRDefault="00F90DD0"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c>
          <w:tcPr>
            <w:tcW w:w="4320" w:type="dxa"/>
            <w:vAlign w:val="center"/>
          </w:tcPr>
          <w:p w14:paraId="4A9E4D3A" w14:textId="6E15BFC4" w:rsidR="00CF70DA" w:rsidRPr="00E2051B" w:rsidRDefault="00F90DD0" w:rsidP="00733043">
            <w:pPr>
              <w:tabs>
                <w:tab w:val="left" w:pos="3200"/>
              </w:tabs>
              <w:jc w:val="both"/>
              <w:rPr>
                <w:rFonts w:ascii="Arial" w:hAnsi="Arial" w:cs="Arial"/>
                <w:sz w:val="18"/>
                <w:szCs w:val="18"/>
                <w:lang w:val="es-ES"/>
              </w:rPr>
            </w:pPr>
            <w:r w:rsidRPr="00E2051B">
              <w:rPr>
                <w:rFonts w:ascii="Arial" w:hAnsi="Arial" w:cs="Arial"/>
                <w:sz w:val="18"/>
                <w:szCs w:val="18"/>
                <w:lang w:val="es-ES"/>
              </w:rPr>
              <w:t>Esta operación no es una segunda fase</w:t>
            </w:r>
          </w:p>
        </w:tc>
        <w:tc>
          <w:tcPr>
            <w:tcW w:w="4410" w:type="dxa"/>
            <w:vAlign w:val="center"/>
          </w:tcPr>
          <w:p w14:paraId="36059285" w14:textId="3D4CF405" w:rsidR="00CF70DA" w:rsidRPr="00E2051B" w:rsidRDefault="00F90DD0"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E2051B" w14:paraId="6265981E" w14:textId="77777777" w:rsidTr="00733043">
        <w:trPr>
          <w:trHeight w:val="323"/>
        </w:trPr>
        <w:tc>
          <w:tcPr>
            <w:tcW w:w="2790" w:type="dxa"/>
            <w:shd w:val="clear" w:color="auto" w:fill="D9D9D9" w:themeFill="background1" w:themeFillShade="D9"/>
            <w:vAlign w:val="center"/>
          </w:tcPr>
          <w:p w14:paraId="4A05CC7F"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B.15</w:t>
            </w:r>
            <w:proofErr w:type="spellEnd"/>
            <w:r w:rsidRPr="00E2051B">
              <w:rPr>
                <w:rFonts w:ascii="Arial" w:hAnsi="Arial" w:cs="Arial"/>
                <w:sz w:val="18"/>
                <w:szCs w:val="18"/>
                <w:lang w:val="es-ES"/>
              </w:rPr>
              <w:t xml:space="preserve"> Operaciones de Cofinanciamiento</w:t>
            </w:r>
          </w:p>
        </w:tc>
        <w:tc>
          <w:tcPr>
            <w:tcW w:w="2160" w:type="dxa"/>
            <w:vAlign w:val="center"/>
          </w:tcPr>
          <w:p w14:paraId="5B82EEB0" w14:textId="52481A39" w:rsidR="00CF70DA" w:rsidRPr="00E2051B" w:rsidRDefault="00F90DD0"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c>
          <w:tcPr>
            <w:tcW w:w="4320" w:type="dxa"/>
            <w:vAlign w:val="center"/>
          </w:tcPr>
          <w:p w14:paraId="490BCBE0" w14:textId="4CC680AD" w:rsidR="00CF70DA" w:rsidRPr="00E2051B" w:rsidRDefault="00F90DD0" w:rsidP="00733043">
            <w:pPr>
              <w:tabs>
                <w:tab w:val="left" w:pos="3200"/>
              </w:tabs>
              <w:jc w:val="both"/>
              <w:rPr>
                <w:rFonts w:ascii="Arial" w:hAnsi="Arial" w:cs="Arial"/>
                <w:sz w:val="18"/>
                <w:szCs w:val="18"/>
                <w:lang w:val="es-ES"/>
              </w:rPr>
            </w:pPr>
            <w:r w:rsidRPr="00E2051B">
              <w:rPr>
                <w:rFonts w:ascii="Arial" w:hAnsi="Arial" w:cs="Arial"/>
                <w:sz w:val="18"/>
                <w:szCs w:val="18"/>
                <w:lang w:val="es-ES"/>
              </w:rPr>
              <w:t>La operación no es de cofinanciamiento</w:t>
            </w:r>
          </w:p>
        </w:tc>
        <w:tc>
          <w:tcPr>
            <w:tcW w:w="4410" w:type="dxa"/>
            <w:vAlign w:val="center"/>
          </w:tcPr>
          <w:p w14:paraId="64992677" w14:textId="0D3B0847" w:rsidR="00CF70DA" w:rsidRPr="00E2051B" w:rsidRDefault="00F90DD0"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C63B14" w14:paraId="062723AE" w14:textId="77777777" w:rsidTr="00733043">
        <w:trPr>
          <w:trHeight w:val="323"/>
        </w:trPr>
        <w:tc>
          <w:tcPr>
            <w:tcW w:w="2790" w:type="dxa"/>
            <w:shd w:val="clear" w:color="auto" w:fill="D9D9D9" w:themeFill="background1" w:themeFillShade="D9"/>
            <w:vAlign w:val="center"/>
          </w:tcPr>
          <w:p w14:paraId="6E899E86"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t>B.16</w:t>
            </w:r>
            <w:proofErr w:type="spellEnd"/>
            <w:r w:rsidRPr="00E2051B">
              <w:rPr>
                <w:rFonts w:ascii="Arial" w:hAnsi="Arial" w:cs="Arial"/>
                <w:sz w:val="18"/>
                <w:szCs w:val="18"/>
                <w:lang w:val="es-ES"/>
              </w:rPr>
              <w:t xml:space="preserve"> Sistemas Nacionales</w:t>
            </w:r>
          </w:p>
        </w:tc>
        <w:tc>
          <w:tcPr>
            <w:tcW w:w="2160" w:type="dxa"/>
            <w:vAlign w:val="center"/>
          </w:tcPr>
          <w:p w14:paraId="30935C8A" w14:textId="7F02494F" w:rsidR="00CF70DA" w:rsidRPr="00E2051B" w:rsidRDefault="00F90DD0" w:rsidP="00733043">
            <w:pPr>
              <w:tabs>
                <w:tab w:val="left" w:pos="3200"/>
              </w:tabs>
              <w:rPr>
                <w:rFonts w:ascii="Arial" w:hAnsi="Arial" w:cs="Arial"/>
                <w:sz w:val="18"/>
                <w:szCs w:val="18"/>
                <w:lang w:val="es-ES"/>
              </w:rPr>
            </w:pPr>
            <w:r w:rsidRPr="00E2051B">
              <w:rPr>
                <w:rFonts w:ascii="Arial" w:hAnsi="Arial" w:cs="Arial"/>
                <w:sz w:val="18"/>
                <w:szCs w:val="18"/>
                <w:lang w:val="es-ES"/>
              </w:rPr>
              <w:t xml:space="preserve">En casos donde el Banco considere el uso </w:t>
            </w:r>
            <w:r w:rsidRPr="00E2051B">
              <w:rPr>
                <w:rFonts w:ascii="Arial" w:hAnsi="Arial" w:cs="Arial"/>
                <w:sz w:val="18"/>
                <w:szCs w:val="18"/>
                <w:lang w:val="es-ES"/>
              </w:rPr>
              <w:lastRenderedPageBreak/>
              <w:t>de un sistema de país, la verificación de equivalencia estará incluida como parte de</w:t>
            </w:r>
            <w:r w:rsidR="008F7B12" w:rsidRPr="00E2051B">
              <w:rPr>
                <w:rFonts w:ascii="Arial" w:hAnsi="Arial" w:cs="Arial"/>
                <w:sz w:val="18"/>
                <w:szCs w:val="18"/>
                <w:lang w:val="es-ES"/>
              </w:rPr>
              <w:t>l</w:t>
            </w:r>
            <w:r w:rsidRPr="00E2051B">
              <w:rPr>
                <w:rFonts w:ascii="Arial" w:hAnsi="Arial" w:cs="Arial"/>
                <w:sz w:val="18"/>
                <w:szCs w:val="18"/>
                <w:lang w:val="es-ES"/>
              </w:rPr>
              <w:t xml:space="preserve"> informe de proyecto presentado para aprobación</w:t>
            </w:r>
          </w:p>
        </w:tc>
        <w:tc>
          <w:tcPr>
            <w:tcW w:w="4320" w:type="dxa"/>
            <w:vAlign w:val="center"/>
          </w:tcPr>
          <w:p w14:paraId="22ADC0E4" w14:textId="15A2FCD1" w:rsidR="00F90DD0" w:rsidRPr="00E2051B" w:rsidRDefault="00F90DD0" w:rsidP="00733043">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Cumplimiento pleno logrado.</w:t>
            </w:r>
          </w:p>
          <w:p w14:paraId="28C98A36" w14:textId="428524D5" w:rsidR="00CA5391" w:rsidRPr="00E2051B" w:rsidRDefault="00CA5391" w:rsidP="00733043">
            <w:pPr>
              <w:tabs>
                <w:tab w:val="left" w:pos="3200"/>
              </w:tabs>
              <w:jc w:val="both"/>
              <w:rPr>
                <w:rFonts w:ascii="Arial" w:hAnsi="Arial" w:cs="Arial"/>
                <w:sz w:val="18"/>
                <w:szCs w:val="18"/>
                <w:lang w:val="es-ES"/>
              </w:rPr>
            </w:pPr>
          </w:p>
          <w:p w14:paraId="217557C6" w14:textId="7832C99C" w:rsidR="00100D0B" w:rsidRPr="00E2051B" w:rsidRDefault="00100D0B" w:rsidP="00733043">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 xml:space="preserve">La Directiva </w:t>
            </w:r>
            <w:proofErr w:type="spellStart"/>
            <w:r w:rsidRPr="00E2051B">
              <w:rPr>
                <w:rFonts w:ascii="Arial" w:hAnsi="Arial" w:cs="Arial"/>
                <w:sz w:val="18"/>
                <w:szCs w:val="18"/>
                <w:lang w:val="es-ES"/>
              </w:rPr>
              <w:t>B13</w:t>
            </w:r>
            <w:proofErr w:type="spellEnd"/>
            <w:r w:rsidRPr="00E2051B">
              <w:rPr>
                <w:rFonts w:ascii="Arial" w:hAnsi="Arial" w:cs="Arial"/>
                <w:sz w:val="18"/>
                <w:szCs w:val="18"/>
                <w:lang w:val="es-ES"/>
              </w:rPr>
              <w:t xml:space="preserve"> establece que, dada la naturaleza de los </w:t>
            </w:r>
            <w:proofErr w:type="spellStart"/>
            <w:r w:rsidRPr="00E2051B">
              <w:rPr>
                <w:rFonts w:ascii="Arial" w:hAnsi="Arial" w:cs="Arial"/>
                <w:sz w:val="18"/>
                <w:szCs w:val="18"/>
                <w:lang w:val="es-ES"/>
              </w:rPr>
              <w:t>PBRs</w:t>
            </w:r>
            <w:proofErr w:type="spellEnd"/>
            <w:r w:rsidRPr="00E2051B">
              <w:rPr>
                <w:rFonts w:ascii="Arial" w:hAnsi="Arial" w:cs="Arial"/>
                <w:sz w:val="18"/>
                <w:szCs w:val="18"/>
                <w:lang w:val="es-ES"/>
              </w:rPr>
              <w:t xml:space="preserve">, estas operaciones promueven el paso hacia el uso de sistemas nacionales. En este sentido, se considera el uso de sistemas nacionales en el marco de esta operación, y se activa también la Directiva </w:t>
            </w:r>
            <w:proofErr w:type="spellStart"/>
            <w:r w:rsidRPr="00E2051B">
              <w:rPr>
                <w:rFonts w:ascii="Arial" w:hAnsi="Arial" w:cs="Arial"/>
                <w:sz w:val="18"/>
                <w:szCs w:val="18"/>
                <w:lang w:val="es-ES"/>
              </w:rPr>
              <w:t>B16</w:t>
            </w:r>
            <w:proofErr w:type="spellEnd"/>
            <w:r w:rsidRPr="00E2051B">
              <w:rPr>
                <w:rFonts w:ascii="Arial" w:hAnsi="Arial" w:cs="Arial"/>
                <w:sz w:val="18"/>
                <w:szCs w:val="18"/>
                <w:lang w:val="es-ES"/>
              </w:rPr>
              <w:t xml:space="preserve"> (ver fila correspondiente).</w:t>
            </w:r>
          </w:p>
          <w:p w14:paraId="2FCE2E52" w14:textId="13D3C22E" w:rsidR="00F90DD0" w:rsidRPr="00E2051B" w:rsidRDefault="00F90DD0" w:rsidP="00733043">
            <w:pPr>
              <w:tabs>
                <w:tab w:val="left" w:pos="3200"/>
              </w:tabs>
              <w:jc w:val="both"/>
              <w:rPr>
                <w:rFonts w:ascii="Arial" w:hAnsi="Arial" w:cs="Arial"/>
                <w:sz w:val="18"/>
                <w:szCs w:val="18"/>
                <w:lang w:val="es-ES"/>
              </w:rPr>
            </w:pPr>
          </w:p>
          <w:p w14:paraId="3DCD0FA4" w14:textId="4F6D4F9F" w:rsidR="00F90DD0" w:rsidRPr="00E2051B" w:rsidRDefault="00F90DD0" w:rsidP="00733043">
            <w:pPr>
              <w:tabs>
                <w:tab w:val="left" w:pos="3200"/>
              </w:tabs>
              <w:jc w:val="both"/>
              <w:rPr>
                <w:rFonts w:ascii="Arial" w:hAnsi="Arial" w:cs="Arial"/>
                <w:sz w:val="18"/>
                <w:szCs w:val="18"/>
                <w:lang w:val="es-ES"/>
              </w:rPr>
            </w:pPr>
            <w:r w:rsidRPr="00E2051B">
              <w:rPr>
                <w:rFonts w:ascii="Arial" w:hAnsi="Arial" w:cs="Arial"/>
                <w:sz w:val="18"/>
                <w:szCs w:val="18"/>
                <w:lang w:val="es-ES"/>
              </w:rPr>
              <w:t>Se desarrolló una Evaluación de Sistemas Nacionales Ambientales y Sociales (</w:t>
            </w:r>
            <w:proofErr w:type="spellStart"/>
            <w:r w:rsidRPr="00E2051B">
              <w:rPr>
                <w:rFonts w:ascii="Arial" w:hAnsi="Arial" w:cs="Arial"/>
                <w:sz w:val="18"/>
                <w:szCs w:val="18"/>
                <w:lang w:val="es-ES"/>
              </w:rPr>
              <w:t>ESNAS</w:t>
            </w:r>
            <w:proofErr w:type="spellEnd"/>
            <w:r w:rsidRPr="00E2051B">
              <w:rPr>
                <w:rFonts w:ascii="Arial" w:hAnsi="Arial" w:cs="Arial"/>
                <w:sz w:val="18"/>
                <w:szCs w:val="18"/>
                <w:lang w:val="es-ES"/>
              </w:rPr>
              <w:t>), la cual incluye un análisis de equivalencia y aceptabilidad de los sistemas nacionales con relación a las salvaguardias ambientales y sociales del Banco aplicables al Programa.</w:t>
            </w:r>
          </w:p>
          <w:p w14:paraId="4DDB808F" w14:textId="77777777" w:rsidR="00615C05" w:rsidRPr="00E2051B" w:rsidRDefault="00615C05" w:rsidP="00733043">
            <w:pPr>
              <w:tabs>
                <w:tab w:val="left" w:pos="3200"/>
              </w:tabs>
              <w:jc w:val="both"/>
              <w:rPr>
                <w:rFonts w:ascii="Arial" w:hAnsi="Arial" w:cs="Arial"/>
                <w:sz w:val="18"/>
                <w:szCs w:val="18"/>
                <w:lang w:val="es-ES"/>
              </w:rPr>
            </w:pPr>
          </w:p>
          <w:p w14:paraId="496AC77F" w14:textId="78DFBD12" w:rsidR="008F7B12" w:rsidRPr="00E2051B" w:rsidRDefault="00F90DD0" w:rsidP="00733043">
            <w:pPr>
              <w:tabs>
                <w:tab w:val="left" w:pos="3200"/>
              </w:tabs>
              <w:jc w:val="both"/>
              <w:rPr>
                <w:rFonts w:ascii="Arial" w:hAnsi="Arial" w:cs="Arial"/>
                <w:sz w:val="18"/>
                <w:szCs w:val="18"/>
                <w:lang w:val="es-ES"/>
              </w:rPr>
            </w:pPr>
            <w:r w:rsidRPr="00E2051B">
              <w:rPr>
                <w:rFonts w:ascii="Arial" w:hAnsi="Arial" w:cs="Arial"/>
                <w:sz w:val="18"/>
                <w:szCs w:val="18"/>
                <w:lang w:val="es-ES"/>
              </w:rPr>
              <w:t xml:space="preserve">Considerando </w:t>
            </w:r>
            <w:r w:rsidR="008F7B12" w:rsidRPr="00E2051B">
              <w:rPr>
                <w:rFonts w:ascii="Arial" w:hAnsi="Arial" w:cs="Arial"/>
                <w:sz w:val="18"/>
                <w:szCs w:val="18"/>
                <w:lang w:val="es-ES"/>
              </w:rPr>
              <w:t>los resultados de equivalencia y aceptabilidad, se identificaron dos impactos residuales Poco Significativos y quince de significancia Moderada producto de la implementación del Programa. Ningún riesgo o impacto residual fue calificado como Significativo.</w:t>
            </w:r>
          </w:p>
          <w:p w14:paraId="3A65548D" w14:textId="77777777" w:rsidR="00615C05" w:rsidRPr="00E2051B" w:rsidRDefault="00615C05" w:rsidP="00733043">
            <w:pPr>
              <w:tabs>
                <w:tab w:val="left" w:pos="3200"/>
              </w:tabs>
              <w:jc w:val="both"/>
              <w:rPr>
                <w:rFonts w:ascii="Arial" w:hAnsi="Arial" w:cs="Arial"/>
                <w:sz w:val="18"/>
                <w:szCs w:val="18"/>
                <w:lang w:val="es-ES"/>
              </w:rPr>
            </w:pPr>
          </w:p>
          <w:p w14:paraId="22E2FBFC" w14:textId="5C69662F" w:rsidR="008F7B12" w:rsidRPr="00E2051B" w:rsidRDefault="008F7B12" w:rsidP="00733043">
            <w:pPr>
              <w:tabs>
                <w:tab w:val="left" w:pos="3200"/>
              </w:tabs>
              <w:jc w:val="both"/>
              <w:rPr>
                <w:rFonts w:ascii="Arial" w:hAnsi="Arial" w:cs="Arial"/>
                <w:sz w:val="18"/>
                <w:szCs w:val="18"/>
                <w:lang w:val="es-ES"/>
              </w:rPr>
            </w:pPr>
            <w:r w:rsidRPr="00E2051B">
              <w:rPr>
                <w:rFonts w:ascii="Arial" w:hAnsi="Arial" w:cs="Arial"/>
                <w:sz w:val="18"/>
                <w:szCs w:val="18"/>
                <w:lang w:val="es-ES"/>
              </w:rPr>
              <w:t xml:space="preserve">Para cada uno de los riesgos e impactos residuales Moderados el Plan de Acción propone medidas de mitigación específicas. Estas incluyen: (i) especificaciones y observaciones en la matriz de resultados del Programa; (ii) inclusiones en las especificaciones técnicas bajo las cuales se realizarán los desembolsos; (iii) capacitaciones; y (iv) el desarrollo e implementación de planes y herramientas de gestión específicas, las cuales estarán reflejadas explícitamente en el contrato de préstamo y </w:t>
            </w:r>
            <w:proofErr w:type="spellStart"/>
            <w:r w:rsidRPr="00E2051B">
              <w:rPr>
                <w:rFonts w:ascii="Arial" w:hAnsi="Arial" w:cs="Arial"/>
                <w:sz w:val="18"/>
                <w:szCs w:val="18"/>
                <w:lang w:val="es-ES"/>
              </w:rPr>
              <w:t>ROP</w:t>
            </w:r>
            <w:proofErr w:type="spellEnd"/>
            <w:r w:rsidRPr="00E2051B">
              <w:rPr>
                <w:rFonts w:ascii="Arial" w:hAnsi="Arial" w:cs="Arial"/>
                <w:sz w:val="18"/>
                <w:szCs w:val="18"/>
                <w:lang w:val="es-ES"/>
              </w:rPr>
              <w:t>.</w:t>
            </w:r>
          </w:p>
          <w:p w14:paraId="2051D64D" w14:textId="77777777" w:rsidR="00CF70DA" w:rsidRPr="00E2051B" w:rsidRDefault="00CF70DA" w:rsidP="00733043">
            <w:pPr>
              <w:tabs>
                <w:tab w:val="left" w:pos="3200"/>
              </w:tabs>
              <w:jc w:val="both"/>
              <w:rPr>
                <w:rFonts w:ascii="Arial" w:hAnsi="Arial" w:cs="Arial"/>
                <w:sz w:val="18"/>
                <w:szCs w:val="18"/>
                <w:lang w:val="es-ES"/>
              </w:rPr>
            </w:pPr>
          </w:p>
        </w:tc>
        <w:tc>
          <w:tcPr>
            <w:tcW w:w="4410" w:type="dxa"/>
            <w:vAlign w:val="center"/>
          </w:tcPr>
          <w:p w14:paraId="5713550A" w14:textId="71C31104" w:rsidR="008F7B12" w:rsidRPr="00E2051B" w:rsidRDefault="008F7B12" w:rsidP="00733043">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 xml:space="preserve">Las capacitaciones y los planes y herramientas de gestión específicas detalladas en el Plan de Acción </w:t>
            </w:r>
            <w:r w:rsidRPr="00E2051B">
              <w:rPr>
                <w:rFonts w:ascii="Arial" w:hAnsi="Arial" w:cs="Arial"/>
                <w:sz w:val="18"/>
                <w:szCs w:val="18"/>
                <w:lang w:val="es-ES"/>
              </w:rPr>
              <w:lastRenderedPageBreak/>
              <w:t>serán implementadas durante la ejecución del Programa.</w:t>
            </w:r>
          </w:p>
          <w:p w14:paraId="7E971C57" w14:textId="43DF10A7" w:rsidR="00CF70DA" w:rsidRPr="00E2051B" w:rsidRDefault="008F7B12" w:rsidP="00733043">
            <w:pPr>
              <w:tabs>
                <w:tab w:val="left" w:pos="3200"/>
              </w:tabs>
              <w:jc w:val="both"/>
              <w:rPr>
                <w:rFonts w:ascii="Arial" w:hAnsi="Arial" w:cs="Arial"/>
                <w:sz w:val="18"/>
                <w:szCs w:val="18"/>
                <w:lang w:val="es-ES"/>
              </w:rPr>
            </w:pPr>
            <w:proofErr w:type="spellStart"/>
            <w:r w:rsidRPr="00E2051B">
              <w:rPr>
                <w:rFonts w:ascii="Arial" w:hAnsi="Arial" w:cs="Arial"/>
                <w:sz w:val="18"/>
                <w:szCs w:val="18"/>
                <w:lang w:val="es-ES"/>
              </w:rPr>
              <w:t>ESG</w:t>
            </w:r>
            <w:proofErr w:type="spellEnd"/>
            <w:r w:rsidRPr="00E2051B">
              <w:rPr>
                <w:rFonts w:ascii="Arial" w:hAnsi="Arial" w:cs="Arial"/>
                <w:sz w:val="18"/>
                <w:szCs w:val="18"/>
                <w:lang w:val="es-ES"/>
              </w:rPr>
              <w:t xml:space="preserve"> realizará misiones periódicas de supervisión a fin de monitorear el desarrollo de dichos instrumentos.</w:t>
            </w:r>
          </w:p>
        </w:tc>
      </w:tr>
      <w:tr w:rsidR="00E2051B" w:rsidRPr="00C63B14" w14:paraId="12D461CE" w14:textId="77777777" w:rsidTr="018E30B1">
        <w:trPr>
          <w:trHeight w:val="323"/>
        </w:trPr>
        <w:tc>
          <w:tcPr>
            <w:tcW w:w="2790" w:type="dxa"/>
            <w:shd w:val="clear" w:color="auto" w:fill="D9D9D9" w:themeFill="background1" w:themeFillShade="D9"/>
            <w:vAlign w:val="center"/>
          </w:tcPr>
          <w:p w14:paraId="2690773F" w14:textId="77777777"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hAnsi="Arial" w:cs="Arial"/>
                <w:sz w:val="18"/>
                <w:szCs w:val="18"/>
                <w:lang w:val="es-ES"/>
              </w:rPr>
              <w:lastRenderedPageBreak/>
              <w:t>B.17</w:t>
            </w:r>
            <w:proofErr w:type="spellEnd"/>
            <w:r w:rsidRPr="00E2051B">
              <w:rPr>
                <w:rFonts w:ascii="Arial" w:hAnsi="Arial" w:cs="Arial"/>
                <w:sz w:val="18"/>
                <w:szCs w:val="18"/>
                <w:lang w:val="es-ES"/>
              </w:rPr>
              <w:t xml:space="preserve"> Adquisiciones</w:t>
            </w:r>
          </w:p>
        </w:tc>
        <w:tc>
          <w:tcPr>
            <w:tcW w:w="2160" w:type="dxa"/>
            <w:vAlign w:val="center"/>
          </w:tcPr>
          <w:p w14:paraId="3A60E4A5" w14:textId="77777777" w:rsidR="00F90DD0" w:rsidRPr="00E2051B" w:rsidRDefault="00F90DD0" w:rsidP="00F90DD0">
            <w:pPr>
              <w:tabs>
                <w:tab w:val="left" w:pos="3200"/>
              </w:tabs>
              <w:jc w:val="both"/>
              <w:rPr>
                <w:rFonts w:ascii="Arial" w:hAnsi="Arial" w:cs="Arial"/>
                <w:sz w:val="18"/>
                <w:szCs w:val="18"/>
                <w:lang w:val="es-ES"/>
              </w:rPr>
            </w:pPr>
            <w:r w:rsidRPr="00E2051B">
              <w:rPr>
                <w:rFonts w:ascii="Arial" w:hAnsi="Arial" w:cs="Arial"/>
                <w:sz w:val="18"/>
                <w:szCs w:val="18"/>
                <w:lang w:val="es-ES"/>
              </w:rPr>
              <w:t>Proceso de adquisiciones ambiental y socialmente</w:t>
            </w:r>
          </w:p>
          <w:p w14:paraId="0F3B65BC" w14:textId="3230677B" w:rsidR="00CF70DA" w:rsidRPr="00E2051B" w:rsidRDefault="00F90DD0" w:rsidP="00F90DD0">
            <w:pPr>
              <w:tabs>
                <w:tab w:val="left" w:pos="3200"/>
              </w:tabs>
              <w:jc w:val="both"/>
              <w:rPr>
                <w:rFonts w:ascii="Arial" w:hAnsi="Arial" w:cs="Arial"/>
                <w:sz w:val="18"/>
                <w:szCs w:val="18"/>
                <w:lang w:val="es-ES"/>
              </w:rPr>
            </w:pPr>
            <w:r w:rsidRPr="00E2051B">
              <w:rPr>
                <w:rFonts w:ascii="Arial" w:hAnsi="Arial" w:cs="Arial"/>
                <w:sz w:val="18"/>
                <w:szCs w:val="18"/>
                <w:lang w:val="es-ES"/>
              </w:rPr>
              <w:t>responsable.</w:t>
            </w:r>
          </w:p>
        </w:tc>
        <w:tc>
          <w:tcPr>
            <w:tcW w:w="4320" w:type="dxa"/>
          </w:tcPr>
          <w:p w14:paraId="63CA2125" w14:textId="77777777" w:rsidR="00615C05" w:rsidRPr="00E2051B" w:rsidRDefault="00615C05"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Componente II: </w:t>
            </w:r>
            <w:r w:rsidR="00F90DD0" w:rsidRPr="00E2051B">
              <w:rPr>
                <w:rFonts w:ascii="Arial" w:hAnsi="Arial" w:cs="Arial"/>
                <w:sz w:val="18"/>
                <w:szCs w:val="18"/>
                <w:lang w:val="es-ES"/>
              </w:rPr>
              <w:t>Cumplimiento esperable durante la implementación del programa</w:t>
            </w:r>
            <w:r w:rsidRPr="00E2051B">
              <w:rPr>
                <w:rFonts w:ascii="Arial" w:hAnsi="Arial" w:cs="Arial"/>
                <w:sz w:val="18"/>
                <w:szCs w:val="18"/>
                <w:lang w:val="es-ES"/>
              </w:rPr>
              <w:t xml:space="preserve"> </w:t>
            </w:r>
          </w:p>
          <w:p w14:paraId="5EBB56FE" w14:textId="77777777" w:rsidR="00615C05" w:rsidRPr="00E2051B" w:rsidRDefault="00615C05" w:rsidP="00CF70DA">
            <w:pPr>
              <w:tabs>
                <w:tab w:val="left" w:pos="3200"/>
              </w:tabs>
              <w:jc w:val="both"/>
              <w:rPr>
                <w:rFonts w:ascii="Arial" w:hAnsi="Arial" w:cs="Arial"/>
                <w:sz w:val="18"/>
                <w:szCs w:val="18"/>
                <w:lang w:val="es-ES"/>
              </w:rPr>
            </w:pPr>
          </w:p>
          <w:p w14:paraId="74BA9976" w14:textId="5518653D" w:rsidR="00CF70DA" w:rsidRPr="00E2051B" w:rsidRDefault="00615C05" w:rsidP="00CF70DA">
            <w:pPr>
              <w:tabs>
                <w:tab w:val="left" w:pos="3200"/>
              </w:tabs>
              <w:jc w:val="both"/>
              <w:rPr>
                <w:rFonts w:ascii="Arial" w:hAnsi="Arial" w:cs="Arial"/>
                <w:sz w:val="18"/>
                <w:szCs w:val="18"/>
                <w:lang w:val="es-ES"/>
              </w:rPr>
            </w:pPr>
            <w:r w:rsidRPr="00E2051B">
              <w:rPr>
                <w:rFonts w:ascii="Arial" w:hAnsi="Arial" w:cs="Arial"/>
                <w:sz w:val="18"/>
                <w:szCs w:val="18"/>
                <w:lang w:val="es-ES"/>
              </w:rPr>
              <w:t xml:space="preserve">Componente I: su ejecución se apoyará en el uso del sistema de adquisiciones del organismo </w:t>
            </w:r>
            <w:r w:rsidRPr="00E2051B">
              <w:rPr>
                <w:rFonts w:ascii="Arial" w:hAnsi="Arial" w:cs="Arial"/>
                <w:sz w:val="18"/>
                <w:szCs w:val="18"/>
                <w:lang w:val="es-ES"/>
              </w:rPr>
              <w:lastRenderedPageBreak/>
              <w:t xml:space="preserve">ejecutor, el cual permite la compra de bienes, así como la participación de proveedores, contratistas, consultores y prestadores de servicios de todos los países para actividades que se financien con los recursos del </w:t>
            </w:r>
            <w:proofErr w:type="spellStart"/>
            <w:r w:rsidRPr="00E2051B">
              <w:rPr>
                <w:rFonts w:ascii="Arial" w:hAnsi="Arial" w:cs="Arial"/>
                <w:sz w:val="18"/>
                <w:szCs w:val="18"/>
                <w:lang w:val="es-ES"/>
              </w:rPr>
              <w:t>PBR</w:t>
            </w:r>
            <w:proofErr w:type="spellEnd"/>
            <w:r w:rsidRPr="00E2051B">
              <w:rPr>
                <w:rFonts w:ascii="Arial" w:hAnsi="Arial" w:cs="Arial"/>
                <w:sz w:val="18"/>
                <w:szCs w:val="18"/>
                <w:lang w:val="es-ES"/>
              </w:rPr>
              <w:t xml:space="preserve">. Tal excepción del uso de la política de adquisiciones del Banco no aplica a la contratación de la firma de verificación independiente de resultados, y a la contratación de la firma Auditora Financiera Independiente.  </w:t>
            </w:r>
          </w:p>
        </w:tc>
        <w:tc>
          <w:tcPr>
            <w:tcW w:w="4410" w:type="dxa"/>
          </w:tcPr>
          <w:p w14:paraId="359E3E9A" w14:textId="1140C897" w:rsidR="00CF70DA" w:rsidRPr="00E2051B" w:rsidRDefault="00615C05" w:rsidP="00CF70DA">
            <w:pPr>
              <w:tabs>
                <w:tab w:val="left" w:pos="3200"/>
              </w:tabs>
              <w:jc w:val="both"/>
              <w:rPr>
                <w:rFonts w:ascii="Arial" w:hAnsi="Arial" w:cs="Arial"/>
                <w:sz w:val="18"/>
                <w:szCs w:val="18"/>
                <w:lang w:val="es-ES"/>
              </w:rPr>
            </w:pPr>
            <w:r w:rsidRPr="00E2051B">
              <w:rPr>
                <w:rFonts w:ascii="Arial" w:hAnsi="Arial" w:cs="Arial"/>
                <w:sz w:val="18"/>
                <w:szCs w:val="18"/>
                <w:lang w:val="es-ES"/>
              </w:rPr>
              <w:lastRenderedPageBreak/>
              <w:t>Los pliegos de licitación de contratistas para la rehabilitación de caminos incluirán requisitos ambientales, sociales y de salud y seguridad.</w:t>
            </w:r>
          </w:p>
        </w:tc>
      </w:tr>
      <w:tr w:rsidR="00E2051B" w:rsidRPr="00C63B14" w14:paraId="661294EE" w14:textId="77777777" w:rsidTr="001E50D6">
        <w:trPr>
          <w:cantSplit/>
          <w:trHeight w:val="323"/>
        </w:trPr>
        <w:tc>
          <w:tcPr>
            <w:tcW w:w="13680" w:type="dxa"/>
            <w:gridSpan w:val="4"/>
            <w:shd w:val="clear" w:color="auto" w:fill="D9D9D9" w:themeFill="background1" w:themeFillShade="D9"/>
            <w:vAlign w:val="center"/>
          </w:tcPr>
          <w:p w14:paraId="78B8D6BA" w14:textId="77777777" w:rsidR="00CF70DA" w:rsidRPr="00E2051B" w:rsidRDefault="00CF70DA" w:rsidP="00CF70DA">
            <w:pPr>
              <w:tabs>
                <w:tab w:val="left" w:pos="3200"/>
              </w:tabs>
              <w:rPr>
                <w:rFonts w:ascii="Arial" w:hAnsi="Arial" w:cs="Arial"/>
                <w:sz w:val="18"/>
                <w:szCs w:val="18"/>
                <w:lang w:val="es-ES"/>
              </w:rPr>
            </w:pPr>
            <w:proofErr w:type="spellStart"/>
            <w:r w:rsidRPr="00E2051B">
              <w:rPr>
                <w:rFonts w:ascii="Arial" w:hAnsi="Arial" w:cs="Arial"/>
                <w:b/>
                <w:bCs/>
                <w:sz w:val="18"/>
                <w:szCs w:val="18"/>
                <w:lang w:val="es-ES"/>
              </w:rPr>
              <w:t>OP</w:t>
            </w:r>
            <w:proofErr w:type="spellEnd"/>
            <w:r w:rsidRPr="00E2051B">
              <w:rPr>
                <w:rFonts w:ascii="Arial" w:hAnsi="Arial" w:cs="Arial"/>
                <w:b/>
                <w:bCs/>
                <w:sz w:val="18"/>
                <w:szCs w:val="18"/>
                <w:lang w:val="es-ES"/>
              </w:rPr>
              <w:t>-704 Política de Gestión del Riesgo de Desastres Naturales</w:t>
            </w:r>
          </w:p>
        </w:tc>
      </w:tr>
      <w:tr w:rsidR="00E2051B" w:rsidRPr="00E2051B" w14:paraId="328A4D97" w14:textId="77777777" w:rsidTr="00733043">
        <w:trPr>
          <w:trHeight w:val="323"/>
        </w:trPr>
        <w:tc>
          <w:tcPr>
            <w:tcW w:w="2790" w:type="dxa"/>
            <w:shd w:val="clear" w:color="auto" w:fill="D9D9D9" w:themeFill="background1" w:themeFillShade="D9"/>
            <w:vAlign w:val="center"/>
          </w:tcPr>
          <w:p w14:paraId="71E855EF" w14:textId="642D696F" w:rsidR="00CF70DA" w:rsidRPr="00E2051B" w:rsidDel="00641735" w:rsidRDefault="00CF70DA" w:rsidP="00CF70DA">
            <w:pPr>
              <w:tabs>
                <w:tab w:val="left" w:pos="3200"/>
              </w:tabs>
              <w:rPr>
                <w:rFonts w:ascii="Arial" w:hAnsi="Arial" w:cs="Arial"/>
                <w:b/>
                <w:bCs/>
                <w:sz w:val="18"/>
                <w:szCs w:val="18"/>
                <w:lang w:val="es-ES"/>
              </w:rPr>
            </w:pPr>
            <w:proofErr w:type="spellStart"/>
            <w:r w:rsidRPr="00E2051B">
              <w:rPr>
                <w:rFonts w:ascii="Arial" w:eastAsia="Arial" w:hAnsi="Arial" w:cs="Arial"/>
                <w:sz w:val="18"/>
                <w:szCs w:val="18"/>
                <w:lang w:val="es-ES"/>
              </w:rPr>
              <w:t>A.2</w:t>
            </w:r>
            <w:proofErr w:type="spellEnd"/>
            <w:r w:rsidRPr="00E2051B">
              <w:rPr>
                <w:rFonts w:ascii="Arial" w:eastAsia="Arial" w:hAnsi="Arial" w:cs="Arial"/>
                <w:sz w:val="18"/>
                <w:szCs w:val="18"/>
                <w:lang w:val="es-ES"/>
              </w:rPr>
              <w:t xml:space="preserve"> Análisis y gestión de escenario de riesgos tipo 2</w:t>
            </w:r>
            <w:r w:rsidRPr="00E2051B">
              <w:rPr>
                <w:rStyle w:val="FootnoteReference"/>
                <w:rFonts w:ascii="Arial" w:eastAsia="Arial" w:hAnsi="Arial" w:cs="Arial"/>
                <w:sz w:val="18"/>
                <w:szCs w:val="18"/>
                <w:lang w:val="es-ES"/>
              </w:rPr>
              <w:footnoteReference w:id="23"/>
            </w:r>
            <w:r w:rsidRPr="00E2051B">
              <w:rPr>
                <w:rFonts w:ascii="Arial" w:eastAsia="Arial" w:hAnsi="Arial" w:cs="Arial"/>
                <w:sz w:val="18"/>
                <w:szCs w:val="18"/>
                <w:lang w:val="es-ES"/>
              </w:rPr>
              <w:t>.</w:t>
            </w:r>
          </w:p>
        </w:tc>
        <w:tc>
          <w:tcPr>
            <w:tcW w:w="2160" w:type="dxa"/>
            <w:vAlign w:val="center"/>
          </w:tcPr>
          <w:p w14:paraId="7935AC1B" w14:textId="669580B8" w:rsidR="00CF70DA" w:rsidRPr="00E2051B" w:rsidRDefault="00615C05"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c>
          <w:tcPr>
            <w:tcW w:w="4320" w:type="dxa"/>
          </w:tcPr>
          <w:p w14:paraId="1B18726F" w14:textId="24DFFD73" w:rsidR="00CF70DA" w:rsidRPr="00E2051B" w:rsidRDefault="00615C05" w:rsidP="00CF70DA">
            <w:pPr>
              <w:tabs>
                <w:tab w:val="left" w:pos="3200"/>
              </w:tabs>
              <w:jc w:val="both"/>
              <w:rPr>
                <w:rFonts w:ascii="Arial" w:hAnsi="Arial" w:cs="Arial"/>
                <w:sz w:val="18"/>
                <w:szCs w:val="18"/>
                <w:lang w:val="es-ES"/>
              </w:rPr>
            </w:pPr>
            <w:r w:rsidRPr="00E2051B">
              <w:rPr>
                <w:rFonts w:ascii="Arial" w:hAnsi="Arial" w:cs="Arial"/>
                <w:sz w:val="18"/>
                <w:szCs w:val="18"/>
                <w:lang w:val="es-ES"/>
              </w:rPr>
              <w:t>La operación no tiene el potencial de exacerbar el riesgo asociado a amenazas para la vida humana, la propiedad, el medio ambiente y el propio proyecto.</w:t>
            </w:r>
          </w:p>
        </w:tc>
        <w:tc>
          <w:tcPr>
            <w:tcW w:w="4410" w:type="dxa"/>
            <w:vAlign w:val="center"/>
          </w:tcPr>
          <w:p w14:paraId="13EAD216" w14:textId="7EFF5A47" w:rsidR="00CF70DA" w:rsidRPr="00E2051B" w:rsidRDefault="00615C05"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C63B14" w14:paraId="2AE158D3" w14:textId="77777777" w:rsidTr="00B27A5C">
        <w:trPr>
          <w:trHeight w:val="323"/>
        </w:trPr>
        <w:tc>
          <w:tcPr>
            <w:tcW w:w="2790" w:type="dxa"/>
            <w:shd w:val="clear" w:color="auto" w:fill="D9D9D9" w:themeFill="background1" w:themeFillShade="D9"/>
            <w:vAlign w:val="center"/>
          </w:tcPr>
          <w:p w14:paraId="7ECF6B26" w14:textId="3ED5F8D8" w:rsidR="00615C05" w:rsidRPr="00E2051B" w:rsidDel="00641735" w:rsidRDefault="00615C05" w:rsidP="00615C05">
            <w:pPr>
              <w:tabs>
                <w:tab w:val="left" w:pos="3200"/>
              </w:tabs>
              <w:rPr>
                <w:rFonts w:ascii="Arial" w:hAnsi="Arial" w:cs="Arial"/>
                <w:b/>
                <w:bCs/>
                <w:sz w:val="18"/>
                <w:szCs w:val="18"/>
                <w:lang w:val="es-ES"/>
              </w:rPr>
            </w:pPr>
            <w:proofErr w:type="spellStart"/>
            <w:r w:rsidRPr="00E2051B">
              <w:rPr>
                <w:rFonts w:ascii="Arial" w:eastAsia="Arial" w:hAnsi="Arial" w:cs="Arial"/>
                <w:sz w:val="18"/>
                <w:szCs w:val="18"/>
                <w:lang w:val="es-ES"/>
              </w:rPr>
              <w:t>A.2</w:t>
            </w:r>
            <w:proofErr w:type="spellEnd"/>
            <w:r w:rsidRPr="00E2051B">
              <w:rPr>
                <w:rFonts w:ascii="Arial" w:eastAsia="Arial" w:hAnsi="Arial" w:cs="Arial"/>
                <w:sz w:val="18"/>
                <w:szCs w:val="18"/>
                <w:lang w:val="es-ES"/>
              </w:rPr>
              <w:t xml:space="preserve"> Gestión de contingencia (Plan de respuesta a emergencias, plan de seguridad y salud de la comunidad, plan de higiene y seguridad ocupacional).</w:t>
            </w:r>
          </w:p>
        </w:tc>
        <w:tc>
          <w:tcPr>
            <w:tcW w:w="2160" w:type="dxa"/>
            <w:vAlign w:val="center"/>
          </w:tcPr>
          <w:p w14:paraId="764E9413" w14:textId="3D19C4FC" w:rsidR="00615C05" w:rsidRPr="00E2051B" w:rsidRDefault="00615C05" w:rsidP="00975956">
            <w:pPr>
              <w:autoSpaceDE w:val="0"/>
              <w:autoSpaceDN w:val="0"/>
              <w:adjustRightInd w:val="0"/>
              <w:rPr>
                <w:rFonts w:ascii="Arial" w:hAnsi="Arial" w:cs="Arial"/>
                <w:sz w:val="18"/>
                <w:szCs w:val="18"/>
                <w:lang w:val="es-ES"/>
              </w:rPr>
            </w:pPr>
            <w:r w:rsidRPr="00E2051B">
              <w:rPr>
                <w:rFonts w:ascii="Arial" w:hAnsi="Arial" w:cs="Arial"/>
                <w:sz w:val="18"/>
                <w:szCs w:val="18"/>
                <w:lang w:val="es-ES_tradnl"/>
              </w:rPr>
              <w:t>Medidas de</w:t>
            </w:r>
            <w:r w:rsidR="00975956" w:rsidRPr="00E2051B">
              <w:rPr>
                <w:rFonts w:ascii="Arial" w:hAnsi="Arial" w:cs="Arial"/>
                <w:sz w:val="18"/>
                <w:szCs w:val="18"/>
                <w:lang w:val="es-ES_tradnl"/>
              </w:rPr>
              <w:t xml:space="preserve"> </w:t>
            </w:r>
            <w:r w:rsidRPr="00E2051B">
              <w:rPr>
                <w:rFonts w:ascii="Arial" w:hAnsi="Arial" w:cs="Arial"/>
                <w:sz w:val="18"/>
                <w:szCs w:val="18"/>
                <w:lang w:val="es-ES_tradnl"/>
              </w:rPr>
              <w:t>gestión del</w:t>
            </w:r>
            <w:r w:rsidR="00975956" w:rsidRPr="00E2051B">
              <w:rPr>
                <w:rFonts w:ascii="Arial" w:hAnsi="Arial" w:cs="Arial"/>
                <w:sz w:val="18"/>
                <w:szCs w:val="18"/>
                <w:lang w:val="es-ES_tradnl"/>
              </w:rPr>
              <w:t xml:space="preserve"> </w:t>
            </w:r>
            <w:r w:rsidRPr="00E2051B">
              <w:rPr>
                <w:rFonts w:ascii="Arial" w:hAnsi="Arial" w:cs="Arial"/>
                <w:sz w:val="18"/>
                <w:szCs w:val="18"/>
                <w:lang w:val="es-ES_tradnl"/>
              </w:rPr>
              <w:t>riesgo de desastres</w:t>
            </w:r>
            <w:r w:rsidR="00975956" w:rsidRPr="00E2051B">
              <w:rPr>
                <w:rFonts w:ascii="Arial" w:hAnsi="Arial" w:cs="Arial"/>
                <w:sz w:val="18"/>
                <w:szCs w:val="18"/>
                <w:lang w:val="es-ES_tradnl"/>
              </w:rPr>
              <w:t xml:space="preserve"> </w:t>
            </w:r>
            <w:r w:rsidRPr="00E2051B">
              <w:rPr>
                <w:rFonts w:ascii="Arial" w:hAnsi="Arial" w:cs="Arial"/>
                <w:sz w:val="18"/>
                <w:szCs w:val="18"/>
                <w:lang w:val="es-ES_tradnl"/>
              </w:rPr>
              <w:t>naturales.</w:t>
            </w:r>
          </w:p>
        </w:tc>
        <w:tc>
          <w:tcPr>
            <w:tcW w:w="4320" w:type="dxa"/>
            <w:vAlign w:val="center"/>
          </w:tcPr>
          <w:p w14:paraId="5B2FF7FB" w14:textId="390F47E8" w:rsidR="00615C05" w:rsidRPr="00E2051B" w:rsidRDefault="00615C05"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Cumplimiento esperable durante la implementación del programa.</w:t>
            </w:r>
          </w:p>
          <w:p w14:paraId="1A4668E6" w14:textId="1A32FC53" w:rsidR="00975956" w:rsidRPr="00E2051B" w:rsidRDefault="00975956" w:rsidP="00733043">
            <w:pPr>
              <w:tabs>
                <w:tab w:val="left" w:pos="3200"/>
              </w:tabs>
              <w:jc w:val="both"/>
              <w:rPr>
                <w:rFonts w:ascii="Arial" w:hAnsi="Arial" w:cs="Arial"/>
                <w:sz w:val="18"/>
                <w:szCs w:val="18"/>
                <w:lang w:val="es-ES_tradnl"/>
              </w:rPr>
            </w:pPr>
          </w:p>
          <w:p w14:paraId="3106BB8B" w14:textId="4EE59314" w:rsidR="00975956" w:rsidRPr="00E2051B" w:rsidRDefault="00975956" w:rsidP="00733043">
            <w:pPr>
              <w:tabs>
                <w:tab w:val="left" w:pos="3200"/>
              </w:tabs>
              <w:jc w:val="both"/>
              <w:rPr>
                <w:rFonts w:ascii="Arial" w:hAnsi="Arial" w:cs="Arial"/>
                <w:sz w:val="18"/>
                <w:szCs w:val="18"/>
                <w:lang w:val="es-ES_tradnl"/>
              </w:rPr>
            </w:pPr>
            <w:r w:rsidRPr="00E2051B">
              <w:rPr>
                <w:rFonts w:ascii="Arial" w:hAnsi="Arial" w:cs="Arial"/>
                <w:sz w:val="18"/>
                <w:szCs w:val="18"/>
                <w:lang w:val="es-ES_tradnl"/>
              </w:rPr>
              <w:t>El Programa se clasifica como de riesgo moderado por desastres naturales. No obstante, el aumento de la cobertura vegetal y protección del suelo de laderas altas y medias ayudarían a aminorar los efectos negativos de los eventos en el área.</w:t>
            </w:r>
          </w:p>
          <w:p w14:paraId="3F93A619" w14:textId="77777777" w:rsidR="00615C05" w:rsidRPr="00E2051B" w:rsidRDefault="00615C05" w:rsidP="00615C05">
            <w:pPr>
              <w:tabs>
                <w:tab w:val="left" w:pos="3200"/>
              </w:tabs>
              <w:jc w:val="both"/>
              <w:rPr>
                <w:rFonts w:ascii="Arial" w:hAnsi="Arial" w:cs="Arial"/>
                <w:sz w:val="18"/>
                <w:szCs w:val="18"/>
                <w:lang w:val="es-ES"/>
              </w:rPr>
            </w:pPr>
          </w:p>
        </w:tc>
        <w:tc>
          <w:tcPr>
            <w:tcW w:w="4410" w:type="dxa"/>
          </w:tcPr>
          <w:p w14:paraId="5C91086B" w14:textId="3A2E7C22" w:rsidR="00975956" w:rsidRPr="00E2051B" w:rsidRDefault="00975956" w:rsidP="0097595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Plan de Acción del Componente I contempla el desarrollo de capacitaciones a los beneficiarios sobre respuesta ante emergencias con particular énfasis a la disminución de riesgo, siguiendo lo establecido en el Plan Nacional de Gestión Integral del Riesgo de Desastres de 2011. </w:t>
            </w:r>
          </w:p>
          <w:p w14:paraId="29CDEB54" w14:textId="77777777" w:rsidR="00975956" w:rsidRPr="00E2051B" w:rsidRDefault="00975956" w:rsidP="0097595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La </w:t>
            </w:r>
            <w:proofErr w:type="spellStart"/>
            <w:r w:rsidRPr="00E2051B">
              <w:rPr>
                <w:rFonts w:ascii="Arial" w:hAnsi="Arial" w:cs="Arial"/>
                <w:sz w:val="18"/>
                <w:szCs w:val="18"/>
                <w:lang w:val="es-ES"/>
              </w:rPr>
              <w:t>UTEPDA</w:t>
            </w:r>
            <w:proofErr w:type="spellEnd"/>
            <w:r w:rsidRPr="00E2051B">
              <w:rPr>
                <w:rFonts w:ascii="Arial" w:hAnsi="Arial" w:cs="Arial"/>
                <w:sz w:val="18"/>
                <w:szCs w:val="18"/>
                <w:lang w:val="es-ES"/>
              </w:rPr>
              <w:t>, trabajando con autoridades y grupos locales como bomberos y Defensa Civil, deberá coordinar sesiones de capacitación a los beneficiarios sobre buenas prácticas para evitar incendios y cómo responder en caso de otros desastres naturales.</w:t>
            </w:r>
          </w:p>
          <w:p w14:paraId="1F4B4712" w14:textId="455090F4" w:rsidR="00975956" w:rsidRPr="00E2051B" w:rsidRDefault="00975956" w:rsidP="0097595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Plan de Acción contempla el desarrollo de un Plan de Gestión de Agroquímicos, el cual deberá contener lineamientos de salud y seguridad ocupacional. </w:t>
            </w:r>
          </w:p>
          <w:p w14:paraId="1E57D70A" w14:textId="39D1C6FB" w:rsidR="00975956" w:rsidRPr="00E2051B" w:rsidRDefault="00975956" w:rsidP="0097595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El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y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del Componente II incluye un plan de contingencia y medidas de salud y seguridad ocupacional.</w:t>
            </w:r>
          </w:p>
        </w:tc>
      </w:tr>
      <w:tr w:rsidR="00E2051B" w:rsidRPr="0052630B" w14:paraId="439EB339" w14:textId="77777777" w:rsidTr="018E30B1">
        <w:trPr>
          <w:trHeight w:val="323"/>
        </w:trPr>
        <w:tc>
          <w:tcPr>
            <w:tcW w:w="13680" w:type="dxa"/>
            <w:gridSpan w:val="4"/>
            <w:shd w:val="clear" w:color="auto" w:fill="D9D9D9" w:themeFill="background1" w:themeFillShade="D9"/>
            <w:vAlign w:val="center"/>
          </w:tcPr>
          <w:p w14:paraId="2219675A" w14:textId="4CB50D3C" w:rsidR="00615C05" w:rsidRPr="00E2051B" w:rsidRDefault="00615C05" w:rsidP="00615C05">
            <w:pPr>
              <w:tabs>
                <w:tab w:val="left" w:pos="3200"/>
              </w:tabs>
              <w:rPr>
                <w:rFonts w:ascii="Arial" w:hAnsi="Arial" w:cs="Arial"/>
                <w:sz w:val="18"/>
                <w:szCs w:val="18"/>
                <w:lang w:val="es-ES"/>
              </w:rPr>
            </w:pPr>
            <w:proofErr w:type="spellStart"/>
            <w:r w:rsidRPr="00E2051B">
              <w:rPr>
                <w:rFonts w:ascii="Arial" w:hAnsi="Arial" w:cs="Arial"/>
                <w:b/>
                <w:bCs/>
                <w:sz w:val="18"/>
                <w:szCs w:val="18"/>
                <w:lang w:val="es-ES"/>
              </w:rPr>
              <w:lastRenderedPageBreak/>
              <w:t>OP</w:t>
            </w:r>
            <w:proofErr w:type="spellEnd"/>
            <w:r w:rsidRPr="00E2051B">
              <w:rPr>
                <w:rFonts w:ascii="Arial" w:hAnsi="Arial" w:cs="Arial"/>
                <w:b/>
                <w:bCs/>
                <w:sz w:val="18"/>
                <w:szCs w:val="18"/>
                <w:lang w:val="es-ES"/>
              </w:rPr>
              <w:t>-710 Política Operativa sobre Reasentamiento Involuntario</w:t>
            </w:r>
            <w:r w:rsidR="00100D0B" w:rsidRPr="00E2051B">
              <w:rPr>
                <w:rFonts w:ascii="Arial" w:hAnsi="Arial" w:cs="Arial"/>
                <w:b/>
                <w:bCs/>
                <w:sz w:val="18"/>
                <w:szCs w:val="18"/>
                <w:lang w:val="es-ES"/>
              </w:rPr>
              <w:t xml:space="preserve"> </w:t>
            </w:r>
          </w:p>
        </w:tc>
      </w:tr>
      <w:tr w:rsidR="00E2051B" w:rsidRPr="00E2051B" w14:paraId="5D4AB193" w14:textId="77777777" w:rsidTr="00975956">
        <w:trPr>
          <w:trHeight w:val="323"/>
        </w:trPr>
        <w:tc>
          <w:tcPr>
            <w:tcW w:w="2790" w:type="dxa"/>
            <w:shd w:val="clear" w:color="auto" w:fill="D9D9D9" w:themeFill="background1" w:themeFillShade="D9"/>
            <w:vAlign w:val="center"/>
          </w:tcPr>
          <w:p w14:paraId="3A4E6F25" w14:textId="77777777"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Minimización del Reasentamiento</w:t>
            </w:r>
          </w:p>
        </w:tc>
        <w:tc>
          <w:tcPr>
            <w:tcW w:w="2160" w:type="dxa"/>
            <w:vMerge w:val="restart"/>
            <w:vAlign w:val="center"/>
          </w:tcPr>
          <w:p w14:paraId="6E0AA552" w14:textId="6370C023" w:rsidR="00975956" w:rsidRPr="00E2051B" w:rsidRDefault="00895DC1" w:rsidP="00733043">
            <w:pPr>
              <w:tabs>
                <w:tab w:val="left" w:pos="3200"/>
              </w:tabs>
              <w:rPr>
                <w:rFonts w:ascii="Arial" w:hAnsi="Arial" w:cs="Arial"/>
                <w:sz w:val="18"/>
                <w:szCs w:val="18"/>
                <w:lang w:val="es-ES"/>
              </w:rPr>
            </w:pPr>
            <w:r w:rsidRPr="00E2051B">
              <w:rPr>
                <w:rFonts w:ascii="Arial" w:hAnsi="Arial" w:cs="Arial"/>
                <w:sz w:val="18"/>
                <w:szCs w:val="18"/>
                <w:lang w:val="es-ES"/>
              </w:rPr>
              <w:t xml:space="preserve">Desplazamiento físico </w:t>
            </w:r>
            <w:r w:rsidR="007B2B7E" w:rsidRPr="00E2051B">
              <w:rPr>
                <w:rFonts w:ascii="Arial" w:hAnsi="Arial" w:cs="Arial"/>
                <w:sz w:val="18"/>
                <w:szCs w:val="18"/>
                <w:lang w:val="es-ES"/>
              </w:rPr>
              <w:t xml:space="preserve">de viviendas </w:t>
            </w:r>
            <w:r w:rsidRPr="00E2051B">
              <w:rPr>
                <w:rFonts w:ascii="Arial" w:hAnsi="Arial" w:cs="Arial"/>
                <w:sz w:val="18"/>
                <w:szCs w:val="18"/>
                <w:lang w:val="es-ES"/>
              </w:rPr>
              <w:t xml:space="preserve">o desplazamiento económico (que pudiera acabar ocasionando desplazamiento físico) </w:t>
            </w:r>
          </w:p>
        </w:tc>
        <w:tc>
          <w:tcPr>
            <w:tcW w:w="4320" w:type="dxa"/>
            <w:vMerge w:val="restart"/>
            <w:vAlign w:val="center"/>
          </w:tcPr>
          <w:p w14:paraId="1C8BC4EA" w14:textId="57B0A47E" w:rsidR="00895DC1" w:rsidRPr="00E2051B" w:rsidRDefault="00B163BF" w:rsidP="00733043">
            <w:pPr>
              <w:tabs>
                <w:tab w:val="left" w:pos="3200"/>
              </w:tabs>
              <w:jc w:val="both"/>
              <w:rPr>
                <w:rFonts w:ascii="Arial" w:hAnsi="Arial" w:cs="Arial"/>
                <w:sz w:val="18"/>
                <w:szCs w:val="18"/>
                <w:lang w:val="es-ES"/>
              </w:rPr>
            </w:pPr>
            <w:r w:rsidRPr="00E2051B">
              <w:rPr>
                <w:rFonts w:ascii="Arial" w:hAnsi="Arial" w:cs="Arial"/>
                <w:sz w:val="18"/>
                <w:szCs w:val="18"/>
                <w:lang w:val="es-ES_tradnl"/>
              </w:rPr>
              <w:t xml:space="preserve">Esta </w:t>
            </w:r>
            <w:r w:rsidR="007B2B7E" w:rsidRPr="00E2051B">
              <w:rPr>
                <w:rFonts w:ascii="Arial" w:hAnsi="Arial" w:cs="Arial"/>
                <w:sz w:val="18"/>
                <w:szCs w:val="18"/>
                <w:lang w:val="es-ES_tradnl"/>
              </w:rPr>
              <w:t>política no aplica</w:t>
            </w:r>
            <w:r w:rsidR="00A11A56" w:rsidRPr="00E2051B">
              <w:rPr>
                <w:rFonts w:ascii="Arial" w:hAnsi="Arial" w:cs="Arial"/>
                <w:sz w:val="18"/>
                <w:szCs w:val="18"/>
                <w:lang w:val="es-ES_tradnl"/>
              </w:rPr>
              <w:t xml:space="preserve">. No serán elegibles de financiamiento actividades que generen desplazamiento físico de viviendas y personas; esto, para el caso tanto de las actividades de rehabilitación de caminos, como para los procesos de titulación de tierras. </w:t>
            </w:r>
            <w:r w:rsidR="007B2B7E" w:rsidRPr="00E2051B">
              <w:rPr>
                <w:rFonts w:ascii="Arial" w:hAnsi="Arial" w:cs="Arial"/>
                <w:sz w:val="18"/>
                <w:szCs w:val="18"/>
                <w:lang w:val="es-ES_tradnl"/>
              </w:rPr>
              <w:t xml:space="preserve"> </w:t>
            </w:r>
          </w:p>
          <w:p w14:paraId="67C061B1" w14:textId="77777777" w:rsidR="00895DC1" w:rsidRPr="00E2051B" w:rsidRDefault="00895DC1" w:rsidP="00895DC1">
            <w:pPr>
              <w:tabs>
                <w:tab w:val="left" w:pos="3200"/>
              </w:tabs>
              <w:jc w:val="center"/>
              <w:rPr>
                <w:rFonts w:ascii="Arial" w:hAnsi="Arial" w:cs="Arial"/>
                <w:sz w:val="18"/>
                <w:szCs w:val="18"/>
                <w:lang w:val="es-ES"/>
              </w:rPr>
            </w:pPr>
          </w:p>
          <w:p w14:paraId="2975348D" w14:textId="652DD84A" w:rsidR="00975956" w:rsidRPr="00E2051B" w:rsidRDefault="00975956" w:rsidP="00975956">
            <w:pPr>
              <w:tabs>
                <w:tab w:val="left" w:pos="3200"/>
              </w:tabs>
              <w:jc w:val="center"/>
              <w:rPr>
                <w:rFonts w:ascii="Arial" w:hAnsi="Arial" w:cs="Arial"/>
                <w:sz w:val="18"/>
                <w:szCs w:val="18"/>
                <w:lang w:val="es-ES"/>
              </w:rPr>
            </w:pPr>
          </w:p>
        </w:tc>
        <w:tc>
          <w:tcPr>
            <w:tcW w:w="4410" w:type="dxa"/>
            <w:vMerge w:val="restart"/>
            <w:vAlign w:val="center"/>
          </w:tcPr>
          <w:p w14:paraId="106DBF25" w14:textId="30DA0487" w:rsidR="00975956" w:rsidRPr="00E2051B" w:rsidRDefault="00975956" w:rsidP="00975956">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C63B14" w14:paraId="5E930F02" w14:textId="77777777" w:rsidTr="018E30B1">
        <w:trPr>
          <w:trHeight w:val="323"/>
        </w:trPr>
        <w:tc>
          <w:tcPr>
            <w:tcW w:w="2790" w:type="dxa"/>
            <w:shd w:val="clear" w:color="auto" w:fill="D9D9D9" w:themeFill="background1" w:themeFillShade="D9"/>
            <w:vAlign w:val="center"/>
          </w:tcPr>
          <w:p w14:paraId="158B4B04" w14:textId="42AA3280" w:rsidR="00975956" w:rsidRPr="00E2051B" w:rsidRDefault="00975956" w:rsidP="00615C05">
            <w:pPr>
              <w:tabs>
                <w:tab w:val="left" w:pos="3200"/>
              </w:tabs>
              <w:rPr>
                <w:rFonts w:ascii="Arial" w:hAnsi="Arial" w:cs="Arial"/>
                <w:sz w:val="18"/>
                <w:szCs w:val="18"/>
                <w:lang w:val="es-ES"/>
              </w:rPr>
            </w:pPr>
            <w:r w:rsidRPr="00E2051B">
              <w:rPr>
                <w:rFonts w:ascii="Arial" w:hAnsi="Arial" w:cs="Arial"/>
                <w:sz w:val="18"/>
                <w:szCs w:val="18"/>
                <w:lang w:val="es-ES"/>
              </w:rPr>
              <w:t>Consultas del Plan de Reasentamiento</w:t>
            </w:r>
          </w:p>
        </w:tc>
        <w:tc>
          <w:tcPr>
            <w:tcW w:w="2160" w:type="dxa"/>
            <w:vMerge/>
            <w:vAlign w:val="center"/>
          </w:tcPr>
          <w:p w14:paraId="1BC9A089" w14:textId="77777777" w:rsidR="00975956" w:rsidRPr="00E2051B" w:rsidRDefault="00975956" w:rsidP="00615C05">
            <w:pPr>
              <w:tabs>
                <w:tab w:val="left" w:pos="3200"/>
              </w:tabs>
              <w:jc w:val="both"/>
              <w:rPr>
                <w:rFonts w:ascii="Arial" w:hAnsi="Arial" w:cs="Arial"/>
                <w:sz w:val="18"/>
                <w:szCs w:val="18"/>
                <w:lang w:val="es-ES"/>
              </w:rPr>
            </w:pPr>
          </w:p>
        </w:tc>
        <w:tc>
          <w:tcPr>
            <w:tcW w:w="4320" w:type="dxa"/>
            <w:vMerge/>
          </w:tcPr>
          <w:p w14:paraId="21207792" w14:textId="77777777" w:rsidR="00975956" w:rsidRPr="00E2051B" w:rsidRDefault="00975956" w:rsidP="00615C05">
            <w:pPr>
              <w:tabs>
                <w:tab w:val="left" w:pos="3200"/>
              </w:tabs>
              <w:jc w:val="both"/>
              <w:rPr>
                <w:rFonts w:ascii="Arial" w:hAnsi="Arial" w:cs="Arial"/>
                <w:sz w:val="18"/>
                <w:szCs w:val="18"/>
                <w:lang w:val="es-ES"/>
              </w:rPr>
            </w:pPr>
          </w:p>
        </w:tc>
        <w:tc>
          <w:tcPr>
            <w:tcW w:w="4410" w:type="dxa"/>
            <w:vMerge/>
          </w:tcPr>
          <w:p w14:paraId="7597E0AC" w14:textId="77777777" w:rsidR="00975956" w:rsidRPr="00E2051B" w:rsidRDefault="00975956" w:rsidP="00615C05">
            <w:pPr>
              <w:tabs>
                <w:tab w:val="left" w:pos="3200"/>
              </w:tabs>
              <w:jc w:val="both"/>
              <w:rPr>
                <w:rFonts w:ascii="Arial" w:hAnsi="Arial" w:cs="Arial"/>
                <w:sz w:val="18"/>
                <w:szCs w:val="18"/>
                <w:lang w:val="es-ES"/>
              </w:rPr>
            </w:pPr>
          </w:p>
        </w:tc>
      </w:tr>
      <w:tr w:rsidR="00E2051B" w:rsidRPr="00C63B14" w14:paraId="200646E1" w14:textId="77777777" w:rsidTr="018E30B1">
        <w:trPr>
          <w:trHeight w:val="323"/>
        </w:trPr>
        <w:tc>
          <w:tcPr>
            <w:tcW w:w="2790" w:type="dxa"/>
            <w:shd w:val="clear" w:color="auto" w:fill="D9D9D9" w:themeFill="background1" w:themeFillShade="D9"/>
            <w:vAlign w:val="center"/>
          </w:tcPr>
          <w:p w14:paraId="4AB3A88D" w14:textId="0B2777F2"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Análisis del Riesgo de Empobrecimiento</w:t>
            </w:r>
          </w:p>
        </w:tc>
        <w:tc>
          <w:tcPr>
            <w:tcW w:w="2160" w:type="dxa"/>
            <w:vMerge/>
            <w:vAlign w:val="center"/>
          </w:tcPr>
          <w:p w14:paraId="6956077B" w14:textId="77777777" w:rsidR="00975956" w:rsidRPr="00E2051B" w:rsidRDefault="00975956" w:rsidP="00615C05">
            <w:pPr>
              <w:tabs>
                <w:tab w:val="left" w:pos="3200"/>
              </w:tabs>
              <w:jc w:val="both"/>
              <w:rPr>
                <w:rFonts w:ascii="Arial" w:hAnsi="Arial" w:cs="Arial"/>
                <w:sz w:val="18"/>
                <w:szCs w:val="18"/>
                <w:lang w:val="es-ES"/>
              </w:rPr>
            </w:pPr>
          </w:p>
        </w:tc>
        <w:tc>
          <w:tcPr>
            <w:tcW w:w="4320" w:type="dxa"/>
            <w:vMerge/>
          </w:tcPr>
          <w:p w14:paraId="2469E6DB" w14:textId="77777777" w:rsidR="00975956" w:rsidRPr="00E2051B" w:rsidRDefault="00975956" w:rsidP="00615C05">
            <w:pPr>
              <w:tabs>
                <w:tab w:val="left" w:pos="3200"/>
              </w:tabs>
              <w:jc w:val="both"/>
              <w:rPr>
                <w:rFonts w:ascii="Arial" w:hAnsi="Arial" w:cs="Arial"/>
                <w:sz w:val="18"/>
                <w:szCs w:val="18"/>
                <w:lang w:val="es-ES"/>
              </w:rPr>
            </w:pPr>
          </w:p>
        </w:tc>
        <w:tc>
          <w:tcPr>
            <w:tcW w:w="4410" w:type="dxa"/>
            <w:vMerge/>
          </w:tcPr>
          <w:p w14:paraId="0DCA2BFD" w14:textId="77777777" w:rsidR="00975956" w:rsidRPr="00E2051B" w:rsidRDefault="00975956" w:rsidP="00615C05">
            <w:pPr>
              <w:tabs>
                <w:tab w:val="left" w:pos="3200"/>
              </w:tabs>
              <w:jc w:val="both"/>
              <w:rPr>
                <w:rFonts w:ascii="Arial" w:hAnsi="Arial" w:cs="Arial"/>
                <w:sz w:val="18"/>
                <w:szCs w:val="18"/>
                <w:lang w:val="es-ES"/>
              </w:rPr>
            </w:pPr>
          </w:p>
        </w:tc>
      </w:tr>
      <w:tr w:rsidR="00E2051B" w:rsidRPr="00C63B14" w14:paraId="5DB1278F" w14:textId="77777777" w:rsidTr="018E30B1">
        <w:trPr>
          <w:trHeight w:val="323"/>
        </w:trPr>
        <w:tc>
          <w:tcPr>
            <w:tcW w:w="2790" w:type="dxa"/>
            <w:shd w:val="clear" w:color="auto" w:fill="D9D9D9" w:themeFill="background1" w:themeFillShade="D9"/>
            <w:vAlign w:val="center"/>
          </w:tcPr>
          <w:p w14:paraId="2BD9E188" w14:textId="574B9201"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Requerimiento para el Plan de Reasentamiento y/o Marco de Reasentamiento</w:t>
            </w:r>
          </w:p>
        </w:tc>
        <w:tc>
          <w:tcPr>
            <w:tcW w:w="2160" w:type="dxa"/>
            <w:vMerge/>
            <w:vAlign w:val="center"/>
          </w:tcPr>
          <w:p w14:paraId="60ADF64C"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0CCE9DED"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6D8D382E" w14:textId="77777777" w:rsidR="00975956" w:rsidRPr="00E2051B" w:rsidRDefault="00975956" w:rsidP="00615C05">
            <w:pPr>
              <w:tabs>
                <w:tab w:val="left" w:pos="3200"/>
              </w:tabs>
              <w:rPr>
                <w:rFonts w:ascii="Arial" w:hAnsi="Arial" w:cs="Arial"/>
                <w:sz w:val="18"/>
                <w:szCs w:val="18"/>
                <w:lang w:val="es-ES"/>
              </w:rPr>
            </w:pPr>
          </w:p>
        </w:tc>
      </w:tr>
      <w:tr w:rsidR="00E2051B" w:rsidRPr="00C63B14" w14:paraId="642F4635" w14:textId="77777777" w:rsidTr="018E30B1">
        <w:trPr>
          <w:trHeight w:val="323"/>
        </w:trPr>
        <w:tc>
          <w:tcPr>
            <w:tcW w:w="2790" w:type="dxa"/>
            <w:shd w:val="clear" w:color="auto" w:fill="D9D9D9" w:themeFill="background1" w:themeFillShade="D9"/>
            <w:vAlign w:val="center"/>
          </w:tcPr>
          <w:p w14:paraId="704773AF" w14:textId="62AFBE89"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Requerimiento de Programa de Restauración del Modo de Vida</w:t>
            </w:r>
          </w:p>
        </w:tc>
        <w:tc>
          <w:tcPr>
            <w:tcW w:w="2160" w:type="dxa"/>
            <w:vMerge/>
            <w:vAlign w:val="center"/>
          </w:tcPr>
          <w:p w14:paraId="002DFF82"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7FAFC64F"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1557CBB9" w14:textId="77777777" w:rsidR="00975956" w:rsidRPr="00E2051B" w:rsidRDefault="00975956" w:rsidP="00615C05">
            <w:pPr>
              <w:tabs>
                <w:tab w:val="left" w:pos="3200"/>
              </w:tabs>
              <w:rPr>
                <w:rFonts w:ascii="Arial" w:hAnsi="Arial" w:cs="Arial"/>
                <w:sz w:val="18"/>
                <w:szCs w:val="18"/>
                <w:lang w:val="es-ES"/>
              </w:rPr>
            </w:pPr>
          </w:p>
        </w:tc>
      </w:tr>
      <w:tr w:rsidR="00E2051B" w:rsidRPr="00C63B14" w14:paraId="7E766EE5" w14:textId="77777777" w:rsidTr="018E30B1">
        <w:trPr>
          <w:trHeight w:val="323"/>
        </w:trPr>
        <w:tc>
          <w:tcPr>
            <w:tcW w:w="2790" w:type="dxa"/>
            <w:shd w:val="clear" w:color="auto" w:fill="D9D9D9" w:themeFill="background1" w:themeFillShade="D9"/>
            <w:vAlign w:val="center"/>
          </w:tcPr>
          <w:p w14:paraId="04A53C78" w14:textId="1AA68896"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Consentimiento (Pueblos Indígenas y otras Minorías Étnicas Rurales)</w:t>
            </w:r>
          </w:p>
        </w:tc>
        <w:tc>
          <w:tcPr>
            <w:tcW w:w="2160" w:type="dxa"/>
            <w:vMerge/>
            <w:vAlign w:val="center"/>
          </w:tcPr>
          <w:p w14:paraId="520D7992"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69FDB5CC"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45343232" w14:textId="77777777" w:rsidR="00975956" w:rsidRPr="00E2051B" w:rsidRDefault="00975956" w:rsidP="00615C05">
            <w:pPr>
              <w:tabs>
                <w:tab w:val="left" w:pos="3200"/>
              </w:tabs>
              <w:rPr>
                <w:rFonts w:ascii="Arial" w:hAnsi="Arial" w:cs="Arial"/>
                <w:sz w:val="18"/>
                <w:szCs w:val="18"/>
                <w:lang w:val="es-ES"/>
              </w:rPr>
            </w:pPr>
          </w:p>
        </w:tc>
      </w:tr>
      <w:tr w:rsidR="00E2051B" w:rsidRPr="0052630B" w14:paraId="4A76E29D" w14:textId="77777777" w:rsidTr="018E30B1">
        <w:trPr>
          <w:trHeight w:val="323"/>
        </w:trPr>
        <w:tc>
          <w:tcPr>
            <w:tcW w:w="13680" w:type="dxa"/>
            <w:gridSpan w:val="4"/>
            <w:shd w:val="clear" w:color="auto" w:fill="D9D9D9" w:themeFill="background1" w:themeFillShade="D9"/>
            <w:vAlign w:val="center"/>
          </w:tcPr>
          <w:p w14:paraId="20893304" w14:textId="77777777" w:rsidR="00615C05" w:rsidRPr="00E2051B" w:rsidRDefault="00615C05" w:rsidP="00615C05">
            <w:pPr>
              <w:tabs>
                <w:tab w:val="left" w:pos="3200"/>
              </w:tabs>
              <w:rPr>
                <w:rFonts w:ascii="Arial" w:hAnsi="Arial" w:cs="Arial"/>
                <w:sz w:val="18"/>
                <w:szCs w:val="18"/>
                <w:lang w:val="es-ES"/>
              </w:rPr>
            </w:pPr>
            <w:proofErr w:type="spellStart"/>
            <w:r w:rsidRPr="00E2051B">
              <w:rPr>
                <w:rFonts w:ascii="Arial" w:hAnsi="Arial" w:cs="Arial"/>
                <w:b/>
                <w:bCs/>
                <w:sz w:val="18"/>
                <w:szCs w:val="18"/>
                <w:lang w:val="es-ES"/>
              </w:rPr>
              <w:t>OP</w:t>
            </w:r>
            <w:proofErr w:type="spellEnd"/>
            <w:r w:rsidRPr="00E2051B">
              <w:rPr>
                <w:rFonts w:ascii="Arial" w:hAnsi="Arial" w:cs="Arial"/>
                <w:b/>
                <w:bCs/>
                <w:sz w:val="18"/>
                <w:szCs w:val="18"/>
                <w:lang w:val="es-ES"/>
              </w:rPr>
              <w:t>-765 Política Operativa sobre de Pueblos Indígenas</w:t>
            </w:r>
          </w:p>
        </w:tc>
      </w:tr>
      <w:tr w:rsidR="00E2051B" w:rsidRPr="00E2051B" w14:paraId="79102A13" w14:textId="77777777" w:rsidTr="00733043">
        <w:trPr>
          <w:trHeight w:val="323"/>
        </w:trPr>
        <w:tc>
          <w:tcPr>
            <w:tcW w:w="2790" w:type="dxa"/>
            <w:shd w:val="clear" w:color="auto" w:fill="D9D9D9" w:themeFill="background1" w:themeFillShade="D9"/>
            <w:vAlign w:val="center"/>
          </w:tcPr>
          <w:p w14:paraId="4DE089C9" w14:textId="1236F904"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Requerimiento de Evaluación Sociocultural</w:t>
            </w:r>
          </w:p>
        </w:tc>
        <w:tc>
          <w:tcPr>
            <w:tcW w:w="2160" w:type="dxa"/>
            <w:vMerge w:val="restart"/>
            <w:vAlign w:val="center"/>
          </w:tcPr>
          <w:p w14:paraId="3A12BB50" w14:textId="72C37EDA" w:rsidR="00975956" w:rsidRPr="00E2051B" w:rsidRDefault="00975956"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c>
          <w:tcPr>
            <w:tcW w:w="4320" w:type="dxa"/>
            <w:vMerge w:val="restart"/>
            <w:vAlign w:val="center"/>
          </w:tcPr>
          <w:p w14:paraId="7BA8B6FD" w14:textId="60BAED25" w:rsidR="00975956" w:rsidRPr="00E2051B" w:rsidRDefault="00975956" w:rsidP="00615C05">
            <w:pPr>
              <w:tabs>
                <w:tab w:val="left" w:pos="3200"/>
              </w:tabs>
              <w:rPr>
                <w:rFonts w:ascii="Arial" w:hAnsi="Arial" w:cs="Arial"/>
                <w:sz w:val="18"/>
                <w:szCs w:val="18"/>
                <w:lang w:val="es-ES"/>
              </w:rPr>
            </w:pPr>
            <w:r w:rsidRPr="00E2051B">
              <w:rPr>
                <w:rFonts w:ascii="Arial" w:hAnsi="Arial" w:cs="Arial"/>
                <w:sz w:val="18"/>
                <w:szCs w:val="18"/>
                <w:lang w:val="es-ES"/>
              </w:rPr>
              <w:t>No hay pueblos indígenas en el área de influencia del Programa.</w:t>
            </w:r>
          </w:p>
        </w:tc>
        <w:tc>
          <w:tcPr>
            <w:tcW w:w="4410" w:type="dxa"/>
            <w:vMerge w:val="restart"/>
            <w:vAlign w:val="center"/>
          </w:tcPr>
          <w:p w14:paraId="1280FA54" w14:textId="30D6079E" w:rsidR="00975956" w:rsidRPr="00E2051B" w:rsidRDefault="00975956" w:rsidP="00733043">
            <w:pPr>
              <w:tabs>
                <w:tab w:val="left" w:pos="3200"/>
              </w:tabs>
              <w:jc w:val="center"/>
              <w:rPr>
                <w:rFonts w:ascii="Arial" w:hAnsi="Arial" w:cs="Arial"/>
                <w:sz w:val="18"/>
                <w:szCs w:val="18"/>
                <w:lang w:val="es-ES"/>
              </w:rPr>
            </w:pPr>
            <w:proofErr w:type="spellStart"/>
            <w:r w:rsidRPr="00E2051B">
              <w:rPr>
                <w:rFonts w:ascii="Arial" w:hAnsi="Arial" w:cs="Arial"/>
                <w:sz w:val="18"/>
                <w:szCs w:val="18"/>
                <w:lang w:val="es-ES"/>
              </w:rPr>
              <w:t>NA</w:t>
            </w:r>
            <w:proofErr w:type="spellEnd"/>
          </w:p>
        </w:tc>
      </w:tr>
      <w:tr w:rsidR="00E2051B" w:rsidRPr="00C63B14" w14:paraId="6A7093DC" w14:textId="77777777" w:rsidTr="018E30B1">
        <w:trPr>
          <w:trHeight w:val="323"/>
        </w:trPr>
        <w:tc>
          <w:tcPr>
            <w:tcW w:w="2790" w:type="dxa"/>
            <w:shd w:val="clear" w:color="auto" w:fill="D9D9D9" w:themeFill="background1" w:themeFillShade="D9"/>
            <w:vAlign w:val="center"/>
          </w:tcPr>
          <w:p w14:paraId="7C2B18A1" w14:textId="74008EE3"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Negociaciones de Buena Fe y documentación adecuada</w:t>
            </w:r>
          </w:p>
        </w:tc>
        <w:tc>
          <w:tcPr>
            <w:tcW w:w="2160" w:type="dxa"/>
            <w:vMerge/>
            <w:vAlign w:val="center"/>
          </w:tcPr>
          <w:p w14:paraId="1C5CD0E7"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2FC6DD80"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7B2C3816" w14:textId="77777777" w:rsidR="00975956" w:rsidRPr="00E2051B" w:rsidRDefault="00975956" w:rsidP="00615C05">
            <w:pPr>
              <w:tabs>
                <w:tab w:val="left" w:pos="3200"/>
              </w:tabs>
              <w:rPr>
                <w:rFonts w:ascii="Arial" w:hAnsi="Arial" w:cs="Arial"/>
                <w:sz w:val="18"/>
                <w:szCs w:val="18"/>
                <w:lang w:val="es-ES"/>
              </w:rPr>
            </w:pPr>
          </w:p>
        </w:tc>
      </w:tr>
      <w:tr w:rsidR="00E2051B" w:rsidRPr="00C63B14" w14:paraId="4BC08D0F" w14:textId="77777777" w:rsidTr="018E30B1">
        <w:trPr>
          <w:trHeight w:val="323"/>
        </w:trPr>
        <w:tc>
          <w:tcPr>
            <w:tcW w:w="2790" w:type="dxa"/>
            <w:shd w:val="clear" w:color="auto" w:fill="D9D9D9" w:themeFill="background1" w:themeFillShade="D9"/>
            <w:vAlign w:val="center"/>
          </w:tcPr>
          <w:p w14:paraId="7BE5401A" w14:textId="6DE356A0"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Acuerdos con Pueblos Indígenas Afectados</w:t>
            </w:r>
          </w:p>
        </w:tc>
        <w:tc>
          <w:tcPr>
            <w:tcW w:w="2160" w:type="dxa"/>
            <w:vMerge/>
            <w:vAlign w:val="center"/>
          </w:tcPr>
          <w:p w14:paraId="24D915D7"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37279E44"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05EF6349" w14:textId="77777777" w:rsidR="00975956" w:rsidRPr="00E2051B" w:rsidRDefault="00975956" w:rsidP="00615C05">
            <w:pPr>
              <w:tabs>
                <w:tab w:val="left" w:pos="3200"/>
              </w:tabs>
              <w:rPr>
                <w:rFonts w:ascii="Arial" w:hAnsi="Arial" w:cs="Arial"/>
                <w:sz w:val="18"/>
                <w:szCs w:val="18"/>
                <w:lang w:val="es-ES"/>
              </w:rPr>
            </w:pPr>
          </w:p>
        </w:tc>
      </w:tr>
      <w:tr w:rsidR="00E2051B" w:rsidRPr="00C63B14" w14:paraId="6E84317B" w14:textId="77777777" w:rsidTr="018E30B1">
        <w:trPr>
          <w:trHeight w:val="323"/>
        </w:trPr>
        <w:tc>
          <w:tcPr>
            <w:tcW w:w="2790" w:type="dxa"/>
            <w:shd w:val="clear" w:color="auto" w:fill="D9D9D9" w:themeFill="background1" w:themeFillShade="D9"/>
            <w:vAlign w:val="center"/>
          </w:tcPr>
          <w:p w14:paraId="34F0525D" w14:textId="6FA93C08" w:rsidR="00975956" w:rsidRPr="00E2051B" w:rsidDel="00641735" w:rsidRDefault="00975956" w:rsidP="00615C05">
            <w:pPr>
              <w:tabs>
                <w:tab w:val="left" w:pos="3200"/>
              </w:tabs>
              <w:rPr>
                <w:rFonts w:ascii="Arial" w:hAnsi="Arial" w:cs="Arial"/>
                <w:b/>
                <w:bCs/>
                <w:sz w:val="18"/>
                <w:szCs w:val="18"/>
                <w:lang w:val="es-ES"/>
              </w:rPr>
            </w:pPr>
            <w:r w:rsidRPr="00E2051B">
              <w:rPr>
                <w:rFonts w:ascii="Arial" w:hAnsi="Arial" w:cs="Arial"/>
                <w:sz w:val="18"/>
                <w:szCs w:val="18"/>
                <w:lang w:val="es-ES"/>
              </w:rPr>
              <w:t>Requerimiento de Plan o Marco de Compensación y Desarrollo de Pueblos Indígenas</w:t>
            </w:r>
          </w:p>
        </w:tc>
        <w:tc>
          <w:tcPr>
            <w:tcW w:w="2160" w:type="dxa"/>
            <w:vMerge/>
            <w:vAlign w:val="center"/>
          </w:tcPr>
          <w:p w14:paraId="0294926E"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18C234DE"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6D72F740" w14:textId="77777777" w:rsidR="00975956" w:rsidRPr="00E2051B" w:rsidRDefault="00975956" w:rsidP="00615C05">
            <w:pPr>
              <w:tabs>
                <w:tab w:val="left" w:pos="3200"/>
              </w:tabs>
              <w:rPr>
                <w:rFonts w:ascii="Arial" w:hAnsi="Arial" w:cs="Arial"/>
                <w:sz w:val="18"/>
                <w:szCs w:val="18"/>
                <w:lang w:val="es-ES"/>
              </w:rPr>
            </w:pPr>
          </w:p>
        </w:tc>
      </w:tr>
      <w:tr w:rsidR="00E2051B" w:rsidRPr="00C63B14" w14:paraId="736BA321" w14:textId="77777777" w:rsidTr="018E30B1">
        <w:trPr>
          <w:trHeight w:val="323"/>
        </w:trPr>
        <w:tc>
          <w:tcPr>
            <w:tcW w:w="2790" w:type="dxa"/>
            <w:shd w:val="clear" w:color="auto" w:fill="D9D9D9" w:themeFill="background1" w:themeFillShade="D9"/>
            <w:vAlign w:val="center"/>
          </w:tcPr>
          <w:p w14:paraId="606B36CA" w14:textId="4A7101CE" w:rsidR="00975956" w:rsidRPr="00E2051B" w:rsidRDefault="00975956" w:rsidP="00615C05">
            <w:pPr>
              <w:tabs>
                <w:tab w:val="left" w:pos="3200"/>
              </w:tabs>
              <w:rPr>
                <w:rFonts w:ascii="Arial" w:hAnsi="Arial" w:cs="Arial"/>
                <w:sz w:val="18"/>
                <w:szCs w:val="18"/>
                <w:lang w:val="es-ES"/>
              </w:rPr>
            </w:pPr>
            <w:r w:rsidRPr="00E2051B">
              <w:rPr>
                <w:rFonts w:ascii="Arial" w:hAnsi="Arial" w:cs="Arial"/>
                <w:sz w:val="18"/>
                <w:szCs w:val="18"/>
                <w:lang w:val="es-ES"/>
              </w:rPr>
              <w:t>Cuestiones Relacionadas con la Discriminación</w:t>
            </w:r>
          </w:p>
        </w:tc>
        <w:tc>
          <w:tcPr>
            <w:tcW w:w="2160" w:type="dxa"/>
            <w:vMerge/>
            <w:vAlign w:val="center"/>
          </w:tcPr>
          <w:p w14:paraId="0C21CE02"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07E8E86A"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0D28DB24" w14:textId="77777777" w:rsidR="00975956" w:rsidRPr="00E2051B" w:rsidRDefault="00975956" w:rsidP="00615C05">
            <w:pPr>
              <w:tabs>
                <w:tab w:val="left" w:pos="3200"/>
              </w:tabs>
              <w:rPr>
                <w:rFonts w:ascii="Arial" w:hAnsi="Arial" w:cs="Arial"/>
                <w:sz w:val="18"/>
                <w:szCs w:val="18"/>
                <w:lang w:val="es-ES"/>
              </w:rPr>
            </w:pPr>
          </w:p>
        </w:tc>
      </w:tr>
      <w:tr w:rsidR="00E2051B" w:rsidRPr="00E2051B" w14:paraId="0B514031" w14:textId="77777777" w:rsidTr="018E30B1">
        <w:trPr>
          <w:trHeight w:val="323"/>
        </w:trPr>
        <w:tc>
          <w:tcPr>
            <w:tcW w:w="2790" w:type="dxa"/>
            <w:shd w:val="clear" w:color="auto" w:fill="D9D9D9" w:themeFill="background1" w:themeFillShade="D9"/>
            <w:vAlign w:val="center"/>
          </w:tcPr>
          <w:p w14:paraId="035E2BE4" w14:textId="6C5F2243" w:rsidR="00975956" w:rsidRPr="00E2051B" w:rsidRDefault="00975956" w:rsidP="00615C05">
            <w:pPr>
              <w:tabs>
                <w:tab w:val="left" w:pos="3200"/>
              </w:tabs>
              <w:rPr>
                <w:rFonts w:ascii="Arial" w:hAnsi="Arial" w:cs="Arial"/>
                <w:sz w:val="18"/>
                <w:szCs w:val="18"/>
                <w:lang w:val="es-ES"/>
              </w:rPr>
            </w:pPr>
            <w:r w:rsidRPr="00E2051B">
              <w:rPr>
                <w:rFonts w:ascii="Arial" w:hAnsi="Arial" w:cs="Arial"/>
                <w:sz w:val="18"/>
                <w:szCs w:val="18"/>
                <w:lang w:val="es-ES"/>
              </w:rPr>
              <w:t xml:space="preserve">Impactos Transfronterizos </w:t>
            </w:r>
          </w:p>
        </w:tc>
        <w:tc>
          <w:tcPr>
            <w:tcW w:w="2160" w:type="dxa"/>
            <w:vMerge/>
            <w:vAlign w:val="center"/>
          </w:tcPr>
          <w:p w14:paraId="4EC689E4"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31A4D548"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1B9702C0" w14:textId="77777777" w:rsidR="00975956" w:rsidRPr="00E2051B" w:rsidRDefault="00975956" w:rsidP="00615C05">
            <w:pPr>
              <w:tabs>
                <w:tab w:val="left" w:pos="3200"/>
              </w:tabs>
              <w:rPr>
                <w:rFonts w:ascii="Arial" w:hAnsi="Arial" w:cs="Arial"/>
                <w:sz w:val="18"/>
                <w:szCs w:val="18"/>
                <w:lang w:val="es-ES"/>
              </w:rPr>
            </w:pPr>
          </w:p>
        </w:tc>
      </w:tr>
      <w:tr w:rsidR="00E2051B" w:rsidRPr="0052630B" w14:paraId="71AE3083" w14:textId="77777777" w:rsidTr="018E30B1">
        <w:trPr>
          <w:trHeight w:val="323"/>
        </w:trPr>
        <w:tc>
          <w:tcPr>
            <w:tcW w:w="2790" w:type="dxa"/>
            <w:shd w:val="clear" w:color="auto" w:fill="D9D9D9" w:themeFill="background1" w:themeFillShade="D9"/>
            <w:vAlign w:val="center"/>
          </w:tcPr>
          <w:p w14:paraId="4718535E" w14:textId="77777777" w:rsidR="00975956" w:rsidRPr="00E2051B" w:rsidRDefault="00975956" w:rsidP="00615C05">
            <w:pPr>
              <w:tabs>
                <w:tab w:val="left" w:pos="3200"/>
              </w:tabs>
              <w:rPr>
                <w:rFonts w:ascii="Arial" w:hAnsi="Arial" w:cs="Arial"/>
                <w:sz w:val="18"/>
                <w:szCs w:val="18"/>
                <w:lang w:val="es-ES"/>
              </w:rPr>
            </w:pPr>
            <w:r w:rsidRPr="00E2051B">
              <w:rPr>
                <w:rFonts w:ascii="Arial" w:hAnsi="Arial" w:cs="Arial"/>
                <w:sz w:val="18"/>
                <w:szCs w:val="18"/>
                <w:lang w:val="es-ES"/>
              </w:rPr>
              <w:t>Impactos sobre Pueblos Indígenas Aislados</w:t>
            </w:r>
          </w:p>
        </w:tc>
        <w:tc>
          <w:tcPr>
            <w:tcW w:w="2160" w:type="dxa"/>
            <w:vMerge/>
            <w:vAlign w:val="center"/>
          </w:tcPr>
          <w:p w14:paraId="0B432680" w14:textId="77777777" w:rsidR="00975956" w:rsidRPr="00E2051B" w:rsidRDefault="00975956" w:rsidP="00615C05">
            <w:pPr>
              <w:tabs>
                <w:tab w:val="left" w:pos="3200"/>
              </w:tabs>
              <w:rPr>
                <w:rFonts w:ascii="Arial" w:hAnsi="Arial" w:cs="Arial"/>
                <w:sz w:val="18"/>
                <w:szCs w:val="18"/>
                <w:lang w:val="es-ES"/>
              </w:rPr>
            </w:pPr>
          </w:p>
        </w:tc>
        <w:tc>
          <w:tcPr>
            <w:tcW w:w="4320" w:type="dxa"/>
            <w:vMerge/>
          </w:tcPr>
          <w:p w14:paraId="2A28BED0" w14:textId="77777777" w:rsidR="00975956" w:rsidRPr="00E2051B" w:rsidRDefault="00975956" w:rsidP="00615C05">
            <w:pPr>
              <w:tabs>
                <w:tab w:val="left" w:pos="3200"/>
              </w:tabs>
              <w:rPr>
                <w:rFonts w:ascii="Arial" w:hAnsi="Arial" w:cs="Arial"/>
                <w:sz w:val="18"/>
                <w:szCs w:val="18"/>
                <w:lang w:val="es-ES"/>
              </w:rPr>
            </w:pPr>
          </w:p>
        </w:tc>
        <w:tc>
          <w:tcPr>
            <w:tcW w:w="4410" w:type="dxa"/>
            <w:vMerge/>
          </w:tcPr>
          <w:p w14:paraId="782D01E2" w14:textId="77777777" w:rsidR="00975956" w:rsidRPr="00E2051B" w:rsidRDefault="00975956" w:rsidP="00615C05">
            <w:pPr>
              <w:tabs>
                <w:tab w:val="left" w:pos="3200"/>
              </w:tabs>
              <w:rPr>
                <w:rFonts w:ascii="Arial" w:hAnsi="Arial" w:cs="Arial"/>
                <w:sz w:val="18"/>
                <w:szCs w:val="18"/>
                <w:lang w:val="es-ES"/>
              </w:rPr>
            </w:pPr>
          </w:p>
        </w:tc>
      </w:tr>
      <w:tr w:rsidR="00E2051B" w:rsidRPr="00C63B14" w14:paraId="770302CE" w14:textId="77777777" w:rsidTr="018E30B1">
        <w:trPr>
          <w:trHeight w:val="323"/>
        </w:trPr>
        <w:tc>
          <w:tcPr>
            <w:tcW w:w="13680" w:type="dxa"/>
            <w:gridSpan w:val="4"/>
            <w:shd w:val="clear" w:color="auto" w:fill="D9D9D9" w:themeFill="background1" w:themeFillShade="D9"/>
            <w:vAlign w:val="center"/>
          </w:tcPr>
          <w:p w14:paraId="428803B5" w14:textId="77777777" w:rsidR="00615C05" w:rsidRPr="00E2051B" w:rsidRDefault="00615C05" w:rsidP="00615C05">
            <w:pPr>
              <w:tabs>
                <w:tab w:val="left" w:pos="3200"/>
              </w:tabs>
              <w:rPr>
                <w:rFonts w:ascii="Arial" w:hAnsi="Arial" w:cs="Arial"/>
                <w:sz w:val="18"/>
                <w:szCs w:val="18"/>
                <w:lang w:val="es-ES"/>
              </w:rPr>
            </w:pPr>
            <w:proofErr w:type="spellStart"/>
            <w:r w:rsidRPr="00E2051B">
              <w:rPr>
                <w:rFonts w:ascii="Arial" w:hAnsi="Arial" w:cs="Arial"/>
                <w:b/>
                <w:bCs/>
                <w:sz w:val="18"/>
                <w:szCs w:val="18"/>
                <w:lang w:val="es-ES"/>
              </w:rPr>
              <w:t>OP</w:t>
            </w:r>
            <w:proofErr w:type="spellEnd"/>
            <w:r w:rsidRPr="00E2051B">
              <w:rPr>
                <w:rFonts w:ascii="Arial" w:hAnsi="Arial" w:cs="Arial"/>
                <w:b/>
                <w:bCs/>
                <w:sz w:val="18"/>
                <w:szCs w:val="18"/>
                <w:lang w:val="es-ES"/>
              </w:rPr>
              <w:t>-761 Política Operativa sobre Igualdad de Género en el Desarrollo</w:t>
            </w:r>
          </w:p>
        </w:tc>
      </w:tr>
      <w:tr w:rsidR="00E2051B" w:rsidRPr="00C63B14" w14:paraId="641D768D" w14:textId="77777777" w:rsidTr="001C68DF">
        <w:trPr>
          <w:trHeight w:val="323"/>
        </w:trPr>
        <w:tc>
          <w:tcPr>
            <w:tcW w:w="2790" w:type="dxa"/>
            <w:shd w:val="clear" w:color="auto" w:fill="D9D9D9" w:themeFill="background1" w:themeFillShade="D9"/>
            <w:vAlign w:val="center"/>
          </w:tcPr>
          <w:p w14:paraId="1DED9948" w14:textId="6EEE5554" w:rsidR="001C68DF" w:rsidRPr="00E2051B" w:rsidDel="00641735" w:rsidRDefault="001C68DF" w:rsidP="001C68DF">
            <w:pPr>
              <w:tabs>
                <w:tab w:val="left" w:pos="3200"/>
              </w:tabs>
              <w:rPr>
                <w:rFonts w:ascii="Arial" w:hAnsi="Arial" w:cs="Arial"/>
                <w:b/>
                <w:bCs/>
                <w:sz w:val="18"/>
                <w:szCs w:val="18"/>
                <w:lang w:val="es-ES"/>
              </w:rPr>
            </w:pPr>
            <w:r w:rsidRPr="00E2051B">
              <w:rPr>
                <w:rFonts w:ascii="Arial" w:eastAsia="Arial" w:hAnsi="Arial" w:cs="Arial"/>
                <w:sz w:val="18"/>
                <w:szCs w:val="18"/>
                <w:lang w:val="es-ES"/>
              </w:rPr>
              <w:t>Consulta y participación efectiva de mujeres y hombres</w:t>
            </w:r>
          </w:p>
        </w:tc>
        <w:tc>
          <w:tcPr>
            <w:tcW w:w="2160" w:type="dxa"/>
            <w:vAlign w:val="center"/>
          </w:tcPr>
          <w:p w14:paraId="3F1E17BA" w14:textId="77777777" w:rsidR="001C68DF" w:rsidRPr="00E2051B" w:rsidRDefault="001C68DF" w:rsidP="001C68DF">
            <w:pPr>
              <w:tabs>
                <w:tab w:val="left" w:pos="3200"/>
              </w:tabs>
              <w:rPr>
                <w:rFonts w:ascii="Arial" w:hAnsi="Arial" w:cs="Arial"/>
                <w:sz w:val="18"/>
                <w:szCs w:val="18"/>
                <w:lang w:val="es-ES"/>
              </w:rPr>
            </w:pPr>
          </w:p>
        </w:tc>
        <w:tc>
          <w:tcPr>
            <w:tcW w:w="4320" w:type="dxa"/>
            <w:vAlign w:val="center"/>
          </w:tcPr>
          <w:p w14:paraId="008119BC" w14:textId="327F1425" w:rsidR="001C68DF" w:rsidRPr="00E2051B" w:rsidRDefault="001C68DF" w:rsidP="001C68DF">
            <w:pPr>
              <w:tabs>
                <w:tab w:val="left" w:pos="3200"/>
              </w:tabs>
              <w:rPr>
                <w:rFonts w:ascii="Arial" w:hAnsi="Arial" w:cs="Arial"/>
                <w:sz w:val="18"/>
                <w:szCs w:val="18"/>
                <w:lang w:val="es-ES"/>
              </w:rPr>
            </w:pPr>
            <w:r w:rsidRPr="00E2051B">
              <w:rPr>
                <w:rFonts w:ascii="Arial" w:hAnsi="Arial" w:cs="Arial"/>
                <w:sz w:val="18"/>
                <w:szCs w:val="18"/>
                <w:lang w:val="es-ES"/>
              </w:rPr>
              <w:t xml:space="preserve">Cumplimiento previo a la aprobación del Directorio </w:t>
            </w:r>
            <w:r w:rsidR="00A11A56" w:rsidRPr="00E2051B">
              <w:rPr>
                <w:rFonts w:ascii="Arial" w:hAnsi="Arial" w:cs="Arial"/>
                <w:sz w:val="18"/>
                <w:szCs w:val="18"/>
                <w:lang w:val="es-ES"/>
              </w:rPr>
              <w:t xml:space="preserve">(Componente II) </w:t>
            </w:r>
            <w:r w:rsidRPr="00E2051B">
              <w:rPr>
                <w:rFonts w:ascii="Arial" w:hAnsi="Arial" w:cs="Arial"/>
                <w:sz w:val="18"/>
                <w:szCs w:val="18"/>
                <w:lang w:val="es-ES"/>
              </w:rPr>
              <w:t xml:space="preserve">y esperable durante la implementación del </w:t>
            </w:r>
            <w:r w:rsidR="00445C7E" w:rsidRPr="00E2051B">
              <w:rPr>
                <w:rFonts w:ascii="Arial" w:hAnsi="Arial" w:cs="Arial"/>
                <w:sz w:val="18"/>
                <w:szCs w:val="18"/>
                <w:lang w:val="es-ES"/>
              </w:rPr>
              <w:t>P</w:t>
            </w:r>
            <w:r w:rsidRPr="00E2051B">
              <w:rPr>
                <w:rFonts w:ascii="Arial" w:hAnsi="Arial" w:cs="Arial"/>
                <w:sz w:val="18"/>
                <w:szCs w:val="18"/>
                <w:lang w:val="es-ES"/>
              </w:rPr>
              <w:t>rograma</w:t>
            </w:r>
            <w:r w:rsidR="00A11A56" w:rsidRPr="00E2051B">
              <w:rPr>
                <w:rFonts w:ascii="Arial" w:hAnsi="Arial" w:cs="Arial"/>
                <w:sz w:val="18"/>
                <w:szCs w:val="18"/>
                <w:lang w:val="es-ES"/>
              </w:rPr>
              <w:t xml:space="preserve"> (Componentes I y II)</w:t>
            </w:r>
          </w:p>
        </w:tc>
        <w:tc>
          <w:tcPr>
            <w:tcW w:w="4410" w:type="dxa"/>
            <w:vAlign w:val="center"/>
          </w:tcPr>
          <w:p w14:paraId="4C2296DA" w14:textId="5E164536" w:rsidR="00BF3B86" w:rsidRPr="00E2051B" w:rsidRDefault="00BF3B86" w:rsidP="00BF3B8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Para el Componente I, el Plan de Participación cuenta con actividades específicas para promover la </w:t>
            </w:r>
            <w:proofErr w:type="gramStart"/>
            <w:r w:rsidRPr="00E2051B">
              <w:rPr>
                <w:rFonts w:ascii="Arial" w:hAnsi="Arial" w:cs="Arial"/>
                <w:sz w:val="18"/>
                <w:szCs w:val="18"/>
                <w:lang w:val="es-ES"/>
              </w:rPr>
              <w:t>participación activa</w:t>
            </w:r>
            <w:proofErr w:type="gramEnd"/>
            <w:r w:rsidRPr="00E2051B">
              <w:rPr>
                <w:rFonts w:ascii="Arial" w:hAnsi="Arial" w:cs="Arial"/>
                <w:sz w:val="18"/>
                <w:szCs w:val="18"/>
                <w:lang w:val="es-ES"/>
              </w:rPr>
              <w:t xml:space="preserve"> de las mujeres en los </w:t>
            </w:r>
            <w:r w:rsidRPr="00E2051B">
              <w:rPr>
                <w:rFonts w:ascii="Arial" w:hAnsi="Arial" w:cs="Arial"/>
                <w:sz w:val="18"/>
                <w:szCs w:val="18"/>
                <w:lang w:val="es-ES"/>
              </w:rPr>
              <w:lastRenderedPageBreak/>
              <w:t>Comités de Gestión de cada uno de los proyectos agroforestales.</w:t>
            </w:r>
          </w:p>
          <w:p w14:paraId="73C4E8A2" w14:textId="5034A130" w:rsidR="001C68DF" w:rsidRPr="00E2051B" w:rsidRDefault="001C68DF" w:rsidP="001C68DF">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 xml:space="preserve">Para el Componente II, el Plan y Marco de Relaciones y Participación Comunitaria establece medidas para asegurar la </w:t>
            </w:r>
            <w:proofErr w:type="gramStart"/>
            <w:r w:rsidRPr="00E2051B">
              <w:rPr>
                <w:rFonts w:ascii="Arial" w:hAnsi="Arial" w:cs="Arial"/>
                <w:sz w:val="18"/>
                <w:szCs w:val="18"/>
                <w:lang w:val="es-ES"/>
              </w:rPr>
              <w:t>participación activa</w:t>
            </w:r>
            <w:proofErr w:type="gramEnd"/>
            <w:r w:rsidRPr="00E2051B">
              <w:rPr>
                <w:rFonts w:ascii="Arial" w:hAnsi="Arial" w:cs="Arial"/>
                <w:sz w:val="18"/>
                <w:szCs w:val="18"/>
                <w:lang w:val="es-ES"/>
              </w:rPr>
              <w:t xml:space="preserve"> de las mujeres en los beneficios, y en las diferentes</w:t>
            </w:r>
            <w:r w:rsidR="00BF3B86" w:rsidRPr="00E2051B">
              <w:rPr>
                <w:rFonts w:ascii="Arial" w:hAnsi="Arial" w:cs="Arial"/>
                <w:sz w:val="18"/>
                <w:szCs w:val="18"/>
                <w:lang w:val="es-ES"/>
              </w:rPr>
              <w:t xml:space="preserve"> </w:t>
            </w:r>
            <w:r w:rsidRPr="00E2051B">
              <w:rPr>
                <w:rFonts w:ascii="Arial" w:hAnsi="Arial" w:cs="Arial"/>
                <w:sz w:val="18"/>
                <w:szCs w:val="18"/>
                <w:lang w:val="es-ES"/>
              </w:rPr>
              <w:t xml:space="preserve">actividades realizadas por este </w:t>
            </w:r>
            <w:r w:rsidR="00445C7E" w:rsidRPr="00E2051B">
              <w:rPr>
                <w:rFonts w:ascii="Arial" w:hAnsi="Arial" w:cs="Arial"/>
                <w:sz w:val="18"/>
                <w:szCs w:val="18"/>
                <w:lang w:val="es-ES"/>
              </w:rPr>
              <w:t>P</w:t>
            </w:r>
            <w:r w:rsidRPr="00E2051B">
              <w:rPr>
                <w:rFonts w:ascii="Arial" w:hAnsi="Arial" w:cs="Arial"/>
                <w:sz w:val="18"/>
                <w:szCs w:val="18"/>
                <w:lang w:val="es-ES"/>
              </w:rPr>
              <w:t xml:space="preserve">rograma, incluidas actividades de consulta. </w:t>
            </w:r>
          </w:p>
        </w:tc>
      </w:tr>
      <w:tr w:rsidR="00E2051B" w:rsidRPr="00C63B14" w14:paraId="0D70A542" w14:textId="77777777" w:rsidTr="018E30B1">
        <w:trPr>
          <w:trHeight w:val="323"/>
        </w:trPr>
        <w:tc>
          <w:tcPr>
            <w:tcW w:w="2790" w:type="dxa"/>
            <w:shd w:val="clear" w:color="auto" w:fill="D9D9D9" w:themeFill="background1" w:themeFillShade="D9"/>
            <w:vAlign w:val="center"/>
          </w:tcPr>
          <w:p w14:paraId="5959F396" w14:textId="6B75FACA" w:rsidR="00615C05" w:rsidRPr="00E2051B" w:rsidDel="00641735" w:rsidRDefault="00615C05" w:rsidP="00615C05">
            <w:pPr>
              <w:tabs>
                <w:tab w:val="left" w:pos="3200"/>
              </w:tabs>
              <w:rPr>
                <w:rFonts w:ascii="Arial" w:hAnsi="Arial" w:cs="Arial"/>
                <w:b/>
                <w:bCs/>
                <w:sz w:val="18"/>
                <w:szCs w:val="18"/>
                <w:lang w:val="es-ES"/>
              </w:rPr>
            </w:pPr>
            <w:r w:rsidRPr="00E2051B">
              <w:rPr>
                <w:rFonts w:ascii="Arial" w:eastAsia="Arial" w:hAnsi="Arial" w:cs="Arial"/>
                <w:sz w:val="18"/>
                <w:szCs w:val="18"/>
                <w:lang w:val="es-ES"/>
              </w:rPr>
              <w:lastRenderedPageBreak/>
              <w:t>Aplicación del análisis de riesgo y salvaguardias.</w:t>
            </w:r>
          </w:p>
        </w:tc>
        <w:tc>
          <w:tcPr>
            <w:tcW w:w="2160" w:type="dxa"/>
            <w:vAlign w:val="center"/>
          </w:tcPr>
          <w:p w14:paraId="6AE29EB3" w14:textId="77777777" w:rsidR="00615C05" w:rsidRPr="00E2051B" w:rsidRDefault="00615C05" w:rsidP="00615C05">
            <w:pPr>
              <w:tabs>
                <w:tab w:val="left" w:pos="3200"/>
              </w:tabs>
              <w:rPr>
                <w:rFonts w:ascii="Arial" w:hAnsi="Arial" w:cs="Arial"/>
                <w:sz w:val="18"/>
                <w:szCs w:val="18"/>
                <w:lang w:val="es-ES"/>
              </w:rPr>
            </w:pPr>
          </w:p>
        </w:tc>
        <w:tc>
          <w:tcPr>
            <w:tcW w:w="4320" w:type="dxa"/>
          </w:tcPr>
          <w:p w14:paraId="12EF37BC" w14:textId="282300F5" w:rsidR="00615C05" w:rsidRPr="00E2051B" w:rsidRDefault="00BF3B86" w:rsidP="005C2925">
            <w:pPr>
              <w:tabs>
                <w:tab w:val="left" w:pos="3200"/>
              </w:tabs>
              <w:rPr>
                <w:rFonts w:ascii="Arial" w:hAnsi="Arial" w:cs="Arial"/>
                <w:sz w:val="18"/>
                <w:szCs w:val="18"/>
                <w:lang w:val="es-ES"/>
              </w:rPr>
            </w:pPr>
            <w:r w:rsidRPr="00E2051B">
              <w:rPr>
                <w:rFonts w:ascii="Arial" w:hAnsi="Arial" w:cs="Arial"/>
                <w:sz w:val="18"/>
                <w:szCs w:val="18"/>
                <w:lang w:val="es-ES"/>
              </w:rPr>
              <w:t>Cumplimiento esperable durante la implementación del programa, mediante la aplicación de medidas que mitiguen el riesgo en el acceso desigual a los beneficios del proyecto: especialmente en materia del proceso de titulación de tierras y en las compensaciones relacionadas con la restitución del derecho de vía para la rehabilitación de los caminos.</w:t>
            </w:r>
          </w:p>
        </w:tc>
        <w:tc>
          <w:tcPr>
            <w:tcW w:w="4410" w:type="dxa"/>
          </w:tcPr>
          <w:p w14:paraId="12A8D231" w14:textId="0D9AF41C" w:rsidR="003B03DD" w:rsidRPr="00E2051B" w:rsidRDefault="00BF3B86" w:rsidP="00BF3B8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Para</w:t>
            </w:r>
            <w:r w:rsidR="00A11A56" w:rsidRPr="00E2051B">
              <w:rPr>
                <w:rFonts w:ascii="Arial" w:hAnsi="Arial" w:cs="Arial"/>
                <w:sz w:val="18"/>
                <w:szCs w:val="18"/>
                <w:lang w:val="es-ES"/>
              </w:rPr>
              <w:t xml:space="preserve"> las actividades de titulación (</w:t>
            </w:r>
            <w:r w:rsidR="003B03DD" w:rsidRPr="00E2051B">
              <w:rPr>
                <w:rFonts w:ascii="Arial" w:hAnsi="Arial" w:cs="Arial"/>
                <w:sz w:val="18"/>
                <w:szCs w:val="18"/>
                <w:lang w:val="es-ES"/>
              </w:rPr>
              <w:t>Componente I</w:t>
            </w:r>
            <w:r w:rsidR="00A11A56" w:rsidRPr="00E2051B">
              <w:rPr>
                <w:rFonts w:ascii="Arial" w:hAnsi="Arial" w:cs="Arial"/>
                <w:sz w:val="18"/>
                <w:szCs w:val="18"/>
                <w:lang w:val="es-ES"/>
              </w:rPr>
              <w:t>)</w:t>
            </w:r>
            <w:r w:rsidRPr="00E2051B">
              <w:rPr>
                <w:rFonts w:ascii="Arial" w:hAnsi="Arial" w:cs="Arial"/>
                <w:sz w:val="18"/>
                <w:szCs w:val="18"/>
                <w:lang w:val="es-ES"/>
              </w:rPr>
              <w:t xml:space="preserve"> se incluye una </w:t>
            </w:r>
            <w:r w:rsidR="003B03DD" w:rsidRPr="00E2051B">
              <w:rPr>
                <w:rFonts w:ascii="Arial" w:hAnsi="Arial" w:cs="Arial"/>
                <w:sz w:val="18"/>
                <w:szCs w:val="18"/>
                <w:lang w:val="es-ES"/>
              </w:rPr>
              <w:t>Estrategia de Comunicación que acompañe los procesos</w:t>
            </w:r>
            <w:r w:rsidR="00A11A56" w:rsidRPr="00E2051B">
              <w:rPr>
                <w:rFonts w:ascii="Arial" w:hAnsi="Arial" w:cs="Arial"/>
                <w:sz w:val="18"/>
                <w:szCs w:val="18"/>
                <w:lang w:val="es-ES"/>
              </w:rPr>
              <w:t>,</w:t>
            </w:r>
            <w:r w:rsidR="003B03DD" w:rsidRPr="00E2051B">
              <w:rPr>
                <w:rFonts w:ascii="Arial" w:hAnsi="Arial" w:cs="Arial"/>
                <w:sz w:val="18"/>
                <w:szCs w:val="18"/>
                <w:lang w:val="es-ES"/>
              </w:rPr>
              <w:t xml:space="preserve"> orientada a informar a las mujeres sobe sus derechos en la titulación de la tierra. Asimismo, tal como se establece en la matriz de productos del Programa, en el caso de matrimonio y uniones conyugales, los títulos se emitirán a favor de ambos conyugues o convivientes que se encuentran trabajando la tierra.</w:t>
            </w:r>
          </w:p>
          <w:p w14:paraId="7E39E0C3" w14:textId="3028FF99" w:rsidR="00615C05" w:rsidRPr="00E2051B" w:rsidRDefault="00A11A56" w:rsidP="00BF3B86">
            <w:pPr>
              <w:pStyle w:val="ListParagraph"/>
              <w:numPr>
                <w:ilvl w:val="0"/>
                <w:numId w:val="24"/>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En cuanto a las actividades de rehabilitación de caminos (Componentes I y II) se cuenta con un</w:t>
            </w:r>
            <w:r w:rsidR="003B03DD" w:rsidRPr="00E2051B">
              <w:rPr>
                <w:rFonts w:ascii="Arial" w:hAnsi="Arial" w:cs="Arial"/>
                <w:sz w:val="18"/>
                <w:szCs w:val="18"/>
                <w:lang w:val="es-ES"/>
              </w:rPr>
              <w:t xml:space="preserve"> Plan de Restitución del Derecho de Vía</w:t>
            </w:r>
            <w:r w:rsidRPr="00E2051B">
              <w:rPr>
                <w:rFonts w:ascii="Arial" w:hAnsi="Arial" w:cs="Arial"/>
                <w:sz w:val="18"/>
                <w:szCs w:val="18"/>
                <w:lang w:val="es-ES"/>
              </w:rPr>
              <w:t xml:space="preserve">, el cual </w:t>
            </w:r>
            <w:r w:rsidR="00BF3B86" w:rsidRPr="00E2051B">
              <w:rPr>
                <w:rFonts w:ascii="Arial" w:hAnsi="Arial" w:cs="Arial"/>
                <w:sz w:val="18"/>
                <w:szCs w:val="18"/>
                <w:lang w:val="es-ES"/>
              </w:rPr>
              <w:t xml:space="preserve">incluye </w:t>
            </w:r>
            <w:r w:rsidR="003B03DD" w:rsidRPr="00E2051B">
              <w:rPr>
                <w:rFonts w:ascii="Arial" w:hAnsi="Arial" w:cs="Arial"/>
                <w:sz w:val="18"/>
                <w:szCs w:val="18"/>
                <w:lang w:val="es-ES"/>
              </w:rPr>
              <w:t xml:space="preserve">mecanismos que aseguren que, a la hora realizar cualquier tipo de compensación, los receptores no sean únicamente en solitario el cabeza de familia del hogar afectado, sino que también lo sea (en el caso de existir) de manera conjunta el cónyuge. </w:t>
            </w:r>
          </w:p>
        </w:tc>
      </w:tr>
      <w:tr w:rsidR="00E2051B" w:rsidRPr="00C63B14" w14:paraId="66AC3AA6" w14:textId="77777777" w:rsidTr="018E30B1">
        <w:trPr>
          <w:trHeight w:val="323"/>
        </w:trPr>
        <w:tc>
          <w:tcPr>
            <w:tcW w:w="13680" w:type="dxa"/>
            <w:gridSpan w:val="4"/>
            <w:shd w:val="clear" w:color="auto" w:fill="D9D9D9" w:themeFill="background1" w:themeFillShade="D9"/>
            <w:vAlign w:val="center"/>
          </w:tcPr>
          <w:p w14:paraId="0AEDFA69" w14:textId="77777777" w:rsidR="00615C05" w:rsidRPr="00E2051B" w:rsidRDefault="00615C05" w:rsidP="00615C05">
            <w:pPr>
              <w:tabs>
                <w:tab w:val="left" w:pos="3200"/>
              </w:tabs>
              <w:rPr>
                <w:rFonts w:ascii="Arial" w:hAnsi="Arial" w:cs="Arial"/>
                <w:sz w:val="18"/>
                <w:szCs w:val="18"/>
                <w:lang w:val="es-ES"/>
              </w:rPr>
            </w:pPr>
            <w:proofErr w:type="spellStart"/>
            <w:r w:rsidRPr="00E2051B">
              <w:rPr>
                <w:rFonts w:ascii="Arial" w:hAnsi="Arial" w:cs="Arial"/>
                <w:b/>
                <w:bCs/>
                <w:sz w:val="18"/>
                <w:szCs w:val="18"/>
                <w:lang w:val="es-ES"/>
              </w:rPr>
              <w:t>OP</w:t>
            </w:r>
            <w:proofErr w:type="spellEnd"/>
            <w:r w:rsidRPr="00E2051B">
              <w:rPr>
                <w:rFonts w:ascii="Arial" w:hAnsi="Arial" w:cs="Arial"/>
                <w:b/>
                <w:bCs/>
                <w:sz w:val="18"/>
                <w:szCs w:val="18"/>
                <w:lang w:val="es-ES"/>
              </w:rPr>
              <w:t>-102 Política de Acceso a la Información</w:t>
            </w:r>
          </w:p>
        </w:tc>
      </w:tr>
      <w:tr w:rsidR="00E2051B" w:rsidRPr="00C63B14" w14:paraId="16F12AE8" w14:textId="77777777" w:rsidTr="018E30B1">
        <w:trPr>
          <w:trHeight w:val="323"/>
        </w:trPr>
        <w:tc>
          <w:tcPr>
            <w:tcW w:w="2790" w:type="dxa"/>
            <w:shd w:val="clear" w:color="auto" w:fill="D9D9D9" w:themeFill="background1" w:themeFillShade="D9"/>
            <w:vAlign w:val="center"/>
          </w:tcPr>
          <w:p w14:paraId="7852EE75" w14:textId="18D5088B" w:rsidR="00615C05" w:rsidRPr="00E2051B" w:rsidDel="00641735" w:rsidRDefault="00615C05" w:rsidP="00615C05">
            <w:pPr>
              <w:tabs>
                <w:tab w:val="left" w:pos="3200"/>
              </w:tabs>
              <w:rPr>
                <w:rFonts w:ascii="Arial" w:hAnsi="Arial" w:cs="Arial"/>
                <w:b/>
                <w:bCs/>
                <w:sz w:val="18"/>
                <w:szCs w:val="18"/>
                <w:lang w:val="es-ES"/>
              </w:rPr>
            </w:pPr>
            <w:r w:rsidRPr="00E2051B">
              <w:rPr>
                <w:rFonts w:ascii="Arial" w:hAnsi="Arial" w:cs="Arial"/>
                <w:sz w:val="18"/>
                <w:szCs w:val="18"/>
                <w:lang w:val="es-ES"/>
              </w:rPr>
              <w:t xml:space="preserve">Divulgación de Evaluaciones Ambientales y Sociales Previo a la Misión de Análisis, </w:t>
            </w:r>
            <w:proofErr w:type="spellStart"/>
            <w:r w:rsidRPr="00E2051B">
              <w:rPr>
                <w:rFonts w:ascii="Arial" w:hAnsi="Arial" w:cs="Arial"/>
                <w:sz w:val="18"/>
                <w:szCs w:val="18"/>
                <w:lang w:val="es-ES"/>
              </w:rPr>
              <w:t>QRR</w:t>
            </w:r>
            <w:proofErr w:type="spellEnd"/>
            <w:r w:rsidRPr="00E2051B">
              <w:rPr>
                <w:rFonts w:ascii="Arial" w:hAnsi="Arial" w:cs="Arial"/>
                <w:sz w:val="18"/>
                <w:szCs w:val="18"/>
                <w:lang w:val="es-ES"/>
              </w:rPr>
              <w:t xml:space="preserve">, </w:t>
            </w:r>
            <w:proofErr w:type="spellStart"/>
            <w:r w:rsidRPr="00E2051B">
              <w:rPr>
                <w:rFonts w:ascii="Arial" w:hAnsi="Arial" w:cs="Arial"/>
                <w:sz w:val="18"/>
                <w:szCs w:val="18"/>
                <w:lang w:val="es-ES"/>
              </w:rPr>
              <w:t>OPC</w:t>
            </w:r>
            <w:proofErr w:type="spellEnd"/>
            <w:r w:rsidRPr="00E2051B">
              <w:rPr>
                <w:rFonts w:ascii="Arial" w:hAnsi="Arial" w:cs="Arial"/>
                <w:sz w:val="18"/>
                <w:szCs w:val="18"/>
                <w:lang w:val="es-ES"/>
              </w:rPr>
              <w:t xml:space="preserve"> y envío de los documentos al Directorio</w:t>
            </w:r>
          </w:p>
        </w:tc>
        <w:tc>
          <w:tcPr>
            <w:tcW w:w="2160" w:type="dxa"/>
            <w:vAlign w:val="center"/>
          </w:tcPr>
          <w:p w14:paraId="2092FDE2" w14:textId="78C9C2D3" w:rsidR="00615C05" w:rsidRPr="00E2051B" w:rsidRDefault="00276BB2" w:rsidP="00615C05">
            <w:pPr>
              <w:tabs>
                <w:tab w:val="left" w:pos="3200"/>
              </w:tabs>
              <w:rPr>
                <w:rFonts w:ascii="Arial" w:hAnsi="Arial" w:cs="Arial"/>
                <w:sz w:val="18"/>
                <w:szCs w:val="18"/>
                <w:lang w:val="es-ES"/>
              </w:rPr>
            </w:pPr>
            <w:r w:rsidRPr="00E2051B">
              <w:rPr>
                <w:rFonts w:ascii="Arial" w:hAnsi="Arial" w:cs="Arial"/>
                <w:sz w:val="18"/>
                <w:szCs w:val="18"/>
                <w:lang w:val="es-ES"/>
              </w:rPr>
              <w:t>Divulgación de las evaluaciones realizadas</w:t>
            </w:r>
          </w:p>
        </w:tc>
        <w:tc>
          <w:tcPr>
            <w:tcW w:w="4320" w:type="dxa"/>
          </w:tcPr>
          <w:p w14:paraId="545CA674" w14:textId="33106BED" w:rsidR="00615C05" w:rsidRPr="00E2051B" w:rsidRDefault="00276BB2" w:rsidP="00615C05">
            <w:pPr>
              <w:tabs>
                <w:tab w:val="left" w:pos="3200"/>
              </w:tabs>
              <w:rPr>
                <w:rFonts w:ascii="Arial" w:hAnsi="Arial" w:cs="Arial"/>
                <w:sz w:val="18"/>
                <w:szCs w:val="18"/>
                <w:lang w:val="es-ES"/>
              </w:rPr>
            </w:pPr>
            <w:r w:rsidRPr="00E2051B">
              <w:rPr>
                <w:rFonts w:ascii="Arial" w:hAnsi="Arial" w:cs="Arial"/>
                <w:sz w:val="18"/>
                <w:szCs w:val="18"/>
                <w:lang w:val="es-ES"/>
              </w:rPr>
              <w:t xml:space="preserve">Cumplimiento esperable antes de </w:t>
            </w:r>
            <w:proofErr w:type="spellStart"/>
            <w:r w:rsidRPr="00E2051B">
              <w:rPr>
                <w:rFonts w:ascii="Arial" w:hAnsi="Arial" w:cs="Arial"/>
                <w:sz w:val="18"/>
                <w:szCs w:val="18"/>
                <w:lang w:val="es-ES"/>
              </w:rPr>
              <w:t>OPC</w:t>
            </w:r>
            <w:proofErr w:type="spellEnd"/>
          </w:p>
          <w:p w14:paraId="21B91B65" w14:textId="555CBA4C" w:rsidR="00276BB2" w:rsidRPr="00E2051B" w:rsidRDefault="00276BB2" w:rsidP="00615C05">
            <w:pPr>
              <w:tabs>
                <w:tab w:val="left" w:pos="3200"/>
              </w:tabs>
              <w:rPr>
                <w:rFonts w:ascii="Arial" w:hAnsi="Arial" w:cs="Arial"/>
                <w:sz w:val="18"/>
                <w:szCs w:val="18"/>
                <w:lang w:val="es-ES"/>
              </w:rPr>
            </w:pPr>
          </w:p>
          <w:p w14:paraId="422298D9" w14:textId="43093C57" w:rsidR="00276BB2" w:rsidRPr="00E2051B" w:rsidRDefault="00276BB2" w:rsidP="00C757A7">
            <w:pPr>
              <w:tabs>
                <w:tab w:val="left" w:pos="3200"/>
              </w:tabs>
              <w:rPr>
                <w:rFonts w:ascii="Arial" w:hAnsi="Arial" w:cs="Arial"/>
                <w:sz w:val="18"/>
                <w:szCs w:val="18"/>
                <w:lang w:val="es-ES"/>
              </w:rPr>
            </w:pPr>
          </w:p>
        </w:tc>
        <w:tc>
          <w:tcPr>
            <w:tcW w:w="4410" w:type="dxa"/>
          </w:tcPr>
          <w:p w14:paraId="31E7E588" w14:textId="77777777" w:rsidR="00C757A7" w:rsidRPr="00E2051B" w:rsidRDefault="00C757A7" w:rsidP="001E50D6">
            <w:pPr>
              <w:tabs>
                <w:tab w:val="left" w:pos="3200"/>
              </w:tabs>
              <w:jc w:val="both"/>
              <w:rPr>
                <w:rFonts w:ascii="Arial" w:hAnsi="Arial" w:cs="Arial"/>
                <w:sz w:val="18"/>
                <w:szCs w:val="18"/>
                <w:lang w:val="es-ES"/>
              </w:rPr>
            </w:pPr>
            <w:r w:rsidRPr="00E2051B">
              <w:rPr>
                <w:rFonts w:ascii="Arial" w:hAnsi="Arial" w:cs="Arial"/>
                <w:sz w:val="18"/>
                <w:szCs w:val="18"/>
                <w:lang w:val="es-ES"/>
              </w:rPr>
              <w:t xml:space="preserve">Antes de la misión de análisis, se publicó en la página web del Banco una versión preliminar </w:t>
            </w:r>
            <w:proofErr w:type="spellStart"/>
            <w:r w:rsidRPr="00E2051B">
              <w:rPr>
                <w:rFonts w:ascii="Arial" w:hAnsi="Arial" w:cs="Arial"/>
                <w:i/>
                <w:sz w:val="18"/>
                <w:szCs w:val="18"/>
                <w:lang w:val="es-ES"/>
              </w:rPr>
              <w:t>fit</w:t>
            </w:r>
            <w:proofErr w:type="spellEnd"/>
            <w:r w:rsidRPr="00E2051B">
              <w:rPr>
                <w:rFonts w:ascii="Arial" w:hAnsi="Arial" w:cs="Arial"/>
                <w:i/>
                <w:sz w:val="18"/>
                <w:szCs w:val="18"/>
                <w:lang w:val="es-ES"/>
              </w:rPr>
              <w:t xml:space="preserve"> for </w:t>
            </w:r>
            <w:proofErr w:type="spellStart"/>
            <w:r w:rsidRPr="00E2051B">
              <w:rPr>
                <w:rFonts w:ascii="Arial" w:hAnsi="Arial" w:cs="Arial"/>
                <w:i/>
                <w:sz w:val="18"/>
                <w:szCs w:val="18"/>
                <w:lang w:val="es-ES"/>
              </w:rPr>
              <w:t>disclosure</w:t>
            </w:r>
            <w:proofErr w:type="spellEnd"/>
            <w:r w:rsidRPr="00E2051B">
              <w:rPr>
                <w:rFonts w:ascii="Arial" w:hAnsi="Arial" w:cs="Arial"/>
                <w:sz w:val="18"/>
                <w:szCs w:val="18"/>
                <w:lang w:val="es-ES"/>
              </w:rPr>
              <w:t>, en conformidad con las políticas del BID, de la Evaluación de Sistemas Nacionales Ambientales y Sociales (</w:t>
            </w:r>
            <w:proofErr w:type="spellStart"/>
            <w:r w:rsidRPr="00E2051B">
              <w:rPr>
                <w:rFonts w:ascii="Arial" w:hAnsi="Arial" w:cs="Arial"/>
                <w:sz w:val="18"/>
                <w:szCs w:val="18"/>
                <w:lang w:val="es-ES"/>
              </w:rPr>
              <w:t>ESNAS</w:t>
            </w:r>
            <w:proofErr w:type="spellEnd"/>
            <w:r w:rsidRPr="00E2051B">
              <w:rPr>
                <w:rFonts w:ascii="Arial" w:hAnsi="Arial" w:cs="Arial"/>
                <w:sz w:val="18"/>
                <w:szCs w:val="18"/>
                <w:lang w:val="es-ES"/>
              </w:rPr>
              <w:t xml:space="preserve">), pertinente al Componente I. Del mismo modo, con respecto al Componente II, se publicó una versión preliminar </w:t>
            </w:r>
            <w:proofErr w:type="spellStart"/>
            <w:r w:rsidRPr="00E2051B">
              <w:rPr>
                <w:rFonts w:ascii="Arial" w:hAnsi="Arial" w:cs="Arial"/>
                <w:i/>
                <w:sz w:val="18"/>
                <w:szCs w:val="18"/>
                <w:lang w:val="es-ES"/>
              </w:rPr>
              <w:t>fit</w:t>
            </w:r>
            <w:proofErr w:type="spellEnd"/>
            <w:r w:rsidRPr="00E2051B">
              <w:rPr>
                <w:rFonts w:ascii="Arial" w:hAnsi="Arial" w:cs="Arial"/>
                <w:i/>
                <w:sz w:val="18"/>
                <w:szCs w:val="18"/>
                <w:lang w:val="es-ES"/>
              </w:rPr>
              <w:t xml:space="preserve"> for </w:t>
            </w:r>
            <w:proofErr w:type="spellStart"/>
            <w:r w:rsidRPr="00E2051B">
              <w:rPr>
                <w:rFonts w:ascii="Arial" w:hAnsi="Arial" w:cs="Arial"/>
                <w:i/>
                <w:sz w:val="18"/>
                <w:szCs w:val="18"/>
                <w:lang w:val="es-ES"/>
              </w:rPr>
              <w:t>disclosure</w:t>
            </w:r>
            <w:proofErr w:type="spellEnd"/>
            <w:r w:rsidRPr="00E2051B">
              <w:rPr>
                <w:rFonts w:ascii="Arial" w:hAnsi="Arial" w:cs="Arial"/>
                <w:sz w:val="18"/>
                <w:szCs w:val="18"/>
                <w:lang w:val="es-ES"/>
              </w:rPr>
              <w:t xml:space="preserve"> del Análisis Ambiental y Social (AAS) y Plan de Gestión Ambiental y Social (</w:t>
            </w:r>
            <w:proofErr w:type="spellStart"/>
            <w:r w:rsidRPr="00E2051B">
              <w:rPr>
                <w:rFonts w:ascii="Arial" w:hAnsi="Arial" w:cs="Arial"/>
                <w:sz w:val="18"/>
                <w:szCs w:val="18"/>
                <w:lang w:val="es-ES"/>
              </w:rPr>
              <w:t>PGAS</w:t>
            </w:r>
            <w:proofErr w:type="spellEnd"/>
            <w:r w:rsidRPr="00E2051B">
              <w:rPr>
                <w:rFonts w:ascii="Arial" w:hAnsi="Arial" w:cs="Arial"/>
                <w:sz w:val="18"/>
                <w:szCs w:val="18"/>
                <w:lang w:val="es-ES"/>
              </w:rPr>
              <w:t xml:space="preserve">) de la </w:t>
            </w:r>
            <w:r w:rsidRPr="00E2051B">
              <w:rPr>
                <w:rFonts w:ascii="Arial" w:hAnsi="Arial" w:cs="Arial"/>
                <w:sz w:val="18"/>
                <w:szCs w:val="18"/>
                <w:lang w:val="es-ES"/>
              </w:rPr>
              <w:lastRenderedPageBreak/>
              <w:t>muestra de caminos, y el Marco de Gestión Ambiental y Social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xml:space="preserve">) para toda la operación concerniente a este Componente. Los documentos publicados contienen a manera de anexo los informes de consulta llevados a cabo a la fecha. </w:t>
            </w:r>
          </w:p>
          <w:p w14:paraId="240E530D" w14:textId="77777777" w:rsidR="00C757A7" w:rsidRPr="00E2051B" w:rsidRDefault="00C757A7" w:rsidP="001E50D6">
            <w:pPr>
              <w:tabs>
                <w:tab w:val="left" w:pos="3200"/>
              </w:tabs>
              <w:jc w:val="both"/>
              <w:rPr>
                <w:rFonts w:ascii="Arial" w:hAnsi="Arial" w:cs="Arial"/>
                <w:sz w:val="18"/>
                <w:szCs w:val="18"/>
                <w:lang w:val="es-ES"/>
              </w:rPr>
            </w:pPr>
          </w:p>
          <w:p w14:paraId="444E9D31" w14:textId="285D72EA" w:rsidR="00615C05" w:rsidRPr="00E2051B" w:rsidRDefault="00276BB2" w:rsidP="001E50D6">
            <w:pPr>
              <w:tabs>
                <w:tab w:val="left" w:pos="3200"/>
              </w:tabs>
              <w:jc w:val="both"/>
              <w:rPr>
                <w:rFonts w:ascii="Arial" w:hAnsi="Arial" w:cs="Arial"/>
                <w:sz w:val="18"/>
                <w:szCs w:val="18"/>
                <w:lang w:val="es-ES"/>
              </w:rPr>
            </w:pPr>
            <w:r w:rsidRPr="00E2051B">
              <w:rPr>
                <w:rFonts w:ascii="Arial" w:hAnsi="Arial" w:cs="Arial"/>
                <w:sz w:val="18"/>
                <w:szCs w:val="18"/>
                <w:lang w:val="es-ES"/>
              </w:rPr>
              <w:t xml:space="preserve">La versión final de los documentos indicados será publicada antes de </w:t>
            </w:r>
            <w:proofErr w:type="spellStart"/>
            <w:r w:rsidRPr="00E2051B">
              <w:rPr>
                <w:rFonts w:ascii="Arial" w:hAnsi="Arial" w:cs="Arial"/>
                <w:sz w:val="18"/>
                <w:szCs w:val="18"/>
                <w:lang w:val="es-ES"/>
              </w:rPr>
              <w:t>OPC</w:t>
            </w:r>
            <w:proofErr w:type="spellEnd"/>
            <w:r w:rsidRPr="00E2051B">
              <w:rPr>
                <w:rFonts w:ascii="Arial" w:hAnsi="Arial" w:cs="Arial"/>
                <w:sz w:val="18"/>
                <w:szCs w:val="18"/>
                <w:lang w:val="es-ES"/>
              </w:rPr>
              <w:t>.</w:t>
            </w:r>
          </w:p>
        </w:tc>
      </w:tr>
      <w:tr w:rsidR="00E2051B" w:rsidRPr="00C63B14" w14:paraId="028ADA0A" w14:textId="77777777" w:rsidTr="018E30B1">
        <w:trPr>
          <w:trHeight w:val="323"/>
        </w:trPr>
        <w:tc>
          <w:tcPr>
            <w:tcW w:w="2790" w:type="dxa"/>
            <w:shd w:val="clear" w:color="auto" w:fill="D9D9D9" w:themeFill="background1" w:themeFillShade="D9"/>
            <w:vAlign w:val="center"/>
          </w:tcPr>
          <w:p w14:paraId="75C2359B" w14:textId="77777777" w:rsidR="00615C05" w:rsidRPr="00E2051B" w:rsidDel="00641735" w:rsidRDefault="00615C05" w:rsidP="00615C05">
            <w:pPr>
              <w:tabs>
                <w:tab w:val="left" w:pos="3200"/>
              </w:tabs>
              <w:rPr>
                <w:rFonts w:ascii="Arial" w:hAnsi="Arial" w:cs="Arial"/>
                <w:b/>
                <w:bCs/>
                <w:sz w:val="18"/>
                <w:szCs w:val="18"/>
                <w:lang w:val="es-ES"/>
              </w:rPr>
            </w:pPr>
            <w:r w:rsidRPr="00E2051B">
              <w:rPr>
                <w:rFonts w:ascii="Arial" w:hAnsi="Arial" w:cs="Arial"/>
                <w:sz w:val="18"/>
                <w:szCs w:val="18"/>
                <w:lang w:val="es-ES"/>
              </w:rPr>
              <w:lastRenderedPageBreak/>
              <w:t>Disposiciones de Divulgación de Documentos Ambientales y Sociales durante la Implementación del Proyecto</w:t>
            </w:r>
          </w:p>
        </w:tc>
        <w:tc>
          <w:tcPr>
            <w:tcW w:w="2160" w:type="dxa"/>
            <w:vAlign w:val="center"/>
          </w:tcPr>
          <w:p w14:paraId="368F6AE1" w14:textId="14D8F6EA" w:rsidR="00615C05" w:rsidRPr="00E2051B" w:rsidRDefault="00276BB2" w:rsidP="00615C05">
            <w:pPr>
              <w:tabs>
                <w:tab w:val="left" w:pos="3200"/>
              </w:tabs>
              <w:rPr>
                <w:rFonts w:ascii="Arial" w:hAnsi="Arial" w:cs="Arial"/>
                <w:sz w:val="18"/>
                <w:szCs w:val="18"/>
                <w:lang w:val="es-ES"/>
              </w:rPr>
            </w:pPr>
            <w:r w:rsidRPr="00E2051B">
              <w:rPr>
                <w:rFonts w:ascii="Arial" w:hAnsi="Arial" w:cs="Arial"/>
                <w:sz w:val="18"/>
                <w:szCs w:val="18"/>
                <w:lang w:val="es-ES"/>
              </w:rPr>
              <w:t>Divulgación de Documentos Ambientales y Sociales durante la Implementación del Programa.</w:t>
            </w:r>
          </w:p>
        </w:tc>
        <w:tc>
          <w:tcPr>
            <w:tcW w:w="4320" w:type="dxa"/>
          </w:tcPr>
          <w:p w14:paraId="3703FF0C" w14:textId="70AE3DD7" w:rsidR="00615C05" w:rsidRPr="00E2051B" w:rsidRDefault="00276BB2" w:rsidP="00615C05">
            <w:pPr>
              <w:tabs>
                <w:tab w:val="left" w:pos="3200"/>
              </w:tabs>
              <w:rPr>
                <w:rFonts w:ascii="Arial" w:hAnsi="Arial" w:cs="Arial"/>
                <w:sz w:val="18"/>
                <w:szCs w:val="18"/>
                <w:lang w:val="es-ES"/>
              </w:rPr>
            </w:pPr>
            <w:r w:rsidRPr="00E2051B">
              <w:rPr>
                <w:rFonts w:ascii="Arial" w:hAnsi="Arial" w:cs="Arial"/>
                <w:sz w:val="18"/>
                <w:szCs w:val="18"/>
                <w:lang w:val="es-ES"/>
              </w:rPr>
              <w:t>Cumplimiento esperado durante la implementación del Programa (Componente II)</w:t>
            </w:r>
          </w:p>
        </w:tc>
        <w:tc>
          <w:tcPr>
            <w:tcW w:w="4410" w:type="dxa"/>
          </w:tcPr>
          <w:p w14:paraId="53DD599D" w14:textId="28D231AE" w:rsidR="00615C05" w:rsidRPr="00E2051B" w:rsidRDefault="00276BB2" w:rsidP="001E50D6">
            <w:pPr>
              <w:pStyle w:val="ListParagraph"/>
              <w:numPr>
                <w:ilvl w:val="0"/>
                <w:numId w:val="26"/>
              </w:numPr>
              <w:tabs>
                <w:tab w:val="left" w:pos="3200"/>
              </w:tabs>
              <w:ind w:left="138" w:hanging="222"/>
              <w:jc w:val="both"/>
              <w:rPr>
                <w:rFonts w:ascii="Arial" w:hAnsi="Arial" w:cs="Arial"/>
                <w:sz w:val="18"/>
                <w:szCs w:val="18"/>
                <w:lang w:val="es-ES"/>
              </w:rPr>
            </w:pPr>
            <w:proofErr w:type="gramStart"/>
            <w:r w:rsidRPr="00E2051B">
              <w:rPr>
                <w:rFonts w:ascii="Arial" w:hAnsi="Arial" w:cs="Arial"/>
                <w:sz w:val="18"/>
                <w:szCs w:val="18"/>
                <w:lang w:val="es-ES"/>
              </w:rPr>
              <w:t>Condiciones Ambientales y Sociales a ser cumplidas</w:t>
            </w:r>
            <w:proofErr w:type="gramEnd"/>
            <w:r w:rsidRPr="00E2051B">
              <w:rPr>
                <w:rFonts w:ascii="Arial" w:hAnsi="Arial" w:cs="Arial"/>
                <w:sz w:val="18"/>
                <w:szCs w:val="18"/>
                <w:lang w:val="es-ES"/>
              </w:rPr>
              <w:t xml:space="preserve"> en forma Previas a la Publicación del Llamado a Licitación de Cada una de las Obras: (i) Siguiendo los lineamientos establecidos en el </w:t>
            </w:r>
            <w:proofErr w:type="spellStart"/>
            <w:r w:rsidRPr="00E2051B">
              <w:rPr>
                <w:rFonts w:ascii="Arial" w:hAnsi="Arial" w:cs="Arial"/>
                <w:sz w:val="18"/>
                <w:szCs w:val="18"/>
                <w:lang w:val="es-ES"/>
              </w:rPr>
              <w:t>MGAS</w:t>
            </w:r>
            <w:proofErr w:type="spellEnd"/>
            <w:r w:rsidRPr="00E2051B">
              <w:rPr>
                <w:rFonts w:ascii="Arial" w:hAnsi="Arial" w:cs="Arial"/>
                <w:sz w:val="18"/>
                <w:szCs w:val="18"/>
                <w:lang w:val="es-ES"/>
              </w:rPr>
              <w:t>, desarrollar los planes de gestión ambiental y social que correspondan, a satisfacción del Banco, para su posterior publicación. (ii) obtención de</w:t>
            </w:r>
            <w:r w:rsidR="00830D3B" w:rsidRPr="00E2051B">
              <w:rPr>
                <w:rFonts w:ascii="Arial" w:hAnsi="Arial" w:cs="Arial"/>
                <w:sz w:val="18"/>
                <w:szCs w:val="18"/>
                <w:lang w:val="es-ES"/>
              </w:rPr>
              <w:t>l(los)</w:t>
            </w:r>
            <w:r w:rsidRPr="00E2051B">
              <w:rPr>
                <w:rFonts w:ascii="Arial" w:hAnsi="Arial" w:cs="Arial"/>
                <w:sz w:val="18"/>
                <w:szCs w:val="18"/>
                <w:lang w:val="es-ES"/>
              </w:rPr>
              <w:t xml:space="preserve"> permiso(s) ambiental(es) que corresponda(n).</w:t>
            </w:r>
          </w:p>
          <w:p w14:paraId="2F5C49E0" w14:textId="6843CAE2" w:rsidR="00276BB2" w:rsidRPr="00E2051B" w:rsidRDefault="00276BB2" w:rsidP="001E50D6">
            <w:pPr>
              <w:pStyle w:val="ListParagraph"/>
              <w:numPr>
                <w:ilvl w:val="0"/>
                <w:numId w:val="26"/>
              </w:numPr>
              <w:tabs>
                <w:tab w:val="left" w:pos="3200"/>
              </w:tabs>
              <w:ind w:left="138" w:hanging="222"/>
              <w:jc w:val="both"/>
              <w:rPr>
                <w:rFonts w:ascii="Arial" w:hAnsi="Arial" w:cs="Arial"/>
                <w:sz w:val="18"/>
                <w:szCs w:val="18"/>
                <w:lang w:val="es-ES"/>
              </w:rPr>
            </w:pPr>
            <w:r w:rsidRPr="00E2051B">
              <w:rPr>
                <w:rFonts w:ascii="Arial" w:hAnsi="Arial" w:cs="Arial"/>
                <w:sz w:val="18"/>
                <w:szCs w:val="18"/>
                <w:lang w:val="es-ES"/>
              </w:rPr>
              <w:t>Como parte del Plan de Acción del Componente I, se incluye el diseño e implementación de una plataforma de divu</w:t>
            </w:r>
            <w:r w:rsidR="000D5DE2" w:rsidRPr="00E2051B">
              <w:rPr>
                <w:rFonts w:ascii="Arial" w:hAnsi="Arial" w:cs="Arial"/>
                <w:sz w:val="18"/>
                <w:szCs w:val="18"/>
                <w:lang w:val="es-ES"/>
              </w:rPr>
              <w:t>l</w:t>
            </w:r>
            <w:r w:rsidRPr="00E2051B">
              <w:rPr>
                <w:rFonts w:ascii="Arial" w:hAnsi="Arial" w:cs="Arial"/>
                <w:sz w:val="18"/>
                <w:szCs w:val="18"/>
                <w:lang w:val="es-ES"/>
              </w:rPr>
              <w:t xml:space="preserve">gación de información. </w:t>
            </w:r>
          </w:p>
        </w:tc>
      </w:tr>
    </w:tbl>
    <w:p w14:paraId="222110B5" w14:textId="698AA57A" w:rsidR="00363000" w:rsidRPr="00E2051B" w:rsidRDefault="00363000" w:rsidP="003A3A67">
      <w:pPr>
        <w:widowControl w:val="0"/>
        <w:autoSpaceDE w:val="0"/>
        <w:autoSpaceDN w:val="0"/>
        <w:adjustRightInd w:val="0"/>
        <w:ind w:right="-720"/>
        <w:rPr>
          <w:rFonts w:ascii="Arial" w:hAnsi="Arial" w:cs="Arial"/>
          <w:bCs/>
          <w:sz w:val="20"/>
          <w:szCs w:val="20"/>
          <w:lang w:val="es-ES"/>
        </w:rPr>
      </w:pPr>
    </w:p>
    <w:p w14:paraId="56B3B7DF" w14:textId="77777777" w:rsidR="00860B18" w:rsidRPr="00E2051B" w:rsidRDefault="00860B18">
      <w:pPr>
        <w:rPr>
          <w:rFonts w:ascii="Arial" w:hAnsi="Arial" w:cs="Arial"/>
          <w:b/>
          <w:bCs/>
          <w:sz w:val="22"/>
          <w:szCs w:val="22"/>
          <w:lang w:val="es-AR"/>
        </w:rPr>
      </w:pPr>
      <w:r w:rsidRPr="00E2051B">
        <w:rPr>
          <w:rFonts w:ascii="Arial" w:hAnsi="Arial" w:cs="Arial"/>
          <w:b/>
          <w:bCs/>
          <w:sz w:val="22"/>
          <w:szCs w:val="22"/>
          <w:lang w:val="es-AR"/>
        </w:rPr>
        <w:br w:type="page"/>
      </w:r>
    </w:p>
    <w:p w14:paraId="41A57345" w14:textId="77777777" w:rsidR="000E5901" w:rsidRPr="00E2051B" w:rsidRDefault="000E5901" w:rsidP="018E30B1">
      <w:pPr>
        <w:rPr>
          <w:rFonts w:ascii="Arial" w:hAnsi="Arial" w:cs="Arial"/>
          <w:b/>
          <w:bCs/>
          <w:sz w:val="22"/>
          <w:szCs w:val="22"/>
          <w:lang w:val="es-AR"/>
        </w:rPr>
        <w:sectPr w:rsidR="000E5901" w:rsidRPr="00E2051B" w:rsidSect="00883BA1">
          <w:pgSz w:w="15840" w:h="12240" w:orient="landscape"/>
          <w:pgMar w:top="1166" w:right="1440" w:bottom="1800" w:left="1440" w:header="720" w:footer="720" w:gutter="0"/>
          <w:cols w:space="720"/>
          <w:docGrid w:linePitch="360"/>
        </w:sectPr>
      </w:pPr>
    </w:p>
    <w:p w14:paraId="76C955A5" w14:textId="77777777" w:rsidR="00A86B6C" w:rsidRPr="00E2051B" w:rsidRDefault="00A86B6C" w:rsidP="00A86B6C">
      <w:pPr>
        <w:rPr>
          <w:rFonts w:ascii="Arial" w:hAnsi="Arial" w:cs="Arial"/>
          <w:b/>
          <w:bCs/>
          <w:sz w:val="22"/>
          <w:szCs w:val="22"/>
          <w:lang w:val="es-AR"/>
        </w:rPr>
      </w:pPr>
      <w:r w:rsidRPr="00E2051B">
        <w:rPr>
          <w:rFonts w:ascii="Arial" w:hAnsi="Arial" w:cs="Arial"/>
          <w:b/>
          <w:bCs/>
          <w:sz w:val="22"/>
          <w:szCs w:val="22"/>
          <w:lang w:val="es-AR"/>
        </w:rPr>
        <w:lastRenderedPageBreak/>
        <w:t xml:space="preserve">Anexo B. Requisitos Legales </w:t>
      </w:r>
      <w:proofErr w:type="spellStart"/>
      <w:r w:rsidRPr="00E2051B">
        <w:rPr>
          <w:rFonts w:ascii="Arial" w:hAnsi="Arial" w:cs="Arial"/>
          <w:b/>
          <w:bCs/>
          <w:sz w:val="22"/>
          <w:szCs w:val="22"/>
          <w:lang w:val="es-AR"/>
        </w:rPr>
        <w:t>ESHS</w:t>
      </w:r>
      <w:proofErr w:type="spellEnd"/>
      <w:r w:rsidRPr="00E2051B">
        <w:rPr>
          <w:rFonts w:ascii="Arial" w:hAnsi="Arial" w:cs="Arial"/>
          <w:b/>
          <w:bCs/>
          <w:sz w:val="22"/>
          <w:szCs w:val="22"/>
          <w:lang w:val="es-AR"/>
        </w:rPr>
        <w:t xml:space="preserve"> (Ambientales, Sociales, de Salud y Seguridad)</w:t>
      </w:r>
    </w:p>
    <w:p w14:paraId="24E781BF" w14:textId="77777777" w:rsidR="00A86B6C" w:rsidRPr="00E2051B" w:rsidRDefault="00A86B6C" w:rsidP="00A86B6C">
      <w:pPr>
        <w:rPr>
          <w:rFonts w:ascii="Arial" w:hAnsi="Arial" w:cs="Arial"/>
          <w:b/>
          <w:bCs/>
          <w:sz w:val="20"/>
          <w:szCs w:val="20"/>
          <w:lang w:val="es-AR"/>
        </w:rPr>
      </w:pPr>
    </w:p>
    <w:p w14:paraId="606937F4" w14:textId="77777777" w:rsidR="00A86B6C" w:rsidRPr="00E2051B" w:rsidRDefault="00A86B6C" w:rsidP="00A86B6C">
      <w:pPr>
        <w:rPr>
          <w:rFonts w:ascii="Arial" w:hAnsi="Arial" w:cs="Arial"/>
          <w:b/>
          <w:bCs/>
          <w:sz w:val="20"/>
          <w:szCs w:val="20"/>
          <w:u w:val="single"/>
          <w:lang w:val="es-AR"/>
        </w:rPr>
      </w:pPr>
      <w:r w:rsidRPr="00E2051B">
        <w:rPr>
          <w:rFonts w:ascii="Arial" w:hAnsi="Arial" w:cs="Arial"/>
          <w:b/>
          <w:bCs/>
          <w:sz w:val="20"/>
          <w:szCs w:val="20"/>
          <w:u w:val="single"/>
          <w:lang w:val="es-AR"/>
        </w:rPr>
        <w:t>COMPONENTE I:</w:t>
      </w:r>
    </w:p>
    <w:p w14:paraId="3F9474FD" w14:textId="77777777" w:rsidR="00A86B6C" w:rsidRPr="00E2051B" w:rsidRDefault="00A86B6C" w:rsidP="00A86B6C">
      <w:pPr>
        <w:rPr>
          <w:rFonts w:ascii="Arial" w:hAnsi="Arial" w:cs="Arial"/>
          <w:b/>
          <w:bCs/>
          <w:sz w:val="20"/>
          <w:szCs w:val="20"/>
          <w:lang w:val="es-AR"/>
        </w:rPr>
      </w:pPr>
    </w:p>
    <w:p w14:paraId="3D58F696" w14:textId="77777777" w:rsidR="00A86B6C" w:rsidRPr="00E2051B" w:rsidRDefault="00A86B6C" w:rsidP="00A86B6C">
      <w:pPr>
        <w:spacing w:before="120" w:after="120"/>
        <w:jc w:val="both"/>
        <w:rPr>
          <w:rFonts w:ascii="Arial" w:eastAsia="Times New Roman" w:hAnsi="Arial" w:cs="Arial"/>
          <w:b/>
          <w:bCs/>
          <w:sz w:val="22"/>
          <w:szCs w:val="22"/>
          <w:u w:val="single"/>
          <w:lang w:val="es-ES"/>
        </w:rPr>
      </w:pPr>
      <w:bookmarkStart w:id="8" w:name="_Hlk510797889"/>
      <w:r w:rsidRPr="00E2051B">
        <w:rPr>
          <w:rFonts w:ascii="Arial" w:eastAsia="Times New Roman" w:hAnsi="Arial" w:cs="Arial"/>
          <w:b/>
          <w:bCs/>
          <w:sz w:val="22"/>
          <w:szCs w:val="22"/>
          <w:u w:val="single"/>
          <w:lang w:val="es-ES"/>
        </w:rPr>
        <w:t>A. Condiciones especiales previas al primer desembolso:</w:t>
      </w:r>
    </w:p>
    <w:p w14:paraId="18F8A8D1" w14:textId="77777777" w:rsidR="00A86B6C" w:rsidRPr="00E2051B" w:rsidRDefault="00A86B6C" w:rsidP="00A86B6C">
      <w:p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El primer desembolso está condicionado a que se cumplan, a satisfacción del Banco, en adición a las condiciones previas estipuladas en las Normas Generales, las siguientes:</w:t>
      </w:r>
    </w:p>
    <w:p w14:paraId="167128FA" w14:textId="4E3E610A" w:rsidR="00A86B6C" w:rsidRPr="00E2051B" w:rsidRDefault="004C1D23" w:rsidP="00163238">
      <w:pPr>
        <w:pStyle w:val="ListParagraph"/>
        <w:numPr>
          <w:ilvl w:val="2"/>
          <w:numId w:val="3"/>
        </w:numPr>
        <w:spacing w:before="120" w:after="120"/>
        <w:ind w:left="81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Como parte de la estructura de ejecución del Proyecto, cuya integración es una condición previa al primer desembolso de los recursos del Componente I, el Organismo Ejecutor deberá asignar o contratar a un especialista ambiental y un especialista social para tratar los aspectos socio ambientales del Proyecto, de acuerdo con términos de referencia acordados con el Banco.</w:t>
      </w:r>
    </w:p>
    <w:p w14:paraId="0E3DCA80" w14:textId="77777777" w:rsidR="00A86B6C" w:rsidRPr="00E2051B" w:rsidRDefault="00A86B6C" w:rsidP="00A86B6C">
      <w:pPr>
        <w:pStyle w:val="ListParagraph"/>
        <w:spacing w:before="120" w:after="120"/>
        <w:ind w:left="810"/>
        <w:jc w:val="both"/>
        <w:rPr>
          <w:rFonts w:ascii="Arial" w:eastAsia="Times New Roman" w:hAnsi="Arial" w:cs="Arial"/>
          <w:bCs/>
          <w:sz w:val="22"/>
          <w:szCs w:val="22"/>
          <w:lang w:val="es-ES"/>
        </w:rPr>
      </w:pPr>
    </w:p>
    <w:p w14:paraId="738E5582" w14:textId="2EF4F2EC" w:rsidR="00A86B6C" w:rsidRPr="00E2051B" w:rsidRDefault="004C1D23" w:rsidP="00163238">
      <w:pPr>
        <w:pStyle w:val="ListParagraph"/>
        <w:numPr>
          <w:ilvl w:val="2"/>
          <w:numId w:val="3"/>
        </w:numPr>
        <w:spacing w:before="120" w:after="120"/>
        <w:ind w:left="81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El Reglamento Operativo del Proyecto, que deberá ser aprobado como condición previa al primer desembolso (ver condiciones especiales del Resumen Ejecutivo </w:t>
      </w:r>
      <w:r w:rsidRPr="00C63B14">
        <w:rPr>
          <w:rFonts w:ascii="Arial" w:eastAsia="Times New Roman" w:hAnsi="Arial" w:cs="Arial"/>
          <w:bCs/>
          <w:sz w:val="22"/>
          <w:szCs w:val="22"/>
          <w:lang w:val="es-ES"/>
        </w:rPr>
        <w:t xml:space="preserve">y párrafo 3.5 del </w:t>
      </w:r>
      <w:proofErr w:type="spellStart"/>
      <w:r w:rsidRPr="00C63B14">
        <w:rPr>
          <w:rFonts w:ascii="Arial" w:eastAsia="Times New Roman" w:hAnsi="Arial" w:cs="Arial"/>
          <w:bCs/>
          <w:sz w:val="22"/>
          <w:szCs w:val="22"/>
          <w:lang w:val="es-ES"/>
        </w:rPr>
        <w:t>POD</w:t>
      </w:r>
      <w:proofErr w:type="spellEnd"/>
      <w:r w:rsidRPr="00E2051B">
        <w:rPr>
          <w:rFonts w:ascii="Arial" w:eastAsia="Times New Roman" w:hAnsi="Arial" w:cs="Arial"/>
          <w:bCs/>
          <w:sz w:val="22"/>
          <w:szCs w:val="22"/>
          <w:lang w:val="es-ES"/>
        </w:rPr>
        <w:t>) incluirá</w:t>
      </w:r>
      <w:r w:rsidR="006B7A54" w:rsidRPr="00E2051B">
        <w:rPr>
          <w:rFonts w:ascii="Arial" w:eastAsia="Times New Roman" w:hAnsi="Arial" w:cs="Arial"/>
          <w:bCs/>
          <w:sz w:val="22"/>
          <w:szCs w:val="22"/>
          <w:lang w:val="es-ES"/>
        </w:rPr>
        <w:t>:</w:t>
      </w:r>
      <w:r w:rsidR="004D1E9C" w:rsidRPr="00E2051B">
        <w:rPr>
          <w:rFonts w:ascii="Arial" w:eastAsia="Times New Roman" w:hAnsi="Arial" w:cs="Arial"/>
          <w:bCs/>
          <w:sz w:val="22"/>
          <w:szCs w:val="22"/>
          <w:lang w:val="es-ES"/>
        </w:rPr>
        <w:t xml:space="preserve"> (i)</w:t>
      </w:r>
      <w:r w:rsidRPr="00E2051B">
        <w:rPr>
          <w:rFonts w:ascii="Arial" w:eastAsia="Times New Roman" w:hAnsi="Arial" w:cs="Arial"/>
          <w:bCs/>
          <w:sz w:val="22"/>
          <w:szCs w:val="22"/>
          <w:lang w:val="es-ES"/>
        </w:rPr>
        <w:t xml:space="preserve"> el Plan de Acción de la Evaluación de Sistemas Nacionales Ambientales y Sociales, </w:t>
      </w:r>
      <w:r w:rsidR="004D1E9C" w:rsidRPr="00E2051B">
        <w:rPr>
          <w:rFonts w:ascii="Arial" w:eastAsia="Times New Roman" w:hAnsi="Arial" w:cs="Arial"/>
          <w:bCs/>
          <w:sz w:val="22"/>
          <w:szCs w:val="22"/>
          <w:lang w:val="es-ES"/>
        </w:rPr>
        <w:t xml:space="preserve">(ii) los documentos de especificaciones técnicas de los sistemas agroforestales, </w:t>
      </w:r>
      <w:r w:rsidRPr="00E2051B">
        <w:rPr>
          <w:rFonts w:ascii="Arial" w:eastAsia="Times New Roman" w:hAnsi="Arial" w:cs="Arial"/>
          <w:bCs/>
          <w:sz w:val="22"/>
          <w:szCs w:val="22"/>
          <w:lang w:val="es-ES"/>
        </w:rPr>
        <w:t xml:space="preserve">caminos </w:t>
      </w:r>
      <w:proofErr w:type="spellStart"/>
      <w:r w:rsidRPr="00E2051B">
        <w:rPr>
          <w:rFonts w:ascii="Arial" w:eastAsia="Times New Roman" w:hAnsi="Arial" w:cs="Arial"/>
          <w:bCs/>
          <w:sz w:val="22"/>
          <w:szCs w:val="22"/>
          <w:lang w:val="es-ES"/>
        </w:rPr>
        <w:t>interparcelarios</w:t>
      </w:r>
      <w:proofErr w:type="spellEnd"/>
      <w:r w:rsidRPr="00E2051B">
        <w:rPr>
          <w:rFonts w:ascii="Arial" w:eastAsia="Times New Roman" w:hAnsi="Arial" w:cs="Arial"/>
          <w:bCs/>
          <w:sz w:val="22"/>
          <w:szCs w:val="22"/>
          <w:lang w:val="es-ES"/>
        </w:rPr>
        <w:t xml:space="preserve"> y titulación de predios, documentos que </w:t>
      </w:r>
      <w:r w:rsidR="00237EF1" w:rsidRPr="00E2051B">
        <w:rPr>
          <w:rFonts w:ascii="Arial" w:eastAsia="Times New Roman" w:hAnsi="Arial" w:cs="Arial"/>
          <w:bCs/>
          <w:sz w:val="22"/>
          <w:szCs w:val="22"/>
          <w:lang w:val="es-ES"/>
        </w:rPr>
        <w:t>la firma verificadora externa independiente empleará para verificar el cumplimiento de los resultados de desembolso</w:t>
      </w:r>
      <w:r w:rsidR="006B7A54" w:rsidRPr="00E2051B">
        <w:rPr>
          <w:rFonts w:ascii="Arial" w:eastAsia="Times New Roman" w:hAnsi="Arial" w:cs="Arial"/>
          <w:bCs/>
          <w:sz w:val="22"/>
          <w:szCs w:val="22"/>
          <w:lang w:val="es-ES"/>
        </w:rPr>
        <w:t xml:space="preserve"> </w:t>
      </w:r>
      <w:r w:rsidR="004D1E9C" w:rsidRPr="00E2051B">
        <w:rPr>
          <w:rFonts w:ascii="Arial" w:eastAsia="Times New Roman" w:hAnsi="Arial" w:cs="Arial"/>
          <w:bCs/>
          <w:sz w:val="22"/>
          <w:szCs w:val="22"/>
          <w:lang w:val="es-ES"/>
        </w:rPr>
        <w:t xml:space="preserve">y (iii) los </w:t>
      </w:r>
      <w:proofErr w:type="spellStart"/>
      <w:r w:rsidR="004D1E9C" w:rsidRPr="00E2051B">
        <w:rPr>
          <w:rFonts w:ascii="Arial" w:eastAsia="Times New Roman" w:hAnsi="Arial" w:cs="Arial"/>
          <w:bCs/>
          <w:sz w:val="22"/>
          <w:szCs w:val="22"/>
          <w:lang w:val="es-ES"/>
        </w:rPr>
        <w:t>TDRs</w:t>
      </w:r>
      <w:proofErr w:type="spellEnd"/>
      <w:r w:rsidR="004D1E9C" w:rsidRPr="00E2051B">
        <w:rPr>
          <w:rFonts w:ascii="Arial" w:eastAsia="Times New Roman" w:hAnsi="Arial" w:cs="Arial"/>
          <w:bCs/>
          <w:sz w:val="22"/>
          <w:szCs w:val="22"/>
          <w:lang w:val="es-ES"/>
        </w:rPr>
        <w:t xml:space="preserve"> de la firma verif</w:t>
      </w:r>
      <w:r w:rsidR="006B7A54" w:rsidRPr="00E2051B">
        <w:rPr>
          <w:rFonts w:ascii="Arial" w:eastAsia="Times New Roman" w:hAnsi="Arial" w:cs="Arial"/>
          <w:bCs/>
          <w:sz w:val="22"/>
          <w:szCs w:val="22"/>
          <w:lang w:val="es-ES"/>
        </w:rPr>
        <w:t>i</w:t>
      </w:r>
      <w:r w:rsidR="004D1E9C" w:rsidRPr="00E2051B">
        <w:rPr>
          <w:rFonts w:ascii="Arial" w:eastAsia="Times New Roman" w:hAnsi="Arial" w:cs="Arial"/>
          <w:bCs/>
          <w:sz w:val="22"/>
          <w:szCs w:val="22"/>
          <w:lang w:val="es-ES"/>
        </w:rPr>
        <w:t xml:space="preserve">cadora </w:t>
      </w:r>
      <w:r w:rsidR="006B7A54" w:rsidRPr="00E2051B">
        <w:rPr>
          <w:rFonts w:ascii="Arial" w:eastAsia="Times New Roman" w:hAnsi="Arial" w:cs="Arial"/>
          <w:bCs/>
          <w:sz w:val="22"/>
          <w:szCs w:val="22"/>
          <w:lang w:val="es-ES"/>
        </w:rPr>
        <w:t>externa independiente</w:t>
      </w:r>
      <w:r w:rsidRPr="00E2051B">
        <w:rPr>
          <w:rFonts w:ascii="Arial" w:eastAsia="Times New Roman" w:hAnsi="Arial" w:cs="Arial"/>
          <w:bCs/>
          <w:sz w:val="22"/>
          <w:szCs w:val="22"/>
          <w:lang w:val="es-ES"/>
        </w:rPr>
        <w:t>.</w:t>
      </w:r>
      <w:r w:rsidR="006B7A54" w:rsidRPr="00E2051B">
        <w:rPr>
          <w:rFonts w:ascii="Arial" w:eastAsia="Times New Roman" w:hAnsi="Arial" w:cs="Arial"/>
          <w:bCs/>
          <w:sz w:val="22"/>
          <w:szCs w:val="22"/>
          <w:lang w:val="es-ES"/>
        </w:rPr>
        <w:t xml:space="preserve"> Los documentos señalados en (ii) y (iii) deberán incluir los requerimientos necesarios para asegurar el cumplimiento con las salvaguardas ambientales y sociales del Banco.</w:t>
      </w:r>
    </w:p>
    <w:p w14:paraId="3673413B" w14:textId="77777777" w:rsidR="00A86B6C" w:rsidRPr="00E2051B" w:rsidRDefault="00A86B6C" w:rsidP="00A86B6C">
      <w:pPr>
        <w:rPr>
          <w:rFonts w:ascii="Arial" w:hAnsi="Arial" w:cs="Arial"/>
          <w:b/>
          <w:bCs/>
          <w:sz w:val="22"/>
          <w:szCs w:val="22"/>
          <w:lang w:val="es-ES"/>
        </w:rPr>
      </w:pPr>
    </w:p>
    <w:p w14:paraId="7E9A4893" w14:textId="77777777" w:rsidR="00A86B6C" w:rsidRPr="00E2051B" w:rsidRDefault="00A86B6C" w:rsidP="00A86B6C">
      <w:pPr>
        <w:spacing w:before="120" w:after="120"/>
        <w:rPr>
          <w:rFonts w:ascii="Arial" w:eastAsia="Times New Roman" w:hAnsi="Arial" w:cs="Arial"/>
          <w:b/>
          <w:bCs/>
          <w:sz w:val="22"/>
          <w:szCs w:val="22"/>
          <w:u w:val="single"/>
          <w:lang w:val="es-ES"/>
        </w:rPr>
      </w:pPr>
      <w:r w:rsidRPr="00E2051B">
        <w:rPr>
          <w:rFonts w:ascii="Arial" w:eastAsia="Times New Roman" w:hAnsi="Arial" w:cs="Arial"/>
          <w:b/>
          <w:bCs/>
          <w:sz w:val="22"/>
          <w:szCs w:val="22"/>
          <w:u w:val="single"/>
          <w:lang w:val="es-ES"/>
        </w:rPr>
        <w:t>B. Condiciones de ejecución durante la vida del préstamo:</w:t>
      </w:r>
    </w:p>
    <w:p w14:paraId="6AD667F9" w14:textId="25AC2C24" w:rsidR="004C1D23" w:rsidRPr="00E2051B" w:rsidRDefault="004C1D23" w:rsidP="004C1D23">
      <w:pPr>
        <w:pStyle w:val="ListParagraph"/>
        <w:numPr>
          <w:ilvl w:val="0"/>
          <w:numId w:val="29"/>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El Prestatario se compromete a diseñar, construir, operar, mantener y monitorear el Proyecto y administrar los riesgos de </w:t>
      </w:r>
      <w:proofErr w:type="spellStart"/>
      <w:r w:rsidRPr="00E2051B">
        <w:rPr>
          <w:rFonts w:ascii="Arial" w:eastAsia="Times New Roman" w:hAnsi="Arial" w:cs="Arial"/>
          <w:bCs/>
          <w:sz w:val="22"/>
          <w:szCs w:val="22"/>
          <w:lang w:val="es-ES"/>
        </w:rPr>
        <w:t>ESHS</w:t>
      </w:r>
      <w:proofErr w:type="spellEnd"/>
      <w:r w:rsidRPr="00E2051B">
        <w:rPr>
          <w:rFonts w:ascii="Arial" w:eastAsia="Times New Roman" w:hAnsi="Arial" w:cs="Arial"/>
          <w:bCs/>
          <w:sz w:val="22"/>
          <w:szCs w:val="22"/>
          <w:lang w:val="es-ES"/>
        </w:rPr>
        <w:t xml:space="preserve"> de las Instalaciones Asociadas del Proyecto directamente o a través del Organismo Ejecutor o a través de cualquier otro contratista, operador o cualquier otra persona que realice actividades relacionadas con el Proyecto de acuerdo con (i) las disposiciones ambientales, sociales, de salud ocupacional incluidas en el Reglamento Operativo del Componente</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(ii) el Plan de Acción de la Evaluación de Sistemas Nacionales Ambientales y Sociales (</w:t>
      </w:r>
      <w:proofErr w:type="spellStart"/>
      <w:r w:rsidRPr="00E2051B">
        <w:rPr>
          <w:rFonts w:ascii="Arial" w:eastAsia="Times New Roman" w:hAnsi="Arial" w:cs="Arial"/>
          <w:bCs/>
          <w:sz w:val="22"/>
          <w:szCs w:val="22"/>
          <w:lang w:val="es-ES"/>
        </w:rPr>
        <w:t>ESNAS</w:t>
      </w:r>
      <w:proofErr w:type="spellEnd"/>
      <w:r w:rsidRPr="00E2051B">
        <w:rPr>
          <w:rFonts w:ascii="Arial" w:eastAsia="Times New Roman" w:hAnsi="Arial" w:cs="Arial"/>
          <w:bCs/>
          <w:sz w:val="22"/>
          <w:szCs w:val="22"/>
          <w:lang w:val="es-ES"/>
        </w:rPr>
        <w:t>)</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(iii) plan de participación ciudadana (que, entre otras cuestiones, institucionalice los Comités Locales pre-existentes como entidades de interés público)</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(iv) plan de remoción de especies invasoras</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(v) sistema de gestión de quejas</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(vi) plan de mitigación de impactos asociados a la rehabilitación de caminos y plan de educación ambiental</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(vii) plataforma de divulgación de información</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(viii) plan de monitoreo de la deforestación</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(ix) plan de monitoreo externo de cumplimiento de salvaguardas</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(x) plan de monitoreo comunitario de beneficiarios</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(xi) campaña de información durante titulación en materia de género y prevención de titulación</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(xii) protocolo de restitución de derecho de vía</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(xiii) capacitaciones para abordar vacíos entre salvaguardas y sistemas nacionales</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(xiv) Plan </w:t>
      </w:r>
      <w:r w:rsidRPr="00E2051B">
        <w:rPr>
          <w:rFonts w:ascii="Arial" w:eastAsia="Times New Roman" w:hAnsi="Arial" w:cs="Arial"/>
          <w:bCs/>
          <w:sz w:val="22"/>
          <w:szCs w:val="22"/>
          <w:lang w:val="es-ES"/>
        </w:rPr>
        <w:lastRenderedPageBreak/>
        <w:t>de Gestión de Agroquímicos;</w:t>
      </w:r>
      <w:r w:rsidR="00F87C49">
        <w:rPr>
          <w:rFonts w:ascii="Arial" w:eastAsia="Times New Roman" w:hAnsi="Arial" w:cs="Arial"/>
          <w:bCs/>
          <w:sz w:val="22"/>
          <w:szCs w:val="22"/>
          <w:lang w:val="es-ES"/>
        </w:rPr>
        <w:t xml:space="preserve"> y</w:t>
      </w:r>
      <w:r w:rsidRPr="00E2051B">
        <w:rPr>
          <w:rFonts w:ascii="Arial" w:eastAsia="Times New Roman" w:hAnsi="Arial" w:cs="Arial"/>
          <w:bCs/>
          <w:sz w:val="22"/>
          <w:szCs w:val="22"/>
          <w:lang w:val="es-ES"/>
        </w:rPr>
        <w:t xml:space="preserve"> (xv) Estudio de Riesgo de Empobrecimiento, Desplazamiento Físico y Económico y (xvi) otros planes ambientales, sociales y de salud ocupacional, y los requisitos incluidos en el Plan de Acción Correctivo.</w:t>
      </w:r>
    </w:p>
    <w:p w14:paraId="725C2374" w14:textId="77777777" w:rsidR="00A86B6C" w:rsidRPr="00E2051B" w:rsidRDefault="00A86B6C" w:rsidP="00163238">
      <w:pPr>
        <w:pStyle w:val="ListParagraph"/>
        <w:spacing w:before="120" w:after="120"/>
        <w:jc w:val="both"/>
        <w:rPr>
          <w:rFonts w:ascii="Arial" w:eastAsia="Times New Roman" w:hAnsi="Arial" w:cs="Arial"/>
          <w:bCs/>
          <w:sz w:val="22"/>
          <w:szCs w:val="22"/>
          <w:lang w:val="es-ES"/>
        </w:rPr>
      </w:pPr>
    </w:p>
    <w:p w14:paraId="592DB66F" w14:textId="26A72979" w:rsidR="00163238" w:rsidRPr="00E2051B" w:rsidRDefault="00163238" w:rsidP="00163238">
      <w:pPr>
        <w:pStyle w:val="ListParagraph"/>
        <w:numPr>
          <w:ilvl w:val="0"/>
          <w:numId w:val="29"/>
        </w:numPr>
        <w:spacing w:before="120" w:after="120"/>
        <w:jc w:val="both"/>
        <w:rPr>
          <w:rFonts w:ascii="Arial" w:hAnsi="Arial" w:cs="Arial"/>
          <w:sz w:val="22"/>
          <w:szCs w:val="22"/>
          <w:lang w:val="es-ES"/>
        </w:rPr>
      </w:pPr>
      <w:r w:rsidRPr="00E2051B">
        <w:rPr>
          <w:rFonts w:ascii="Arial" w:eastAsia="Times New Roman" w:hAnsi="Arial" w:cs="Arial"/>
          <w:sz w:val="22"/>
          <w:szCs w:val="22"/>
          <w:lang w:val="es-ES"/>
        </w:rPr>
        <w:t>Las actividades que no serán elegibles de financiamiento debido a ser consideradas como de categoría A producto de los impactos potenciales adversos asociados, y que deberán ser detalladas en el Reglamento Operativo del Programa, incluyen: (i) adopción de sistemas agroforestales dentro de áreas protegidas y/o que promuevan el uso de especies invasoras; (ii)</w:t>
      </w:r>
      <w:r w:rsidR="00E2051B" w:rsidRPr="00E2051B">
        <w:rPr>
          <w:rFonts w:ascii="Arial" w:eastAsia="Times New Roman" w:hAnsi="Arial" w:cs="Arial"/>
          <w:sz w:val="22"/>
          <w:szCs w:val="22"/>
          <w:lang w:val="es-ES"/>
        </w:rPr>
        <w:t> </w:t>
      </w:r>
      <w:r w:rsidRPr="00E2051B">
        <w:rPr>
          <w:rFonts w:ascii="Arial" w:eastAsia="Times New Roman" w:hAnsi="Arial" w:cs="Arial"/>
          <w:sz w:val="22"/>
          <w:szCs w:val="22"/>
          <w:lang w:val="es-ES"/>
        </w:rPr>
        <w:t xml:space="preserve">rehabilitación de caminos </w:t>
      </w:r>
      <w:proofErr w:type="spellStart"/>
      <w:r w:rsidRPr="00E2051B">
        <w:rPr>
          <w:rFonts w:ascii="Arial" w:eastAsia="Times New Roman" w:hAnsi="Arial" w:cs="Arial"/>
          <w:sz w:val="22"/>
          <w:szCs w:val="22"/>
          <w:lang w:val="es-ES"/>
        </w:rPr>
        <w:t>interparcelarios</w:t>
      </w:r>
      <w:proofErr w:type="spellEnd"/>
      <w:r w:rsidRPr="00E2051B">
        <w:rPr>
          <w:rFonts w:ascii="Arial" w:eastAsia="Times New Roman" w:hAnsi="Arial" w:cs="Arial"/>
          <w:sz w:val="22"/>
          <w:szCs w:val="22"/>
          <w:lang w:val="es-ES"/>
        </w:rPr>
        <w:t xml:space="preserve"> que atraviesen áreas protegidas de límite a límite y/o  generen el desplazamiento físico y/o económico de personas; </w:t>
      </w:r>
      <w:r w:rsidR="00F87C49">
        <w:rPr>
          <w:rFonts w:ascii="Arial" w:eastAsia="Times New Roman" w:hAnsi="Arial" w:cs="Arial"/>
          <w:sz w:val="22"/>
          <w:szCs w:val="22"/>
          <w:lang w:val="es-ES"/>
        </w:rPr>
        <w:t xml:space="preserve">y </w:t>
      </w:r>
      <w:r w:rsidRPr="00E2051B">
        <w:rPr>
          <w:rFonts w:ascii="Arial" w:eastAsia="Times New Roman" w:hAnsi="Arial" w:cs="Arial"/>
          <w:sz w:val="22"/>
          <w:szCs w:val="22"/>
          <w:lang w:val="es-ES"/>
        </w:rPr>
        <w:t>(iii) titulación de tierras que generen riesgo de desplazamiento económico y/o físico, y consecuente empobrecimiento, de la población. Este último riesgo será determinado en base al inventario de ocupación y en base al Estudio de Riesgo de Empobrecimiento, Desplazamiento Físico y Económico. Lo anterior a fin de asegurar el cumplimiento con las salvaguardas ambientales y sociales del Banco.</w:t>
      </w:r>
    </w:p>
    <w:p w14:paraId="43BAFE34" w14:textId="60965D11" w:rsidR="00163238" w:rsidRPr="00E2051B" w:rsidRDefault="00163238" w:rsidP="00163238">
      <w:pPr>
        <w:pStyle w:val="ListParagraph"/>
        <w:spacing w:before="120" w:after="120"/>
        <w:jc w:val="both"/>
        <w:rPr>
          <w:rFonts w:ascii="Arial" w:hAnsi="Arial" w:cs="Arial"/>
          <w:sz w:val="22"/>
          <w:szCs w:val="22"/>
          <w:lang w:val="es-ES"/>
        </w:rPr>
      </w:pPr>
      <w:r w:rsidRPr="00E2051B">
        <w:rPr>
          <w:rFonts w:ascii="Arial" w:eastAsia="Times New Roman" w:hAnsi="Arial" w:cs="Arial"/>
          <w:b/>
          <w:bCs/>
          <w:sz w:val="22"/>
          <w:szCs w:val="22"/>
          <w:lang w:val="es-ES"/>
        </w:rPr>
        <w:t>Justificación</w:t>
      </w:r>
      <w:r w:rsidRPr="00E2051B">
        <w:rPr>
          <w:rFonts w:ascii="Arial" w:eastAsia="Times New Roman" w:hAnsi="Arial" w:cs="Arial"/>
          <w:bCs/>
          <w:sz w:val="22"/>
          <w:szCs w:val="22"/>
          <w:lang w:val="es-ES"/>
        </w:rPr>
        <w:t xml:space="preserve">: Obras de este tipo tienen el potencial de elevar la categoría del Proyecto de B a A, lo cual no es posible considerando que el </w:t>
      </w:r>
      <w:proofErr w:type="spellStart"/>
      <w:r w:rsidRPr="00E2051B">
        <w:rPr>
          <w:rFonts w:ascii="Arial" w:eastAsia="Times New Roman" w:hAnsi="Arial" w:cs="Arial"/>
          <w:bCs/>
          <w:sz w:val="22"/>
          <w:szCs w:val="22"/>
          <w:lang w:val="es-ES"/>
        </w:rPr>
        <w:t>C1</w:t>
      </w:r>
      <w:proofErr w:type="spellEnd"/>
      <w:r w:rsidRPr="00E2051B">
        <w:rPr>
          <w:rFonts w:ascii="Arial" w:eastAsia="Times New Roman" w:hAnsi="Arial" w:cs="Arial"/>
          <w:bCs/>
          <w:sz w:val="22"/>
          <w:szCs w:val="22"/>
          <w:lang w:val="es-ES"/>
        </w:rPr>
        <w:t xml:space="preserve"> del Proyecto será financiado a través de un </w:t>
      </w:r>
      <w:proofErr w:type="spellStart"/>
      <w:r w:rsidRPr="00E2051B">
        <w:rPr>
          <w:rFonts w:ascii="Arial" w:eastAsia="Times New Roman" w:hAnsi="Arial" w:cs="Arial"/>
          <w:bCs/>
          <w:sz w:val="22"/>
          <w:szCs w:val="22"/>
          <w:lang w:val="es-ES"/>
        </w:rPr>
        <w:t>PBR</w:t>
      </w:r>
      <w:proofErr w:type="spellEnd"/>
      <w:r w:rsidRPr="00E2051B">
        <w:rPr>
          <w:rFonts w:ascii="Arial" w:eastAsia="Times New Roman" w:hAnsi="Arial" w:cs="Arial"/>
          <w:bCs/>
          <w:sz w:val="22"/>
          <w:szCs w:val="22"/>
          <w:lang w:val="es-ES"/>
        </w:rPr>
        <w:t xml:space="preserve">, y según los lineamientos de los </w:t>
      </w:r>
      <w:proofErr w:type="spellStart"/>
      <w:r w:rsidRPr="00E2051B">
        <w:rPr>
          <w:rFonts w:ascii="Arial" w:eastAsia="Times New Roman" w:hAnsi="Arial" w:cs="Arial"/>
          <w:bCs/>
          <w:sz w:val="22"/>
          <w:szCs w:val="22"/>
          <w:lang w:val="es-ES"/>
        </w:rPr>
        <w:t>PBR</w:t>
      </w:r>
      <w:proofErr w:type="spellEnd"/>
      <w:r w:rsidRPr="00E2051B">
        <w:rPr>
          <w:rFonts w:ascii="Arial" w:eastAsia="Times New Roman" w:hAnsi="Arial" w:cs="Arial"/>
          <w:bCs/>
          <w:sz w:val="22"/>
          <w:szCs w:val="22"/>
          <w:lang w:val="es-ES"/>
        </w:rPr>
        <w:t xml:space="preserve">, estos solo pueden incluir proyectos Categoría B. </w:t>
      </w:r>
    </w:p>
    <w:bookmarkEnd w:id="8"/>
    <w:p w14:paraId="0C34BBEC" w14:textId="77777777" w:rsidR="00FC32E6" w:rsidRPr="00E2051B" w:rsidRDefault="00FC32E6" w:rsidP="00FC32E6">
      <w:pPr>
        <w:pStyle w:val="ListParagraph"/>
        <w:rPr>
          <w:rFonts w:ascii="Arial" w:eastAsia="Times New Roman" w:hAnsi="Arial" w:cs="Arial"/>
          <w:bCs/>
          <w:sz w:val="22"/>
          <w:szCs w:val="22"/>
          <w:lang w:val="es-ES"/>
        </w:rPr>
      </w:pPr>
    </w:p>
    <w:p w14:paraId="02891A0C" w14:textId="77777777" w:rsidR="00A86B6C" w:rsidRPr="00E2051B" w:rsidRDefault="00A86B6C" w:rsidP="00A86B6C">
      <w:pPr>
        <w:rPr>
          <w:rFonts w:ascii="Arial" w:hAnsi="Arial" w:cs="Arial"/>
          <w:b/>
          <w:bCs/>
          <w:sz w:val="22"/>
          <w:szCs w:val="22"/>
          <w:u w:val="single"/>
          <w:lang w:val="es-AR"/>
        </w:rPr>
      </w:pPr>
      <w:r w:rsidRPr="00E2051B">
        <w:rPr>
          <w:rFonts w:ascii="Arial" w:hAnsi="Arial" w:cs="Arial"/>
          <w:b/>
          <w:bCs/>
          <w:sz w:val="22"/>
          <w:szCs w:val="22"/>
          <w:u w:val="single"/>
          <w:lang w:val="es-AR"/>
        </w:rPr>
        <w:t>COMPONENTE II:</w:t>
      </w:r>
    </w:p>
    <w:p w14:paraId="60B902EB" w14:textId="77777777" w:rsidR="00A86B6C" w:rsidRPr="00E2051B" w:rsidRDefault="00A86B6C" w:rsidP="00A86B6C">
      <w:pPr>
        <w:spacing w:before="120" w:after="120"/>
        <w:rPr>
          <w:rFonts w:ascii="Arial" w:eastAsia="Times New Roman" w:hAnsi="Arial" w:cs="Arial"/>
          <w:b/>
          <w:bCs/>
          <w:sz w:val="22"/>
          <w:szCs w:val="22"/>
          <w:lang w:val="es-ES"/>
        </w:rPr>
      </w:pPr>
    </w:p>
    <w:p w14:paraId="34B1D2EE" w14:textId="77777777" w:rsidR="00A86B6C" w:rsidRPr="00E2051B" w:rsidRDefault="00A86B6C" w:rsidP="00A86B6C">
      <w:pPr>
        <w:spacing w:before="120" w:after="120"/>
        <w:jc w:val="both"/>
        <w:rPr>
          <w:rFonts w:ascii="Arial" w:eastAsia="Times New Roman" w:hAnsi="Arial" w:cs="Arial"/>
          <w:b/>
          <w:bCs/>
          <w:sz w:val="22"/>
          <w:szCs w:val="22"/>
          <w:u w:val="single"/>
          <w:lang w:val="es-ES"/>
        </w:rPr>
      </w:pPr>
      <w:r w:rsidRPr="00E2051B">
        <w:rPr>
          <w:rFonts w:ascii="Arial" w:eastAsia="Times New Roman" w:hAnsi="Arial" w:cs="Arial"/>
          <w:b/>
          <w:bCs/>
          <w:sz w:val="22"/>
          <w:szCs w:val="22"/>
          <w:u w:val="single"/>
          <w:lang w:val="es-ES"/>
        </w:rPr>
        <w:t>A. Condiciones previas al primer desembolso:</w:t>
      </w:r>
    </w:p>
    <w:p w14:paraId="24F5D1F9" w14:textId="77777777" w:rsidR="00A86B6C" w:rsidRPr="00E2051B" w:rsidRDefault="00A86B6C" w:rsidP="00A86B6C">
      <w:p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El primer desembolso está condicionado a que se cumplan, a satisfacción del Banco, en adición a las condiciones previas estipuladas en las Normas Generales, las siguientes:</w:t>
      </w:r>
    </w:p>
    <w:p w14:paraId="3360D6AC" w14:textId="192F67F1" w:rsidR="004C1D23" w:rsidRPr="00E2051B" w:rsidRDefault="004C1D23" w:rsidP="004C1D23">
      <w:pPr>
        <w:pStyle w:val="ListParagraph"/>
        <w:numPr>
          <w:ilvl w:val="0"/>
          <w:numId w:val="30"/>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Como parte de la estructura de ejecución del Proyecto, cuya integración es una condición previa al primer desembolso de los recursos del Componente I, el Organismo Ejecutor deberá asignar o contratar a un especialista ambiental y un especialista social para tratar los aspectos socio ambientales del Proyecto de acuerdo con términos de referencia acordados con el Banco.</w:t>
      </w:r>
    </w:p>
    <w:p w14:paraId="5C0FA4F9" w14:textId="77777777" w:rsidR="00A86B6C" w:rsidRPr="00E2051B" w:rsidRDefault="00A86B6C" w:rsidP="00A86B6C">
      <w:pPr>
        <w:pStyle w:val="ListParagraph"/>
        <w:spacing w:before="120" w:after="120"/>
        <w:jc w:val="both"/>
        <w:rPr>
          <w:rFonts w:ascii="Arial" w:eastAsia="Times New Roman" w:hAnsi="Arial" w:cs="Arial"/>
          <w:bCs/>
          <w:sz w:val="22"/>
          <w:szCs w:val="22"/>
          <w:lang w:val="es-ES"/>
        </w:rPr>
      </w:pPr>
    </w:p>
    <w:p w14:paraId="5F38C50A" w14:textId="04B46200" w:rsidR="00A86B6C" w:rsidRPr="00E2051B" w:rsidRDefault="004C1D23" w:rsidP="00A86B6C">
      <w:pPr>
        <w:pStyle w:val="ListParagraph"/>
        <w:numPr>
          <w:ilvl w:val="0"/>
          <w:numId w:val="30"/>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El Reglamento Operativo del Proyecto, que deberá ser aprobado como condición previa al primer desembolso (ver condiciones especiales del Resumen Ejecutivo y </w:t>
      </w:r>
      <w:r w:rsidRPr="00C63B14">
        <w:rPr>
          <w:rFonts w:ascii="Arial" w:eastAsia="Times New Roman" w:hAnsi="Arial" w:cs="Arial"/>
          <w:bCs/>
          <w:sz w:val="22"/>
          <w:szCs w:val="22"/>
          <w:lang w:val="es-ES"/>
        </w:rPr>
        <w:t xml:space="preserve">párrafo 3.5 del </w:t>
      </w:r>
      <w:proofErr w:type="spellStart"/>
      <w:r w:rsidRPr="00C63B14">
        <w:rPr>
          <w:rFonts w:ascii="Arial" w:eastAsia="Times New Roman" w:hAnsi="Arial" w:cs="Arial"/>
          <w:bCs/>
          <w:sz w:val="22"/>
          <w:szCs w:val="22"/>
          <w:lang w:val="es-ES"/>
        </w:rPr>
        <w:t>POD</w:t>
      </w:r>
      <w:bookmarkStart w:id="9" w:name="_GoBack"/>
      <w:bookmarkEnd w:id="9"/>
      <w:permStart w:id="111083732" w:edGrp="everyone"/>
      <w:permEnd w:id="111083732"/>
      <w:proofErr w:type="spellEnd"/>
      <w:r w:rsidRPr="00E2051B">
        <w:rPr>
          <w:rFonts w:ascii="Arial" w:eastAsia="Times New Roman" w:hAnsi="Arial" w:cs="Arial"/>
          <w:bCs/>
          <w:sz w:val="22"/>
          <w:szCs w:val="22"/>
          <w:lang w:val="es-ES"/>
        </w:rPr>
        <w:t xml:space="preserve">) incluirá los criterios de elegibilidad de las obras y los lineamientos incluidos en el </w:t>
      </w:r>
      <w:proofErr w:type="spellStart"/>
      <w:r w:rsidRPr="00E2051B">
        <w:rPr>
          <w:rFonts w:ascii="Arial" w:eastAsia="Times New Roman" w:hAnsi="Arial" w:cs="Arial"/>
          <w:bCs/>
          <w:sz w:val="22"/>
          <w:szCs w:val="22"/>
          <w:lang w:val="es-ES"/>
        </w:rPr>
        <w:t>PGAS</w:t>
      </w:r>
      <w:proofErr w:type="spellEnd"/>
      <w:r w:rsidRPr="00E2051B">
        <w:rPr>
          <w:rFonts w:ascii="Arial" w:eastAsia="Times New Roman" w:hAnsi="Arial" w:cs="Arial"/>
          <w:bCs/>
          <w:sz w:val="22"/>
          <w:szCs w:val="22"/>
          <w:lang w:val="es-ES"/>
        </w:rPr>
        <w:t xml:space="preserve"> y </w:t>
      </w:r>
      <w:proofErr w:type="spellStart"/>
      <w:r w:rsidRPr="00E2051B">
        <w:rPr>
          <w:rFonts w:ascii="Arial" w:eastAsia="Times New Roman" w:hAnsi="Arial" w:cs="Arial"/>
          <w:bCs/>
          <w:sz w:val="22"/>
          <w:szCs w:val="22"/>
          <w:lang w:val="es-ES"/>
        </w:rPr>
        <w:t>MGAS</w:t>
      </w:r>
      <w:proofErr w:type="spellEnd"/>
      <w:r w:rsidRPr="00E2051B">
        <w:rPr>
          <w:rFonts w:ascii="Arial" w:eastAsia="Times New Roman" w:hAnsi="Arial" w:cs="Arial"/>
          <w:bCs/>
          <w:sz w:val="22"/>
          <w:szCs w:val="22"/>
          <w:lang w:val="es-ES"/>
        </w:rPr>
        <w:t xml:space="preserve">. Lo anterior a fin de asegurar el cumplimiento con las salvaguardas ambientales y sociales del Banco. </w:t>
      </w:r>
    </w:p>
    <w:p w14:paraId="76AA64C4" w14:textId="77777777" w:rsidR="006C4A5A" w:rsidRPr="00E2051B" w:rsidRDefault="006C4A5A" w:rsidP="00E2051B">
      <w:pPr>
        <w:spacing w:before="120" w:after="120"/>
        <w:jc w:val="both"/>
        <w:rPr>
          <w:rFonts w:ascii="Arial" w:eastAsia="Times New Roman" w:hAnsi="Arial" w:cs="Arial"/>
          <w:bCs/>
          <w:sz w:val="22"/>
          <w:szCs w:val="22"/>
          <w:lang w:val="es-ES"/>
        </w:rPr>
      </w:pPr>
    </w:p>
    <w:p w14:paraId="39554CB5" w14:textId="77777777" w:rsidR="00A86B6C" w:rsidRPr="00E2051B" w:rsidRDefault="00A86B6C" w:rsidP="00E2051B">
      <w:pPr>
        <w:spacing w:before="120" w:after="120"/>
        <w:jc w:val="both"/>
        <w:rPr>
          <w:rFonts w:ascii="Arial" w:eastAsia="Times New Roman" w:hAnsi="Arial" w:cs="Arial"/>
          <w:b/>
          <w:bCs/>
          <w:sz w:val="22"/>
          <w:szCs w:val="22"/>
          <w:lang w:val="es-ES"/>
        </w:rPr>
      </w:pPr>
      <w:r w:rsidRPr="00E2051B">
        <w:rPr>
          <w:rFonts w:ascii="Arial" w:eastAsia="Times New Roman" w:hAnsi="Arial" w:cs="Arial"/>
          <w:b/>
          <w:bCs/>
          <w:sz w:val="22"/>
          <w:szCs w:val="22"/>
          <w:lang w:val="es-ES"/>
        </w:rPr>
        <w:t>B. Condiciones de ejecución durante la vida del préstamo:</w:t>
      </w:r>
    </w:p>
    <w:p w14:paraId="186C8556" w14:textId="4F12587E" w:rsidR="00A86B6C" w:rsidRPr="00E2051B" w:rsidRDefault="004C1D23" w:rsidP="00E2051B">
      <w:pPr>
        <w:pStyle w:val="ListParagraph"/>
        <w:numPr>
          <w:ilvl w:val="0"/>
          <w:numId w:val="31"/>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lastRenderedPageBreak/>
        <w:t xml:space="preserve">El Prestatario se compromete a diseñar, construir, operar, mantener y monitorear el Proyecto y administrar los riesgos de </w:t>
      </w:r>
      <w:proofErr w:type="spellStart"/>
      <w:r w:rsidRPr="00E2051B">
        <w:rPr>
          <w:rFonts w:ascii="Arial" w:eastAsia="Times New Roman" w:hAnsi="Arial" w:cs="Arial"/>
          <w:bCs/>
          <w:sz w:val="22"/>
          <w:szCs w:val="22"/>
          <w:lang w:val="es-ES"/>
        </w:rPr>
        <w:t>ESHS</w:t>
      </w:r>
      <w:proofErr w:type="spellEnd"/>
      <w:r w:rsidRPr="00E2051B">
        <w:rPr>
          <w:rFonts w:ascii="Arial" w:eastAsia="Times New Roman" w:hAnsi="Arial" w:cs="Arial"/>
          <w:bCs/>
          <w:sz w:val="22"/>
          <w:szCs w:val="22"/>
          <w:lang w:val="es-ES"/>
        </w:rPr>
        <w:t xml:space="preserve"> de las Instalaciones Asociadas del Proyecto directamente o a través del Organismo Ejecutor o a través de cualquier otro contratista, operador o cualquier otra persona que realice actividades relacionadas con el Proyecto de acuerdo con (i) las disposiciones ambientales, sociales, de salud ocupacional incluidas en el Reglamento Operativo del Componente</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(ii) el Plan y Marco de Gestión Ambiental y Social</w:t>
      </w:r>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w:t>
      </w:r>
      <w:r w:rsidR="00F87C49">
        <w:rPr>
          <w:rFonts w:ascii="Arial" w:eastAsia="Times New Roman" w:hAnsi="Arial" w:cs="Arial"/>
          <w:bCs/>
          <w:sz w:val="22"/>
          <w:szCs w:val="22"/>
          <w:lang w:val="es-ES"/>
        </w:rPr>
        <w:t xml:space="preserve">y </w:t>
      </w:r>
      <w:r w:rsidRPr="00E2051B">
        <w:rPr>
          <w:rFonts w:ascii="Arial" w:eastAsia="Times New Roman" w:hAnsi="Arial" w:cs="Arial"/>
          <w:bCs/>
          <w:sz w:val="22"/>
          <w:szCs w:val="22"/>
          <w:lang w:val="es-ES"/>
        </w:rPr>
        <w:t xml:space="preserve"> (iii) otros planes ambientales, sociales y de salud ocupacional, y los requisitos incluidos en el Plan de Acción Correctivo. </w:t>
      </w:r>
    </w:p>
    <w:p w14:paraId="1643F5F5" w14:textId="77777777" w:rsidR="00A86B6C" w:rsidRPr="00E2051B" w:rsidRDefault="00A86B6C" w:rsidP="00E2051B">
      <w:pPr>
        <w:pStyle w:val="ListParagraph"/>
        <w:spacing w:before="120" w:after="120"/>
        <w:jc w:val="both"/>
        <w:rPr>
          <w:rFonts w:ascii="Arial" w:eastAsia="Times New Roman" w:hAnsi="Arial" w:cs="Arial"/>
          <w:bCs/>
          <w:sz w:val="22"/>
          <w:szCs w:val="22"/>
          <w:lang w:val="es-ES"/>
        </w:rPr>
      </w:pPr>
    </w:p>
    <w:p w14:paraId="0F36A10F" w14:textId="4F9049C5" w:rsidR="00163238" w:rsidRPr="00E2051B" w:rsidRDefault="00163238" w:rsidP="00E2051B">
      <w:pPr>
        <w:pStyle w:val="ListParagraph"/>
        <w:numPr>
          <w:ilvl w:val="0"/>
          <w:numId w:val="31"/>
        </w:numPr>
        <w:spacing w:before="120" w:after="120"/>
        <w:jc w:val="both"/>
        <w:rPr>
          <w:rFonts w:ascii="Arial" w:hAnsi="Arial" w:cs="Arial"/>
          <w:sz w:val="22"/>
          <w:szCs w:val="22"/>
          <w:lang w:val="es-ES"/>
        </w:rPr>
      </w:pPr>
      <w:r w:rsidRPr="00E2051B">
        <w:rPr>
          <w:rFonts w:ascii="Arial" w:eastAsia="Times New Roman" w:hAnsi="Arial" w:cs="Arial"/>
          <w:sz w:val="22"/>
          <w:szCs w:val="22"/>
          <w:lang w:val="es-ES"/>
        </w:rPr>
        <w:t>No se financiarán obras que puedan ser categorizadas como A debido a los potenciales impactos negativos adversos asociados, específicamente aquellas que: (i) impliquen realizar reasentamiento físico de viviendas</w:t>
      </w:r>
      <w:r w:rsidR="00F87C49">
        <w:rPr>
          <w:rFonts w:ascii="Arial" w:eastAsia="Times New Roman" w:hAnsi="Arial" w:cs="Arial"/>
          <w:sz w:val="22"/>
          <w:szCs w:val="22"/>
          <w:lang w:val="es-ES"/>
        </w:rPr>
        <w:t>;</w:t>
      </w:r>
      <w:r w:rsidRPr="00E2051B">
        <w:rPr>
          <w:rFonts w:ascii="Arial" w:eastAsia="Times New Roman" w:hAnsi="Arial" w:cs="Arial"/>
          <w:sz w:val="22"/>
          <w:szCs w:val="22"/>
          <w:lang w:val="es-ES"/>
        </w:rPr>
        <w:t xml:space="preserve"> (ii) atraviesen áreas protegidas de límite a límite</w:t>
      </w:r>
      <w:r w:rsidR="00F87C49">
        <w:rPr>
          <w:rFonts w:ascii="Arial" w:eastAsia="Times New Roman" w:hAnsi="Arial" w:cs="Arial"/>
          <w:sz w:val="22"/>
          <w:szCs w:val="22"/>
          <w:lang w:val="es-ES"/>
        </w:rPr>
        <w:t>;</w:t>
      </w:r>
      <w:r w:rsidRPr="00E2051B">
        <w:rPr>
          <w:rFonts w:ascii="Arial" w:eastAsia="Times New Roman" w:hAnsi="Arial" w:cs="Arial"/>
          <w:sz w:val="22"/>
          <w:szCs w:val="22"/>
          <w:lang w:val="es-ES"/>
        </w:rPr>
        <w:t xml:space="preserve"> y (iii) impliquen el aumento de la capacidad (número de carriles y/o carpeta asfáltica) de los caminos. </w:t>
      </w:r>
    </w:p>
    <w:p w14:paraId="7A72046A" w14:textId="18307A17" w:rsidR="004C1D23" w:rsidRPr="00E2051B" w:rsidRDefault="004C1D23" w:rsidP="00E2051B">
      <w:pPr>
        <w:pStyle w:val="ListParagraph"/>
        <w:spacing w:before="120" w:after="120"/>
        <w:jc w:val="both"/>
        <w:rPr>
          <w:rFonts w:ascii="Arial" w:eastAsia="Times New Roman" w:hAnsi="Arial" w:cs="Arial"/>
          <w:bCs/>
          <w:sz w:val="22"/>
          <w:szCs w:val="22"/>
          <w:lang w:val="es-ES"/>
        </w:rPr>
      </w:pPr>
      <w:r w:rsidRPr="00E2051B">
        <w:rPr>
          <w:rFonts w:ascii="Arial" w:eastAsia="Times New Roman" w:hAnsi="Arial" w:cs="Arial"/>
          <w:b/>
          <w:bCs/>
          <w:sz w:val="22"/>
          <w:szCs w:val="22"/>
          <w:lang w:val="es-ES"/>
        </w:rPr>
        <w:t>Justificación</w:t>
      </w:r>
      <w:r w:rsidRPr="00E2051B">
        <w:rPr>
          <w:rFonts w:ascii="Arial" w:eastAsia="Times New Roman" w:hAnsi="Arial" w:cs="Arial"/>
          <w:bCs/>
          <w:sz w:val="22"/>
          <w:szCs w:val="22"/>
          <w:lang w:val="es-ES"/>
        </w:rPr>
        <w:t xml:space="preserve">: Obras de este tipo tienen el potencial de elevar la categoría del Proyecto de B a A, lo cual no es posible considerando que el </w:t>
      </w:r>
      <w:proofErr w:type="spellStart"/>
      <w:r w:rsidRPr="00E2051B">
        <w:rPr>
          <w:rFonts w:ascii="Arial" w:eastAsia="Times New Roman" w:hAnsi="Arial" w:cs="Arial"/>
          <w:bCs/>
          <w:sz w:val="22"/>
          <w:szCs w:val="22"/>
          <w:lang w:val="es-ES"/>
        </w:rPr>
        <w:t>C1</w:t>
      </w:r>
      <w:proofErr w:type="spellEnd"/>
      <w:r w:rsidRPr="00E2051B">
        <w:rPr>
          <w:rFonts w:ascii="Arial" w:eastAsia="Times New Roman" w:hAnsi="Arial" w:cs="Arial"/>
          <w:bCs/>
          <w:sz w:val="22"/>
          <w:szCs w:val="22"/>
          <w:lang w:val="es-ES"/>
        </w:rPr>
        <w:t xml:space="preserve"> del Proyecto será financiado a través de un </w:t>
      </w:r>
      <w:proofErr w:type="spellStart"/>
      <w:r w:rsidRPr="00E2051B">
        <w:rPr>
          <w:rFonts w:ascii="Arial" w:eastAsia="Times New Roman" w:hAnsi="Arial" w:cs="Arial"/>
          <w:bCs/>
          <w:sz w:val="22"/>
          <w:szCs w:val="22"/>
          <w:lang w:val="es-ES"/>
        </w:rPr>
        <w:t>PBR</w:t>
      </w:r>
      <w:proofErr w:type="spellEnd"/>
      <w:r w:rsidRPr="00E2051B">
        <w:rPr>
          <w:rFonts w:ascii="Arial" w:eastAsia="Times New Roman" w:hAnsi="Arial" w:cs="Arial"/>
          <w:bCs/>
          <w:sz w:val="22"/>
          <w:szCs w:val="22"/>
          <w:lang w:val="es-ES"/>
        </w:rPr>
        <w:t xml:space="preserve">, y según los lineamientos de los </w:t>
      </w:r>
      <w:proofErr w:type="spellStart"/>
      <w:r w:rsidRPr="00E2051B">
        <w:rPr>
          <w:rFonts w:ascii="Arial" w:eastAsia="Times New Roman" w:hAnsi="Arial" w:cs="Arial"/>
          <w:bCs/>
          <w:sz w:val="22"/>
          <w:szCs w:val="22"/>
          <w:lang w:val="es-ES"/>
        </w:rPr>
        <w:t>PBR</w:t>
      </w:r>
      <w:proofErr w:type="spellEnd"/>
      <w:r w:rsidRPr="00E2051B">
        <w:rPr>
          <w:rFonts w:ascii="Arial" w:eastAsia="Times New Roman" w:hAnsi="Arial" w:cs="Arial"/>
          <w:bCs/>
          <w:sz w:val="22"/>
          <w:szCs w:val="22"/>
          <w:lang w:val="es-ES"/>
        </w:rPr>
        <w:t xml:space="preserve">, estos solo pueden incluir proyectos Categoría B. </w:t>
      </w:r>
    </w:p>
    <w:p w14:paraId="16C87876" w14:textId="23C20AFB" w:rsidR="004C1D23" w:rsidRPr="00E2051B" w:rsidRDefault="004C1D23" w:rsidP="00E2051B">
      <w:pPr>
        <w:pStyle w:val="ListParagraph"/>
        <w:spacing w:before="120" w:after="120"/>
        <w:jc w:val="both"/>
        <w:rPr>
          <w:rFonts w:ascii="Arial" w:eastAsia="Times New Roman" w:hAnsi="Arial" w:cs="Arial"/>
          <w:bCs/>
          <w:sz w:val="22"/>
          <w:szCs w:val="22"/>
          <w:lang w:val="es-ES"/>
        </w:rPr>
      </w:pPr>
    </w:p>
    <w:p w14:paraId="662BF6EE" w14:textId="3A2DAB6B" w:rsidR="004C1D23" w:rsidRPr="00E2051B" w:rsidRDefault="004C1D23" w:rsidP="00E2051B">
      <w:pPr>
        <w:pStyle w:val="ListParagraph"/>
        <w:numPr>
          <w:ilvl w:val="0"/>
          <w:numId w:val="31"/>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El Prestatario, a través del Organismo Ejecutor, deberá cumplir con las siguientes condiciones de </w:t>
      </w:r>
      <w:proofErr w:type="spellStart"/>
      <w:r w:rsidRPr="00E2051B">
        <w:rPr>
          <w:rFonts w:ascii="Arial" w:eastAsia="Times New Roman" w:hAnsi="Arial" w:cs="Arial"/>
          <w:bCs/>
          <w:sz w:val="22"/>
          <w:szCs w:val="22"/>
          <w:lang w:val="es-ES"/>
        </w:rPr>
        <w:t>ESHS</w:t>
      </w:r>
      <w:proofErr w:type="spellEnd"/>
      <w:r w:rsidRPr="00E2051B">
        <w:rPr>
          <w:rFonts w:ascii="Arial" w:eastAsia="Times New Roman" w:hAnsi="Arial" w:cs="Arial"/>
          <w:bCs/>
          <w:sz w:val="22"/>
          <w:szCs w:val="22"/>
          <w:lang w:val="es-ES"/>
        </w:rPr>
        <w:t xml:space="preserve">: (a) antes de la publicación del llamado a licitación de cada una de las obras, deberá: (i) Incluir en los pliegos de licitación de contratistas  las medidas de mitigación de impacto y Gestión Ambiental y Social de Rehabilitación de Caminos incluidos en el </w:t>
      </w:r>
      <w:proofErr w:type="spellStart"/>
      <w:r w:rsidRPr="00E2051B">
        <w:rPr>
          <w:rFonts w:ascii="Arial" w:eastAsia="Times New Roman" w:hAnsi="Arial" w:cs="Arial"/>
          <w:bCs/>
          <w:sz w:val="22"/>
          <w:szCs w:val="22"/>
          <w:lang w:val="es-ES"/>
        </w:rPr>
        <w:t>PGAS</w:t>
      </w:r>
      <w:proofErr w:type="spellEnd"/>
      <w:r w:rsidRPr="00E2051B">
        <w:rPr>
          <w:rFonts w:ascii="Arial" w:eastAsia="Times New Roman" w:hAnsi="Arial" w:cs="Arial"/>
          <w:bCs/>
          <w:sz w:val="22"/>
          <w:szCs w:val="22"/>
          <w:lang w:val="es-ES"/>
        </w:rPr>
        <w:t xml:space="preserve"> Y </w:t>
      </w:r>
      <w:proofErr w:type="spellStart"/>
      <w:r w:rsidRPr="00E2051B">
        <w:rPr>
          <w:rFonts w:ascii="Arial" w:eastAsia="Times New Roman" w:hAnsi="Arial" w:cs="Arial"/>
          <w:bCs/>
          <w:sz w:val="22"/>
          <w:szCs w:val="22"/>
          <w:lang w:val="es-ES"/>
        </w:rPr>
        <w:t>MGAS</w:t>
      </w:r>
      <w:proofErr w:type="spellEnd"/>
      <w:r w:rsidR="00F87C49">
        <w:rPr>
          <w:rFonts w:ascii="Arial" w:eastAsia="Times New Roman" w:hAnsi="Arial" w:cs="Arial"/>
          <w:bCs/>
          <w:sz w:val="22"/>
          <w:szCs w:val="22"/>
          <w:lang w:val="es-ES"/>
        </w:rPr>
        <w:t>;</w:t>
      </w:r>
      <w:r w:rsidRPr="00E2051B">
        <w:rPr>
          <w:rFonts w:ascii="Arial" w:eastAsia="Times New Roman" w:hAnsi="Arial" w:cs="Arial"/>
          <w:bCs/>
          <w:sz w:val="22"/>
          <w:szCs w:val="22"/>
          <w:lang w:val="es-ES"/>
        </w:rPr>
        <w:t xml:space="preserve"> y (ii) Obtener del Ministerio de Medio Ambiente a favor la </w:t>
      </w:r>
      <w:proofErr w:type="spellStart"/>
      <w:r w:rsidRPr="00E2051B">
        <w:rPr>
          <w:rFonts w:ascii="Arial" w:eastAsia="Times New Roman" w:hAnsi="Arial" w:cs="Arial"/>
          <w:bCs/>
          <w:sz w:val="22"/>
          <w:szCs w:val="22"/>
          <w:lang w:val="es-ES"/>
        </w:rPr>
        <w:t>UTEPDA</w:t>
      </w:r>
      <w:proofErr w:type="spellEnd"/>
      <w:r w:rsidRPr="00E2051B">
        <w:rPr>
          <w:rFonts w:ascii="Arial" w:eastAsia="Times New Roman" w:hAnsi="Arial" w:cs="Arial"/>
          <w:bCs/>
          <w:sz w:val="22"/>
          <w:szCs w:val="22"/>
          <w:lang w:val="es-ES"/>
        </w:rPr>
        <w:t xml:space="preserve"> la adenda a la Constancia Ambiental del proyecto Agroforestal que corresponda, así como cualquier otro permiso o constancia ambiental que pueda ser requerido según normativa nacional. (b) Antes de la publicación del llamado a licitación de cada una de las obras fuera de la muestra, deberá: (i) Categorizar la obra </w:t>
      </w:r>
      <w:proofErr w:type="gramStart"/>
      <w:r w:rsidRPr="00E2051B">
        <w:rPr>
          <w:rFonts w:ascii="Arial" w:eastAsia="Times New Roman" w:hAnsi="Arial" w:cs="Arial"/>
          <w:bCs/>
          <w:sz w:val="22"/>
          <w:szCs w:val="22"/>
          <w:lang w:val="es-ES"/>
        </w:rPr>
        <w:t>de acuerdo a</w:t>
      </w:r>
      <w:proofErr w:type="gramEnd"/>
      <w:r w:rsidRPr="00E2051B">
        <w:rPr>
          <w:rFonts w:ascii="Arial" w:eastAsia="Times New Roman" w:hAnsi="Arial" w:cs="Arial"/>
          <w:bCs/>
          <w:sz w:val="22"/>
          <w:szCs w:val="22"/>
          <w:lang w:val="es-ES"/>
        </w:rPr>
        <w:t xml:space="preserve"> la Ficha Ambiental de Evaluación Preliminar; (ii) Siguiendo los lineamientos establecidos en el </w:t>
      </w:r>
      <w:proofErr w:type="spellStart"/>
      <w:r w:rsidRPr="00E2051B">
        <w:rPr>
          <w:rFonts w:ascii="Arial" w:eastAsia="Times New Roman" w:hAnsi="Arial" w:cs="Arial"/>
          <w:bCs/>
          <w:sz w:val="22"/>
          <w:szCs w:val="22"/>
          <w:lang w:val="es-ES"/>
        </w:rPr>
        <w:t>MGAS</w:t>
      </w:r>
      <w:proofErr w:type="spellEnd"/>
      <w:r w:rsidRPr="00E2051B">
        <w:rPr>
          <w:rFonts w:ascii="Arial" w:eastAsia="Times New Roman" w:hAnsi="Arial" w:cs="Arial"/>
          <w:bCs/>
          <w:sz w:val="22"/>
          <w:szCs w:val="22"/>
          <w:lang w:val="es-ES"/>
        </w:rPr>
        <w:t xml:space="preserve">, desarrollar los planes de gestión ambiental y social que correspondan, a satisfacción del Banco, y publicación de los mismos; y (iii) Desarrollar una ronda de consultas significativa, siguiendo los lineamientos del </w:t>
      </w:r>
      <w:proofErr w:type="spellStart"/>
      <w:r w:rsidRPr="00E2051B">
        <w:rPr>
          <w:rFonts w:ascii="Arial" w:eastAsia="Times New Roman" w:hAnsi="Arial" w:cs="Arial"/>
          <w:bCs/>
          <w:sz w:val="22"/>
          <w:szCs w:val="22"/>
          <w:lang w:val="es-ES"/>
        </w:rPr>
        <w:t>MGAS</w:t>
      </w:r>
      <w:proofErr w:type="spellEnd"/>
      <w:r w:rsidRPr="00E2051B">
        <w:rPr>
          <w:rFonts w:ascii="Arial" w:eastAsia="Times New Roman" w:hAnsi="Arial" w:cs="Arial"/>
          <w:bCs/>
          <w:sz w:val="22"/>
          <w:szCs w:val="22"/>
          <w:lang w:val="es-ES"/>
        </w:rPr>
        <w:t>.</w:t>
      </w:r>
    </w:p>
    <w:p w14:paraId="28CD0C79" w14:textId="77777777" w:rsidR="00A86B6C" w:rsidRPr="00E2051B" w:rsidRDefault="00A86B6C" w:rsidP="00E2051B">
      <w:pPr>
        <w:pStyle w:val="ListParagraph"/>
        <w:jc w:val="both"/>
        <w:rPr>
          <w:rFonts w:ascii="Arial" w:eastAsia="Times New Roman" w:hAnsi="Arial" w:cs="Arial"/>
          <w:bCs/>
          <w:sz w:val="22"/>
          <w:szCs w:val="22"/>
          <w:lang w:val="es-ES"/>
        </w:rPr>
      </w:pPr>
    </w:p>
    <w:p w14:paraId="31AF3638" w14:textId="31A7C48A" w:rsidR="00A86B6C" w:rsidRPr="00E2051B" w:rsidRDefault="00A86B6C" w:rsidP="00E2051B">
      <w:pPr>
        <w:jc w:val="both"/>
        <w:rPr>
          <w:rFonts w:ascii="Arial" w:hAnsi="Arial" w:cs="Arial"/>
          <w:bCs/>
          <w:sz w:val="22"/>
          <w:szCs w:val="22"/>
          <w:lang w:val="es-ES"/>
        </w:rPr>
      </w:pPr>
    </w:p>
    <w:p w14:paraId="29BFBED0" w14:textId="77777777" w:rsidR="00A86B6C" w:rsidRPr="00E2051B" w:rsidRDefault="00A86B6C" w:rsidP="00E2051B">
      <w:pPr>
        <w:jc w:val="both"/>
        <w:rPr>
          <w:rFonts w:ascii="Arial" w:hAnsi="Arial" w:cs="Arial"/>
          <w:b/>
          <w:bCs/>
          <w:sz w:val="22"/>
          <w:szCs w:val="22"/>
          <w:lang w:val="es-PE"/>
        </w:rPr>
      </w:pPr>
      <w:proofErr w:type="gramStart"/>
      <w:r w:rsidRPr="00E2051B">
        <w:rPr>
          <w:rFonts w:ascii="Arial" w:hAnsi="Arial" w:cs="Arial"/>
          <w:b/>
          <w:bCs/>
          <w:sz w:val="22"/>
          <w:szCs w:val="22"/>
          <w:lang w:val="es-PE"/>
        </w:rPr>
        <w:t>Provisiones a ser incluidas</w:t>
      </w:r>
      <w:proofErr w:type="gramEnd"/>
      <w:r w:rsidRPr="00E2051B">
        <w:rPr>
          <w:rFonts w:ascii="Arial" w:hAnsi="Arial" w:cs="Arial"/>
          <w:b/>
          <w:bCs/>
          <w:sz w:val="22"/>
          <w:szCs w:val="22"/>
          <w:lang w:val="es-PE"/>
        </w:rPr>
        <w:t xml:space="preserve"> en el </w:t>
      </w:r>
      <w:proofErr w:type="spellStart"/>
      <w:r w:rsidRPr="00E2051B">
        <w:rPr>
          <w:rFonts w:ascii="Arial" w:hAnsi="Arial" w:cs="Arial"/>
          <w:b/>
          <w:bCs/>
          <w:sz w:val="22"/>
          <w:szCs w:val="22"/>
          <w:lang w:val="es-PE"/>
        </w:rPr>
        <w:t>ROP</w:t>
      </w:r>
      <w:proofErr w:type="spellEnd"/>
      <w:r w:rsidRPr="00E2051B">
        <w:rPr>
          <w:rFonts w:ascii="Arial" w:hAnsi="Arial" w:cs="Arial"/>
          <w:b/>
          <w:bCs/>
          <w:sz w:val="22"/>
          <w:szCs w:val="22"/>
          <w:lang w:val="es-PE"/>
        </w:rPr>
        <w:t xml:space="preserve"> del Componente I:</w:t>
      </w:r>
    </w:p>
    <w:p w14:paraId="3C07FB71" w14:textId="77777777" w:rsidR="00A86B6C" w:rsidRPr="00E2051B" w:rsidRDefault="00A86B6C" w:rsidP="00E2051B">
      <w:pPr>
        <w:jc w:val="both"/>
        <w:rPr>
          <w:rFonts w:ascii="Arial" w:hAnsi="Arial" w:cs="Arial"/>
          <w:bCs/>
          <w:sz w:val="22"/>
          <w:szCs w:val="22"/>
          <w:lang w:val="es-PE"/>
        </w:rPr>
      </w:pPr>
    </w:p>
    <w:p w14:paraId="1945FBA4" w14:textId="77777777" w:rsidR="00A86B6C" w:rsidRPr="00E2051B" w:rsidRDefault="00A86B6C" w:rsidP="00E2051B">
      <w:pPr>
        <w:pStyle w:val="ListParagraph"/>
        <w:numPr>
          <w:ilvl w:val="0"/>
          <w:numId w:val="27"/>
        </w:numPr>
        <w:spacing w:after="160" w:line="259" w:lineRule="auto"/>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Cualquier cambio sustancial en los planes ambientales, sociales y de salud y seguridad desarrollados, deberá estar por escrito y ser aprobado por el Banco, de manera consistente con las políticas de salvaguarda ambientales y sociales del Banco. </w:t>
      </w:r>
    </w:p>
    <w:p w14:paraId="2CD37109" w14:textId="77777777" w:rsidR="00A86B6C" w:rsidRPr="00E2051B" w:rsidRDefault="00A86B6C" w:rsidP="00E2051B">
      <w:pPr>
        <w:pStyle w:val="ListParagraph"/>
        <w:jc w:val="both"/>
        <w:rPr>
          <w:rFonts w:ascii="Arial" w:hAnsi="Arial" w:cs="Arial"/>
          <w:sz w:val="22"/>
          <w:szCs w:val="22"/>
          <w:lang w:val="es-PE"/>
        </w:rPr>
      </w:pPr>
    </w:p>
    <w:p w14:paraId="46A4316C" w14:textId="77777777" w:rsidR="00A86B6C" w:rsidRPr="00E2051B" w:rsidRDefault="00A86B6C" w:rsidP="00E2051B">
      <w:pPr>
        <w:pStyle w:val="ListParagraph"/>
        <w:jc w:val="both"/>
        <w:rPr>
          <w:rFonts w:ascii="Arial" w:hAnsi="Arial" w:cs="Arial"/>
          <w:sz w:val="22"/>
          <w:szCs w:val="22"/>
          <w:lang w:val="es-PE"/>
        </w:rPr>
      </w:pPr>
      <w:r w:rsidRPr="00E2051B">
        <w:rPr>
          <w:rFonts w:ascii="Arial" w:hAnsi="Arial" w:cs="Arial"/>
          <w:sz w:val="22"/>
          <w:szCs w:val="22"/>
          <w:lang w:val="es-PE"/>
        </w:rPr>
        <w:t>Nota: la base legal para esta provisión está en las Condiciones Generales, Artículo 6.03, párrafo c).</w:t>
      </w:r>
    </w:p>
    <w:p w14:paraId="2408DD32" w14:textId="77777777" w:rsidR="00A86B6C" w:rsidRPr="00E2051B" w:rsidRDefault="00A86B6C" w:rsidP="00E2051B">
      <w:pPr>
        <w:pStyle w:val="ListParagraph"/>
        <w:jc w:val="both"/>
        <w:rPr>
          <w:rFonts w:ascii="Arial" w:hAnsi="Arial" w:cs="Arial"/>
          <w:sz w:val="22"/>
          <w:szCs w:val="22"/>
          <w:lang w:val="es-PE"/>
        </w:rPr>
      </w:pPr>
    </w:p>
    <w:p w14:paraId="031A7C4B" w14:textId="543A86A5" w:rsidR="00A86B6C" w:rsidRPr="00E2051B" w:rsidRDefault="00A86B6C" w:rsidP="00E2051B">
      <w:pPr>
        <w:pStyle w:val="CommentText"/>
        <w:numPr>
          <w:ilvl w:val="0"/>
          <w:numId w:val="27"/>
        </w:numPr>
        <w:spacing w:before="120" w:after="120"/>
        <w:rPr>
          <w:rFonts w:ascii="Arial" w:hAnsi="Arial" w:cs="Arial"/>
          <w:i/>
          <w:sz w:val="22"/>
          <w:szCs w:val="22"/>
          <w:lang w:val="es-PE"/>
        </w:rPr>
      </w:pPr>
      <w:r w:rsidRPr="00E2051B">
        <w:rPr>
          <w:rFonts w:ascii="Arial" w:hAnsi="Arial" w:cs="Arial"/>
          <w:sz w:val="22"/>
          <w:szCs w:val="22"/>
          <w:lang w:val="es-PE"/>
        </w:rPr>
        <w:lastRenderedPageBreak/>
        <w:t xml:space="preserve">Con respecto al Programa, la </w:t>
      </w:r>
      <w:proofErr w:type="spellStart"/>
      <w:r w:rsidRPr="00E2051B">
        <w:rPr>
          <w:rFonts w:ascii="Arial" w:hAnsi="Arial" w:cs="Arial"/>
          <w:sz w:val="22"/>
          <w:szCs w:val="22"/>
          <w:lang w:val="es-PE"/>
        </w:rPr>
        <w:t>UTEPDA</w:t>
      </w:r>
      <w:proofErr w:type="spellEnd"/>
      <w:r w:rsidRPr="00E2051B">
        <w:rPr>
          <w:rFonts w:ascii="Arial" w:hAnsi="Arial" w:cs="Arial"/>
          <w:sz w:val="22"/>
          <w:szCs w:val="22"/>
          <w:lang w:val="es-PE"/>
        </w:rPr>
        <w:t xml:space="preserve"> deberá notificar por escrito al Banco dentro de los primeros 10 días de cualquier (1)</w:t>
      </w:r>
      <w:r w:rsidR="00E2051B" w:rsidRPr="00E2051B">
        <w:rPr>
          <w:rFonts w:ascii="Arial" w:hAnsi="Arial" w:cs="Arial"/>
          <w:sz w:val="22"/>
          <w:szCs w:val="22"/>
          <w:lang w:val="es-PE"/>
        </w:rPr>
        <w:t> </w:t>
      </w:r>
      <w:r w:rsidRPr="00E2051B">
        <w:rPr>
          <w:rFonts w:ascii="Arial" w:hAnsi="Arial" w:cs="Arial"/>
          <w:sz w:val="22"/>
          <w:szCs w:val="22"/>
          <w:lang w:val="es-PE"/>
        </w:rPr>
        <w:t xml:space="preserve">incumplimiento material potencial o real con los requerimientos ambientales y sociales; (2) accidentes, incidentes o cualquier otro evento significativo (p.ej., derrames, incendios, contaminación por sustancias peligrosas); (3) conflictos sociales significativos reales o inminentes; (4) acciones regulatorias relacionadas con temas ambientales, sociales y de salud y seguridad (p.ej., inspecciones del gobierno, reclamos judiciales, etc.); o (5) cualquier riesgo e impacto ambiental o social nuevo identificado que pueda afectar los aspectos ambientales y sociales del Programa; en cada caso, dicha notificación deberá incluir acciones tomadas o propuestas con respecto a los eventos correspondientes. </w:t>
      </w:r>
    </w:p>
    <w:p w14:paraId="2A1EF468" w14:textId="77777777" w:rsidR="00A86B6C" w:rsidRPr="00E2051B" w:rsidRDefault="00A86B6C" w:rsidP="00E2051B">
      <w:pPr>
        <w:pStyle w:val="ListParagraph"/>
        <w:jc w:val="both"/>
        <w:rPr>
          <w:rFonts w:ascii="Arial" w:hAnsi="Arial" w:cs="Arial"/>
          <w:sz w:val="22"/>
          <w:szCs w:val="22"/>
          <w:lang w:val="es-PE"/>
        </w:rPr>
      </w:pPr>
      <w:r w:rsidRPr="00E2051B">
        <w:rPr>
          <w:rFonts w:ascii="Arial" w:hAnsi="Arial" w:cs="Arial"/>
          <w:sz w:val="22"/>
          <w:szCs w:val="22"/>
          <w:lang w:val="es-PE"/>
        </w:rPr>
        <w:t xml:space="preserve">Nota: la base legal para esta provisión está en las Condiciones Generales, Artículo 6.06, párrafo b), y artículo 7.02, párrafos c) y d). </w:t>
      </w:r>
    </w:p>
    <w:p w14:paraId="0093053E" w14:textId="77777777" w:rsidR="00A86B6C" w:rsidRPr="00E2051B" w:rsidRDefault="00A86B6C" w:rsidP="00E2051B">
      <w:pPr>
        <w:pStyle w:val="CommentText"/>
        <w:spacing w:before="120" w:after="120"/>
        <w:rPr>
          <w:rFonts w:ascii="Arial" w:hAnsi="Arial" w:cs="Arial"/>
          <w:i/>
          <w:sz w:val="22"/>
          <w:szCs w:val="22"/>
          <w:lang w:val="es-PE"/>
        </w:rPr>
      </w:pPr>
    </w:p>
    <w:p w14:paraId="233CBC45" w14:textId="77777777" w:rsidR="00A86B6C" w:rsidRPr="00E2051B" w:rsidRDefault="00A86B6C" w:rsidP="00E2051B">
      <w:pPr>
        <w:pStyle w:val="ListParagraph"/>
        <w:numPr>
          <w:ilvl w:val="0"/>
          <w:numId w:val="27"/>
        </w:numPr>
        <w:spacing w:before="120" w:after="120"/>
        <w:jc w:val="both"/>
        <w:rPr>
          <w:rFonts w:ascii="Arial" w:eastAsia="Times New Roman" w:hAnsi="Arial" w:cs="Arial"/>
          <w:sz w:val="22"/>
          <w:szCs w:val="22"/>
          <w:lang w:val="es-PE"/>
        </w:rPr>
      </w:pPr>
      <w:r w:rsidRPr="00E2051B">
        <w:rPr>
          <w:rFonts w:ascii="Arial" w:hAnsi="Arial" w:cs="Arial"/>
          <w:sz w:val="22"/>
          <w:szCs w:val="22"/>
          <w:lang w:val="es-PE"/>
        </w:rPr>
        <w:t xml:space="preserve">La </w:t>
      </w:r>
      <w:proofErr w:type="spellStart"/>
      <w:r w:rsidRPr="00E2051B">
        <w:rPr>
          <w:rFonts w:ascii="Arial" w:hAnsi="Arial" w:cs="Arial"/>
          <w:sz w:val="22"/>
          <w:szCs w:val="22"/>
          <w:lang w:val="es-PE"/>
        </w:rPr>
        <w:t>UTEPDA</w:t>
      </w:r>
      <w:proofErr w:type="spellEnd"/>
      <w:r w:rsidRPr="00E2051B">
        <w:rPr>
          <w:rFonts w:ascii="Arial" w:hAnsi="Arial" w:cs="Arial"/>
          <w:sz w:val="22"/>
          <w:szCs w:val="22"/>
          <w:lang w:val="es-PE"/>
        </w:rPr>
        <w:t xml:space="preserve"> deberá preparar y presentar a satisfacción del Banco reportes semestrales de cumplimiento de requerimientos ambientales, sociales y de salud y seguridad establecidos en el Plan de Acción, en forma y contenido acordado con el Banco, como parte de los informes semestrales de seguimiento que serán entregados a más tardar 60 días después del fin de cada semestre durante la ejecución del Programa. </w:t>
      </w:r>
    </w:p>
    <w:p w14:paraId="6C0F6501" w14:textId="77777777" w:rsidR="00A86B6C" w:rsidRPr="00E2051B" w:rsidRDefault="00A86B6C" w:rsidP="00E2051B">
      <w:pPr>
        <w:pStyle w:val="ListParagraph"/>
        <w:spacing w:before="120" w:after="120"/>
        <w:jc w:val="both"/>
        <w:rPr>
          <w:rFonts w:ascii="Arial" w:eastAsia="Times New Roman" w:hAnsi="Arial" w:cs="Arial"/>
          <w:sz w:val="22"/>
          <w:szCs w:val="22"/>
          <w:lang w:val="es-PE"/>
        </w:rPr>
      </w:pPr>
    </w:p>
    <w:p w14:paraId="25A2B6B6" w14:textId="77777777" w:rsidR="00A86B6C" w:rsidRPr="00E2051B" w:rsidRDefault="00A86B6C" w:rsidP="00E2051B">
      <w:pPr>
        <w:pStyle w:val="ListParagraph"/>
        <w:jc w:val="both"/>
        <w:rPr>
          <w:rFonts w:ascii="Arial" w:hAnsi="Arial" w:cs="Arial"/>
          <w:sz w:val="22"/>
          <w:szCs w:val="22"/>
          <w:lang w:val="es-PE"/>
        </w:rPr>
      </w:pPr>
      <w:r w:rsidRPr="00E2051B">
        <w:rPr>
          <w:rFonts w:ascii="Arial" w:hAnsi="Arial" w:cs="Arial"/>
          <w:sz w:val="22"/>
          <w:szCs w:val="22"/>
          <w:lang w:val="es-PE"/>
        </w:rPr>
        <w:t xml:space="preserve">Nota: la base legal para esta provisión está en las Condiciones Generales, Artículo 7.02, párrafo a). </w:t>
      </w:r>
    </w:p>
    <w:p w14:paraId="6E48302B" w14:textId="77777777" w:rsidR="00A86B6C" w:rsidRPr="00E2051B" w:rsidRDefault="00A86B6C" w:rsidP="00E2051B">
      <w:pPr>
        <w:pStyle w:val="ListParagraph"/>
        <w:jc w:val="both"/>
        <w:rPr>
          <w:rFonts w:ascii="Arial" w:hAnsi="Arial" w:cs="Arial"/>
          <w:sz w:val="22"/>
          <w:szCs w:val="22"/>
          <w:lang w:val="es-PE"/>
        </w:rPr>
      </w:pPr>
    </w:p>
    <w:p w14:paraId="626CC978" w14:textId="32962C3B" w:rsidR="00A86B6C" w:rsidRPr="00E2051B" w:rsidRDefault="00A86B6C" w:rsidP="00E2051B">
      <w:pPr>
        <w:pStyle w:val="ListParagraph"/>
        <w:numPr>
          <w:ilvl w:val="0"/>
          <w:numId w:val="27"/>
        </w:numPr>
        <w:jc w:val="both"/>
        <w:rPr>
          <w:rFonts w:ascii="Arial" w:hAnsi="Arial" w:cs="Arial"/>
          <w:sz w:val="22"/>
          <w:szCs w:val="22"/>
          <w:lang w:val="es-PE"/>
        </w:rPr>
      </w:pPr>
      <w:r w:rsidRPr="00E2051B">
        <w:rPr>
          <w:rFonts w:ascii="Arial" w:hAnsi="Arial" w:cs="Arial"/>
          <w:sz w:val="22"/>
          <w:szCs w:val="22"/>
          <w:lang w:val="es-PE"/>
        </w:rPr>
        <w:t xml:space="preserve">En el </w:t>
      </w:r>
      <w:proofErr w:type="spellStart"/>
      <w:r w:rsidRPr="00E2051B">
        <w:rPr>
          <w:rFonts w:ascii="Arial" w:hAnsi="Arial" w:cs="Arial"/>
          <w:sz w:val="22"/>
          <w:szCs w:val="22"/>
          <w:lang w:val="es-PE"/>
        </w:rPr>
        <w:t>ROP</w:t>
      </w:r>
      <w:proofErr w:type="spellEnd"/>
      <w:r w:rsidRPr="00E2051B">
        <w:rPr>
          <w:rFonts w:ascii="Arial" w:hAnsi="Arial" w:cs="Arial"/>
          <w:sz w:val="22"/>
          <w:szCs w:val="22"/>
          <w:lang w:val="es-PE"/>
        </w:rPr>
        <w:t xml:space="preserve"> se incluirán los detalles de los siguientes planes y herramientas que forman parte del Plan de Acción: (i) plan de participación ciudadana</w:t>
      </w:r>
      <w:r w:rsidR="00F87C49">
        <w:rPr>
          <w:rFonts w:ascii="Arial" w:hAnsi="Arial" w:cs="Arial"/>
          <w:sz w:val="22"/>
          <w:szCs w:val="22"/>
          <w:lang w:val="es-PE"/>
        </w:rPr>
        <w:t>;</w:t>
      </w:r>
      <w:r w:rsidRPr="00E2051B">
        <w:rPr>
          <w:rFonts w:ascii="Arial" w:hAnsi="Arial" w:cs="Arial"/>
          <w:sz w:val="22"/>
          <w:szCs w:val="22"/>
          <w:lang w:val="es-PE"/>
        </w:rPr>
        <w:t xml:space="preserve"> (ii) plan de remoción de especies invasoras</w:t>
      </w:r>
      <w:r w:rsidR="00F87C49">
        <w:rPr>
          <w:rFonts w:ascii="Arial" w:hAnsi="Arial" w:cs="Arial"/>
          <w:sz w:val="22"/>
          <w:szCs w:val="22"/>
          <w:lang w:val="es-PE"/>
        </w:rPr>
        <w:t>;</w:t>
      </w:r>
      <w:r w:rsidRPr="00E2051B">
        <w:rPr>
          <w:rFonts w:ascii="Arial" w:hAnsi="Arial" w:cs="Arial"/>
          <w:sz w:val="22"/>
          <w:szCs w:val="22"/>
          <w:lang w:val="es-PE"/>
        </w:rPr>
        <w:t xml:space="preserve"> (iii) sistema de gestión de quejas</w:t>
      </w:r>
      <w:r w:rsidR="00F87C49">
        <w:rPr>
          <w:rFonts w:ascii="Arial" w:hAnsi="Arial" w:cs="Arial"/>
          <w:sz w:val="22"/>
          <w:szCs w:val="22"/>
          <w:lang w:val="es-PE"/>
        </w:rPr>
        <w:t>;</w:t>
      </w:r>
      <w:r w:rsidRPr="00E2051B">
        <w:rPr>
          <w:rFonts w:ascii="Arial" w:hAnsi="Arial" w:cs="Arial"/>
          <w:sz w:val="22"/>
          <w:szCs w:val="22"/>
          <w:lang w:val="es-PE"/>
        </w:rPr>
        <w:t xml:space="preserve"> (iv) plan de mitigación de impactos asociados a la rehabilitación de caminos</w:t>
      </w:r>
      <w:r w:rsidR="00F87C49">
        <w:rPr>
          <w:rFonts w:ascii="Arial" w:hAnsi="Arial" w:cs="Arial"/>
          <w:sz w:val="22"/>
          <w:szCs w:val="22"/>
          <w:lang w:val="es-PE"/>
        </w:rPr>
        <w:t>;</w:t>
      </w:r>
      <w:r w:rsidRPr="00E2051B">
        <w:rPr>
          <w:rFonts w:ascii="Arial" w:hAnsi="Arial" w:cs="Arial"/>
          <w:sz w:val="22"/>
          <w:szCs w:val="22"/>
          <w:lang w:val="es-PE"/>
        </w:rPr>
        <w:t xml:space="preserve"> (v) plataforma de divulgación de información</w:t>
      </w:r>
      <w:r w:rsidR="00F87C49">
        <w:rPr>
          <w:rFonts w:ascii="Arial" w:hAnsi="Arial" w:cs="Arial"/>
          <w:sz w:val="22"/>
          <w:szCs w:val="22"/>
          <w:lang w:val="es-PE"/>
        </w:rPr>
        <w:t xml:space="preserve">; </w:t>
      </w:r>
      <w:r w:rsidRPr="00E2051B">
        <w:rPr>
          <w:rFonts w:ascii="Arial" w:hAnsi="Arial" w:cs="Arial"/>
          <w:sz w:val="22"/>
          <w:szCs w:val="22"/>
          <w:lang w:val="es-PE"/>
        </w:rPr>
        <w:t>(vi) plan de monitoreo de la deforestación</w:t>
      </w:r>
      <w:r w:rsidR="00F87C49">
        <w:rPr>
          <w:rFonts w:ascii="Arial" w:hAnsi="Arial" w:cs="Arial"/>
          <w:sz w:val="22"/>
          <w:szCs w:val="22"/>
          <w:lang w:val="es-PE"/>
        </w:rPr>
        <w:t>;</w:t>
      </w:r>
      <w:r w:rsidRPr="00E2051B">
        <w:rPr>
          <w:rFonts w:ascii="Arial" w:hAnsi="Arial" w:cs="Arial"/>
          <w:sz w:val="22"/>
          <w:szCs w:val="22"/>
          <w:lang w:val="es-PE"/>
        </w:rPr>
        <w:t xml:space="preserve"> (vii) plan de monitoreo externo de cumplimiento de salvaguardas</w:t>
      </w:r>
      <w:r w:rsidR="00F87C49">
        <w:rPr>
          <w:rFonts w:ascii="Arial" w:hAnsi="Arial" w:cs="Arial"/>
          <w:sz w:val="22"/>
          <w:szCs w:val="22"/>
          <w:lang w:val="es-PE"/>
        </w:rPr>
        <w:t>;</w:t>
      </w:r>
      <w:r w:rsidRPr="00E2051B">
        <w:rPr>
          <w:rFonts w:ascii="Arial" w:hAnsi="Arial" w:cs="Arial"/>
          <w:sz w:val="22"/>
          <w:szCs w:val="22"/>
          <w:lang w:val="es-PE"/>
        </w:rPr>
        <w:t xml:space="preserve"> (viii) plan de monitoreo comunitario de beneficiarios</w:t>
      </w:r>
      <w:r w:rsidR="00F87C49">
        <w:rPr>
          <w:rFonts w:ascii="Arial" w:hAnsi="Arial" w:cs="Arial"/>
          <w:sz w:val="22"/>
          <w:szCs w:val="22"/>
          <w:lang w:val="es-PE"/>
        </w:rPr>
        <w:t>;</w:t>
      </w:r>
      <w:r w:rsidRPr="00E2051B">
        <w:rPr>
          <w:rFonts w:ascii="Arial" w:hAnsi="Arial" w:cs="Arial"/>
          <w:sz w:val="22"/>
          <w:szCs w:val="22"/>
          <w:lang w:val="es-PE"/>
        </w:rPr>
        <w:t xml:space="preserve"> (ix) campaña de información durante titulación en materia de género y prevención de titulación</w:t>
      </w:r>
      <w:r w:rsidR="00F87C49">
        <w:rPr>
          <w:rFonts w:ascii="Arial" w:hAnsi="Arial" w:cs="Arial"/>
          <w:sz w:val="22"/>
          <w:szCs w:val="22"/>
          <w:lang w:val="es-PE"/>
        </w:rPr>
        <w:t>;</w:t>
      </w:r>
      <w:r w:rsidRPr="00E2051B">
        <w:rPr>
          <w:rFonts w:ascii="Arial" w:hAnsi="Arial" w:cs="Arial"/>
          <w:sz w:val="22"/>
          <w:szCs w:val="22"/>
          <w:lang w:val="es-PE"/>
        </w:rPr>
        <w:t xml:space="preserve"> (x) protocolo de restitución de derecho de vía</w:t>
      </w:r>
      <w:r w:rsidR="00F87C49">
        <w:rPr>
          <w:rFonts w:ascii="Arial" w:hAnsi="Arial" w:cs="Arial"/>
          <w:sz w:val="22"/>
          <w:szCs w:val="22"/>
          <w:lang w:val="es-PE"/>
        </w:rPr>
        <w:t>;</w:t>
      </w:r>
      <w:r w:rsidRPr="00E2051B">
        <w:rPr>
          <w:rFonts w:ascii="Arial" w:hAnsi="Arial" w:cs="Arial"/>
          <w:sz w:val="22"/>
          <w:szCs w:val="22"/>
          <w:lang w:val="es-PE"/>
        </w:rPr>
        <w:t xml:space="preserve"> (xi) capacitaciones para abordar vacíos entre salvaguardas y sistemas nacionales</w:t>
      </w:r>
      <w:r w:rsidR="00F87C49">
        <w:rPr>
          <w:rFonts w:ascii="Arial" w:hAnsi="Arial" w:cs="Arial"/>
          <w:sz w:val="22"/>
          <w:szCs w:val="22"/>
          <w:lang w:val="es-PE"/>
        </w:rPr>
        <w:t>;</w:t>
      </w:r>
      <w:r w:rsidRPr="00E2051B">
        <w:rPr>
          <w:rFonts w:ascii="Arial" w:hAnsi="Arial" w:cs="Arial"/>
          <w:sz w:val="22"/>
          <w:szCs w:val="22"/>
          <w:lang w:val="es-PE"/>
        </w:rPr>
        <w:t xml:space="preserve"> (xii) Plan de Gestión de Agroquímicos</w:t>
      </w:r>
      <w:r w:rsidR="0081733F" w:rsidRPr="00E2051B">
        <w:rPr>
          <w:rFonts w:ascii="Arial" w:hAnsi="Arial" w:cs="Arial"/>
          <w:sz w:val="22"/>
          <w:szCs w:val="22"/>
          <w:lang w:val="es-PE"/>
        </w:rPr>
        <w:t>, y (xiii) Estudio de Riesgo de Empobrecimiento, Desplazamiento Físico y Económico.</w:t>
      </w:r>
    </w:p>
    <w:p w14:paraId="0279F782" w14:textId="77777777" w:rsidR="00A86B6C" w:rsidRPr="00E2051B" w:rsidRDefault="00A86B6C" w:rsidP="00E2051B">
      <w:pPr>
        <w:pStyle w:val="ListParagraph"/>
        <w:jc w:val="both"/>
        <w:rPr>
          <w:rFonts w:ascii="Arial" w:hAnsi="Arial" w:cs="Arial"/>
          <w:sz w:val="22"/>
          <w:szCs w:val="22"/>
          <w:lang w:val="es-PE"/>
        </w:rPr>
      </w:pPr>
    </w:p>
    <w:p w14:paraId="1848C995" w14:textId="15583FF5" w:rsidR="001E3D24" w:rsidRPr="00E2051B" w:rsidRDefault="00A86B6C" w:rsidP="00E2051B">
      <w:pPr>
        <w:pStyle w:val="ListParagraph"/>
        <w:numPr>
          <w:ilvl w:val="0"/>
          <w:numId w:val="27"/>
        </w:numPr>
        <w:jc w:val="both"/>
        <w:rPr>
          <w:rFonts w:ascii="Arial" w:hAnsi="Arial" w:cs="Arial"/>
          <w:bCs/>
          <w:sz w:val="22"/>
          <w:szCs w:val="22"/>
          <w:lang w:val="es-PE"/>
        </w:rPr>
      </w:pPr>
      <w:r w:rsidRPr="00E2051B">
        <w:rPr>
          <w:rFonts w:ascii="Arial" w:hAnsi="Arial" w:cs="Arial"/>
          <w:sz w:val="22"/>
          <w:szCs w:val="22"/>
          <w:lang w:val="es-PE"/>
        </w:rPr>
        <w:t xml:space="preserve">El </w:t>
      </w:r>
      <w:proofErr w:type="spellStart"/>
      <w:r w:rsidRPr="00E2051B">
        <w:rPr>
          <w:rFonts w:ascii="Arial" w:hAnsi="Arial" w:cs="Arial"/>
          <w:sz w:val="22"/>
          <w:szCs w:val="22"/>
          <w:lang w:val="es-PE"/>
        </w:rPr>
        <w:t>ROP</w:t>
      </w:r>
      <w:proofErr w:type="spellEnd"/>
      <w:r w:rsidRPr="00E2051B">
        <w:rPr>
          <w:rFonts w:ascii="Arial" w:hAnsi="Arial" w:cs="Arial"/>
          <w:sz w:val="22"/>
          <w:szCs w:val="22"/>
          <w:lang w:val="es-PE"/>
        </w:rPr>
        <w:t xml:space="preserve"> deberá incluir, entre otros temas, los</w:t>
      </w:r>
      <w:r w:rsidR="001E3D24" w:rsidRPr="00E2051B">
        <w:rPr>
          <w:rFonts w:ascii="Arial" w:hAnsi="Arial" w:cs="Arial"/>
          <w:sz w:val="22"/>
          <w:szCs w:val="22"/>
          <w:lang w:val="es-PE"/>
        </w:rPr>
        <w:t xml:space="preserve"> siguientes</w:t>
      </w:r>
      <w:r w:rsidRPr="00E2051B">
        <w:rPr>
          <w:rFonts w:ascii="Arial" w:hAnsi="Arial" w:cs="Arial"/>
          <w:sz w:val="22"/>
          <w:szCs w:val="22"/>
          <w:lang w:val="es-PE"/>
        </w:rPr>
        <w:t xml:space="preserve"> Términos de Referencia</w:t>
      </w:r>
      <w:r w:rsidR="001E3D24" w:rsidRPr="00E2051B">
        <w:rPr>
          <w:rFonts w:ascii="Arial" w:hAnsi="Arial" w:cs="Arial"/>
          <w:sz w:val="22"/>
          <w:szCs w:val="22"/>
          <w:lang w:val="es-PE"/>
        </w:rPr>
        <w:t xml:space="preserve">: (i) </w:t>
      </w:r>
      <w:proofErr w:type="spellStart"/>
      <w:r w:rsidR="001E3D24" w:rsidRPr="00E2051B">
        <w:rPr>
          <w:rFonts w:ascii="Arial" w:hAnsi="Arial" w:cs="Arial"/>
          <w:sz w:val="22"/>
          <w:szCs w:val="22"/>
          <w:lang w:val="es-PE"/>
        </w:rPr>
        <w:t>TDRs</w:t>
      </w:r>
      <w:proofErr w:type="spellEnd"/>
      <w:r w:rsidRPr="00E2051B">
        <w:rPr>
          <w:rFonts w:ascii="Arial" w:hAnsi="Arial" w:cs="Arial"/>
          <w:sz w:val="22"/>
          <w:szCs w:val="22"/>
          <w:lang w:val="es-PE"/>
        </w:rPr>
        <w:t xml:space="preserve"> para el especialista ambiental y el especialista social que se integrarán a la </w:t>
      </w:r>
      <w:proofErr w:type="spellStart"/>
      <w:r w:rsidRPr="00E2051B">
        <w:rPr>
          <w:rFonts w:ascii="Arial" w:hAnsi="Arial" w:cs="Arial"/>
          <w:sz w:val="22"/>
          <w:szCs w:val="22"/>
          <w:lang w:val="es-PE"/>
        </w:rPr>
        <w:t>UTEPDA</w:t>
      </w:r>
      <w:proofErr w:type="spellEnd"/>
      <w:r w:rsidR="00F87C49">
        <w:rPr>
          <w:rFonts w:ascii="Arial" w:hAnsi="Arial" w:cs="Arial"/>
          <w:sz w:val="22"/>
          <w:szCs w:val="22"/>
          <w:lang w:val="es-PE"/>
        </w:rPr>
        <w:t>;</w:t>
      </w:r>
      <w:r w:rsidRPr="00E2051B">
        <w:rPr>
          <w:rFonts w:ascii="Arial" w:hAnsi="Arial" w:cs="Arial"/>
          <w:sz w:val="22"/>
          <w:szCs w:val="22"/>
          <w:lang w:val="es-PE"/>
        </w:rPr>
        <w:t xml:space="preserve"> </w:t>
      </w:r>
      <w:r w:rsidR="001E3D24" w:rsidRPr="00E2051B">
        <w:rPr>
          <w:rFonts w:ascii="Arial" w:hAnsi="Arial" w:cs="Arial"/>
          <w:sz w:val="22"/>
          <w:szCs w:val="22"/>
          <w:lang w:val="es-PE"/>
        </w:rPr>
        <w:t xml:space="preserve">(ii) para la firma </w:t>
      </w:r>
      <w:r w:rsidR="00A055FB" w:rsidRPr="00E2051B">
        <w:rPr>
          <w:rFonts w:ascii="Arial" w:hAnsi="Arial" w:cs="Arial"/>
          <w:sz w:val="22"/>
          <w:szCs w:val="22"/>
          <w:lang w:val="es-PE"/>
        </w:rPr>
        <w:t>verificadora de resultados</w:t>
      </w:r>
      <w:r w:rsidR="00360878" w:rsidRPr="00E2051B">
        <w:rPr>
          <w:rFonts w:ascii="Arial" w:hAnsi="Arial" w:cs="Arial"/>
          <w:sz w:val="22"/>
          <w:szCs w:val="22"/>
          <w:lang w:val="es-PE"/>
        </w:rPr>
        <w:t>,</w:t>
      </w:r>
      <w:r w:rsidR="00AB1113" w:rsidRPr="00E2051B">
        <w:rPr>
          <w:rFonts w:ascii="Arial" w:hAnsi="Arial" w:cs="Arial"/>
          <w:sz w:val="22"/>
          <w:szCs w:val="22"/>
          <w:lang w:val="es-PE"/>
        </w:rPr>
        <w:t xml:space="preserve"> los cuales</w:t>
      </w:r>
      <w:r w:rsidR="001E3D24" w:rsidRPr="00E2051B">
        <w:rPr>
          <w:rFonts w:ascii="Arial" w:hAnsi="Arial" w:cs="Arial"/>
          <w:sz w:val="22"/>
          <w:szCs w:val="22"/>
          <w:lang w:val="es-PE"/>
        </w:rPr>
        <w:t xml:space="preserve"> deberán detallar de manera clara el acompañamiento del Banco en el proceso de verificación de resultados</w:t>
      </w:r>
      <w:r w:rsidR="00AB1113" w:rsidRPr="00E2051B">
        <w:rPr>
          <w:rFonts w:ascii="Arial" w:hAnsi="Arial" w:cs="Arial"/>
          <w:sz w:val="22"/>
          <w:szCs w:val="22"/>
          <w:lang w:val="es-PE"/>
        </w:rPr>
        <w:t xml:space="preserve">; (iii) para la firma que realizará el Estudio de Riesgo de Empobrecimiento y Desplazamiento Económico y/o Físico. </w:t>
      </w:r>
    </w:p>
    <w:p w14:paraId="3B6A050A" w14:textId="77777777" w:rsidR="001E3D24" w:rsidRPr="00E2051B" w:rsidRDefault="001E3D24" w:rsidP="00E2051B">
      <w:pPr>
        <w:pStyle w:val="ListParagraph"/>
        <w:jc w:val="both"/>
        <w:rPr>
          <w:rFonts w:ascii="Arial" w:hAnsi="Arial" w:cs="Arial"/>
          <w:sz w:val="22"/>
          <w:szCs w:val="22"/>
          <w:lang w:val="es-PE"/>
        </w:rPr>
      </w:pPr>
    </w:p>
    <w:p w14:paraId="205D1B78" w14:textId="04A2AF6E" w:rsidR="00AD3A25" w:rsidRPr="00E2051B" w:rsidRDefault="001E3D24" w:rsidP="00E2051B">
      <w:pPr>
        <w:pStyle w:val="ListParagraph"/>
        <w:numPr>
          <w:ilvl w:val="0"/>
          <w:numId w:val="27"/>
        </w:numPr>
        <w:jc w:val="both"/>
        <w:rPr>
          <w:rFonts w:ascii="Arial" w:eastAsia="Times New Roman" w:hAnsi="Arial" w:cs="Arial"/>
          <w:bCs/>
          <w:sz w:val="22"/>
          <w:szCs w:val="22"/>
          <w:lang w:val="es-ES"/>
        </w:rPr>
      </w:pPr>
      <w:r w:rsidRPr="00E2051B">
        <w:rPr>
          <w:rFonts w:ascii="Arial" w:hAnsi="Arial" w:cs="Arial"/>
          <w:sz w:val="22"/>
          <w:szCs w:val="22"/>
          <w:lang w:val="es-PE"/>
        </w:rPr>
        <w:t xml:space="preserve">El </w:t>
      </w:r>
      <w:proofErr w:type="spellStart"/>
      <w:r w:rsidRPr="00E2051B">
        <w:rPr>
          <w:rFonts w:ascii="Arial" w:hAnsi="Arial" w:cs="Arial"/>
          <w:sz w:val="22"/>
          <w:szCs w:val="22"/>
          <w:lang w:val="es-PE"/>
        </w:rPr>
        <w:t>ROP</w:t>
      </w:r>
      <w:proofErr w:type="spellEnd"/>
      <w:r w:rsidRPr="00E2051B">
        <w:rPr>
          <w:rFonts w:ascii="Arial" w:hAnsi="Arial" w:cs="Arial"/>
          <w:sz w:val="22"/>
          <w:szCs w:val="22"/>
          <w:lang w:val="es-PE"/>
        </w:rPr>
        <w:t xml:space="preserve"> deberá también incluir </w:t>
      </w:r>
      <w:r w:rsidR="00A86B6C" w:rsidRPr="00E2051B">
        <w:rPr>
          <w:rFonts w:ascii="Arial" w:hAnsi="Arial" w:cs="Arial"/>
          <w:sz w:val="22"/>
          <w:szCs w:val="22"/>
          <w:lang w:val="es-PE"/>
        </w:rPr>
        <w:t>las fichas técnicas del sistema agroforestal, la especificación técnica de l</w:t>
      </w:r>
      <w:r w:rsidRPr="00E2051B">
        <w:rPr>
          <w:rFonts w:ascii="Arial" w:hAnsi="Arial" w:cs="Arial"/>
          <w:sz w:val="22"/>
          <w:szCs w:val="22"/>
          <w:lang w:val="es-PE"/>
        </w:rPr>
        <w:t xml:space="preserve">a rehabilitación de </w:t>
      </w:r>
      <w:r w:rsidR="00A86B6C" w:rsidRPr="00E2051B">
        <w:rPr>
          <w:rFonts w:ascii="Arial" w:hAnsi="Arial" w:cs="Arial"/>
          <w:sz w:val="22"/>
          <w:szCs w:val="22"/>
          <w:lang w:val="es-PE"/>
        </w:rPr>
        <w:t xml:space="preserve">caminos </w:t>
      </w:r>
      <w:proofErr w:type="spellStart"/>
      <w:r w:rsidR="00A86B6C" w:rsidRPr="00E2051B">
        <w:rPr>
          <w:rFonts w:ascii="Arial" w:hAnsi="Arial" w:cs="Arial"/>
          <w:sz w:val="22"/>
          <w:szCs w:val="22"/>
          <w:lang w:val="es-PE"/>
        </w:rPr>
        <w:t>interparcelarios</w:t>
      </w:r>
      <w:proofErr w:type="spellEnd"/>
      <w:r w:rsidR="00A86B6C" w:rsidRPr="00E2051B">
        <w:rPr>
          <w:rFonts w:ascii="Arial" w:hAnsi="Arial" w:cs="Arial"/>
          <w:sz w:val="22"/>
          <w:szCs w:val="22"/>
          <w:lang w:val="es-PE"/>
        </w:rPr>
        <w:t>, y las especificaciones técnicas del proceso de titulación de predios</w:t>
      </w:r>
      <w:r w:rsidRPr="00E2051B">
        <w:rPr>
          <w:rFonts w:ascii="Arial" w:hAnsi="Arial" w:cs="Arial"/>
          <w:sz w:val="22"/>
          <w:szCs w:val="22"/>
          <w:lang w:val="es-PE"/>
        </w:rPr>
        <w:t>,</w:t>
      </w:r>
      <w:r w:rsidR="00A86B6C" w:rsidRPr="00E2051B">
        <w:rPr>
          <w:rFonts w:ascii="Arial" w:hAnsi="Arial" w:cs="Arial"/>
          <w:sz w:val="22"/>
          <w:szCs w:val="22"/>
          <w:lang w:val="es-PE"/>
        </w:rPr>
        <w:t xml:space="preserve"> con </w:t>
      </w:r>
      <w:r w:rsidRPr="00E2051B">
        <w:rPr>
          <w:rFonts w:ascii="Arial" w:hAnsi="Arial" w:cs="Arial"/>
          <w:sz w:val="22"/>
          <w:szCs w:val="22"/>
          <w:lang w:val="es-PE"/>
        </w:rPr>
        <w:t>los requerimientos</w:t>
      </w:r>
      <w:r w:rsidR="00A86B6C" w:rsidRPr="00E2051B">
        <w:rPr>
          <w:rFonts w:ascii="Arial" w:hAnsi="Arial" w:cs="Arial"/>
          <w:sz w:val="22"/>
          <w:szCs w:val="22"/>
          <w:lang w:val="es-PE"/>
        </w:rPr>
        <w:t xml:space="preserve"> relacionad</w:t>
      </w:r>
      <w:r w:rsidRPr="00E2051B">
        <w:rPr>
          <w:rFonts w:ascii="Arial" w:hAnsi="Arial" w:cs="Arial"/>
          <w:sz w:val="22"/>
          <w:szCs w:val="22"/>
          <w:lang w:val="es-PE"/>
        </w:rPr>
        <w:t>a</w:t>
      </w:r>
      <w:r w:rsidR="00A86B6C" w:rsidRPr="00E2051B">
        <w:rPr>
          <w:rFonts w:ascii="Arial" w:hAnsi="Arial" w:cs="Arial"/>
          <w:sz w:val="22"/>
          <w:szCs w:val="22"/>
          <w:lang w:val="es-PE"/>
        </w:rPr>
        <w:t>s al cumplimiento de salvaguardas establecid</w:t>
      </w:r>
      <w:r w:rsidRPr="00E2051B">
        <w:rPr>
          <w:rFonts w:ascii="Arial" w:hAnsi="Arial" w:cs="Arial"/>
          <w:sz w:val="22"/>
          <w:szCs w:val="22"/>
          <w:lang w:val="es-PE"/>
        </w:rPr>
        <w:t>o</w:t>
      </w:r>
      <w:r w:rsidR="00A86B6C" w:rsidRPr="00E2051B">
        <w:rPr>
          <w:rFonts w:ascii="Arial" w:hAnsi="Arial" w:cs="Arial"/>
          <w:sz w:val="22"/>
          <w:szCs w:val="22"/>
          <w:lang w:val="es-PE"/>
        </w:rPr>
        <w:t>s en este documento.</w:t>
      </w:r>
      <w:r w:rsidRPr="00E2051B">
        <w:rPr>
          <w:rFonts w:ascii="Arial" w:hAnsi="Arial" w:cs="Arial"/>
          <w:sz w:val="22"/>
          <w:szCs w:val="22"/>
          <w:lang w:val="es-PE"/>
        </w:rPr>
        <w:t xml:space="preserve"> Con respecto al documento de </w:t>
      </w:r>
      <w:r w:rsidRPr="00E2051B">
        <w:rPr>
          <w:rFonts w:ascii="Arial" w:hAnsi="Arial" w:cs="Arial"/>
          <w:sz w:val="22"/>
          <w:szCs w:val="22"/>
          <w:lang w:val="es-PE"/>
        </w:rPr>
        <w:lastRenderedPageBreak/>
        <w:t xml:space="preserve">especificaciones técnicas del proceso de titulación, este deberá incluir la boleta con la cual se realizará el inventario de ocupaciones, la cual deberá incluir las características sociales y culturales pertinentes, así como la información necesaria para determinar el nivel del riesgo de empobrecimiento y desplazamiento económico y/o físico de la población. </w:t>
      </w:r>
      <w:r w:rsidR="00AB1113" w:rsidRPr="00E2051B">
        <w:rPr>
          <w:rFonts w:ascii="Arial" w:hAnsi="Arial" w:cs="Arial"/>
          <w:sz w:val="22"/>
          <w:szCs w:val="22"/>
          <w:lang w:val="es-PE"/>
        </w:rPr>
        <w:t xml:space="preserve">Asimismo, el documento detallará de manera específica los criterios para determinar la ocurrencia de empobrecimiento y desplazamiento económico y/o físico de la población producto de actividades de titulación. </w:t>
      </w:r>
      <w:r w:rsidR="002F7EDD" w:rsidRPr="00E2051B">
        <w:rPr>
          <w:rFonts w:ascii="Arial" w:hAnsi="Arial" w:cs="Arial"/>
          <w:sz w:val="22"/>
          <w:szCs w:val="22"/>
          <w:lang w:val="es-PE"/>
        </w:rPr>
        <w:t>Finalmente, se incluirán las</w:t>
      </w:r>
      <w:r w:rsidR="00AD3A25" w:rsidRPr="00E2051B">
        <w:rPr>
          <w:rFonts w:ascii="Arial" w:hAnsi="Arial" w:cs="Arial"/>
          <w:sz w:val="22"/>
          <w:szCs w:val="22"/>
          <w:lang w:val="es-ES"/>
        </w:rPr>
        <w:t xml:space="preserve"> especificaciones técnicas suficientes que aseguren que no son excluidas ni vulneradas (forzadas a abandonar su actividad) aquellas personas que no sean elegibles </w:t>
      </w:r>
      <w:r w:rsidR="002F7EDD" w:rsidRPr="00E2051B">
        <w:rPr>
          <w:rFonts w:ascii="Arial" w:hAnsi="Arial" w:cs="Arial"/>
          <w:sz w:val="22"/>
          <w:szCs w:val="22"/>
          <w:lang w:val="es-ES"/>
        </w:rPr>
        <w:t xml:space="preserve">de titulación </w:t>
      </w:r>
      <w:r w:rsidR="00830D3B" w:rsidRPr="00E2051B">
        <w:rPr>
          <w:rFonts w:ascii="Arial" w:hAnsi="Arial" w:cs="Arial"/>
          <w:sz w:val="22"/>
          <w:szCs w:val="22"/>
          <w:lang w:val="es-ES"/>
        </w:rPr>
        <w:t>según</w:t>
      </w:r>
      <w:r w:rsidR="002F7EDD" w:rsidRPr="00E2051B">
        <w:rPr>
          <w:rFonts w:ascii="Arial" w:hAnsi="Arial" w:cs="Arial"/>
          <w:sz w:val="22"/>
          <w:szCs w:val="22"/>
          <w:lang w:val="es-ES"/>
        </w:rPr>
        <w:t xml:space="preserve"> los requerimientos que exige la normativa nacional</w:t>
      </w:r>
      <w:r w:rsidR="00830D3B" w:rsidRPr="00E2051B">
        <w:rPr>
          <w:rFonts w:ascii="Arial" w:hAnsi="Arial" w:cs="Arial"/>
          <w:sz w:val="22"/>
          <w:szCs w:val="22"/>
          <w:lang w:val="es-ES"/>
        </w:rPr>
        <w:t xml:space="preserve"> (p.ej., cédula de identidad nacional)</w:t>
      </w:r>
      <w:r w:rsidR="00AD3A25" w:rsidRPr="00E2051B">
        <w:rPr>
          <w:rFonts w:ascii="Arial" w:hAnsi="Arial" w:cs="Arial"/>
          <w:sz w:val="22"/>
          <w:szCs w:val="22"/>
          <w:lang w:val="es-ES"/>
        </w:rPr>
        <w:t>.</w:t>
      </w:r>
      <w:r w:rsidR="00AD3A25" w:rsidRPr="00E2051B">
        <w:rPr>
          <w:rFonts w:ascii="Arial" w:eastAsia="Times New Roman" w:hAnsi="Arial" w:cs="Arial"/>
          <w:bCs/>
          <w:sz w:val="22"/>
          <w:szCs w:val="22"/>
          <w:lang w:val="es-ES"/>
        </w:rPr>
        <w:t xml:space="preserve"> </w:t>
      </w:r>
    </w:p>
    <w:p w14:paraId="2EF38BEF" w14:textId="77777777" w:rsidR="00AD3A25" w:rsidRPr="00E2051B" w:rsidRDefault="00AD3A25" w:rsidP="00E2051B">
      <w:pPr>
        <w:pStyle w:val="ListParagraph"/>
        <w:jc w:val="both"/>
        <w:rPr>
          <w:rFonts w:ascii="Arial" w:eastAsia="Times New Roman" w:hAnsi="Arial" w:cs="Arial"/>
          <w:bCs/>
          <w:sz w:val="22"/>
          <w:szCs w:val="22"/>
          <w:lang w:val="es-ES"/>
        </w:rPr>
      </w:pPr>
    </w:p>
    <w:p w14:paraId="18A1E5BF" w14:textId="28DD2BB4" w:rsidR="0081733F" w:rsidRPr="00E2051B" w:rsidRDefault="00AB1113" w:rsidP="00E2051B">
      <w:pPr>
        <w:pStyle w:val="ListParagraph"/>
        <w:numPr>
          <w:ilvl w:val="0"/>
          <w:numId w:val="27"/>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Sólo serán elegibles de financiamiento las </w:t>
      </w:r>
      <w:r w:rsidR="0081733F" w:rsidRPr="00E2051B">
        <w:rPr>
          <w:rFonts w:ascii="Arial" w:eastAsia="Times New Roman" w:hAnsi="Arial" w:cs="Arial"/>
          <w:bCs/>
          <w:sz w:val="22"/>
          <w:szCs w:val="22"/>
          <w:lang w:val="es-ES"/>
        </w:rPr>
        <w:t xml:space="preserve">actividades de titulación </w:t>
      </w:r>
      <w:r w:rsidRPr="00E2051B">
        <w:rPr>
          <w:rFonts w:ascii="Arial" w:eastAsia="Times New Roman" w:hAnsi="Arial" w:cs="Arial"/>
          <w:bCs/>
          <w:sz w:val="22"/>
          <w:szCs w:val="22"/>
          <w:lang w:val="es-ES"/>
        </w:rPr>
        <w:t xml:space="preserve">que no </w:t>
      </w:r>
      <w:r w:rsidR="0081733F" w:rsidRPr="00E2051B">
        <w:rPr>
          <w:rFonts w:ascii="Arial" w:eastAsia="Times New Roman" w:hAnsi="Arial" w:cs="Arial"/>
          <w:bCs/>
          <w:sz w:val="22"/>
          <w:szCs w:val="22"/>
          <w:lang w:val="es-ES"/>
        </w:rPr>
        <w:t>gener</w:t>
      </w:r>
      <w:r w:rsidRPr="00E2051B">
        <w:rPr>
          <w:rFonts w:ascii="Arial" w:eastAsia="Times New Roman" w:hAnsi="Arial" w:cs="Arial"/>
          <w:bCs/>
          <w:sz w:val="22"/>
          <w:szCs w:val="22"/>
          <w:lang w:val="es-ES"/>
        </w:rPr>
        <w:t xml:space="preserve">en </w:t>
      </w:r>
      <w:r w:rsidR="0081733F" w:rsidRPr="00E2051B">
        <w:rPr>
          <w:rFonts w:ascii="Arial" w:eastAsia="Times New Roman" w:hAnsi="Arial" w:cs="Arial"/>
          <w:bCs/>
          <w:sz w:val="22"/>
          <w:szCs w:val="22"/>
          <w:lang w:val="es-ES"/>
        </w:rPr>
        <w:t xml:space="preserve">desplazamiento físico </w:t>
      </w:r>
      <w:r w:rsidR="005A3788" w:rsidRPr="00E2051B">
        <w:rPr>
          <w:rFonts w:ascii="Arial" w:eastAsia="Times New Roman" w:hAnsi="Arial" w:cs="Arial"/>
          <w:bCs/>
          <w:sz w:val="22"/>
          <w:szCs w:val="22"/>
          <w:lang w:val="es-ES"/>
        </w:rPr>
        <w:t>y/</w:t>
      </w:r>
      <w:r w:rsidR="0081733F" w:rsidRPr="00E2051B">
        <w:rPr>
          <w:rFonts w:ascii="Arial" w:eastAsia="Times New Roman" w:hAnsi="Arial" w:cs="Arial"/>
          <w:bCs/>
          <w:sz w:val="22"/>
          <w:szCs w:val="22"/>
          <w:lang w:val="es-ES"/>
        </w:rPr>
        <w:t>o desplazamiento económico</w:t>
      </w:r>
      <w:r w:rsidR="005A3788" w:rsidRPr="00E2051B">
        <w:rPr>
          <w:rFonts w:ascii="Arial" w:eastAsia="Times New Roman" w:hAnsi="Arial" w:cs="Arial"/>
          <w:bCs/>
          <w:sz w:val="22"/>
          <w:szCs w:val="22"/>
          <w:lang w:val="es-ES"/>
        </w:rPr>
        <w:t>, y consecuente empobrecimiento,</w:t>
      </w:r>
      <w:r w:rsidR="0081733F" w:rsidRPr="00E2051B">
        <w:rPr>
          <w:rFonts w:ascii="Arial" w:eastAsia="Times New Roman" w:hAnsi="Arial" w:cs="Arial"/>
          <w:bCs/>
          <w:sz w:val="22"/>
          <w:szCs w:val="22"/>
          <w:lang w:val="es-ES"/>
        </w:rPr>
        <w:t xml:space="preserve"> de la población localizada en el área de influencia del Programa (según lo establecido en la </w:t>
      </w:r>
      <w:proofErr w:type="spellStart"/>
      <w:r w:rsidR="0081733F" w:rsidRPr="00E2051B">
        <w:rPr>
          <w:rFonts w:ascii="Arial" w:eastAsia="Times New Roman" w:hAnsi="Arial" w:cs="Arial"/>
          <w:bCs/>
          <w:sz w:val="22"/>
          <w:szCs w:val="22"/>
          <w:lang w:val="es-ES"/>
        </w:rPr>
        <w:t>OP</w:t>
      </w:r>
      <w:proofErr w:type="spellEnd"/>
      <w:r w:rsidR="0081733F" w:rsidRPr="00E2051B">
        <w:rPr>
          <w:rFonts w:ascii="Arial" w:eastAsia="Times New Roman" w:hAnsi="Arial" w:cs="Arial"/>
          <w:bCs/>
          <w:sz w:val="22"/>
          <w:szCs w:val="22"/>
          <w:lang w:val="es-ES"/>
        </w:rPr>
        <w:t xml:space="preserve">-710 y </w:t>
      </w:r>
      <w:proofErr w:type="spellStart"/>
      <w:r w:rsidR="0081733F" w:rsidRPr="00E2051B">
        <w:rPr>
          <w:rFonts w:ascii="Arial" w:eastAsia="Times New Roman" w:hAnsi="Arial" w:cs="Arial"/>
          <w:bCs/>
          <w:sz w:val="22"/>
          <w:szCs w:val="22"/>
          <w:lang w:val="es-ES"/>
        </w:rPr>
        <w:t>OP</w:t>
      </w:r>
      <w:proofErr w:type="spellEnd"/>
      <w:r w:rsidR="0081733F" w:rsidRPr="00E2051B">
        <w:rPr>
          <w:rFonts w:ascii="Arial" w:eastAsia="Times New Roman" w:hAnsi="Arial" w:cs="Arial"/>
          <w:bCs/>
          <w:sz w:val="22"/>
          <w:szCs w:val="22"/>
          <w:lang w:val="es-ES"/>
        </w:rPr>
        <w:t>-703). Con especial atención a los grupos vulnerables (mujeres, personas indocumentadas, personas sin tierra, etc.). La determinación será realizada en base a:</w:t>
      </w:r>
    </w:p>
    <w:p w14:paraId="15F790E7" w14:textId="1104D3A4" w:rsidR="0081733F" w:rsidRPr="00E2051B" w:rsidRDefault="0081733F" w:rsidP="00E2051B">
      <w:pPr>
        <w:pStyle w:val="ListParagraph"/>
        <w:numPr>
          <w:ilvl w:val="1"/>
          <w:numId w:val="27"/>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El análisis de los resultados del Inventario de Ocupaciones de carácter censal (Producto 6). </w:t>
      </w:r>
    </w:p>
    <w:p w14:paraId="7844375E" w14:textId="34912B51" w:rsidR="0081733F" w:rsidRPr="00E2051B" w:rsidRDefault="0081733F" w:rsidP="00E2051B">
      <w:pPr>
        <w:pStyle w:val="ListParagraph"/>
        <w:numPr>
          <w:ilvl w:val="1"/>
          <w:numId w:val="27"/>
        </w:numPr>
        <w:spacing w:before="120" w:after="120"/>
        <w:jc w:val="both"/>
        <w:rPr>
          <w:rFonts w:ascii="Arial" w:eastAsia="Times New Roman" w:hAnsi="Arial" w:cs="Arial"/>
          <w:bCs/>
          <w:sz w:val="22"/>
          <w:szCs w:val="22"/>
          <w:lang w:val="es-ES"/>
        </w:rPr>
      </w:pPr>
      <w:r w:rsidRPr="00E2051B">
        <w:rPr>
          <w:rFonts w:ascii="Arial" w:eastAsia="Times New Roman" w:hAnsi="Arial" w:cs="Arial"/>
          <w:bCs/>
          <w:sz w:val="22"/>
          <w:szCs w:val="22"/>
          <w:lang w:val="es-ES"/>
        </w:rPr>
        <w:t xml:space="preserve">La realización de un Estudio de Riesgo de Empobrecimiento, Desplazamiento Físico y Económico (a incluir como parte del Plan de Acción). </w:t>
      </w:r>
    </w:p>
    <w:p w14:paraId="5E2BE2E8" w14:textId="77777777" w:rsidR="0081733F" w:rsidRPr="00E2051B" w:rsidRDefault="0081733F" w:rsidP="00E2051B">
      <w:pPr>
        <w:pStyle w:val="ListParagraph"/>
        <w:jc w:val="both"/>
        <w:rPr>
          <w:rFonts w:ascii="Arial" w:hAnsi="Arial" w:cs="Arial"/>
          <w:bCs/>
          <w:sz w:val="22"/>
          <w:szCs w:val="22"/>
          <w:lang w:val="es-PE"/>
        </w:rPr>
      </w:pPr>
    </w:p>
    <w:p w14:paraId="044E7E9C" w14:textId="77777777" w:rsidR="00A86B6C" w:rsidRPr="00E2051B" w:rsidRDefault="00A86B6C" w:rsidP="00E2051B">
      <w:pPr>
        <w:jc w:val="both"/>
        <w:rPr>
          <w:rFonts w:ascii="Arial" w:hAnsi="Arial" w:cs="Arial"/>
          <w:bCs/>
          <w:sz w:val="22"/>
          <w:szCs w:val="22"/>
          <w:lang w:val="es-PE"/>
        </w:rPr>
      </w:pPr>
    </w:p>
    <w:p w14:paraId="525BDD72" w14:textId="77777777" w:rsidR="00A86B6C" w:rsidRPr="00E2051B" w:rsidRDefault="00A86B6C" w:rsidP="00E2051B">
      <w:pPr>
        <w:jc w:val="both"/>
        <w:rPr>
          <w:rFonts w:ascii="Arial" w:hAnsi="Arial" w:cs="Arial"/>
          <w:b/>
          <w:bCs/>
          <w:sz w:val="22"/>
          <w:szCs w:val="22"/>
          <w:lang w:val="es-PE"/>
        </w:rPr>
      </w:pPr>
      <w:proofErr w:type="gramStart"/>
      <w:r w:rsidRPr="00E2051B">
        <w:rPr>
          <w:rFonts w:ascii="Arial" w:hAnsi="Arial" w:cs="Arial"/>
          <w:b/>
          <w:bCs/>
          <w:sz w:val="22"/>
          <w:szCs w:val="22"/>
          <w:lang w:val="es-PE"/>
        </w:rPr>
        <w:t>Provisiones a ser incluidas</w:t>
      </w:r>
      <w:proofErr w:type="gramEnd"/>
      <w:r w:rsidRPr="00E2051B">
        <w:rPr>
          <w:rFonts w:ascii="Arial" w:hAnsi="Arial" w:cs="Arial"/>
          <w:b/>
          <w:bCs/>
          <w:sz w:val="22"/>
          <w:szCs w:val="22"/>
          <w:lang w:val="es-PE"/>
        </w:rPr>
        <w:t xml:space="preserve"> en el </w:t>
      </w:r>
      <w:proofErr w:type="spellStart"/>
      <w:r w:rsidRPr="00E2051B">
        <w:rPr>
          <w:rFonts w:ascii="Arial" w:hAnsi="Arial" w:cs="Arial"/>
          <w:b/>
          <w:bCs/>
          <w:sz w:val="22"/>
          <w:szCs w:val="22"/>
          <w:lang w:val="es-PE"/>
        </w:rPr>
        <w:t>ROP</w:t>
      </w:r>
      <w:proofErr w:type="spellEnd"/>
      <w:r w:rsidRPr="00E2051B">
        <w:rPr>
          <w:rFonts w:ascii="Arial" w:hAnsi="Arial" w:cs="Arial"/>
          <w:b/>
          <w:bCs/>
          <w:sz w:val="22"/>
          <w:szCs w:val="22"/>
          <w:lang w:val="es-PE"/>
        </w:rPr>
        <w:t xml:space="preserve"> del Componente II:</w:t>
      </w:r>
    </w:p>
    <w:p w14:paraId="294B2FCA" w14:textId="77777777" w:rsidR="00A86B6C" w:rsidRPr="00E2051B" w:rsidRDefault="00A86B6C" w:rsidP="00E2051B">
      <w:pPr>
        <w:jc w:val="both"/>
        <w:rPr>
          <w:rFonts w:ascii="Arial" w:hAnsi="Arial" w:cs="Arial"/>
          <w:bCs/>
          <w:sz w:val="22"/>
          <w:szCs w:val="22"/>
          <w:lang w:val="es-PE"/>
        </w:rPr>
      </w:pPr>
    </w:p>
    <w:p w14:paraId="447515E6" w14:textId="77777777" w:rsidR="00A86B6C" w:rsidRPr="00E2051B" w:rsidRDefault="00A86B6C" w:rsidP="00E2051B">
      <w:pPr>
        <w:pStyle w:val="ListParagraph"/>
        <w:numPr>
          <w:ilvl w:val="0"/>
          <w:numId w:val="28"/>
        </w:numPr>
        <w:spacing w:after="160" w:line="259" w:lineRule="auto"/>
        <w:jc w:val="both"/>
        <w:rPr>
          <w:rFonts w:ascii="Arial" w:eastAsia="Times New Roman" w:hAnsi="Arial" w:cs="Arial"/>
          <w:sz w:val="22"/>
          <w:szCs w:val="22"/>
          <w:lang w:val="es-PE"/>
        </w:rPr>
      </w:pPr>
      <w:r w:rsidRPr="00E2051B">
        <w:rPr>
          <w:rFonts w:ascii="Arial" w:eastAsia="Times New Roman" w:hAnsi="Arial" w:cs="Arial"/>
          <w:sz w:val="22"/>
          <w:szCs w:val="22"/>
          <w:lang w:val="es-PE"/>
        </w:rPr>
        <w:t xml:space="preserve">Cualquier cambio sustancial en los planes ambientales, sociales, y de salud y seguridad desarrollados, deberá estar por escrito y ser aprobado por el Banco, de manera consistente con las políticas de salvaguarda ambientales y sociales del Banco. </w:t>
      </w:r>
    </w:p>
    <w:p w14:paraId="5AD5F743" w14:textId="77777777" w:rsidR="00A86B6C" w:rsidRPr="00E2051B" w:rsidRDefault="00A86B6C" w:rsidP="00E2051B">
      <w:pPr>
        <w:pStyle w:val="ListParagraph"/>
        <w:jc w:val="both"/>
        <w:rPr>
          <w:rFonts w:ascii="Arial" w:hAnsi="Arial" w:cs="Arial"/>
          <w:sz w:val="22"/>
          <w:szCs w:val="22"/>
          <w:lang w:val="es-PE"/>
        </w:rPr>
      </w:pPr>
    </w:p>
    <w:p w14:paraId="5D7BB5F5" w14:textId="77777777" w:rsidR="00A86B6C" w:rsidRPr="00E2051B" w:rsidRDefault="00A86B6C" w:rsidP="00E2051B">
      <w:pPr>
        <w:pStyle w:val="ListParagraph"/>
        <w:jc w:val="both"/>
        <w:rPr>
          <w:rFonts w:ascii="Arial" w:hAnsi="Arial" w:cs="Arial"/>
          <w:sz w:val="22"/>
          <w:szCs w:val="22"/>
          <w:lang w:val="es-PE"/>
        </w:rPr>
      </w:pPr>
      <w:r w:rsidRPr="00E2051B">
        <w:rPr>
          <w:rFonts w:ascii="Arial" w:hAnsi="Arial" w:cs="Arial"/>
          <w:sz w:val="22"/>
          <w:szCs w:val="22"/>
          <w:lang w:val="es-PE"/>
        </w:rPr>
        <w:t>Nota: la base legal para esta provisión está en las Condiciones Generales, Artículo 6.03, párrafo c.</w:t>
      </w:r>
    </w:p>
    <w:p w14:paraId="6E005211" w14:textId="77777777" w:rsidR="00A86B6C" w:rsidRPr="00E2051B" w:rsidRDefault="00A86B6C" w:rsidP="00E2051B">
      <w:pPr>
        <w:jc w:val="both"/>
        <w:rPr>
          <w:rFonts w:ascii="Arial" w:hAnsi="Arial" w:cs="Arial"/>
          <w:bCs/>
          <w:sz w:val="22"/>
          <w:szCs w:val="22"/>
          <w:lang w:val="es-PE"/>
        </w:rPr>
      </w:pPr>
    </w:p>
    <w:p w14:paraId="1D593CC1" w14:textId="3E08BB88" w:rsidR="00A86B6C" w:rsidRPr="00E2051B" w:rsidRDefault="00A86B6C" w:rsidP="00E2051B">
      <w:pPr>
        <w:pStyle w:val="CommentText"/>
        <w:numPr>
          <w:ilvl w:val="0"/>
          <w:numId w:val="28"/>
        </w:numPr>
        <w:spacing w:before="120" w:after="120"/>
        <w:rPr>
          <w:rFonts w:ascii="Arial" w:hAnsi="Arial" w:cs="Arial"/>
          <w:i/>
          <w:sz w:val="22"/>
          <w:szCs w:val="22"/>
          <w:lang w:val="es-PE"/>
        </w:rPr>
      </w:pPr>
      <w:r w:rsidRPr="00E2051B">
        <w:rPr>
          <w:rFonts w:ascii="Arial" w:hAnsi="Arial" w:cs="Arial"/>
          <w:sz w:val="22"/>
          <w:szCs w:val="22"/>
          <w:lang w:val="es-PE"/>
        </w:rPr>
        <w:t xml:space="preserve">Con respecto al Programa, </w:t>
      </w:r>
      <w:r w:rsidR="005D2A93" w:rsidRPr="00E2051B">
        <w:rPr>
          <w:rFonts w:ascii="Arial" w:hAnsi="Arial" w:cs="Arial"/>
          <w:sz w:val="22"/>
          <w:szCs w:val="22"/>
          <w:lang w:val="es-PE"/>
        </w:rPr>
        <w:t xml:space="preserve">el </w:t>
      </w:r>
      <w:proofErr w:type="spellStart"/>
      <w:r w:rsidR="005D2A93" w:rsidRPr="00E2051B">
        <w:rPr>
          <w:rFonts w:ascii="Arial" w:hAnsi="Arial" w:cs="Arial"/>
          <w:sz w:val="22"/>
          <w:szCs w:val="22"/>
          <w:lang w:val="es-PE"/>
        </w:rPr>
        <w:t>MOPC</w:t>
      </w:r>
      <w:proofErr w:type="spellEnd"/>
      <w:r w:rsidRPr="00E2051B">
        <w:rPr>
          <w:rFonts w:ascii="Arial" w:hAnsi="Arial" w:cs="Arial"/>
          <w:sz w:val="22"/>
          <w:szCs w:val="22"/>
          <w:lang w:val="es-PE"/>
        </w:rPr>
        <w:t xml:space="preserve"> deberá notificar por escrito al Banco dentro de los primeros 10 días de cualquier (1)</w:t>
      </w:r>
      <w:r w:rsidR="00E2051B">
        <w:rPr>
          <w:rFonts w:ascii="Arial" w:hAnsi="Arial" w:cs="Arial"/>
          <w:sz w:val="22"/>
          <w:szCs w:val="22"/>
          <w:lang w:val="es-PE"/>
        </w:rPr>
        <w:t> </w:t>
      </w:r>
      <w:r w:rsidRPr="00E2051B">
        <w:rPr>
          <w:rFonts w:ascii="Arial" w:hAnsi="Arial" w:cs="Arial"/>
          <w:sz w:val="22"/>
          <w:szCs w:val="22"/>
          <w:lang w:val="es-PE"/>
        </w:rPr>
        <w:t xml:space="preserve">incumplimiento material potencial o real con los requerimientos ambientales y sociales; (2) accidentes, incidentes o cualquier otro evento significativo (p.ej., derrames, incendios, contaminación por sustancias peligrosas); (3) conflictos sociales significativos reales o inminentes; (4) acciones regulatorias relacionadas con temas ambientales, sociales y de salud y seguridad (p.ej., inspecciones del gobierno, reclamos judiciales, etc.); o (5) cualquier riesgo e impacto ambiental o social nuevo identificado que pueda afectar los aspectos ambientales y sociales del Programa; en cada caso, dicha notificación deberá incluir acciones tomadas o propuestas con respecto a los eventos correspondientes. </w:t>
      </w:r>
    </w:p>
    <w:p w14:paraId="037C8538" w14:textId="77777777" w:rsidR="00A86B6C" w:rsidRPr="00E2051B" w:rsidRDefault="00A86B6C" w:rsidP="00E2051B">
      <w:pPr>
        <w:pStyle w:val="ListParagraph"/>
        <w:jc w:val="both"/>
        <w:rPr>
          <w:rFonts w:ascii="Arial" w:hAnsi="Arial" w:cs="Arial"/>
          <w:sz w:val="22"/>
          <w:szCs w:val="22"/>
          <w:lang w:val="es-PE"/>
        </w:rPr>
      </w:pPr>
      <w:r w:rsidRPr="00E2051B">
        <w:rPr>
          <w:rFonts w:ascii="Arial" w:hAnsi="Arial" w:cs="Arial"/>
          <w:sz w:val="22"/>
          <w:szCs w:val="22"/>
          <w:lang w:val="es-PE"/>
        </w:rPr>
        <w:lastRenderedPageBreak/>
        <w:t xml:space="preserve">Nota: la base legal para esta provisión está en las Condiciones Generales, Artículo 6.06, párrafo b), y artículo 7.02, párrafos c) y d). </w:t>
      </w:r>
    </w:p>
    <w:p w14:paraId="5B0F654C" w14:textId="77777777" w:rsidR="00A86B6C" w:rsidRPr="00E2051B" w:rsidRDefault="00A86B6C" w:rsidP="00E2051B">
      <w:pPr>
        <w:jc w:val="both"/>
        <w:rPr>
          <w:rFonts w:ascii="Arial" w:hAnsi="Arial" w:cs="Arial"/>
          <w:bCs/>
          <w:sz w:val="22"/>
          <w:szCs w:val="22"/>
          <w:lang w:val="es-PE"/>
        </w:rPr>
      </w:pPr>
    </w:p>
    <w:p w14:paraId="78ADF809" w14:textId="77777777" w:rsidR="00A86B6C" w:rsidRPr="0052630B" w:rsidRDefault="00A86B6C" w:rsidP="00E2051B">
      <w:pPr>
        <w:pStyle w:val="ListParagraph"/>
        <w:numPr>
          <w:ilvl w:val="0"/>
          <w:numId w:val="28"/>
        </w:numPr>
        <w:spacing w:before="120" w:after="120"/>
        <w:jc w:val="both"/>
        <w:rPr>
          <w:rFonts w:ascii="Arial" w:eastAsia="Times New Roman" w:hAnsi="Arial" w:cs="Arial"/>
          <w:sz w:val="22"/>
          <w:szCs w:val="22"/>
          <w:lang w:val="es-PE"/>
        </w:rPr>
      </w:pPr>
      <w:r w:rsidRPr="00E2051B">
        <w:rPr>
          <w:rFonts w:ascii="Arial" w:hAnsi="Arial" w:cs="Arial"/>
          <w:sz w:val="22"/>
          <w:szCs w:val="22"/>
          <w:lang w:val="es-PE"/>
        </w:rPr>
        <w:t xml:space="preserve">El </w:t>
      </w:r>
      <w:proofErr w:type="spellStart"/>
      <w:r w:rsidRPr="00E2051B">
        <w:rPr>
          <w:rFonts w:ascii="Arial" w:hAnsi="Arial" w:cs="Arial"/>
          <w:sz w:val="22"/>
          <w:szCs w:val="22"/>
          <w:lang w:val="es-PE"/>
        </w:rPr>
        <w:t>MOPC</w:t>
      </w:r>
      <w:proofErr w:type="spellEnd"/>
      <w:r w:rsidRPr="00E2051B">
        <w:rPr>
          <w:rFonts w:ascii="Arial" w:hAnsi="Arial" w:cs="Arial"/>
          <w:sz w:val="22"/>
          <w:szCs w:val="22"/>
          <w:lang w:val="es-PE"/>
        </w:rPr>
        <w:t xml:space="preserve"> deberá preparar y presentar a satisfacción del Banco reportes de cumplimiento de requerimientos ambientales, sociales y de salud y seguridad establecidos en el </w:t>
      </w:r>
      <w:proofErr w:type="spellStart"/>
      <w:r w:rsidRPr="00E2051B">
        <w:rPr>
          <w:rFonts w:ascii="Arial" w:hAnsi="Arial" w:cs="Arial"/>
          <w:sz w:val="22"/>
          <w:szCs w:val="22"/>
          <w:lang w:val="es-PE"/>
        </w:rPr>
        <w:t>PGAS</w:t>
      </w:r>
      <w:proofErr w:type="spellEnd"/>
      <w:r w:rsidRPr="00E2051B">
        <w:rPr>
          <w:rFonts w:ascii="Arial" w:hAnsi="Arial" w:cs="Arial"/>
          <w:sz w:val="22"/>
          <w:szCs w:val="22"/>
          <w:lang w:val="es-PE"/>
        </w:rPr>
        <w:t xml:space="preserve"> y </w:t>
      </w:r>
      <w:proofErr w:type="spellStart"/>
      <w:r w:rsidRPr="00E2051B">
        <w:rPr>
          <w:rFonts w:ascii="Arial" w:hAnsi="Arial" w:cs="Arial"/>
          <w:sz w:val="22"/>
          <w:szCs w:val="22"/>
          <w:lang w:val="es-PE"/>
        </w:rPr>
        <w:t>MGAS</w:t>
      </w:r>
      <w:proofErr w:type="spellEnd"/>
      <w:r w:rsidRPr="00E2051B">
        <w:rPr>
          <w:rFonts w:ascii="Arial" w:hAnsi="Arial" w:cs="Arial"/>
          <w:sz w:val="22"/>
          <w:szCs w:val="22"/>
          <w:lang w:val="es-PE"/>
        </w:rPr>
        <w:t xml:space="preserve"> al final de las etapas de rehabilitación y mantenimiento de cada camino, en </w:t>
      </w:r>
      <w:r w:rsidRPr="0052630B">
        <w:rPr>
          <w:rFonts w:ascii="Arial" w:hAnsi="Arial" w:cs="Arial"/>
          <w:sz w:val="22"/>
          <w:szCs w:val="22"/>
          <w:lang w:val="es-PE"/>
        </w:rPr>
        <w:t xml:space="preserve">forma y contenido acordado con el Banco, como parte de los informes semestrales de seguimiento que serán entregados a más tardar 60 días después del fin de cada semestre durante la ejecución del Programa. </w:t>
      </w:r>
    </w:p>
    <w:p w14:paraId="451172E5" w14:textId="77777777" w:rsidR="00A86B6C" w:rsidRPr="0052630B" w:rsidRDefault="00A86B6C" w:rsidP="00E2051B">
      <w:pPr>
        <w:pStyle w:val="ListParagraph"/>
        <w:spacing w:before="120" w:after="120"/>
        <w:jc w:val="both"/>
        <w:rPr>
          <w:rFonts w:ascii="Arial" w:eastAsia="Times New Roman" w:hAnsi="Arial" w:cs="Arial"/>
          <w:sz w:val="22"/>
          <w:szCs w:val="22"/>
          <w:lang w:val="es-PE"/>
        </w:rPr>
      </w:pPr>
    </w:p>
    <w:p w14:paraId="49719E52" w14:textId="77777777" w:rsidR="00A86B6C" w:rsidRPr="0052630B" w:rsidRDefault="00A86B6C" w:rsidP="00E2051B">
      <w:pPr>
        <w:pStyle w:val="ListParagraph"/>
        <w:jc w:val="both"/>
        <w:rPr>
          <w:rFonts w:ascii="Arial" w:hAnsi="Arial" w:cs="Arial"/>
          <w:sz w:val="22"/>
          <w:szCs w:val="22"/>
          <w:lang w:val="es-PE"/>
        </w:rPr>
      </w:pPr>
      <w:r w:rsidRPr="0052630B">
        <w:rPr>
          <w:rFonts w:ascii="Arial" w:hAnsi="Arial" w:cs="Arial"/>
          <w:sz w:val="22"/>
          <w:szCs w:val="22"/>
          <w:lang w:val="es-PE"/>
        </w:rPr>
        <w:t xml:space="preserve">Nota: la base legal para esta provisión está en las Condiciones Generales, Artículo 7.02, párrafo a). </w:t>
      </w:r>
    </w:p>
    <w:p w14:paraId="26D3958B" w14:textId="77777777" w:rsidR="00A86B6C" w:rsidRPr="0052630B" w:rsidRDefault="00A86B6C" w:rsidP="00E2051B">
      <w:pPr>
        <w:jc w:val="both"/>
        <w:rPr>
          <w:rFonts w:ascii="Arial" w:hAnsi="Arial" w:cs="Arial"/>
          <w:bCs/>
          <w:sz w:val="22"/>
          <w:szCs w:val="22"/>
          <w:lang w:val="es-PE"/>
        </w:rPr>
      </w:pPr>
    </w:p>
    <w:p w14:paraId="1E1CC29A" w14:textId="6B2B9C3F" w:rsidR="00A86B6C" w:rsidRPr="00E2051B" w:rsidRDefault="00A86B6C" w:rsidP="0052630B">
      <w:pPr>
        <w:pStyle w:val="ListParagraph"/>
        <w:numPr>
          <w:ilvl w:val="0"/>
          <w:numId w:val="28"/>
        </w:numPr>
        <w:jc w:val="both"/>
        <w:rPr>
          <w:rFonts w:ascii="Arial" w:hAnsi="Arial" w:cs="Arial"/>
          <w:sz w:val="22"/>
          <w:szCs w:val="22"/>
          <w:lang w:val="es-PE"/>
        </w:rPr>
      </w:pPr>
      <w:r w:rsidRPr="0052630B">
        <w:rPr>
          <w:rFonts w:ascii="Arial" w:hAnsi="Arial" w:cs="Arial"/>
          <w:sz w:val="22"/>
          <w:szCs w:val="22"/>
          <w:lang w:val="es-PE"/>
        </w:rPr>
        <w:t xml:space="preserve">En el </w:t>
      </w:r>
      <w:proofErr w:type="spellStart"/>
      <w:r w:rsidRPr="0052630B">
        <w:rPr>
          <w:rFonts w:ascii="Arial" w:hAnsi="Arial" w:cs="Arial"/>
          <w:sz w:val="22"/>
          <w:szCs w:val="22"/>
          <w:lang w:val="es-PE"/>
        </w:rPr>
        <w:t>ROP</w:t>
      </w:r>
      <w:proofErr w:type="spellEnd"/>
      <w:r w:rsidRPr="0052630B">
        <w:rPr>
          <w:rFonts w:ascii="Arial" w:hAnsi="Arial" w:cs="Arial"/>
          <w:sz w:val="22"/>
          <w:szCs w:val="22"/>
          <w:lang w:val="es-PE"/>
        </w:rPr>
        <w:t xml:space="preserve"> se incluirán los detalles de los siguientes planes y herramientas que forman parte del </w:t>
      </w:r>
      <w:proofErr w:type="spellStart"/>
      <w:r w:rsidRPr="0052630B">
        <w:rPr>
          <w:rFonts w:ascii="Arial" w:hAnsi="Arial" w:cs="Arial"/>
          <w:sz w:val="22"/>
          <w:szCs w:val="22"/>
          <w:lang w:val="es-PE"/>
        </w:rPr>
        <w:t>PGAS</w:t>
      </w:r>
      <w:proofErr w:type="spellEnd"/>
      <w:r w:rsidRPr="0052630B">
        <w:rPr>
          <w:rFonts w:ascii="Arial" w:hAnsi="Arial" w:cs="Arial"/>
          <w:sz w:val="22"/>
          <w:szCs w:val="22"/>
          <w:lang w:val="es-PE"/>
        </w:rPr>
        <w:t xml:space="preserve"> y </w:t>
      </w:r>
      <w:proofErr w:type="spellStart"/>
      <w:r w:rsidRPr="0052630B">
        <w:rPr>
          <w:rFonts w:ascii="Arial" w:hAnsi="Arial" w:cs="Arial"/>
          <w:sz w:val="22"/>
          <w:szCs w:val="22"/>
          <w:lang w:val="es-PE"/>
        </w:rPr>
        <w:t>MGAS</w:t>
      </w:r>
      <w:proofErr w:type="spellEnd"/>
      <w:r w:rsidRPr="0052630B">
        <w:rPr>
          <w:rFonts w:ascii="Arial" w:hAnsi="Arial" w:cs="Arial"/>
          <w:sz w:val="22"/>
          <w:szCs w:val="22"/>
          <w:lang w:val="es-PE"/>
        </w:rPr>
        <w:t>:(i) Plan de Mitigación de Impactos y</w:t>
      </w:r>
      <w:r w:rsidRPr="00E2051B">
        <w:rPr>
          <w:rFonts w:ascii="Arial" w:hAnsi="Arial" w:cs="Arial"/>
          <w:sz w:val="22"/>
          <w:szCs w:val="22"/>
          <w:lang w:val="es-PE"/>
        </w:rPr>
        <w:t xml:space="preserve"> Gestión Ambiental y Social de Actividades de Rehabilitación de Caminos</w:t>
      </w:r>
      <w:r w:rsidR="00F87C49">
        <w:rPr>
          <w:rFonts w:ascii="Arial" w:hAnsi="Arial" w:cs="Arial"/>
          <w:sz w:val="22"/>
          <w:szCs w:val="22"/>
          <w:lang w:val="es-PE"/>
        </w:rPr>
        <w:t>;</w:t>
      </w:r>
      <w:r w:rsidRPr="00E2051B">
        <w:rPr>
          <w:rFonts w:ascii="Arial" w:hAnsi="Arial" w:cs="Arial"/>
          <w:sz w:val="22"/>
          <w:szCs w:val="22"/>
          <w:lang w:val="es-PE"/>
        </w:rPr>
        <w:t xml:space="preserve"> (ii) Protocolo de restitución de derecho de vía</w:t>
      </w:r>
      <w:r w:rsidR="00F87C49">
        <w:rPr>
          <w:rFonts w:ascii="Arial" w:hAnsi="Arial" w:cs="Arial"/>
          <w:sz w:val="22"/>
          <w:szCs w:val="22"/>
          <w:lang w:val="es-PE"/>
        </w:rPr>
        <w:t>;</w:t>
      </w:r>
      <w:r w:rsidRPr="00E2051B">
        <w:rPr>
          <w:rFonts w:ascii="Arial" w:hAnsi="Arial" w:cs="Arial"/>
          <w:sz w:val="22"/>
          <w:szCs w:val="22"/>
          <w:lang w:val="es-PE"/>
        </w:rPr>
        <w:t xml:space="preserve"> (iii) Plan de Relaciones y Participación Comunitaria</w:t>
      </w:r>
      <w:r w:rsidR="005D2A93" w:rsidRPr="00E2051B">
        <w:rPr>
          <w:rFonts w:ascii="Arial" w:hAnsi="Arial" w:cs="Arial"/>
          <w:sz w:val="22"/>
          <w:szCs w:val="22"/>
          <w:lang w:val="es-PE"/>
        </w:rPr>
        <w:t xml:space="preserve"> y Mecanismo de Quejas y Reclamos</w:t>
      </w:r>
      <w:r w:rsidR="00F87C49">
        <w:rPr>
          <w:rFonts w:ascii="Arial" w:hAnsi="Arial" w:cs="Arial"/>
          <w:sz w:val="22"/>
          <w:szCs w:val="22"/>
          <w:lang w:val="es-PE"/>
        </w:rPr>
        <w:t>;</w:t>
      </w:r>
      <w:r w:rsidRPr="00E2051B">
        <w:rPr>
          <w:rFonts w:ascii="Arial" w:hAnsi="Arial" w:cs="Arial"/>
          <w:sz w:val="22"/>
          <w:szCs w:val="22"/>
          <w:lang w:val="es-PE"/>
        </w:rPr>
        <w:t xml:space="preserve"> </w:t>
      </w:r>
      <w:r w:rsidR="005D2A93" w:rsidRPr="00E2051B">
        <w:rPr>
          <w:rFonts w:ascii="Arial" w:hAnsi="Arial" w:cs="Arial"/>
          <w:sz w:val="22"/>
          <w:szCs w:val="22"/>
          <w:lang w:val="es-PE"/>
        </w:rPr>
        <w:t xml:space="preserve">y </w:t>
      </w:r>
      <w:r w:rsidRPr="00E2051B">
        <w:rPr>
          <w:rFonts w:ascii="Arial" w:hAnsi="Arial" w:cs="Arial"/>
          <w:sz w:val="22"/>
          <w:szCs w:val="22"/>
          <w:lang w:val="es-PE"/>
        </w:rPr>
        <w:t>(iv) Plan de Manejo de áreas protegidas</w:t>
      </w:r>
      <w:r w:rsidR="005D2A93" w:rsidRPr="00E2051B">
        <w:rPr>
          <w:rFonts w:ascii="Arial" w:hAnsi="Arial" w:cs="Arial"/>
          <w:sz w:val="22"/>
          <w:szCs w:val="22"/>
          <w:lang w:val="es-PE"/>
        </w:rPr>
        <w:t>.</w:t>
      </w:r>
      <w:r w:rsidRPr="00E2051B">
        <w:rPr>
          <w:rFonts w:ascii="Arial" w:hAnsi="Arial" w:cs="Arial"/>
          <w:sz w:val="22"/>
          <w:szCs w:val="22"/>
          <w:lang w:val="es-PE"/>
        </w:rPr>
        <w:t xml:space="preserve"> </w:t>
      </w:r>
    </w:p>
    <w:p w14:paraId="50623DE6" w14:textId="39A595DA" w:rsidR="00445C7E" w:rsidRPr="00E2051B" w:rsidRDefault="00445C7E" w:rsidP="00E2051B">
      <w:pPr>
        <w:jc w:val="both"/>
        <w:rPr>
          <w:rFonts w:ascii="Arial" w:hAnsi="Arial" w:cs="Arial"/>
          <w:sz w:val="22"/>
          <w:szCs w:val="22"/>
          <w:lang w:val="es-PE"/>
        </w:rPr>
      </w:pPr>
      <w:r w:rsidRPr="00E2051B">
        <w:rPr>
          <w:rFonts w:ascii="Arial" w:hAnsi="Arial" w:cs="Arial"/>
          <w:sz w:val="22"/>
          <w:szCs w:val="22"/>
          <w:lang w:val="es-PE"/>
        </w:rPr>
        <w:br w:type="page"/>
      </w:r>
    </w:p>
    <w:p w14:paraId="2844379E" w14:textId="087700B1" w:rsidR="000D5DE2" w:rsidRPr="00E2051B" w:rsidRDefault="000D5DE2" w:rsidP="000D5DE2">
      <w:pPr>
        <w:rPr>
          <w:rFonts w:ascii="Arial" w:hAnsi="Arial" w:cs="Arial"/>
          <w:b/>
          <w:bCs/>
          <w:sz w:val="22"/>
          <w:szCs w:val="22"/>
          <w:lang w:val="es-AR"/>
        </w:rPr>
      </w:pPr>
      <w:r w:rsidRPr="00E2051B">
        <w:rPr>
          <w:rFonts w:ascii="Arial" w:hAnsi="Arial" w:cs="Arial"/>
          <w:b/>
          <w:bCs/>
          <w:sz w:val="22"/>
          <w:szCs w:val="22"/>
          <w:lang w:val="es-AR"/>
        </w:rPr>
        <w:lastRenderedPageBreak/>
        <w:t>Anexo C. Mapas del Proyecto</w:t>
      </w:r>
    </w:p>
    <w:p w14:paraId="58623402" w14:textId="4A7202EC" w:rsidR="000D5DE2" w:rsidRPr="00E2051B" w:rsidRDefault="000D5DE2" w:rsidP="000D5DE2">
      <w:pPr>
        <w:rPr>
          <w:rFonts w:ascii="Arial" w:hAnsi="Arial" w:cs="Arial"/>
          <w:b/>
          <w:bCs/>
          <w:sz w:val="22"/>
          <w:szCs w:val="22"/>
          <w:lang w:val="es-AR"/>
        </w:rPr>
      </w:pPr>
    </w:p>
    <w:p w14:paraId="12E6FB8B" w14:textId="3E6AB579" w:rsidR="000D5DE2" w:rsidRPr="00E2051B" w:rsidRDefault="000D5DE2" w:rsidP="00371EB8">
      <w:pPr>
        <w:jc w:val="center"/>
        <w:rPr>
          <w:rFonts w:ascii="Arial" w:hAnsi="Arial" w:cs="Arial"/>
          <w:b/>
          <w:bCs/>
          <w:sz w:val="22"/>
          <w:szCs w:val="22"/>
          <w:lang w:val="es-AR"/>
        </w:rPr>
      </w:pPr>
      <w:r w:rsidRPr="00E2051B">
        <w:rPr>
          <w:rFonts w:ascii="Arial" w:hAnsi="Arial" w:cs="Arial"/>
          <w:b/>
          <w:bCs/>
          <w:sz w:val="22"/>
          <w:szCs w:val="22"/>
          <w:lang w:val="es-AR"/>
        </w:rPr>
        <w:t xml:space="preserve">1. Mapa de caminos de la muestra y </w:t>
      </w:r>
      <w:proofErr w:type="spellStart"/>
      <w:r w:rsidRPr="00E2051B">
        <w:rPr>
          <w:rFonts w:ascii="Arial" w:hAnsi="Arial" w:cs="Arial"/>
          <w:b/>
          <w:bCs/>
          <w:sz w:val="22"/>
          <w:szCs w:val="22"/>
          <w:lang w:val="es-AR"/>
        </w:rPr>
        <w:t>APs</w:t>
      </w:r>
      <w:proofErr w:type="spellEnd"/>
    </w:p>
    <w:p w14:paraId="1EC0AE30" w14:textId="13E894E0" w:rsidR="00371EB8" w:rsidRPr="00E2051B" w:rsidRDefault="00371EB8" w:rsidP="000D5DE2">
      <w:pPr>
        <w:rPr>
          <w:rFonts w:ascii="Arial" w:hAnsi="Arial" w:cs="Arial"/>
          <w:b/>
          <w:bCs/>
          <w:sz w:val="22"/>
          <w:szCs w:val="22"/>
          <w:lang w:val="es-AR"/>
        </w:rPr>
      </w:pPr>
    </w:p>
    <w:p w14:paraId="0EDAFCC7" w14:textId="42B219FA" w:rsidR="00371EB8" w:rsidRPr="00E2051B" w:rsidRDefault="00371EB8" w:rsidP="00371EB8">
      <w:pPr>
        <w:jc w:val="center"/>
        <w:rPr>
          <w:rFonts w:ascii="Arial" w:hAnsi="Arial" w:cs="Arial"/>
          <w:b/>
          <w:bCs/>
          <w:sz w:val="22"/>
          <w:szCs w:val="22"/>
          <w:lang w:val="es-AR"/>
        </w:rPr>
      </w:pPr>
      <w:r w:rsidRPr="00E2051B">
        <w:rPr>
          <w:rFonts w:ascii="Arial" w:hAnsi="Arial" w:cs="Arial"/>
          <w:b/>
          <w:bCs/>
          <w:noProof/>
          <w:sz w:val="22"/>
          <w:szCs w:val="22"/>
          <w:lang w:val="es-AR"/>
        </w:rPr>
        <w:drawing>
          <wp:inline distT="0" distB="0" distL="0" distR="0" wp14:anchorId="29CE7936" wp14:editId="4BC661C7">
            <wp:extent cx="7086600" cy="486013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2127" cy="4863923"/>
                    </a:xfrm>
                    <a:prstGeom prst="rect">
                      <a:avLst/>
                    </a:prstGeom>
                    <a:noFill/>
                    <a:ln>
                      <a:noFill/>
                    </a:ln>
                  </pic:spPr>
                </pic:pic>
              </a:graphicData>
            </a:graphic>
          </wp:inline>
        </w:drawing>
      </w:r>
      <w:r w:rsidRPr="00E2051B">
        <w:rPr>
          <w:rFonts w:ascii="Arial" w:hAnsi="Arial" w:cs="Arial"/>
          <w:b/>
          <w:bCs/>
          <w:sz w:val="22"/>
          <w:szCs w:val="22"/>
          <w:lang w:val="es-AR"/>
        </w:rPr>
        <w:br w:type="page"/>
      </w:r>
    </w:p>
    <w:p w14:paraId="68B8900D" w14:textId="77777777" w:rsidR="00371EB8" w:rsidRPr="00E2051B" w:rsidRDefault="00371EB8" w:rsidP="00371EB8">
      <w:pPr>
        <w:jc w:val="center"/>
        <w:rPr>
          <w:rFonts w:ascii="Arial" w:hAnsi="Arial" w:cs="Arial"/>
          <w:b/>
          <w:bCs/>
          <w:sz w:val="22"/>
          <w:szCs w:val="22"/>
          <w:lang w:val="es-AR"/>
        </w:rPr>
      </w:pPr>
    </w:p>
    <w:p w14:paraId="1F1CBC5E" w14:textId="1322EAF2" w:rsidR="00371EB8" w:rsidRPr="00E2051B" w:rsidRDefault="00371EB8" w:rsidP="00371EB8">
      <w:pPr>
        <w:jc w:val="center"/>
        <w:rPr>
          <w:rFonts w:ascii="Arial" w:hAnsi="Arial" w:cs="Arial"/>
          <w:b/>
          <w:bCs/>
          <w:sz w:val="22"/>
          <w:szCs w:val="22"/>
          <w:lang w:val="es-AR"/>
        </w:rPr>
      </w:pPr>
      <w:r w:rsidRPr="00E2051B">
        <w:rPr>
          <w:rFonts w:ascii="Arial" w:hAnsi="Arial" w:cs="Arial"/>
          <w:b/>
          <w:bCs/>
          <w:sz w:val="22"/>
          <w:szCs w:val="22"/>
          <w:lang w:val="es-AR"/>
        </w:rPr>
        <w:t xml:space="preserve">2. Mapa de ubicación de Proyectos Agroforestales a nivel de municipio y </w:t>
      </w:r>
      <w:proofErr w:type="spellStart"/>
      <w:r w:rsidRPr="00E2051B">
        <w:rPr>
          <w:rFonts w:ascii="Arial" w:hAnsi="Arial" w:cs="Arial"/>
          <w:b/>
          <w:bCs/>
          <w:sz w:val="22"/>
          <w:szCs w:val="22"/>
          <w:lang w:val="es-AR"/>
        </w:rPr>
        <w:t>APs</w:t>
      </w:r>
      <w:proofErr w:type="spellEnd"/>
    </w:p>
    <w:p w14:paraId="3D9C00E2" w14:textId="750E1596" w:rsidR="00371EB8" w:rsidRPr="00E2051B" w:rsidRDefault="00371EB8" w:rsidP="000D5DE2">
      <w:pPr>
        <w:rPr>
          <w:rFonts w:ascii="Arial" w:hAnsi="Arial" w:cs="Arial"/>
          <w:b/>
          <w:bCs/>
          <w:sz w:val="22"/>
          <w:szCs w:val="22"/>
          <w:lang w:val="es-AR"/>
        </w:rPr>
      </w:pPr>
    </w:p>
    <w:p w14:paraId="385F10D5" w14:textId="4C5480C8" w:rsidR="00445C7E" w:rsidRPr="00E2051B" w:rsidRDefault="00445C7E" w:rsidP="000D5DE2">
      <w:pPr>
        <w:rPr>
          <w:rFonts w:ascii="Arial" w:hAnsi="Arial" w:cs="Arial"/>
          <w:b/>
          <w:bCs/>
          <w:sz w:val="22"/>
          <w:szCs w:val="22"/>
          <w:lang w:val="es-AR"/>
        </w:rPr>
      </w:pPr>
      <w:r w:rsidRPr="00E2051B">
        <w:rPr>
          <w:rFonts w:ascii="Arial" w:hAnsi="Arial" w:cs="Arial"/>
          <w:b/>
          <w:bCs/>
          <w:noProof/>
          <w:sz w:val="22"/>
          <w:szCs w:val="22"/>
          <w:lang w:val="es-AR"/>
        </w:rPr>
        <w:drawing>
          <wp:inline distT="0" distB="0" distL="0" distR="0" wp14:anchorId="42D001BA" wp14:editId="40DF1B34">
            <wp:extent cx="7383253" cy="505206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85741" cy="5053762"/>
                    </a:xfrm>
                    <a:prstGeom prst="rect">
                      <a:avLst/>
                    </a:prstGeom>
                    <a:noFill/>
                    <a:ln>
                      <a:noFill/>
                    </a:ln>
                  </pic:spPr>
                </pic:pic>
              </a:graphicData>
            </a:graphic>
          </wp:inline>
        </w:drawing>
      </w:r>
    </w:p>
    <w:p w14:paraId="5E132DAC" w14:textId="42B33D07" w:rsidR="00445C7E" w:rsidRPr="00E2051B" w:rsidRDefault="00445C7E" w:rsidP="0058589A">
      <w:pPr>
        <w:rPr>
          <w:rFonts w:ascii="Arial" w:hAnsi="Arial" w:cs="Arial"/>
          <w:b/>
          <w:bCs/>
          <w:sz w:val="22"/>
          <w:szCs w:val="22"/>
          <w:lang w:val="es-AR"/>
        </w:rPr>
      </w:pPr>
      <w:r w:rsidRPr="00E2051B">
        <w:rPr>
          <w:rFonts w:ascii="Arial" w:hAnsi="Arial" w:cs="Arial"/>
          <w:b/>
          <w:bCs/>
          <w:sz w:val="22"/>
          <w:szCs w:val="22"/>
          <w:lang w:val="es-AR"/>
        </w:rPr>
        <w:br w:type="page"/>
      </w:r>
      <w:r w:rsidRPr="00E2051B">
        <w:rPr>
          <w:rFonts w:ascii="Arial" w:hAnsi="Arial" w:cs="Arial"/>
          <w:b/>
          <w:bCs/>
          <w:sz w:val="22"/>
          <w:szCs w:val="22"/>
          <w:lang w:val="es-AR"/>
        </w:rPr>
        <w:lastRenderedPageBreak/>
        <w:t xml:space="preserve">3. Mapa de ubicación de Proyectos Agroforestales a nivel de municipio y caminos de la muestra, </w:t>
      </w:r>
      <w:proofErr w:type="spellStart"/>
      <w:r w:rsidRPr="00E2051B">
        <w:rPr>
          <w:rFonts w:ascii="Arial" w:hAnsi="Arial" w:cs="Arial"/>
          <w:b/>
          <w:bCs/>
          <w:sz w:val="22"/>
          <w:szCs w:val="22"/>
          <w:lang w:val="es-AR"/>
        </w:rPr>
        <w:t>APs</w:t>
      </w:r>
      <w:proofErr w:type="spellEnd"/>
      <w:r w:rsidRPr="00E2051B">
        <w:rPr>
          <w:rFonts w:ascii="Arial" w:hAnsi="Arial" w:cs="Arial"/>
          <w:b/>
          <w:bCs/>
          <w:sz w:val="22"/>
          <w:szCs w:val="22"/>
          <w:lang w:val="es-AR"/>
        </w:rPr>
        <w:t>, y áreas de importancia internacional</w:t>
      </w:r>
    </w:p>
    <w:p w14:paraId="4C457588" w14:textId="77777777" w:rsidR="00445C7E" w:rsidRPr="00E2051B" w:rsidRDefault="00445C7E" w:rsidP="00445C7E">
      <w:pPr>
        <w:jc w:val="center"/>
        <w:rPr>
          <w:rFonts w:ascii="Arial" w:hAnsi="Arial" w:cs="Arial"/>
          <w:b/>
          <w:bCs/>
          <w:sz w:val="22"/>
          <w:szCs w:val="22"/>
          <w:lang w:val="es-AR"/>
        </w:rPr>
      </w:pPr>
      <w:r w:rsidRPr="00E2051B">
        <w:rPr>
          <w:rFonts w:ascii="Arial" w:hAnsi="Arial" w:cs="Arial"/>
          <w:b/>
          <w:bCs/>
          <w:noProof/>
          <w:sz w:val="22"/>
          <w:szCs w:val="22"/>
          <w:lang w:val="es-AR"/>
        </w:rPr>
        <w:drawing>
          <wp:inline distT="0" distB="0" distL="0" distR="0" wp14:anchorId="1FBAB8F3" wp14:editId="5956143F">
            <wp:extent cx="7245509" cy="5105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47811" cy="5107022"/>
                    </a:xfrm>
                    <a:prstGeom prst="rect">
                      <a:avLst/>
                    </a:prstGeom>
                    <a:noFill/>
                    <a:ln>
                      <a:noFill/>
                    </a:ln>
                  </pic:spPr>
                </pic:pic>
              </a:graphicData>
            </a:graphic>
          </wp:inline>
        </w:drawing>
      </w:r>
    </w:p>
    <w:p w14:paraId="6CE0D25A" w14:textId="349459D6" w:rsidR="00A70D33" w:rsidRPr="00E2051B" w:rsidRDefault="00A70D33" w:rsidP="000D5DE2">
      <w:pPr>
        <w:rPr>
          <w:rFonts w:ascii="Arial" w:hAnsi="Arial" w:cs="Arial"/>
          <w:b/>
          <w:bCs/>
          <w:sz w:val="22"/>
          <w:szCs w:val="22"/>
          <w:lang w:val="es-AR"/>
        </w:rPr>
      </w:pPr>
      <w:r w:rsidRPr="00E2051B">
        <w:rPr>
          <w:rFonts w:ascii="Arial" w:hAnsi="Arial" w:cs="Arial"/>
          <w:b/>
          <w:bCs/>
          <w:sz w:val="22"/>
          <w:szCs w:val="22"/>
          <w:lang w:val="es-AR"/>
        </w:rPr>
        <w:br w:type="page"/>
      </w:r>
      <w:r w:rsidRPr="00E2051B">
        <w:rPr>
          <w:rFonts w:ascii="Arial" w:hAnsi="Arial" w:cs="Arial"/>
          <w:b/>
          <w:bCs/>
          <w:sz w:val="22"/>
          <w:szCs w:val="22"/>
          <w:lang w:val="es-AR"/>
        </w:rPr>
        <w:lastRenderedPageBreak/>
        <w:t>Anexo D. Ciclo del Proceso de Titulación de Tierras de República Dominicana</w:t>
      </w:r>
    </w:p>
    <w:p w14:paraId="04FF372D" w14:textId="5E2AF4F5" w:rsidR="00A70D33" w:rsidRPr="00E2051B" w:rsidRDefault="00A70D33" w:rsidP="000D5DE2">
      <w:pPr>
        <w:rPr>
          <w:rFonts w:ascii="Arial" w:hAnsi="Arial" w:cs="Arial"/>
          <w:b/>
          <w:bCs/>
          <w:sz w:val="22"/>
          <w:szCs w:val="22"/>
          <w:lang w:val="es-AR"/>
        </w:rPr>
      </w:pPr>
      <w:r w:rsidRPr="00E2051B">
        <w:rPr>
          <w:rFonts w:ascii="Arial" w:hAnsi="Arial" w:cs="Arial"/>
          <w:b/>
          <w:bCs/>
          <w:noProof/>
          <w:sz w:val="22"/>
          <w:szCs w:val="22"/>
          <w:lang w:val="es-AR"/>
        </w:rPr>
        <w:drawing>
          <wp:inline distT="0" distB="0" distL="0" distR="0" wp14:anchorId="7DBEF41D" wp14:editId="42F8A362">
            <wp:extent cx="7793182" cy="52676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3921" cy="5268114"/>
                    </a:xfrm>
                    <a:prstGeom prst="rect">
                      <a:avLst/>
                    </a:prstGeom>
                    <a:noFill/>
                    <a:ln>
                      <a:noFill/>
                    </a:ln>
                  </pic:spPr>
                </pic:pic>
              </a:graphicData>
            </a:graphic>
          </wp:inline>
        </w:drawing>
      </w:r>
    </w:p>
    <w:sectPr w:rsidR="00A70D33" w:rsidRPr="00E2051B" w:rsidSect="00CB505B">
      <w:pgSz w:w="15840" w:h="12240" w:orient="landscape"/>
      <w:pgMar w:top="1166"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826E0" w14:textId="77777777" w:rsidR="00E97017" w:rsidRDefault="00E97017" w:rsidP="00953C33">
      <w:r>
        <w:separator/>
      </w:r>
    </w:p>
  </w:endnote>
  <w:endnote w:type="continuationSeparator" w:id="0">
    <w:p w14:paraId="525AA045" w14:textId="77777777" w:rsidR="00E97017" w:rsidRDefault="00E97017" w:rsidP="0095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FreeSans">
    <w:altName w:val="Times New Roman"/>
    <w:charset w:val="01"/>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39C11" w14:textId="5FCF0D84" w:rsidR="00BD0464" w:rsidRPr="00B50B6C" w:rsidRDefault="00BD0464" w:rsidP="018E30B1">
    <w:pPr>
      <w:pStyle w:val="Footer"/>
      <w:jc w:val="center"/>
      <w:rPr>
        <w:sz w:val="18"/>
        <w:szCs w:val="18"/>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58980B" w14:textId="77777777" w:rsidR="00E97017" w:rsidRDefault="00E97017" w:rsidP="00953C33">
      <w:r>
        <w:separator/>
      </w:r>
    </w:p>
  </w:footnote>
  <w:footnote w:type="continuationSeparator" w:id="0">
    <w:p w14:paraId="7E72C1BC" w14:textId="77777777" w:rsidR="00E97017" w:rsidRDefault="00E97017" w:rsidP="00953C33">
      <w:r>
        <w:continuationSeparator/>
      </w:r>
    </w:p>
  </w:footnote>
  <w:footnote w:id="1">
    <w:p w14:paraId="695892E0" w14:textId="5C0A1E0F" w:rsidR="00BD0464" w:rsidRPr="00BD0464" w:rsidRDefault="00BD0464" w:rsidP="00BD0464">
      <w:pPr>
        <w:pStyle w:val="FootnoteText"/>
        <w:ind w:left="90" w:right="-810" w:hanging="90"/>
        <w:jc w:val="both"/>
        <w:rPr>
          <w:rFonts w:ascii="Arial" w:hAnsi="Arial" w:cs="Arial"/>
          <w:sz w:val="18"/>
          <w:szCs w:val="18"/>
          <w:lang w:val="es-PE"/>
        </w:rPr>
      </w:pPr>
      <w:r w:rsidRPr="00BD0464">
        <w:rPr>
          <w:rStyle w:val="FootnoteReference"/>
          <w:rFonts w:ascii="Arial" w:hAnsi="Arial" w:cs="Arial"/>
          <w:sz w:val="18"/>
          <w:szCs w:val="18"/>
        </w:rPr>
        <w:footnoteRef/>
      </w:r>
      <w:r w:rsidRPr="00BD0464">
        <w:rPr>
          <w:rFonts w:ascii="Arial" w:hAnsi="Arial" w:cs="Arial"/>
          <w:sz w:val="18"/>
          <w:szCs w:val="18"/>
          <w:lang w:val="es-PE"/>
        </w:rPr>
        <w:t xml:space="preserve"> La operación será financiada a través de un instrumento híbrido de financiamiento: Pago por Resultados para el Componente I,</w:t>
      </w:r>
      <w:r>
        <w:rPr>
          <w:rFonts w:ascii="Arial" w:hAnsi="Arial" w:cs="Arial"/>
          <w:sz w:val="18"/>
          <w:szCs w:val="18"/>
          <w:lang w:val="es-PE"/>
        </w:rPr>
        <w:t> </w:t>
      </w:r>
      <w:r w:rsidRPr="00BD0464">
        <w:rPr>
          <w:rFonts w:ascii="Arial" w:hAnsi="Arial" w:cs="Arial"/>
          <w:sz w:val="18"/>
          <w:szCs w:val="18"/>
          <w:lang w:val="es-PE"/>
        </w:rPr>
        <w:t>e inversión tradicional (obras múltiples), en el caso del Componente II.</w:t>
      </w:r>
    </w:p>
  </w:footnote>
  <w:footnote w:id="2">
    <w:p w14:paraId="2D7CDED3" w14:textId="6B5A3E65" w:rsidR="00BD0464" w:rsidRPr="00BD0464" w:rsidRDefault="00BD0464" w:rsidP="00BD0464">
      <w:pPr>
        <w:pStyle w:val="FootnoteText"/>
        <w:ind w:left="90" w:right="-810" w:hanging="90"/>
        <w:jc w:val="both"/>
        <w:rPr>
          <w:rFonts w:ascii="Arial" w:hAnsi="Arial" w:cs="Arial"/>
          <w:sz w:val="18"/>
          <w:szCs w:val="18"/>
          <w:lang w:val="es-PE"/>
        </w:rPr>
      </w:pPr>
      <w:r w:rsidRPr="00BD0464">
        <w:rPr>
          <w:rStyle w:val="FootnoteReference"/>
          <w:rFonts w:ascii="Arial" w:hAnsi="Arial" w:cs="Arial"/>
          <w:sz w:val="18"/>
          <w:szCs w:val="18"/>
        </w:rPr>
        <w:footnoteRef/>
      </w:r>
      <w:r w:rsidRPr="00BD0464">
        <w:rPr>
          <w:rFonts w:ascii="Arial" w:hAnsi="Arial" w:cs="Arial"/>
          <w:sz w:val="18"/>
          <w:szCs w:val="18"/>
          <w:lang w:val="es-PE"/>
        </w:rPr>
        <w:t xml:space="preserve"> Si bien es cierto cada componente presenta una categoría individual, el Programa como un todo ha sido clasificado como B, considerando los potenciales impactos adversos esperados producto de las actividades a financiar en ambos componentes: impactos ambientales negativos localizados y de corto plazo, incluyendo impactos sociales asociados, para los cuales se dispone de medidas de mitigación específicas. Asimismo, ambos componentes excluyen actividades y subproyectos que pudiesen ser categorizados como A debido a sus potenciales impactos negativos.</w:t>
      </w:r>
    </w:p>
  </w:footnote>
  <w:footnote w:id="3">
    <w:p w14:paraId="325FCFB8" w14:textId="2C15FA25" w:rsidR="00BD0464" w:rsidRPr="00BD0464" w:rsidRDefault="00BD0464" w:rsidP="00BD0464">
      <w:pPr>
        <w:pStyle w:val="FootnoteText"/>
        <w:ind w:left="90" w:right="-810" w:hanging="90"/>
        <w:jc w:val="both"/>
        <w:rPr>
          <w:rFonts w:ascii="Arial" w:hAnsi="Arial" w:cs="Arial"/>
          <w:sz w:val="18"/>
          <w:szCs w:val="18"/>
          <w:lang w:val="es-PE"/>
        </w:rPr>
      </w:pPr>
      <w:r w:rsidRPr="00BD0464">
        <w:rPr>
          <w:rStyle w:val="FootnoteReference"/>
          <w:rFonts w:ascii="Arial" w:hAnsi="Arial" w:cs="Arial"/>
          <w:sz w:val="18"/>
          <w:szCs w:val="18"/>
        </w:rPr>
        <w:footnoteRef/>
      </w:r>
      <w:r w:rsidRPr="00BD0464">
        <w:rPr>
          <w:rFonts w:ascii="Arial" w:hAnsi="Arial" w:cs="Arial"/>
          <w:sz w:val="18"/>
          <w:szCs w:val="18"/>
          <w:lang w:val="es-PE"/>
        </w:rPr>
        <w:t xml:space="preserve"> “De acuerdo con el espíritu de un préstamo que se desembolsa contra los resultados obtenidos, estas operaciones promueven el paso hacia el uso de sistemas nacionales” (Directiva </w:t>
      </w:r>
      <w:proofErr w:type="spellStart"/>
      <w:r w:rsidRPr="00BD0464">
        <w:rPr>
          <w:rFonts w:ascii="Arial" w:hAnsi="Arial" w:cs="Arial"/>
          <w:sz w:val="18"/>
          <w:szCs w:val="18"/>
          <w:lang w:val="es-PE"/>
        </w:rPr>
        <w:t>B13</w:t>
      </w:r>
      <w:proofErr w:type="spellEnd"/>
      <w:r w:rsidRPr="00BD0464">
        <w:rPr>
          <w:rFonts w:ascii="Arial" w:hAnsi="Arial" w:cs="Arial"/>
          <w:sz w:val="18"/>
          <w:szCs w:val="18"/>
          <w:lang w:val="es-PE"/>
        </w:rPr>
        <w:t>).</w:t>
      </w:r>
    </w:p>
  </w:footnote>
  <w:footnote w:id="4">
    <w:p w14:paraId="2162B6BF" w14:textId="18C85ADB" w:rsidR="00BD0464" w:rsidRPr="00BD0464" w:rsidRDefault="00BD0464" w:rsidP="00BD0464">
      <w:pPr>
        <w:pStyle w:val="FootnoteText"/>
        <w:ind w:left="90" w:hanging="90"/>
        <w:jc w:val="both"/>
        <w:rPr>
          <w:rFonts w:ascii="Arial" w:hAnsi="Arial" w:cs="Arial"/>
          <w:sz w:val="18"/>
          <w:szCs w:val="18"/>
          <w:lang w:val="es-ES"/>
        </w:rPr>
      </w:pPr>
      <w:r w:rsidRPr="00BD0464">
        <w:rPr>
          <w:rStyle w:val="FootnoteReference"/>
          <w:rFonts w:ascii="Arial" w:hAnsi="Arial" w:cs="Arial"/>
          <w:sz w:val="18"/>
          <w:szCs w:val="18"/>
        </w:rPr>
        <w:footnoteRef/>
      </w:r>
      <w:r w:rsidRPr="00BD0464">
        <w:rPr>
          <w:rFonts w:ascii="Arial" w:hAnsi="Arial" w:cs="Arial"/>
          <w:sz w:val="18"/>
          <w:szCs w:val="18"/>
          <w:lang w:val="es-ES"/>
        </w:rPr>
        <w:t xml:space="preserve"> </w:t>
      </w:r>
      <w:r w:rsidR="00E97017">
        <w:fldChar w:fldCharType="begin"/>
      </w:r>
      <w:r w:rsidR="00E97017" w:rsidRPr="00C63B14">
        <w:rPr>
          <w:lang w:val="es-PE"/>
        </w:rPr>
        <w:instrText xml:space="preserve"> HYPERLINK "https://www</w:instrText>
      </w:r>
      <w:r w:rsidR="00E97017" w:rsidRPr="00C63B14">
        <w:rPr>
          <w:lang w:val="es-PE"/>
        </w:rPr>
        <w:instrText xml:space="preserve">.iadb.org/es/project/DR-L1120" </w:instrText>
      </w:r>
      <w:r w:rsidR="00E97017">
        <w:fldChar w:fldCharType="separate"/>
      </w:r>
      <w:r w:rsidRPr="00BD0464">
        <w:rPr>
          <w:rStyle w:val="Hyperlink"/>
          <w:rFonts w:ascii="Arial" w:hAnsi="Arial" w:cs="Arial"/>
          <w:sz w:val="18"/>
          <w:szCs w:val="18"/>
          <w:lang w:val="es-ES"/>
        </w:rPr>
        <w:t>https://</w:t>
      </w:r>
      <w:proofErr w:type="spellStart"/>
      <w:r w:rsidRPr="00BD0464">
        <w:rPr>
          <w:rStyle w:val="Hyperlink"/>
          <w:rFonts w:ascii="Arial" w:hAnsi="Arial" w:cs="Arial"/>
          <w:sz w:val="18"/>
          <w:szCs w:val="18"/>
          <w:lang w:val="es-ES"/>
        </w:rPr>
        <w:t>www.iadb.org</w:t>
      </w:r>
      <w:proofErr w:type="spellEnd"/>
      <w:r w:rsidRPr="00BD0464">
        <w:rPr>
          <w:rStyle w:val="Hyperlink"/>
          <w:rFonts w:ascii="Arial" w:hAnsi="Arial" w:cs="Arial"/>
          <w:sz w:val="18"/>
          <w:szCs w:val="18"/>
          <w:lang w:val="es-ES"/>
        </w:rPr>
        <w:t>/es/</w:t>
      </w:r>
      <w:proofErr w:type="spellStart"/>
      <w:r w:rsidRPr="00BD0464">
        <w:rPr>
          <w:rStyle w:val="Hyperlink"/>
          <w:rFonts w:ascii="Arial" w:hAnsi="Arial" w:cs="Arial"/>
          <w:sz w:val="18"/>
          <w:szCs w:val="18"/>
          <w:lang w:val="es-ES"/>
        </w:rPr>
        <w:t>project</w:t>
      </w:r>
      <w:proofErr w:type="spellEnd"/>
      <w:r w:rsidRPr="00BD0464">
        <w:rPr>
          <w:rStyle w:val="Hyperlink"/>
          <w:rFonts w:ascii="Arial" w:hAnsi="Arial" w:cs="Arial"/>
          <w:sz w:val="18"/>
          <w:szCs w:val="18"/>
          <w:lang w:val="es-ES"/>
        </w:rPr>
        <w:t>/</w:t>
      </w:r>
      <w:proofErr w:type="spellStart"/>
      <w:r w:rsidRPr="00BD0464">
        <w:rPr>
          <w:rStyle w:val="Hyperlink"/>
          <w:rFonts w:ascii="Arial" w:hAnsi="Arial" w:cs="Arial"/>
          <w:sz w:val="18"/>
          <w:szCs w:val="18"/>
          <w:lang w:val="es-ES"/>
        </w:rPr>
        <w:t>DR-L1120</w:t>
      </w:r>
      <w:proofErr w:type="spellEnd"/>
      <w:r w:rsidR="00E97017">
        <w:rPr>
          <w:rStyle w:val="Hyperlink"/>
          <w:rFonts w:ascii="Arial" w:hAnsi="Arial" w:cs="Arial"/>
          <w:sz w:val="18"/>
          <w:szCs w:val="18"/>
          <w:lang w:val="es-ES"/>
        </w:rPr>
        <w:fldChar w:fldCharType="end"/>
      </w:r>
      <w:r w:rsidRPr="00BD0464">
        <w:rPr>
          <w:rFonts w:ascii="Arial" w:hAnsi="Arial" w:cs="Arial"/>
          <w:sz w:val="18"/>
          <w:szCs w:val="18"/>
          <w:lang w:val="es-ES"/>
        </w:rPr>
        <w:t xml:space="preserve"> </w:t>
      </w:r>
    </w:p>
  </w:footnote>
  <w:footnote w:id="5">
    <w:p w14:paraId="76F5D878" w14:textId="475FD6CA" w:rsidR="00BD0464" w:rsidRPr="001E50D6" w:rsidRDefault="00BD0464">
      <w:pPr>
        <w:pStyle w:val="FootnoteText"/>
        <w:rPr>
          <w:rFonts w:ascii="Arial" w:hAnsi="Arial" w:cs="Arial"/>
          <w:lang w:val="es-PE"/>
        </w:rPr>
      </w:pPr>
      <w:r w:rsidRPr="00DF0D8B">
        <w:rPr>
          <w:rStyle w:val="FootnoteReference"/>
          <w:rFonts w:ascii="Arial" w:hAnsi="Arial" w:cs="Arial"/>
          <w:sz w:val="18"/>
          <w:szCs w:val="18"/>
        </w:rPr>
        <w:footnoteRef/>
      </w:r>
      <w:r w:rsidRPr="00DF0D8B">
        <w:rPr>
          <w:rFonts w:ascii="Arial" w:hAnsi="Arial" w:cs="Arial"/>
          <w:sz w:val="18"/>
          <w:szCs w:val="18"/>
          <w:lang w:val="es-PE"/>
        </w:rPr>
        <w:t xml:space="preserve"> Regiones de El Valle, Enriquillo y </w:t>
      </w:r>
      <w:proofErr w:type="spellStart"/>
      <w:r w:rsidRPr="00DF0D8B">
        <w:rPr>
          <w:rFonts w:ascii="Arial" w:hAnsi="Arial" w:cs="Arial"/>
          <w:sz w:val="18"/>
          <w:szCs w:val="18"/>
          <w:lang w:val="es-PE"/>
        </w:rPr>
        <w:t>Valdesia</w:t>
      </w:r>
      <w:proofErr w:type="spellEnd"/>
      <w:r w:rsidRPr="00DF0D8B">
        <w:rPr>
          <w:rFonts w:ascii="Arial" w:hAnsi="Arial" w:cs="Arial"/>
          <w:sz w:val="18"/>
          <w:szCs w:val="18"/>
          <w:lang w:val="es-PE"/>
        </w:rPr>
        <w:t>.</w:t>
      </w:r>
    </w:p>
  </w:footnote>
  <w:footnote w:id="6">
    <w:p w14:paraId="65D5018D" w14:textId="09516CB9" w:rsidR="00BD0464" w:rsidRPr="001E50D6" w:rsidRDefault="00BD0464" w:rsidP="00BD0464">
      <w:pPr>
        <w:pStyle w:val="FootnoteText"/>
        <w:ind w:left="90" w:right="-806" w:hanging="90"/>
        <w:jc w:val="both"/>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ES_tradnl"/>
        </w:rPr>
        <w:t xml:space="preserve"> </w:t>
      </w:r>
      <w:r w:rsidRPr="001E50D6">
        <w:rPr>
          <w:rFonts w:ascii="Arial" w:hAnsi="Arial" w:cs="Arial"/>
          <w:sz w:val="18"/>
          <w:szCs w:val="18"/>
          <w:lang w:val="es-PE"/>
        </w:rPr>
        <w:t xml:space="preserve">Entre los criterios de elegibilidad establecidos por el Gobierno de la República en 2016 para la selección de beneficiarios se encuentran: ser productor agropecuario y el comprometerse a cambiar la agricultura migratoria por la agricultura sostenible. </w:t>
      </w:r>
      <w:proofErr w:type="gramStart"/>
      <w:r w:rsidRPr="001E50D6">
        <w:rPr>
          <w:rFonts w:ascii="Arial" w:hAnsi="Arial" w:cs="Arial"/>
          <w:sz w:val="18"/>
          <w:szCs w:val="18"/>
          <w:lang w:val="es-PE"/>
        </w:rPr>
        <w:t>En relación a</w:t>
      </w:r>
      <w:proofErr w:type="gramEnd"/>
      <w:r w:rsidRPr="001E50D6">
        <w:rPr>
          <w:rFonts w:ascii="Arial" w:hAnsi="Arial" w:cs="Arial"/>
          <w:sz w:val="18"/>
          <w:szCs w:val="18"/>
          <w:lang w:val="es-PE"/>
        </w:rPr>
        <w:t xml:space="preserve"> la nacionalidad y estatus legal: “Los beneficiarios directos deberán ser dominicanos o extranjeros en estado legal, mayores de edad y en pleno ejercicio de sus derechos y deberes” (Fuente: </w:t>
      </w:r>
      <w:proofErr w:type="spellStart"/>
      <w:r w:rsidRPr="001E50D6">
        <w:rPr>
          <w:rFonts w:ascii="Arial" w:hAnsi="Arial" w:cs="Arial"/>
          <w:sz w:val="18"/>
          <w:szCs w:val="18"/>
          <w:lang w:val="es-PE"/>
        </w:rPr>
        <w:t>EASE</w:t>
      </w:r>
      <w:proofErr w:type="spellEnd"/>
      <w:r w:rsidRPr="001E50D6">
        <w:rPr>
          <w:rFonts w:ascii="Arial" w:hAnsi="Arial" w:cs="Arial"/>
          <w:sz w:val="18"/>
          <w:szCs w:val="18"/>
          <w:lang w:val="es-PE"/>
        </w:rPr>
        <w:t>, 2017)</w:t>
      </w:r>
    </w:p>
  </w:footnote>
  <w:footnote w:id="7">
    <w:p w14:paraId="201C13A4" w14:textId="7219CD5F" w:rsidR="00BD0464" w:rsidRPr="001E50D6" w:rsidRDefault="00BD0464" w:rsidP="00BD0464">
      <w:pPr>
        <w:pStyle w:val="FootnoteText"/>
        <w:ind w:left="90" w:right="-806" w:hanging="90"/>
        <w:jc w:val="both"/>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El Programa no tiene previsto realizar actividades dentro de áreas protegidas a nivel nacional. No obstante, en la práctica no se tiene una definición clara de los límites de las áreas protegidas, lo cual dificulta en campo determinar si las actividades están siendo desarrolladas dentro o fuera de las mismas. Debido a esto, uno de los productos del Componente I consiste en un “inventario de ocupación de los beneficiarios e identificación de las extensiones superficiales en áreas protegidas”.</w:t>
      </w:r>
    </w:p>
  </w:footnote>
  <w:footnote w:id="8">
    <w:p w14:paraId="02885B6D" w14:textId="47F61AA8" w:rsidR="00BD0464" w:rsidRPr="001E50D6" w:rsidRDefault="00BD0464" w:rsidP="00BD0464">
      <w:pPr>
        <w:pStyle w:val="FootnoteText"/>
        <w:ind w:left="90" w:right="-907" w:hanging="90"/>
        <w:jc w:val="both"/>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El análisis incluye las políticas </w:t>
      </w:r>
      <w:proofErr w:type="spellStart"/>
      <w:r w:rsidRPr="001E50D6">
        <w:rPr>
          <w:rFonts w:ascii="Arial" w:hAnsi="Arial" w:cs="Arial"/>
          <w:sz w:val="18"/>
          <w:szCs w:val="18"/>
          <w:lang w:val="es-PE"/>
        </w:rPr>
        <w:t>OP</w:t>
      </w:r>
      <w:proofErr w:type="spellEnd"/>
      <w:r w:rsidRPr="001E50D6">
        <w:rPr>
          <w:rFonts w:ascii="Arial" w:hAnsi="Arial" w:cs="Arial"/>
          <w:sz w:val="18"/>
          <w:szCs w:val="18"/>
          <w:lang w:val="es-PE"/>
        </w:rPr>
        <w:t>-703 (</w:t>
      </w:r>
      <w:proofErr w:type="spellStart"/>
      <w:r w:rsidRPr="001E50D6">
        <w:rPr>
          <w:rFonts w:ascii="Arial" w:hAnsi="Arial" w:cs="Arial"/>
          <w:sz w:val="18"/>
          <w:szCs w:val="18"/>
          <w:lang w:val="es-PE"/>
        </w:rPr>
        <w:t>B5</w:t>
      </w:r>
      <w:proofErr w:type="spellEnd"/>
      <w:r w:rsidRPr="001E50D6">
        <w:rPr>
          <w:rFonts w:ascii="Arial" w:hAnsi="Arial" w:cs="Arial"/>
          <w:sz w:val="18"/>
          <w:szCs w:val="18"/>
          <w:lang w:val="es-PE"/>
        </w:rPr>
        <w:t xml:space="preserve">, </w:t>
      </w:r>
      <w:proofErr w:type="spellStart"/>
      <w:r w:rsidRPr="001E50D6">
        <w:rPr>
          <w:rFonts w:ascii="Arial" w:hAnsi="Arial" w:cs="Arial"/>
          <w:sz w:val="18"/>
          <w:szCs w:val="18"/>
          <w:lang w:val="es-PE"/>
        </w:rPr>
        <w:t>B6</w:t>
      </w:r>
      <w:proofErr w:type="spellEnd"/>
      <w:r w:rsidRPr="001E50D6">
        <w:rPr>
          <w:rFonts w:ascii="Arial" w:hAnsi="Arial" w:cs="Arial"/>
          <w:sz w:val="18"/>
          <w:szCs w:val="18"/>
          <w:lang w:val="es-PE"/>
        </w:rPr>
        <w:t xml:space="preserve">, </w:t>
      </w:r>
      <w:proofErr w:type="spellStart"/>
      <w:r w:rsidRPr="001E50D6">
        <w:rPr>
          <w:rFonts w:ascii="Arial" w:hAnsi="Arial" w:cs="Arial"/>
          <w:sz w:val="18"/>
          <w:szCs w:val="18"/>
          <w:lang w:val="es-PE"/>
        </w:rPr>
        <w:t>B7</w:t>
      </w:r>
      <w:proofErr w:type="spellEnd"/>
      <w:r w:rsidRPr="001E50D6">
        <w:rPr>
          <w:rFonts w:ascii="Arial" w:hAnsi="Arial" w:cs="Arial"/>
          <w:sz w:val="18"/>
          <w:szCs w:val="18"/>
          <w:lang w:val="es-PE"/>
        </w:rPr>
        <w:t xml:space="preserve">, </w:t>
      </w:r>
      <w:proofErr w:type="spellStart"/>
      <w:r w:rsidRPr="001E50D6">
        <w:rPr>
          <w:rFonts w:ascii="Arial" w:hAnsi="Arial" w:cs="Arial"/>
          <w:sz w:val="18"/>
          <w:szCs w:val="18"/>
          <w:lang w:val="es-PE"/>
        </w:rPr>
        <w:t>B9</w:t>
      </w:r>
      <w:proofErr w:type="spellEnd"/>
      <w:r w:rsidRPr="001E50D6">
        <w:rPr>
          <w:rFonts w:ascii="Arial" w:hAnsi="Arial" w:cs="Arial"/>
          <w:sz w:val="18"/>
          <w:szCs w:val="18"/>
          <w:lang w:val="es-PE"/>
        </w:rPr>
        <w:t xml:space="preserve">, </w:t>
      </w:r>
      <w:proofErr w:type="spellStart"/>
      <w:r w:rsidRPr="001E50D6">
        <w:rPr>
          <w:rFonts w:ascii="Arial" w:hAnsi="Arial" w:cs="Arial"/>
          <w:sz w:val="18"/>
          <w:szCs w:val="18"/>
          <w:lang w:val="es-PE"/>
        </w:rPr>
        <w:t>B10</w:t>
      </w:r>
      <w:proofErr w:type="spellEnd"/>
      <w:r w:rsidRPr="001E50D6">
        <w:rPr>
          <w:rFonts w:ascii="Arial" w:hAnsi="Arial" w:cs="Arial"/>
          <w:sz w:val="18"/>
          <w:szCs w:val="18"/>
          <w:lang w:val="es-PE"/>
        </w:rPr>
        <w:t xml:space="preserve"> y </w:t>
      </w:r>
      <w:proofErr w:type="spellStart"/>
      <w:r w:rsidRPr="001E50D6">
        <w:rPr>
          <w:rFonts w:ascii="Arial" w:hAnsi="Arial" w:cs="Arial"/>
          <w:sz w:val="18"/>
          <w:szCs w:val="18"/>
          <w:lang w:val="es-PE"/>
        </w:rPr>
        <w:t>B11</w:t>
      </w:r>
      <w:proofErr w:type="spellEnd"/>
      <w:r w:rsidRPr="001E50D6">
        <w:rPr>
          <w:rFonts w:ascii="Arial" w:hAnsi="Arial" w:cs="Arial"/>
          <w:sz w:val="18"/>
          <w:szCs w:val="18"/>
          <w:lang w:val="es-PE"/>
        </w:rPr>
        <w:t xml:space="preserve">, siguiendo lo establecido en la Directiva </w:t>
      </w:r>
      <w:proofErr w:type="spellStart"/>
      <w:r w:rsidRPr="001E50D6">
        <w:rPr>
          <w:rFonts w:ascii="Arial" w:hAnsi="Arial" w:cs="Arial"/>
          <w:sz w:val="18"/>
          <w:szCs w:val="18"/>
          <w:lang w:val="es-PE"/>
        </w:rPr>
        <w:t>B16</w:t>
      </w:r>
      <w:proofErr w:type="spellEnd"/>
      <w:r w:rsidRPr="001E50D6">
        <w:rPr>
          <w:rFonts w:ascii="Arial" w:hAnsi="Arial" w:cs="Arial"/>
          <w:sz w:val="18"/>
          <w:szCs w:val="18"/>
          <w:lang w:val="es-PE"/>
        </w:rPr>
        <w:t xml:space="preserve">), </w:t>
      </w:r>
      <w:proofErr w:type="spellStart"/>
      <w:r w:rsidRPr="001E50D6">
        <w:rPr>
          <w:rFonts w:ascii="Arial" w:hAnsi="Arial" w:cs="Arial"/>
          <w:sz w:val="18"/>
          <w:szCs w:val="18"/>
          <w:lang w:val="es-PE"/>
        </w:rPr>
        <w:t>OP</w:t>
      </w:r>
      <w:proofErr w:type="spellEnd"/>
      <w:r>
        <w:rPr>
          <w:rFonts w:ascii="Arial" w:hAnsi="Arial" w:cs="Arial"/>
          <w:sz w:val="18"/>
          <w:szCs w:val="18"/>
          <w:lang w:val="es-PE"/>
        </w:rPr>
        <w:noBreakHyphen/>
      </w:r>
      <w:r w:rsidRPr="001E50D6">
        <w:rPr>
          <w:rFonts w:ascii="Arial" w:hAnsi="Arial" w:cs="Arial"/>
          <w:sz w:val="18"/>
          <w:szCs w:val="18"/>
          <w:lang w:val="es-PE"/>
        </w:rPr>
        <w:t>102,</w:t>
      </w:r>
      <w:r>
        <w:rPr>
          <w:rFonts w:ascii="Arial" w:hAnsi="Arial" w:cs="Arial"/>
          <w:sz w:val="18"/>
          <w:szCs w:val="18"/>
          <w:lang w:val="es-419"/>
        </w:rPr>
        <w:t> </w:t>
      </w:r>
      <w:proofErr w:type="spellStart"/>
      <w:r w:rsidRPr="001E50D6">
        <w:rPr>
          <w:rFonts w:ascii="Arial" w:hAnsi="Arial" w:cs="Arial"/>
          <w:sz w:val="18"/>
          <w:szCs w:val="18"/>
          <w:lang w:val="es-PE"/>
        </w:rPr>
        <w:t>OP</w:t>
      </w:r>
      <w:proofErr w:type="spellEnd"/>
      <w:r>
        <w:rPr>
          <w:rFonts w:ascii="Arial" w:hAnsi="Arial" w:cs="Arial"/>
          <w:sz w:val="18"/>
          <w:szCs w:val="18"/>
          <w:lang w:val="es-PE"/>
        </w:rPr>
        <w:noBreakHyphen/>
      </w:r>
      <w:r w:rsidRPr="001E50D6">
        <w:rPr>
          <w:rFonts w:ascii="Arial" w:hAnsi="Arial" w:cs="Arial"/>
          <w:sz w:val="18"/>
          <w:szCs w:val="18"/>
          <w:lang w:val="es-PE"/>
        </w:rPr>
        <w:t xml:space="preserve">704 y </w:t>
      </w:r>
      <w:proofErr w:type="spellStart"/>
      <w:r w:rsidRPr="001E50D6">
        <w:rPr>
          <w:rFonts w:ascii="Arial" w:hAnsi="Arial" w:cs="Arial"/>
          <w:sz w:val="18"/>
          <w:szCs w:val="18"/>
          <w:lang w:val="es-PE"/>
        </w:rPr>
        <w:t>OP</w:t>
      </w:r>
      <w:proofErr w:type="spellEnd"/>
      <w:r w:rsidRPr="001E50D6">
        <w:rPr>
          <w:rFonts w:ascii="Arial" w:hAnsi="Arial" w:cs="Arial"/>
          <w:sz w:val="18"/>
          <w:szCs w:val="18"/>
          <w:lang w:val="es-PE"/>
        </w:rPr>
        <w:t>-761.</w:t>
      </w:r>
    </w:p>
  </w:footnote>
  <w:footnote w:id="9">
    <w:p w14:paraId="232AEB3E" w14:textId="77DFFABE" w:rsidR="00BD0464" w:rsidRPr="001E50D6" w:rsidRDefault="00BD0464" w:rsidP="00BD0464">
      <w:pPr>
        <w:pStyle w:val="FootnoteText"/>
        <w:ind w:left="90" w:right="-907" w:hanging="90"/>
        <w:jc w:val="both"/>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Inaceptable: la brecha es significativa y solo podría cerrarse con la aplicación directa de las políticas del Banco, mas no con el uso de sistemas nacionales; Condicionada: nivel aceptable siempre y cuando se implementen condiciones o medidas específicas orientadas al cierre de las brechas o debilidades encontradas; No condicionada: </w:t>
      </w:r>
      <w:proofErr w:type="gramStart"/>
      <w:r w:rsidRPr="001E50D6">
        <w:rPr>
          <w:rFonts w:ascii="Arial" w:hAnsi="Arial" w:cs="Arial"/>
          <w:sz w:val="18"/>
          <w:szCs w:val="18"/>
          <w:lang w:val="es-PE"/>
        </w:rPr>
        <w:t>nivel aceptables</w:t>
      </w:r>
      <w:proofErr w:type="gramEnd"/>
      <w:r w:rsidRPr="001E50D6">
        <w:rPr>
          <w:rFonts w:ascii="Arial" w:hAnsi="Arial" w:cs="Arial"/>
          <w:sz w:val="18"/>
          <w:szCs w:val="18"/>
          <w:lang w:val="es-PE"/>
        </w:rPr>
        <w:t>, y no es necesaria la implementación de condiciones o medidas particulares.</w:t>
      </w:r>
      <w:r w:rsidRPr="001E50D6">
        <w:rPr>
          <w:rFonts w:ascii="Arial" w:hAnsi="Arial" w:cs="Arial"/>
          <w:sz w:val="18"/>
          <w:lang w:val="es-PE"/>
        </w:rPr>
        <w:t xml:space="preserve">  </w:t>
      </w:r>
    </w:p>
  </w:footnote>
  <w:footnote w:id="10">
    <w:p w14:paraId="4E5E6451" w14:textId="695B21BC" w:rsidR="00BD0464" w:rsidRPr="001E50D6" w:rsidRDefault="00BD0464">
      <w:pPr>
        <w:pStyle w:val="FootnoteText"/>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Este monitoreo es independiente a la auditoría externa de desembolsos</w:t>
      </w:r>
    </w:p>
  </w:footnote>
  <w:footnote w:id="11">
    <w:p w14:paraId="57B09687" w14:textId="1398DDDE" w:rsidR="00BD0464" w:rsidRPr="001E50D6" w:rsidRDefault="00BD0464" w:rsidP="00BD0464">
      <w:pPr>
        <w:pStyle w:val="FootnoteText"/>
        <w:ind w:left="180" w:hanging="180"/>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Además del documento de especificaciones técnicas, esto será también detallado en el protocolo de verificación del indicador de desembolso correspondiente (cuencas con tenencia de la tierra clarificada).</w:t>
      </w:r>
    </w:p>
  </w:footnote>
  <w:footnote w:id="12">
    <w:p w14:paraId="09164BB5" w14:textId="6E04291F" w:rsidR="00BD0464" w:rsidRPr="001E50D6" w:rsidRDefault="00BD0464" w:rsidP="00BD0464">
      <w:pPr>
        <w:pStyle w:val="FootnoteText"/>
        <w:ind w:left="180" w:hanging="180"/>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Además del documento de especificaciones técnicas, esto será también detallado en el protocolo de verificación del indicador de desembolso correspondiente (cuencas con tenencia de la tierra clarificada).</w:t>
      </w:r>
    </w:p>
  </w:footnote>
  <w:footnote w:id="13">
    <w:p w14:paraId="42AD93B9" w14:textId="77777777" w:rsidR="00BD0464" w:rsidRPr="001E50D6" w:rsidRDefault="00BD0464" w:rsidP="006B48DB">
      <w:pPr>
        <w:pStyle w:val="FootnoteText"/>
        <w:rPr>
          <w:rFonts w:ascii="Arial" w:hAnsi="Arial" w:cs="Arial"/>
          <w:sz w:val="18"/>
          <w:szCs w:val="18"/>
          <w:lang w:val="es-ES"/>
        </w:rPr>
      </w:pPr>
      <w:r w:rsidRPr="001E50D6">
        <w:rPr>
          <w:rStyle w:val="FootnoteReference"/>
          <w:rFonts w:ascii="Arial" w:hAnsi="Arial" w:cs="Arial"/>
          <w:sz w:val="18"/>
          <w:szCs w:val="18"/>
        </w:rPr>
        <w:footnoteRef/>
      </w:r>
      <w:r w:rsidRPr="001E50D6">
        <w:rPr>
          <w:rFonts w:ascii="Arial" w:hAnsi="Arial" w:cs="Arial"/>
          <w:sz w:val="18"/>
          <w:szCs w:val="18"/>
          <w:lang w:val="es-ES"/>
        </w:rPr>
        <w:t xml:space="preserve"> </w:t>
      </w:r>
      <w:r w:rsidR="00E97017">
        <w:fldChar w:fldCharType="begin"/>
      </w:r>
      <w:r w:rsidR="00E97017" w:rsidRPr="00C63B14">
        <w:rPr>
          <w:lang w:val="es-PE"/>
        </w:rPr>
        <w:instrText xml:space="preserve"> HYPERLINK "https://www.iadb.org/es/project/DR-L1120" </w:instrText>
      </w:r>
      <w:r w:rsidR="00E97017">
        <w:fldChar w:fldCharType="separate"/>
      </w:r>
      <w:r w:rsidRPr="001E50D6">
        <w:rPr>
          <w:rStyle w:val="Hyperlink"/>
          <w:rFonts w:ascii="Arial" w:hAnsi="Arial" w:cs="Arial"/>
          <w:sz w:val="18"/>
          <w:szCs w:val="18"/>
          <w:lang w:val="es-ES"/>
        </w:rPr>
        <w:t>https://</w:t>
      </w:r>
      <w:proofErr w:type="spellStart"/>
      <w:r w:rsidRPr="001E50D6">
        <w:rPr>
          <w:rStyle w:val="Hyperlink"/>
          <w:rFonts w:ascii="Arial" w:hAnsi="Arial" w:cs="Arial"/>
          <w:sz w:val="18"/>
          <w:szCs w:val="18"/>
          <w:lang w:val="es-ES"/>
        </w:rPr>
        <w:t>www.iadb.org</w:t>
      </w:r>
      <w:proofErr w:type="spellEnd"/>
      <w:r w:rsidRPr="001E50D6">
        <w:rPr>
          <w:rStyle w:val="Hyperlink"/>
          <w:rFonts w:ascii="Arial" w:hAnsi="Arial" w:cs="Arial"/>
          <w:sz w:val="18"/>
          <w:szCs w:val="18"/>
          <w:lang w:val="es-ES"/>
        </w:rPr>
        <w:t>/es/</w:t>
      </w:r>
      <w:proofErr w:type="spellStart"/>
      <w:r w:rsidRPr="001E50D6">
        <w:rPr>
          <w:rStyle w:val="Hyperlink"/>
          <w:rFonts w:ascii="Arial" w:hAnsi="Arial" w:cs="Arial"/>
          <w:sz w:val="18"/>
          <w:szCs w:val="18"/>
          <w:lang w:val="es-ES"/>
        </w:rPr>
        <w:t>project</w:t>
      </w:r>
      <w:proofErr w:type="spellEnd"/>
      <w:r w:rsidRPr="001E50D6">
        <w:rPr>
          <w:rStyle w:val="Hyperlink"/>
          <w:rFonts w:ascii="Arial" w:hAnsi="Arial" w:cs="Arial"/>
          <w:sz w:val="18"/>
          <w:szCs w:val="18"/>
          <w:lang w:val="es-ES"/>
        </w:rPr>
        <w:t>/</w:t>
      </w:r>
      <w:proofErr w:type="spellStart"/>
      <w:r w:rsidRPr="001E50D6">
        <w:rPr>
          <w:rStyle w:val="Hyperlink"/>
          <w:rFonts w:ascii="Arial" w:hAnsi="Arial" w:cs="Arial"/>
          <w:sz w:val="18"/>
          <w:szCs w:val="18"/>
          <w:lang w:val="es-ES"/>
        </w:rPr>
        <w:t>DR-L1120</w:t>
      </w:r>
      <w:proofErr w:type="spellEnd"/>
      <w:r w:rsidR="00E97017">
        <w:rPr>
          <w:rStyle w:val="Hyperlink"/>
          <w:rFonts w:ascii="Arial" w:hAnsi="Arial" w:cs="Arial"/>
          <w:sz w:val="18"/>
          <w:szCs w:val="18"/>
          <w:lang w:val="es-ES"/>
        </w:rPr>
        <w:fldChar w:fldCharType="end"/>
      </w:r>
      <w:r w:rsidRPr="001E50D6">
        <w:rPr>
          <w:rFonts w:ascii="Arial" w:hAnsi="Arial" w:cs="Arial"/>
          <w:sz w:val="18"/>
          <w:szCs w:val="18"/>
          <w:lang w:val="es-ES"/>
        </w:rPr>
        <w:t xml:space="preserve"> </w:t>
      </w:r>
    </w:p>
  </w:footnote>
  <w:footnote w:id="14">
    <w:p w14:paraId="7D0706EE" w14:textId="6ED44A90" w:rsidR="00BD0464" w:rsidRPr="001E50D6" w:rsidRDefault="00BD0464">
      <w:pPr>
        <w:pStyle w:val="FootnoteText"/>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Esta actividad no será financiada por la operación.</w:t>
      </w:r>
    </w:p>
  </w:footnote>
  <w:footnote w:id="15">
    <w:p w14:paraId="4947460B" w14:textId="6331AD98" w:rsidR="00BD0464" w:rsidRPr="00E2051B" w:rsidRDefault="00BD0464">
      <w:pPr>
        <w:pStyle w:val="FootnoteText"/>
        <w:rPr>
          <w:rFonts w:ascii="Arial" w:hAnsi="Arial" w:cs="Arial"/>
          <w:color w:val="404040" w:themeColor="text1" w:themeTint="BF"/>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w:t>
      </w:r>
      <w:r w:rsidR="00E97017">
        <w:fldChar w:fldCharType="begin"/>
      </w:r>
      <w:r w:rsidR="00E97017" w:rsidRPr="00C63B14">
        <w:rPr>
          <w:lang w:val="es-PE"/>
        </w:rPr>
        <w:instrText xml:space="preserve"> HYPERLINK "https://www.iadb.org/es/project/DR-L1120" </w:instrText>
      </w:r>
      <w:r w:rsidR="00E97017">
        <w:fldChar w:fldCharType="separate"/>
      </w:r>
      <w:r w:rsidRPr="00E2051B">
        <w:rPr>
          <w:rStyle w:val="Hyperlink"/>
          <w:rFonts w:ascii="Arial" w:hAnsi="Arial" w:cs="Arial"/>
          <w:color w:val="auto"/>
          <w:sz w:val="18"/>
          <w:szCs w:val="18"/>
          <w:lang w:val="es-PE"/>
        </w:rPr>
        <w:t>https://</w:t>
      </w:r>
      <w:proofErr w:type="spellStart"/>
      <w:r w:rsidRPr="00E2051B">
        <w:rPr>
          <w:rStyle w:val="Hyperlink"/>
          <w:rFonts w:ascii="Arial" w:hAnsi="Arial" w:cs="Arial"/>
          <w:color w:val="auto"/>
          <w:sz w:val="18"/>
          <w:szCs w:val="18"/>
          <w:lang w:val="es-PE"/>
        </w:rPr>
        <w:t>www.iadb.org</w:t>
      </w:r>
      <w:proofErr w:type="spellEnd"/>
      <w:r w:rsidRPr="00E2051B">
        <w:rPr>
          <w:rStyle w:val="Hyperlink"/>
          <w:rFonts w:ascii="Arial" w:hAnsi="Arial" w:cs="Arial"/>
          <w:color w:val="auto"/>
          <w:sz w:val="18"/>
          <w:szCs w:val="18"/>
          <w:lang w:val="es-PE"/>
        </w:rPr>
        <w:t>/es/</w:t>
      </w:r>
      <w:proofErr w:type="spellStart"/>
      <w:r w:rsidRPr="00E2051B">
        <w:rPr>
          <w:rStyle w:val="Hyperlink"/>
          <w:rFonts w:ascii="Arial" w:hAnsi="Arial" w:cs="Arial"/>
          <w:color w:val="auto"/>
          <w:sz w:val="18"/>
          <w:szCs w:val="18"/>
          <w:lang w:val="es-PE"/>
        </w:rPr>
        <w:t>project</w:t>
      </w:r>
      <w:proofErr w:type="spellEnd"/>
      <w:r w:rsidRPr="00E2051B">
        <w:rPr>
          <w:rStyle w:val="Hyperlink"/>
          <w:rFonts w:ascii="Arial" w:hAnsi="Arial" w:cs="Arial"/>
          <w:color w:val="auto"/>
          <w:sz w:val="18"/>
          <w:szCs w:val="18"/>
          <w:lang w:val="es-PE"/>
        </w:rPr>
        <w:t>/</w:t>
      </w:r>
      <w:proofErr w:type="spellStart"/>
      <w:r w:rsidRPr="00E2051B">
        <w:rPr>
          <w:rStyle w:val="Hyperlink"/>
          <w:rFonts w:ascii="Arial" w:hAnsi="Arial" w:cs="Arial"/>
          <w:color w:val="auto"/>
          <w:sz w:val="18"/>
          <w:szCs w:val="18"/>
          <w:lang w:val="es-PE"/>
        </w:rPr>
        <w:t>DR-L1120</w:t>
      </w:r>
      <w:proofErr w:type="spellEnd"/>
      <w:r w:rsidR="00E97017">
        <w:rPr>
          <w:rStyle w:val="Hyperlink"/>
          <w:rFonts w:ascii="Arial" w:hAnsi="Arial" w:cs="Arial"/>
          <w:color w:val="auto"/>
          <w:sz w:val="18"/>
          <w:szCs w:val="18"/>
          <w:lang w:val="es-PE"/>
        </w:rPr>
        <w:fldChar w:fldCharType="end"/>
      </w:r>
      <w:r w:rsidRPr="00E2051B">
        <w:rPr>
          <w:rFonts w:ascii="Arial" w:hAnsi="Arial" w:cs="Arial"/>
          <w:sz w:val="18"/>
          <w:szCs w:val="18"/>
          <w:lang w:val="es-PE"/>
        </w:rPr>
        <w:t xml:space="preserve"> </w:t>
      </w:r>
    </w:p>
  </w:footnote>
  <w:footnote w:id="16">
    <w:p w14:paraId="516A45BD" w14:textId="0E00776E" w:rsidR="00BD0464" w:rsidRPr="001E50D6" w:rsidRDefault="00BD0464" w:rsidP="002730D8">
      <w:pPr>
        <w:pStyle w:val="FootnoteText"/>
        <w:jc w:val="both"/>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Las fichas técnicas incluyen el uso de la especie </w:t>
      </w:r>
      <w:proofErr w:type="spellStart"/>
      <w:r w:rsidRPr="001E50D6">
        <w:rPr>
          <w:rFonts w:ascii="Arial" w:hAnsi="Arial" w:cs="Arial"/>
          <w:i/>
          <w:sz w:val="18"/>
          <w:szCs w:val="18"/>
          <w:lang w:val="es-PE"/>
        </w:rPr>
        <w:t>Erythrina</w:t>
      </w:r>
      <w:proofErr w:type="spellEnd"/>
      <w:r w:rsidRPr="001E50D6">
        <w:rPr>
          <w:rFonts w:ascii="Arial" w:hAnsi="Arial" w:cs="Arial"/>
          <w:i/>
          <w:sz w:val="18"/>
          <w:szCs w:val="18"/>
          <w:lang w:val="es-PE"/>
        </w:rPr>
        <w:t xml:space="preserve"> </w:t>
      </w:r>
      <w:proofErr w:type="spellStart"/>
      <w:r w:rsidRPr="001E50D6">
        <w:rPr>
          <w:rFonts w:ascii="Arial" w:hAnsi="Arial" w:cs="Arial"/>
          <w:i/>
          <w:sz w:val="18"/>
          <w:szCs w:val="18"/>
          <w:lang w:val="es-PE"/>
        </w:rPr>
        <w:t>poeppigiana</w:t>
      </w:r>
      <w:proofErr w:type="spellEnd"/>
      <w:r w:rsidRPr="001E50D6">
        <w:rPr>
          <w:rFonts w:ascii="Arial" w:hAnsi="Arial" w:cs="Arial"/>
          <w:sz w:val="18"/>
          <w:szCs w:val="18"/>
          <w:lang w:val="es-PE"/>
        </w:rPr>
        <w:t xml:space="preserve">. Si bien es cierto esta especie no se encuentra en la lista oficial de especies invasoras del país, es considerada como tal en Cuba por el </w:t>
      </w:r>
      <w:proofErr w:type="spellStart"/>
      <w:r w:rsidRPr="001E50D6">
        <w:rPr>
          <w:rFonts w:ascii="Arial" w:hAnsi="Arial" w:cs="Arial"/>
          <w:i/>
          <w:sz w:val="18"/>
          <w:szCs w:val="18"/>
          <w:lang w:val="es-PE"/>
        </w:rPr>
        <w:t>Invasive</w:t>
      </w:r>
      <w:proofErr w:type="spellEnd"/>
      <w:r w:rsidRPr="001E50D6">
        <w:rPr>
          <w:rFonts w:ascii="Arial" w:hAnsi="Arial" w:cs="Arial"/>
          <w:i/>
          <w:sz w:val="18"/>
          <w:szCs w:val="18"/>
          <w:lang w:val="es-PE"/>
        </w:rPr>
        <w:t xml:space="preserve"> </w:t>
      </w:r>
      <w:proofErr w:type="spellStart"/>
      <w:r w:rsidRPr="001E50D6">
        <w:rPr>
          <w:rFonts w:ascii="Arial" w:hAnsi="Arial" w:cs="Arial"/>
          <w:i/>
          <w:sz w:val="18"/>
          <w:szCs w:val="18"/>
          <w:lang w:val="es-PE"/>
        </w:rPr>
        <w:t>Species</w:t>
      </w:r>
      <w:proofErr w:type="spellEnd"/>
      <w:r w:rsidRPr="001E50D6">
        <w:rPr>
          <w:rFonts w:ascii="Arial" w:hAnsi="Arial" w:cs="Arial"/>
          <w:i/>
          <w:sz w:val="18"/>
          <w:szCs w:val="18"/>
          <w:lang w:val="es-PE"/>
        </w:rPr>
        <w:t xml:space="preserve"> </w:t>
      </w:r>
      <w:proofErr w:type="spellStart"/>
      <w:r w:rsidRPr="001E50D6">
        <w:rPr>
          <w:rFonts w:ascii="Arial" w:hAnsi="Arial" w:cs="Arial"/>
          <w:i/>
          <w:sz w:val="18"/>
          <w:szCs w:val="18"/>
          <w:lang w:val="es-PE"/>
        </w:rPr>
        <w:t>Compendium</w:t>
      </w:r>
      <w:proofErr w:type="spellEnd"/>
      <w:r w:rsidRPr="001E50D6">
        <w:rPr>
          <w:rFonts w:ascii="Arial" w:hAnsi="Arial" w:cs="Arial"/>
          <w:sz w:val="18"/>
          <w:szCs w:val="18"/>
          <w:lang w:val="es-PE"/>
        </w:rPr>
        <w:t xml:space="preserve"> de </w:t>
      </w:r>
      <w:proofErr w:type="spellStart"/>
      <w:r w:rsidRPr="001E50D6">
        <w:rPr>
          <w:rFonts w:ascii="Arial" w:hAnsi="Arial" w:cs="Arial"/>
          <w:sz w:val="18"/>
          <w:szCs w:val="18"/>
          <w:lang w:val="es-PE"/>
        </w:rPr>
        <w:t>CABI</w:t>
      </w:r>
      <w:proofErr w:type="spellEnd"/>
      <w:r w:rsidRPr="001E50D6">
        <w:rPr>
          <w:rFonts w:ascii="Arial" w:hAnsi="Arial" w:cs="Arial"/>
          <w:sz w:val="18"/>
          <w:szCs w:val="18"/>
          <w:lang w:val="es-PE"/>
        </w:rPr>
        <w:t>. Se ha solicitado una declaración a las entidades encargadas de la elaboración del listado oficial mencionado (La Dirección de Biodiversidad, del Ministerio de Medio Ambiente, y el Jardín Botánico Nacional) confirmando el comportamiento invasor o no de dicha especie en el país.</w:t>
      </w:r>
      <w:r w:rsidRPr="001E50D6">
        <w:rPr>
          <w:rFonts w:ascii="Arial" w:hAnsi="Arial" w:cs="Arial"/>
          <w:sz w:val="18"/>
          <w:lang w:val="es-PE"/>
        </w:rPr>
        <w:t xml:space="preserve"> </w:t>
      </w:r>
    </w:p>
  </w:footnote>
  <w:footnote w:id="17">
    <w:p w14:paraId="40B0E83F" w14:textId="71D56F20" w:rsidR="00BD0464" w:rsidRPr="001E50D6" w:rsidRDefault="00BD0464">
      <w:pPr>
        <w:pStyle w:val="FootnoteText"/>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Aplican los mismos criterios de exclusión que en el caso del Componente II. </w:t>
      </w:r>
    </w:p>
  </w:footnote>
  <w:footnote w:id="18">
    <w:p w14:paraId="1B00E9C2" w14:textId="5040DB0D" w:rsidR="00BD0464" w:rsidRPr="001E50D6" w:rsidRDefault="00BD0464">
      <w:pPr>
        <w:pStyle w:val="FootnoteText"/>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Plan detallado en el </w:t>
      </w:r>
      <w:proofErr w:type="spellStart"/>
      <w:r w:rsidRPr="001E50D6">
        <w:rPr>
          <w:rFonts w:ascii="Arial" w:hAnsi="Arial" w:cs="Arial"/>
          <w:sz w:val="18"/>
          <w:szCs w:val="18"/>
          <w:lang w:val="es-PE"/>
        </w:rPr>
        <w:t>PGAS</w:t>
      </w:r>
      <w:proofErr w:type="spellEnd"/>
      <w:r w:rsidRPr="001E50D6">
        <w:rPr>
          <w:rFonts w:ascii="Arial" w:hAnsi="Arial" w:cs="Arial"/>
          <w:sz w:val="18"/>
          <w:szCs w:val="18"/>
          <w:lang w:val="es-PE"/>
        </w:rPr>
        <w:t xml:space="preserve"> del Componente II</w:t>
      </w:r>
    </w:p>
  </w:footnote>
  <w:footnote w:id="19">
    <w:p w14:paraId="00491ABE" w14:textId="15E713CE" w:rsidR="00BD0464" w:rsidRPr="001E50D6" w:rsidRDefault="00BD0464">
      <w:pPr>
        <w:pStyle w:val="FootnoteText"/>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Plan detallado en el </w:t>
      </w:r>
      <w:proofErr w:type="spellStart"/>
      <w:r w:rsidRPr="001E50D6">
        <w:rPr>
          <w:rFonts w:ascii="Arial" w:hAnsi="Arial" w:cs="Arial"/>
          <w:sz w:val="18"/>
          <w:szCs w:val="18"/>
          <w:lang w:val="es-PE"/>
        </w:rPr>
        <w:t>PGAS</w:t>
      </w:r>
      <w:proofErr w:type="spellEnd"/>
      <w:r w:rsidRPr="001E50D6">
        <w:rPr>
          <w:rFonts w:ascii="Arial" w:hAnsi="Arial" w:cs="Arial"/>
          <w:sz w:val="18"/>
          <w:szCs w:val="18"/>
          <w:lang w:val="es-PE"/>
        </w:rPr>
        <w:t xml:space="preserve"> del Componente II.</w:t>
      </w:r>
      <w:r w:rsidRPr="001E50D6">
        <w:rPr>
          <w:rFonts w:ascii="Arial" w:hAnsi="Arial" w:cs="Arial"/>
          <w:sz w:val="20"/>
          <w:lang w:val="es-PE"/>
        </w:rPr>
        <w:t xml:space="preserve"> </w:t>
      </w:r>
    </w:p>
  </w:footnote>
  <w:footnote w:id="20">
    <w:p w14:paraId="638A5863" w14:textId="77777777" w:rsidR="00BD0464" w:rsidRPr="001E50D6" w:rsidRDefault="00BD0464" w:rsidP="00A93ACB">
      <w:pPr>
        <w:pStyle w:val="FootnoteText"/>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w:t>
      </w:r>
      <w:proofErr w:type="gramStart"/>
      <w:r w:rsidRPr="001E50D6">
        <w:rPr>
          <w:rFonts w:ascii="Arial" w:hAnsi="Arial" w:cs="Arial"/>
          <w:sz w:val="18"/>
          <w:szCs w:val="18"/>
          <w:lang w:val="es-PE"/>
        </w:rPr>
        <w:t>De acuerdo a</w:t>
      </w:r>
      <w:proofErr w:type="gramEnd"/>
      <w:r w:rsidRPr="001E50D6">
        <w:rPr>
          <w:rFonts w:ascii="Arial" w:hAnsi="Arial" w:cs="Arial"/>
          <w:sz w:val="18"/>
          <w:szCs w:val="18"/>
          <w:lang w:val="es-PE"/>
        </w:rPr>
        <w:t xml:space="preserve"> los archivos digitales de límites de </w:t>
      </w:r>
      <w:proofErr w:type="spellStart"/>
      <w:r w:rsidRPr="001E50D6">
        <w:rPr>
          <w:rFonts w:ascii="Arial" w:hAnsi="Arial" w:cs="Arial"/>
          <w:sz w:val="18"/>
          <w:szCs w:val="18"/>
          <w:lang w:val="es-PE"/>
        </w:rPr>
        <w:t>APs</w:t>
      </w:r>
      <w:proofErr w:type="spellEnd"/>
      <w:r w:rsidRPr="001E50D6">
        <w:rPr>
          <w:rFonts w:ascii="Arial" w:hAnsi="Arial" w:cs="Arial"/>
          <w:sz w:val="18"/>
          <w:szCs w:val="18"/>
          <w:lang w:val="es-PE"/>
        </w:rPr>
        <w:t xml:space="preserve"> con los que se cuenta</w:t>
      </w:r>
    </w:p>
  </w:footnote>
  <w:footnote w:id="21">
    <w:p w14:paraId="79E0F3D5" w14:textId="333F7C4F" w:rsidR="00BD0464" w:rsidRPr="001E50D6" w:rsidRDefault="00BD0464">
      <w:pPr>
        <w:pStyle w:val="FootnoteText"/>
        <w:rPr>
          <w:rFonts w:ascii="Arial" w:hAnsi="Arial" w:cs="Arial"/>
          <w:sz w:val="18"/>
          <w:szCs w:val="18"/>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Los incentivos a beneficiarios no forman parte del Programa a financiar.</w:t>
      </w:r>
    </w:p>
  </w:footnote>
  <w:footnote w:id="22">
    <w:p w14:paraId="15554819" w14:textId="03D1E5B2" w:rsidR="00BD0464" w:rsidRPr="001E50D6" w:rsidRDefault="00BD0464">
      <w:pPr>
        <w:pStyle w:val="FootnoteText"/>
        <w:rPr>
          <w:rFonts w:ascii="Arial" w:hAnsi="Arial" w:cs="Arial"/>
          <w:lang w:val="es-PE"/>
        </w:rPr>
      </w:pPr>
      <w:r w:rsidRPr="001E50D6">
        <w:rPr>
          <w:rStyle w:val="FootnoteReference"/>
          <w:rFonts w:ascii="Arial" w:hAnsi="Arial" w:cs="Arial"/>
          <w:sz w:val="18"/>
          <w:szCs w:val="18"/>
        </w:rPr>
        <w:footnoteRef/>
      </w:r>
      <w:r w:rsidRPr="001E50D6">
        <w:rPr>
          <w:rFonts w:ascii="Arial" w:hAnsi="Arial" w:cs="Arial"/>
          <w:sz w:val="18"/>
          <w:szCs w:val="18"/>
          <w:lang w:val="es-PE"/>
        </w:rPr>
        <w:t xml:space="preserve"> Ídem.</w:t>
      </w:r>
    </w:p>
  </w:footnote>
  <w:footnote w:id="23">
    <w:p w14:paraId="5E1BE920" w14:textId="13912233" w:rsidR="00BD0464" w:rsidRPr="001E50D6" w:rsidRDefault="00BD0464" w:rsidP="018E30B1">
      <w:pPr>
        <w:pStyle w:val="FootnoteText"/>
        <w:rPr>
          <w:rFonts w:ascii="Arial" w:hAnsi="Arial" w:cs="Arial"/>
          <w:sz w:val="18"/>
          <w:szCs w:val="18"/>
          <w:lang w:val="es-ES"/>
        </w:rPr>
      </w:pPr>
      <w:r w:rsidRPr="001E50D6">
        <w:rPr>
          <w:rStyle w:val="FootnoteReference"/>
          <w:rFonts w:ascii="Arial" w:hAnsi="Arial" w:cs="Arial"/>
          <w:sz w:val="18"/>
          <w:szCs w:val="18"/>
        </w:rPr>
        <w:footnoteRef/>
      </w:r>
      <w:r w:rsidRPr="001E50D6">
        <w:rPr>
          <w:rFonts w:ascii="Arial" w:hAnsi="Arial" w:cs="Arial"/>
          <w:sz w:val="18"/>
          <w:szCs w:val="18"/>
          <w:lang w:val="es-ES"/>
        </w:rPr>
        <w:t xml:space="preserve"> El escenario de riesgo tipo 2 ocurre cuando la operación tiene el potencial de exacerbar el riesgo asociado a amenazas para la vida humana, la propiedad, el medio ambiente y el propio proyecto.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60C10" w14:textId="48DB455D" w:rsidR="00BD0464" w:rsidRDefault="00BD0464" w:rsidP="00DF0D8B">
    <w:pPr>
      <w:pStyle w:val="Header"/>
      <w:ind w:right="-720"/>
      <w:jc w:val="right"/>
      <w:rPr>
        <w:rFonts w:ascii="Arial" w:hAnsi="Arial" w:cs="Arial"/>
        <w:sz w:val="20"/>
        <w:szCs w:val="20"/>
        <w:lang w:val="es-ES"/>
      </w:rPr>
    </w:pPr>
    <w:r>
      <w:rPr>
        <w:rFonts w:ascii="Arial" w:hAnsi="Arial" w:cs="Arial"/>
        <w:sz w:val="20"/>
        <w:szCs w:val="20"/>
        <w:lang w:val="es-ES"/>
      </w:rPr>
      <w:t>Enlace Requerido</w:t>
    </w:r>
  </w:p>
  <w:p w14:paraId="431CC06D" w14:textId="527505A2" w:rsidR="00BD0464" w:rsidRPr="00DF0D8B" w:rsidRDefault="00BD0464" w:rsidP="00DF0D8B">
    <w:pPr>
      <w:pStyle w:val="Header"/>
      <w:ind w:right="-720"/>
      <w:jc w:val="right"/>
      <w:rPr>
        <w:rFonts w:ascii="Arial" w:hAnsi="Arial" w:cs="Arial"/>
        <w:sz w:val="20"/>
        <w:szCs w:val="20"/>
        <w:lang w:val="es-419"/>
      </w:rPr>
    </w:pPr>
    <w:r w:rsidRPr="00DF0D8B">
      <w:rPr>
        <w:rFonts w:ascii="Arial" w:hAnsi="Arial" w:cs="Arial"/>
        <w:sz w:val="20"/>
        <w:szCs w:val="20"/>
        <w:lang w:val="es-ES"/>
      </w:rPr>
      <w:t>Informe de Gestión Ambiental y Social (</w:t>
    </w:r>
    <w:proofErr w:type="spellStart"/>
    <w:r w:rsidRPr="00DF0D8B">
      <w:rPr>
        <w:rFonts w:ascii="Arial" w:hAnsi="Arial" w:cs="Arial"/>
        <w:sz w:val="20"/>
        <w:szCs w:val="20"/>
        <w:lang w:val="es-ES"/>
      </w:rPr>
      <w:t>IGAS</w:t>
    </w:r>
    <w:proofErr w:type="spellEnd"/>
    <w:r w:rsidRPr="00DF0D8B">
      <w:rPr>
        <w:rFonts w:ascii="Arial" w:hAnsi="Arial" w:cs="Arial"/>
        <w:sz w:val="20"/>
        <w:szCs w:val="20"/>
        <w:lang w:val="es-ES"/>
      </w:rPr>
      <w:t>)</w:t>
    </w:r>
  </w:p>
  <w:sdt>
    <w:sdtPr>
      <w:id w:val="-1318336367"/>
      <w:docPartObj>
        <w:docPartGallery w:val="Page Numbers (Top of Page)"/>
        <w:docPartUnique/>
      </w:docPartObj>
    </w:sdtPr>
    <w:sdtEndPr>
      <w:rPr>
        <w:rFonts w:ascii="Arial" w:hAnsi="Arial" w:cs="Arial"/>
        <w:sz w:val="20"/>
        <w:szCs w:val="20"/>
      </w:rPr>
    </w:sdtEndPr>
    <w:sdtContent>
      <w:p w14:paraId="42098B13" w14:textId="03292AB4" w:rsidR="00BD0464" w:rsidRPr="00DF0D8B" w:rsidRDefault="00BD0464" w:rsidP="00DF0D8B">
        <w:pPr>
          <w:pStyle w:val="Header"/>
          <w:ind w:right="-720"/>
          <w:jc w:val="right"/>
          <w:rPr>
            <w:rFonts w:ascii="Arial" w:hAnsi="Arial" w:cs="Arial"/>
            <w:sz w:val="20"/>
            <w:szCs w:val="20"/>
          </w:rPr>
        </w:pPr>
        <w:r w:rsidRPr="00DF0D8B">
          <w:rPr>
            <w:rFonts w:ascii="Arial" w:hAnsi="Arial" w:cs="Arial"/>
            <w:sz w:val="20"/>
            <w:szCs w:val="20"/>
          </w:rPr>
          <w:t xml:space="preserve">Page </w:t>
        </w:r>
        <w:r w:rsidRPr="00DF0D8B">
          <w:rPr>
            <w:rFonts w:ascii="Arial" w:hAnsi="Arial" w:cs="Arial"/>
            <w:bCs/>
            <w:sz w:val="20"/>
            <w:szCs w:val="20"/>
          </w:rPr>
          <w:fldChar w:fldCharType="begin"/>
        </w:r>
        <w:r w:rsidRPr="00DF0D8B">
          <w:rPr>
            <w:rFonts w:ascii="Arial" w:hAnsi="Arial" w:cs="Arial"/>
            <w:bCs/>
            <w:sz w:val="20"/>
            <w:szCs w:val="20"/>
          </w:rPr>
          <w:instrText xml:space="preserve"> PAGE </w:instrText>
        </w:r>
        <w:r w:rsidRPr="00DF0D8B">
          <w:rPr>
            <w:rFonts w:ascii="Arial" w:hAnsi="Arial" w:cs="Arial"/>
            <w:bCs/>
            <w:sz w:val="20"/>
            <w:szCs w:val="20"/>
          </w:rPr>
          <w:fldChar w:fldCharType="separate"/>
        </w:r>
        <w:r w:rsidRPr="00DF0D8B">
          <w:rPr>
            <w:rFonts w:ascii="Arial" w:hAnsi="Arial" w:cs="Arial"/>
            <w:bCs/>
            <w:noProof/>
            <w:sz w:val="20"/>
            <w:szCs w:val="20"/>
          </w:rPr>
          <w:t>2</w:t>
        </w:r>
        <w:r w:rsidRPr="00DF0D8B">
          <w:rPr>
            <w:rFonts w:ascii="Arial" w:hAnsi="Arial" w:cs="Arial"/>
            <w:bCs/>
            <w:sz w:val="20"/>
            <w:szCs w:val="20"/>
          </w:rPr>
          <w:fldChar w:fldCharType="end"/>
        </w:r>
        <w:r w:rsidRPr="00DF0D8B">
          <w:rPr>
            <w:rFonts w:ascii="Arial" w:hAnsi="Arial" w:cs="Arial"/>
            <w:sz w:val="20"/>
            <w:szCs w:val="20"/>
          </w:rPr>
          <w:t xml:space="preserve"> of </w:t>
        </w:r>
        <w:r w:rsidRPr="00DF0D8B">
          <w:rPr>
            <w:rFonts w:ascii="Arial" w:hAnsi="Arial" w:cs="Arial"/>
            <w:bCs/>
            <w:sz w:val="20"/>
            <w:szCs w:val="20"/>
          </w:rPr>
          <w:fldChar w:fldCharType="begin"/>
        </w:r>
        <w:r w:rsidRPr="00DF0D8B">
          <w:rPr>
            <w:rFonts w:ascii="Arial" w:hAnsi="Arial" w:cs="Arial"/>
            <w:bCs/>
            <w:sz w:val="20"/>
            <w:szCs w:val="20"/>
          </w:rPr>
          <w:instrText xml:space="preserve"> NUMPAGES  </w:instrText>
        </w:r>
        <w:r w:rsidRPr="00DF0D8B">
          <w:rPr>
            <w:rFonts w:ascii="Arial" w:hAnsi="Arial" w:cs="Arial"/>
            <w:bCs/>
            <w:sz w:val="20"/>
            <w:szCs w:val="20"/>
          </w:rPr>
          <w:fldChar w:fldCharType="separate"/>
        </w:r>
        <w:r w:rsidRPr="00DF0D8B">
          <w:rPr>
            <w:rFonts w:ascii="Arial" w:hAnsi="Arial" w:cs="Arial"/>
            <w:bCs/>
            <w:noProof/>
            <w:sz w:val="20"/>
            <w:szCs w:val="20"/>
          </w:rPr>
          <w:t>2</w:t>
        </w:r>
        <w:r w:rsidRPr="00DF0D8B">
          <w:rPr>
            <w:rFonts w:ascii="Arial" w:hAnsi="Arial" w:cs="Arial"/>
            <w:bCs/>
            <w:sz w:val="20"/>
            <w:szCs w:val="20"/>
          </w:rPr>
          <w:fldChar w:fldCharType="end"/>
        </w:r>
      </w:p>
    </w:sdtContent>
  </w:sdt>
  <w:p w14:paraId="7006F747" w14:textId="523EC307" w:rsidR="00BD0464" w:rsidRPr="00DF0D8B" w:rsidRDefault="00BD0464">
    <w:pPr>
      <w:pStyle w:val="Header"/>
      <w:rPr>
        <w:lang w:val="es-419"/>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1FEAD2F6"/>
    <w:lvl w:ilvl="0">
      <w:start w:val="1"/>
      <w:numFmt w:val="decimal"/>
      <w:pStyle w:val="Heading1"/>
      <w:lvlText w:val="%1"/>
      <w:lvlJc w:val="left"/>
      <w:pPr>
        <w:tabs>
          <w:tab w:val="num" w:pos="567"/>
        </w:tabs>
        <w:ind w:left="567" w:hanging="567"/>
      </w:pPr>
    </w:lvl>
    <w:lvl w:ilvl="1">
      <w:start w:val="1"/>
      <w:numFmt w:val="decimal"/>
      <w:pStyle w:val="Heading2"/>
      <w:lvlText w:val="%1.%2"/>
      <w:lvlJc w:val="left"/>
      <w:pPr>
        <w:tabs>
          <w:tab w:val="num" w:pos="0"/>
        </w:tabs>
        <w:ind w:left="0" w:firstLine="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Heading3"/>
      <w:lvlText w:val="%1.%2.%3"/>
      <w:lvlJc w:val="left"/>
      <w:pPr>
        <w:tabs>
          <w:tab w:val="num" w:pos="0"/>
        </w:tabs>
        <w:ind w:left="0" w:firstLine="0"/>
      </w:pPr>
    </w:lvl>
    <w:lvl w:ilvl="3">
      <w:start w:val="1"/>
      <w:numFmt w:val="decimal"/>
      <w:pStyle w:val="Heading4"/>
      <w:lvlText w:val="%1.%2.%3.%4"/>
      <w:lvlJc w:val="left"/>
      <w:pPr>
        <w:tabs>
          <w:tab w:val="num" w:pos="4395"/>
        </w:tabs>
        <w:ind w:left="4395" w:firstLine="0"/>
      </w:pPr>
      <w:rPr>
        <w:lang w:val="en-GB"/>
      </w:rPr>
    </w:lvl>
    <w:lvl w:ilvl="4">
      <w:start w:val="1"/>
      <w:numFmt w:val="decimal"/>
      <w:pStyle w:val="Heading5"/>
      <w:lvlText w:val="%1.%2.%3.%4.%5"/>
      <w:lvlJc w:val="left"/>
      <w:pPr>
        <w:tabs>
          <w:tab w:val="num" w:pos="0"/>
        </w:tabs>
        <w:ind w:left="0" w:firstLine="0"/>
      </w:pPr>
      <w:rPr>
        <w:i w:val="0"/>
        <w:u w:val="none"/>
      </w:r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4CB01B0"/>
    <w:multiLevelType w:val="hybridMultilevel"/>
    <w:tmpl w:val="C9901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D054EC"/>
    <w:multiLevelType w:val="hybridMultilevel"/>
    <w:tmpl w:val="1332DA68"/>
    <w:lvl w:ilvl="0" w:tplc="133082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DB1DCB"/>
    <w:multiLevelType w:val="hybridMultilevel"/>
    <w:tmpl w:val="47921430"/>
    <w:lvl w:ilvl="0" w:tplc="D64CABDE">
      <w:start w:val="10"/>
      <w:numFmt w:val="decimal"/>
      <w:lvlText w:val="%1."/>
      <w:lvlJc w:val="left"/>
      <w:pPr>
        <w:ind w:left="108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FA6625"/>
    <w:multiLevelType w:val="hybridMultilevel"/>
    <w:tmpl w:val="AEAA5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3E0DAB"/>
    <w:multiLevelType w:val="hybridMultilevel"/>
    <w:tmpl w:val="F30CA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9A1669"/>
    <w:multiLevelType w:val="hybridMultilevel"/>
    <w:tmpl w:val="B068F84E"/>
    <w:lvl w:ilvl="0" w:tplc="85F6A03A">
      <w:start w:val="1"/>
      <w:numFmt w:val="bullet"/>
      <w:lvlText w:val=""/>
      <w:lvlJc w:val="left"/>
      <w:pPr>
        <w:ind w:left="720" w:hanging="360"/>
      </w:pPr>
      <w:rPr>
        <w:rFonts w:ascii="Symbol" w:hAnsi="Symbol" w:hint="default"/>
        <w:lang w:val="es-AR"/>
      </w:rPr>
    </w:lvl>
    <w:lvl w:ilvl="1" w:tplc="E160ADBA">
      <w:start w:val="1"/>
      <w:numFmt w:val="lowerRoman"/>
      <w:lvlText w:val="(%2)"/>
      <w:lvlJc w:val="left"/>
      <w:pPr>
        <w:ind w:left="1440" w:hanging="360"/>
      </w:pPr>
      <w:rPr>
        <w:rFonts w:ascii="Arial" w:hAnsi="Arial" w:cs="Arial" w:hint="default"/>
        <w:sz w:val="2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9A0D0F"/>
    <w:multiLevelType w:val="hybridMultilevel"/>
    <w:tmpl w:val="5B60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C6235D"/>
    <w:multiLevelType w:val="hybridMultilevel"/>
    <w:tmpl w:val="E49A6342"/>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D7F79"/>
    <w:multiLevelType w:val="hybridMultilevel"/>
    <w:tmpl w:val="00EEE8A8"/>
    <w:lvl w:ilvl="0" w:tplc="F2D2016A">
      <w:start w:val="1"/>
      <w:numFmt w:val="lowerLetter"/>
      <w:lvlText w:val="%1)"/>
      <w:lvlJc w:val="left"/>
      <w:pPr>
        <w:ind w:left="720" w:hanging="360"/>
      </w:pPr>
      <w:rPr>
        <w:rFonts w:eastAsiaTheme="minorEastAsia"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654965"/>
    <w:multiLevelType w:val="hybridMultilevel"/>
    <w:tmpl w:val="EA6022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F551AA"/>
    <w:multiLevelType w:val="hybridMultilevel"/>
    <w:tmpl w:val="3E92E180"/>
    <w:lvl w:ilvl="0" w:tplc="9A5433DE">
      <w:start w:val="9"/>
      <w:numFmt w:val="decimal"/>
      <w:lvlText w:val="%1."/>
      <w:lvlJc w:val="left"/>
      <w:pPr>
        <w:ind w:left="108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6229A5"/>
    <w:multiLevelType w:val="hybridMultilevel"/>
    <w:tmpl w:val="5FCEECCC"/>
    <w:lvl w:ilvl="0" w:tplc="D6749686">
      <w:start w:val="1"/>
      <w:numFmt w:val="bullet"/>
      <w:lvlText w:val=""/>
      <w:lvlJc w:val="left"/>
      <w:pPr>
        <w:ind w:left="720" w:hanging="360"/>
      </w:pPr>
      <w:rPr>
        <w:rFonts w:ascii="Symbol" w:hAnsi="Symbol" w:hint="default"/>
        <w:lang w:val="es-AR"/>
      </w:rPr>
    </w:lvl>
    <w:lvl w:ilvl="1" w:tplc="08284D3C">
      <w:start w:val="1"/>
      <w:numFmt w:val="lowerRoman"/>
      <w:lvlText w:val="(%2)"/>
      <w:lvlJc w:val="left"/>
      <w:pPr>
        <w:ind w:left="1440" w:hanging="360"/>
      </w:pPr>
      <w:rPr>
        <w:rFonts w:hint="default"/>
        <w:lang w:val="es-AR"/>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C432F7"/>
    <w:multiLevelType w:val="hybridMultilevel"/>
    <w:tmpl w:val="4AE49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DC0904"/>
    <w:multiLevelType w:val="hybridMultilevel"/>
    <w:tmpl w:val="F9C8215C"/>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C619C8"/>
    <w:multiLevelType w:val="hybridMultilevel"/>
    <w:tmpl w:val="A852D51E"/>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CF10CB"/>
    <w:multiLevelType w:val="hybridMultilevel"/>
    <w:tmpl w:val="46E657F8"/>
    <w:lvl w:ilvl="0" w:tplc="3E5240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014DD8"/>
    <w:multiLevelType w:val="hybridMultilevel"/>
    <w:tmpl w:val="781C5DE6"/>
    <w:lvl w:ilvl="0" w:tplc="04090017">
      <w:start w:val="1"/>
      <w:numFmt w:val="lowerLetter"/>
      <w:lvlText w:val="%1)"/>
      <w:lvlJc w:val="left"/>
      <w:pPr>
        <w:ind w:left="720" w:hanging="360"/>
      </w:pPr>
    </w:lvl>
    <w:lvl w:ilvl="1" w:tplc="D9925A36">
      <w:numFmt w:val="bullet"/>
      <w:lvlText w:val="-"/>
      <w:lvlJc w:val="left"/>
      <w:pPr>
        <w:ind w:left="1440" w:hanging="36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926F4A"/>
    <w:multiLevelType w:val="hybridMultilevel"/>
    <w:tmpl w:val="4D80835A"/>
    <w:lvl w:ilvl="0" w:tplc="AEEE694A">
      <w:start w:val="1"/>
      <w:numFmt w:val="lowerRoman"/>
      <w:lvlText w:val="(%1)"/>
      <w:lvlJc w:val="left"/>
      <w:pPr>
        <w:ind w:left="1080" w:hanging="360"/>
      </w:pPr>
      <w:rPr>
        <w:rFonts w:ascii="Arial" w:hAnsi="Arial" w:cs="Arial" w:hint="default"/>
        <w:sz w:val="20"/>
        <w:lang w:val="es-AR"/>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8A33841"/>
    <w:multiLevelType w:val="hybridMultilevel"/>
    <w:tmpl w:val="B798CBE6"/>
    <w:lvl w:ilvl="0" w:tplc="BE485B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031481"/>
    <w:multiLevelType w:val="hybridMultilevel"/>
    <w:tmpl w:val="F1DAF0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6948D2"/>
    <w:multiLevelType w:val="hybridMultilevel"/>
    <w:tmpl w:val="E6A0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D8F7A54"/>
    <w:multiLevelType w:val="multilevel"/>
    <w:tmpl w:val="C8725878"/>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357B6F1B"/>
    <w:multiLevelType w:val="hybridMultilevel"/>
    <w:tmpl w:val="46E657F8"/>
    <w:lvl w:ilvl="0" w:tplc="3E5240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43449"/>
    <w:multiLevelType w:val="hybridMultilevel"/>
    <w:tmpl w:val="21204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36448"/>
    <w:multiLevelType w:val="hybridMultilevel"/>
    <w:tmpl w:val="D6786666"/>
    <w:lvl w:ilvl="0" w:tplc="3C0A001B">
      <w:start w:val="1"/>
      <w:numFmt w:val="lowerRoman"/>
      <w:lvlText w:val="%1."/>
      <w:lvlJc w:val="right"/>
      <w:pPr>
        <w:ind w:left="720" w:hanging="360"/>
      </w:pPr>
    </w:lvl>
    <w:lvl w:ilvl="1" w:tplc="3C0A0019">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27" w15:restartNumberingAfterBreak="0">
    <w:nsid w:val="3A977248"/>
    <w:multiLevelType w:val="hybridMultilevel"/>
    <w:tmpl w:val="9F96B120"/>
    <w:lvl w:ilvl="0" w:tplc="686C612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B7774BB"/>
    <w:multiLevelType w:val="hybridMultilevel"/>
    <w:tmpl w:val="F0688B32"/>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EE4F04"/>
    <w:multiLevelType w:val="hybridMultilevel"/>
    <w:tmpl w:val="4328C4EA"/>
    <w:lvl w:ilvl="0" w:tplc="04090001">
      <w:start w:val="1"/>
      <w:numFmt w:val="bullet"/>
      <w:lvlText w:val=""/>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D17C7C"/>
    <w:multiLevelType w:val="hybridMultilevel"/>
    <w:tmpl w:val="2ED64EB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73E30"/>
    <w:multiLevelType w:val="hybridMultilevel"/>
    <w:tmpl w:val="8D0EB450"/>
    <w:lvl w:ilvl="0" w:tplc="176E4AE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3B52DC9"/>
    <w:multiLevelType w:val="hybridMultilevel"/>
    <w:tmpl w:val="93603906"/>
    <w:lvl w:ilvl="0" w:tplc="D592EA56">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3B81CAB"/>
    <w:multiLevelType w:val="hybridMultilevel"/>
    <w:tmpl w:val="E388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4AA7F30"/>
    <w:multiLevelType w:val="hybridMultilevel"/>
    <w:tmpl w:val="211A3296"/>
    <w:lvl w:ilvl="0" w:tplc="019286D4">
      <w:start w:val="1"/>
      <w:numFmt w:val="bullet"/>
      <w:lvlText w:val=""/>
      <w:lvlJc w:val="left"/>
      <w:pPr>
        <w:ind w:left="360" w:hanging="360"/>
      </w:pPr>
      <w:rPr>
        <w:rFonts w:ascii="Symbol" w:hAnsi="Symbol" w:hint="default"/>
        <w:sz w:val="24"/>
        <w:lang w:val="es-AR"/>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5B74F72"/>
    <w:multiLevelType w:val="hybridMultilevel"/>
    <w:tmpl w:val="1F068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6A0225C"/>
    <w:multiLevelType w:val="hybridMultilevel"/>
    <w:tmpl w:val="42646F46"/>
    <w:lvl w:ilvl="0" w:tplc="2E3C050A">
      <w:start w:val="1"/>
      <w:numFmt w:val="lowerLetter"/>
      <w:lvlText w:val="%1)"/>
      <w:lvlJc w:val="left"/>
      <w:pPr>
        <w:ind w:left="720" w:hanging="360"/>
      </w:pPr>
      <w:rPr>
        <w:rFonts w:eastAsiaTheme="minorEastAsia"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9767863"/>
    <w:multiLevelType w:val="hybridMultilevel"/>
    <w:tmpl w:val="6450E4CC"/>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DE7D8E"/>
    <w:multiLevelType w:val="hybridMultilevel"/>
    <w:tmpl w:val="11066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B314B29"/>
    <w:multiLevelType w:val="hybridMultilevel"/>
    <w:tmpl w:val="7B60A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0727D41"/>
    <w:multiLevelType w:val="hybridMultilevel"/>
    <w:tmpl w:val="0C5C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706398"/>
    <w:multiLevelType w:val="hybridMultilevel"/>
    <w:tmpl w:val="0CAEF292"/>
    <w:lvl w:ilvl="0" w:tplc="4C9C665C">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C24195"/>
    <w:multiLevelType w:val="hybridMultilevel"/>
    <w:tmpl w:val="07E2B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E970FD8"/>
    <w:multiLevelType w:val="hybridMultilevel"/>
    <w:tmpl w:val="F3FA61C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5F11F3D"/>
    <w:multiLevelType w:val="hybridMultilevel"/>
    <w:tmpl w:val="F064C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7DA50DB"/>
    <w:multiLevelType w:val="hybridMultilevel"/>
    <w:tmpl w:val="4B16DF2A"/>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D88500A"/>
    <w:multiLevelType w:val="hybridMultilevel"/>
    <w:tmpl w:val="CB1A5DF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15:restartNumberingAfterBreak="0">
    <w:nsid w:val="6FB42D3C"/>
    <w:multiLevelType w:val="hybridMultilevel"/>
    <w:tmpl w:val="3BA0D86C"/>
    <w:lvl w:ilvl="0" w:tplc="62FCC142">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71481DD1"/>
    <w:multiLevelType w:val="hybridMultilevel"/>
    <w:tmpl w:val="FE52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1587AD8"/>
    <w:multiLevelType w:val="hybridMultilevel"/>
    <w:tmpl w:val="C40A530C"/>
    <w:lvl w:ilvl="0" w:tplc="4BA8DFA2">
      <w:start w:val="2"/>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73321164"/>
    <w:multiLevelType w:val="hybridMultilevel"/>
    <w:tmpl w:val="8D0EB450"/>
    <w:lvl w:ilvl="0" w:tplc="176E4AE2">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5BE482E"/>
    <w:multiLevelType w:val="hybridMultilevel"/>
    <w:tmpl w:val="A84CE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835CB0"/>
    <w:multiLevelType w:val="hybridMultilevel"/>
    <w:tmpl w:val="4930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C300C3E"/>
    <w:multiLevelType w:val="hybridMultilevel"/>
    <w:tmpl w:val="AB8815D8"/>
    <w:lvl w:ilvl="0" w:tplc="85F6A03A">
      <w:start w:val="1"/>
      <w:numFmt w:val="bullet"/>
      <w:lvlText w:val=""/>
      <w:lvlJc w:val="left"/>
      <w:pPr>
        <w:ind w:left="720" w:hanging="360"/>
      </w:pPr>
      <w:rPr>
        <w:rFonts w:ascii="Symbol" w:hAnsi="Symbol" w:hint="default"/>
        <w:lang w:val="es-AR"/>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7"/>
  </w:num>
  <w:num w:numId="4">
    <w:abstractNumId w:val="34"/>
  </w:num>
  <w:num w:numId="5">
    <w:abstractNumId w:val="19"/>
  </w:num>
  <w:num w:numId="6">
    <w:abstractNumId w:val="22"/>
  </w:num>
  <w:num w:numId="7">
    <w:abstractNumId w:val="6"/>
  </w:num>
  <w:num w:numId="8">
    <w:abstractNumId w:val="42"/>
  </w:num>
  <w:num w:numId="9">
    <w:abstractNumId w:val="39"/>
  </w:num>
  <w:num w:numId="10">
    <w:abstractNumId w:val="48"/>
  </w:num>
  <w:num w:numId="11">
    <w:abstractNumId w:val="38"/>
  </w:num>
  <w:num w:numId="12">
    <w:abstractNumId w:val="2"/>
  </w:num>
  <w:num w:numId="13">
    <w:abstractNumId w:val="14"/>
  </w:num>
  <w:num w:numId="14">
    <w:abstractNumId w:val="44"/>
  </w:num>
  <w:num w:numId="15">
    <w:abstractNumId w:val="40"/>
  </w:num>
  <w:num w:numId="16">
    <w:abstractNumId w:val="23"/>
  </w:num>
  <w:num w:numId="17">
    <w:abstractNumId w:val="8"/>
  </w:num>
  <w:num w:numId="18">
    <w:abstractNumId w:val="25"/>
  </w:num>
  <w:num w:numId="19">
    <w:abstractNumId w:val="52"/>
  </w:num>
  <w:num w:numId="20">
    <w:abstractNumId w:val="15"/>
  </w:num>
  <w:num w:numId="21">
    <w:abstractNumId w:val="53"/>
  </w:num>
  <w:num w:numId="22">
    <w:abstractNumId w:val="28"/>
  </w:num>
  <w:num w:numId="23">
    <w:abstractNumId w:val="45"/>
  </w:num>
  <w:num w:numId="24">
    <w:abstractNumId w:val="9"/>
  </w:num>
  <w:num w:numId="25">
    <w:abstractNumId w:val="20"/>
  </w:num>
  <w:num w:numId="26">
    <w:abstractNumId w:val="37"/>
  </w:num>
  <w:num w:numId="27">
    <w:abstractNumId w:val="10"/>
  </w:num>
  <w:num w:numId="28">
    <w:abstractNumId w:val="36"/>
  </w:num>
  <w:num w:numId="29">
    <w:abstractNumId w:val="30"/>
  </w:num>
  <w:num w:numId="30">
    <w:abstractNumId w:val="43"/>
  </w:num>
  <w:num w:numId="31">
    <w:abstractNumId w:val="21"/>
  </w:num>
  <w:num w:numId="32">
    <w:abstractNumId w:val="18"/>
  </w:num>
  <w:num w:numId="33">
    <w:abstractNumId w:val="3"/>
  </w:num>
  <w:num w:numId="34">
    <w:abstractNumId w:val="27"/>
  </w:num>
  <w:num w:numId="35">
    <w:abstractNumId w:val="41"/>
  </w:num>
  <w:num w:numId="36">
    <w:abstractNumId w:val="51"/>
  </w:num>
  <w:num w:numId="37">
    <w:abstractNumId w:val="33"/>
  </w:num>
  <w:num w:numId="38">
    <w:abstractNumId w:val="31"/>
  </w:num>
  <w:num w:numId="39">
    <w:abstractNumId w:val="29"/>
  </w:num>
  <w:num w:numId="40">
    <w:abstractNumId w:val="47"/>
  </w:num>
  <w:num w:numId="41">
    <w:abstractNumId w:val="16"/>
  </w:num>
  <w:num w:numId="42">
    <w:abstractNumId w:val="49"/>
  </w:num>
  <w:num w:numId="43">
    <w:abstractNumId w:val="12"/>
  </w:num>
  <w:num w:numId="44">
    <w:abstractNumId w:val="46"/>
  </w:num>
  <w:num w:numId="45">
    <w:abstractNumId w:val="50"/>
  </w:num>
  <w:num w:numId="46">
    <w:abstractNumId w:val="35"/>
  </w:num>
  <w:num w:numId="47">
    <w:abstractNumId w:val="11"/>
  </w:num>
  <w:num w:numId="48">
    <w:abstractNumId w:val="1"/>
  </w:num>
  <w:num w:numId="49">
    <w:abstractNumId w:val="17"/>
  </w:num>
  <w:num w:numId="50">
    <w:abstractNumId w:val="24"/>
  </w:num>
  <w:num w:numId="51">
    <w:abstractNumId w:val="5"/>
  </w:num>
  <w:num w:numId="52">
    <w:abstractNumId w:val="32"/>
  </w:num>
  <w:num w:numId="53">
    <w:abstractNumId w:val="4"/>
  </w:num>
  <w:num w:numId="54">
    <w:abstractNumId w:val="26"/>
  </w:num>
  <w:num w:numId="5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formatting="1" w:enforcement="0"/>
  <w:defaultTabStop w:val="720"/>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D0E"/>
    <w:rsid w:val="000034EE"/>
    <w:rsid w:val="000074D7"/>
    <w:rsid w:val="000112D4"/>
    <w:rsid w:val="0001297E"/>
    <w:rsid w:val="000163DC"/>
    <w:rsid w:val="000226CB"/>
    <w:rsid w:val="00027491"/>
    <w:rsid w:val="000320CB"/>
    <w:rsid w:val="000329C4"/>
    <w:rsid w:val="000400E5"/>
    <w:rsid w:val="00040371"/>
    <w:rsid w:val="00043588"/>
    <w:rsid w:val="00044E39"/>
    <w:rsid w:val="00050CDC"/>
    <w:rsid w:val="00051634"/>
    <w:rsid w:val="00054E44"/>
    <w:rsid w:val="00056EE2"/>
    <w:rsid w:val="000617E4"/>
    <w:rsid w:val="000650FB"/>
    <w:rsid w:val="00066214"/>
    <w:rsid w:val="00066BC2"/>
    <w:rsid w:val="00067164"/>
    <w:rsid w:val="00067751"/>
    <w:rsid w:val="000677AD"/>
    <w:rsid w:val="000709EE"/>
    <w:rsid w:val="00072010"/>
    <w:rsid w:val="000724FA"/>
    <w:rsid w:val="00073EDC"/>
    <w:rsid w:val="000768D3"/>
    <w:rsid w:val="00076E4F"/>
    <w:rsid w:val="000840FB"/>
    <w:rsid w:val="00087F48"/>
    <w:rsid w:val="000904E1"/>
    <w:rsid w:val="000907E3"/>
    <w:rsid w:val="00091967"/>
    <w:rsid w:val="00092F02"/>
    <w:rsid w:val="000A20D3"/>
    <w:rsid w:val="000A4089"/>
    <w:rsid w:val="000B008A"/>
    <w:rsid w:val="000B0BC3"/>
    <w:rsid w:val="000B1A46"/>
    <w:rsid w:val="000B5B2B"/>
    <w:rsid w:val="000C0792"/>
    <w:rsid w:val="000C0C76"/>
    <w:rsid w:val="000C15CB"/>
    <w:rsid w:val="000C27FA"/>
    <w:rsid w:val="000C5E88"/>
    <w:rsid w:val="000C65A3"/>
    <w:rsid w:val="000C68ED"/>
    <w:rsid w:val="000D0702"/>
    <w:rsid w:val="000D36FB"/>
    <w:rsid w:val="000D452C"/>
    <w:rsid w:val="000D5A2F"/>
    <w:rsid w:val="000D5DE2"/>
    <w:rsid w:val="000D763F"/>
    <w:rsid w:val="000E1632"/>
    <w:rsid w:val="000E2A7D"/>
    <w:rsid w:val="000E5901"/>
    <w:rsid w:val="000F2A9E"/>
    <w:rsid w:val="000F2F68"/>
    <w:rsid w:val="000F2FC4"/>
    <w:rsid w:val="000F407C"/>
    <w:rsid w:val="000F55BE"/>
    <w:rsid w:val="000F59B4"/>
    <w:rsid w:val="000F6E7F"/>
    <w:rsid w:val="00100D0B"/>
    <w:rsid w:val="00107B06"/>
    <w:rsid w:val="00113D0F"/>
    <w:rsid w:val="00116749"/>
    <w:rsid w:val="00116AD4"/>
    <w:rsid w:val="001209EC"/>
    <w:rsid w:val="001212CE"/>
    <w:rsid w:val="00122208"/>
    <w:rsid w:val="00122626"/>
    <w:rsid w:val="00122A70"/>
    <w:rsid w:val="00122FE8"/>
    <w:rsid w:val="00136453"/>
    <w:rsid w:val="0013691E"/>
    <w:rsid w:val="00140253"/>
    <w:rsid w:val="00141E62"/>
    <w:rsid w:val="0014253E"/>
    <w:rsid w:val="001437F5"/>
    <w:rsid w:val="00147412"/>
    <w:rsid w:val="001478E8"/>
    <w:rsid w:val="00150C5F"/>
    <w:rsid w:val="00150DC9"/>
    <w:rsid w:val="001624D2"/>
    <w:rsid w:val="00163238"/>
    <w:rsid w:val="00165F74"/>
    <w:rsid w:val="00170727"/>
    <w:rsid w:val="00171557"/>
    <w:rsid w:val="0017356D"/>
    <w:rsid w:val="00175AD2"/>
    <w:rsid w:val="001772F2"/>
    <w:rsid w:val="00182417"/>
    <w:rsid w:val="00184B03"/>
    <w:rsid w:val="001857A5"/>
    <w:rsid w:val="001865EB"/>
    <w:rsid w:val="00186BF5"/>
    <w:rsid w:val="00192CBF"/>
    <w:rsid w:val="001A1823"/>
    <w:rsid w:val="001A33FA"/>
    <w:rsid w:val="001A37AA"/>
    <w:rsid w:val="001A3D41"/>
    <w:rsid w:val="001A512F"/>
    <w:rsid w:val="001A5688"/>
    <w:rsid w:val="001A5D64"/>
    <w:rsid w:val="001B11C3"/>
    <w:rsid w:val="001B210B"/>
    <w:rsid w:val="001B3CF7"/>
    <w:rsid w:val="001B6CEF"/>
    <w:rsid w:val="001C000C"/>
    <w:rsid w:val="001C38FF"/>
    <w:rsid w:val="001C4E39"/>
    <w:rsid w:val="001C57BE"/>
    <w:rsid w:val="001C5972"/>
    <w:rsid w:val="001C6791"/>
    <w:rsid w:val="001C68DF"/>
    <w:rsid w:val="001C6E58"/>
    <w:rsid w:val="001C7EFD"/>
    <w:rsid w:val="001D2876"/>
    <w:rsid w:val="001D3040"/>
    <w:rsid w:val="001D350E"/>
    <w:rsid w:val="001D476F"/>
    <w:rsid w:val="001D5036"/>
    <w:rsid w:val="001D7E4F"/>
    <w:rsid w:val="001E3D24"/>
    <w:rsid w:val="001E40BC"/>
    <w:rsid w:val="001E50D6"/>
    <w:rsid w:val="001E7D06"/>
    <w:rsid w:val="001F1B82"/>
    <w:rsid w:val="001F22EA"/>
    <w:rsid w:val="001F71B9"/>
    <w:rsid w:val="00200382"/>
    <w:rsid w:val="0020183C"/>
    <w:rsid w:val="0020191B"/>
    <w:rsid w:val="0020251F"/>
    <w:rsid w:val="00202814"/>
    <w:rsid w:val="00203063"/>
    <w:rsid w:val="00203545"/>
    <w:rsid w:val="00206D50"/>
    <w:rsid w:val="00210887"/>
    <w:rsid w:val="00222B24"/>
    <w:rsid w:val="00224C01"/>
    <w:rsid w:val="002279B4"/>
    <w:rsid w:val="00232CFE"/>
    <w:rsid w:val="00232DCD"/>
    <w:rsid w:val="00235148"/>
    <w:rsid w:val="00235C7D"/>
    <w:rsid w:val="00237EF1"/>
    <w:rsid w:val="00240B00"/>
    <w:rsid w:val="00241E01"/>
    <w:rsid w:val="00242559"/>
    <w:rsid w:val="00243F29"/>
    <w:rsid w:val="002448D9"/>
    <w:rsid w:val="00245B44"/>
    <w:rsid w:val="00245EEB"/>
    <w:rsid w:val="0024716F"/>
    <w:rsid w:val="002506D2"/>
    <w:rsid w:val="00250B98"/>
    <w:rsid w:val="002543CF"/>
    <w:rsid w:val="00257082"/>
    <w:rsid w:val="00260AE5"/>
    <w:rsid w:val="00260B50"/>
    <w:rsid w:val="00260F0E"/>
    <w:rsid w:val="00267C2D"/>
    <w:rsid w:val="00271899"/>
    <w:rsid w:val="00272023"/>
    <w:rsid w:val="002730D8"/>
    <w:rsid w:val="00276BB2"/>
    <w:rsid w:val="002777E9"/>
    <w:rsid w:val="002779FD"/>
    <w:rsid w:val="002804E9"/>
    <w:rsid w:val="002831BD"/>
    <w:rsid w:val="002916CE"/>
    <w:rsid w:val="00294C3E"/>
    <w:rsid w:val="0029521C"/>
    <w:rsid w:val="00296B9E"/>
    <w:rsid w:val="002A0934"/>
    <w:rsid w:val="002A3264"/>
    <w:rsid w:val="002A684C"/>
    <w:rsid w:val="002B009D"/>
    <w:rsid w:val="002B0239"/>
    <w:rsid w:val="002B0274"/>
    <w:rsid w:val="002B0953"/>
    <w:rsid w:val="002B3D23"/>
    <w:rsid w:val="002B4BB5"/>
    <w:rsid w:val="002B4E90"/>
    <w:rsid w:val="002B6B71"/>
    <w:rsid w:val="002C120B"/>
    <w:rsid w:val="002C4567"/>
    <w:rsid w:val="002C4ED0"/>
    <w:rsid w:val="002C671C"/>
    <w:rsid w:val="002D0209"/>
    <w:rsid w:val="002D1708"/>
    <w:rsid w:val="002D3EC3"/>
    <w:rsid w:val="002D5E18"/>
    <w:rsid w:val="002D6547"/>
    <w:rsid w:val="002D69A9"/>
    <w:rsid w:val="002E1E0C"/>
    <w:rsid w:val="002E4637"/>
    <w:rsid w:val="002E6843"/>
    <w:rsid w:val="002E69AD"/>
    <w:rsid w:val="002F2CFD"/>
    <w:rsid w:val="002F33D9"/>
    <w:rsid w:val="002F43B3"/>
    <w:rsid w:val="002F4FAC"/>
    <w:rsid w:val="002F7EDD"/>
    <w:rsid w:val="00305508"/>
    <w:rsid w:val="003068FA"/>
    <w:rsid w:val="00307D0B"/>
    <w:rsid w:val="00314064"/>
    <w:rsid w:val="00314AF9"/>
    <w:rsid w:val="00315E3A"/>
    <w:rsid w:val="00316519"/>
    <w:rsid w:val="00316A33"/>
    <w:rsid w:val="00317671"/>
    <w:rsid w:val="00317901"/>
    <w:rsid w:val="003232CC"/>
    <w:rsid w:val="003237D0"/>
    <w:rsid w:val="00327C08"/>
    <w:rsid w:val="003305DE"/>
    <w:rsid w:val="003316FE"/>
    <w:rsid w:val="00332236"/>
    <w:rsid w:val="0033584F"/>
    <w:rsid w:val="00337CB3"/>
    <w:rsid w:val="00337F64"/>
    <w:rsid w:val="00343A1C"/>
    <w:rsid w:val="00344328"/>
    <w:rsid w:val="0034627F"/>
    <w:rsid w:val="00353BE2"/>
    <w:rsid w:val="00356737"/>
    <w:rsid w:val="00356C72"/>
    <w:rsid w:val="00360878"/>
    <w:rsid w:val="003608A9"/>
    <w:rsid w:val="00363000"/>
    <w:rsid w:val="003641A9"/>
    <w:rsid w:val="00364677"/>
    <w:rsid w:val="0036566C"/>
    <w:rsid w:val="0036733F"/>
    <w:rsid w:val="00371712"/>
    <w:rsid w:val="00371EB8"/>
    <w:rsid w:val="00372A86"/>
    <w:rsid w:val="00376484"/>
    <w:rsid w:val="00383091"/>
    <w:rsid w:val="00384BCD"/>
    <w:rsid w:val="003850C1"/>
    <w:rsid w:val="003919DA"/>
    <w:rsid w:val="003929CC"/>
    <w:rsid w:val="00392BB2"/>
    <w:rsid w:val="00394607"/>
    <w:rsid w:val="003975DB"/>
    <w:rsid w:val="003A2FC3"/>
    <w:rsid w:val="003A30C2"/>
    <w:rsid w:val="003A3A67"/>
    <w:rsid w:val="003A471B"/>
    <w:rsid w:val="003A5214"/>
    <w:rsid w:val="003B03DD"/>
    <w:rsid w:val="003B0F18"/>
    <w:rsid w:val="003B1749"/>
    <w:rsid w:val="003B1EA5"/>
    <w:rsid w:val="003B3BD9"/>
    <w:rsid w:val="003B569D"/>
    <w:rsid w:val="003B588F"/>
    <w:rsid w:val="003B7F03"/>
    <w:rsid w:val="003C2881"/>
    <w:rsid w:val="003D18E4"/>
    <w:rsid w:val="003D4EF2"/>
    <w:rsid w:val="003D54A8"/>
    <w:rsid w:val="003D6ABA"/>
    <w:rsid w:val="003D6C2F"/>
    <w:rsid w:val="003D7BE7"/>
    <w:rsid w:val="003E002D"/>
    <w:rsid w:val="003E22F8"/>
    <w:rsid w:val="003E31AB"/>
    <w:rsid w:val="003F4E48"/>
    <w:rsid w:val="003F6879"/>
    <w:rsid w:val="00400171"/>
    <w:rsid w:val="00411216"/>
    <w:rsid w:val="00411888"/>
    <w:rsid w:val="004127F6"/>
    <w:rsid w:val="00413E8A"/>
    <w:rsid w:val="004147E5"/>
    <w:rsid w:val="00414AD4"/>
    <w:rsid w:val="00414F25"/>
    <w:rsid w:val="00416E08"/>
    <w:rsid w:val="0042154B"/>
    <w:rsid w:val="004229C8"/>
    <w:rsid w:val="00422A84"/>
    <w:rsid w:val="00424483"/>
    <w:rsid w:val="00425A6B"/>
    <w:rsid w:val="004274BB"/>
    <w:rsid w:val="004275B0"/>
    <w:rsid w:val="00431B5B"/>
    <w:rsid w:val="00431B87"/>
    <w:rsid w:val="00432935"/>
    <w:rsid w:val="004340C2"/>
    <w:rsid w:val="0043617D"/>
    <w:rsid w:val="004362A5"/>
    <w:rsid w:val="00440DB8"/>
    <w:rsid w:val="004417CC"/>
    <w:rsid w:val="00441A77"/>
    <w:rsid w:val="00444E9F"/>
    <w:rsid w:val="00445C7E"/>
    <w:rsid w:val="00446573"/>
    <w:rsid w:val="00447C76"/>
    <w:rsid w:val="0045180C"/>
    <w:rsid w:val="00452BAD"/>
    <w:rsid w:val="004553C2"/>
    <w:rsid w:val="0045636E"/>
    <w:rsid w:val="00465336"/>
    <w:rsid w:val="00466F11"/>
    <w:rsid w:val="00472AA5"/>
    <w:rsid w:val="00472F3C"/>
    <w:rsid w:val="00474D91"/>
    <w:rsid w:val="00475AA5"/>
    <w:rsid w:val="0047677D"/>
    <w:rsid w:val="004807CD"/>
    <w:rsid w:val="00482877"/>
    <w:rsid w:val="00484423"/>
    <w:rsid w:val="00484A18"/>
    <w:rsid w:val="00490363"/>
    <w:rsid w:val="00490709"/>
    <w:rsid w:val="00497EED"/>
    <w:rsid w:val="004A09B4"/>
    <w:rsid w:val="004A343F"/>
    <w:rsid w:val="004A4CB1"/>
    <w:rsid w:val="004A5D54"/>
    <w:rsid w:val="004B5761"/>
    <w:rsid w:val="004B6155"/>
    <w:rsid w:val="004B615F"/>
    <w:rsid w:val="004B61AF"/>
    <w:rsid w:val="004B6B96"/>
    <w:rsid w:val="004C1D23"/>
    <w:rsid w:val="004C2CEB"/>
    <w:rsid w:val="004C59E5"/>
    <w:rsid w:val="004D1E9C"/>
    <w:rsid w:val="004D23D4"/>
    <w:rsid w:val="004D3CD1"/>
    <w:rsid w:val="004D3E02"/>
    <w:rsid w:val="004D592C"/>
    <w:rsid w:val="004D62FE"/>
    <w:rsid w:val="004E0643"/>
    <w:rsid w:val="004E37B6"/>
    <w:rsid w:val="004E555E"/>
    <w:rsid w:val="004E7C92"/>
    <w:rsid w:val="004F4FB8"/>
    <w:rsid w:val="004F752B"/>
    <w:rsid w:val="00500C84"/>
    <w:rsid w:val="00501653"/>
    <w:rsid w:val="0051060D"/>
    <w:rsid w:val="00511A9A"/>
    <w:rsid w:val="0051233E"/>
    <w:rsid w:val="00513A75"/>
    <w:rsid w:val="0052235D"/>
    <w:rsid w:val="0052630B"/>
    <w:rsid w:val="005279CB"/>
    <w:rsid w:val="0053035D"/>
    <w:rsid w:val="00532456"/>
    <w:rsid w:val="005354FC"/>
    <w:rsid w:val="0053603E"/>
    <w:rsid w:val="00537990"/>
    <w:rsid w:val="00541C31"/>
    <w:rsid w:val="0054309C"/>
    <w:rsid w:val="00545536"/>
    <w:rsid w:val="005456E5"/>
    <w:rsid w:val="005508EF"/>
    <w:rsid w:val="005554F8"/>
    <w:rsid w:val="005563ED"/>
    <w:rsid w:val="00561859"/>
    <w:rsid w:val="00562FED"/>
    <w:rsid w:val="005633DA"/>
    <w:rsid w:val="00563673"/>
    <w:rsid w:val="00565845"/>
    <w:rsid w:val="00570A1F"/>
    <w:rsid w:val="005746A1"/>
    <w:rsid w:val="0057564D"/>
    <w:rsid w:val="0057636F"/>
    <w:rsid w:val="00580E87"/>
    <w:rsid w:val="0058589A"/>
    <w:rsid w:val="00585F00"/>
    <w:rsid w:val="0058714B"/>
    <w:rsid w:val="005964B9"/>
    <w:rsid w:val="005967DA"/>
    <w:rsid w:val="00597D6F"/>
    <w:rsid w:val="005A007E"/>
    <w:rsid w:val="005A3788"/>
    <w:rsid w:val="005A380C"/>
    <w:rsid w:val="005A59BD"/>
    <w:rsid w:val="005B00A8"/>
    <w:rsid w:val="005B18FF"/>
    <w:rsid w:val="005B4E5D"/>
    <w:rsid w:val="005B5337"/>
    <w:rsid w:val="005B5997"/>
    <w:rsid w:val="005B6053"/>
    <w:rsid w:val="005C05F3"/>
    <w:rsid w:val="005C1EA8"/>
    <w:rsid w:val="005C2925"/>
    <w:rsid w:val="005C32AE"/>
    <w:rsid w:val="005C61AB"/>
    <w:rsid w:val="005C6976"/>
    <w:rsid w:val="005C6B71"/>
    <w:rsid w:val="005C7B8D"/>
    <w:rsid w:val="005D2A93"/>
    <w:rsid w:val="005D5734"/>
    <w:rsid w:val="005D5F42"/>
    <w:rsid w:val="005E1525"/>
    <w:rsid w:val="005E35A0"/>
    <w:rsid w:val="005E413E"/>
    <w:rsid w:val="005E4759"/>
    <w:rsid w:val="005E4DE6"/>
    <w:rsid w:val="005E4F06"/>
    <w:rsid w:val="005F1EFE"/>
    <w:rsid w:val="006011DA"/>
    <w:rsid w:val="00603D8F"/>
    <w:rsid w:val="00603FAB"/>
    <w:rsid w:val="00606777"/>
    <w:rsid w:val="00607AE3"/>
    <w:rsid w:val="00611432"/>
    <w:rsid w:val="00614B65"/>
    <w:rsid w:val="00615C05"/>
    <w:rsid w:val="00620A24"/>
    <w:rsid w:val="00620F9D"/>
    <w:rsid w:val="00622BC4"/>
    <w:rsid w:val="00627A8D"/>
    <w:rsid w:val="00630766"/>
    <w:rsid w:val="006322D4"/>
    <w:rsid w:val="0063793A"/>
    <w:rsid w:val="00637CEB"/>
    <w:rsid w:val="00641248"/>
    <w:rsid w:val="00641735"/>
    <w:rsid w:val="00641945"/>
    <w:rsid w:val="006460B2"/>
    <w:rsid w:val="00647667"/>
    <w:rsid w:val="00650EFF"/>
    <w:rsid w:val="00652F5A"/>
    <w:rsid w:val="006530D5"/>
    <w:rsid w:val="00654B56"/>
    <w:rsid w:val="00655E63"/>
    <w:rsid w:val="006606C8"/>
    <w:rsid w:val="00673F46"/>
    <w:rsid w:val="0067708E"/>
    <w:rsid w:val="00680A49"/>
    <w:rsid w:val="006847F7"/>
    <w:rsid w:val="00685549"/>
    <w:rsid w:val="00685CEF"/>
    <w:rsid w:val="00686DDF"/>
    <w:rsid w:val="00690D60"/>
    <w:rsid w:val="006919ED"/>
    <w:rsid w:val="00691A34"/>
    <w:rsid w:val="006931D0"/>
    <w:rsid w:val="006942FA"/>
    <w:rsid w:val="0069751B"/>
    <w:rsid w:val="006A158F"/>
    <w:rsid w:val="006A3EB2"/>
    <w:rsid w:val="006A77B1"/>
    <w:rsid w:val="006B48DB"/>
    <w:rsid w:val="006B7A54"/>
    <w:rsid w:val="006C06D2"/>
    <w:rsid w:val="006C2EDD"/>
    <w:rsid w:val="006C3726"/>
    <w:rsid w:val="006C4A5A"/>
    <w:rsid w:val="006D0A30"/>
    <w:rsid w:val="006D1E7C"/>
    <w:rsid w:val="006D53D6"/>
    <w:rsid w:val="006D6D23"/>
    <w:rsid w:val="006D704B"/>
    <w:rsid w:val="006E182D"/>
    <w:rsid w:val="006E5D9E"/>
    <w:rsid w:val="006E6CCB"/>
    <w:rsid w:val="006E72A8"/>
    <w:rsid w:val="006F2D51"/>
    <w:rsid w:val="006F315E"/>
    <w:rsid w:val="006F333A"/>
    <w:rsid w:val="006F617A"/>
    <w:rsid w:val="006F6309"/>
    <w:rsid w:val="006F7063"/>
    <w:rsid w:val="006F79D2"/>
    <w:rsid w:val="00702910"/>
    <w:rsid w:val="0071221C"/>
    <w:rsid w:val="00713C9A"/>
    <w:rsid w:val="00714443"/>
    <w:rsid w:val="00724119"/>
    <w:rsid w:val="00724EC9"/>
    <w:rsid w:val="00730A73"/>
    <w:rsid w:val="00733043"/>
    <w:rsid w:val="00733C02"/>
    <w:rsid w:val="00736D66"/>
    <w:rsid w:val="00744A4A"/>
    <w:rsid w:val="00744A4E"/>
    <w:rsid w:val="00747CEA"/>
    <w:rsid w:val="00747D94"/>
    <w:rsid w:val="007541F9"/>
    <w:rsid w:val="0075612D"/>
    <w:rsid w:val="00761155"/>
    <w:rsid w:val="007612A1"/>
    <w:rsid w:val="00761640"/>
    <w:rsid w:val="0076244C"/>
    <w:rsid w:val="00765479"/>
    <w:rsid w:val="00771737"/>
    <w:rsid w:val="007769B5"/>
    <w:rsid w:val="0078428C"/>
    <w:rsid w:val="00784D8D"/>
    <w:rsid w:val="0078542E"/>
    <w:rsid w:val="007870E3"/>
    <w:rsid w:val="00790A50"/>
    <w:rsid w:val="00791233"/>
    <w:rsid w:val="007915A2"/>
    <w:rsid w:val="0079194D"/>
    <w:rsid w:val="00793648"/>
    <w:rsid w:val="00794921"/>
    <w:rsid w:val="00796F01"/>
    <w:rsid w:val="007A02B3"/>
    <w:rsid w:val="007A31AF"/>
    <w:rsid w:val="007A34CC"/>
    <w:rsid w:val="007A5254"/>
    <w:rsid w:val="007A5432"/>
    <w:rsid w:val="007A56F7"/>
    <w:rsid w:val="007B07F2"/>
    <w:rsid w:val="007B2B7E"/>
    <w:rsid w:val="007B3599"/>
    <w:rsid w:val="007C0236"/>
    <w:rsid w:val="007C110D"/>
    <w:rsid w:val="007C1720"/>
    <w:rsid w:val="007C2319"/>
    <w:rsid w:val="007E78E5"/>
    <w:rsid w:val="007F7531"/>
    <w:rsid w:val="008005B7"/>
    <w:rsid w:val="00801D5E"/>
    <w:rsid w:val="00802ECB"/>
    <w:rsid w:val="008035AA"/>
    <w:rsid w:val="008050CB"/>
    <w:rsid w:val="00807554"/>
    <w:rsid w:val="008075B3"/>
    <w:rsid w:val="00811148"/>
    <w:rsid w:val="0081733F"/>
    <w:rsid w:val="008176A9"/>
    <w:rsid w:val="0082162E"/>
    <w:rsid w:val="00822082"/>
    <w:rsid w:val="008252D4"/>
    <w:rsid w:val="00827DB0"/>
    <w:rsid w:val="00827DC6"/>
    <w:rsid w:val="00830D3B"/>
    <w:rsid w:val="00836C75"/>
    <w:rsid w:val="00837A8F"/>
    <w:rsid w:val="00841C8E"/>
    <w:rsid w:val="00842188"/>
    <w:rsid w:val="00843431"/>
    <w:rsid w:val="00844A93"/>
    <w:rsid w:val="008455EE"/>
    <w:rsid w:val="00846A11"/>
    <w:rsid w:val="00850887"/>
    <w:rsid w:val="008515FD"/>
    <w:rsid w:val="008516EA"/>
    <w:rsid w:val="00855709"/>
    <w:rsid w:val="00860A6E"/>
    <w:rsid w:val="00860B18"/>
    <w:rsid w:val="008646D1"/>
    <w:rsid w:val="008800B3"/>
    <w:rsid w:val="00881236"/>
    <w:rsid w:val="008819D1"/>
    <w:rsid w:val="008839CD"/>
    <w:rsid w:val="00883BA1"/>
    <w:rsid w:val="008869F8"/>
    <w:rsid w:val="008874FC"/>
    <w:rsid w:val="00887C18"/>
    <w:rsid w:val="008913A1"/>
    <w:rsid w:val="00891D1A"/>
    <w:rsid w:val="00891FBA"/>
    <w:rsid w:val="00892C06"/>
    <w:rsid w:val="00895DC1"/>
    <w:rsid w:val="008966A4"/>
    <w:rsid w:val="00897AF5"/>
    <w:rsid w:val="008A0C85"/>
    <w:rsid w:val="008A2554"/>
    <w:rsid w:val="008A6E3D"/>
    <w:rsid w:val="008A734E"/>
    <w:rsid w:val="008A763A"/>
    <w:rsid w:val="008B2602"/>
    <w:rsid w:val="008B2B5C"/>
    <w:rsid w:val="008C2E0F"/>
    <w:rsid w:val="008C3185"/>
    <w:rsid w:val="008C4A03"/>
    <w:rsid w:val="008C720C"/>
    <w:rsid w:val="008D15B9"/>
    <w:rsid w:val="008D2882"/>
    <w:rsid w:val="008D3433"/>
    <w:rsid w:val="008D6AD5"/>
    <w:rsid w:val="008E0C2F"/>
    <w:rsid w:val="008E2AB9"/>
    <w:rsid w:val="008E42FE"/>
    <w:rsid w:val="008E7356"/>
    <w:rsid w:val="008F11AC"/>
    <w:rsid w:val="008F1F71"/>
    <w:rsid w:val="008F3A1B"/>
    <w:rsid w:val="008F77BC"/>
    <w:rsid w:val="008F7B12"/>
    <w:rsid w:val="008F7EFA"/>
    <w:rsid w:val="00904F34"/>
    <w:rsid w:val="00904F75"/>
    <w:rsid w:val="00910FEA"/>
    <w:rsid w:val="00912B67"/>
    <w:rsid w:val="00914000"/>
    <w:rsid w:val="00917B7C"/>
    <w:rsid w:val="00921754"/>
    <w:rsid w:val="00927AA8"/>
    <w:rsid w:val="00932A73"/>
    <w:rsid w:val="00933D11"/>
    <w:rsid w:val="009444D9"/>
    <w:rsid w:val="00945361"/>
    <w:rsid w:val="009466B1"/>
    <w:rsid w:val="00946910"/>
    <w:rsid w:val="00947193"/>
    <w:rsid w:val="00951280"/>
    <w:rsid w:val="00951F7D"/>
    <w:rsid w:val="00953C33"/>
    <w:rsid w:val="0095682C"/>
    <w:rsid w:val="0095737B"/>
    <w:rsid w:val="00957524"/>
    <w:rsid w:val="009576A7"/>
    <w:rsid w:val="00965E8D"/>
    <w:rsid w:val="009677A4"/>
    <w:rsid w:val="00967C17"/>
    <w:rsid w:val="0097157B"/>
    <w:rsid w:val="0097208F"/>
    <w:rsid w:val="009747CE"/>
    <w:rsid w:val="00975221"/>
    <w:rsid w:val="00975956"/>
    <w:rsid w:val="0097709D"/>
    <w:rsid w:val="00981CC0"/>
    <w:rsid w:val="009862DB"/>
    <w:rsid w:val="009865D0"/>
    <w:rsid w:val="00986CE5"/>
    <w:rsid w:val="009901C5"/>
    <w:rsid w:val="00990323"/>
    <w:rsid w:val="00991523"/>
    <w:rsid w:val="009926B4"/>
    <w:rsid w:val="0099328D"/>
    <w:rsid w:val="00994C31"/>
    <w:rsid w:val="0099661D"/>
    <w:rsid w:val="009A1205"/>
    <w:rsid w:val="009A1DBA"/>
    <w:rsid w:val="009A2B6C"/>
    <w:rsid w:val="009A36D3"/>
    <w:rsid w:val="009A3FF2"/>
    <w:rsid w:val="009A4DED"/>
    <w:rsid w:val="009A77A6"/>
    <w:rsid w:val="009B19C5"/>
    <w:rsid w:val="009B45E2"/>
    <w:rsid w:val="009C1C9B"/>
    <w:rsid w:val="009C2579"/>
    <w:rsid w:val="009C2F7E"/>
    <w:rsid w:val="009C4311"/>
    <w:rsid w:val="009C48D5"/>
    <w:rsid w:val="009D0366"/>
    <w:rsid w:val="009D20BA"/>
    <w:rsid w:val="009D3636"/>
    <w:rsid w:val="009D3ADF"/>
    <w:rsid w:val="009D763A"/>
    <w:rsid w:val="009E2503"/>
    <w:rsid w:val="009E3B17"/>
    <w:rsid w:val="009E40E7"/>
    <w:rsid w:val="009F0CA9"/>
    <w:rsid w:val="009F3022"/>
    <w:rsid w:val="009F339F"/>
    <w:rsid w:val="009F36DF"/>
    <w:rsid w:val="009F78BD"/>
    <w:rsid w:val="00A00C5A"/>
    <w:rsid w:val="00A017D6"/>
    <w:rsid w:val="00A05234"/>
    <w:rsid w:val="00A055FB"/>
    <w:rsid w:val="00A11A56"/>
    <w:rsid w:val="00A11ACD"/>
    <w:rsid w:val="00A12A3B"/>
    <w:rsid w:val="00A1581B"/>
    <w:rsid w:val="00A1765C"/>
    <w:rsid w:val="00A24C35"/>
    <w:rsid w:val="00A27A68"/>
    <w:rsid w:val="00A27E96"/>
    <w:rsid w:val="00A329AE"/>
    <w:rsid w:val="00A3331E"/>
    <w:rsid w:val="00A348F3"/>
    <w:rsid w:val="00A35759"/>
    <w:rsid w:val="00A41E00"/>
    <w:rsid w:val="00A42942"/>
    <w:rsid w:val="00A4561F"/>
    <w:rsid w:val="00A464C6"/>
    <w:rsid w:val="00A47DCF"/>
    <w:rsid w:val="00A55C2F"/>
    <w:rsid w:val="00A55E23"/>
    <w:rsid w:val="00A62FC2"/>
    <w:rsid w:val="00A6391E"/>
    <w:rsid w:val="00A70D33"/>
    <w:rsid w:val="00A80978"/>
    <w:rsid w:val="00A86B6C"/>
    <w:rsid w:val="00A872A5"/>
    <w:rsid w:val="00A87E66"/>
    <w:rsid w:val="00A92D6B"/>
    <w:rsid w:val="00A93ACB"/>
    <w:rsid w:val="00A96060"/>
    <w:rsid w:val="00A961B1"/>
    <w:rsid w:val="00AA0C30"/>
    <w:rsid w:val="00AA1CCD"/>
    <w:rsid w:val="00AA1CE9"/>
    <w:rsid w:val="00AA33E7"/>
    <w:rsid w:val="00AA4860"/>
    <w:rsid w:val="00AB1113"/>
    <w:rsid w:val="00AB569A"/>
    <w:rsid w:val="00AC0B0B"/>
    <w:rsid w:val="00AC582F"/>
    <w:rsid w:val="00AC7ED8"/>
    <w:rsid w:val="00AD13C1"/>
    <w:rsid w:val="00AD1A59"/>
    <w:rsid w:val="00AD22CD"/>
    <w:rsid w:val="00AD2914"/>
    <w:rsid w:val="00AD2A21"/>
    <w:rsid w:val="00AD2BFD"/>
    <w:rsid w:val="00AD37E7"/>
    <w:rsid w:val="00AD3A25"/>
    <w:rsid w:val="00AD75E9"/>
    <w:rsid w:val="00AD7EC6"/>
    <w:rsid w:val="00AF0CAD"/>
    <w:rsid w:val="00AF0D7C"/>
    <w:rsid w:val="00AF0DA7"/>
    <w:rsid w:val="00AF35B7"/>
    <w:rsid w:val="00AF42AA"/>
    <w:rsid w:val="00AF5293"/>
    <w:rsid w:val="00AF5C47"/>
    <w:rsid w:val="00AF6B0A"/>
    <w:rsid w:val="00B01299"/>
    <w:rsid w:val="00B01DE3"/>
    <w:rsid w:val="00B01F04"/>
    <w:rsid w:val="00B0786E"/>
    <w:rsid w:val="00B100F5"/>
    <w:rsid w:val="00B11ED5"/>
    <w:rsid w:val="00B13489"/>
    <w:rsid w:val="00B13519"/>
    <w:rsid w:val="00B13669"/>
    <w:rsid w:val="00B13DDA"/>
    <w:rsid w:val="00B15BF6"/>
    <w:rsid w:val="00B163BF"/>
    <w:rsid w:val="00B16655"/>
    <w:rsid w:val="00B20556"/>
    <w:rsid w:val="00B22112"/>
    <w:rsid w:val="00B23E29"/>
    <w:rsid w:val="00B262E3"/>
    <w:rsid w:val="00B27A5C"/>
    <w:rsid w:val="00B31778"/>
    <w:rsid w:val="00B3466C"/>
    <w:rsid w:val="00B36D81"/>
    <w:rsid w:val="00B408F4"/>
    <w:rsid w:val="00B41058"/>
    <w:rsid w:val="00B44DDA"/>
    <w:rsid w:val="00B50B6C"/>
    <w:rsid w:val="00B51A3B"/>
    <w:rsid w:val="00B538C3"/>
    <w:rsid w:val="00B54478"/>
    <w:rsid w:val="00B57FF2"/>
    <w:rsid w:val="00B71F89"/>
    <w:rsid w:val="00B757F7"/>
    <w:rsid w:val="00B75E4F"/>
    <w:rsid w:val="00B81ABB"/>
    <w:rsid w:val="00B83065"/>
    <w:rsid w:val="00B86467"/>
    <w:rsid w:val="00B91C1B"/>
    <w:rsid w:val="00B9333C"/>
    <w:rsid w:val="00B94461"/>
    <w:rsid w:val="00B94874"/>
    <w:rsid w:val="00B95B1E"/>
    <w:rsid w:val="00B95FCB"/>
    <w:rsid w:val="00BA1588"/>
    <w:rsid w:val="00BA3320"/>
    <w:rsid w:val="00BA381A"/>
    <w:rsid w:val="00BA3AF6"/>
    <w:rsid w:val="00BA6B49"/>
    <w:rsid w:val="00BB173C"/>
    <w:rsid w:val="00BC0D6F"/>
    <w:rsid w:val="00BC1315"/>
    <w:rsid w:val="00BC1DF2"/>
    <w:rsid w:val="00BC41F1"/>
    <w:rsid w:val="00BC7021"/>
    <w:rsid w:val="00BC7B2B"/>
    <w:rsid w:val="00BD0464"/>
    <w:rsid w:val="00BD2F76"/>
    <w:rsid w:val="00BD4D49"/>
    <w:rsid w:val="00BE563A"/>
    <w:rsid w:val="00BE71B8"/>
    <w:rsid w:val="00BF16C9"/>
    <w:rsid w:val="00BF3B86"/>
    <w:rsid w:val="00BF50A9"/>
    <w:rsid w:val="00BF59CB"/>
    <w:rsid w:val="00BF6E93"/>
    <w:rsid w:val="00BF6EC9"/>
    <w:rsid w:val="00C00702"/>
    <w:rsid w:val="00C065A5"/>
    <w:rsid w:val="00C2113A"/>
    <w:rsid w:val="00C21376"/>
    <w:rsid w:val="00C21F10"/>
    <w:rsid w:val="00C231E2"/>
    <w:rsid w:val="00C245B7"/>
    <w:rsid w:val="00C26B88"/>
    <w:rsid w:val="00C34D0E"/>
    <w:rsid w:val="00C34D1F"/>
    <w:rsid w:val="00C36A4F"/>
    <w:rsid w:val="00C4031A"/>
    <w:rsid w:val="00C461DD"/>
    <w:rsid w:val="00C50289"/>
    <w:rsid w:val="00C53A6B"/>
    <w:rsid w:val="00C53ABB"/>
    <w:rsid w:val="00C5418F"/>
    <w:rsid w:val="00C55E62"/>
    <w:rsid w:val="00C63158"/>
    <w:rsid w:val="00C634E7"/>
    <w:rsid w:val="00C63B14"/>
    <w:rsid w:val="00C7006C"/>
    <w:rsid w:val="00C72B9E"/>
    <w:rsid w:val="00C745DA"/>
    <w:rsid w:val="00C757A7"/>
    <w:rsid w:val="00C830CF"/>
    <w:rsid w:val="00C873E3"/>
    <w:rsid w:val="00C87707"/>
    <w:rsid w:val="00C8774D"/>
    <w:rsid w:val="00C93322"/>
    <w:rsid w:val="00C94085"/>
    <w:rsid w:val="00C9696F"/>
    <w:rsid w:val="00C96D20"/>
    <w:rsid w:val="00C97C3C"/>
    <w:rsid w:val="00CA1AE8"/>
    <w:rsid w:val="00CA2B47"/>
    <w:rsid w:val="00CA35E8"/>
    <w:rsid w:val="00CA3E5D"/>
    <w:rsid w:val="00CA4D2B"/>
    <w:rsid w:val="00CA5386"/>
    <w:rsid w:val="00CA5391"/>
    <w:rsid w:val="00CB025D"/>
    <w:rsid w:val="00CB1947"/>
    <w:rsid w:val="00CB505B"/>
    <w:rsid w:val="00CB52DC"/>
    <w:rsid w:val="00CB7D48"/>
    <w:rsid w:val="00CC0272"/>
    <w:rsid w:val="00CC045F"/>
    <w:rsid w:val="00CC3CC7"/>
    <w:rsid w:val="00CC475E"/>
    <w:rsid w:val="00CD15F9"/>
    <w:rsid w:val="00CD2A05"/>
    <w:rsid w:val="00CD70DC"/>
    <w:rsid w:val="00CE3105"/>
    <w:rsid w:val="00CE5EC4"/>
    <w:rsid w:val="00CF4FB6"/>
    <w:rsid w:val="00CF70DA"/>
    <w:rsid w:val="00CF7FA7"/>
    <w:rsid w:val="00D045DD"/>
    <w:rsid w:val="00D055D3"/>
    <w:rsid w:val="00D0694A"/>
    <w:rsid w:val="00D15A49"/>
    <w:rsid w:val="00D20175"/>
    <w:rsid w:val="00D22380"/>
    <w:rsid w:val="00D22AF7"/>
    <w:rsid w:val="00D265D7"/>
    <w:rsid w:val="00D27663"/>
    <w:rsid w:val="00D27E63"/>
    <w:rsid w:val="00D31C2C"/>
    <w:rsid w:val="00D32EA6"/>
    <w:rsid w:val="00D32F95"/>
    <w:rsid w:val="00D33621"/>
    <w:rsid w:val="00D34741"/>
    <w:rsid w:val="00D37182"/>
    <w:rsid w:val="00D41A7E"/>
    <w:rsid w:val="00D4457C"/>
    <w:rsid w:val="00D44A3E"/>
    <w:rsid w:val="00D452AA"/>
    <w:rsid w:val="00D50B80"/>
    <w:rsid w:val="00D50C7E"/>
    <w:rsid w:val="00D5518D"/>
    <w:rsid w:val="00D55617"/>
    <w:rsid w:val="00D56917"/>
    <w:rsid w:val="00D6178C"/>
    <w:rsid w:val="00D632E9"/>
    <w:rsid w:val="00D655A4"/>
    <w:rsid w:val="00D6621D"/>
    <w:rsid w:val="00D668FD"/>
    <w:rsid w:val="00D7023E"/>
    <w:rsid w:val="00D714FE"/>
    <w:rsid w:val="00D75242"/>
    <w:rsid w:val="00D806C4"/>
    <w:rsid w:val="00D814EF"/>
    <w:rsid w:val="00D820B1"/>
    <w:rsid w:val="00D86374"/>
    <w:rsid w:val="00D9059D"/>
    <w:rsid w:val="00D91572"/>
    <w:rsid w:val="00D92F65"/>
    <w:rsid w:val="00D9333D"/>
    <w:rsid w:val="00D9360A"/>
    <w:rsid w:val="00DA03F7"/>
    <w:rsid w:val="00DA0A4C"/>
    <w:rsid w:val="00DA2315"/>
    <w:rsid w:val="00DA59D2"/>
    <w:rsid w:val="00DB0C53"/>
    <w:rsid w:val="00DB4E6C"/>
    <w:rsid w:val="00DC7B60"/>
    <w:rsid w:val="00DD01C1"/>
    <w:rsid w:val="00DD4E95"/>
    <w:rsid w:val="00DD67BC"/>
    <w:rsid w:val="00DE0D68"/>
    <w:rsid w:val="00DE33B0"/>
    <w:rsid w:val="00DF0D8B"/>
    <w:rsid w:val="00DF0F97"/>
    <w:rsid w:val="00DF20E4"/>
    <w:rsid w:val="00DF2FF7"/>
    <w:rsid w:val="00E01EC9"/>
    <w:rsid w:val="00E0410F"/>
    <w:rsid w:val="00E0621E"/>
    <w:rsid w:val="00E07DD6"/>
    <w:rsid w:val="00E128D3"/>
    <w:rsid w:val="00E2051B"/>
    <w:rsid w:val="00E20A17"/>
    <w:rsid w:val="00E255AD"/>
    <w:rsid w:val="00E25D12"/>
    <w:rsid w:val="00E27425"/>
    <w:rsid w:val="00E3173D"/>
    <w:rsid w:val="00E32B5E"/>
    <w:rsid w:val="00E33D78"/>
    <w:rsid w:val="00E357BF"/>
    <w:rsid w:val="00E36EDE"/>
    <w:rsid w:val="00E42D40"/>
    <w:rsid w:val="00E51AF1"/>
    <w:rsid w:val="00E51F1C"/>
    <w:rsid w:val="00E546B4"/>
    <w:rsid w:val="00E620D3"/>
    <w:rsid w:val="00E66BD0"/>
    <w:rsid w:val="00E70DAF"/>
    <w:rsid w:val="00E80147"/>
    <w:rsid w:val="00E8034C"/>
    <w:rsid w:val="00E86DA3"/>
    <w:rsid w:val="00E87B18"/>
    <w:rsid w:val="00E90EA6"/>
    <w:rsid w:val="00E91357"/>
    <w:rsid w:val="00E97017"/>
    <w:rsid w:val="00E97502"/>
    <w:rsid w:val="00EA073B"/>
    <w:rsid w:val="00EB0D02"/>
    <w:rsid w:val="00EB1342"/>
    <w:rsid w:val="00EB172F"/>
    <w:rsid w:val="00EC1B13"/>
    <w:rsid w:val="00EC57C4"/>
    <w:rsid w:val="00EC68BE"/>
    <w:rsid w:val="00ED1EFA"/>
    <w:rsid w:val="00ED2779"/>
    <w:rsid w:val="00ED475D"/>
    <w:rsid w:val="00ED4E72"/>
    <w:rsid w:val="00EE20EB"/>
    <w:rsid w:val="00EE2832"/>
    <w:rsid w:val="00EE3A75"/>
    <w:rsid w:val="00EE57A1"/>
    <w:rsid w:val="00EE7DAC"/>
    <w:rsid w:val="00EF071D"/>
    <w:rsid w:val="00EF155A"/>
    <w:rsid w:val="00EF162F"/>
    <w:rsid w:val="00EF5A23"/>
    <w:rsid w:val="00EF64FB"/>
    <w:rsid w:val="00F018B3"/>
    <w:rsid w:val="00F02B23"/>
    <w:rsid w:val="00F04AFD"/>
    <w:rsid w:val="00F061A5"/>
    <w:rsid w:val="00F103D3"/>
    <w:rsid w:val="00F14FB5"/>
    <w:rsid w:val="00F15E4B"/>
    <w:rsid w:val="00F17B90"/>
    <w:rsid w:val="00F21A2D"/>
    <w:rsid w:val="00F23E84"/>
    <w:rsid w:val="00F3126C"/>
    <w:rsid w:val="00F314D4"/>
    <w:rsid w:val="00F33C6E"/>
    <w:rsid w:val="00F34F21"/>
    <w:rsid w:val="00F3578A"/>
    <w:rsid w:val="00F41149"/>
    <w:rsid w:val="00F466E6"/>
    <w:rsid w:val="00F515CD"/>
    <w:rsid w:val="00F54308"/>
    <w:rsid w:val="00F54393"/>
    <w:rsid w:val="00F55FCC"/>
    <w:rsid w:val="00F57CAA"/>
    <w:rsid w:val="00F718DC"/>
    <w:rsid w:val="00F76F20"/>
    <w:rsid w:val="00F80F18"/>
    <w:rsid w:val="00F82042"/>
    <w:rsid w:val="00F829F0"/>
    <w:rsid w:val="00F84B8B"/>
    <w:rsid w:val="00F85E39"/>
    <w:rsid w:val="00F87C49"/>
    <w:rsid w:val="00F9019A"/>
    <w:rsid w:val="00F90DD0"/>
    <w:rsid w:val="00F91574"/>
    <w:rsid w:val="00F94CF4"/>
    <w:rsid w:val="00FA0B32"/>
    <w:rsid w:val="00FA1C53"/>
    <w:rsid w:val="00FA27DF"/>
    <w:rsid w:val="00FA38E0"/>
    <w:rsid w:val="00FB0D4A"/>
    <w:rsid w:val="00FB3D25"/>
    <w:rsid w:val="00FB3FD1"/>
    <w:rsid w:val="00FB6202"/>
    <w:rsid w:val="00FB6DC4"/>
    <w:rsid w:val="00FB771E"/>
    <w:rsid w:val="00FC0D31"/>
    <w:rsid w:val="00FC32E6"/>
    <w:rsid w:val="00FC3338"/>
    <w:rsid w:val="00FC463A"/>
    <w:rsid w:val="00FD07E9"/>
    <w:rsid w:val="00FD4704"/>
    <w:rsid w:val="00FD4BB2"/>
    <w:rsid w:val="00FE0280"/>
    <w:rsid w:val="00FE03BC"/>
    <w:rsid w:val="00FE0611"/>
    <w:rsid w:val="00FE0773"/>
    <w:rsid w:val="00FE2FEF"/>
    <w:rsid w:val="00FE321B"/>
    <w:rsid w:val="00FE4AE8"/>
    <w:rsid w:val="00FE5CFE"/>
    <w:rsid w:val="00FE5D4A"/>
    <w:rsid w:val="00FF0438"/>
    <w:rsid w:val="00FF60BC"/>
    <w:rsid w:val="00FF66EF"/>
    <w:rsid w:val="00FF7530"/>
    <w:rsid w:val="018E30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337B72"/>
  <w15:docId w15:val="{ECCB9B7C-3760-4433-927A-619A50BB5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1CCD"/>
  </w:style>
  <w:style w:type="paragraph" w:styleId="Heading1">
    <w:name w:val="heading 1"/>
    <w:basedOn w:val="Normal"/>
    <w:next w:val="Paragraph"/>
    <w:link w:val="Heading1Char"/>
    <w:qFormat/>
    <w:rsid w:val="00C34D0E"/>
    <w:pPr>
      <w:keepNext/>
      <w:keepLines/>
      <w:widowControl w:val="0"/>
      <w:numPr>
        <w:numId w:val="1"/>
      </w:numPr>
      <w:tabs>
        <w:tab w:val="left" w:pos="851"/>
      </w:tabs>
      <w:spacing w:before="240" w:after="120"/>
      <w:jc w:val="both"/>
      <w:outlineLvl w:val="0"/>
    </w:pPr>
    <w:rPr>
      <w:rFonts w:ascii="Arial" w:eastAsia="Times New Roman" w:hAnsi="Arial" w:cs="Times New Roman"/>
      <w:b/>
      <w:caps/>
      <w:color w:val="000000"/>
      <w:sz w:val="28"/>
      <w:szCs w:val="28"/>
      <w:lang w:eastAsia="it-IT"/>
    </w:rPr>
  </w:style>
  <w:style w:type="paragraph" w:styleId="Heading2">
    <w:name w:val="heading 2"/>
    <w:basedOn w:val="Normal"/>
    <w:next w:val="Paragraph"/>
    <w:link w:val="Heading2Char"/>
    <w:qFormat/>
    <w:rsid w:val="00C34D0E"/>
    <w:pPr>
      <w:keepNext/>
      <w:keepLines/>
      <w:numPr>
        <w:ilvl w:val="1"/>
        <w:numId w:val="1"/>
      </w:numPr>
      <w:tabs>
        <w:tab w:val="left" w:pos="851"/>
      </w:tabs>
      <w:spacing w:before="240" w:after="120"/>
      <w:jc w:val="both"/>
      <w:outlineLvl w:val="1"/>
    </w:pPr>
    <w:rPr>
      <w:rFonts w:ascii="Arial" w:eastAsia="Times New Roman" w:hAnsi="Arial" w:cs="Times New Roman"/>
      <w:b/>
      <w:caps/>
      <w:color w:val="000000"/>
      <w:lang w:val="it-IT" w:eastAsia="it-IT"/>
    </w:rPr>
  </w:style>
  <w:style w:type="paragraph" w:styleId="Heading3">
    <w:name w:val="heading 3"/>
    <w:basedOn w:val="Normal"/>
    <w:next w:val="Paragraph"/>
    <w:link w:val="Heading3Char"/>
    <w:qFormat/>
    <w:rsid w:val="00C34D0E"/>
    <w:pPr>
      <w:keepNext/>
      <w:keepLines/>
      <w:numPr>
        <w:ilvl w:val="2"/>
        <w:numId w:val="1"/>
      </w:numPr>
      <w:tabs>
        <w:tab w:val="left" w:pos="851"/>
      </w:tabs>
      <w:spacing w:before="240" w:after="120"/>
      <w:jc w:val="both"/>
      <w:outlineLvl w:val="2"/>
    </w:pPr>
    <w:rPr>
      <w:rFonts w:ascii="Arial" w:eastAsia="Times New Roman" w:hAnsi="Arial" w:cs="Times New Roman"/>
      <w:b/>
      <w:noProof/>
      <w:color w:val="000000"/>
      <w:sz w:val="22"/>
      <w:szCs w:val="20"/>
      <w:lang w:val="it-IT" w:eastAsia="it-IT"/>
    </w:rPr>
  </w:style>
  <w:style w:type="paragraph" w:styleId="Heading4">
    <w:name w:val="heading 4"/>
    <w:basedOn w:val="Normal"/>
    <w:next w:val="Paragraph"/>
    <w:link w:val="Heading4Char"/>
    <w:qFormat/>
    <w:rsid w:val="00C34D0E"/>
    <w:pPr>
      <w:keepNext/>
      <w:keepLines/>
      <w:numPr>
        <w:ilvl w:val="3"/>
        <w:numId w:val="1"/>
      </w:numPr>
      <w:tabs>
        <w:tab w:val="left" w:pos="851"/>
      </w:tabs>
      <w:spacing w:before="240" w:after="120"/>
      <w:jc w:val="both"/>
      <w:outlineLvl w:val="3"/>
    </w:pPr>
    <w:rPr>
      <w:rFonts w:ascii="Arial" w:eastAsia="Times New Roman" w:hAnsi="Arial" w:cs="Times New Roman"/>
      <w:color w:val="000000"/>
      <w:sz w:val="20"/>
      <w:szCs w:val="20"/>
      <w:u w:val="single"/>
      <w:lang w:val="it-IT" w:eastAsia="it-IT"/>
    </w:rPr>
  </w:style>
  <w:style w:type="paragraph" w:styleId="Heading5">
    <w:name w:val="heading 5"/>
    <w:basedOn w:val="Normal"/>
    <w:next w:val="Paragraph"/>
    <w:link w:val="Heading5Char"/>
    <w:qFormat/>
    <w:rsid w:val="00C34D0E"/>
    <w:pPr>
      <w:numPr>
        <w:ilvl w:val="4"/>
        <w:numId w:val="1"/>
      </w:numPr>
      <w:tabs>
        <w:tab w:val="left" w:pos="851"/>
      </w:tabs>
      <w:spacing w:before="240" w:after="120"/>
      <w:jc w:val="both"/>
      <w:outlineLvl w:val="4"/>
    </w:pPr>
    <w:rPr>
      <w:rFonts w:ascii="Arial" w:eastAsia="Times New Roman" w:hAnsi="Arial" w:cs="Times New Roman"/>
      <w:i/>
      <w:sz w:val="18"/>
      <w:szCs w:val="20"/>
      <w:u w:val="single"/>
      <w:lang w:val="it-IT" w:eastAsia="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34D0E"/>
    <w:rPr>
      <w:rFonts w:ascii="Arial" w:eastAsia="Times New Roman" w:hAnsi="Arial" w:cs="Times New Roman"/>
      <w:b/>
      <w:caps/>
      <w:color w:val="000000"/>
      <w:sz w:val="28"/>
      <w:szCs w:val="28"/>
      <w:lang w:eastAsia="it-IT"/>
    </w:rPr>
  </w:style>
  <w:style w:type="character" w:customStyle="1" w:styleId="Heading2Char">
    <w:name w:val="Heading 2 Char"/>
    <w:basedOn w:val="DefaultParagraphFont"/>
    <w:link w:val="Heading2"/>
    <w:rsid w:val="00C34D0E"/>
    <w:rPr>
      <w:rFonts w:ascii="Arial" w:eastAsia="Times New Roman" w:hAnsi="Arial" w:cs="Times New Roman"/>
      <w:b/>
      <w:caps/>
      <w:color w:val="000000"/>
      <w:lang w:val="it-IT" w:eastAsia="it-IT"/>
    </w:rPr>
  </w:style>
  <w:style w:type="character" w:customStyle="1" w:styleId="Heading3Char">
    <w:name w:val="Heading 3 Char"/>
    <w:basedOn w:val="DefaultParagraphFont"/>
    <w:link w:val="Heading3"/>
    <w:rsid w:val="00C34D0E"/>
    <w:rPr>
      <w:rFonts w:ascii="Arial" w:eastAsia="Times New Roman" w:hAnsi="Arial" w:cs="Times New Roman"/>
      <w:b/>
      <w:noProof/>
      <w:color w:val="000000"/>
      <w:sz w:val="22"/>
      <w:szCs w:val="20"/>
      <w:lang w:val="it-IT" w:eastAsia="it-IT"/>
    </w:rPr>
  </w:style>
  <w:style w:type="character" w:customStyle="1" w:styleId="Heading4Char">
    <w:name w:val="Heading 4 Char"/>
    <w:basedOn w:val="DefaultParagraphFont"/>
    <w:link w:val="Heading4"/>
    <w:rsid w:val="00C34D0E"/>
    <w:rPr>
      <w:rFonts w:ascii="Arial" w:eastAsia="Times New Roman" w:hAnsi="Arial" w:cs="Times New Roman"/>
      <w:color w:val="000000"/>
      <w:sz w:val="20"/>
      <w:szCs w:val="20"/>
      <w:u w:val="single"/>
      <w:lang w:val="it-IT" w:eastAsia="it-IT"/>
    </w:rPr>
  </w:style>
  <w:style w:type="character" w:customStyle="1" w:styleId="Heading5Char">
    <w:name w:val="Heading 5 Char"/>
    <w:basedOn w:val="DefaultParagraphFont"/>
    <w:link w:val="Heading5"/>
    <w:rsid w:val="00C34D0E"/>
    <w:rPr>
      <w:rFonts w:ascii="Arial" w:eastAsia="Times New Roman" w:hAnsi="Arial" w:cs="Times New Roman"/>
      <w:i/>
      <w:sz w:val="18"/>
      <w:szCs w:val="20"/>
      <w:u w:val="single"/>
      <w:lang w:val="it-IT" w:eastAsia="it-IT"/>
    </w:rPr>
  </w:style>
  <w:style w:type="character" w:styleId="CommentReference">
    <w:name w:val="annotation reference"/>
    <w:basedOn w:val="DefaultParagraphFont"/>
    <w:semiHidden/>
    <w:rsid w:val="00C34D0E"/>
    <w:rPr>
      <w:sz w:val="16"/>
      <w:szCs w:val="16"/>
    </w:rPr>
  </w:style>
  <w:style w:type="paragraph" w:styleId="CommentText">
    <w:name w:val="annotation text"/>
    <w:basedOn w:val="Normal"/>
    <w:link w:val="CommentTextChar"/>
    <w:rsid w:val="00C34D0E"/>
    <w:pPr>
      <w:jc w:val="both"/>
    </w:pPr>
    <w:rPr>
      <w:rFonts w:ascii="Times New Roman" w:eastAsia="Times New Roman" w:hAnsi="Times New Roman" w:cs="Times New Roman"/>
      <w:sz w:val="20"/>
      <w:szCs w:val="20"/>
      <w:lang w:val="it-IT" w:eastAsia="it-IT"/>
    </w:rPr>
  </w:style>
  <w:style w:type="character" w:customStyle="1" w:styleId="CommentTextChar">
    <w:name w:val="Comment Text Char"/>
    <w:basedOn w:val="DefaultParagraphFont"/>
    <w:link w:val="CommentText"/>
    <w:rsid w:val="00C34D0E"/>
    <w:rPr>
      <w:rFonts w:ascii="Times New Roman" w:eastAsia="Times New Roman" w:hAnsi="Times New Roman" w:cs="Times New Roman"/>
      <w:sz w:val="20"/>
      <w:szCs w:val="20"/>
      <w:lang w:val="it-IT" w:eastAsia="it-IT"/>
    </w:rPr>
  </w:style>
  <w:style w:type="paragraph" w:customStyle="1" w:styleId="Paragraph">
    <w:name w:val="Paragraph"/>
    <w:basedOn w:val="Normal"/>
    <w:link w:val="ParagraphChar"/>
    <w:rsid w:val="00C34D0E"/>
    <w:pPr>
      <w:tabs>
        <w:tab w:val="left" w:pos="851"/>
      </w:tabs>
      <w:spacing w:before="120" w:after="120"/>
      <w:jc w:val="both"/>
    </w:pPr>
    <w:rPr>
      <w:rFonts w:ascii="Arial" w:eastAsia="Times New Roman" w:hAnsi="Arial" w:cs="Times New Roman"/>
      <w:sz w:val="22"/>
      <w:lang w:val="it-IT" w:eastAsia="it-IT"/>
    </w:rPr>
  </w:style>
  <w:style w:type="character" w:customStyle="1" w:styleId="ParagraphChar">
    <w:name w:val="Paragraph Char"/>
    <w:basedOn w:val="DefaultParagraphFont"/>
    <w:link w:val="Paragraph"/>
    <w:rsid w:val="00C34D0E"/>
    <w:rPr>
      <w:rFonts w:ascii="Arial" w:eastAsia="Times New Roman" w:hAnsi="Arial" w:cs="Times New Roman"/>
      <w:sz w:val="22"/>
      <w:lang w:val="it-IT" w:eastAsia="it-IT"/>
    </w:rPr>
  </w:style>
  <w:style w:type="paragraph" w:styleId="BalloonText">
    <w:name w:val="Balloon Text"/>
    <w:basedOn w:val="Normal"/>
    <w:link w:val="BalloonTextChar"/>
    <w:uiPriority w:val="99"/>
    <w:semiHidden/>
    <w:unhideWhenUsed/>
    <w:rsid w:val="00C34D0E"/>
    <w:rPr>
      <w:rFonts w:ascii="Lucida Grande" w:hAnsi="Lucida Grande"/>
      <w:sz w:val="18"/>
      <w:szCs w:val="18"/>
    </w:rPr>
  </w:style>
  <w:style w:type="character" w:customStyle="1" w:styleId="BalloonTextChar">
    <w:name w:val="Balloon Text Char"/>
    <w:basedOn w:val="DefaultParagraphFont"/>
    <w:link w:val="BalloonText"/>
    <w:uiPriority w:val="99"/>
    <w:semiHidden/>
    <w:rsid w:val="00C34D0E"/>
    <w:rPr>
      <w:rFonts w:ascii="Lucida Grande" w:hAnsi="Lucida Grande"/>
      <w:sz w:val="18"/>
      <w:szCs w:val="18"/>
    </w:rPr>
  </w:style>
  <w:style w:type="paragraph" w:styleId="Header">
    <w:name w:val="header"/>
    <w:basedOn w:val="Normal"/>
    <w:link w:val="HeaderChar"/>
    <w:uiPriority w:val="99"/>
    <w:unhideWhenUsed/>
    <w:rsid w:val="00953C33"/>
    <w:pPr>
      <w:tabs>
        <w:tab w:val="center" w:pos="4320"/>
        <w:tab w:val="right" w:pos="8640"/>
      </w:tabs>
    </w:pPr>
  </w:style>
  <w:style w:type="character" w:customStyle="1" w:styleId="HeaderChar">
    <w:name w:val="Header Char"/>
    <w:basedOn w:val="DefaultParagraphFont"/>
    <w:link w:val="Header"/>
    <w:uiPriority w:val="99"/>
    <w:rsid w:val="00953C33"/>
  </w:style>
  <w:style w:type="paragraph" w:styleId="Footer">
    <w:name w:val="footer"/>
    <w:basedOn w:val="Normal"/>
    <w:link w:val="FooterChar"/>
    <w:uiPriority w:val="99"/>
    <w:unhideWhenUsed/>
    <w:rsid w:val="00953C33"/>
    <w:pPr>
      <w:tabs>
        <w:tab w:val="center" w:pos="4320"/>
        <w:tab w:val="right" w:pos="8640"/>
      </w:tabs>
    </w:pPr>
  </w:style>
  <w:style w:type="character" w:customStyle="1" w:styleId="FooterChar">
    <w:name w:val="Footer Char"/>
    <w:basedOn w:val="DefaultParagraphFont"/>
    <w:link w:val="Footer"/>
    <w:uiPriority w:val="99"/>
    <w:rsid w:val="00953C33"/>
  </w:style>
  <w:style w:type="paragraph" w:styleId="NormalWeb">
    <w:name w:val="Normal (Web)"/>
    <w:basedOn w:val="Normal"/>
    <w:uiPriority w:val="99"/>
    <w:unhideWhenUsed/>
    <w:rsid w:val="00953C33"/>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953C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F3A1B"/>
    <w:pPr>
      <w:widowControl/>
      <w:numPr>
        <w:numId w:val="0"/>
      </w:numPr>
      <w:tabs>
        <w:tab w:val="clear" w:pos="851"/>
      </w:tabs>
      <w:spacing w:before="480" w:after="0" w:line="276" w:lineRule="auto"/>
      <w:jc w:val="left"/>
      <w:outlineLvl w:val="9"/>
    </w:pPr>
    <w:rPr>
      <w:rFonts w:asciiTheme="majorHAnsi" w:eastAsiaTheme="majorEastAsia" w:hAnsiTheme="majorHAnsi" w:cstheme="majorBidi"/>
      <w:bCs/>
      <w:caps w:val="0"/>
      <w:color w:val="365F91" w:themeColor="accent1" w:themeShade="BF"/>
      <w:lang w:eastAsia="en-US"/>
    </w:rPr>
  </w:style>
  <w:style w:type="paragraph" w:styleId="TOC3">
    <w:name w:val="toc 3"/>
    <w:basedOn w:val="Normal"/>
    <w:next w:val="Normal"/>
    <w:autoRedefine/>
    <w:uiPriority w:val="39"/>
    <w:unhideWhenUsed/>
    <w:rsid w:val="008F3A1B"/>
    <w:pPr>
      <w:ind w:left="480"/>
    </w:pPr>
    <w:rPr>
      <w:sz w:val="22"/>
      <w:szCs w:val="22"/>
    </w:rPr>
  </w:style>
  <w:style w:type="paragraph" w:styleId="TOC1">
    <w:name w:val="toc 1"/>
    <w:basedOn w:val="Normal"/>
    <w:next w:val="Normal"/>
    <w:autoRedefine/>
    <w:uiPriority w:val="39"/>
    <w:semiHidden/>
    <w:unhideWhenUsed/>
    <w:rsid w:val="008F3A1B"/>
    <w:pPr>
      <w:spacing w:before="120"/>
    </w:pPr>
    <w:rPr>
      <w:b/>
    </w:rPr>
  </w:style>
  <w:style w:type="paragraph" w:styleId="TOC2">
    <w:name w:val="toc 2"/>
    <w:basedOn w:val="Normal"/>
    <w:next w:val="Normal"/>
    <w:autoRedefine/>
    <w:uiPriority w:val="39"/>
    <w:semiHidden/>
    <w:unhideWhenUsed/>
    <w:rsid w:val="008F3A1B"/>
    <w:pPr>
      <w:ind w:left="240"/>
    </w:pPr>
    <w:rPr>
      <w:b/>
      <w:sz w:val="22"/>
      <w:szCs w:val="22"/>
    </w:rPr>
  </w:style>
  <w:style w:type="paragraph" w:styleId="TOC4">
    <w:name w:val="toc 4"/>
    <w:basedOn w:val="Normal"/>
    <w:next w:val="Normal"/>
    <w:autoRedefine/>
    <w:uiPriority w:val="39"/>
    <w:semiHidden/>
    <w:unhideWhenUsed/>
    <w:rsid w:val="008F3A1B"/>
    <w:pPr>
      <w:ind w:left="720"/>
    </w:pPr>
    <w:rPr>
      <w:sz w:val="20"/>
      <w:szCs w:val="20"/>
    </w:rPr>
  </w:style>
  <w:style w:type="paragraph" w:styleId="TOC5">
    <w:name w:val="toc 5"/>
    <w:basedOn w:val="Normal"/>
    <w:next w:val="Normal"/>
    <w:autoRedefine/>
    <w:uiPriority w:val="39"/>
    <w:semiHidden/>
    <w:unhideWhenUsed/>
    <w:rsid w:val="008F3A1B"/>
    <w:pPr>
      <w:ind w:left="960"/>
    </w:pPr>
    <w:rPr>
      <w:sz w:val="20"/>
      <w:szCs w:val="20"/>
    </w:rPr>
  </w:style>
  <w:style w:type="paragraph" w:styleId="TOC6">
    <w:name w:val="toc 6"/>
    <w:basedOn w:val="Normal"/>
    <w:next w:val="Normal"/>
    <w:autoRedefine/>
    <w:uiPriority w:val="39"/>
    <w:semiHidden/>
    <w:unhideWhenUsed/>
    <w:rsid w:val="008F3A1B"/>
    <w:pPr>
      <w:ind w:left="1200"/>
    </w:pPr>
    <w:rPr>
      <w:sz w:val="20"/>
      <w:szCs w:val="20"/>
    </w:rPr>
  </w:style>
  <w:style w:type="paragraph" w:styleId="TOC7">
    <w:name w:val="toc 7"/>
    <w:basedOn w:val="Normal"/>
    <w:next w:val="Normal"/>
    <w:autoRedefine/>
    <w:uiPriority w:val="39"/>
    <w:semiHidden/>
    <w:unhideWhenUsed/>
    <w:rsid w:val="008F3A1B"/>
    <w:pPr>
      <w:ind w:left="1440"/>
    </w:pPr>
    <w:rPr>
      <w:sz w:val="20"/>
      <w:szCs w:val="20"/>
    </w:rPr>
  </w:style>
  <w:style w:type="paragraph" w:styleId="TOC8">
    <w:name w:val="toc 8"/>
    <w:basedOn w:val="Normal"/>
    <w:next w:val="Normal"/>
    <w:autoRedefine/>
    <w:uiPriority w:val="39"/>
    <w:semiHidden/>
    <w:unhideWhenUsed/>
    <w:rsid w:val="008F3A1B"/>
    <w:pPr>
      <w:ind w:left="1680"/>
    </w:pPr>
    <w:rPr>
      <w:sz w:val="20"/>
      <w:szCs w:val="20"/>
    </w:rPr>
  </w:style>
  <w:style w:type="paragraph" w:styleId="TOC9">
    <w:name w:val="toc 9"/>
    <w:basedOn w:val="Normal"/>
    <w:next w:val="Normal"/>
    <w:autoRedefine/>
    <w:uiPriority w:val="39"/>
    <w:semiHidden/>
    <w:unhideWhenUsed/>
    <w:rsid w:val="008F3A1B"/>
    <w:pPr>
      <w:ind w:left="1920"/>
    </w:pPr>
    <w:rPr>
      <w:sz w:val="20"/>
      <w:szCs w:val="20"/>
    </w:rPr>
  </w:style>
  <w:style w:type="paragraph" w:customStyle="1" w:styleId="Default">
    <w:name w:val="Default"/>
    <w:rsid w:val="00182417"/>
    <w:pPr>
      <w:widowControl w:val="0"/>
      <w:autoSpaceDE w:val="0"/>
      <w:autoSpaceDN w:val="0"/>
      <w:adjustRightInd w:val="0"/>
    </w:pPr>
    <w:rPr>
      <w:rFonts w:ascii="Times New Roman" w:hAnsi="Times New Roman" w:cs="Times New Roman"/>
      <w:color w:val="000000"/>
    </w:rPr>
  </w:style>
  <w:style w:type="paragraph" w:styleId="ListParagraph">
    <w:name w:val="List Paragraph"/>
    <w:aliases w:val="Cuadros,figuras y gráficos,VIÑETAS,Titulo de Fígura,Cita Pie de Página,titulo,TITULO A,Conclusiones,paul2,Cuadro 2-1,Iz - Párrafo de lista,Sivsa Parrafo,Bulleted List,Fundamentacion,SubPárrafo de lista,VIÑETA,Titulo 12,Viñeta,Titulos"/>
    <w:basedOn w:val="Normal"/>
    <w:link w:val="ListParagraphChar"/>
    <w:uiPriority w:val="34"/>
    <w:qFormat/>
    <w:rsid w:val="00182417"/>
    <w:pPr>
      <w:ind w:left="720"/>
      <w:contextualSpacing/>
    </w:pPr>
  </w:style>
  <w:style w:type="paragraph" w:styleId="FootnoteText">
    <w:name w:val="footnote text"/>
    <w:aliases w:val="Car,footnote text1,single space,F,Style 25,newfootnotetext,fn,Char Char,ft,footnote"/>
    <w:basedOn w:val="Normal"/>
    <w:link w:val="FootnoteTextChar"/>
    <w:uiPriority w:val="99"/>
    <w:unhideWhenUsed/>
    <w:rsid w:val="00356C72"/>
  </w:style>
  <w:style w:type="character" w:customStyle="1" w:styleId="FootnoteTextChar">
    <w:name w:val="Footnote Text Char"/>
    <w:aliases w:val="Car Char,footnote text1 Char,single space Char,F Char,Style 25 Char,newfootnotetext Char,fn Char,Char Char Char,ft Char,footnote Char"/>
    <w:basedOn w:val="DefaultParagraphFont"/>
    <w:link w:val="FootnoteText"/>
    <w:uiPriority w:val="99"/>
    <w:rsid w:val="00356C72"/>
  </w:style>
  <w:style w:type="character" w:styleId="FootnoteReference">
    <w:name w:val="footnote reference"/>
    <w:aliases w:val="Style 24"/>
    <w:basedOn w:val="DefaultParagraphFont"/>
    <w:uiPriority w:val="99"/>
    <w:unhideWhenUsed/>
    <w:rsid w:val="00356C72"/>
    <w:rPr>
      <w:vertAlign w:val="superscript"/>
    </w:rPr>
  </w:style>
  <w:style w:type="paragraph" w:styleId="EndnoteText">
    <w:name w:val="endnote text"/>
    <w:basedOn w:val="Normal"/>
    <w:link w:val="EndnoteTextChar"/>
    <w:uiPriority w:val="99"/>
    <w:unhideWhenUsed/>
    <w:rsid w:val="00CD70DC"/>
  </w:style>
  <w:style w:type="character" w:customStyle="1" w:styleId="EndnoteTextChar">
    <w:name w:val="Endnote Text Char"/>
    <w:basedOn w:val="DefaultParagraphFont"/>
    <w:link w:val="EndnoteText"/>
    <w:uiPriority w:val="99"/>
    <w:rsid w:val="00CD70DC"/>
  </w:style>
  <w:style w:type="character" w:styleId="EndnoteReference">
    <w:name w:val="endnote reference"/>
    <w:basedOn w:val="DefaultParagraphFont"/>
    <w:uiPriority w:val="99"/>
    <w:unhideWhenUsed/>
    <w:rsid w:val="00CD70DC"/>
    <w:rPr>
      <w:vertAlign w:val="superscript"/>
    </w:rPr>
  </w:style>
  <w:style w:type="paragraph" w:styleId="BodyTextIndent">
    <w:name w:val="Body Text Indent"/>
    <w:basedOn w:val="Normal"/>
    <w:link w:val="BodyTextIndentChar"/>
    <w:rsid w:val="00CD70DC"/>
    <w:pPr>
      <w:spacing w:after="240"/>
      <w:ind w:left="720"/>
      <w:jc w:val="both"/>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D70DC"/>
    <w:rPr>
      <w:rFonts w:ascii="Times New Roman" w:eastAsia="Times New Roman" w:hAnsi="Times New Roman" w:cs="Times New Roman"/>
      <w:szCs w:val="20"/>
    </w:rPr>
  </w:style>
  <w:style w:type="paragraph" w:styleId="BodyText">
    <w:name w:val="Body Text"/>
    <w:basedOn w:val="Normal"/>
    <w:link w:val="BodyTextChar"/>
    <w:uiPriority w:val="99"/>
    <w:unhideWhenUsed/>
    <w:rsid w:val="00AB569A"/>
    <w:pPr>
      <w:spacing w:after="120"/>
    </w:pPr>
  </w:style>
  <w:style w:type="character" w:customStyle="1" w:styleId="BodyTextChar">
    <w:name w:val="Body Text Char"/>
    <w:basedOn w:val="DefaultParagraphFont"/>
    <w:link w:val="BodyText"/>
    <w:uiPriority w:val="99"/>
    <w:rsid w:val="00AB569A"/>
  </w:style>
  <w:style w:type="character" w:styleId="Hyperlink">
    <w:name w:val="Hyperlink"/>
    <w:rsid w:val="00AB569A"/>
    <w:rPr>
      <w:color w:val="0000FF"/>
      <w:u w:val="single"/>
    </w:rPr>
  </w:style>
  <w:style w:type="table" w:styleId="LightShading-Accent1">
    <w:name w:val="Light Shading Accent 1"/>
    <w:basedOn w:val="TableNormal"/>
    <w:uiPriority w:val="60"/>
    <w:rsid w:val="00484A18"/>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484A18"/>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1">
    <w:name w:val="Light List Accent 1"/>
    <w:basedOn w:val="TableNormal"/>
    <w:uiPriority w:val="61"/>
    <w:rsid w:val="00484A1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484A18"/>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84A1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84A18"/>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styleId="CommentSubject">
    <w:name w:val="annotation subject"/>
    <w:basedOn w:val="CommentText"/>
    <w:next w:val="CommentText"/>
    <w:link w:val="CommentSubjectChar"/>
    <w:uiPriority w:val="99"/>
    <w:semiHidden/>
    <w:unhideWhenUsed/>
    <w:rsid w:val="000840FB"/>
    <w:pPr>
      <w:jc w:val="left"/>
    </w:pPr>
    <w:rPr>
      <w:rFonts w:asciiTheme="minorHAnsi" w:eastAsiaTheme="minorEastAsia"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0840FB"/>
    <w:rPr>
      <w:rFonts w:ascii="Times New Roman" w:eastAsia="Times New Roman" w:hAnsi="Times New Roman" w:cs="Times New Roman"/>
      <w:b/>
      <w:bCs/>
      <w:sz w:val="20"/>
      <w:szCs w:val="20"/>
      <w:lang w:val="it-IT" w:eastAsia="it-IT"/>
    </w:rPr>
  </w:style>
  <w:style w:type="paragraph" w:styleId="Revision">
    <w:name w:val="Revision"/>
    <w:hidden/>
    <w:uiPriority w:val="99"/>
    <w:semiHidden/>
    <w:rsid w:val="00F54393"/>
  </w:style>
  <w:style w:type="character" w:customStyle="1" w:styleId="hps">
    <w:name w:val="hps"/>
    <w:basedOn w:val="DefaultParagraphFont"/>
    <w:rsid w:val="00363000"/>
  </w:style>
  <w:style w:type="character" w:customStyle="1" w:styleId="ListParagraphChar">
    <w:name w:val="List Paragraph Char"/>
    <w:aliases w:val="Cuadros Char,figuras y gráficos Char,VIÑETAS Char,Titulo de Fígura Char,Cita Pie de Página Char,titulo Char,TITULO A Char,Conclusiones Char,paul2 Char,Cuadro 2-1 Char,Iz - Párrafo de lista Char,Sivsa Parrafo Char,Bulleted List Char"/>
    <w:link w:val="ListParagraph"/>
    <w:uiPriority w:val="34"/>
    <w:rsid w:val="00B22112"/>
  </w:style>
  <w:style w:type="character" w:styleId="UnresolvedMention">
    <w:name w:val="Unresolved Mention"/>
    <w:basedOn w:val="DefaultParagraphFont"/>
    <w:uiPriority w:val="99"/>
    <w:semiHidden/>
    <w:unhideWhenUsed/>
    <w:rsid w:val="00E66BD0"/>
    <w:rPr>
      <w:color w:val="808080"/>
      <w:shd w:val="clear" w:color="auto" w:fill="E6E6E6"/>
    </w:rPr>
  </w:style>
  <w:style w:type="paragraph" w:customStyle="1" w:styleId="CovFormText">
    <w:name w:val="Cov_Form Text"/>
    <w:basedOn w:val="Header"/>
    <w:rsid w:val="00E70DAF"/>
    <w:pPr>
      <w:tabs>
        <w:tab w:val="clear" w:pos="4320"/>
        <w:tab w:val="clear" w:pos="8640"/>
      </w:tabs>
      <w:suppressAutoHyphens/>
      <w:spacing w:before="60" w:after="60"/>
    </w:pPr>
    <w:rPr>
      <w:rFonts w:ascii="Arial" w:eastAsia="Times New Roman" w:hAnsi="Arial" w:cs="Arial"/>
      <w:sz w:val="18"/>
      <w:szCs w:val="20"/>
    </w:rPr>
  </w:style>
  <w:style w:type="paragraph" w:styleId="List">
    <w:name w:val="List"/>
    <w:basedOn w:val="BodyText"/>
    <w:rsid w:val="00E70DAF"/>
    <w:pPr>
      <w:suppressAutoHyphens/>
      <w:spacing w:after="140" w:line="288" w:lineRule="auto"/>
    </w:pPr>
    <w:rPr>
      <w:rFonts w:ascii="Arial" w:eastAsia="Times New Roman" w:hAnsi="Arial" w:cs="FreeSans"/>
      <w:szCs w:val="20"/>
      <w:lang w:eastAsia="zh-CN"/>
    </w:rPr>
  </w:style>
  <w:style w:type="character" w:styleId="FollowedHyperlink">
    <w:name w:val="FollowedHyperlink"/>
    <w:basedOn w:val="DefaultParagraphFont"/>
    <w:uiPriority w:val="99"/>
    <w:semiHidden/>
    <w:unhideWhenUsed/>
    <w:rsid w:val="00BD046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953918">
      <w:bodyDiv w:val="1"/>
      <w:marLeft w:val="0"/>
      <w:marRight w:val="0"/>
      <w:marTop w:val="0"/>
      <w:marBottom w:val="0"/>
      <w:divBdr>
        <w:top w:val="none" w:sz="0" w:space="0" w:color="auto"/>
        <w:left w:val="none" w:sz="0" w:space="0" w:color="auto"/>
        <w:bottom w:val="none" w:sz="0" w:space="0" w:color="auto"/>
        <w:right w:val="none" w:sz="0" w:space="0" w:color="auto"/>
      </w:divBdr>
    </w:div>
    <w:div w:id="141968403">
      <w:bodyDiv w:val="1"/>
      <w:marLeft w:val="0"/>
      <w:marRight w:val="0"/>
      <w:marTop w:val="0"/>
      <w:marBottom w:val="0"/>
      <w:divBdr>
        <w:top w:val="none" w:sz="0" w:space="0" w:color="auto"/>
        <w:left w:val="none" w:sz="0" w:space="0" w:color="auto"/>
        <w:bottom w:val="none" w:sz="0" w:space="0" w:color="auto"/>
        <w:right w:val="none" w:sz="0" w:space="0" w:color="auto"/>
      </w:divBdr>
    </w:div>
    <w:div w:id="175727865">
      <w:bodyDiv w:val="1"/>
      <w:marLeft w:val="0"/>
      <w:marRight w:val="0"/>
      <w:marTop w:val="0"/>
      <w:marBottom w:val="0"/>
      <w:divBdr>
        <w:top w:val="none" w:sz="0" w:space="0" w:color="auto"/>
        <w:left w:val="none" w:sz="0" w:space="0" w:color="auto"/>
        <w:bottom w:val="none" w:sz="0" w:space="0" w:color="auto"/>
        <w:right w:val="none" w:sz="0" w:space="0" w:color="auto"/>
      </w:divBdr>
    </w:div>
    <w:div w:id="314146472">
      <w:bodyDiv w:val="1"/>
      <w:marLeft w:val="0"/>
      <w:marRight w:val="0"/>
      <w:marTop w:val="0"/>
      <w:marBottom w:val="0"/>
      <w:divBdr>
        <w:top w:val="none" w:sz="0" w:space="0" w:color="auto"/>
        <w:left w:val="none" w:sz="0" w:space="0" w:color="auto"/>
        <w:bottom w:val="none" w:sz="0" w:space="0" w:color="auto"/>
        <w:right w:val="none" w:sz="0" w:space="0" w:color="auto"/>
      </w:divBdr>
    </w:div>
    <w:div w:id="415253185">
      <w:bodyDiv w:val="1"/>
      <w:marLeft w:val="0"/>
      <w:marRight w:val="0"/>
      <w:marTop w:val="0"/>
      <w:marBottom w:val="0"/>
      <w:divBdr>
        <w:top w:val="none" w:sz="0" w:space="0" w:color="auto"/>
        <w:left w:val="none" w:sz="0" w:space="0" w:color="auto"/>
        <w:bottom w:val="none" w:sz="0" w:space="0" w:color="auto"/>
        <w:right w:val="none" w:sz="0" w:space="0" w:color="auto"/>
      </w:divBdr>
    </w:div>
    <w:div w:id="596866858">
      <w:bodyDiv w:val="1"/>
      <w:marLeft w:val="0"/>
      <w:marRight w:val="0"/>
      <w:marTop w:val="0"/>
      <w:marBottom w:val="0"/>
      <w:divBdr>
        <w:top w:val="none" w:sz="0" w:space="0" w:color="auto"/>
        <w:left w:val="none" w:sz="0" w:space="0" w:color="auto"/>
        <w:bottom w:val="none" w:sz="0" w:space="0" w:color="auto"/>
        <w:right w:val="none" w:sz="0" w:space="0" w:color="auto"/>
      </w:divBdr>
    </w:div>
    <w:div w:id="732239699">
      <w:bodyDiv w:val="1"/>
      <w:marLeft w:val="0"/>
      <w:marRight w:val="0"/>
      <w:marTop w:val="0"/>
      <w:marBottom w:val="0"/>
      <w:divBdr>
        <w:top w:val="none" w:sz="0" w:space="0" w:color="auto"/>
        <w:left w:val="none" w:sz="0" w:space="0" w:color="auto"/>
        <w:bottom w:val="none" w:sz="0" w:space="0" w:color="auto"/>
        <w:right w:val="none" w:sz="0" w:space="0" w:color="auto"/>
      </w:divBdr>
    </w:div>
    <w:div w:id="836261981">
      <w:bodyDiv w:val="1"/>
      <w:marLeft w:val="0"/>
      <w:marRight w:val="0"/>
      <w:marTop w:val="0"/>
      <w:marBottom w:val="0"/>
      <w:divBdr>
        <w:top w:val="none" w:sz="0" w:space="0" w:color="auto"/>
        <w:left w:val="none" w:sz="0" w:space="0" w:color="auto"/>
        <w:bottom w:val="none" w:sz="0" w:space="0" w:color="auto"/>
        <w:right w:val="none" w:sz="0" w:space="0" w:color="auto"/>
      </w:divBdr>
    </w:div>
    <w:div w:id="911961277">
      <w:bodyDiv w:val="1"/>
      <w:marLeft w:val="0"/>
      <w:marRight w:val="0"/>
      <w:marTop w:val="0"/>
      <w:marBottom w:val="0"/>
      <w:divBdr>
        <w:top w:val="none" w:sz="0" w:space="0" w:color="auto"/>
        <w:left w:val="none" w:sz="0" w:space="0" w:color="auto"/>
        <w:bottom w:val="none" w:sz="0" w:space="0" w:color="auto"/>
        <w:right w:val="none" w:sz="0" w:space="0" w:color="auto"/>
      </w:divBdr>
    </w:div>
    <w:div w:id="1331525867">
      <w:bodyDiv w:val="1"/>
      <w:marLeft w:val="0"/>
      <w:marRight w:val="0"/>
      <w:marTop w:val="0"/>
      <w:marBottom w:val="0"/>
      <w:divBdr>
        <w:top w:val="none" w:sz="0" w:space="0" w:color="auto"/>
        <w:left w:val="none" w:sz="0" w:space="0" w:color="auto"/>
        <w:bottom w:val="none" w:sz="0" w:space="0" w:color="auto"/>
        <w:right w:val="none" w:sz="0" w:space="0" w:color="auto"/>
      </w:divBdr>
    </w:div>
    <w:div w:id="1595170051">
      <w:bodyDiv w:val="1"/>
      <w:marLeft w:val="0"/>
      <w:marRight w:val="0"/>
      <w:marTop w:val="0"/>
      <w:marBottom w:val="0"/>
      <w:divBdr>
        <w:top w:val="none" w:sz="0" w:space="0" w:color="auto"/>
        <w:left w:val="none" w:sz="0" w:space="0" w:color="auto"/>
        <w:bottom w:val="none" w:sz="0" w:space="0" w:color="auto"/>
        <w:right w:val="none" w:sz="0" w:space="0" w:color="auto"/>
      </w:divBdr>
    </w:div>
    <w:div w:id="1828940041">
      <w:bodyDiv w:val="1"/>
      <w:marLeft w:val="0"/>
      <w:marRight w:val="0"/>
      <w:marTop w:val="0"/>
      <w:marBottom w:val="0"/>
      <w:divBdr>
        <w:top w:val="none" w:sz="0" w:space="0" w:color="auto"/>
        <w:left w:val="none" w:sz="0" w:space="0" w:color="auto"/>
        <w:bottom w:val="none" w:sz="0" w:space="0" w:color="auto"/>
        <w:right w:val="none" w:sz="0" w:space="0" w:color="auto"/>
      </w:divBdr>
    </w:div>
    <w:div w:id="18740279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0E969868E74AE469C66C12F175C3B4E" ma:contentTypeVersion="4" ma:contentTypeDescription="Create a new document." ma:contentTypeScope="" ma:versionID="5d91dab0f85b54e7b63f6120e381cc46">
  <xsd:schema xmlns:xsd="http://www.w3.org/2001/XMLSchema" xmlns:xs="http://www.w3.org/2001/XMLSchema" xmlns:p="http://schemas.microsoft.com/office/2006/metadata/properties" xmlns:ns2="d24ff2d8-b8a6-4a47-81f0-f52f65dae21f" xmlns:ns3="b4f1da5e-1f9c-4f2d-a931-0b8fb1ba7895" targetNamespace="http://schemas.microsoft.com/office/2006/metadata/properties" ma:root="true" ma:fieldsID="2e14ad51d5d938acafa246f419d0c3b3" ns2:_="" ns3:_="">
    <xsd:import namespace="d24ff2d8-b8a6-4a47-81f0-f52f65dae21f"/>
    <xsd:import namespace="b4f1da5e-1f9c-4f2d-a931-0b8fb1ba78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4ff2d8-b8a6-4a47-81f0-f52f65dae21f" elementFormDefault="qualified">
    <xsd:import namespace="http://schemas.microsoft.com/office/2006/documentManagement/types"/>
    <xsd:import namespace="http://schemas.microsoft.com/office/infopath/2007/PartnerControls"/>
    <xsd:element name="SharedWithUsers" ma:index="8" nillable="true" ma:displayName="Shared With" ma:description=""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f1da5e-1f9c-4f2d-a931-0b8fb1ba789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4C4B56-4CE3-4826-804D-E5E9280B5FE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39B83E8-44CE-4587-913B-88A8D9A9F55A}">
  <ds:schemaRefs>
    <ds:schemaRef ds:uri="http://schemas.microsoft.com/sharepoint/v3/contenttype/forms"/>
  </ds:schemaRefs>
</ds:datastoreItem>
</file>

<file path=customXml/itemProps3.xml><?xml version="1.0" encoding="utf-8"?>
<ds:datastoreItem xmlns:ds="http://schemas.openxmlformats.org/officeDocument/2006/customXml" ds:itemID="{2A7E014C-E782-4788-A0E8-95E2BBBAAB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4ff2d8-b8a6-4a47-81f0-f52f65dae21f"/>
    <ds:schemaRef ds:uri="b4f1da5e-1f9c-4f2d-a931-0b8fb1ba78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F5B8D-DAC8-446E-AC5F-3F0ECBA99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18690</Words>
  <Characters>106539</Characters>
  <Application>Microsoft Office Word</Application>
  <DocSecurity>0</DocSecurity>
  <Lines>887</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Oradei</dc:creator>
  <cp:keywords/>
  <dc:description/>
  <cp:lastModifiedBy>Frugone, Maria del Rosario</cp:lastModifiedBy>
  <cp:revision>2</cp:revision>
  <cp:lastPrinted>2016-11-07T22:15:00Z</cp:lastPrinted>
  <dcterms:created xsi:type="dcterms:W3CDTF">2018-06-14T20:46:00Z</dcterms:created>
  <dcterms:modified xsi:type="dcterms:W3CDTF">2018-06-14T20:46:00Z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0x01010050E969868E74AE469C66C12F175C3B4E</vt:lpwstr>
  </property>
</Properties>
</file>