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33C4E" w14:textId="77777777" w:rsidR="00E9532F" w:rsidRPr="00FD6DE6" w:rsidRDefault="00E9532F" w:rsidP="00934059">
      <w:pPr>
        <w:pStyle w:val="Title"/>
        <w:rPr>
          <w:b/>
          <w:bCs/>
          <w:szCs w:val="24"/>
        </w:rPr>
      </w:pPr>
      <w:bookmarkStart w:id="0" w:name="_Toc102651779"/>
    </w:p>
    <w:p w14:paraId="207D635D" w14:textId="77777777" w:rsidR="00E9532F" w:rsidRPr="00FD6DE6" w:rsidRDefault="00E9532F" w:rsidP="00934059">
      <w:pPr>
        <w:jc w:val="center"/>
        <w:rPr>
          <w:b/>
          <w:szCs w:val="24"/>
        </w:rPr>
      </w:pPr>
    </w:p>
    <w:p w14:paraId="0559B756" w14:textId="77777777" w:rsidR="00E9532F" w:rsidRPr="00FD6DE6" w:rsidRDefault="00E9532F" w:rsidP="00934059">
      <w:pPr>
        <w:jc w:val="center"/>
        <w:rPr>
          <w:b/>
          <w:szCs w:val="24"/>
        </w:rPr>
      </w:pPr>
      <w:bookmarkStart w:id="1" w:name="_Toc102790086"/>
      <w:bookmarkStart w:id="2" w:name="_Toc104110635"/>
      <w:bookmarkStart w:id="3" w:name="_Toc104111289"/>
      <w:bookmarkStart w:id="4" w:name="_Toc268248479"/>
      <w:bookmarkStart w:id="5" w:name="_Toc268379770"/>
      <w:r w:rsidRPr="00FD6DE6">
        <w:rPr>
          <w:b/>
          <w:szCs w:val="24"/>
        </w:rPr>
        <w:t>DOCUMENTO DEL BANCO INTERAMERICANO DE DESARROLLO</w:t>
      </w:r>
      <w:bookmarkEnd w:id="0"/>
      <w:bookmarkEnd w:id="1"/>
      <w:bookmarkEnd w:id="2"/>
      <w:bookmarkEnd w:id="3"/>
      <w:bookmarkEnd w:id="4"/>
      <w:bookmarkEnd w:id="5"/>
    </w:p>
    <w:p w14:paraId="5DDB1BD5" w14:textId="77777777" w:rsidR="00E9532F" w:rsidRPr="00FD6DE6" w:rsidRDefault="00E9532F" w:rsidP="00934059">
      <w:pPr>
        <w:jc w:val="center"/>
        <w:rPr>
          <w:b/>
          <w:szCs w:val="24"/>
        </w:rPr>
      </w:pPr>
      <w:bookmarkStart w:id="6" w:name="_Toc268248480"/>
      <w:bookmarkStart w:id="7" w:name="_Toc268379771"/>
      <w:r w:rsidRPr="00FD6DE6">
        <w:rPr>
          <w:b/>
          <w:szCs w:val="24"/>
        </w:rPr>
        <w:t>NO AUTORIZADO PARA USO PUBLICO</w:t>
      </w:r>
      <w:bookmarkEnd w:id="6"/>
      <w:bookmarkEnd w:id="7"/>
    </w:p>
    <w:p w14:paraId="39C7A00F" w14:textId="77777777" w:rsidR="00E9532F" w:rsidRPr="00FD6DE6" w:rsidRDefault="00E9532F" w:rsidP="00934059">
      <w:pPr>
        <w:jc w:val="center"/>
        <w:rPr>
          <w:b/>
          <w:szCs w:val="24"/>
        </w:rPr>
      </w:pPr>
    </w:p>
    <w:p w14:paraId="3A542595" w14:textId="77777777" w:rsidR="00E9532F" w:rsidRPr="00FD6DE6" w:rsidRDefault="00E9532F" w:rsidP="00934059">
      <w:pPr>
        <w:jc w:val="center"/>
        <w:rPr>
          <w:b/>
          <w:szCs w:val="24"/>
        </w:rPr>
      </w:pPr>
    </w:p>
    <w:p w14:paraId="49329F91" w14:textId="77777777" w:rsidR="00E9532F" w:rsidRPr="00FD6DE6" w:rsidRDefault="00E9532F" w:rsidP="00934059">
      <w:pPr>
        <w:jc w:val="center"/>
        <w:rPr>
          <w:b/>
          <w:szCs w:val="24"/>
        </w:rPr>
      </w:pPr>
    </w:p>
    <w:p w14:paraId="362060BB" w14:textId="77777777" w:rsidR="00E9532F" w:rsidRPr="00FD6DE6" w:rsidRDefault="00E9532F" w:rsidP="00934059">
      <w:pPr>
        <w:jc w:val="center"/>
        <w:rPr>
          <w:b/>
          <w:szCs w:val="24"/>
        </w:rPr>
      </w:pPr>
    </w:p>
    <w:p w14:paraId="132BC4B9" w14:textId="77777777" w:rsidR="00E9532F" w:rsidRPr="00FD6DE6" w:rsidRDefault="00E9532F" w:rsidP="00934059">
      <w:pPr>
        <w:jc w:val="center"/>
        <w:rPr>
          <w:b/>
          <w:szCs w:val="24"/>
        </w:rPr>
      </w:pPr>
    </w:p>
    <w:p w14:paraId="11269812" w14:textId="77777777" w:rsidR="00E9532F" w:rsidRPr="00FD6DE6" w:rsidRDefault="00E9532F" w:rsidP="00934059">
      <w:pPr>
        <w:jc w:val="center"/>
        <w:rPr>
          <w:b/>
          <w:szCs w:val="24"/>
        </w:rPr>
      </w:pPr>
    </w:p>
    <w:p w14:paraId="10A49A1F" w14:textId="77777777" w:rsidR="00E9532F" w:rsidRPr="00FD6DE6" w:rsidRDefault="00E9532F" w:rsidP="00934059">
      <w:pPr>
        <w:jc w:val="center"/>
        <w:rPr>
          <w:b/>
          <w:szCs w:val="24"/>
        </w:rPr>
      </w:pPr>
    </w:p>
    <w:p w14:paraId="15B957DA" w14:textId="77777777" w:rsidR="00E9532F" w:rsidRPr="00FD6DE6" w:rsidRDefault="00E9532F" w:rsidP="00934059">
      <w:pPr>
        <w:jc w:val="center"/>
        <w:rPr>
          <w:b/>
          <w:szCs w:val="24"/>
        </w:rPr>
      </w:pPr>
    </w:p>
    <w:p w14:paraId="026C0FB4" w14:textId="77777777" w:rsidR="00E9532F" w:rsidRPr="00FD6DE6" w:rsidRDefault="00E9532F" w:rsidP="00934059">
      <w:pPr>
        <w:jc w:val="center"/>
        <w:rPr>
          <w:b/>
          <w:szCs w:val="24"/>
        </w:rPr>
      </w:pPr>
    </w:p>
    <w:p w14:paraId="06A32723" w14:textId="77777777" w:rsidR="00E9532F" w:rsidRPr="00FD6DE6" w:rsidRDefault="00E9532F" w:rsidP="00934059">
      <w:pPr>
        <w:jc w:val="center"/>
        <w:rPr>
          <w:b/>
          <w:szCs w:val="24"/>
          <w:lang w:val="es-CO"/>
        </w:rPr>
      </w:pPr>
      <w:r>
        <w:rPr>
          <w:b/>
          <w:szCs w:val="24"/>
          <w:lang w:val="es-CO"/>
        </w:rPr>
        <w:t>COLOMBIA</w:t>
      </w:r>
    </w:p>
    <w:p w14:paraId="3C212CC7" w14:textId="77777777" w:rsidR="00E9532F" w:rsidRDefault="00E9532F" w:rsidP="00934059">
      <w:pPr>
        <w:jc w:val="center"/>
        <w:rPr>
          <w:b/>
          <w:szCs w:val="24"/>
          <w:lang w:val="es-CO"/>
        </w:rPr>
      </w:pPr>
    </w:p>
    <w:p w14:paraId="5FBFAE91" w14:textId="77777777" w:rsidR="00E9532F" w:rsidRDefault="00E9532F" w:rsidP="00934059">
      <w:pPr>
        <w:jc w:val="center"/>
        <w:rPr>
          <w:b/>
          <w:szCs w:val="24"/>
          <w:lang w:val="es-CO"/>
        </w:rPr>
      </w:pPr>
    </w:p>
    <w:p w14:paraId="5798CAE3" w14:textId="77777777" w:rsidR="00E9532F" w:rsidRDefault="00E9532F" w:rsidP="00934059">
      <w:pPr>
        <w:jc w:val="center"/>
        <w:rPr>
          <w:b/>
          <w:szCs w:val="24"/>
          <w:lang w:val="es-CO"/>
        </w:rPr>
      </w:pPr>
    </w:p>
    <w:p w14:paraId="1BAC5AFB" w14:textId="77777777" w:rsidR="00E9532F" w:rsidRPr="00FD6DE6" w:rsidRDefault="00E9532F" w:rsidP="00934059">
      <w:pPr>
        <w:jc w:val="center"/>
        <w:rPr>
          <w:b/>
          <w:szCs w:val="24"/>
          <w:lang w:val="es-CO"/>
        </w:rPr>
      </w:pPr>
    </w:p>
    <w:p w14:paraId="3E2B13F8" w14:textId="77777777" w:rsidR="00E9532F" w:rsidRPr="00FD6DE6" w:rsidRDefault="00E9532F" w:rsidP="00934059">
      <w:pPr>
        <w:jc w:val="center"/>
        <w:rPr>
          <w:b/>
          <w:szCs w:val="24"/>
          <w:lang w:val="es-CO"/>
        </w:rPr>
      </w:pPr>
      <w:r w:rsidRPr="00684906">
        <w:rPr>
          <w:b/>
          <w:szCs w:val="24"/>
          <w:lang w:val="es-CO"/>
        </w:rPr>
        <w:t xml:space="preserve">APOYO A </w:t>
      </w:r>
      <w:r w:rsidR="00E83D1C" w:rsidRPr="00E83D1C">
        <w:rPr>
          <w:b/>
          <w:szCs w:val="24"/>
          <w:lang w:val="es-CO"/>
        </w:rPr>
        <w:t>LA PARTICIPACIÓN PRIVADA (PAPP) EN INFRAESTRUCTURA</w:t>
      </w:r>
    </w:p>
    <w:p w14:paraId="15A9E132" w14:textId="77777777" w:rsidR="00E9532F" w:rsidRPr="00FD6DE6" w:rsidRDefault="00E9532F" w:rsidP="00934059">
      <w:pPr>
        <w:jc w:val="center"/>
        <w:rPr>
          <w:b/>
          <w:szCs w:val="24"/>
          <w:lang w:val="es-CO"/>
        </w:rPr>
      </w:pPr>
    </w:p>
    <w:p w14:paraId="3130F54F" w14:textId="77777777" w:rsidR="00E9532F" w:rsidRPr="00FD6DE6" w:rsidRDefault="00E9532F" w:rsidP="00934059">
      <w:pPr>
        <w:jc w:val="center"/>
        <w:rPr>
          <w:b/>
          <w:szCs w:val="24"/>
          <w:lang w:val="es-CO"/>
        </w:rPr>
      </w:pPr>
    </w:p>
    <w:p w14:paraId="3E3FAFBE" w14:textId="77777777" w:rsidR="00E9532F" w:rsidRPr="00FD6DE6" w:rsidRDefault="00E9532F" w:rsidP="00934059">
      <w:pPr>
        <w:jc w:val="center"/>
        <w:rPr>
          <w:b/>
          <w:szCs w:val="24"/>
          <w:lang w:val="es-CO"/>
        </w:rPr>
      </w:pPr>
    </w:p>
    <w:p w14:paraId="2C45CFE9" w14:textId="77777777" w:rsidR="00E9532F" w:rsidRPr="00FD6DE6" w:rsidRDefault="00E9532F" w:rsidP="00934059">
      <w:pPr>
        <w:jc w:val="center"/>
        <w:rPr>
          <w:b/>
          <w:szCs w:val="24"/>
          <w:lang w:val="es-CO"/>
        </w:rPr>
      </w:pPr>
    </w:p>
    <w:p w14:paraId="0D45E6DA" w14:textId="77777777" w:rsidR="00E9532F" w:rsidRPr="00FD6DE6" w:rsidRDefault="00E9532F" w:rsidP="00934059">
      <w:pPr>
        <w:jc w:val="center"/>
        <w:rPr>
          <w:b/>
          <w:szCs w:val="24"/>
          <w:lang w:val="es-CO"/>
        </w:rPr>
      </w:pPr>
      <w:r w:rsidRPr="00FD6DE6">
        <w:rPr>
          <w:b/>
          <w:szCs w:val="24"/>
          <w:lang w:val="es-CO"/>
        </w:rPr>
        <w:t>(</w:t>
      </w:r>
      <w:r w:rsidR="00E83D1C">
        <w:rPr>
          <w:b/>
          <w:szCs w:val="24"/>
          <w:lang w:val="es-CO"/>
        </w:rPr>
        <w:t>CO-L113</w:t>
      </w:r>
      <w:r w:rsidRPr="00684906">
        <w:rPr>
          <w:b/>
          <w:szCs w:val="24"/>
          <w:lang w:val="es-CO"/>
        </w:rPr>
        <w:t>1</w:t>
      </w:r>
      <w:r w:rsidRPr="00FD6DE6">
        <w:rPr>
          <w:b/>
          <w:szCs w:val="24"/>
          <w:lang w:val="es-CO"/>
        </w:rPr>
        <w:t>)</w:t>
      </w:r>
    </w:p>
    <w:p w14:paraId="4DB5FE6E" w14:textId="77777777" w:rsidR="00E9532F" w:rsidRPr="00FD6DE6" w:rsidRDefault="00E9532F" w:rsidP="00934059">
      <w:pPr>
        <w:jc w:val="center"/>
        <w:rPr>
          <w:b/>
          <w:szCs w:val="24"/>
        </w:rPr>
      </w:pPr>
    </w:p>
    <w:p w14:paraId="59EE9581" w14:textId="77777777" w:rsidR="00E9532F" w:rsidRPr="00FD6DE6" w:rsidRDefault="00E9532F" w:rsidP="00934059">
      <w:pPr>
        <w:jc w:val="center"/>
        <w:rPr>
          <w:b/>
          <w:szCs w:val="24"/>
        </w:rPr>
      </w:pPr>
    </w:p>
    <w:p w14:paraId="30EA6402" w14:textId="77777777" w:rsidR="00E9532F" w:rsidRPr="00FD6DE6" w:rsidRDefault="00E9532F" w:rsidP="00934059">
      <w:pPr>
        <w:jc w:val="center"/>
        <w:rPr>
          <w:b/>
          <w:szCs w:val="24"/>
        </w:rPr>
      </w:pPr>
    </w:p>
    <w:p w14:paraId="2B0B7B04" w14:textId="77777777" w:rsidR="00E9532F" w:rsidRPr="00FD6DE6" w:rsidRDefault="00E9532F" w:rsidP="00934059">
      <w:pPr>
        <w:jc w:val="center"/>
        <w:rPr>
          <w:b/>
          <w:szCs w:val="24"/>
        </w:rPr>
      </w:pPr>
    </w:p>
    <w:p w14:paraId="727B1D92" w14:textId="77777777" w:rsidR="00E9532F" w:rsidRPr="00FD6DE6" w:rsidRDefault="00E9532F" w:rsidP="00934059">
      <w:pPr>
        <w:jc w:val="center"/>
        <w:rPr>
          <w:b/>
          <w:szCs w:val="24"/>
        </w:rPr>
      </w:pPr>
    </w:p>
    <w:p w14:paraId="782A5110" w14:textId="77777777" w:rsidR="00E9532F" w:rsidRPr="00FD6DE6" w:rsidRDefault="00E83D1C" w:rsidP="00934059">
      <w:pPr>
        <w:jc w:val="center"/>
        <w:rPr>
          <w:b/>
          <w:szCs w:val="24"/>
        </w:rPr>
      </w:pPr>
      <w:bookmarkStart w:id="8" w:name="_Toc268248484"/>
      <w:bookmarkStart w:id="9" w:name="_Toc268379775"/>
      <w:r>
        <w:rPr>
          <w:b/>
          <w:szCs w:val="24"/>
        </w:rPr>
        <w:t xml:space="preserve">INFORME DE </w:t>
      </w:r>
      <w:r w:rsidR="00861F17">
        <w:rPr>
          <w:b/>
          <w:szCs w:val="24"/>
        </w:rPr>
        <w:t>ANÁLISIS</w:t>
      </w:r>
      <w:r w:rsidR="00E9532F" w:rsidRPr="00FD6DE6">
        <w:rPr>
          <w:b/>
          <w:szCs w:val="24"/>
        </w:rPr>
        <w:t xml:space="preserve"> AMBIENTAL Y SOCIAL</w:t>
      </w:r>
      <w:bookmarkEnd w:id="8"/>
      <w:bookmarkEnd w:id="9"/>
    </w:p>
    <w:p w14:paraId="0A74C9BA" w14:textId="77777777" w:rsidR="00E9532F" w:rsidRPr="00FD6DE6" w:rsidRDefault="00E9532F" w:rsidP="00934059">
      <w:pPr>
        <w:jc w:val="center"/>
        <w:rPr>
          <w:b/>
          <w:szCs w:val="24"/>
        </w:rPr>
      </w:pPr>
    </w:p>
    <w:p w14:paraId="3D6BA23D" w14:textId="77777777" w:rsidR="00E9532F" w:rsidRPr="00FD6DE6" w:rsidRDefault="00E9532F" w:rsidP="00934059">
      <w:pPr>
        <w:jc w:val="center"/>
        <w:rPr>
          <w:b/>
          <w:szCs w:val="24"/>
        </w:rPr>
      </w:pPr>
    </w:p>
    <w:p w14:paraId="653BC471" w14:textId="77777777" w:rsidR="00E9532F" w:rsidRPr="00FD6DE6" w:rsidRDefault="00E9532F" w:rsidP="00934059">
      <w:pPr>
        <w:jc w:val="center"/>
        <w:rPr>
          <w:b/>
          <w:szCs w:val="24"/>
        </w:rPr>
      </w:pPr>
    </w:p>
    <w:p w14:paraId="40EC0B6D" w14:textId="77777777" w:rsidR="00E9532F" w:rsidRPr="00FD6DE6" w:rsidRDefault="00E9532F" w:rsidP="00934059">
      <w:pPr>
        <w:jc w:val="center"/>
        <w:rPr>
          <w:b/>
          <w:szCs w:val="24"/>
        </w:rPr>
      </w:pPr>
    </w:p>
    <w:p w14:paraId="3A7F2F69" w14:textId="77777777" w:rsidR="00E9532F" w:rsidRPr="00FD6DE6" w:rsidRDefault="00E9532F" w:rsidP="00934059">
      <w:pPr>
        <w:jc w:val="center"/>
        <w:rPr>
          <w:b/>
          <w:szCs w:val="24"/>
        </w:rPr>
      </w:pPr>
    </w:p>
    <w:p w14:paraId="3C4AAEAE" w14:textId="77777777" w:rsidR="00E9532F" w:rsidRDefault="00E9532F" w:rsidP="00934059">
      <w:pPr>
        <w:jc w:val="center"/>
        <w:rPr>
          <w:b/>
          <w:szCs w:val="24"/>
        </w:rPr>
      </w:pPr>
    </w:p>
    <w:p w14:paraId="181C1365" w14:textId="77777777" w:rsidR="00E9532F" w:rsidRDefault="00E9532F" w:rsidP="00934059">
      <w:pPr>
        <w:jc w:val="center"/>
        <w:rPr>
          <w:b/>
          <w:szCs w:val="24"/>
        </w:rPr>
      </w:pPr>
    </w:p>
    <w:p w14:paraId="0820B66D" w14:textId="77777777" w:rsidR="00E9532F" w:rsidRDefault="00E9532F" w:rsidP="00934059">
      <w:pPr>
        <w:jc w:val="center"/>
        <w:rPr>
          <w:b/>
          <w:szCs w:val="24"/>
        </w:rPr>
      </w:pPr>
    </w:p>
    <w:p w14:paraId="6A0337EE" w14:textId="77777777" w:rsidR="00E9532F" w:rsidRDefault="00E9532F" w:rsidP="00934059">
      <w:pPr>
        <w:jc w:val="center"/>
        <w:rPr>
          <w:b/>
          <w:szCs w:val="24"/>
        </w:rPr>
      </w:pPr>
    </w:p>
    <w:p w14:paraId="1885987B" w14:textId="77777777" w:rsidR="00E9532F" w:rsidRDefault="00E9532F" w:rsidP="00934059">
      <w:pPr>
        <w:jc w:val="center"/>
        <w:rPr>
          <w:b/>
          <w:szCs w:val="24"/>
        </w:rPr>
      </w:pPr>
    </w:p>
    <w:p w14:paraId="58375331" w14:textId="77777777" w:rsidR="00E9532F" w:rsidRDefault="00E9532F" w:rsidP="00934059">
      <w:pPr>
        <w:jc w:val="center"/>
        <w:rPr>
          <w:b/>
          <w:szCs w:val="24"/>
        </w:rPr>
      </w:pPr>
    </w:p>
    <w:p w14:paraId="5D7F5498" w14:textId="77777777" w:rsidR="00E9532F" w:rsidRPr="00FD6DE6" w:rsidRDefault="00E9532F" w:rsidP="00934059">
      <w:pPr>
        <w:jc w:val="center"/>
        <w:rPr>
          <w:b/>
          <w:szCs w:val="24"/>
        </w:rPr>
      </w:pPr>
    </w:p>
    <w:p w14:paraId="78DD243B" w14:textId="65A31C29" w:rsidR="00E9532F" w:rsidRPr="00FD6DE6" w:rsidRDefault="001A00A2" w:rsidP="00934059">
      <w:pPr>
        <w:jc w:val="center"/>
        <w:rPr>
          <w:b/>
          <w:szCs w:val="24"/>
        </w:rPr>
      </w:pPr>
      <w:r>
        <w:rPr>
          <w:b/>
          <w:szCs w:val="24"/>
        </w:rPr>
        <w:t>M</w:t>
      </w:r>
      <w:r w:rsidR="00677BC6">
        <w:rPr>
          <w:b/>
          <w:szCs w:val="24"/>
        </w:rPr>
        <w:t>ayo</w:t>
      </w:r>
      <w:r w:rsidR="00E9532F" w:rsidRPr="00FD6DE6">
        <w:rPr>
          <w:b/>
          <w:szCs w:val="24"/>
        </w:rPr>
        <w:t xml:space="preserve"> de 201</w:t>
      </w:r>
      <w:r w:rsidR="00E9532F">
        <w:rPr>
          <w:b/>
          <w:szCs w:val="24"/>
        </w:rPr>
        <w:t>3</w:t>
      </w:r>
    </w:p>
    <w:p w14:paraId="56C3E38B" w14:textId="77777777" w:rsidR="00E9532F" w:rsidRDefault="00E9532F" w:rsidP="00934059">
      <w:pPr>
        <w:jc w:val="left"/>
        <w:rPr>
          <w:szCs w:val="24"/>
        </w:rPr>
      </w:pPr>
      <w:r>
        <w:rPr>
          <w:szCs w:val="24"/>
        </w:rPr>
        <w:br w:type="page"/>
      </w:r>
    </w:p>
    <w:p w14:paraId="33FD2BEE" w14:textId="77777777" w:rsidR="00E9532F" w:rsidRDefault="00E9532F" w:rsidP="00934059">
      <w:pPr>
        <w:tabs>
          <w:tab w:val="left" w:pos="1440"/>
          <w:tab w:val="left" w:pos="2995"/>
          <w:tab w:val="left" w:pos="4680"/>
          <w:tab w:val="left" w:pos="5155"/>
          <w:tab w:val="left" w:pos="7675"/>
          <w:tab w:val="left" w:pos="10555"/>
        </w:tabs>
        <w:jc w:val="center"/>
        <w:rPr>
          <w:szCs w:val="24"/>
        </w:rPr>
      </w:pPr>
    </w:p>
    <w:p w14:paraId="128B1A89" w14:textId="77777777" w:rsidR="00E9532F" w:rsidRDefault="00E9532F" w:rsidP="00934059">
      <w:pPr>
        <w:tabs>
          <w:tab w:val="left" w:pos="1440"/>
          <w:tab w:val="left" w:pos="2995"/>
          <w:tab w:val="left" w:pos="4680"/>
          <w:tab w:val="left" w:pos="5155"/>
          <w:tab w:val="left" w:pos="7675"/>
          <w:tab w:val="left" w:pos="10555"/>
        </w:tabs>
        <w:jc w:val="center"/>
        <w:rPr>
          <w:b/>
          <w:bCs/>
          <w:sz w:val="22"/>
          <w:szCs w:val="22"/>
        </w:rPr>
      </w:pPr>
      <w:r w:rsidRPr="00E83D1C">
        <w:rPr>
          <w:sz w:val="22"/>
          <w:szCs w:val="22"/>
        </w:rPr>
        <w:t>S</w:t>
      </w:r>
      <w:r w:rsidRPr="00E83D1C">
        <w:rPr>
          <w:b/>
          <w:bCs/>
          <w:sz w:val="22"/>
          <w:szCs w:val="22"/>
        </w:rPr>
        <w:t>IGLAS Y ABREVIATURAS</w:t>
      </w:r>
    </w:p>
    <w:p w14:paraId="7C3D8610" w14:textId="77777777" w:rsidR="009C358B" w:rsidRPr="00E83D1C" w:rsidRDefault="009C358B" w:rsidP="00934059">
      <w:pPr>
        <w:tabs>
          <w:tab w:val="left" w:pos="1440"/>
          <w:tab w:val="left" w:pos="2995"/>
          <w:tab w:val="left" w:pos="4680"/>
          <w:tab w:val="left" w:pos="5155"/>
          <w:tab w:val="left" w:pos="7675"/>
          <w:tab w:val="left" w:pos="10555"/>
        </w:tabs>
        <w:jc w:val="center"/>
        <w:rPr>
          <w:b/>
          <w:bCs/>
          <w:sz w:val="22"/>
          <w:szCs w:val="22"/>
        </w:rPr>
      </w:pPr>
    </w:p>
    <w:tbl>
      <w:tblPr>
        <w:tblW w:w="8729" w:type="dxa"/>
        <w:jc w:val="center"/>
        <w:tblInd w:w="-5" w:type="dxa"/>
        <w:tblLayout w:type="fixed"/>
        <w:tblCellMar>
          <w:left w:w="0" w:type="dxa"/>
          <w:right w:w="0" w:type="dxa"/>
        </w:tblCellMar>
        <w:tblLook w:val="0000" w:firstRow="0" w:lastRow="0" w:firstColumn="0" w:lastColumn="0" w:noHBand="0" w:noVBand="0"/>
      </w:tblPr>
      <w:tblGrid>
        <w:gridCol w:w="1753"/>
        <w:gridCol w:w="6976"/>
      </w:tblGrid>
      <w:tr w:rsidR="00677BC6" w:rsidRPr="004E3FB5" w14:paraId="7CA49A14" w14:textId="77777777" w:rsidTr="009C358B">
        <w:trPr>
          <w:cantSplit/>
          <w:trHeight w:val="332"/>
          <w:jc w:val="center"/>
        </w:trPr>
        <w:tc>
          <w:tcPr>
            <w:tcW w:w="1753" w:type="dxa"/>
            <w:noWrap/>
            <w:vAlign w:val="center"/>
          </w:tcPr>
          <w:p w14:paraId="1B902916" w14:textId="77777777" w:rsidR="00677BC6" w:rsidRPr="000A484E" w:rsidRDefault="00677BC6" w:rsidP="00677BC6">
            <w:pPr>
              <w:ind w:left="130"/>
              <w:rPr>
                <w:sz w:val="22"/>
                <w:szCs w:val="22"/>
              </w:rPr>
            </w:pPr>
            <w:r w:rsidRPr="000A484E">
              <w:rPr>
                <w:sz w:val="22"/>
                <w:szCs w:val="22"/>
              </w:rPr>
              <w:t>APPs</w:t>
            </w:r>
          </w:p>
        </w:tc>
        <w:tc>
          <w:tcPr>
            <w:tcW w:w="6976" w:type="dxa"/>
            <w:vAlign w:val="center"/>
          </w:tcPr>
          <w:p w14:paraId="0484FB2D" w14:textId="77777777" w:rsidR="00677BC6" w:rsidRPr="00677BC6" w:rsidRDefault="00677BC6" w:rsidP="00677BC6">
            <w:pPr>
              <w:ind w:left="180"/>
              <w:rPr>
                <w:sz w:val="22"/>
                <w:szCs w:val="22"/>
              </w:rPr>
            </w:pPr>
            <w:r w:rsidRPr="000A484E">
              <w:rPr>
                <w:sz w:val="22"/>
                <w:szCs w:val="22"/>
              </w:rPr>
              <w:t>Asociaciones Público-Privadas</w:t>
            </w:r>
          </w:p>
        </w:tc>
      </w:tr>
      <w:tr w:rsidR="00677BC6" w:rsidRPr="004E3FB5" w14:paraId="2C1E0579" w14:textId="77777777" w:rsidTr="009C358B">
        <w:trPr>
          <w:cantSplit/>
          <w:trHeight w:val="332"/>
          <w:jc w:val="center"/>
        </w:trPr>
        <w:tc>
          <w:tcPr>
            <w:tcW w:w="1753" w:type="dxa"/>
            <w:noWrap/>
            <w:vAlign w:val="center"/>
          </w:tcPr>
          <w:p w14:paraId="51B7DBF6" w14:textId="77777777" w:rsidR="00677BC6" w:rsidRPr="000A484E" w:rsidRDefault="00677BC6" w:rsidP="00677BC6">
            <w:pPr>
              <w:ind w:left="130"/>
              <w:rPr>
                <w:sz w:val="22"/>
                <w:szCs w:val="22"/>
              </w:rPr>
            </w:pPr>
            <w:r w:rsidRPr="000A484E">
              <w:rPr>
                <w:sz w:val="22"/>
                <w:szCs w:val="22"/>
              </w:rPr>
              <w:t>BID</w:t>
            </w:r>
          </w:p>
        </w:tc>
        <w:tc>
          <w:tcPr>
            <w:tcW w:w="6976" w:type="dxa"/>
            <w:vAlign w:val="center"/>
          </w:tcPr>
          <w:p w14:paraId="157E5F63" w14:textId="77777777" w:rsidR="00677BC6" w:rsidRPr="000A484E" w:rsidRDefault="00677BC6" w:rsidP="00677BC6">
            <w:pPr>
              <w:ind w:left="180"/>
              <w:rPr>
                <w:sz w:val="22"/>
                <w:szCs w:val="22"/>
              </w:rPr>
            </w:pPr>
            <w:r w:rsidRPr="000A484E">
              <w:rPr>
                <w:sz w:val="22"/>
                <w:szCs w:val="22"/>
              </w:rPr>
              <w:t>Banco Interamericano de Desarrollo</w:t>
            </w:r>
          </w:p>
        </w:tc>
      </w:tr>
      <w:tr w:rsidR="00677BC6" w:rsidRPr="004E3FB5" w14:paraId="0FEF37A4" w14:textId="77777777" w:rsidTr="009C358B">
        <w:trPr>
          <w:cantSplit/>
          <w:trHeight w:val="332"/>
          <w:jc w:val="center"/>
        </w:trPr>
        <w:tc>
          <w:tcPr>
            <w:tcW w:w="1753" w:type="dxa"/>
            <w:noWrap/>
            <w:vAlign w:val="center"/>
          </w:tcPr>
          <w:p w14:paraId="4B0C3FD4" w14:textId="77777777" w:rsidR="00677BC6" w:rsidRPr="000A484E" w:rsidRDefault="00677BC6" w:rsidP="00677BC6">
            <w:pPr>
              <w:ind w:left="130"/>
              <w:rPr>
                <w:sz w:val="22"/>
                <w:szCs w:val="22"/>
              </w:rPr>
            </w:pPr>
            <w:r w:rsidRPr="000A484E">
              <w:rPr>
                <w:sz w:val="22"/>
                <w:szCs w:val="22"/>
              </w:rPr>
              <w:t>DNP</w:t>
            </w:r>
          </w:p>
        </w:tc>
        <w:tc>
          <w:tcPr>
            <w:tcW w:w="6976" w:type="dxa"/>
            <w:vAlign w:val="center"/>
          </w:tcPr>
          <w:p w14:paraId="2FF9744B" w14:textId="77777777" w:rsidR="00677BC6" w:rsidRPr="000A484E" w:rsidRDefault="00677BC6" w:rsidP="00677BC6">
            <w:pPr>
              <w:ind w:left="180"/>
              <w:rPr>
                <w:sz w:val="22"/>
                <w:szCs w:val="22"/>
              </w:rPr>
            </w:pPr>
            <w:r w:rsidRPr="000A484E">
              <w:rPr>
                <w:sz w:val="22"/>
                <w:szCs w:val="22"/>
              </w:rPr>
              <w:t>Departamento Nacional de Planeación</w:t>
            </w:r>
          </w:p>
        </w:tc>
      </w:tr>
      <w:tr w:rsidR="00677BC6" w:rsidRPr="00097496" w14:paraId="36E5264A" w14:textId="77777777" w:rsidTr="009C358B">
        <w:trPr>
          <w:cantSplit/>
          <w:trHeight w:val="332"/>
          <w:jc w:val="center"/>
        </w:trPr>
        <w:tc>
          <w:tcPr>
            <w:tcW w:w="1753" w:type="dxa"/>
            <w:noWrap/>
            <w:vAlign w:val="center"/>
          </w:tcPr>
          <w:p w14:paraId="3042B2B0" w14:textId="77777777" w:rsidR="00677BC6" w:rsidRPr="000A484E" w:rsidRDefault="00677BC6" w:rsidP="00677BC6">
            <w:pPr>
              <w:ind w:left="130"/>
              <w:rPr>
                <w:sz w:val="22"/>
                <w:szCs w:val="22"/>
              </w:rPr>
            </w:pPr>
            <w:r>
              <w:rPr>
                <w:sz w:val="22"/>
                <w:szCs w:val="22"/>
              </w:rPr>
              <w:t>Gd</w:t>
            </w:r>
            <w:r w:rsidRPr="000A484E">
              <w:rPr>
                <w:sz w:val="22"/>
                <w:szCs w:val="22"/>
              </w:rPr>
              <w:t>C</w:t>
            </w:r>
          </w:p>
        </w:tc>
        <w:tc>
          <w:tcPr>
            <w:tcW w:w="6976" w:type="dxa"/>
            <w:vAlign w:val="center"/>
          </w:tcPr>
          <w:p w14:paraId="09CDCAAE" w14:textId="77777777" w:rsidR="00677BC6" w:rsidRPr="000A484E" w:rsidRDefault="00677BC6" w:rsidP="00677BC6">
            <w:pPr>
              <w:ind w:left="180"/>
              <w:rPr>
                <w:sz w:val="22"/>
                <w:szCs w:val="22"/>
              </w:rPr>
            </w:pPr>
            <w:r w:rsidRPr="000A484E">
              <w:rPr>
                <w:sz w:val="22"/>
                <w:szCs w:val="22"/>
              </w:rPr>
              <w:t>Gobierno de Colombia</w:t>
            </w:r>
          </w:p>
        </w:tc>
      </w:tr>
      <w:tr w:rsidR="00677BC6" w:rsidRPr="00FE4B7B" w14:paraId="4FF6808C" w14:textId="77777777" w:rsidTr="009C358B">
        <w:trPr>
          <w:cantSplit/>
          <w:trHeight w:val="332"/>
          <w:jc w:val="center"/>
        </w:trPr>
        <w:tc>
          <w:tcPr>
            <w:tcW w:w="1753" w:type="dxa"/>
            <w:noWrap/>
            <w:vAlign w:val="center"/>
          </w:tcPr>
          <w:p w14:paraId="0FFABDC0" w14:textId="77777777" w:rsidR="00677BC6" w:rsidRPr="000A484E" w:rsidRDefault="00677BC6" w:rsidP="00677BC6">
            <w:pPr>
              <w:ind w:left="130"/>
              <w:rPr>
                <w:sz w:val="22"/>
                <w:szCs w:val="22"/>
              </w:rPr>
            </w:pPr>
            <w:r w:rsidRPr="000A484E">
              <w:rPr>
                <w:sz w:val="22"/>
                <w:szCs w:val="22"/>
              </w:rPr>
              <w:t>MHCP</w:t>
            </w:r>
          </w:p>
        </w:tc>
        <w:tc>
          <w:tcPr>
            <w:tcW w:w="6976" w:type="dxa"/>
            <w:vAlign w:val="center"/>
          </w:tcPr>
          <w:p w14:paraId="214E3290" w14:textId="77777777" w:rsidR="00677BC6" w:rsidRPr="000A484E" w:rsidRDefault="00677BC6" w:rsidP="00677BC6">
            <w:pPr>
              <w:ind w:left="180"/>
              <w:rPr>
                <w:sz w:val="22"/>
                <w:szCs w:val="22"/>
              </w:rPr>
            </w:pPr>
            <w:r w:rsidRPr="000A484E">
              <w:rPr>
                <w:sz w:val="22"/>
                <w:szCs w:val="22"/>
              </w:rPr>
              <w:t>Ministerio de Hacienda y Crédito Público</w:t>
            </w:r>
          </w:p>
        </w:tc>
      </w:tr>
      <w:tr w:rsidR="00677BC6" w:rsidRPr="004E3FB5" w14:paraId="04422367" w14:textId="77777777" w:rsidTr="009C358B">
        <w:trPr>
          <w:cantSplit/>
          <w:trHeight w:val="332"/>
          <w:jc w:val="center"/>
        </w:trPr>
        <w:tc>
          <w:tcPr>
            <w:tcW w:w="1753" w:type="dxa"/>
            <w:noWrap/>
            <w:vAlign w:val="center"/>
          </w:tcPr>
          <w:p w14:paraId="3855364E" w14:textId="77777777" w:rsidR="00677BC6" w:rsidRPr="000A484E" w:rsidRDefault="00677BC6" w:rsidP="00677BC6">
            <w:pPr>
              <w:ind w:left="130"/>
              <w:rPr>
                <w:sz w:val="22"/>
                <w:szCs w:val="22"/>
              </w:rPr>
            </w:pPr>
            <w:r w:rsidRPr="000A484E">
              <w:rPr>
                <w:sz w:val="22"/>
                <w:szCs w:val="22"/>
              </w:rPr>
              <w:t>OE</w:t>
            </w:r>
          </w:p>
        </w:tc>
        <w:tc>
          <w:tcPr>
            <w:tcW w:w="6976" w:type="dxa"/>
            <w:vAlign w:val="center"/>
          </w:tcPr>
          <w:p w14:paraId="38112195" w14:textId="77777777" w:rsidR="00677BC6" w:rsidRPr="000A484E" w:rsidRDefault="00677BC6" w:rsidP="00677BC6">
            <w:pPr>
              <w:ind w:left="180"/>
              <w:rPr>
                <w:sz w:val="22"/>
                <w:szCs w:val="22"/>
              </w:rPr>
            </w:pPr>
            <w:r w:rsidRPr="000A484E">
              <w:rPr>
                <w:sz w:val="22"/>
                <w:szCs w:val="22"/>
              </w:rPr>
              <w:t>Organismo Ejecutor</w:t>
            </w:r>
          </w:p>
        </w:tc>
      </w:tr>
      <w:tr w:rsidR="00677BC6" w:rsidRPr="00FE4B7B" w14:paraId="2B2154C2" w14:textId="77777777" w:rsidTr="009C358B">
        <w:trPr>
          <w:cantSplit/>
          <w:trHeight w:val="332"/>
          <w:jc w:val="center"/>
        </w:trPr>
        <w:tc>
          <w:tcPr>
            <w:tcW w:w="1753" w:type="dxa"/>
            <w:noWrap/>
            <w:vAlign w:val="center"/>
          </w:tcPr>
          <w:p w14:paraId="372E32F9" w14:textId="77777777" w:rsidR="00677BC6" w:rsidRPr="000A484E" w:rsidRDefault="00677BC6" w:rsidP="00677BC6">
            <w:pPr>
              <w:ind w:left="130"/>
              <w:rPr>
                <w:sz w:val="22"/>
                <w:szCs w:val="22"/>
              </w:rPr>
            </w:pPr>
            <w:r w:rsidRPr="000A484E">
              <w:rPr>
                <w:sz w:val="22"/>
                <w:szCs w:val="22"/>
              </w:rPr>
              <w:t>PAPP</w:t>
            </w:r>
          </w:p>
        </w:tc>
        <w:tc>
          <w:tcPr>
            <w:tcW w:w="6976" w:type="dxa"/>
            <w:vAlign w:val="center"/>
          </w:tcPr>
          <w:p w14:paraId="026656EC" w14:textId="77777777" w:rsidR="00677BC6" w:rsidRPr="000A484E" w:rsidRDefault="00677BC6" w:rsidP="00677BC6">
            <w:pPr>
              <w:ind w:left="180"/>
              <w:rPr>
                <w:sz w:val="22"/>
                <w:szCs w:val="22"/>
              </w:rPr>
            </w:pPr>
            <w:r w:rsidRPr="000A484E">
              <w:rPr>
                <w:sz w:val="22"/>
                <w:szCs w:val="22"/>
              </w:rPr>
              <w:t>Programa de Apoyo a la Participación Privada en Infraestructura</w:t>
            </w:r>
          </w:p>
        </w:tc>
      </w:tr>
      <w:tr w:rsidR="00677BC6" w:rsidRPr="00097496" w14:paraId="3EDDDCE5" w14:textId="77777777" w:rsidTr="009C358B">
        <w:trPr>
          <w:cantSplit/>
          <w:trHeight w:val="332"/>
          <w:jc w:val="center"/>
        </w:trPr>
        <w:tc>
          <w:tcPr>
            <w:tcW w:w="1753" w:type="dxa"/>
            <w:noWrap/>
            <w:vAlign w:val="center"/>
          </w:tcPr>
          <w:p w14:paraId="714A6F4A" w14:textId="77777777" w:rsidR="00677BC6" w:rsidRPr="000A484E" w:rsidRDefault="00677BC6" w:rsidP="00677BC6">
            <w:pPr>
              <w:ind w:left="130"/>
              <w:rPr>
                <w:sz w:val="22"/>
                <w:szCs w:val="22"/>
              </w:rPr>
            </w:pPr>
            <w:r>
              <w:rPr>
                <w:sz w:val="22"/>
                <w:szCs w:val="22"/>
              </w:rPr>
              <w:t>PIB</w:t>
            </w:r>
          </w:p>
        </w:tc>
        <w:tc>
          <w:tcPr>
            <w:tcW w:w="6976" w:type="dxa"/>
            <w:vAlign w:val="center"/>
          </w:tcPr>
          <w:p w14:paraId="4F9C6BBC" w14:textId="77777777" w:rsidR="00677BC6" w:rsidRPr="000A484E" w:rsidRDefault="00677BC6" w:rsidP="00677BC6">
            <w:pPr>
              <w:ind w:left="180"/>
              <w:rPr>
                <w:sz w:val="22"/>
                <w:szCs w:val="22"/>
              </w:rPr>
            </w:pPr>
            <w:r w:rsidRPr="000A484E">
              <w:rPr>
                <w:sz w:val="22"/>
                <w:szCs w:val="22"/>
              </w:rPr>
              <w:t>Producto Bruto Interno</w:t>
            </w:r>
          </w:p>
        </w:tc>
      </w:tr>
      <w:tr w:rsidR="00677BC6" w:rsidRPr="00097496" w14:paraId="25EF5324" w14:textId="77777777" w:rsidTr="009C358B">
        <w:trPr>
          <w:cantSplit/>
          <w:trHeight w:val="332"/>
          <w:jc w:val="center"/>
        </w:trPr>
        <w:tc>
          <w:tcPr>
            <w:tcW w:w="1753" w:type="dxa"/>
            <w:noWrap/>
            <w:vAlign w:val="center"/>
          </w:tcPr>
          <w:p w14:paraId="5F70EAAE" w14:textId="77777777" w:rsidR="00677BC6" w:rsidRPr="000A484E" w:rsidRDefault="00677BC6" w:rsidP="00677BC6">
            <w:pPr>
              <w:ind w:left="130"/>
              <w:rPr>
                <w:sz w:val="22"/>
                <w:szCs w:val="22"/>
              </w:rPr>
            </w:pPr>
            <w:r w:rsidRPr="00677BC6">
              <w:rPr>
                <w:sz w:val="22"/>
                <w:szCs w:val="22"/>
              </w:rPr>
              <w:t>PND</w:t>
            </w:r>
          </w:p>
        </w:tc>
        <w:tc>
          <w:tcPr>
            <w:tcW w:w="6976" w:type="dxa"/>
            <w:vAlign w:val="center"/>
          </w:tcPr>
          <w:p w14:paraId="09E80AB4" w14:textId="77777777" w:rsidR="00677BC6" w:rsidRPr="000A484E" w:rsidRDefault="00677BC6" w:rsidP="00677BC6">
            <w:pPr>
              <w:ind w:left="180"/>
              <w:rPr>
                <w:sz w:val="22"/>
                <w:szCs w:val="22"/>
              </w:rPr>
            </w:pPr>
            <w:r w:rsidRPr="00677BC6">
              <w:rPr>
                <w:sz w:val="22"/>
                <w:szCs w:val="22"/>
              </w:rPr>
              <w:t>Plan Nacional de Desarrollo</w:t>
            </w:r>
          </w:p>
        </w:tc>
      </w:tr>
      <w:tr w:rsidR="00677BC6" w:rsidRPr="00097496" w14:paraId="567F738E" w14:textId="77777777" w:rsidTr="009C358B">
        <w:trPr>
          <w:cantSplit/>
          <w:trHeight w:val="332"/>
          <w:jc w:val="center"/>
        </w:trPr>
        <w:tc>
          <w:tcPr>
            <w:tcW w:w="1753" w:type="dxa"/>
            <w:noWrap/>
            <w:vAlign w:val="center"/>
          </w:tcPr>
          <w:p w14:paraId="11448BB9" w14:textId="77777777" w:rsidR="00677BC6" w:rsidRPr="000A484E" w:rsidRDefault="00677BC6" w:rsidP="00677BC6">
            <w:pPr>
              <w:ind w:left="130"/>
              <w:rPr>
                <w:sz w:val="22"/>
                <w:szCs w:val="22"/>
              </w:rPr>
            </w:pPr>
            <w:r>
              <w:rPr>
                <w:sz w:val="22"/>
                <w:szCs w:val="22"/>
              </w:rPr>
              <w:t>ROP</w:t>
            </w:r>
          </w:p>
        </w:tc>
        <w:tc>
          <w:tcPr>
            <w:tcW w:w="6976" w:type="dxa"/>
            <w:vAlign w:val="center"/>
          </w:tcPr>
          <w:p w14:paraId="0DB0E64B" w14:textId="77777777" w:rsidR="00677BC6" w:rsidRPr="000A484E" w:rsidRDefault="00677BC6" w:rsidP="00677BC6">
            <w:pPr>
              <w:ind w:left="180"/>
              <w:rPr>
                <w:sz w:val="22"/>
                <w:szCs w:val="22"/>
              </w:rPr>
            </w:pPr>
            <w:r>
              <w:rPr>
                <w:sz w:val="22"/>
                <w:szCs w:val="22"/>
              </w:rPr>
              <w:t>Reglamento Operativo del Programa</w:t>
            </w:r>
          </w:p>
        </w:tc>
      </w:tr>
    </w:tbl>
    <w:p w14:paraId="5E9B7C80" w14:textId="77777777" w:rsidR="00E9532F" w:rsidRDefault="00E9532F" w:rsidP="00934059">
      <w:pPr>
        <w:jc w:val="left"/>
        <w:rPr>
          <w:szCs w:val="24"/>
        </w:rPr>
      </w:pPr>
      <w:r>
        <w:rPr>
          <w:szCs w:val="24"/>
        </w:rPr>
        <w:br w:type="page"/>
      </w:r>
    </w:p>
    <w:p w14:paraId="0E04147E" w14:textId="77777777" w:rsidR="00E9532F" w:rsidRPr="00FD6DE6" w:rsidRDefault="00E9532F" w:rsidP="00934059">
      <w:pPr>
        <w:tabs>
          <w:tab w:val="left" w:pos="1440"/>
          <w:tab w:val="left" w:pos="2995"/>
          <w:tab w:val="left" w:pos="4680"/>
          <w:tab w:val="left" w:pos="5155"/>
          <w:tab w:val="left" w:pos="7675"/>
          <w:tab w:val="left" w:pos="10555"/>
        </w:tabs>
        <w:jc w:val="center"/>
        <w:rPr>
          <w:szCs w:val="24"/>
        </w:rPr>
      </w:pPr>
    </w:p>
    <w:p w14:paraId="4D92DF05" w14:textId="77777777" w:rsidR="00E9532F" w:rsidRPr="00FD6DE6" w:rsidRDefault="00E9532F" w:rsidP="00934059">
      <w:pPr>
        <w:tabs>
          <w:tab w:val="left" w:pos="1440"/>
          <w:tab w:val="left" w:pos="2995"/>
          <w:tab w:val="left" w:pos="4680"/>
          <w:tab w:val="left" w:pos="5155"/>
          <w:tab w:val="left" w:pos="7675"/>
          <w:tab w:val="left" w:pos="10555"/>
        </w:tabs>
        <w:jc w:val="center"/>
        <w:rPr>
          <w:b/>
          <w:bCs/>
          <w:szCs w:val="24"/>
        </w:rPr>
      </w:pPr>
      <w:r w:rsidRPr="00FD6DE6">
        <w:rPr>
          <w:b/>
          <w:bCs/>
          <w:szCs w:val="24"/>
        </w:rPr>
        <w:t>TABLA DE CONTENIDO</w:t>
      </w:r>
    </w:p>
    <w:p w14:paraId="168293F7" w14:textId="77777777" w:rsidR="00E9532F" w:rsidRDefault="00E9532F" w:rsidP="00934059">
      <w:pPr>
        <w:tabs>
          <w:tab w:val="left" w:pos="1440"/>
          <w:tab w:val="left" w:pos="2995"/>
          <w:tab w:val="left" w:pos="4680"/>
          <w:tab w:val="left" w:pos="5155"/>
          <w:tab w:val="left" w:pos="7675"/>
          <w:tab w:val="left" w:pos="10555"/>
        </w:tabs>
        <w:jc w:val="center"/>
        <w:rPr>
          <w:b/>
          <w:bCs/>
          <w:szCs w:val="24"/>
        </w:rPr>
      </w:pPr>
    </w:p>
    <w:p w14:paraId="4A0E68CB" w14:textId="77777777" w:rsidR="0000395A" w:rsidRPr="0000395A" w:rsidRDefault="0000395A" w:rsidP="00934059">
      <w:pPr>
        <w:pStyle w:val="TOC1"/>
        <w:tabs>
          <w:tab w:val="left" w:pos="356"/>
        </w:tabs>
        <w:rPr>
          <w:rFonts w:ascii="Time New Roman" w:eastAsiaTheme="minorEastAsia" w:hAnsi="Time New Roman" w:cstheme="minorBidi" w:hint="eastAsia"/>
          <w:b w:val="0"/>
          <w:bCs w:val="0"/>
          <w:caps w:val="0"/>
          <w:noProof/>
          <w:sz w:val="22"/>
          <w:szCs w:val="22"/>
          <w:lang w:eastAsia="ja-JP"/>
        </w:rPr>
      </w:pPr>
      <w:r w:rsidRPr="0000395A">
        <w:rPr>
          <w:rFonts w:ascii="Time New Roman" w:hAnsi="Time New Roman"/>
          <w:b w:val="0"/>
          <w:sz w:val="22"/>
          <w:szCs w:val="22"/>
        </w:rPr>
        <w:fldChar w:fldCharType="begin"/>
      </w:r>
      <w:r w:rsidRPr="0000395A">
        <w:rPr>
          <w:rFonts w:ascii="Time New Roman" w:hAnsi="Time New Roman"/>
          <w:b w:val="0"/>
          <w:sz w:val="22"/>
          <w:szCs w:val="22"/>
        </w:rPr>
        <w:instrText xml:space="preserve"> TOC \o "1-3" </w:instrText>
      </w:r>
      <w:r w:rsidRPr="0000395A">
        <w:rPr>
          <w:rFonts w:ascii="Time New Roman" w:hAnsi="Time New Roman"/>
          <w:b w:val="0"/>
          <w:sz w:val="22"/>
          <w:szCs w:val="22"/>
        </w:rPr>
        <w:fldChar w:fldCharType="separate"/>
      </w:r>
      <w:r w:rsidRPr="0000395A">
        <w:rPr>
          <w:rFonts w:ascii="Time New Roman" w:eastAsia="Arial Unicode MS" w:hAnsi="Time New Roman"/>
          <w:b w:val="0"/>
          <w:noProof/>
          <w:sz w:val="22"/>
          <w:szCs w:val="22"/>
        </w:rPr>
        <w:t>I.</w:t>
      </w:r>
      <w:r w:rsidRPr="0000395A">
        <w:rPr>
          <w:rFonts w:ascii="Time New Roman" w:eastAsiaTheme="minorEastAsia" w:hAnsi="Time New Roman" w:cstheme="minorBidi"/>
          <w:b w:val="0"/>
          <w:bCs w:val="0"/>
          <w:caps w:val="0"/>
          <w:noProof/>
          <w:sz w:val="22"/>
          <w:szCs w:val="22"/>
          <w:lang w:eastAsia="ja-JP"/>
        </w:rPr>
        <w:tab/>
      </w:r>
      <w:r w:rsidRPr="0000395A">
        <w:rPr>
          <w:rFonts w:ascii="Time New Roman" w:eastAsia="Arial Unicode MS" w:hAnsi="Time New Roman"/>
          <w:b w:val="0"/>
          <w:noProof/>
          <w:sz w:val="22"/>
          <w:szCs w:val="22"/>
        </w:rPr>
        <w:t>Introducción</w:t>
      </w:r>
      <w:r w:rsidRPr="0000395A">
        <w:rPr>
          <w:rFonts w:ascii="Time New Roman" w:hAnsi="Time New Roman"/>
          <w:b w:val="0"/>
          <w:noProof/>
          <w:sz w:val="22"/>
          <w:szCs w:val="22"/>
        </w:rPr>
        <w:tab/>
      </w:r>
      <w:r w:rsidRPr="0000395A">
        <w:rPr>
          <w:rFonts w:ascii="Time New Roman" w:hAnsi="Time New Roman"/>
          <w:b w:val="0"/>
          <w:noProof/>
          <w:sz w:val="22"/>
          <w:szCs w:val="22"/>
        </w:rPr>
        <w:fldChar w:fldCharType="begin"/>
      </w:r>
      <w:r w:rsidRPr="0000395A">
        <w:rPr>
          <w:rFonts w:ascii="Time New Roman" w:hAnsi="Time New Roman"/>
          <w:b w:val="0"/>
          <w:noProof/>
          <w:sz w:val="22"/>
          <w:szCs w:val="22"/>
        </w:rPr>
        <w:instrText xml:space="preserve"> PAGEREF _Toc229099589 \h </w:instrText>
      </w:r>
      <w:r w:rsidRPr="0000395A">
        <w:rPr>
          <w:rFonts w:ascii="Time New Roman" w:hAnsi="Time New Roman"/>
          <w:b w:val="0"/>
          <w:noProof/>
          <w:sz w:val="22"/>
          <w:szCs w:val="22"/>
        </w:rPr>
      </w:r>
      <w:r w:rsidRPr="0000395A">
        <w:rPr>
          <w:rFonts w:ascii="Time New Roman" w:hAnsi="Time New Roman"/>
          <w:b w:val="0"/>
          <w:noProof/>
          <w:sz w:val="22"/>
          <w:szCs w:val="22"/>
        </w:rPr>
        <w:fldChar w:fldCharType="separate"/>
      </w:r>
      <w:r w:rsidR="00934059">
        <w:rPr>
          <w:rFonts w:ascii="Time New Roman" w:hAnsi="Time New Roman"/>
          <w:b w:val="0"/>
          <w:noProof/>
          <w:sz w:val="22"/>
          <w:szCs w:val="22"/>
        </w:rPr>
        <w:t>4</w:t>
      </w:r>
      <w:r w:rsidRPr="0000395A">
        <w:rPr>
          <w:rFonts w:ascii="Time New Roman" w:hAnsi="Time New Roman"/>
          <w:b w:val="0"/>
          <w:noProof/>
          <w:sz w:val="22"/>
          <w:szCs w:val="22"/>
        </w:rPr>
        <w:fldChar w:fldCharType="end"/>
      </w:r>
    </w:p>
    <w:p w14:paraId="6577DFD7" w14:textId="77777777" w:rsidR="0000395A" w:rsidRDefault="0000395A" w:rsidP="00934059">
      <w:pPr>
        <w:pStyle w:val="TOC1"/>
        <w:tabs>
          <w:tab w:val="left" w:pos="426"/>
        </w:tabs>
        <w:rPr>
          <w:rFonts w:ascii="Time New Roman" w:eastAsia="Arial Unicode MS" w:hAnsi="Time New Roman"/>
          <w:b w:val="0"/>
          <w:noProof/>
          <w:sz w:val="22"/>
          <w:szCs w:val="22"/>
        </w:rPr>
      </w:pPr>
    </w:p>
    <w:p w14:paraId="25D70199" w14:textId="77777777" w:rsidR="0000395A" w:rsidRPr="0000395A" w:rsidRDefault="0000395A" w:rsidP="00934059">
      <w:pPr>
        <w:pStyle w:val="TOC1"/>
        <w:tabs>
          <w:tab w:val="left" w:pos="426"/>
        </w:tabs>
        <w:rPr>
          <w:rFonts w:ascii="Time New Roman" w:eastAsiaTheme="minorEastAsia" w:hAnsi="Time New Roman" w:cstheme="minorBidi" w:hint="eastAsia"/>
          <w:b w:val="0"/>
          <w:bCs w:val="0"/>
          <w:caps w:val="0"/>
          <w:noProof/>
          <w:sz w:val="22"/>
          <w:szCs w:val="22"/>
          <w:lang w:eastAsia="ja-JP"/>
        </w:rPr>
      </w:pPr>
      <w:r w:rsidRPr="0000395A">
        <w:rPr>
          <w:rFonts w:ascii="Time New Roman" w:eastAsia="Arial Unicode MS" w:hAnsi="Time New Roman"/>
          <w:b w:val="0"/>
          <w:noProof/>
          <w:sz w:val="22"/>
          <w:szCs w:val="22"/>
        </w:rPr>
        <w:t>II.</w:t>
      </w:r>
      <w:r w:rsidRPr="0000395A">
        <w:rPr>
          <w:rFonts w:ascii="Time New Roman" w:eastAsiaTheme="minorEastAsia" w:hAnsi="Time New Roman" w:cstheme="minorBidi"/>
          <w:b w:val="0"/>
          <w:bCs w:val="0"/>
          <w:caps w:val="0"/>
          <w:noProof/>
          <w:sz w:val="22"/>
          <w:szCs w:val="22"/>
          <w:lang w:eastAsia="ja-JP"/>
        </w:rPr>
        <w:tab/>
      </w:r>
      <w:r w:rsidRPr="0000395A">
        <w:rPr>
          <w:rFonts w:ascii="Time New Roman" w:eastAsia="Arial Unicode MS" w:hAnsi="Time New Roman"/>
          <w:b w:val="0"/>
          <w:noProof/>
          <w:sz w:val="22"/>
          <w:szCs w:val="22"/>
        </w:rPr>
        <w:t>Descripción del Programa</w:t>
      </w:r>
      <w:r w:rsidRPr="0000395A">
        <w:rPr>
          <w:rFonts w:ascii="Time New Roman" w:hAnsi="Time New Roman"/>
          <w:b w:val="0"/>
          <w:noProof/>
          <w:sz w:val="22"/>
          <w:szCs w:val="22"/>
        </w:rPr>
        <w:tab/>
      </w:r>
      <w:r w:rsidRPr="0000395A">
        <w:rPr>
          <w:rFonts w:ascii="Time New Roman" w:hAnsi="Time New Roman"/>
          <w:b w:val="0"/>
          <w:noProof/>
          <w:sz w:val="22"/>
          <w:szCs w:val="22"/>
        </w:rPr>
        <w:fldChar w:fldCharType="begin"/>
      </w:r>
      <w:r w:rsidRPr="0000395A">
        <w:rPr>
          <w:rFonts w:ascii="Time New Roman" w:hAnsi="Time New Roman"/>
          <w:b w:val="0"/>
          <w:noProof/>
          <w:sz w:val="22"/>
          <w:szCs w:val="22"/>
        </w:rPr>
        <w:instrText xml:space="preserve"> PAGEREF _Toc229099590 \h </w:instrText>
      </w:r>
      <w:r w:rsidRPr="0000395A">
        <w:rPr>
          <w:rFonts w:ascii="Time New Roman" w:hAnsi="Time New Roman"/>
          <w:b w:val="0"/>
          <w:noProof/>
          <w:sz w:val="22"/>
          <w:szCs w:val="22"/>
        </w:rPr>
      </w:r>
      <w:r w:rsidRPr="0000395A">
        <w:rPr>
          <w:rFonts w:ascii="Time New Roman" w:hAnsi="Time New Roman"/>
          <w:b w:val="0"/>
          <w:noProof/>
          <w:sz w:val="22"/>
          <w:szCs w:val="22"/>
        </w:rPr>
        <w:fldChar w:fldCharType="separate"/>
      </w:r>
      <w:r w:rsidR="00934059">
        <w:rPr>
          <w:rFonts w:ascii="Time New Roman" w:hAnsi="Time New Roman"/>
          <w:b w:val="0"/>
          <w:noProof/>
          <w:sz w:val="22"/>
          <w:szCs w:val="22"/>
        </w:rPr>
        <w:t>4</w:t>
      </w:r>
      <w:r w:rsidRPr="0000395A">
        <w:rPr>
          <w:rFonts w:ascii="Time New Roman" w:hAnsi="Time New Roman"/>
          <w:b w:val="0"/>
          <w:noProof/>
          <w:sz w:val="22"/>
          <w:szCs w:val="22"/>
        </w:rPr>
        <w:fldChar w:fldCharType="end"/>
      </w:r>
    </w:p>
    <w:p w14:paraId="42D32355" w14:textId="77777777" w:rsidR="0000395A" w:rsidRDefault="0000395A" w:rsidP="00934059">
      <w:pPr>
        <w:pStyle w:val="TOC1"/>
        <w:tabs>
          <w:tab w:val="clear" w:pos="480"/>
          <w:tab w:val="left" w:pos="496"/>
        </w:tabs>
        <w:rPr>
          <w:rFonts w:ascii="Time New Roman" w:eastAsia="Arial Unicode MS" w:hAnsi="Time New Roman"/>
          <w:b w:val="0"/>
          <w:noProof/>
          <w:sz w:val="22"/>
          <w:szCs w:val="22"/>
        </w:rPr>
      </w:pPr>
    </w:p>
    <w:p w14:paraId="446519DB" w14:textId="77777777" w:rsidR="0000395A" w:rsidRPr="0000395A" w:rsidRDefault="0000395A" w:rsidP="00934059">
      <w:pPr>
        <w:pStyle w:val="TOC1"/>
        <w:tabs>
          <w:tab w:val="clear" w:pos="480"/>
          <w:tab w:val="left" w:pos="496"/>
        </w:tabs>
        <w:rPr>
          <w:rFonts w:ascii="Time New Roman" w:eastAsiaTheme="minorEastAsia" w:hAnsi="Time New Roman" w:cstheme="minorBidi" w:hint="eastAsia"/>
          <w:b w:val="0"/>
          <w:bCs w:val="0"/>
          <w:caps w:val="0"/>
          <w:noProof/>
          <w:sz w:val="22"/>
          <w:szCs w:val="22"/>
          <w:lang w:eastAsia="ja-JP"/>
        </w:rPr>
      </w:pPr>
      <w:r w:rsidRPr="0000395A">
        <w:rPr>
          <w:rFonts w:ascii="Time New Roman" w:eastAsia="Arial Unicode MS" w:hAnsi="Time New Roman"/>
          <w:b w:val="0"/>
          <w:noProof/>
          <w:sz w:val="22"/>
          <w:szCs w:val="22"/>
        </w:rPr>
        <w:t>III.</w:t>
      </w:r>
      <w:r w:rsidRPr="0000395A">
        <w:rPr>
          <w:rFonts w:ascii="Time New Roman" w:eastAsiaTheme="minorEastAsia" w:hAnsi="Time New Roman" w:cstheme="minorBidi"/>
          <w:b w:val="0"/>
          <w:bCs w:val="0"/>
          <w:caps w:val="0"/>
          <w:noProof/>
          <w:sz w:val="22"/>
          <w:szCs w:val="22"/>
          <w:lang w:eastAsia="ja-JP"/>
        </w:rPr>
        <w:tab/>
      </w:r>
      <w:r w:rsidRPr="0000395A">
        <w:rPr>
          <w:rFonts w:ascii="Time New Roman" w:eastAsia="Arial Unicode MS" w:hAnsi="Time New Roman"/>
          <w:b w:val="0"/>
          <w:noProof/>
          <w:sz w:val="22"/>
          <w:szCs w:val="22"/>
        </w:rPr>
        <w:t>Legislación Ambiental Aplicable al Programa</w:t>
      </w:r>
      <w:r w:rsidRPr="0000395A">
        <w:rPr>
          <w:rFonts w:ascii="Time New Roman" w:hAnsi="Time New Roman"/>
          <w:b w:val="0"/>
          <w:noProof/>
          <w:sz w:val="22"/>
          <w:szCs w:val="22"/>
        </w:rPr>
        <w:tab/>
      </w:r>
      <w:r w:rsidRPr="0000395A">
        <w:rPr>
          <w:rFonts w:ascii="Time New Roman" w:hAnsi="Time New Roman"/>
          <w:b w:val="0"/>
          <w:noProof/>
          <w:sz w:val="22"/>
          <w:szCs w:val="22"/>
        </w:rPr>
        <w:fldChar w:fldCharType="begin"/>
      </w:r>
      <w:r w:rsidRPr="0000395A">
        <w:rPr>
          <w:rFonts w:ascii="Time New Roman" w:hAnsi="Time New Roman"/>
          <w:b w:val="0"/>
          <w:noProof/>
          <w:sz w:val="22"/>
          <w:szCs w:val="22"/>
        </w:rPr>
        <w:instrText xml:space="preserve"> PAGEREF _Toc229099591 \h </w:instrText>
      </w:r>
      <w:r w:rsidRPr="0000395A">
        <w:rPr>
          <w:rFonts w:ascii="Time New Roman" w:hAnsi="Time New Roman"/>
          <w:b w:val="0"/>
          <w:noProof/>
          <w:sz w:val="22"/>
          <w:szCs w:val="22"/>
        </w:rPr>
      </w:r>
      <w:r w:rsidRPr="0000395A">
        <w:rPr>
          <w:rFonts w:ascii="Time New Roman" w:hAnsi="Time New Roman"/>
          <w:b w:val="0"/>
          <w:noProof/>
          <w:sz w:val="22"/>
          <w:szCs w:val="22"/>
        </w:rPr>
        <w:fldChar w:fldCharType="separate"/>
      </w:r>
      <w:r w:rsidR="00934059">
        <w:rPr>
          <w:rFonts w:ascii="Time New Roman" w:hAnsi="Time New Roman"/>
          <w:b w:val="0"/>
          <w:noProof/>
          <w:sz w:val="22"/>
          <w:szCs w:val="22"/>
        </w:rPr>
        <w:t>7</w:t>
      </w:r>
      <w:r w:rsidRPr="0000395A">
        <w:rPr>
          <w:rFonts w:ascii="Time New Roman" w:hAnsi="Time New Roman"/>
          <w:b w:val="0"/>
          <w:noProof/>
          <w:sz w:val="22"/>
          <w:szCs w:val="22"/>
        </w:rPr>
        <w:fldChar w:fldCharType="end"/>
      </w:r>
    </w:p>
    <w:p w14:paraId="38FF40C2" w14:textId="77777777" w:rsidR="0000395A" w:rsidRDefault="0000395A" w:rsidP="00934059">
      <w:pPr>
        <w:pStyle w:val="TOC1"/>
        <w:tabs>
          <w:tab w:val="clear" w:pos="480"/>
          <w:tab w:val="left" w:pos="483"/>
        </w:tabs>
        <w:rPr>
          <w:rFonts w:ascii="Time New Roman" w:eastAsia="Arial Unicode MS" w:hAnsi="Time New Roman"/>
          <w:b w:val="0"/>
          <w:noProof/>
          <w:sz w:val="22"/>
          <w:szCs w:val="22"/>
        </w:rPr>
      </w:pPr>
    </w:p>
    <w:p w14:paraId="759DC723" w14:textId="77777777" w:rsidR="0000395A" w:rsidRPr="0000395A" w:rsidRDefault="0000395A" w:rsidP="00934059">
      <w:pPr>
        <w:pStyle w:val="TOC1"/>
        <w:tabs>
          <w:tab w:val="clear" w:pos="480"/>
          <w:tab w:val="left" w:pos="483"/>
        </w:tabs>
        <w:rPr>
          <w:rFonts w:ascii="Time New Roman" w:eastAsiaTheme="minorEastAsia" w:hAnsi="Time New Roman" w:cstheme="minorBidi" w:hint="eastAsia"/>
          <w:b w:val="0"/>
          <w:bCs w:val="0"/>
          <w:caps w:val="0"/>
          <w:noProof/>
          <w:sz w:val="22"/>
          <w:szCs w:val="22"/>
          <w:lang w:eastAsia="ja-JP"/>
        </w:rPr>
      </w:pPr>
      <w:r w:rsidRPr="0000395A">
        <w:rPr>
          <w:rFonts w:ascii="Time New Roman" w:eastAsia="Arial Unicode MS" w:hAnsi="Time New Roman"/>
          <w:b w:val="0"/>
          <w:noProof/>
          <w:sz w:val="22"/>
          <w:szCs w:val="22"/>
        </w:rPr>
        <w:t>IV.</w:t>
      </w:r>
      <w:r w:rsidRPr="0000395A">
        <w:rPr>
          <w:rFonts w:ascii="Time New Roman" w:eastAsiaTheme="minorEastAsia" w:hAnsi="Time New Roman" w:cstheme="minorBidi"/>
          <w:b w:val="0"/>
          <w:bCs w:val="0"/>
          <w:caps w:val="0"/>
          <w:noProof/>
          <w:sz w:val="22"/>
          <w:szCs w:val="22"/>
          <w:lang w:eastAsia="ja-JP"/>
        </w:rPr>
        <w:tab/>
      </w:r>
      <w:r w:rsidRPr="0000395A">
        <w:rPr>
          <w:rFonts w:ascii="Time New Roman" w:eastAsia="Arial Unicode MS" w:hAnsi="Time New Roman"/>
          <w:b w:val="0"/>
          <w:noProof/>
          <w:sz w:val="22"/>
          <w:szCs w:val="22"/>
        </w:rPr>
        <w:t>Análisis de Impactos Ambientales y Sociales</w:t>
      </w:r>
      <w:r w:rsidRPr="0000395A">
        <w:rPr>
          <w:rFonts w:ascii="Time New Roman" w:hAnsi="Time New Roman"/>
          <w:b w:val="0"/>
          <w:noProof/>
          <w:sz w:val="22"/>
          <w:szCs w:val="22"/>
        </w:rPr>
        <w:tab/>
      </w:r>
      <w:r w:rsidRPr="0000395A">
        <w:rPr>
          <w:rFonts w:ascii="Time New Roman" w:hAnsi="Time New Roman"/>
          <w:b w:val="0"/>
          <w:noProof/>
          <w:sz w:val="22"/>
          <w:szCs w:val="22"/>
        </w:rPr>
        <w:fldChar w:fldCharType="begin"/>
      </w:r>
      <w:r w:rsidRPr="0000395A">
        <w:rPr>
          <w:rFonts w:ascii="Time New Roman" w:hAnsi="Time New Roman"/>
          <w:b w:val="0"/>
          <w:noProof/>
          <w:sz w:val="22"/>
          <w:szCs w:val="22"/>
        </w:rPr>
        <w:instrText xml:space="preserve"> PAGEREF _Toc229099592 \h </w:instrText>
      </w:r>
      <w:r w:rsidRPr="0000395A">
        <w:rPr>
          <w:rFonts w:ascii="Time New Roman" w:hAnsi="Time New Roman"/>
          <w:b w:val="0"/>
          <w:noProof/>
          <w:sz w:val="22"/>
          <w:szCs w:val="22"/>
        </w:rPr>
      </w:r>
      <w:r w:rsidRPr="0000395A">
        <w:rPr>
          <w:rFonts w:ascii="Time New Roman" w:hAnsi="Time New Roman"/>
          <w:b w:val="0"/>
          <w:noProof/>
          <w:sz w:val="22"/>
          <w:szCs w:val="22"/>
        </w:rPr>
        <w:fldChar w:fldCharType="separate"/>
      </w:r>
      <w:r w:rsidR="00934059">
        <w:rPr>
          <w:rFonts w:ascii="Time New Roman" w:hAnsi="Time New Roman"/>
          <w:b w:val="0"/>
          <w:noProof/>
          <w:sz w:val="22"/>
          <w:szCs w:val="22"/>
        </w:rPr>
        <w:t>8</w:t>
      </w:r>
      <w:r w:rsidRPr="0000395A">
        <w:rPr>
          <w:rFonts w:ascii="Time New Roman" w:hAnsi="Time New Roman"/>
          <w:b w:val="0"/>
          <w:noProof/>
          <w:sz w:val="22"/>
          <w:szCs w:val="22"/>
        </w:rPr>
        <w:fldChar w:fldCharType="end"/>
      </w:r>
    </w:p>
    <w:p w14:paraId="336413E4" w14:textId="77777777" w:rsidR="0000395A" w:rsidRDefault="0000395A" w:rsidP="00934059">
      <w:pPr>
        <w:pStyle w:val="TOC1"/>
        <w:tabs>
          <w:tab w:val="left" w:pos="413"/>
        </w:tabs>
        <w:rPr>
          <w:rFonts w:ascii="Time New Roman" w:eastAsia="Arial Unicode MS" w:hAnsi="Time New Roman"/>
          <w:b w:val="0"/>
          <w:noProof/>
          <w:sz w:val="22"/>
          <w:szCs w:val="22"/>
        </w:rPr>
      </w:pPr>
    </w:p>
    <w:p w14:paraId="40ED8F16" w14:textId="77777777" w:rsidR="0000395A" w:rsidRPr="0000395A" w:rsidRDefault="0000395A" w:rsidP="00934059">
      <w:pPr>
        <w:pStyle w:val="TOC1"/>
        <w:tabs>
          <w:tab w:val="left" w:pos="413"/>
        </w:tabs>
        <w:rPr>
          <w:rFonts w:ascii="Time New Roman" w:eastAsiaTheme="minorEastAsia" w:hAnsi="Time New Roman" w:cstheme="minorBidi" w:hint="eastAsia"/>
          <w:b w:val="0"/>
          <w:bCs w:val="0"/>
          <w:caps w:val="0"/>
          <w:noProof/>
          <w:sz w:val="22"/>
          <w:szCs w:val="22"/>
          <w:lang w:eastAsia="ja-JP"/>
        </w:rPr>
      </w:pPr>
      <w:r w:rsidRPr="0000395A">
        <w:rPr>
          <w:rFonts w:ascii="Time New Roman" w:eastAsia="Arial Unicode MS" w:hAnsi="Time New Roman"/>
          <w:b w:val="0"/>
          <w:noProof/>
          <w:sz w:val="22"/>
          <w:szCs w:val="22"/>
        </w:rPr>
        <w:t>V.</w:t>
      </w:r>
      <w:r w:rsidRPr="0000395A">
        <w:rPr>
          <w:rFonts w:ascii="Time New Roman" w:eastAsiaTheme="minorEastAsia" w:hAnsi="Time New Roman" w:cstheme="minorBidi"/>
          <w:b w:val="0"/>
          <w:bCs w:val="0"/>
          <w:caps w:val="0"/>
          <w:noProof/>
          <w:sz w:val="22"/>
          <w:szCs w:val="22"/>
          <w:lang w:eastAsia="ja-JP"/>
        </w:rPr>
        <w:tab/>
      </w:r>
      <w:r w:rsidRPr="0000395A">
        <w:rPr>
          <w:rFonts w:ascii="Time New Roman" w:eastAsia="Arial Unicode MS" w:hAnsi="Time New Roman"/>
          <w:b w:val="0"/>
          <w:noProof/>
          <w:sz w:val="22"/>
          <w:szCs w:val="22"/>
        </w:rPr>
        <w:t>Cumplimiento de las Salvaguardias Ambientales del Banco</w:t>
      </w:r>
      <w:r w:rsidRPr="0000395A">
        <w:rPr>
          <w:rFonts w:ascii="Time New Roman" w:hAnsi="Time New Roman"/>
          <w:b w:val="0"/>
          <w:noProof/>
          <w:sz w:val="22"/>
          <w:szCs w:val="22"/>
        </w:rPr>
        <w:tab/>
      </w:r>
      <w:r w:rsidRPr="0000395A">
        <w:rPr>
          <w:rFonts w:ascii="Time New Roman" w:hAnsi="Time New Roman"/>
          <w:b w:val="0"/>
          <w:noProof/>
          <w:sz w:val="22"/>
          <w:szCs w:val="22"/>
        </w:rPr>
        <w:fldChar w:fldCharType="begin"/>
      </w:r>
      <w:r w:rsidRPr="0000395A">
        <w:rPr>
          <w:rFonts w:ascii="Time New Roman" w:hAnsi="Time New Roman"/>
          <w:b w:val="0"/>
          <w:noProof/>
          <w:sz w:val="22"/>
          <w:szCs w:val="22"/>
        </w:rPr>
        <w:instrText xml:space="preserve"> PAGEREF _Toc229099593 \h </w:instrText>
      </w:r>
      <w:r w:rsidRPr="0000395A">
        <w:rPr>
          <w:rFonts w:ascii="Time New Roman" w:hAnsi="Time New Roman"/>
          <w:b w:val="0"/>
          <w:noProof/>
          <w:sz w:val="22"/>
          <w:szCs w:val="22"/>
        </w:rPr>
      </w:r>
      <w:r w:rsidRPr="0000395A">
        <w:rPr>
          <w:rFonts w:ascii="Time New Roman" w:hAnsi="Time New Roman"/>
          <w:b w:val="0"/>
          <w:noProof/>
          <w:sz w:val="22"/>
          <w:szCs w:val="22"/>
        </w:rPr>
        <w:fldChar w:fldCharType="separate"/>
      </w:r>
      <w:r w:rsidR="00934059">
        <w:rPr>
          <w:rFonts w:ascii="Time New Roman" w:hAnsi="Time New Roman"/>
          <w:b w:val="0"/>
          <w:noProof/>
          <w:sz w:val="22"/>
          <w:szCs w:val="22"/>
        </w:rPr>
        <w:t>9</w:t>
      </w:r>
      <w:r w:rsidRPr="0000395A">
        <w:rPr>
          <w:rFonts w:ascii="Time New Roman" w:hAnsi="Time New Roman"/>
          <w:b w:val="0"/>
          <w:noProof/>
          <w:sz w:val="22"/>
          <w:szCs w:val="22"/>
        </w:rPr>
        <w:fldChar w:fldCharType="end"/>
      </w:r>
    </w:p>
    <w:p w14:paraId="215BDB43" w14:textId="77777777" w:rsidR="0000395A" w:rsidRDefault="0000395A" w:rsidP="00934059">
      <w:pPr>
        <w:pStyle w:val="TOC1"/>
        <w:tabs>
          <w:tab w:val="clear" w:pos="480"/>
          <w:tab w:val="left" w:pos="483"/>
        </w:tabs>
        <w:rPr>
          <w:rFonts w:ascii="Time New Roman" w:eastAsia="Arial Unicode MS" w:hAnsi="Time New Roman"/>
          <w:b w:val="0"/>
          <w:noProof/>
          <w:sz w:val="22"/>
          <w:szCs w:val="22"/>
        </w:rPr>
      </w:pPr>
    </w:p>
    <w:p w14:paraId="7497251E" w14:textId="77777777" w:rsidR="0000395A" w:rsidRPr="0000395A" w:rsidRDefault="0000395A" w:rsidP="00934059">
      <w:pPr>
        <w:pStyle w:val="TOC1"/>
        <w:tabs>
          <w:tab w:val="clear" w:pos="480"/>
          <w:tab w:val="left" w:pos="483"/>
        </w:tabs>
        <w:rPr>
          <w:rFonts w:ascii="Time New Roman" w:eastAsiaTheme="minorEastAsia" w:hAnsi="Time New Roman" w:cstheme="minorBidi" w:hint="eastAsia"/>
          <w:b w:val="0"/>
          <w:bCs w:val="0"/>
          <w:caps w:val="0"/>
          <w:noProof/>
          <w:sz w:val="22"/>
          <w:szCs w:val="22"/>
          <w:lang w:eastAsia="ja-JP"/>
        </w:rPr>
      </w:pPr>
      <w:r w:rsidRPr="0000395A">
        <w:rPr>
          <w:rFonts w:ascii="Time New Roman" w:eastAsia="Arial Unicode MS" w:hAnsi="Time New Roman"/>
          <w:b w:val="0"/>
          <w:noProof/>
          <w:sz w:val="22"/>
          <w:szCs w:val="22"/>
        </w:rPr>
        <w:t>VI.</w:t>
      </w:r>
      <w:r w:rsidRPr="0000395A">
        <w:rPr>
          <w:rFonts w:ascii="Time New Roman" w:eastAsiaTheme="minorEastAsia" w:hAnsi="Time New Roman" w:cstheme="minorBidi"/>
          <w:b w:val="0"/>
          <w:bCs w:val="0"/>
          <w:caps w:val="0"/>
          <w:noProof/>
          <w:sz w:val="22"/>
          <w:szCs w:val="22"/>
          <w:lang w:eastAsia="ja-JP"/>
        </w:rPr>
        <w:tab/>
      </w:r>
      <w:r w:rsidRPr="0000395A">
        <w:rPr>
          <w:rFonts w:ascii="Time New Roman" w:eastAsia="Arial Unicode MS" w:hAnsi="Time New Roman"/>
          <w:b w:val="0"/>
          <w:noProof/>
          <w:sz w:val="22"/>
          <w:szCs w:val="22"/>
        </w:rPr>
        <w:t>Conclusiones</w:t>
      </w:r>
      <w:r w:rsidRPr="0000395A">
        <w:rPr>
          <w:rFonts w:ascii="Time New Roman" w:hAnsi="Time New Roman"/>
          <w:b w:val="0"/>
          <w:noProof/>
          <w:sz w:val="22"/>
          <w:szCs w:val="22"/>
        </w:rPr>
        <w:tab/>
      </w:r>
      <w:r w:rsidRPr="0000395A">
        <w:rPr>
          <w:rFonts w:ascii="Time New Roman" w:hAnsi="Time New Roman"/>
          <w:b w:val="0"/>
          <w:noProof/>
          <w:sz w:val="22"/>
          <w:szCs w:val="22"/>
        </w:rPr>
        <w:fldChar w:fldCharType="begin"/>
      </w:r>
      <w:r w:rsidRPr="0000395A">
        <w:rPr>
          <w:rFonts w:ascii="Time New Roman" w:hAnsi="Time New Roman"/>
          <w:b w:val="0"/>
          <w:noProof/>
          <w:sz w:val="22"/>
          <w:szCs w:val="22"/>
        </w:rPr>
        <w:instrText xml:space="preserve"> PAGEREF _Toc229099594 \h </w:instrText>
      </w:r>
      <w:r w:rsidRPr="0000395A">
        <w:rPr>
          <w:rFonts w:ascii="Time New Roman" w:hAnsi="Time New Roman"/>
          <w:b w:val="0"/>
          <w:noProof/>
          <w:sz w:val="22"/>
          <w:szCs w:val="22"/>
        </w:rPr>
      </w:r>
      <w:r w:rsidRPr="0000395A">
        <w:rPr>
          <w:rFonts w:ascii="Time New Roman" w:hAnsi="Time New Roman"/>
          <w:b w:val="0"/>
          <w:noProof/>
          <w:sz w:val="22"/>
          <w:szCs w:val="22"/>
        </w:rPr>
        <w:fldChar w:fldCharType="separate"/>
      </w:r>
      <w:r w:rsidR="00934059">
        <w:rPr>
          <w:rFonts w:ascii="Time New Roman" w:hAnsi="Time New Roman"/>
          <w:b w:val="0"/>
          <w:noProof/>
          <w:sz w:val="22"/>
          <w:szCs w:val="22"/>
        </w:rPr>
        <w:t>10</w:t>
      </w:r>
      <w:r w:rsidRPr="0000395A">
        <w:rPr>
          <w:rFonts w:ascii="Time New Roman" w:hAnsi="Time New Roman"/>
          <w:b w:val="0"/>
          <w:noProof/>
          <w:sz w:val="22"/>
          <w:szCs w:val="22"/>
        </w:rPr>
        <w:fldChar w:fldCharType="end"/>
      </w:r>
    </w:p>
    <w:p w14:paraId="17323E44" w14:textId="77777777" w:rsidR="0000395A" w:rsidRDefault="0000395A" w:rsidP="00934059">
      <w:pPr>
        <w:rPr>
          <w:sz w:val="22"/>
          <w:szCs w:val="22"/>
        </w:rPr>
      </w:pPr>
      <w:r w:rsidRPr="0000395A">
        <w:rPr>
          <w:rFonts w:ascii="Time New Roman" w:hAnsi="Time New Roman"/>
          <w:sz w:val="22"/>
          <w:szCs w:val="22"/>
        </w:rPr>
        <w:fldChar w:fldCharType="end"/>
      </w:r>
    </w:p>
    <w:p w14:paraId="7D8B79E9" w14:textId="77777777" w:rsidR="0000395A" w:rsidRDefault="0000395A" w:rsidP="00934059">
      <w:pPr>
        <w:rPr>
          <w:sz w:val="22"/>
          <w:szCs w:val="22"/>
        </w:rPr>
      </w:pPr>
    </w:p>
    <w:p w14:paraId="3035C6E9" w14:textId="77777777" w:rsidR="00E9532F" w:rsidRPr="00FD6DE6" w:rsidRDefault="00E9532F" w:rsidP="00934059">
      <w:pPr>
        <w:rPr>
          <w:rFonts w:eastAsia="Arial Unicode MS"/>
          <w:szCs w:val="24"/>
        </w:rPr>
      </w:pPr>
      <w:r w:rsidRPr="00FD6DE6">
        <w:rPr>
          <w:szCs w:val="24"/>
        </w:rPr>
        <w:br w:type="page"/>
      </w:r>
    </w:p>
    <w:p w14:paraId="1A1CB748" w14:textId="77777777" w:rsidR="00E9532F" w:rsidRPr="00FD6DE6" w:rsidRDefault="00E9532F" w:rsidP="00934059">
      <w:pPr>
        <w:tabs>
          <w:tab w:val="left" w:pos="0"/>
        </w:tabs>
        <w:rPr>
          <w:rFonts w:eastAsia="Arial Unicode MS"/>
          <w:szCs w:val="24"/>
        </w:rPr>
      </w:pPr>
    </w:p>
    <w:p w14:paraId="5AB00871" w14:textId="77777777" w:rsidR="00E9532F" w:rsidRPr="00FD6DE6" w:rsidRDefault="00FA1C08" w:rsidP="0011046D">
      <w:pPr>
        <w:pStyle w:val="Heading1"/>
        <w:tabs>
          <w:tab w:val="clear" w:pos="360"/>
          <w:tab w:val="num" w:pos="540"/>
        </w:tabs>
        <w:rPr>
          <w:rFonts w:eastAsia="Arial Unicode MS"/>
          <w:szCs w:val="24"/>
          <w:lang w:val="es-ES_tradnl"/>
        </w:rPr>
      </w:pPr>
      <w:bookmarkStart w:id="10" w:name="_Toc268248486"/>
      <w:bookmarkStart w:id="11" w:name="_Toc271958495"/>
      <w:bookmarkStart w:id="12" w:name="_Toc284533227"/>
      <w:bookmarkStart w:id="13" w:name="_Toc286759986"/>
      <w:bookmarkStart w:id="14" w:name="_Toc298825177"/>
      <w:bookmarkStart w:id="15" w:name="_Toc229099589"/>
      <w:bookmarkStart w:id="16" w:name="_Toc113671584"/>
      <w:r w:rsidRPr="00FD6DE6">
        <w:rPr>
          <w:rFonts w:eastAsia="Arial Unicode MS"/>
          <w:szCs w:val="24"/>
          <w:lang w:val="es-ES_tradnl"/>
        </w:rPr>
        <w:t>Introducción</w:t>
      </w:r>
      <w:bookmarkEnd w:id="10"/>
      <w:bookmarkEnd w:id="11"/>
      <w:bookmarkEnd w:id="12"/>
      <w:bookmarkEnd w:id="13"/>
      <w:bookmarkEnd w:id="14"/>
      <w:bookmarkEnd w:id="15"/>
    </w:p>
    <w:p w14:paraId="2E40B53D" w14:textId="77777777" w:rsidR="00E9532F" w:rsidRPr="00FD6DE6" w:rsidRDefault="00E9532F" w:rsidP="00934059">
      <w:pPr>
        <w:tabs>
          <w:tab w:val="left" w:pos="0"/>
        </w:tabs>
        <w:rPr>
          <w:rFonts w:eastAsia="Arial Unicode MS"/>
          <w:szCs w:val="24"/>
        </w:rPr>
      </w:pPr>
    </w:p>
    <w:p w14:paraId="0375A501" w14:textId="77777777" w:rsidR="00E9532F" w:rsidRDefault="00E9532F" w:rsidP="0011046D">
      <w:pPr>
        <w:numPr>
          <w:ilvl w:val="1"/>
          <w:numId w:val="1"/>
        </w:numPr>
        <w:tabs>
          <w:tab w:val="left" w:pos="540"/>
        </w:tabs>
        <w:ind w:left="540" w:right="-164" w:hanging="540"/>
        <w:rPr>
          <w:szCs w:val="24"/>
        </w:rPr>
      </w:pPr>
      <w:r w:rsidRPr="00FD6DE6">
        <w:rPr>
          <w:szCs w:val="24"/>
        </w:rPr>
        <w:t xml:space="preserve">El presente documento contiene el </w:t>
      </w:r>
      <w:r w:rsidR="00861F17">
        <w:rPr>
          <w:szCs w:val="24"/>
        </w:rPr>
        <w:t>Análisis</w:t>
      </w:r>
      <w:r w:rsidRPr="00FD6DE6">
        <w:rPr>
          <w:szCs w:val="24"/>
        </w:rPr>
        <w:t xml:space="preserve"> de Gestión Ambiental y Social del </w:t>
      </w:r>
      <w:r>
        <w:rPr>
          <w:szCs w:val="24"/>
        </w:rPr>
        <w:t xml:space="preserve">Programa de </w:t>
      </w:r>
      <w:r w:rsidRPr="00FD6DE6">
        <w:rPr>
          <w:i/>
          <w:szCs w:val="24"/>
        </w:rPr>
        <w:t>“</w:t>
      </w:r>
      <w:r>
        <w:rPr>
          <w:i/>
          <w:szCs w:val="24"/>
        </w:rPr>
        <w:t xml:space="preserve">Apoyo a la </w:t>
      </w:r>
      <w:r w:rsidR="00E83D1C" w:rsidRPr="00E83D1C">
        <w:rPr>
          <w:i/>
          <w:szCs w:val="24"/>
        </w:rPr>
        <w:t>Participación Privada (PAPP) en Infraestructura</w:t>
      </w:r>
      <w:r w:rsidRPr="00FD6DE6">
        <w:rPr>
          <w:i/>
          <w:szCs w:val="24"/>
        </w:rPr>
        <w:t>”,</w:t>
      </w:r>
      <w:r w:rsidRPr="00FD6DE6">
        <w:rPr>
          <w:szCs w:val="24"/>
        </w:rPr>
        <w:t xml:space="preserve"> que el gobierno de </w:t>
      </w:r>
      <w:r>
        <w:rPr>
          <w:szCs w:val="24"/>
        </w:rPr>
        <w:t>Colombia</w:t>
      </w:r>
      <w:r w:rsidRPr="00FD6DE6">
        <w:rPr>
          <w:szCs w:val="24"/>
        </w:rPr>
        <w:t xml:space="preserve"> ha sometido a consideración del Banco Interamericano de Desarrollo (el Banco) para su financiamiento.</w:t>
      </w:r>
    </w:p>
    <w:p w14:paraId="404DFA41" w14:textId="77777777" w:rsidR="006F6BE5" w:rsidRDefault="006F6BE5" w:rsidP="0011046D">
      <w:pPr>
        <w:tabs>
          <w:tab w:val="left" w:pos="540"/>
        </w:tabs>
        <w:ind w:left="540" w:right="-164" w:hanging="540"/>
        <w:rPr>
          <w:szCs w:val="24"/>
        </w:rPr>
      </w:pPr>
    </w:p>
    <w:p w14:paraId="02D8FBD1" w14:textId="77777777" w:rsidR="00FF136E" w:rsidRDefault="00FF136E" w:rsidP="0011046D">
      <w:pPr>
        <w:numPr>
          <w:ilvl w:val="1"/>
          <w:numId w:val="1"/>
        </w:numPr>
        <w:tabs>
          <w:tab w:val="left" w:pos="540"/>
        </w:tabs>
        <w:ind w:left="540" w:right="-164" w:hanging="540"/>
        <w:rPr>
          <w:szCs w:val="24"/>
        </w:rPr>
      </w:pPr>
      <w:r>
        <w:rPr>
          <w:szCs w:val="24"/>
        </w:rPr>
        <w:t xml:space="preserve">Dada la naturaleza del Programa, </w:t>
      </w:r>
      <w:r w:rsidR="00E83D1C">
        <w:rPr>
          <w:szCs w:val="24"/>
        </w:rPr>
        <w:t xml:space="preserve">en el sentido que sus actividades son de fortalecimiento institucional que no afectan los recursos naturales, </w:t>
      </w:r>
      <w:r w:rsidR="00763F36">
        <w:rPr>
          <w:szCs w:val="24"/>
        </w:rPr>
        <w:t>éste no causa</w:t>
      </w:r>
      <w:r w:rsidRPr="00FF136E">
        <w:rPr>
          <w:szCs w:val="24"/>
        </w:rPr>
        <w:t xml:space="preserve"> impactos</w:t>
      </w:r>
      <w:r w:rsidR="00763F36">
        <w:rPr>
          <w:szCs w:val="24"/>
        </w:rPr>
        <w:t xml:space="preserve"> </w:t>
      </w:r>
      <w:r w:rsidRPr="00763F36">
        <w:rPr>
          <w:szCs w:val="24"/>
        </w:rPr>
        <w:t xml:space="preserve">ambientales negativos, </w:t>
      </w:r>
      <w:r w:rsidR="00763F36">
        <w:rPr>
          <w:szCs w:val="24"/>
        </w:rPr>
        <w:t>por</w:t>
      </w:r>
      <w:r w:rsidRPr="00FF136E">
        <w:rPr>
          <w:szCs w:val="24"/>
        </w:rPr>
        <w:t xml:space="preserve"> </w:t>
      </w:r>
      <w:r w:rsidR="00866655">
        <w:rPr>
          <w:szCs w:val="24"/>
        </w:rPr>
        <w:t xml:space="preserve">tanto, </w:t>
      </w:r>
      <w:r w:rsidR="00763F36">
        <w:rPr>
          <w:szCs w:val="24"/>
        </w:rPr>
        <w:t xml:space="preserve">de conformidad con la Política </w:t>
      </w:r>
      <w:r w:rsidR="00763F36" w:rsidRPr="00763F36">
        <w:rPr>
          <w:szCs w:val="24"/>
        </w:rPr>
        <w:t>de medio ambiente</w:t>
      </w:r>
      <w:r w:rsidR="00763F36">
        <w:rPr>
          <w:szCs w:val="24"/>
        </w:rPr>
        <w:t xml:space="preserve"> </w:t>
      </w:r>
      <w:r w:rsidR="00763F36" w:rsidRPr="00763F36">
        <w:rPr>
          <w:szCs w:val="24"/>
        </w:rPr>
        <w:t>y cumplimiento de salvaguardias</w:t>
      </w:r>
      <w:r w:rsidR="00763F36">
        <w:rPr>
          <w:szCs w:val="24"/>
        </w:rPr>
        <w:t xml:space="preserve"> del Banco, </w:t>
      </w:r>
      <w:r w:rsidR="00866655">
        <w:rPr>
          <w:szCs w:val="24"/>
        </w:rPr>
        <w:t xml:space="preserve">fue clasificado previamente como </w:t>
      </w:r>
      <w:r w:rsidR="00866655" w:rsidRPr="00866655">
        <w:rPr>
          <w:i/>
          <w:szCs w:val="24"/>
        </w:rPr>
        <w:t>Categoría C</w:t>
      </w:r>
      <w:r w:rsidR="00866655">
        <w:rPr>
          <w:szCs w:val="24"/>
        </w:rPr>
        <w:t xml:space="preserve">, es decir, que </w:t>
      </w:r>
      <w:r w:rsidRPr="00763F36">
        <w:rPr>
          <w:szCs w:val="24"/>
        </w:rPr>
        <w:t xml:space="preserve">no </w:t>
      </w:r>
      <w:r w:rsidR="00763F36">
        <w:rPr>
          <w:szCs w:val="24"/>
        </w:rPr>
        <w:t>se requiere</w:t>
      </w:r>
      <w:r w:rsidRPr="00763F36">
        <w:rPr>
          <w:szCs w:val="24"/>
        </w:rPr>
        <w:t xml:space="preserve"> </w:t>
      </w:r>
      <w:r w:rsidR="00763F36">
        <w:rPr>
          <w:szCs w:val="24"/>
        </w:rPr>
        <w:t xml:space="preserve">de </w:t>
      </w:r>
      <w:r w:rsidRPr="00763F36">
        <w:rPr>
          <w:szCs w:val="24"/>
        </w:rPr>
        <w:t>un</w:t>
      </w:r>
      <w:r w:rsidR="00763F36">
        <w:rPr>
          <w:szCs w:val="24"/>
        </w:rPr>
        <w:t xml:space="preserve"> </w:t>
      </w:r>
      <w:r w:rsidRPr="00763F36">
        <w:rPr>
          <w:szCs w:val="24"/>
        </w:rPr>
        <w:t xml:space="preserve">análisis ambiental o social </w:t>
      </w:r>
      <w:r w:rsidR="00763F36">
        <w:rPr>
          <w:szCs w:val="24"/>
        </w:rPr>
        <w:t>detallado.</w:t>
      </w:r>
    </w:p>
    <w:p w14:paraId="5941403D" w14:textId="77777777" w:rsidR="00866655" w:rsidRPr="006F6BE5" w:rsidRDefault="00866655" w:rsidP="0011046D">
      <w:pPr>
        <w:tabs>
          <w:tab w:val="left" w:pos="540"/>
        </w:tabs>
        <w:ind w:left="540" w:hanging="540"/>
        <w:rPr>
          <w:szCs w:val="24"/>
        </w:rPr>
      </w:pPr>
    </w:p>
    <w:p w14:paraId="374A50A9" w14:textId="77777777" w:rsidR="00866655" w:rsidRPr="00FD6DE6" w:rsidRDefault="00866655" w:rsidP="0011046D">
      <w:pPr>
        <w:numPr>
          <w:ilvl w:val="1"/>
          <w:numId w:val="1"/>
        </w:numPr>
        <w:tabs>
          <w:tab w:val="left" w:pos="540"/>
        </w:tabs>
        <w:ind w:left="540" w:right="-164" w:hanging="540"/>
        <w:rPr>
          <w:szCs w:val="24"/>
        </w:rPr>
      </w:pPr>
      <w:r>
        <w:rPr>
          <w:szCs w:val="24"/>
        </w:rPr>
        <w:t xml:space="preserve">En el presente documento, se </w:t>
      </w:r>
      <w:r w:rsidR="00817E67">
        <w:rPr>
          <w:szCs w:val="24"/>
        </w:rPr>
        <w:t>presenta</w:t>
      </w:r>
      <w:r w:rsidR="00B6287F">
        <w:rPr>
          <w:szCs w:val="24"/>
        </w:rPr>
        <w:t xml:space="preserve">n los </w:t>
      </w:r>
      <w:r w:rsidR="00817E67">
        <w:rPr>
          <w:szCs w:val="24"/>
        </w:rPr>
        <w:t>análisis ambiental y social que permite</w:t>
      </w:r>
      <w:r w:rsidR="00B6287F">
        <w:rPr>
          <w:szCs w:val="24"/>
        </w:rPr>
        <w:t>n</w:t>
      </w:r>
      <w:r w:rsidR="00817E67">
        <w:rPr>
          <w:szCs w:val="24"/>
        </w:rPr>
        <w:t xml:space="preserve"> confirmar que el Programa no genera impactos ambientales negativos, y por lo tanto, que se mantiene la </w:t>
      </w:r>
      <w:r w:rsidR="00817E67" w:rsidRPr="00817E67">
        <w:rPr>
          <w:i/>
          <w:szCs w:val="24"/>
        </w:rPr>
        <w:t>Categoría C.</w:t>
      </w:r>
    </w:p>
    <w:p w14:paraId="16D4B1F3" w14:textId="77777777" w:rsidR="00E9532F" w:rsidRPr="00FD6DE6" w:rsidRDefault="00E9532F" w:rsidP="00963D6F">
      <w:pPr>
        <w:tabs>
          <w:tab w:val="left" w:pos="426"/>
          <w:tab w:val="left" w:pos="540"/>
        </w:tabs>
        <w:ind w:hanging="426"/>
        <w:rPr>
          <w:rFonts w:eastAsia="Arial Unicode MS"/>
          <w:szCs w:val="24"/>
        </w:rPr>
      </w:pPr>
      <w:bookmarkStart w:id="17" w:name="_Toc268248487"/>
      <w:bookmarkStart w:id="18" w:name="_Toc271958496"/>
      <w:bookmarkStart w:id="19" w:name="_Toc284533228"/>
      <w:bookmarkStart w:id="20" w:name="_Toc286759987"/>
      <w:bookmarkEnd w:id="16"/>
    </w:p>
    <w:p w14:paraId="78BB7085" w14:textId="77777777" w:rsidR="00E9532F" w:rsidRPr="00FD6DE6" w:rsidRDefault="00FA1C08" w:rsidP="0011046D">
      <w:pPr>
        <w:pStyle w:val="Heading1"/>
        <w:tabs>
          <w:tab w:val="clear" w:pos="360"/>
          <w:tab w:val="left" w:pos="540"/>
        </w:tabs>
        <w:rPr>
          <w:rFonts w:eastAsia="Arial Unicode MS"/>
          <w:szCs w:val="24"/>
          <w:lang w:val="es-ES_tradnl"/>
        </w:rPr>
      </w:pPr>
      <w:bookmarkStart w:id="21" w:name="_Toc298825178"/>
      <w:bookmarkStart w:id="22" w:name="_Toc229099590"/>
      <w:r>
        <w:rPr>
          <w:rFonts w:eastAsia="Arial Unicode MS"/>
          <w:szCs w:val="24"/>
          <w:lang w:val="es-ES_tradnl"/>
        </w:rPr>
        <w:t>Descripción d</w:t>
      </w:r>
      <w:r w:rsidRPr="00FD6DE6">
        <w:rPr>
          <w:rFonts w:eastAsia="Arial Unicode MS"/>
          <w:szCs w:val="24"/>
          <w:lang w:val="es-ES_tradnl"/>
        </w:rPr>
        <w:t>el Programa</w:t>
      </w:r>
      <w:bookmarkEnd w:id="17"/>
      <w:bookmarkEnd w:id="18"/>
      <w:bookmarkEnd w:id="19"/>
      <w:bookmarkEnd w:id="20"/>
      <w:bookmarkEnd w:id="21"/>
      <w:bookmarkEnd w:id="22"/>
    </w:p>
    <w:p w14:paraId="49D895D4" w14:textId="77777777" w:rsidR="008217AA" w:rsidRPr="00FD6DE6" w:rsidRDefault="008217AA" w:rsidP="00963D6F">
      <w:pPr>
        <w:tabs>
          <w:tab w:val="left" w:pos="426"/>
          <w:tab w:val="left" w:pos="540"/>
        </w:tabs>
        <w:ind w:hanging="426"/>
        <w:rPr>
          <w:rFonts w:eastAsia="Arial Unicode MS"/>
          <w:szCs w:val="24"/>
        </w:rPr>
      </w:pPr>
    </w:p>
    <w:p w14:paraId="63A9250B" w14:textId="0AB83E2A" w:rsidR="009C358B" w:rsidRDefault="009C358B" w:rsidP="009C358B">
      <w:pPr>
        <w:pStyle w:val="Paragraph"/>
        <w:numPr>
          <w:ilvl w:val="1"/>
          <w:numId w:val="4"/>
        </w:numPr>
        <w:tabs>
          <w:tab w:val="left" w:pos="540"/>
        </w:tabs>
        <w:ind w:left="540" w:hanging="540"/>
        <w:rPr>
          <w:lang w:eastAsia="es-CO"/>
        </w:rPr>
      </w:pPr>
      <w:bookmarkStart w:id="23" w:name="_Toc272395352"/>
      <w:bookmarkEnd w:id="23"/>
      <w:r w:rsidRPr="009C358B">
        <w:rPr>
          <w:lang w:val="es-ES_tradnl" w:eastAsia="es-CO"/>
        </w:rPr>
        <w:t>Con el objeto de impulsar el crecimiento económico sostenido del país en el mediano y largo plazo, Colombia ha venido implementando profundas reformas sectoriales e institucionales, que incluyeron el fomento del rol estratégico del sector privado en la gestión, construcción, operación, rehabilitación, mantenimiento y financiamiento de infraestructura productiva, principalmente en los sectores de transporte, agua potable y saneamiento, energía y telecomunicaciones.</w:t>
      </w:r>
      <w:r w:rsidRPr="009C358B">
        <w:rPr>
          <w:bCs/>
          <w:lang w:val="es-ES_tradnl" w:eastAsia="es-CO"/>
        </w:rPr>
        <w:t xml:space="preserve"> En este contexto, el Plan Nacional de Desarrollo (PND </w:t>
      </w:r>
      <w:r w:rsidRPr="009C358B">
        <w:rPr>
          <w:lang w:val="es-ES_tradnl" w:eastAsia="es-CO"/>
        </w:rPr>
        <w:t>2010-2014</w:t>
      </w:r>
      <w:r w:rsidRPr="009C358B">
        <w:rPr>
          <w:bCs/>
          <w:lang w:val="es-ES_tradnl" w:eastAsia="es-CO"/>
        </w:rPr>
        <w:t xml:space="preserve">) del presente gobierno plantea el mayor impulso al crecimiento económico del país a través </w:t>
      </w:r>
      <w:r w:rsidRPr="009C358B">
        <w:rPr>
          <w:lang w:val="es-ES_tradnl" w:eastAsia="es-CO"/>
        </w:rPr>
        <w:t xml:space="preserve">de tres ejes de acción: facilitación y promoción de inversión privada en infraestructura; esquemas de </w:t>
      </w:r>
      <w:r w:rsidRPr="009C358B">
        <w:rPr>
          <w:bCs/>
          <w:lang w:val="es-ES_tradnl" w:eastAsia="es-CO"/>
        </w:rPr>
        <w:t xml:space="preserve">Asociaciones Público-Privadas (APPs) </w:t>
      </w:r>
      <w:r w:rsidRPr="009C358B">
        <w:rPr>
          <w:lang w:val="es-ES_tradnl" w:eastAsia="es-CO"/>
        </w:rPr>
        <w:t xml:space="preserve">como mecanismo para el desarrollo de infraestructura pública; y fortalecimiento de programas de participación privada en infraestructura productiva y social. </w:t>
      </w:r>
      <w:r w:rsidRPr="009C358B">
        <w:rPr>
          <w:bCs/>
          <w:lang w:val="es-ES_tradnl" w:eastAsia="es-CO"/>
        </w:rPr>
        <w:t xml:space="preserve">La aprobación en 2012 de la Ley 1508 de </w:t>
      </w:r>
      <w:r w:rsidRPr="009C358B">
        <w:rPr>
          <w:lang w:val="es-ES_tradnl" w:eastAsia="es-CO"/>
        </w:rPr>
        <w:t xml:space="preserve">APPs </w:t>
      </w:r>
      <w:r w:rsidRPr="009C358B">
        <w:rPr>
          <w:bCs/>
          <w:lang w:val="es-ES_tradnl" w:eastAsia="es-CO"/>
        </w:rPr>
        <w:t>consolida el marco normativo y la institucionalidad par</w:t>
      </w:r>
      <w:r w:rsidRPr="009C358B">
        <w:rPr>
          <w:bCs/>
          <w:lang w:val="es-ES" w:eastAsia="es-CO"/>
        </w:rPr>
        <w:t>a el desarrollo de estas acciones</w:t>
      </w:r>
      <w:r w:rsidRPr="009C358B">
        <w:rPr>
          <w:vertAlign w:val="superscript"/>
          <w:lang w:val="en-US" w:eastAsia="es-CO"/>
        </w:rPr>
        <w:footnoteReference w:id="1"/>
      </w:r>
      <w:r w:rsidRPr="009C358B">
        <w:rPr>
          <w:bCs/>
          <w:lang w:val="es-ES" w:eastAsia="es-CO"/>
        </w:rPr>
        <w:t>.</w:t>
      </w:r>
    </w:p>
    <w:p w14:paraId="3424E330" w14:textId="77777777" w:rsidR="0010452F" w:rsidRDefault="0010452F" w:rsidP="0011046D">
      <w:pPr>
        <w:pStyle w:val="Paragraph"/>
        <w:numPr>
          <w:ilvl w:val="0"/>
          <w:numId w:val="0"/>
        </w:numPr>
        <w:tabs>
          <w:tab w:val="left" w:pos="540"/>
        </w:tabs>
        <w:ind w:left="540" w:hanging="540"/>
        <w:rPr>
          <w:lang w:eastAsia="es-CO"/>
        </w:rPr>
      </w:pPr>
    </w:p>
    <w:p w14:paraId="66BA1ACC" w14:textId="11B7159F" w:rsidR="009C358B" w:rsidRDefault="009C358B" w:rsidP="009C358B">
      <w:pPr>
        <w:pStyle w:val="Paragraph"/>
        <w:numPr>
          <w:ilvl w:val="1"/>
          <w:numId w:val="4"/>
        </w:numPr>
        <w:tabs>
          <w:tab w:val="left" w:pos="540"/>
        </w:tabs>
        <w:ind w:left="540" w:hanging="540"/>
        <w:rPr>
          <w:lang w:eastAsia="es-CO"/>
        </w:rPr>
      </w:pPr>
      <w:r w:rsidRPr="009C358B">
        <w:rPr>
          <w:lang w:val="es-ES_tradnl" w:eastAsia="es-CO"/>
        </w:rPr>
        <w:t>A pesar que la inversión total anual en infraestructura en el país ha tenido un crecimiento sostenido desde 2004, se mantiene por debajo del 4% del PIB</w:t>
      </w:r>
      <w:r w:rsidRPr="009C358B">
        <w:rPr>
          <w:vertAlign w:val="superscript"/>
          <w:lang w:val="en-US" w:eastAsia="es-CO"/>
        </w:rPr>
        <w:footnoteReference w:id="2"/>
      </w:r>
      <w:r w:rsidRPr="009C358B">
        <w:rPr>
          <w:lang w:val="es-ES_tradnl" w:eastAsia="es-CO"/>
        </w:rPr>
        <w:t>.</w:t>
      </w:r>
      <w:r w:rsidRPr="009C358B">
        <w:rPr>
          <w:lang w:val="es-ES" w:eastAsia="es-CO"/>
        </w:rPr>
        <w:t xml:space="preserve"> Se estima que si se pretenden alcanzar niveles de infraestructura per cápita de un conjunto de países del sudeste asiático, por ejemplo, la inversión requerida debería ascender a valores recomendados entre 7,9% y 10% del PIB, según diversos trabajos. Esta baja inversión se ve reflejada en l</w:t>
      </w:r>
      <w:r w:rsidRPr="009C358B">
        <w:rPr>
          <w:lang w:val="es-ES_tradnl" w:eastAsia="es-CO"/>
        </w:rPr>
        <w:t>a importante brecha en infraestructura</w:t>
      </w:r>
      <w:r w:rsidRPr="009C358B">
        <w:rPr>
          <w:vertAlign w:val="superscript"/>
          <w:lang w:val="en-US" w:eastAsia="es-CO"/>
        </w:rPr>
        <w:footnoteReference w:id="3"/>
      </w:r>
      <w:r w:rsidRPr="009C358B">
        <w:rPr>
          <w:lang w:val="es-ES_tradnl" w:eastAsia="es-CO"/>
        </w:rPr>
        <w:t xml:space="preserve"> que persiste en el país, la cual tiene un </w:t>
      </w:r>
      <w:r w:rsidRPr="009C358B">
        <w:rPr>
          <w:lang w:val="es-ES" w:eastAsia="es-CO"/>
        </w:rPr>
        <w:t>impacto directo en su competitividad</w:t>
      </w:r>
      <w:r w:rsidRPr="009C358B">
        <w:rPr>
          <w:vertAlign w:val="superscript"/>
          <w:lang w:val="en-US" w:eastAsia="es-CO"/>
        </w:rPr>
        <w:footnoteReference w:id="4"/>
      </w:r>
      <w:r w:rsidRPr="009C358B">
        <w:rPr>
          <w:lang w:val="es-ES_tradnl" w:eastAsia="es-CO"/>
        </w:rPr>
        <w:t>.</w:t>
      </w:r>
    </w:p>
    <w:p w14:paraId="0E1B8176" w14:textId="77777777" w:rsidR="00A13AA3" w:rsidRDefault="00A13AA3" w:rsidP="0011046D">
      <w:pPr>
        <w:pStyle w:val="ListParagraph"/>
        <w:tabs>
          <w:tab w:val="left" w:pos="540"/>
        </w:tabs>
        <w:ind w:left="540" w:hanging="540"/>
        <w:rPr>
          <w:lang w:eastAsia="es-CO"/>
        </w:rPr>
      </w:pPr>
    </w:p>
    <w:p w14:paraId="5B0B442D" w14:textId="77777777" w:rsidR="006F6BE5" w:rsidRDefault="00A13AA3" w:rsidP="0011046D">
      <w:pPr>
        <w:pStyle w:val="Paragraph"/>
        <w:numPr>
          <w:ilvl w:val="1"/>
          <w:numId w:val="4"/>
        </w:numPr>
        <w:tabs>
          <w:tab w:val="left" w:pos="540"/>
        </w:tabs>
        <w:ind w:left="540" w:hanging="540"/>
        <w:rPr>
          <w:lang w:eastAsia="es-CO"/>
        </w:rPr>
      </w:pPr>
      <w:r w:rsidRPr="00A13AA3">
        <w:rPr>
          <w:lang w:eastAsia="es-CO"/>
        </w:rPr>
        <w:t>La brecha en infraestructura de Colombia responde principalmente a la baja inversión en infraestructura productiva y social en diferentes sectores e</w:t>
      </w:r>
      <w:r>
        <w:rPr>
          <w:lang w:eastAsia="es-CO"/>
        </w:rPr>
        <w:t>stratégicos para el crecimiento</w:t>
      </w:r>
      <w:r w:rsidRPr="00A13AA3">
        <w:rPr>
          <w:lang w:eastAsia="es-CO"/>
        </w:rPr>
        <w:t>. Se reconoce que para mejorar la provisión de infraestructura, aumentando los niveles de inversión, deben tenerse en cuenta varios frentes, entre ellos el incremento en la financiación, mejores prácticas en la contratación público-privada y mejor estructur</w:t>
      </w:r>
      <w:r>
        <w:rPr>
          <w:lang w:eastAsia="es-CO"/>
        </w:rPr>
        <w:t>ación y evaluación de proyectos</w:t>
      </w:r>
      <w:r w:rsidRPr="00A13AA3">
        <w:rPr>
          <w:lang w:eastAsia="es-CO"/>
        </w:rPr>
        <w:t>.</w:t>
      </w:r>
    </w:p>
    <w:p w14:paraId="6774A991" w14:textId="77777777" w:rsidR="006F6BE5" w:rsidRDefault="006F6BE5" w:rsidP="0011046D">
      <w:pPr>
        <w:pStyle w:val="ListParagraph"/>
        <w:tabs>
          <w:tab w:val="left" w:pos="540"/>
        </w:tabs>
        <w:ind w:left="540" w:hanging="540"/>
        <w:rPr>
          <w:lang w:eastAsia="es-CO"/>
        </w:rPr>
      </w:pPr>
    </w:p>
    <w:p w14:paraId="4F681653" w14:textId="5B189632" w:rsidR="0010452F" w:rsidRPr="0013666C" w:rsidRDefault="0010452F" w:rsidP="0013666C">
      <w:pPr>
        <w:pStyle w:val="Paragraph"/>
        <w:numPr>
          <w:ilvl w:val="1"/>
          <w:numId w:val="4"/>
        </w:numPr>
        <w:tabs>
          <w:tab w:val="left" w:pos="540"/>
        </w:tabs>
        <w:ind w:left="540" w:hanging="540"/>
        <w:rPr>
          <w:lang w:val="es-ES_tradnl" w:eastAsia="es-CO"/>
        </w:rPr>
      </w:pPr>
      <w:r w:rsidRPr="0010452F">
        <w:rPr>
          <w:lang w:eastAsia="es-CO"/>
        </w:rPr>
        <w:t>E</w:t>
      </w:r>
      <w:r>
        <w:rPr>
          <w:lang w:eastAsia="es-CO"/>
        </w:rPr>
        <w:t xml:space="preserve">n este contexto, el </w:t>
      </w:r>
      <w:r>
        <w:t xml:space="preserve">Programa de </w:t>
      </w:r>
      <w:r w:rsidRPr="006F6BE5">
        <w:rPr>
          <w:i/>
        </w:rPr>
        <w:t>“Apoyo a la Participación Privada (PAPP) en Infraestructura”,</w:t>
      </w:r>
      <w:r w:rsidRPr="00FD6DE6">
        <w:t xml:space="preserve"> </w:t>
      </w:r>
      <w:r>
        <w:t>pretende</w:t>
      </w:r>
      <w:r w:rsidRPr="0010452F">
        <w:rPr>
          <w:lang w:eastAsia="es-CO"/>
        </w:rPr>
        <w:t xml:space="preserve"> </w:t>
      </w:r>
      <w:r w:rsidR="0013666C" w:rsidRPr="0013666C">
        <w:rPr>
          <w:lang w:val="es-ES_tradnl" w:eastAsia="es-CO"/>
        </w:rPr>
        <w:t>impulsar la vinculación del sector privado y el uso de las APPs como mecanismo alternativo de diseño y financiación de proyectos, orientado a la provisión de infraestructura y sus servicios asociados, optimizando el uso de los recursos públicos.</w:t>
      </w:r>
      <w:r w:rsidR="0013666C">
        <w:rPr>
          <w:lang w:eastAsia="es-CO"/>
        </w:rPr>
        <w:t xml:space="preserve"> </w:t>
      </w:r>
      <w:r>
        <w:rPr>
          <w:lang w:eastAsia="es-CO"/>
        </w:rPr>
        <w:t xml:space="preserve">Para tal fin, el </w:t>
      </w:r>
      <w:r w:rsidRPr="0010452F">
        <w:rPr>
          <w:lang w:eastAsia="es-CO"/>
        </w:rPr>
        <w:t xml:space="preserve">Programa busca dar continuidad a la estrategia impulsada por las tres fases del PPCI, así como consolidar los resultados obtenidos </w:t>
      </w:r>
      <w:r>
        <w:rPr>
          <w:lang w:eastAsia="es-CO"/>
        </w:rPr>
        <w:t>en el</w:t>
      </w:r>
      <w:r w:rsidRPr="0010452F">
        <w:rPr>
          <w:lang w:eastAsia="es-CO"/>
        </w:rPr>
        <w:t xml:space="preserve"> cumpliendo con los desafíos actuales del GDC en materia de APPs.</w:t>
      </w:r>
      <w:r w:rsidR="006F6BE5" w:rsidRPr="006F6BE5">
        <w:t xml:space="preserve"> </w:t>
      </w:r>
      <w:r w:rsidR="0013666C" w:rsidRPr="0013666C">
        <w:rPr>
          <w:lang w:val="es-ES_tradnl" w:eastAsia="es-CO"/>
        </w:rPr>
        <w:t xml:space="preserve">Para ello, las acciones del programa van orientadas a: i) consolidar el marco normativo, </w:t>
      </w:r>
      <w:r w:rsidR="0013666C" w:rsidRPr="0013666C">
        <w:rPr>
          <w:lang w:val="es-ES" w:eastAsia="es-CO"/>
        </w:rPr>
        <w:t>institucional</w:t>
      </w:r>
      <w:r w:rsidR="0013666C" w:rsidRPr="0013666C">
        <w:rPr>
          <w:lang w:val="es-ES_tradnl" w:eastAsia="es-CO"/>
        </w:rPr>
        <w:t xml:space="preserve"> y </w:t>
      </w:r>
      <w:r w:rsidR="0013666C" w:rsidRPr="0013666C">
        <w:rPr>
          <w:lang w:val="es-ES" w:eastAsia="es-CO"/>
        </w:rPr>
        <w:t xml:space="preserve">regulatorio para la participación privada en diferentes sectores de infraestructura productiva y social; ii) </w:t>
      </w:r>
      <w:r w:rsidR="0013666C" w:rsidRPr="0013666C">
        <w:rPr>
          <w:lang w:val="es-ES_tradnl" w:eastAsia="es-CO"/>
        </w:rPr>
        <w:t xml:space="preserve">fortalecer las capacidades técnicas de las entidades responsables del desarrollo e implementación de proyectos, políticas, marcos y esquemas de APP, a nivel </w:t>
      </w:r>
      <w:r w:rsidR="0013666C" w:rsidRPr="0013666C">
        <w:rPr>
          <w:lang w:val="es-ES" w:eastAsia="es-CO"/>
        </w:rPr>
        <w:t xml:space="preserve">nacional como sub-nacional; iii) </w:t>
      </w:r>
      <w:r w:rsidR="0013666C" w:rsidRPr="0013666C">
        <w:rPr>
          <w:lang w:val="es-ES_tradnl" w:eastAsia="es-CO"/>
        </w:rPr>
        <w:t>la consolidación de la capacidad del DNP para atender los requerimientos de selección, registro, evaluación y aprobación de proyectos de APPs de acuerdo a las disposiciones que establece la Ley 1508, así como para la formulación, evaluación e implementación de proyectos de infraestructura con vinculación del sector privado.</w:t>
      </w:r>
    </w:p>
    <w:p w14:paraId="3E576829" w14:textId="77777777" w:rsidR="00EC15C3" w:rsidRPr="00EC15C3" w:rsidRDefault="00EC15C3" w:rsidP="0011046D">
      <w:pPr>
        <w:pStyle w:val="Paragraph"/>
        <w:numPr>
          <w:ilvl w:val="0"/>
          <w:numId w:val="0"/>
        </w:numPr>
        <w:tabs>
          <w:tab w:val="left" w:pos="540"/>
        </w:tabs>
        <w:ind w:left="540" w:hanging="540"/>
        <w:rPr>
          <w:lang w:eastAsia="es-CO"/>
        </w:rPr>
      </w:pPr>
    </w:p>
    <w:p w14:paraId="043DF245" w14:textId="48E2BE4F" w:rsidR="00B6287F" w:rsidRDefault="008217AA" w:rsidP="0011046D">
      <w:pPr>
        <w:pStyle w:val="Paragraph"/>
        <w:numPr>
          <w:ilvl w:val="1"/>
          <w:numId w:val="4"/>
        </w:numPr>
        <w:tabs>
          <w:tab w:val="left" w:pos="540"/>
        </w:tabs>
        <w:ind w:left="540" w:hanging="540"/>
        <w:rPr>
          <w:lang w:eastAsia="es-CO"/>
        </w:rPr>
      </w:pPr>
      <w:r w:rsidRPr="008217AA">
        <w:rPr>
          <w:b/>
          <w:lang w:eastAsia="es-CO"/>
        </w:rPr>
        <w:t xml:space="preserve">Objetivo: </w:t>
      </w:r>
      <w:r w:rsidR="008E4EC0" w:rsidRPr="008E4EC0">
        <w:rPr>
          <w:lang w:val="es-ES" w:eastAsia="es-CO"/>
        </w:rPr>
        <w:t>El objetivo general del programa es fortalecer mecanismos técnicos y regulatorios que promuevan la vinculación del sector privado en la financiación, provisión y/o gestión de la infraestructura y servicios asociados en diferentes sectores económicos y sociales.</w:t>
      </w:r>
    </w:p>
    <w:p w14:paraId="57840626" w14:textId="77777777" w:rsidR="00B6287F" w:rsidRDefault="00B6287F" w:rsidP="0011046D">
      <w:pPr>
        <w:pStyle w:val="Paragraph"/>
        <w:numPr>
          <w:ilvl w:val="0"/>
          <w:numId w:val="0"/>
        </w:numPr>
        <w:tabs>
          <w:tab w:val="left" w:pos="540"/>
        </w:tabs>
        <w:ind w:left="540" w:hanging="540"/>
        <w:rPr>
          <w:lang w:eastAsia="es-CO"/>
        </w:rPr>
      </w:pPr>
    </w:p>
    <w:p w14:paraId="7EECCBC6" w14:textId="46770EED" w:rsidR="00763F36" w:rsidRDefault="008E4EC0" w:rsidP="008E4EC0">
      <w:pPr>
        <w:pStyle w:val="Paragraph"/>
        <w:numPr>
          <w:ilvl w:val="1"/>
          <w:numId w:val="4"/>
        </w:numPr>
        <w:tabs>
          <w:tab w:val="left" w:pos="540"/>
        </w:tabs>
        <w:ind w:left="540" w:hanging="540"/>
        <w:rPr>
          <w:lang w:eastAsia="es-CO"/>
        </w:rPr>
      </w:pPr>
      <w:r w:rsidRPr="008E4EC0">
        <w:rPr>
          <w:lang w:val="es-ES" w:eastAsia="es-CO"/>
        </w:rPr>
        <w:t xml:space="preserve">Los objetivos específicos del programa son: i) impulsar mecanismos y proyectos de vinculación del sector privado en infraestructura productiva y social, mediante la elaboración de estudios de formulación de políticas y marcos institucionales, normativos o regulatorios, y de identificación, diagnóstico, conceptualización, pre-inversión, estructuración y/o implementación de proyectos; ii) fortalecer la capacidad técnica, institucional y regulatoria de los sectores y de las entidades a cargo del desarrollo de infraestructura, tanto a nivel nacional como sub-nacional, para preparar, evaluar e implementar iniciativas y proyectos APP u otras formas de vinculación del sector privado; y iii) fortalecer la capacidad técnica del DNP para el fomento de esquemas eficientes de participación privada y la atención de los requerimientos normativos de los proyectos APP. </w:t>
      </w:r>
      <w:r w:rsidRPr="008E4EC0">
        <w:rPr>
          <w:lang w:eastAsia="es-CO"/>
        </w:rPr>
        <w:t>El progr</w:t>
      </w:r>
      <w:bookmarkStart w:id="24" w:name="_GoBack"/>
      <w:bookmarkEnd w:id="24"/>
      <w:r w:rsidRPr="008E4EC0">
        <w:rPr>
          <w:lang w:eastAsia="es-CO"/>
        </w:rPr>
        <w:t>ama financiará actividades en los siguientes dos componentes:</w:t>
      </w:r>
    </w:p>
    <w:p w14:paraId="7A084589" w14:textId="77777777" w:rsidR="006F6BE5" w:rsidRDefault="006F6BE5" w:rsidP="0011046D">
      <w:pPr>
        <w:pStyle w:val="ListParagraph"/>
        <w:tabs>
          <w:tab w:val="left" w:pos="540"/>
        </w:tabs>
        <w:ind w:left="540" w:hanging="540"/>
        <w:rPr>
          <w:lang w:eastAsia="es-CO"/>
        </w:rPr>
      </w:pPr>
    </w:p>
    <w:p w14:paraId="210FEA54" w14:textId="7FCE4058" w:rsidR="0013666C" w:rsidRDefault="008E4EC0" w:rsidP="0013666C">
      <w:pPr>
        <w:pStyle w:val="Paragraph"/>
        <w:numPr>
          <w:ilvl w:val="1"/>
          <w:numId w:val="4"/>
        </w:numPr>
        <w:tabs>
          <w:tab w:val="left" w:pos="540"/>
          <w:tab w:val="num" w:pos="720"/>
        </w:tabs>
        <w:ind w:left="540" w:hanging="540"/>
        <w:rPr>
          <w:lang w:eastAsia="es-CO"/>
        </w:rPr>
      </w:pPr>
      <w:r w:rsidRPr="008E4EC0">
        <w:rPr>
          <w:b/>
          <w:lang w:val="es-ES_tradnl"/>
        </w:rPr>
        <w:t xml:space="preserve">Componente I (US$21 millones). Fomento a la participación privada. </w:t>
      </w:r>
      <w:r w:rsidRPr="008E4EC0">
        <w:rPr>
          <w:lang w:val="es-ES_tradnl"/>
        </w:rPr>
        <w:t>Este componente financiará la elaboración de estudios técnicos de identificación, conceptualización, pre-inversión, estructuración y/o implementación de proyectos de vinculación del sector privado, y estudios para la formulación y desarrollo de políticas y marcos normativos y/o regulatorios en distintos sectores de infraestructura con potencial inversión del sector privado, tanto a nivel nacional y/o sub-nacional. Comprende actividades y estudios para el desarrollo del entorno institucional y fortalecimiento de capacidades técnicas de las entidades responsables del desarrollo e implementación de dichos proyectos, políticas y marcos de participación privada</w:t>
      </w:r>
      <w:r w:rsidRPr="008E4EC0">
        <w:rPr>
          <w:vertAlign w:val="superscript"/>
          <w:lang w:val="en-US"/>
        </w:rPr>
        <w:footnoteReference w:id="5"/>
      </w:r>
      <w:r w:rsidRPr="008E4EC0">
        <w:rPr>
          <w:lang w:val="es-ES_tradnl"/>
        </w:rPr>
        <w:t>. También se evaluarán experiencias de participación privada y se ejecutarán actividades de promoción, seguimiento, socialización, comunicación y divulgación de esquemas de APP, de proyectos específicos y de la información relacionada con el programa.</w:t>
      </w:r>
    </w:p>
    <w:p w14:paraId="02841DE7" w14:textId="77777777" w:rsidR="0013666C" w:rsidRDefault="0013666C" w:rsidP="0013666C">
      <w:pPr>
        <w:pStyle w:val="ListParagraph"/>
        <w:rPr>
          <w:lang w:eastAsia="es-CO"/>
        </w:rPr>
      </w:pPr>
    </w:p>
    <w:p w14:paraId="28B228D1" w14:textId="11455FBA" w:rsidR="0013666C" w:rsidRDefault="008E4EC0" w:rsidP="0013666C">
      <w:pPr>
        <w:pStyle w:val="Paragraph"/>
        <w:numPr>
          <w:ilvl w:val="1"/>
          <w:numId w:val="4"/>
        </w:numPr>
        <w:tabs>
          <w:tab w:val="left" w:pos="540"/>
          <w:tab w:val="num" w:pos="720"/>
        </w:tabs>
        <w:ind w:left="540" w:hanging="540"/>
        <w:rPr>
          <w:lang w:eastAsia="es-CO"/>
        </w:rPr>
      </w:pPr>
      <w:r>
        <w:rPr>
          <w:lang w:eastAsia="es-CO"/>
        </w:rPr>
        <w:t>Los estudios específicos se orientarán principalmente a atender los desafíos identificados asociados al proceso de participación privada en infraestructura en los sectores comprendidos en el programa.</w:t>
      </w:r>
    </w:p>
    <w:p w14:paraId="58B41DE5" w14:textId="77777777" w:rsidR="0013666C" w:rsidRDefault="0013666C" w:rsidP="0013666C">
      <w:pPr>
        <w:pStyle w:val="ListParagraph"/>
        <w:rPr>
          <w:lang w:eastAsia="es-CO"/>
        </w:rPr>
      </w:pPr>
    </w:p>
    <w:p w14:paraId="584CEDD8" w14:textId="46A65A5B" w:rsidR="008E4EC0" w:rsidRDefault="008E4EC0" w:rsidP="008E4EC0">
      <w:pPr>
        <w:pStyle w:val="Paragraph"/>
        <w:numPr>
          <w:ilvl w:val="1"/>
          <w:numId w:val="4"/>
        </w:numPr>
        <w:tabs>
          <w:tab w:val="left" w:pos="540"/>
          <w:tab w:val="num" w:pos="720"/>
        </w:tabs>
        <w:ind w:left="540" w:hanging="540"/>
        <w:rPr>
          <w:lang w:eastAsia="es-CO"/>
        </w:rPr>
      </w:pPr>
      <w:r>
        <w:rPr>
          <w:lang w:eastAsia="es-CO"/>
        </w:rPr>
        <w:t xml:space="preserve">El fortalecimiento del conocimiento y de la capacidad técnica e institucional de las entidades nacionales y sub-nacionales se dará a través de diversas formas, desde el asesoramiento y acompañamiento de estudios específicos, como de promoción, comunicación y difusión de fundamentos y beneficios potenciales de proyectos APP, actividades de socialización, talleres técnicos y de información, y provisión de herramientas como tutoriales, manuales de procedimientos directrices y guías para el desarrollo y la evaluación de proyectos. </w:t>
      </w:r>
    </w:p>
    <w:p w14:paraId="02062379" w14:textId="77777777" w:rsidR="0013666C" w:rsidRDefault="0013666C" w:rsidP="008E4EC0">
      <w:pPr>
        <w:pStyle w:val="Paragraph"/>
        <w:numPr>
          <w:ilvl w:val="0"/>
          <w:numId w:val="0"/>
        </w:numPr>
        <w:tabs>
          <w:tab w:val="left" w:pos="540"/>
        </w:tabs>
        <w:ind w:left="540"/>
        <w:rPr>
          <w:lang w:eastAsia="es-CO"/>
        </w:rPr>
      </w:pPr>
    </w:p>
    <w:p w14:paraId="402CC3FA" w14:textId="2C5AF22A" w:rsidR="008E4EC0" w:rsidRDefault="008E4EC0" w:rsidP="00486508">
      <w:pPr>
        <w:pStyle w:val="Paragraph"/>
        <w:numPr>
          <w:ilvl w:val="1"/>
          <w:numId w:val="4"/>
        </w:numPr>
        <w:tabs>
          <w:tab w:val="left" w:pos="540"/>
        </w:tabs>
      </w:pPr>
      <w:r w:rsidRPr="008E4EC0">
        <w:rPr>
          <w:b/>
        </w:rPr>
        <w:t xml:space="preserve">Componente II (US$2,2 millones). Fortalecimiento de capacidad del DNP. </w:t>
      </w:r>
      <w:r w:rsidRPr="008E4EC0">
        <w:t>Este componente financiará la consolidación de la capacidad del DNP para atender los procesos de selección, registro, análisis, evaluación, aprobación y gestión de proyectos APP</w:t>
      </w:r>
      <w:r w:rsidR="00486508">
        <w:t>.</w:t>
      </w:r>
      <w:r w:rsidRPr="008E4EC0">
        <w:t xml:space="preserve"> </w:t>
      </w:r>
      <w:r w:rsidR="00486508" w:rsidRPr="00486508">
        <w:t>Las actividades</w:t>
      </w:r>
      <w:r w:rsidRPr="008E4EC0">
        <w:t xml:space="preserve"> </w:t>
      </w:r>
      <w:r w:rsidR="00486508" w:rsidRPr="00486508">
        <w:t xml:space="preserve">comprendidas consisten en la contratación de consultorías para </w:t>
      </w:r>
      <w:r w:rsidRPr="008E4EC0">
        <w:t xml:space="preserve">la organización y puesta en funcionamiento de la unidad de participación privada que tendrá a cargo dichas funciones, </w:t>
      </w:r>
      <w:r w:rsidR="00486508" w:rsidRPr="00486508">
        <w:t xml:space="preserve">lo cual incluirá la definición de </w:t>
      </w:r>
      <w:r w:rsidRPr="008E4EC0">
        <w:t xml:space="preserve">su estructura legal, </w:t>
      </w:r>
      <w:r w:rsidR="00486508">
        <w:t xml:space="preserve">el </w:t>
      </w:r>
      <w:r w:rsidRPr="008E4EC0">
        <w:t xml:space="preserve">diseño </w:t>
      </w:r>
      <w:r w:rsidR="00486508" w:rsidRPr="00486508">
        <w:t xml:space="preserve">y preparación de </w:t>
      </w:r>
      <w:r w:rsidRPr="008E4EC0">
        <w:t>mapas de procesos, guías técnicas metodológicas y herramientas de gestión, entre otros aspectos</w:t>
      </w:r>
      <w:r w:rsidR="00486508">
        <w:t>;</w:t>
      </w:r>
      <w:r w:rsidRPr="008E4EC0">
        <w:t xml:space="preserve"> y la capacitación del personal</w:t>
      </w:r>
      <w:r w:rsidR="00486508" w:rsidRPr="00486508">
        <w:t xml:space="preserve"> de dicha unidad y de divisiones sectoriales relacionados con el Programa</w:t>
      </w:r>
      <w:r w:rsidRPr="008E4EC0">
        <w:t xml:space="preserve">. </w:t>
      </w:r>
    </w:p>
    <w:p w14:paraId="629CB6B7" w14:textId="77777777" w:rsidR="008E4EC0" w:rsidRDefault="008E4EC0" w:rsidP="008E4EC0">
      <w:pPr>
        <w:pStyle w:val="ListParagraph"/>
      </w:pPr>
    </w:p>
    <w:p w14:paraId="40ADC2D1" w14:textId="6523FA32" w:rsidR="0013666C" w:rsidRDefault="008E4EC0" w:rsidP="008E4EC0">
      <w:pPr>
        <w:pStyle w:val="Paragraph"/>
        <w:numPr>
          <w:ilvl w:val="1"/>
          <w:numId w:val="4"/>
        </w:numPr>
        <w:tabs>
          <w:tab w:val="left" w:pos="540"/>
          <w:tab w:val="num" w:pos="720"/>
        </w:tabs>
        <w:ind w:left="540" w:hanging="540"/>
      </w:pPr>
      <w:r w:rsidRPr="008E4EC0">
        <w:t xml:space="preserve">Adicionalmente a las actividades comprendidas en los mencionados componentes, el programa financiará también los gastos asociados a la administración durante la ejecución del programa (Coordinación del Proyecto), la auditoría financiera y la elaboración de los estudios correspondientes a la evaluación de la operación. </w:t>
      </w:r>
    </w:p>
    <w:p w14:paraId="3A0BF5FA" w14:textId="77777777" w:rsidR="004B6615" w:rsidRPr="00B6287F" w:rsidRDefault="004B6615" w:rsidP="0013666C">
      <w:pPr>
        <w:pStyle w:val="Paragraph"/>
        <w:numPr>
          <w:ilvl w:val="0"/>
          <w:numId w:val="0"/>
        </w:numPr>
        <w:tabs>
          <w:tab w:val="left" w:pos="540"/>
        </w:tabs>
        <w:rPr>
          <w:lang w:eastAsia="es-CO"/>
        </w:rPr>
      </w:pPr>
    </w:p>
    <w:p w14:paraId="30423E16" w14:textId="7EE0AD1E" w:rsidR="008E4EC0" w:rsidRDefault="00763F36" w:rsidP="008E4EC0">
      <w:pPr>
        <w:pStyle w:val="Paragraph"/>
        <w:numPr>
          <w:ilvl w:val="1"/>
          <w:numId w:val="4"/>
        </w:numPr>
        <w:ind w:left="540" w:hanging="540"/>
        <w:rPr>
          <w:lang w:val="es-ES_tradnl" w:eastAsia="es-CO"/>
        </w:rPr>
      </w:pPr>
      <w:r w:rsidRPr="004B6615">
        <w:rPr>
          <w:b/>
          <w:lang w:val="es-ES_tradnl" w:eastAsia="es-CO"/>
        </w:rPr>
        <w:t>Costos.</w:t>
      </w:r>
      <w:r w:rsidRPr="004B6615">
        <w:rPr>
          <w:lang w:val="es-ES_tradnl" w:eastAsia="es-CO"/>
        </w:rPr>
        <w:t xml:space="preserve"> </w:t>
      </w:r>
      <w:r w:rsidR="00B6287F" w:rsidRPr="00B6287F">
        <w:rPr>
          <w:lang w:val="es-ES_tradnl" w:eastAsia="es-CO"/>
        </w:rPr>
        <w:t>El costo total del programa será de US$25 millones</w:t>
      </w:r>
      <w:r w:rsidRPr="004B6615">
        <w:rPr>
          <w:lang w:val="es-ES_tradnl" w:eastAsia="es-CO"/>
        </w:rPr>
        <w:t>.</w:t>
      </w:r>
    </w:p>
    <w:p w14:paraId="17A38F02" w14:textId="77777777" w:rsidR="008E4EC0" w:rsidRDefault="008E4EC0" w:rsidP="008E4EC0">
      <w:pPr>
        <w:pStyle w:val="ListParagraph"/>
        <w:rPr>
          <w:lang w:eastAsia="es-CO"/>
        </w:rPr>
      </w:pPr>
    </w:p>
    <w:p w14:paraId="0C5E45AC" w14:textId="77777777" w:rsidR="008E4EC0" w:rsidRPr="008E4EC0" w:rsidRDefault="008E4EC0" w:rsidP="008E4EC0">
      <w:pPr>
        <w:pStyle w:val="Paragraph"/>
        <w:numPr>
          <w:ilvl w:val="0"/>
          <w:numId w:val="0"/>
        </w:numPr>
        <w:ind w:left="360" w:hanging="360"/>
        <w:rPr>
          <w:lang w:val="es-ES_tradnl" w:eastAsia="es-CO"/>
        </w:rPr>
      </w:pPr>
    </w:p>
    <w:p w14:paraId="279FC5E9" w14:textId="77777777" w:rsidR="004B6615" w:rsidRPr="00763F36" w:rsidRDefault="004B6615" w:rsidP="00934059">
      <w:pPr>
        <w:pStyle w:val="Paragraph"/>
        <w:numPr>
          <w:ilvl w:val="0"/>
          <w:numId w:val="0"/>
        </w:numPr>
        <w:ind w:left="360" w:hanging="360"/>
        <w:rPr>
          <w:lang w:val="es-ES_tradnl" w:eastAsia="es-CO"/>
        </w:rPr>
      </w:pPr>
    </w:p>
    <w:p w14:paraId="3778514A" w14:textId="77777777" w:rsidR="00E9532F" w:rsidRPr="00FD6DE6" w:rsidRDefault="00FA1C08" w:rsidP="0011046D">
      <w:pPr>
        <w:pStyle w:val="Heading1"/>
        <w:tabs>
          <w:tab w:val="clear" w:pos="360"/>
          <w:tab w:val="num" w:pos="540"/>
        </w:tabs>
        <w:rPr>
          <w:rFonts w:eastAsia="Arial Unicode MS"/>
          <w:szCs w:val="24"/>
          <w:lang w:val="es-ES_tradnl"/>
        </w:rPr>
      </w:pPr>
      <w:bookmarkStart w:id="25" w:name="_Toc271958516"/>
      <w:bookmarkStart w:id="26" w:name="_Toc284533248"/>
      <w:bookmarkStart w:id="27" w:name="_Toc286760031"/>
      <w:bookmarkStart w:id="28" w:name="_Toc298825191"/>
      <w:bookmarkStart w:id="29" w:name="_Toc229099591"/>
      <w:r w:rsidRPr="00FD6DE6">
        <w:rPr>
          <w:rFonts w:eastAsia="Arial Unicode MS"/>
          <w:szCs w:val="24"/>
          <w:lang w:val="es-ES_tradnl"/>
        </w:rPr>
        <w:t>L</w:t>
      </w:r>
      <w:r>
        <w:rPr>
          <w:rFonts w:eastAsia="Arial Unicode MS"/>
          <w:szCs w:val="24"/>
          <w:lang w:val="es-ES_tradnl"/>
        </w:rPr>
        <w:t>egislación Ambiental Aplicable a</w:t>
      </w:r>
      <w:r w:rsidRPr="00FD6DE6">
        <w:rPr>
          <w:rFonts w:eastAsia="Arial Unicode MS"/>
          <w:szCs w:val="24"/>
          <w:lang w:val="es-ES_tradnl"/>
        </w:rPr>
        <w:t>l Pro</w:t>
      </w:r>
      <w:bookmarkEnd w:id="25"/>
      <w:bookmarkEnd w:id="26"/>
      <w:bookmarkEnd w:id="27"/>
      <w:bookmarkEnd w:id="28"/>
      <w:r>
        <w:rPr>
          <w:rFonts w:eastAsia="Arial Unicode MS"/>
          <w:szCs w:val="24"/>
          <w:lang w:val="es-ES_tradnl"/>
        </w:rPr>
        <w:t>grama</w:t>
      </w:r>
      <w:bookmarkEnd w:id="29"/>
    </w:p>
    <w:p w14:paraId="1DD34EF7" w14:textId="77777777" w:rsidR="00E9532F" w:rsidRPr="00FD6DE6" w:rsidRDefault="00E9532F" w:rsidP="00934059">
      <w:pPr>
        <w:pStyle w:val="BodyText3"/>
        <w:tabs>
          <w:tab w:val="left" w:pos="0"/>
        </w:tabs>
        <w:spacing w:after="0"/>
        <w:rPr>
          <w:sz w:val="24"/>
          <w:szCs w:val="24"/>
        </w:rPr>
      </w:pPr>
    </w:p>
    <w:p w14:paraId="4E890D5B" w14:textId="77777777" w:rsidR="00E9532F" w:rsidRDefault="00E9532F" w:rsidP="0011046D">
      <w:pPr>
        <w:pStyle w:val="Paragraph"/>
        <w:numPr>
          <w:ilvl w:val="1"/>
          <w:numId w:val="5"/>
        </w:numPr>
        <w:ind w:left="540" w:hanging="540"/>
      </w:pPr>
      <w:r w:rsidRPr="00FD6DE6">
        <w:t xml:space="preserve">De conformidad con lo establecido en </w:t>
      </w:r>
      <w:r>
        <w:t xml:space="preserve">el artículo </w:t>
      </w:r>
      <w:r w:rsidR="00F675CE">
        <w:t>49</w:t>
      </w:r>
      <w:r w:rsidR="005D0022">
        <w:t>,</w:t>
      </w:r>
      <w:r w:rsidR="00F675CE">
        <w:t xml:space="preserve"> </w:t>
      </w:r>
      <w:r w:rsidR="005D0022">
        <w:t xml:space="preserve">del título VIII </w:t>
      </w:r>
      <w:r w:rsidR="00F675CE">
        <w:t>de la</w:t>
      </w:r>
      <w:r>
        <w:t xml:space="preserve"> </w:t>
      </w:r>
      <w:r w:rsidR="00F675CE">
        <w:t xml:space="preserve">Ley General Ambiental de Colombia (Ley 99 de 1993), </w:t>
      </w:r>
      <w:r w:rsidR="005D0022">
        <w:t xml:space="preserve">determina que </w:t>
      </w:r>
      <w:r w:rsidR="00F675CE">
        <w:t>la ejecución de obras, el establecimiento de industrias o el desarrollo de cualquier actividad, que de acuerdo con la ley y los reglamentos, pueda producir deterioro grave a los recursos naturales renovables o al medio ambiente o introducir modificaciones considerables o notorias al paisaje requerirán de una Licencia Ambiental.</w:t>
      </w:r>
    </w:p>
    <w:p w14:paraId="7AD23BAA" w14:textId="77777777" w:rsidR="005D0022" w:rsidRDefault="005D0022" w:rsidP="0011046D">
      <w:pPr>
        <w:pStyle w:val="Paragraph"/>
        <w:numPr>
          <w:ilvl w:val="0"/>
          <w:numId w:val="0"/>
        </w:numPr>
        <w:ind w:left="540" w:hanging="540"/>
      </w:pPr>
    </w:p>
    <w:p w14:paraId="6E47E044" w14:textId="77777777" w:rsidR="00691D0B" w:rsidRDefault="005D0022" w:rsidP="0011046D">
      <w:pPr>
        <w:pStyle w:val="Paragraph"/>
        <w:numPr>
          <w:ilvl w:val="1"/>
          <w:numId w:val="5"/>
        </w:numPr>
        <w:ind w:left="540" w:hanging="540"/>
      </w:pPr>
      <w:r>
        <w:t xml:space="preserve">El Decreto 2820 de 2010 que reglamenta </w:t>
      </w:r>
      <w:r w:rsidR="00EE6B66">
        <w:t>el título VIII de la Ley 99 de 1</w:t>
      </w:r>
      <w:r>
        <w:t xml:space="preserve">993, establece que estarán sujetos a licencia ambiental únicamente los proyectos, obras y actividades que se enumeran en sus artículos 8 y 9. Al respecto vale la pena indicar que dichos proyectos corresponden a los de alto impacto ambiental o social, pertenecientes a los sectores de hidrocarburos, minería, </w:t>
      </w:r>
      <w:r w:rsidR="0023382B">
        <w:t>l</w:t>
      </w:r>
      <w:r w:rsidR="0023382B" w:rsidRPr="0023382B">
        <w:t>a construcción de presas, represas o embalses,</w:t>
      </w:r>
      <w:r w:rsidR="0023382B">
        <w:t xml:space="preserve"> </w:t>
      </w:r>
      <w:r>
        <w:t xml:space="preserve">electricidad, </w:t>
      </w:r>
      <w:r w:rsidR="0023382B">
        <w:t xml:space="preserve">generación de energía nuclear, </w:t>
      </w:r>
      <w:r>
        <w:t xml:space="preserve">marítimo y portuario, </w:t>
      </w:r>
      <w:r w:rsidR="0023382B">
        <w:t>la construcción y operación de aeropuertos internacionales y de nuevas pistas en los mismos, ejecución de obras públicas, la construcción y operación de distritos de riego y/o de drenaje, la producción de pesticidas y la importación de los mismos, la importación y/o producción de aquellas sustancias, materiales o productos sujetos a controles por virtud de tratados, convenios y protocolos internacionales de carácter ambiental, los proyectos que afecten las Áreas del Sistema de Parques Nacionales Naturales, los proyectos, obras o actividades a realizarse al interior de las áreas protegidas públicas nacionales, los proyectos que adelanten las Corporaciones Autónomas Regionales, los proyectos que requieran trasvase de una cuenca a otra, y la introducción al país de parentales, especies, subespecies, razas, híbridos o variedades foráneas con fines de cultivo, levante, control biológico, reproducción y/o comercialización, para establecerse o implantarse en medios naturales o artificiales, que puedan afectar la estabilidad de los ecosistemas o de la vida silvestre.</w:t>
      </w:r>
      <w:r w:rsidR="00042792">
        <w:t xml:space="preserve"> Así mismo, vale la pena indicar que dentro de ninguno de estos proyectos se encuentran las actividades pertenecientes al Programa.</w:t>
      </w:r>
    </w:p>
    <w:p w14:paraId="5673861D" w14:textId="77777777" w:rsidR="00042792" w:rsidRDefault="00042792" w:rsidP="0011046D">
      <w:pPr>
        <w:pStyle w:val="Paragraph"/>
        <w:numPr>
          <w:ilvl w:val="0"/>
          <w:numId w:val="0"/>
        </w:numPr>
        <w:ind w:left="540" w:hanging="540"/>
      </w:pPr>
    </w:p>
    <w:p w14:paraId="28ECF8A7" w14:textId="77777777" w:rsidR="00042792" w:rsidRDefault="00042792" w:rsidP="0011046D">
      <w:pPr>
        <w:pStyle w:val="Paragraph"/>
        <w:numPr>
          <w:ilvl w:val="1"/>
          <w:numId w:val="5"/>
        </w:numPr>
        <w:ind w:left="540" w:hanging="540"/>
      </w:pPr>
      <w:r>
        <w:t xml:space="preserve">De otro lado, el Código Nacional de Recursos Naturales Renovables y de Protección al Medio Ambiente (Decreto 2811 de 1974), establece que </w:t>
      </w:r>
      <w:r w:rsidR="00E6572E">
        <w:t xml:space="preserve">todo proyecto que haga uso o aprovechamiento de los recursos naturales renovables debe obtener autorización para tal fin, la cual solo </w:t>
      </w:r>
      <w:r>
        <w:t>puede ser</w:t>
      </w:r>
      <w:r w:rsidR="00E6572E">
        <w:t xml:space="preserve"> adquirida </w:t>
      </w:r>
      <w:r>
        <w:t>por ministerio de la ley, permiso, concesión y asociación</w:t>
      </w:r>
      <w:r w:rsidR="00E6572E">
        <w:t>. Al respecto vale la pena destacar que ninguna de las actividades del Programa hace uso o aprovechamiento de los recursos naturales renovables.</w:t>
      </w:r>
    </w:p>
    <w:p w14:paraId="260BEAA6" w14:textId="77777777" w:rsidR="00E6572E" w:rsidRDefault="00E6572E" w:rsidP="0011046D">
      <w:pPr>
        <w:pStyle w:val="ListParagraph"/>
        <w:ind w:left="540" w:hanging="540"/>
      </w:pPr>
    </w:p>
    <w:p w14:paraId="32359CD3" w14:textId="77777777" w:rsidR="00E6572E" w:rsidRDefault="00E6572E" w:rsidP="0011046D">
      <w:pPr>
        <w:pStyle w:val="Paragraph"/>
        <w:numPr>
          <w:ilvl w:val="1"/>
          <w:numId w:val="5"/>
        </w:numPr>
        <w:ind w:left="540" w:hanging="540"/>
      </w:pPr>
      <w:r>
        <w:t>Con base en lo anterior, se puede establecer que de acuerdo con la Ley Ambiental Colombiana y sus reglamentos, no se requiere para el Programa de licencia o de autorización ambiental alguna, en razón a que por la naturaleza de sus actividades, no se generan impactos ambientales o sociales negativos que deban ser prevenidos, mitigados o compensados.</w:t>
      </w:r>
    </w:p>
    <w:p w14:paraId="4DCE1F2C" w14:textId="77777777" w:rsidR="00E9532F" w:rsidRPr="005966DD" w:rsidRDefault="00E9532F" w:rsidP="00934059">
      <w:pPr>
        <w:pStyle w:val="Paragraph"/>
        <w:numPr>
          <w:ilvl w:val="0"/>
          <w:numId w:val="0"/>
        </w:numPr>
        <w:ind w:left="360" w:hanging="360"/>
      </w:pPr>
    </w:p>
    <w:p w14:paraId="381ADB91" w14:textId="77777777" w:rsidR="000017B6" w:rsidRPr="000017B6" w:rsidRDefault="00851682" w:rsidP="0011046D">
      <w:pPr>
        <w:pStyle w:val="Heading1"/>
        <w:tabs>
          <w:tab w:val="clear" w:pos="360"/>
          <w:tab w:val="num" w:pos="540"/>
        </w:tabs>
        <w:rPr>
          <w:rFonts w:eastAsia="Arial Unicode MS"/>
          <w:szCs w:val="24"/>
          <w:lang w:val="es-ES_tradnl"/>
        </w:rPr>
      </w:pPr>
      <w:bookmarkStart w:id="30" w:name="_Toc284533255"/>
      <w:bookmarkStart w:id="31" w:name="_Toc286760039"/>
      <w:bookmarkStart w:id="32" w:name="_Toc298825210"/>
      <w:bookmarkStart w:id="33" w:name="_Toc229099592"/>
      <w:r>
        <w:rPr>
          <w:rFonts w:eastAsia="Arial Unicode MS"/>
          <w:szCs w:val="24"/>
          <w:lang w:val="es-ES_tradnl"/>
        </w:rPr>
        <w:t>Análisis d</w:t>
      </w:r>
      <w:r w:rsidRPr="000017B6">
        <w:rPr>
          <w:rFonts w:eastAsia="Arial Unicode MS"/>
          <w:szCs w:val="24"/>
          <w:lang w:val="es-ES_tradnl"/>
        </w:rPr>
        <w:t>e Impactos</w:t>
      </w:r>
      <w:bookmarkEnd w:id="30"/>
      <w:bookmarkEnd w:id="31"/>
      <w:bookmarkEnd w:id="32"/>
      <w:r>
        <w:rPr>
          <w:rFonts w:eastAsia="Arial Unicode MS"/>
          <w:szCs w:val="24"/>
          <w:lang w:val="es-ES_tradnl"/>
        </w:rPr>
        <w:t xml:space="preserve"> Ambientales y Sociales</w:t>
      </w:r>
      <w:bookmarkEnd w:id="33"/>
    </w:p>
    <w:p w14:paraId="796623D0" w14:textId="77777777" w:rsidR="000017B6" w:rsidRPr="00FD6DE6" w:rsidRDefault="000017B6" w:rsidP="00934059">
      <w:pPr>
        <w:rPr>
          <w:rFonts w:eastAsia="Arial Unicode MS"/>
          <w:szCs w:val="24"/>
        </w:rPr>
      </w:pPr>
    </w:p>
    <w:p w14:paraId="5E78D01B" w14:textId="77777777" w:rsidR="000017B6" w:rsidRPr="00FD6DE6" w:rsidRDefault="001F3088" w:rsidP="0011046D">
      <w:pPr>
        <w:pStyle w:val="Paragraph"/>
        <w:numPr>
          <w:ilvl w:val="1"/>
          <w:numId w:val="37"/>
        </w:numPr>
        <w:tabs>
          <w:tab w:val="left" w:pos="567"/>
        </w:tabs>
        <w:ind w:left="567" w:hanging="567"/>
        <w:rPr>
          <w:lang w:val="es-ES_tradnl"/>
        </w:rPr>
      </w:pPr>
      <w:bookmarkStart w:id="34" w:name="_Toc272395436"/>
      <w:bookmarkEnd w:id="34"/>
      <w:r>
        <w:rPr>
          <w:lang w:val="es-ES_tradnl"/>
        </w:rPr>
        <w:t xml:space="preserve">Para la evaluación de los potenciales impactos ambientales </w:t>
      </w:r>
      <w:r w:rsidR="009D5D92">
        <w:rPr>
          <w:lang w:val="es-ES_tradnl"/>
        </w:rPr>
        <w:t xml:space="preserve">y sociales </w:t>
      </w:r>
      <w:r>
        <w:rPr>
          <w:lang w:val="es-ES_tradnl"/>
        </w:rPr>
        <w:t xml:space="preserve">generados por las actividades del Programa, en primer lugar se analiza la posibilidad de que alguna de </w:t>
      </w:r>
      <w:r w:rsidR="00EE6B66">
        <w:rPr>
          <w:lang w:val="es-ES_tradnl"/>
        </w:rPr>
        <w:t>su</w:t>
      </w:r>
      <w:r>
        <w:rPr>
          <w:lang w:val="es-ES_tradnl"/>
        </w:rPr>
        <w:t>s actividades</w:t>
      </w:r>
      <w:r w:rsidR="009D5D92">
        <w:rPr>
          <w:lang w:val="es-ES_tradnl"/>
        </w:rPr>
        <w:t>: (i)</w:t>
      </w:r>
      <w:r>
        <w:rPr>
          <w:lang w:val="es-ES_tradnl"/>
        </w:rPr>
        <w:t xml:space="preserve"> pueda</w:t>
      </w:r>
      <w:r w:rsidR="009D5D92">
        <w:rPr>
          <w:lang w:val="es-ES_tradnl"/>
        </w:rPr>
        <w:t>n</w:t>
      </w:r>
      <w:r>
        <w:rPr>
          <w:lang w:val="es-ES_tradnl"/>
        </w:rPr>
        <w:t xml:space="preserve"> </w:t>
      </w:r>
      <w:r w:rsidR="009D5D92">
        <w:rPr>
          <w:lang w:val="es-ES_tradnl"/>
        </w:rPr>
        <w:t xml:space="preserve">usar, aprovechar o </w:t>
      </w:r>
      <w:r>
        <w:rPr>
          <w:lang w:val="es-ES_tradnl"/>
        </w:rPr>
        <w:t xml:space="preserve">afectar </w:t>
      </w:r>
      <w:r w:rsidR="009D5D92">
        <w:rPr>
          <w:lang w:val="es-ES_tradnl"/>
        </w:rPr>
        <w:t xml:space="preserve">de forma negativa </w:t>
      </w:r>
      <w:r>
        <w:rPr>
          <w:lang w:val="es-ES_tradnl"/>
        </w:rPr>
        <w:t>los recursos naturales del país</w:t>
      </w:r>
      <w:r w:rsidR="009D5D92">
        <w:rPr>
          <w:lang w:val="es-ES_tradnl"/>
        </w:rPr>
        <w:t>; (ii) o afectar de forma negativa a la población. P</w:t>
      </w:r>
      <w:r>
        <w:rPr>
          <w:lang w:val="es-ES_tradnl"/>
        </w:rPr>
        <w:t xml:space="preserve">ara tal fin, a continuación se listan </w:t>
      </w:r>
      <w:r w:rsidR="009D5D92">
        <w:rPr>
          <w:lang w:val="es-ES_tradnl"/>
        </w:rPr>
        <w:t xml:space="preserve">las actividades del Programa </w:t>
      </w:r>
      <w:r>
        <w:rPr>
          <w:lang w:val="es-ES_tradnl"/>
        </w:rPr>
        <w:t>y de acuerdo a su naturaleza</w:t>
      </w:r>
      <w:r w:rsidR="00FA1C08">
        <w:rPr>
          <w:lang w:val="es-ES_tradnl"/>
        </w:rPr>
        <w:t>,</w:t>
      </w:r>
      <w:r>
        <w:rPr>
          <w:lang w:val="es-ES_tradnl"/>
        </w:rPr>
        <w:t xml:space="preserve"> se analiza </w:t>
      </w:r>
      <w:r w:rsidR="009D5D92">
        <w:rPr>
          <w:lang w:val="es-ES_tradnl"/>
        </w:rPr>
        <w:t xml:space="preserve">bajo los </w:t>
      </w:r>
      <w:r w:rsidR="00FA1C08">
        <w:rPr>
          <w:lang w:val="es-ES_tradnl"/>
        </w:rPr>
        <w:t xml:space="preserve">anteriores </w:t>
      </w:r>
      <w:r w:rsidR="009D5D92">
        <w:rPr>
          <w:lang w:val="es-ES_tradnl"/>
        </w:rPr>
        <w:t xml:space="preserve">criterios, </w:t>
      </w:r>
      <w:r>
        <w:rPr>
          <w:lang w:val="es-ES_tradnl"/>
        </w:rPr>
        <w:t xml:space="preserve">si pueden </w:t>
      </w:r>
      <w:r w:rsidR="00FA1C08">
        <w:rPr>
          <w:lang w:val="es-ES_tradnl"/>
        </w:rPr>
        <w:t>o no generar potenciales impactos</w:t>
      </w:r>
      <w:r w:rsidR="000017B6" w:rsidRPr="00FD6DE6">
        <w:rPr>
          <w:lang w:val="es-ES_tradnl"/>
        </w:rPr>
        <w:t>.</w:t>
      </w:r>
    </w:p>
    <w:p w14:paraId="7588F7F2" w14:textId="77777777" w:rsidR="00934059" w:rsidRDefault="00934059" w:rsidP="00934059">
      <w:pPr>
        <w:pStyle w:val="Paragraph"/>
        <w:numPr>
          <w:ilvl w:val="0"/>
          <w:numId w:val="0"/>
        </w:numPr>
        <w:tabs>
          <w:tab w:val="left" w:pos="426"/>
        </w:tabs>
        <w:ind w:left="360" w:hanging="360"/>
        <w:jc w:val="center"/>
        <w:rPr>
          <w:lang w:val="es-ES_tradnl"/>
        </w:rPr>
      </w:pPr>
    </w:p>
    <w:p w14:paraId="5E919AB8" w14:textId="77777777" w:rsidR="00EE6B66" w:rsidRPr="00EE6B66" w:rsidRDefault="009D5D92" w:rsidP="00934059">
      <w:pPr>
        <w:pStyle w:val="Paragraph"/>
        <w:numPr>
          <w:ilvl w:val="0"/>
          <w:numId w:val="0"/>
        </w:numPr>
        <w:tabs>
          <w:tab w:val="left" w:pos="426"/>
        </w:tabs>
        <w:ind w:left="360" w:hanging="360"/>
        <w:jc w:val="center"/>
        <w:rPr>
          <w:b/>
          <w:sz w:val="20"/>
          <w:lang w:val="es-ES"/>
        </w:rPr>
      </w:pPr>
      <w:r>
        <w:rPr>
          <w:b/>
          <w:sz w:val="20"/>
          <w:lang w:val="es-ES"/>
        </w:rPr>
        <w:t xml:space="preserve">Tabla </w:t>
      </w:r>
      <w:r w:rsidRPr="008B3202">
        <w:rPr>
          <w:b/>
          <w:sz w:val="20"/>
          <w:lang w:val="es-ES"/>
        </w:rPr>
        <w:t>1</w:t>
      </w:r>
      <w:r>
        <w:rPr>
          <w:b/>
          <w:sz w:val="20"/>
          <w:lang w:val="es-ES"/>
        </w:rPr>
        <w:t>.</w:t>
      </w:r>
      <w:r w:rsidRPr="008B3202">
        <w:rPr>
          <w:b/>
          <w:sz w:val="20"/>
          <w:lang w:val="es-ES"/>
        </w:rPr>
        <w:t xml:space="preserve"> </w:t>
      </w:r>
      <w:r>
        <w:rPr>
          <w:b/>
          <w:sz w:val="20"/>
          <w:lang w:val="es-ES"/>
        </w:rPr>
        <w:t>Evaluación de Impacto Ambiental o Social del Programa</w:t>
      </w:r>
    </w:p>
    <w:tbl>
      <w:tblPr>
        <w:tblW w:w="8734" w:type="dxa"/>
        <w:jc w:val="center"/>
        <w:tblLayout w:type="fixed"/>
        <w:tblLook w:val="04A0" w:firstRow="1" w:lastRow="0" w:firstColumn="1" w:lastColumn="0" w:noHBand="0" w:noVBand="1"/>
      </w:tblPr>
      <w:tblGrid>
        <w:gridCol w:w="689"/>
        <w:gridCol w:w="4104"/>
        <w:gridCol w:w="2126"/>
        <w:gridCol w:w="1815"/>
      </w:tblGrid>
      <w:tr w:rsidR="00EE6B66" w:rsidRPr="00F06E8D" w14:paraId="4D4E97F4" w14:textId="77777777" w:rsidTr="00EE6B66">
        <w:trPr>
          <w:trHeight w:val="64"/>
          <w:jc w:val="center"/>
        </w:trPr>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2E9723E" w14:textId="77777777" w:rsidR="00EE6B66" w:rsidRPr="00F06E8D" w:rsidRDefault="00EE6B66" w:rsidP="00934059">
            <w:pPr>
              <w:jc w:val="center"/>
              <w:rPr>
                <w:b/>
                <w:color w:val="000000"/>
                <w:sz w:val="20"/>
                <w:lang w:val="es-ES"/>
              </w:rPr>
            </w:pPr>
            <w:r>
              <w:rPr>
                <w:b/>
                <w:color w:val="000000"/>
                <w:sz w:val="20"/>
                <w:lang w:val="es-ES"/>
              </w:rPr>
              <w:t>Item</w:t>
            </w:r>
          </w:p>
        </w:tc>
        <w:tc>
          <w:tcPr>
            <w:tcW w:w="410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0D06F7F" w14:textId="77777777" w:rsidR="00EE6B66" w:rsidRPr="00F06E8D" w:rsidRDefault="00EE6B66" w:rsidP="00934059">
            <w:pPr>
              <w:jc w:val="center"/>
              <w:rPr>
                <w:b/>
                <w:sz w:val="20"/>
                <w:lang w:val="es-ES"/>
              </w:rPr>
            </w:pPr>
            <w:r>
              <w:rPr>
                <w:b/>
                <w:sz w:val="20"/>
                <w:lang w:val="es-ES"/>
              </w:rPr>
              <w:t>Actividades del Programa</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14:paraId="77520CBC" w14:textId="77777777" w:rsidR="00EE6B66" w:rsidRDefault="00EE6B66" w:rsidP="00934059">
            <w:pPr>
              <w:jc w:val="center"/>
              <w:rPr>
                <w:b/>
                <w:sz w:val="20"/>
                <w:lang w:val="es-ES"/>
              </w:rPr>
            </w:pPr>
            <w:r>
              <w:rPr>
                <w:b/>
                <w:sz w:val="20"/>
                <w:lang w:val="es-ES"/>
              </w:rPr>
              <w:t>Uso a aprovechamiento de los recursos naturales</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1BF91F1" w14:textId="77777777" w:rsidR="00EE6B66" w:rsidRPr="00F06E8D" w:rsidRDefault="00EE6B66" w:rsidP="00934059">
            <w:pPr>
              <w:jc w:val="center"/>
              <w:rPr>
                <w:b/>
                <w:sz w:val="20"/>
                <w:lang w:val="es-ES"/>
              </w:rPr>
            </w:pPr>
            <w:r>
              <w:rPr>
                <w:b/>
                <w:sz w:val="20"/>
                <w:lang w:val="es-ES"/>
              </w:rPr>
              <w:t>Potencial Impacto Ambiental o Social Negativo</w:t>
            </w:r>
          </w:p>
        </w:tc>
      </w:tr>
      <w:tr w:rsidR="00EE6B66" w:rsidRPr="00EE6B66" w14:paraId="5D8C331D" w14:textId="77777777" w:rsidTr="00EE6B66">
        <w:trPr>
          <w:trHeight w:val="64"/>
          <w:jc w:val="center"/>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83777" w14:textId="77777777" w:rsidR="00EE6B66" w:rsidRPr="00EE6B66" w:rsidRDefault="00EE6B66" w:rsidP="00934059">
            <w:pPr>
              <w:jc w:val="right"/>
              <w:rPr>
                <w:sz w:val="20"/>
                <w:lang w:val="es-ES"/>
              </w:rPr>
            </w:pPr>
            <w:r w:rsidRPr="00EE6B66">
              <w:rPr>
                <w:sz w:val="20"/>
                <w:lang w:val="es-ES"/>
              </w:rPr>
              <w:t>1</w:t>
            </w:r>
          </w:p>
        </w:tc>
        <w:tc>
          <w:tcPr>
            <w:tcW w:w="4104" w:type="dxa"/>
            <w:tcBorders>
              <w:top w:val="single" w:sz="4" w:space="0" w:color="auto"/>
              <w:left w:val="nil"/>
              <w:bottom w:val="single" w:sz="4" w:space="0" w:color="auto"/>
              <w:right w:val="single" w:sz="4" w:space="0" w:color="auto"/>
            </w:tcBorders>
            <w:shd w:val="clear" w:color="auto" w:fill="auto"/>
            <w:noWrap/>
            <w:vAlign w:val="bottom"/>
          </w:tcPr>
          <w:p w14:paraId="30E4C98A" w14:textId="6C76E1D5" w:rsidR="00EE6B66" w:rsidRPr="00EE6B66" w:rsidRDefault="0011046D" w:rsidP="00934059">
            <w:pPr>
              <w:rPr>
                <w:sz w:val="20"/>
                <w:lang w:val="es-ES"/>
              </w:rPr>
            </w:pPr>
            <w:r w:rsidRPr="0011046D">
              <w:rPr>
                <w:sz w:val="20"/>
                <w:lang w:val="es-ES"/>
              </w:rPr>
              <w:t>Fomento a la participación privada</w:t>
            </w:r>
          </w:p>
        </w:tc>
        <w:tc>
          <w:tcPr>
            <w:tcW w:w="2126" w:type="dxa"/>
            <w:tcBorders>
              <w:top w:val="single" w:sz="4" w:space="0" w:color="auto"/>
              <w:left w:val="nil"/>
              <w:bottom w:val="single" w:sz="4" w:space="0" w:color="auto"/>
              <w:right w:val="single" w:sz="4" w:space="0" w:color="auto"/>
            </w:tcBorders>
            <w:shd w:val="clear" w:color="auto" w:fill="auto"/>
          </w:tcPr>
          <w:p w14:paraId="54148FE5" w14:textId="77777777" w:rsidR="00EE6B66" w:rsidRPr="00EE6B66" w:rsidRDefault="00EE6B66" w:rsidP="00934059">
            <w:pPr>
              <w:jc w:val="center"/>
              <w:rPr>
                <w:sz w:val="20"/>
                <w:lang w:val="es-ES"/>
              </w:rPr>
            </w:pPr>
            <w:r w:rsidRPr="00EE6B66">
              <w:rPr>
                <w:sz w:val="20"/>
                <w:lang w:val="es-ES"/>
              </w:rPr>
              <w:t>No</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11916" w14:textId="77777777" w:rsidR="00EE6B66" w:rsidRPr="00EE6B66" w:rsidRDefault="00EE6B66" w:rsidP="00934059">
            <w:pPr>
              <w:jc w:val="center"/>
              <w:rPr>
                <w:sz w:val="20"/>
                <w:lang w:val="es-ES"/>
              </w:rPr>
            </w:pPr>
            <w:r w:rsidRPr="00EE6B66">
              <w:rPr>
                <w:sz w:val="20"/>
                <w:lang w:val="es-ES"/>
              </w:rPr>
              <w:t>Nulo</w:t>
            </w:r>
          </w:p>
        </w:tc>
      </w:tr>
      <w:tr w:rsidR="008E4EC0" w:rsidRPr="00EE6B66" w14:paraId="6406CCB4" w14:textId="77777777" w:rsidTr="00EE6B66">
        <w:trPr>
          <w:trHeight w:val="64"/>
          <w:jc w:val="center"/>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1BC5F" w14:textId="77777777" w:rsidR="008E4EC0" w:rsidRPr="00EE6B66" w:rsidRDefault="008E4EC0" w:rsidP="00934059">
            <w:pPr>
              <w:jc w:val="right"/>
              <w:rPr>
                <w:sz w:val="20"/>
                <w:lang w:val="es-ES"/>
              </w:rPr>
            </w:pPr>
            <w:r w:rsidRPr="00EE6B66">
              <w:rPr>
                <w:sz w:val="20"/>
                <w:lang w:val="es-ES"/>
              </w:rPr>
              <w:t>2</w:t>
            </w:r>
          </w:p>
        </w:tc>
        <w:tc>
          <w:tcPr>
            <w:tcW w:w="4104" w:type="dxa"/>
            <w:tcBorders>
              <w:top w:val="single" w:sz="4" w:space="0" w:color="auto"/>
              <w:left w:val="nil"/>
              <w:bottom w:val="single" w:sz="4" w:space="0" w:color="auto"/>
              <w:right w:val="single" w:sz="4" w:space="0" w:color="auto"/>
            </w:tcBorders>
            <w:shd w:val="clear" w:color="auto" w:fill="auto"/>
            <w:noWrap/>
            <w:vAlign w:val="bottom"/>
          </w:tcPr>
          <w:p w14:paraId="7FF4645F" w14:textId="2B7AF812" w:rsidR="008E4EC0" w:rsidRPr="00EE6B66" w:rsidRDefault="008E4EC0" w:rsidP="008E4EC0">
            <w:pPr>
              <w:rPr>
                <w:sz w:val="20"/>
                <w:lang w:val="es-ES"/>
              </w:rPr>
            </w:pPr>
            <w:r w:rsidRPr="00EE6B66">
              <w:rPr>
                <w:sz w:val="20"/>
                <w:lang w:val="es-ES"/>
              </w:rPr>
              <w:t>Fortalecimiento de capacidad del DNP</w:t>
            </w:r>
          </w:p>
        </w:tc>
        <w:tc>
          <w:tcPr>
            <w:tcW w:w="2126" w:type="dxa"/>
            <w:tcBorders>
              <w:top w:val="single" w:sz="4" w:space="0" w:color="auto"/>
              <w:left w:val="nil"/>
              <w:bottom w:val="single" w:sz="4" w:space="0" w:color="auto"/>
              <w:right w:val="single" w:sz="4" w:space="0" w:color="auto"/>
            </w:tcBorders>
            <w:shd w:val="clear" w:color="auto" w:fill="auto"/>
          </w:tcPr>
          <w:p w14:paraId="5DBB84E0" w14:textId="2A973359" w:rsidR="008E4EC0" w:rsidRPr="00EE6B66" w:rsidRDefault="008E4EC0" w:rsidP="00934059">
            <w:pPr>
              <w:jc w:val="center"/>
              <w:rPr>
                <w:sz w:val="20"/>
                <w:lang w:val="es-ES"/>
              </w:rPr>
            </w:pPr>
            <w:r w:rsidRPr="00EE6B66">
              <w:rPr>
                <w:sz w:val="20"/>
                <w:lang w:val="es-ES"/>
              </w:rPr>
              <w:t>No</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562A8" w14:textId="0599B5D4" w:rsidR="008E4EC0" w:rsidRPr="00EE6B66" w:rsidRDefault="008E4EC0" w:rsidP="00934059">
            <w:pPr>
              <w:jc w:val="center"/>
              <w:rPr>
                <w:sz w:val="20"/>
                <w:lang w:val="es-ES"/>
              </w:rPr>
            </w:pPr>
            <w:r w:rsidRPr="00EE6B66">
              <w:rPr>
                <w:sz w:val="20"/>
                <w:lang w:val="es-ES"/>
              </w:rPr>
              <w:t>Nulo</w:t>
            </w:r>
          </w:p>
        </w:tc>
      </w:tr>
      <w:tr w:rsidR="008E4EC0" w:rsidRPr="00F06E8D" w14:paraId="1A705F81" w14:textId="77777777" w:rsidTr="00EE6B66">
        <w:trPr>
          <w:trHeight w:val="64"/>
          <w:jc w:val="center"/>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7F106" w14:textId="0F2E52D1" w:rsidR="008E4EC0" w:rsidRPr="00570423" w:rsidRDefault="008E4EC0" w:rsidP="00934059">
            <w:pPr>
              <w:jc w:val="right"/>
              <w:rPr>
                <w:sz w:val="20"/>
                <w:lang w:val="es-ES"/>
              </w:rPr>
            </w:pPr>
            <w:r>
              <w:rPr>
                <w:sz w:val="20"/>
                <w:lang w:val="es-ES"/>
              </w:rPr>
              <w:t>3</w:t>
            </w:r>
          </w:p>
        </w:tc>
        <w:tc>
          <w:tcPr>
            <w:tcW w:w="4104" w:type="dxa"/>
            <w:tcBorders>
              <w:top w:val="single" w:sz="4" w:space="0" w:color="auto"/>
              <w:left w:val="nil"/>
              <w:bottom w:val="single" w:sz="4" w:space="0" w:color="auto"/>
              <w:right w:val="single" w:sz="4" w:space="0" w:color="auto"/>
            </w:tcBorders>
            <w:shd w:val="clear" w:color="auto" w:fill="auto"/>
            <w:noWrap/>
            <w:vAlign w:val="bottom"/>
          </w:tcPr>
          <w:p w14:paraId="24167901" w14:textId="1872C30A" w:rsidR="008E4EC0" w:rsidRPr="00570423" w:rsidRDefault="008E4EC0" w:rsidP="00934059">
            <w:pPr>
              <w:rPr>
                <w:sz w:val="20"/>
                <w:lang w:val="es-ES"/>
              </w:rPr>
            </w:pPr>
            <w:r w:rsidRPr="00570423">
              <w:rPr>
                <w:sz w:val="20"/>
                <w:lang w:val="es-ES"/>
              </w:rPr>
              <w:t>Gestión y administración del programa</w:t>
            </w:r>
          </w:p>
        </w:tc>
        <w:tc>
          <w:tcPr>
            <w:tcW w:w="2126" w:type="dxa"/>
            <w:tcBorders>
              <w:top w:val="single" w:sz="4" w:space="0" w:color="auto"/>
              <w:left w:val="nil"/>
              <w:bottom w:val="single" w:sz="4" w:space="0" w:color="auto"/>
              <w:right w:val="single" w:sz="4" w:space="0" w:color="auto"/>
            </w:tcBorders>
            <w:shd w:val="clear" w:color="auto" w:fill="auto"/>
          </w:tcPr>
          <w:p w14:paraId="0D2CDEBA" w14:textId="77777777" w:rsidR="008E4EC0" w:rsidRPr="00EE6B66" w:rsidRDefault="008E4EC0" w:rsidP="00934059">
            <w:pPr>
              <w:jc w:val="center"/>
              <w:rPr>
                <w:sz w:val="20"/>
                <w:lang w:val="es-ES"/>
              </w:rPr>
            </w:pPr>
            <w:r w:rsidRPr="00EE6B66">
              <w:rPr>
                <w:sz w:val="20"/>
                <w:lang w:val="es-ES"/>
              </w:rPr>
              <w:t>No</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9445D" w14:textId="77777777" w:rsidR="008E4EC0" w:rsidRPr="00EE6B66" w:rsidRDefault="008E4EC0" w:rsidP="00934059">
            <w:pPr>
              <w:jc w:val="center"/>
              <w:rPr>
                <w:sz w:val="20"/>
                <w:lang w:val="es-ES"/>
              </w:rPr>
            </w:pPr>
            <w:r w:rsidRPr="00EE6B66">
              <w:rPr>
                <w:sz w:val="20"/>
                <w:lang w:val="es-ES"/>
              </w:rPr>
              <w:t>Nulo</w:t>
            </w:r>
          </w:p>
        </w:tc>
      </w:tr>
      <w:tr w:rsidR="008E4EC0" w:rsidRPr="00F06E8D" w14:paraId="45ECB1BE" w14:textId="77777777" w:rsidTr="00EE6B66">
        <w:trPr>
          <w:trHeight w:val="64"/>
          <w:jc w:val="center"/>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CA8C9" w14:textId="4EA97520" w:rsidR="008E4EC0" w:rsidRPr="00570423" w:rsidRDefault="008E4EC0" w:rsidP="00934059">
            <w:pPr>
              <w:jc w:val="right"/>
              <w:rPr>
                <w:sz w:val="20"/>
                <w:lang w:val="es-ES"/>
              </w:rPr>
            </w:pPr>
            <w:r>
              <w:rPr>
                <w:sz w:val="20"/>
                <w:lang w:val="es-ES"/>
              </w:rPr>
              <w:t>4</w:t>
            </w:r>
          </w:p>
        </w:tc>
        <w:tc>
          <w:tcPr>
            <w:tcW w:w="4104" w:type="dxa"/>
            <w:tcBorders>
              <w:top w:val="single" w:sz="4" w:space="0" w:color="auto"/>
              <w:left w:val="nil"/>
              <w:bottom w:val="single" w:sz="4" w:space="0" w:color="auto"/>
              <w:right w:val="single" w:sz="4" w:space="0" w:color="auto"/>
            </w:tcBorders>
            <w:shd w:val="clear" w:color="auto" w:fill="auto"/>
            <w:noWrap/>
            <w:vAlign w:val="bottom"/>
          </w:tcPr>
          <w:p w14:paraId="54B40774" w14:textId="7353AC0C" w:rsidR="008E4EC0" w:rsidRPr="00570423" w:rsidRDefault="008E4EC0" w:rsidP="00934059">
            <w:pPr>
              <w:rPr>
                <w:sz w:val="20"/>
                <w:lang w:val="es-ES"/>
              </w:rPr>
            </w:pPr>
            <w:r w:rsidRPr="00570423">
              <w:rPr>
                <w:sz w:val="20"/>
                <w:lang w:val="es-ES"/>
              </w:rPr>
              <w:t>Auditoría financiera</w:t>
            </w:r>
          </w:p>
        </w:tc>
        <w:tc>
          <w:tcPr>
            <w:tcW w:w="2126" w:type="dxa"/>
            <w:tcBorders>
              <w:top w:val="single" w:sz="4" w:space="0" w:color="auto"/>
              <w:left w:val="nil"/>
              <w:bottom w:val="single" w:sz="4" w:space="0" w:color="auto"/>
              <w:right w:val="single" w:sz="4" w:space="0" w:color="auto"/>
            </w:tcBorders>
            <w:shd w:val="clear" w:color="auto" w:fill="auto"/>
          </w:tcPr>
          <w:p w14:paraId="198EBE37" w14:textId="77777777" w:rsidR="008E4EC0" w:rsidRPr="00EE6B66" w:rsidRDefault="008E4EC0" w:rsidP="00934059">
            <w:pPr>
              <w:jc w:val="center"/>
              <w:rPr>
                <w:sz w:val="20"/>
                <w:lang w:val="es-ES"/>
              </w:rPr>
            </w:pPr>
            <w:r w:rsidRPr="00EE6B66">
              <w:rPr>
                <w:sz w:val="20"/>
                <w:lang w:val="es-ES"/>
              </w:rPr>
              <w:t>No</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40BFD" w14:textId="7D4A4F93" w:rsidR="008E4EC0" w:rsidRPr="00EE6B66" w:rsidRDefault="008E4EC0" w:rsidP="00934059">
            <w:pPr>
              <w:jc w:val="center"/>
              <w:rPr>
                <w:sz w:val="20"/>
                <w:lang w:val="es-ES"/>
              </w:rPr>
            </w:pPr>
            <w:r w:rsidRPr="00EE6B66">
              <w:rPr>
                <w:sz w:val="20"/>
                <w:lang w:val="es-ES"/>
              </w:rPr>
              <w:t>Nulo</w:t>
            </w:r>
          </w:p>
        </w:tc>
      </w:tr>
      <w:tr w:rsidR="008E4EC0" w:rsidRPr="00F06E8D" w14:paraId="6463ECFE" w14:textId="77777777" w:rsidTr="00EE6B66">
        <w:trPr>
          <w:trHeight w:val="64"/>
          <w:jc w:val="center"/>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B8EC8" w14:textId="37933EFE" w:rsidR="008E4EC0" w:rsidRPr="00570423" w:rsidRDefault="008E4EC0" w:rsidP="00934059">
            <w:pPr>
              <w:jc w:val="right"/>
              <w:rPr>
                <w:sz w:val="20"/>
                <w:lang w:val="es-ES"/>
              </w:rPr>
            </w:pPr>
            <w:r>
              <w:rPr>
                <w:sz w:val="20"/>
                <w:lang w:val="es-ES"/>
              </w:rPr>
              <w:t>5</w:t>
            </w:r>
          </w:p>
        </w:tc>
        <w:tc>
          <w:tcPr>
            <w:tcW w:w="4104" w:type="dxa"/>
            <w:tcBorders>
              <w:top w:val="single" w:sz="4" w:space="0" w:color="auto"/>
              <w:left w:val="nil"/>
              <w:bottom w:val="single" w:sz="4" w:space="0" w:color="auto"/>
              <w:right w:val="single" w:sz="4" w:space="0" w:color="auto"/>
            </w:tcBorders>
            <w:shd w:val="clear" w:color="auto" w:fill="auto"/>
            <w:noWrap/>
            <w:vAlign w:val="bottom"/>
          </w:tcPr>
          <w:p w14:paraId="4D515071" w14:textId="494D447D" w:rsidR="008E4EC0" w:rsidRPr="00570423" w:rsidRDefault="008E4EC0" w:rsidP="00934059">
            <w:pPr>
              <w:rPr>
                <w:sz w:val="20"/>
                <w:lang w:val="es-ES"/>
              </w:rPr>
            </w:pPr>
            <w:r>
              <w:rPr>
                <w:sz w:val="20"/>
                <w:lang w:val="es-ES"/>
              </w:rPr>
              <w:t>Evaluación</w:t>
            </w:r>
          </w:p>
        </w:tc>
        <w:tc>
          <w:tcPr>
            <w:tcW w:w="2126" w:type="dxa"/>
            <w:tcBorders>
              <w:top w:val="single" w:sz="4" w:space="0" w:color="auto"/>
              <w:left w:val="nil"/>
              <w:bottom w:val="single" w:sz="4" w:space="0" w:color="auto"/>
              <w:right w:val="single" w:sz="4" w:space="0" w:color="auto"/>
            </w:tcBorders>
            <w:shd w:val="clear" w:color="auto" w:fill="auto"/>
          </w:tcPr>
          <w:p w14:paraId="4387EB53" w14:textId="77777777" w:rsidR="008E4EC0" w:rsidRPr="00EE6B66" w:rsidRDefault="008E4EC0" w:rsidP="00934059">
            <w:pPr>
              <w:jc w:val="center"/>
              <w:rPr>
                <w:sz w:val="20"/>
                <w:lang w:val="es-ES"/>
              </w:rPr>
            </w:pPr>
            <w:r w:rsidRPr="00EE6B66">
              <w:rPr>
                <w:sz w:val="20"/>
                <w:lang w:val="es-ES"/>
              </w:rPr>
              <w:t>No</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B94AF" w14:textId="77777777" w:rsidR="008E4EC0" w:rsidRPr="00EE6B66" w:rsidRDefault="008E4EC0" w:rsidP="00934059">
            <w:pPr>
              <w:jc w:val="center"/>
              <w:rPr>
                <w:sz w:val="20"/>
                <w:lang w:val="es-ES"/>
              </w:rPr>
            </w:pPr>
            <w:r w:rsidRPr="00EE6B66">
              <w:rPr>
                <w:sz w:val="20"/>
                <w:lang w:val="es-ES"/>
              </w:rPr>
              <w:t>Nulo</w:t>
            </w:r>
          </w:p>
        </w:tc>
      </w:tr>
    </w:tbl>
    <w:p w14:paraId="72035E14" w14:textId="77777777" w:rsidR="000017B6" w:rsidRDefault="000017B6" w:rsidP="00934059">
      <w:pPr>
        <w:rPr>
          <w:szCs w:val="24"/>
          <w:lang w:val="es-CO"/>
        </w:rPr>
      </w:pPr>
    </w:p>
    <w:p w14:paraId="063D18F5" w14:textId="77777777" w:rsidR="00FA1C08" w:rsidRPr="00FA1C08" w:rsidRDefault="00EE6B66" w:rsidP="0011046D">
      <w:pPr>
        <w:pStyle w:val="Paragraph"/>
        <w:numPr>
          <w:ilvl w:val="1"/>
          <w:numId w:val="37"/>
        </w:numPr>
        <w:tabs>
          <w:tab w:val="left" w:pos="567"/>
        </w:tabs>
        <w:ind w:left="567" w:hanging="567"/>
      </w:pPr>
      <w:r>
        <w:t>Como se observa de la evaluación anterior, ninguna de las actividades del Programa afecta o hace uso de los recursos naturales del país y por lo tanto no genera impactos ambientales negativos</w:t>
      </w:r>
      <w:r w:rsidR="00FA1C08">
        <w:rPr>
          <w:lang w:eastAsia="es-CO"/>
        </w:rPr>
        <w:t>.</w:t>
      </w:r>
      <w:r>
        <w:rPr>
          <w:lang w:eastAsia="es-CO"/>
        </w:rPr>
        <w:t xml:space="preserve"> En este contexto, se ratifica la clasificaión categoría </w:t>
      </w:r>
      <w:r w:rsidRPr="00EE6B66">
        <w:rPr>
          <w:i/>
          <w:lang w:eastAsia="es-CO"/>
        </w:rPr>
        <w:t>C</w:t>
      </w:r>
      <w:r>
        <w:rPr>
          <w:lang w:eastAsia="es-CO"/>
        </w:rPr>
        <w:t xml:space="preserve"> del Programa.</w:t>
      </w:r>
    </w:p>
    <w:p w14:paraId="70F333DC" w14:textId="77777777" w:rsidR="00FA1C08" w:rsidRPr="000C58DF" w:rsidRDefault="00FA1C08" w:rsidP="00934059">
      <w:pPr>
        <w:rPr>
          <w:szCs w:val="24"/>
          <w:lang w:val="es-CO"/>
        </w:rPr>
      </w:pPr>
    </w:p>
    <w:p w14:paraId="3D197C5A" w14:textId="77777777" w:rsidR="000017B6" w:rsidRPr="00851682" w:rsidRDefault="00851682" w:rsidP="0011046D">
      <w:pPr>
        <w:pStyle w:val="Heading1"/>
        <w:tabs>
          <w:tab w:val="clear" w:pos="360"/>
          <w:tab w:val="num" w:pos="540"/>
        </w:tabs>
        <w:rPr>
          <w:rFonts w:eastAsia="Arial Unicode MS"/>
          <w:szCs w:val="24"/>
          <w:lang w:val="es-ES_tradnl"/>
        </w:rPr>
      </w:pPr>
      <w:bookmarkStart w:id="35" w:name="_Toc271958541"/>
      <w:bookmarkStart w:id="36" w:name="_Toc284533258"/>
      <w:bookmarkStart w:id="37" w:name="_Toc286760044"/>
      <w:bookmarkStart w:id="38" w:name="_Toc298825214"/>
      <w:bookmarkStart w:id="39" w:name="_Toc229099593"/>
      <w:r>
        <w:rPr>
          <w:rFonts w:eastAsia="Arial Unicode MS"/>
          <w:szCs w:val="24"/>
          <w:lang w:val="es-ES_tradnl"/>
        </w:rPr>
        <w:t>C</w:t>
      </w:r>
      <w:r w:rsidRPr="00851682">
        <w:rPr>
          <w:rFonts w:eastAsia="Arial Unicode MS"/>
          <w:szCs w:val="24"/>
          <w:lang w:val="es-ES_tradnl"/>
        </w:rPr>
        <w:t xml:space="preserve">umplimiento de las </w:t>
      </w:r>
      <w:r>
        <w:rPr>
          <w:rFonts w:eastAsia="Arial Unicode MS"/>
          <w:szCs w:val="24"/>
          <w:lang w:val="es-ES_tradnl"/>
        </w:rPr>
        <w:t>S</w:t>
      </w:r>
      <w:r w:rsidRPr="00851682">
        <w:rPr>
          <w:rFonts w:eastAsia="Arial Unicode MS"/>
          <w:szCs w:val="24"/>
          <w:lang w:val="es-ES_tradnl"/>
        </w:rPr>
        <w:t xml:space="preserve">alvaguardias </w:t>
      </w:r>
      <w:r>
        <w:rPr>
          <w:rFonts w:eastAsia="Arial Unicode MS"/>
          <w:szCs w:val="24"/>
          <w:lang w:val="es-ES_tradnl"/>
        </w:rPr>
        <w:t>A</w:t>
      </w:r>
      <w:r w:rsidRPr="00851682">
        <w:rPr>
          <w:rFonts w:eastAsia="Arial Unicode MS"/>
          <w:szCs w:val="24"/>
          <w:lang w:val="es-ES_tradnl"/>
        </w:rPr>
        <w:t xml:space="preserve">mbientales del </w:t>
      </w:r>
      <w:r>
        <w:rPr>
          <w:rFonts w:eastAsia="Arial Unicode MS"/>
          <w:szCs w:val="24"/>
          <w:lang w:val="es-ES_tradnl"/>
        </w:rPr>
        <w:t>B</w:t>
      </w:r>
      <w:r w:rsidRPr="00851682">
        <w:rPr>
          <w:rFonts w:eastAsia="Arial Unicode MS"/>
          <w:szCs w:val="24"/>
          <w:lang w:val="es-ES_tradnl"/>
        </w:rPr>
        <w:t>anco</w:t>
      </w:r>
      <w:bookmarkEnd w:id="35"/>
      <w:bookmarkEnd w:id="36"/>
      <w:bookmarkEnd w:id="37"/>
      <w:bookmarkEnd w:id="38"/>
      <w:bookmarkEnd w:id="39"/>
    </w:p>
    <w:p w14:paraId="15C4653C" w14:textId="77777777" w:rsidR="000017B6" w:rsidRPr="00FD6DE6" w:rsidRDefault="000017B6" w:rsidP="00934059">
      <w:pPr>
        <w:rPr>
          <w:szCs w:val="24"/>
        </w:rPr>
      </w:pPr>
    </w:p>
    <w:p w14:paraId="2A6C6ECA" w14:textId="77777777" w:rsidR="000017B6" w:rsidRPr="00FD6DE6" w:rsidRDefault="000017B6" w:rsidP="009C54E2">
      <w:pPr>
        <w:pStyle w:val="Paragraph"/>
        <w:numPr>
          <w:ilvl w:val="1"/>
          <w:numId w:val="11"/>
        </w:numPr>
        <w:tabs>
          <w:tab w:val="left" w:pos="567"/>
        </w:tabs>
        <w:ind w:left="567" w:hanging="567"/>
        <w:rPr>
          <w:lang w:val="es-ES_tradnl"/>
        </w:rPr>
      </w:pPr>
      <w:bookmarkStart w:id="40" w:name="_Toc272395453"/>
      <w:r w:rsidRPr="00FD6DE6">
        <w:rPr>
          <w:lang w:val="es-ES_tradnl"/>
        </w:rPr>
        <w:t xml:space="preserve">Con base en las características y objetivos del </w:t>
      </w:r>
      <w:r w:rsidR="00851682">
        <w:rPr>
          <w:lang w:val="es-ES_tradnl"/>
        </w:rPr>
        <w:t xml:space="preserve">Programa de </w:t>
      </w:r>
      <w:r w:rsidRPr="00FD6DE6">
        <w:rPr>
          <w:i/>
          <w:lang w:val="es-ES_tradnl"/>
        </w:rPr>
        <w:t>“</w:t>
      </w:r>
      <w:r w:rsidR="00B04A5A">
        <w:rPr>
          <w:i/>
        </w:rPr>
        <w:t xml:space="preserve">Apoyo a la </w:t>
      </w:r>
      <w:r w:rsidR="00B04A5A" w:rsidRPr="00E83D1C">
        <w:rPr>
          <w:i/>
        </w:rPr>
        <w:t>Participación Privada (PAPP) en Infraestructura</w:t>
      </w:r>
      <w:r w:rsidRPr="00FD6DE6">
        <w:rPr>
          <w:i/>
          <w:lang w:val="es-ES_tradnl"/>
        </w:rPr>
        <w:t>”</w:t>
      </w:r>
      <w:r w:rsidRPr="00FD6DE6">
        <w:rPr>
          <w:lang w:val="es-ES_tradnl"/>
        </w:rPr>
        <w:t xml:space="preserve">, así como, en la evaluación de sus impactos ambientales y sociales, a continuación se hace un análisis del cumplimiento de las directivas aplicables de la </w:t>
      </w:r>
      <w:r w:rsidRPr="00FD6DE6">
        <w:rPr>
          <w:b/>
          <w:lang w:val="es-ES_tradnl"/>
        </w:rPr>
        <w:t>Política de Medio Ambiente y Salvaguardias Ambientales (OP-703)</w:t>
      </w:r>
      <w:r w:rsidRPr="00FD6DE6">
        <w:rPr>
          <w:lang w:val="es-ES_tradnl"/>
        </w:rPr>
        <w:t>:</w:t>
      </w:r>
      <w:bookmarkEnd w:id="40"/>
    </w:p>
    <w:p w14:paraId="1CE2F382" w14:textId="77777777" w:rsidR="000017B6" w:rsidRPr="00FD6DE6" w:rsidRDefault="000017B6" w:rsidP="00934059">
      <w:pPr>
        <w:rPr>
          <w:szCs w:val="24"/>
        </w:rPr>
      </w:pPr>
    </w:p>
    <w:p w14:paraId="49A47793" w14:textId="77777777" w:rsidR="000017B6" w:rsidRPr="00FD6DE6" w:rsidRDefault="000017B6" w:rsidP="00934059">
      <w:pPr>
        <w:numPr>
          <w:ilvl w:val="0"/>
          <w:numId w:val="10"/>
        </w:numPr>
        <w:tabs>
          <w:tab w:val="num" w:pos="720"/>
        </w:tabs>
        <w:rPr>
          <w:szCs w:val="24"/>
        </w:rPr>
      </w:pPr>
      <w:r w:rsidRPr="00FD6DE6">
        <w:rPr>
          <w:i/>
          <w:szCs w:val="24"/>
        </w:rPr>
        <w:t>B2-Legislación y regulaciones nacionales:</w:t>
      </w:r>
      <w:r w:rsidRPr="00FD6DE6">
        <w:rPr>
          <w:szCs w:val="24"/>
        </w:rPr>
        <w:t xml:space="preserve"> De conformidad con lo establecido en </w:t>
      </w:r>
      <w:r w:rsidR="00851682">
        <w:rPr>
          <w:szCs w:val="24"/>
        </w:rPr>
        <w:t xml:space="preserve">la Ley Ambiental Colombiana y su Decretos Reglamentarios, las actividades que hacen parte del </w:t>
      </w:r>
      <w:r w:rsidR="00851682">
        <w:t xml:space="preserve">Programa de </w:t>
      </w:r>
      <w:r w:rsidR="00851682" w:rsidRPr="00FD6DE6">
        <w:rPr>
          <w:i/>
        </w:rPr>
        <w:t>“</w:t>
      </w:r>
      <w:r w:rsidR="00B04A5A">
        <w:rPr>
          <w:i/>
          <w:szCs w:val="24"/>
        </w:rPr>
        <w:t xml:space="preserve">Apoyo a la </w:t>
      </w:r>
      <w:r w:rsidR="00B04A5A" w:rsidRPr="00E83D1C">
        <w:rPr>
          <w:i/>
          <w:szCs w:val="24"/>
        </w:rPr>
        <w:t>Participación Privada (PAPP) en Infraestructura</w:t>
      </w:r>
      <w:r w:rsidR="00851682" w:rsidRPr="00FD6DE6">
        <w:rPr>
          <w:i/>
        </w:rPr>
        <w:t>”</w:t>
      </w:r>
      <w:r w:rsidRPr="00FD6DE6">
        <w:rPr>
          <w:szCs w:val="24"/>
        </w:rPr>
        <w:t xml:space="preserve"> </w:t>
      </w:r>
      <w:r>
        <w:rPr>
          <w:szCs w:val="24"/>
        </w:rPr>
        <w:t xml:space="preserve">no </w:t>
      </w:r>
      <w:r w:rsidRPr="00FD6DE6">
        <w:rPr>
          <w:szCs w:val="24"/>
        </w:rPr>
        <w:t xml:space="preserve">requieren de </w:t>
      </w:r>
      <w:r w:rsidR="00851682">
        <w:rPr>
          <w:szCs w:val="24"/>
        </w:rPr>
        <w:t>ningún tipo de licencia o autorización ambiental</w:t>
      </w:r>
      <w:r>
        <w:rPr>
          <w:szCs w:val="24"/>
        </w:rPr>
        <w:t>.</w:t>
      </w:r>
    </w:p>
    <w:p w14:paraId="458C28D4" w14:textId="77777777" w:rsidR="000017B6" w:rsidRPr="00FD6DE6" w:rsidRDefault="000017B6" w:rsidP="00934059">
      <w:pPr>
        <w:rPr>
          <w:i/>
          <w:szCs w:val="24"/>
        </w:rPr>
      </w:pPr>
    </w:p>
    <w:p w14:paraId="2D073278" w14:textId="77777777" w:rsidR="000017B6" w:rsidRPr="00851682" w:rsidRDefault="000017B6" w:rsidP="00934059">
      <w:pPr>
        <w:numPr>
          <w:ilvl w:val="0"/>
          <w:numId w:val="10"/>
        </w:numPr>
        <w:rPr>
          <w:szCs w:val="24"/>
        </w:rPr>
      </w:pPr>
      <w:r w:rsidRPr="00FD6DE6">
        <w:rPr>
          <w:i/>
          <w:szCs w:val="24"/>
        </w:rPr>
        <w:t xml:space="preserve">B3-Pre-evaluación y Clasificación: </w:t>
      </w:r>
      <w:r w:rsidRPr="00FD6DE6">
        <w:rPr>
          <w:szCs w:val="24"/>
        </w:rPr>
        <w:t>El Programa fue pre-evaluado y clasificado c</w:t>
      </w:r>
      <w:r w:rsidR="00851682">
        <w:rPr>
          <w:szCs w:val="24"/>
        </w:rPr>
        <w:t>omo una operación de categoría C</w:t>
      </w:r>
      <w:r w:rsidRPr="00FD6DE6">
        <w:rPr>
          <w:szCs w:val="24"/>
        </w:rPr>
        <w:t xml:space="preserve">, ya que las </w:t>
      </w:r>
      <w:r w:rsidR="00851682">
        <w:rPr>
          <w:szCs w:val="24"/>
        </w:rPr>
        <w:t>actividades</w:t>
      </w:r>
      <w:r w:rsidRPr="00FD6DE6">
        <w:rPr>
          <w:szCs w:val="24"/>
        </w:rPr>
        <w:t xml:space="preserve"> que hacen parte del Programa </w:t>
      </w:r>
      <w:r w:rsidR="00851682">
        <w:rPr>
          <w:szCs w:val="24"/>
        </w:rPr>
        <w:t>no causa</w:t>
      </w:r>
      <w:r w:rsidR="00851682" w:rsidRPr="00851682">
        <w:rPr>
          <w:szCs w:val="24"/>
        </w:rPr>
        <w:t>n impactos</w:t>
      </w:r>
      <w:r w:rsidR="00851682">
        <w:rPr>
          <w:szCs w:val="24"/>
        </w:rPr>
        <w:t xml:space="preserve"> </w:t>
      </w:r>
      <w:r w:rsidR="00851682" w:rsidRPr="00851682">
        <w:rPr>
          <w:szCs w:val="24"/>
        </w:rPr>
        <w:t>ambientales negativos, incluyendo sociales</w:t>
      </w:r>
      <w:r w:rsidR="00851682">
        <w:rPr>
          <w:szCs w:val="24"/>
        </w:rPr>
        <w:t xml:space="preserve"> asociados</w:t>
      </w:r>
      <w:r w:rsidRPr="00851682">
        <w:rPr>
          <w:szCs w:val="24"/>
        </w:rPr>
        <w:t xml:space="preserve">. Como resultado de la presente evaluación, se confirma la clasificación </w:t>
      </w:r>
      <w:r w:rsidR="00851682">
        <w:rPr>
          <w:szCs w:val="24"/>
        </w:rPr>
        <w:t>C</w:t>
      </w:r>
      <w:r w:rsidRPr="00851682">
        <w:rPr>
          <w:szCs w:val="24"/>
        </w:rPr>
        <w:t>.</w:t>
      </w:r>
    </w:p>
    <w:p w14:paraId="0827FD30" w14:textId="77777777" w:rsidR="000017B6" w:rsidRPr="00FD6DE6" w:rsidRDefault="000017B6" w:rsidP="00934059">
      <w:pPr>
        <w:pStyle w:val="ListParagraph"/>
        <w:rPr>
          <w:szCs w:val="24"/>
        </w:rPr>
      </w:pPr>
    </w:p>
    <w:p w14:paraId="0128DAE1" w14:textId="77777777" w:rsidR="000017B6" w:rsidRPr="00FD6DE6" w:rsidRDefault="000017B6" w:rsidP="00934059">
      <w:pPr>
        <w:numPr>
          <w:ilvl w:val="0"/>
          <w:numId w:val="10"/>
        </w:numPr>
        <w:tabs>
          <w:tab w:val="num" w:pos="720"/>
        </w:tabs>
        <w:rPr>
          <w:szCs w:val="24"/>
        </w:rPr>
      </w:pPr>
      <w:r w:rsidRPr="00FD6DE6">
        <w:rPr>
          <w:i/>
          <w:szCs w:val="24"/>
        </w:rPr>
        <w:t xml:space="preserve">B.4 Otros factores de riesgo: </w:t>
      </w:r>
      <w:r>
        <w:rPr>
          <w:szCs w:val="24"/>
        </w:rPr>
        <w:t xml:space="preserve">No se identificaron </w:t>
      </w:r>
      <w:r w:rsidR="00851682">
        <w:rPr>
          <w:szCs w:val="24"/>
        </w:rPr>
        <w:t xml:space="preserve">otros </w:t>
      </w:r>
      <w:r>
        <w:rPr>
          <w:szCs w:val="24"/>
        </w:rPr>
        <w:t xml:space="preserve">factores de riesgo </w:t>
      </w:r>
      <w:r w:rsidR="00851682">
        <w:rPr>
          <w:szCs w:val="24"/>
        </w:rPr>
        <w:t>dada la naturaleza de gestión administrativa y técnica de las actividades</w:t>
      </w:r>
      <w:r w:rsidR="00851682" w:rsidRPr="00FD6DE6">
        <w:rPr>
          <w:szCs w:val="24"/>
        </w:rPr>
        <w:t xml:space="preserve"> que hacen parte del Programa</w:t>
      </w:r>
      <w:r w:rsidRPr="00FD6DE6">
        <w:rPr>
          <w:szCs w:val="24"/>
        </w:rPr>
        <w:t>.</w:t>
      </w:r>
      <w:r>
        <w:rPr>
          <w:szCs w:val="24"/>
        </w:rPr>
        <w:t xml:space="preserve"> </w:t>
      </w:r>
    </w:p>
    <w:p w14:paraId="1761A54F" w14:textId="77777777" w:rsidR="000017B6" w:rsidRPr="00FD6DE6" w:rsidRDefault="000017B6" w:rsidP="00934059">
      <w:pPr>
        <w:pStyle w:val="ListParagraph"/>
        <w:rPr>
          <w:szCs w:val="24"/>
        </w:rPr>
      </w:pPr>
    </w:p>
    <w:p w14:paraId="180F8AB0" w14:textId="77777777" w:rsidR="000017B6" w:rsidRPr="00D57DAC" w:rsidRDefault="000017B6" w:rsidP="00934059">
      <w:pPr>
        <w:numPr>
          <w:ilvl w:val="0"/>
          <w:numId w:val="10"/>
        </w:numPr>
        <w:tabs>
          <w:tab w:val="num" w:pos="720"/>
        </w:tabs>
        <w:rPr>
          <w:szCs w:val="24"/>
        </w:rPr>
      </w:pPr>
      <w:r w:rsidRPr="00D57DAC">
        <w:rPr>
          <w:i/>
          <w:szCs w:val="24"/>
        </w:rPr>
        <w:t>B5. Evaluación Ambiental:</w:t>
      </w:r>
      <w:r w:rsidRPr="00D57DAC">
        <w:rPr>
          <w:szCs w:val="24"/>
        </w:rPr>
        <w:t xml:space="preserve"> Como se </w:t>
      </w:r>
      <w:r w:rsidR="00851682">
        <w:rPr>
          <w:szCs w:val="24"/>
        </w:rPr>
        <w:t xml:space="preserve">demostró </w:t>
      </w:r>
      <w:r w:rsidR="005047FB">
        <w:rPr>
          <w:szCs w:val="24"/>
        </w:rPr>
        <w:t>en la eval</w:t>
      </w:r>
      <w:r w:rsidR="00851682">
        <w:rPr>
          <w:szCs w:val="24"/>
        </w:rPr>
        <w:t>u</w:t>
      </w:r>
      <w:r w:rsidR="005047FB">
        <w:rPr>
          <w:szCs w:val="24"/>
        </w:rPr>
        <w:t>a</w:t>
      </w:r>
      <w:r w:rsidR="00851682">
        <w:rPr>
          <w:szCs w:val="24"/>
        </w:rPr>
        <w:t xml:space="preserve">ción ambiental y social de la Sección IV, </w:t>
      </w:r>
      <w:r w:rsidR="005047FB" w:rsidRPr="00FD6DE6">
        <w:rPr>
          <w:szCs w:val="24"/>
        </w:rPr>
        <w:t xml:space="preserve">las </w:t>
      </w:r>
      <w:r w:rsidR="005047FB">
        <w:rPr>
          <w:szCs w:val="24"/>
        </w:rPr>
        <w:t>actividades</w:t>
      </w:r>
      <w:r w:rsidR="005047FB" w:rsidRPr="00FD6DE6">
        <w:rPr>
          <w:szCs w:val="24"/>
        </w:rPr>
        <w:t xml:space="preserve"> que hacen parte del Programa</w:t>
      </w:r>
      <w:r w:rsidR="005047FB">
        <w:rPr>
          <w:szCs w:val="24"/>
        </w:rPr>
        <w:t xml:space="preserve"> no </w:t>
      </w:r>
      <w:r w:rsidR="00B04A5A">
        <w:rPr>
          <w:szCs w:val="24"/>
        </w:rPr>
        <w:t xml:space="preserve">afectan los recursos naturales del país y por lo tanto no </w:t>
      </w:r>
      <w:r w:rsidR="005047FB">
        <w:rPr>
          <w:szCs w:val="24"/>
        </w:rPr>
        <w:t>generan impactos ambientales o sociales negativos.</w:t>
      </w:r>
    </w:p>
    <w:p w14:paraId="27484FC1" w14:textId="77777777" w:rsidR="000017B6" w:rsidRPr="00FD6DE6" w:rsidRDefault="000017B6" w:rsidP="00934059">
      <w:pPr>
        <w:pStyle w:val="ListParagraph"/>
        <w:rPr>
          <w:szCs w:val="24"/>
        </w:rPr>
      </w:pPr>
    </w:p>
    <w:p w14:paraId="1C2857B9" w14:textId="77777777" w:rsidR="000017B6" w:rsidRPr="00FD6DE6" w:rsidRDefault="000017B6" w:rsidP="00934059">
      <w:pPr>
        <w:numPr>
          <w:ilvl w:val="0"/>
          <w:numId w:val="10"/>
        </w:numPr>
        <w:tabs>
          <w:tab w:val="num" w:pos="720"/>
        </w:tabs>
        <w:rPr>
          <w:szCs w:val="24"/>
        </w:rPr>
      </w:pPr>
      <w:r w:rsidRPr="00FD6DE6">
        <w:rPr>
          <w:i/>
          <w:szCs w:val="24"/>
        </w:rPr>
        <w:t>B6-Consultas:</w:t>
      </w:r>
      <w:r w:rsidRPr="00FD6DE6">
        <w:rPr>
          <w:szCs w:val="24"/>
        </w:rPr>
        <w:t xml:space="preserve"> Durante la </w:t>
      </w:r>
      <w:r w:rsidR="00B04A5A">
        <w:rPr>
          <w:szCs w:val="24"/>
        </w:rPr>
        <w:t>preparación y ejecución de las actividades del Programa,</w:t>
      </w:r>
      <w:r w:rsidRPr="00FD6DE6">
        <w:rPr>
          <w:szCs w:val="24"/>
        </w:rPr>
        <w:t xml:space="preserve"> se desarrollará</w:t>
      </w:r>
      <w:r w:rsidR="005047FB">
        <w:rPr>
          <w:szCs w:val="24"/>
        </w:rPr>
        <w:t>n ac</w:t>
      </w:r>
      <w:r w:rsidR="00B04A5A">
        <w:rPr>
          <w:szCs w:val="24"/>
        </w:rPr>
        <w:t>cion</w:t>
      </w:r>
      <w:r w:rsidR="005047FB">
        <w:rPr>
          <w:szCs w:val="24"/>
        </w:rPr>
        <w:t xml:space="preserve">es de </w:t>
      </w:r>
      <w:r w:rsidR="005047FB">
        <w:rPr>
          <w:color w:val="000000"/>
          <w:szCs w:val="24"/>
        </w:rPr>
        <w:t>inform</w:t>
      </w:r>
      <w:r w:rsidRPr="00FD6DE6">
        <w:rPr>
          <w:color w:val="000000"/>
          <w:szCs w:val="24"/>
        </w:rPr>
        <w:t xml:space="preserve">ación y </w:t>
      </w:r>
      <w:r>
        <w:rPr>
          <w:color w:val="000000"/>
          <w:szCs w:val="24"/>
        </w:rPr>
        <w:t>s</w:t>
      </w:r>
      <w:r w:rsidRPr="00FD6DE6">
        <w:rPr>
          <w:color w:val="000000"/>
          <w:szCs w:val="24"/>
        </w:rPr>
        <w:t xml:space="preserve">ensibilización de la </w:t>
      </w:r>
      <w:r>
        <w:rPr>
          <w:color w:val="000000"/>
          <w:szCs w:val="24"/>
        </w:rPr>
        <w:t>p</w:t>
      </w:r>
      <w:r w:rsidRPr="00FD6DE6">
        <w:rPr>
          <w:color w:val="000000"/>
          <w:szCs w:val="24"/>
        </w:rPr>
        <w:t>oblación</w:t>
      </w:r>
      <w:r w:rsidR="005047FB">
        <w:rPr>
          <w:szCs w:val="24"/>
        </w:rPr>
        <w:t xml:space="preserve"> respecto a la importancia de</w:t>
      </w:r>
      <w:r w:rsidR="00B04A5A">
        <w:rPr>
          <w:szCs w:val="24"/>
        </w:rPr>
        <w:t>l apoyo a la participación p</w:t>
      </w:r>
      <w:r w:rsidR="00B04A5A" w:rsidRPr="00B04A5A">
        <w:rPr>
          <w:szCs w:val="24"/>
        </w:rPr>
        <w:t xml:space="preserve">rivada </w:t>
      </w:r>
      <w:r w:rsidR="00B04A5A">
        <w:rPr>
          <w:szCs w:val="24"/>
        </w:rPr>
        <w:t>para mejorar</w:t>
      </w:r>
      <w:r w:rsidR="00B04A5A" w:rsidRPr="00B04A5A">
        <w:rPr>
          <w:szCs w:val="24"/>
        </w:rPr>
        <w:t xml:space="preserve"> </w:t>
      </w:r>
      <w:r w:rsidR="00B04A5A">
        <w:rPr>
          <w:szCs w:val="24"/>
        </w:rPr>
        <w:t>la i</w:t>
      </w:r>
      <w:r w:rsidR="00B04A5A" w:rsidRPr="00B04A5A">
        <w:rPr>
          <w:szCs w:val="24"/>
        </w:rPr>
        <w:t>nfraestructura</w:t>
      </w:r>
      <w:r w:rsidR="00B04A5A">
        <w:rPr>
          <w:szCs w:val="24"/>
        </w:rPr>
        <w:t xml:space="preserve"> pública del país</w:t>
      </w:r>
      <w:r w:rsidRPr="00FD6DE6">
        <w:rPr>
          <w:szCs w:val="24"/>
        </w:rPr>
        <w:t>.</w:t>
      </w:r>
    </w:p>
    <w:p w14:paraId="52BA23AB" w14:textId="77777777" w:rsidR="000017B6" w:rsidRPr="00FD6DE6" w:rsidRDefault="000017B6" w:rsidP="00934059">
      <w:pPr>
        <w:pStyle w:val="ListParagraph"/>
        <w:rPr>
          <w:szCs w:val="24"/>
        </w:rPr>
      </w:pPr>
    </w:p>
    <w:p w14:paraId="49F735F1" w14:textId="10FFF515" w:rsidR="000017B6" w:rsidRPr="00FD6DE6" w:rsidRDefault="000017B6" w:rsidP="00934059">
      <w:pPr>
        <w:numPr>
          <w:ilvl w:val="0"/>
          <w:numId w:val="10"/>
        </w:numPr>
        <w:tabs>
          <w:tab w:val="num" w:pos="720"/>
        </w:tabs>
        <w:rPr>
          <w:szCs w:val="24"/>
        </w:rPr>
      </w:pPr>
      <w:r w:rsidRPr="00FD6DE6">
        <w:rPr>
          <w:i/>
          <w:szCs w:val="24"/>
        </w:rPr>
        <w:t>B7-Supervisión y cumplimiento:</w:t>
      </w:r>
      <w:r w:rsidRPr="00FD6DE6">
        <w:rPr>
          <w:szCs w:val="24"/>
        </w:rPr>
        <w:t xml:space="preserve"> Para la supervisión y cumplimiento de las </w:t>
      </w:r>
      <w:r w:rsidR="005047FB">
        <w:rPr>
          <w:szCs w:val="24"/>
        </w:rPr>
        <w:t xml:space="preserve">actividades del </w:t>
      </w:r>
      <w:r w:rsidR="00B04A5A">
        <w:rPr>
          <w:szCs w:val="24"/>
        </w:rPr>
        <w:t>Programa</w:t>
      </w:r>
      <w:r w:rsidR="005047FB">
        <w:rPr>
          <w:szCs w:val="24"/>
        </w:rPr>
        <w:t xml:space="preserve"> se realizará la interventorías o supervisión de las mismas por parte del </w:t>
      </w:r>
      <w:r w:rsidR="00C275D7">
        <w:rPr>
          <w:szCs w:val="24"/>
        </w:rPr>
        <w:t>Departamento Nacional de Planeación</w:t>
      </w:r>
      <w:r w:rsidR="005047FB">
        <w:rPr>
          <w:szCs w:val="24"/>
        </w:rPr>
        <w:t>, o por las personas o entidades que se deleguen para tal fin</w:t>
      </w:r>
      <w:r w:rsidRPr="00FD6DE6">
        <w:rPr>
          <w:szCs w:val="24"/>
        </w:rPr>
        <w:t>.</w:t>
      </w:r>
    </w:p>
    <w:p w14:paraId="2BDD4667" w14:textId="77777777" w:rsidR="000017B6" w:rsidRPr="00FD6DE6" w:rsidRDefault="000017B6" w:rsidP="00934059">
      <w:pPr>
        <w:pStyle w:val="ListParagraph"/>
        <w:rPr>
          <w:szCs w:val="24"/>
        </w:rPr>
      </w:pPr>
    </w:p>
    <w:p w14:paraId="62E2ADD0" w14:textId="77777777" w:rsidR="000017B6" w:rsidRPr="00FD6DE6" w:rsidRDefault="000017B6" w:rsidP="00934059">
      <w:pPr>
        <w:numPr>
          <w:ilvl w:val="0"/>
          <w:numId w:val="10"/>
        </w:numPr>
        <w:tabs>
          <w:tab w:val="num" w:pos="720"/>
        </w:tabs>
        <w:rPr>
          <w:szCs w:val="24"/>
        </w:rPr>
      </w:pPr>
      <w:r w:rsidRPr="00FD6DE6">
        <w:rPr>
          <w:i/>
          <w:szCs w:val="24"/>
        </w:rPr>
        <w:t>B8-Impactos Transfronterizos:</w:t>
      </w:r>
      <w:r w:rsidRPr="00FD6DE6">
        <w:rPr>
          <w:szCs w:val="24"/>
        </w:rPr>
        <w:t xml:space="preserve"> No se identific</w:t>
      </w:r>
      <w:r w:rsidR="005047FB">
        <w:rPr>
          <w:szCs w:val="24"/>
        </w:rPr>
        <w:t>an impactos de este tipo en la</w:t>
      </w:r>
      <w:r w:rsidRPr="00FD6DE6">
        <w:rPr>
          <w:szCs w:val="24"/>
        </w:rPr>
        <w:t xml:space="preserve">s </w:t>
      </w:r>
      <w:r w:rsidR="005047FB">
        <w:rPr>
          <w:szCs w:val="24"/>
        </w:rPr>
        <w:t>actividade</w:t>
      </w:r>
      <w:r w:rsidRPr="00FD6DE6">
        <w:rPr>
          <w:szCs w:val="24"/>
        </w:rPr>
        <w:t xml:space="preserve">s que hacen </w:t>
      </w:r>
      <w:r>
        <w:rPr>
          <w:szCs w:val="24"/>
        </w:rPr>
        <w:t>p</w:t>
      </w:r>
      <w:r w:rsidRPr="00FD6DE6">
        <w:rPr>
          <w:szCs w:val="24"/>
        </w:rPr>
        <w:t>arte del Programa.</w:t>
      </w:r>
    </w:p>
    <w:p w14:paraId="2D3300F2" w14:textId="77777777" w:rsidR="000017B6" w:rsidRPr="00FD6DE6" w:rsidRDefault="000017B6" w:rsidP="00934059">
      <w:pPr>
        <w:pStyle w:val="ListParagraph"/>
        <w:rPr>
          <w:szCs w:val="24"/>
        </w:rPr>
      </w:pPr>
    </w:p>
    <w:p w14:paraId="18B80B79" w14:textId="77777777" w:rsidR="000017B6" w:rsidRPr="00FD6DE6" w:rsidRDefault="000017B6" w:rsidP="00934059">
      <w:pPr>
        <w:numPr>
          <w:ilvl w:val="0"/>
          <w:numId w:val="10"/>
        </w:numPr>
        <w:tabs>
          <w:tab w:val="num" w:pos="720"/>
        </w:tabs>
        <w:rPr>
          <w:szCs w:val="24"/>
        </w:rPr>
      </w:pPr>
      <w:r w:rsidRPr="00FD6DE6">
        <w:rPr>
          <w:i/>
          <w:szCs w:val="24"/>
        </w:rPr>
        <w:t xml:space="preserve">B9-Hábitats naturales y sitios culturales: </w:t>
      </w:r>
      <w:r w:rsidRPr="00FD6DE6">
        <w:rPr>
          <w:szCs w:val="24"/>
        </w:rPr>
        <w:t xml:space="preserve">No hay hábitats naturales y ni sitios culturales </w:t>
      </w:r>
      <w:r>
        <w:rPr>
          <w:szCs w:val="24"/>
        </w:rPr>
        <w:t xml:space="preserve">afectadas por </w:t>
      </w:r>
      <w:r w:rsidRPr="00FD6DE6">
        <w:rPr>
          <w:szCs w:val="24"/>
        </w:rPr>
        <w:t>el</w:t>
      </w:r>
      <w:r w:rsidRPr="005047FB">
        <w:rPr>
          <w:szCs w:val="24"/>
        </w:rPr>
        <w:t xml:space="preserve"> </w:t>
      </w:r>
      <w:r w:rsidR="005047FB" w:rsidRPr="005047FB">
        <w:rPr>
          <w:szCs w:val="24"/>
        </w:rPr>
        <w:t>Programa</w:t>
      </w:r>
      <w:r>
        <w:rPr>
          <w:i/>
          <w:szCs w:val="24"/>
        </w:rPr>
        <w:t>,</w:t>
      </w:r>
      <w:r w:rsidRPr="00A2515A">
        <w:rPr>
          <w:szCs w:val="24"/>
        </w:rPr>
        <w:t xml:space="preserve"> ya que </w:t>
      </w:r>
      <w:r w:rsidR="005047FB">
        <w:rPr>
          <w:szCs w:val="24"/>
        </w:rPr>
        <w:t>sus actividades no generan acciones físicas sobre el terreno</w:t>
      </w:r>
      <w:r w:rsidRPr="00A2515A">
        <w:rPr>
          <w:szCs w:val="24"/>
        </w:rPr>
        <w:t>.</w:t>
      </w:r>
    </w:p>
    <w:p w14:paraId="679CE657" w14:textId="77777777" w:rsidR="000017B6" w:rsidRPr="00FD6DE6" w:rsidRDefault="000017B6" w:rsidP="00934059">
      <w:pPr>
        <w:pStyle w:val="ListParagraph"/>
        <w:rPr>
          <w:szCs w:val="24"/>
        </w:rPr>
      </w:pPr>
    </w:p>
    <w:p w14:paraId="093D7917" w14:textId="77777777" w:rsidR="000017B6" w:rsidRPr="00FD6DE6" w:rsidRDefault="000017B6" w:rsidP="00934059">
      <w:pPr>
        <w:numPr>
          <w:ilvl w:val="0"/>
          <w:numId w:val="10"/>
        </w:numPr>
        <w:tabs>
          <w:tab w:val="num" w:pos="720"/>
        </w:tabs>
        <w:rPr>
          <w:szCs w:val="24"/>
        </w:rPr>
      </w:pPr>
      <w:r w:rsidRPr="00FD6DE6">
        <w:rPr>
          <w:i/>
          <w:szCs w:val="24"/>
        </w:rPr>
        <w:t>B10-Materiales Peligrosos:</w:t>
      </w:r>
      <w:r w:rsidRPr="00FD6DE6">
        <w:rPr>
          <w:szCs w:val="24"/>
        </w:rPr>
        <w:t xml:space="preserve"> Las </w:t>
      </w:r>
      <w:r w:rsidR="005047FB">
        <w:rPr>
          <w:szCs w:val="24"/>
        </w:rPr>
        <w:t>actividade</w:t>
      </w:r>
      <w:r w:rsidRPr="00FD6DE6">
        <w:rPr>
          <w:szCs w:val="24"/>
        </w:rPr>
        <w:t>s del Programa no contemplan la producción, adquisición, uso o disposición final de sustancias y materiales peligrosos.</w:t>
      </w:r>
    </w:p>
    <w:p w14:paraId="165B26E6" w14:textId="77777777" w:rsidR="000017B6" w:rsidRPr="00FD6DE6" w:rsidRDefault="000017B6" w:rsidP="00934059">
      <w:pPr>
        <w:pStyle w:val="ListParagraph"/>
        <w:rPr>
          <w:szCs w:val="24"/>
        </w:rPr>
      </w:pPr>
    </w:p>
    <w:p w14:paraId="41EFFA3B" w14:textId="77777777" w:rsidR="000017B6" w:rsidRDefault="000017B6" w:rsidP="00934059">
      <w:pPr>
        <w:numPr>
          <w:ilvl w:val="0"/>
          <w:numId w:val="10"/>
        </w:numPr>
        <w:tabs>
          <w:tab w:val="num" w:pos="720"/>
        </w:tabs>
        <w:autoSpaceDE w:val="0"/>
        <w:autoSpaceDN w:val="0"/>
        <w:adjustRightInd w:val="0"/>
        <w:rPr>
          <w:szCs w:val="24"/>
        </w:rPr>
      </w:pPr>
      <w:r w:rsidRPr="00FD6DE6">
        <w:rPr>
          <w:i/>
          <w:szCs w:val="24"/>
        </w:rPr>
        <w:t xml:space="preserve">B11-Prevención y reducción de la contaminación: </w:t>
      </w:r>
      <w:r w:rsidRPr="00FD6DE6">
        <w:rPr>
          <w:szCs w:val="24"/>
        </w:rPr>
        <w:t xml:space="preserve">El Gobierno de </w:t>
      </w:r>
      <w:r w:rsidR="005047FB">
        <w:rPr>
          <w:szCs w:val="24"/>
        </w:rPr>
        <w:t>Colombia</w:t>
      </w:r>
      <w:r w:rsidRPr="00FD6DE6">
        <w:rPr>
          <w:szCs w:val="24"/>
        </w:rPr>
        <w:t xml:space="preserve"> cuenta con normas para la pr</w:t>
      </w:r>
      <w:r w:rsidR="005047FB">
        <w:rPr>
          <w:szCs w:val="24"/>
        </w:rPr>
        <w:t>evención y reducción de la contaminación, sin embargo, por la naturaleza de las actividades que hacen parte del Programa no generan ningún tipo de contaminación</w:t>
      </w:r>
      <w:r w:rsidRPr="00FD6DE6">
        <w:rPr>
          <w:szCs w:val="24"/>
        </w:rPr>
        <w:t>.</w:t>
      </w:r>
    </w:p>
    <w:p w14:paraId="2E5F7783" w14:textId="77777777" w:rsidR="005047FB" w:rsidRDefault="005047FB" w:rsidP="00934059">
      <w:pPr>
        <w:pStyle w:val="ListParagraph"/>
        <w:rPr>
          <w:szCs w:val="24"/>
        </w:rPr>
      </w:pPr>
    </w:p>
    <w:p w14:paraId="1F789A68" w14:textId="77777777" w:rsidR="005047FB" w:rsidRPr="00851682" w:rsidRDefault="005047FB" w:rsidP="009C54E2">
      <w:pPr>
        <w:pStyle w:val="Heading1"/>
        <w:tabs>
          <w:tab w:val="clear" w:pos="360"/>
          <w:tab w:val="num" w:pos="540"/>
        </w:tabs>
        <w:rPr>
          <w:rFonts w:eastAsia="Arial Unicode MS"/>
        </w:rPr>
      </w:pPr>
      <w:bookmarkStart w:id="41" w:name="_Toc229099594"/>
      <w:r>
        <w:rPr>
          <w:rFonts w:eastAsia="Arial Unicode MS"/>
        </w:rPr>
        <w:t>Conclusiones</w:t>
      </w:r>
      <w:bookmarkEnd w:id="41"/>
    </w:p>
    <w:p w14:paraId="70C85BFF" w14:textId="77777777" w:rsidR="005047FB" w:rsidRDefault="005047FB" w:rsidP="009C54E2">
      <w:pPr>
        <w:autoSpaceDE w:val="0"/>
        <w:autoSpaceDN w:val="0"/>
        <w:adjustRightInd w:val="0"/>
        <w:rPr>
          <w:szCs w:val="24"/>
          <w:lang w:val="es-ES"/>
        </w:rPr>
      </w:pPr>
    </w:p>
    <w:p w14:paraId="517E4C22" w14:textId="5D40D757" w:rsidR="001B0732" w:rsidRPr="001B0732" w:rsidRDefault="001B0732" w:rsidP="009C54E2">
      <w:pPr>
        <w:pStyle w:val="ListParagraph"/>
        <w:numPr>
          <w:ilvl w:val="1"/>
          <w:numId w:val="39"/>
        </w:numPr>
        <w:tabs>
          <w:tab w:val="left" w:pos="567"/>
        </w:tabs>
        <w:ind w:left="540" w:right="-164" w:hanging="540"/>
        <w:rPr>
          <w:szCs w:val="24"/>
        </w:rPr>
      </w:pPr>
      <w:r>
        <w:rPr>
          <w:szCs w:val="24"/>
        </w:rPr>
        <w:t>Con base en los análisis hechos anteriormente se puede concluir</w:t>
      </w:r>
      <w:r w:rsidRPr="001B0732">
        <w:rPr>
          <w:szCs w:val="24"/>
        </w:rPr>
        <w:t xml:space="preserve"> que el Programa </w:t>
      </w:r>
      <w:r>
        <w:rPr>
          <w:szCs w:val="24"/>
        </w:rPr>
        <w:t>de “</w:t>
      </w:r>
      <w:r w:rsidR="00C275D7" w:rsidRPr="00C275D7">
        <w:rPr>
          <w:i/>
          <w:color w:val="000000"/>
          <w:lang w:val="es-ES"/>
        </w:rPr>
        <w:t>Apoyo a la Participación Privada (PAPP) en Infraestructura</w:t>
      </w:r>
      <w:r>
        <w:rPr>
          <w:i/>
          <w:color w:val="000000"/>
          <w:lang w:val="es-ES"/>
        </w:rPr>
        <w:t>”,</w:t>
      </w:r>
      <w:r w:rsidRPr="001B0732">
        <w:rPr>
          <w:szCs w:val="24"/>
        </w:rPr>
        <w:t xml:space="preserve"> no genera impactos ambientales negativos, </w:t>
      </w:r>
      <w:r w:rsidR="00C275D7">
        <w:rPr>
          <w:szCs w:val="24"/>
        </w:rPr>
        <w:t>y por lo tato</w:t>
      </w:r>
      <w:r w:rsidRPr="001B0732">
        <w:rPr>
          <w:szCs w:val="24"/>
        </w:rPr>
        <w:t xml:space="preserve"> se </w:t>
      </w:r>
      <w:r>
        <w:rPr>
          <w:szCs w:val="24"/>
        </w:rPr>
        <w:t>confirma</w:t>
      </w:r>
      <w:r w:rsidRPr="001B0732">
        <w:rPr>
          <w:szCs w:val="24"/>
        </w:rPr>
        <w:t xml:space="preserve"> la</w:t>
      </w:r>
      <w:r>
        <w:rPr>
          <w:szCs w:val="24"/>
        </w:rPr>
        <w:t xml:space="preserve"> clasificación de</w:t>
      </w:r>
      <w:r w:rsidRPr="001B0732">
        <w:rPr>
          <w:szCs w:val="24"/>
        </w:rPr>
        <w:t xml:space="preserve"> </w:t>
      </w:r>
      <w:r w:rsidRPr="001B0732">
        <w:rPr>
          <w:i/>
          <w:szCs w:val="24"/>
        </w:rPr>
        <w:t>Categor</w:t>
      </w:r>
      <w:r>
        <w:rPr>
          <w:i/>
          <w:szCs w:val="24"/>
        </w:rPr>
        <w:t xml:space="preserve">ía C, </w:t>
      </w:r>
      <w:r>
        <w:rPr>
          <w:szCs w:val="24"/>
        </w:rPr>
        <w:t xml:space="preserve">de conformidad con la </w:t>
      </w:r>
      <w:r w:rsidRPr="001B0732">
        <w:rPr>
          <w:szCs w:val="24"/>
        </w:rPr>
        <w:t>Política de medio ambiente</w:t>
      </w:r>
      <w:r>
        <w:rPr>
          <w:szCs w:val="24"/>
        </w:rPr>
        <w:t xml:space="preserve"> </w:t>
      </w:r>
      <w:r w:rsidRPr="001B0732">
        <w:rPr>
          <w:szCs w:val="24"/>
        </w:rPr>
        <w:t>y cumplimiento de salvaguardias</w:t>
      </w:r>
      <w:r>
        <w:rPr>
          <w:szCs w:val="24"/>
        </w:rPr>
        <w:t xml:space="preserve"> del Banco.</w:t>
      </w:r>
    </w:p>
    <w:sectPr w:rsidR="001B0732" w:rsidRPr="001B073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A2057" w14:textId="77777777" w:rsidR="00E51ACB" w:rsidRDefault="00E51ACB" w:rsidP="00E9532F">
      <w:r>
        <w:separator/>
      </w:r>
    </w:p>
  </w:endnote>
  <w:endnote w:type="continuationSeparator" w:id="0">
    <w:p w14:paraId="04D74D5A" w14:textId="77777777" w:rsidR="00E51ACB" w:rsidRDefault="00E51ACB" w:rsidP="00E9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58998"/>
      <w:docPartObj>
        <w:docPartGallery w:val="Page Numbers (Bottom of Page)"/>
        <w:docPartUnique/>
      </w:docPartObj>
    </w:sdtPr>
    <w:sdtEndPr/>
    <w:sdtContent>
      <w:p w14:paraId="08ACE4E7" w14:textId="0E06B813" w:rsidR="00E51ACB" w:rsidRPr="008C4CFC" w:rsidRDefault="00E51ACB" w:rsidP="00E9532F">
        <w:pPr>
          <w:pStyle w:val="Footer"/>
          <w:pBdr>
            <w:top w:val="single" w:sz="4" w:space="1" w:color="auto"/>
          </w:pBdr>
          <w:ind w:right="360"/>
          <w:rPr>
            <w:sz w:val="20"/>
          </w:rPr>
        </w:pPr>
        <w:r>
          <w:rPr>
            <w:sz w:val="20"/>
          </w:rPr>
          <w:t>CO</w:t>
        </w:r>
        <w:r w:rsidRPr="008C4CFC">
          <w:rPr>
            <w:sz w:val="20"/>
          </w:rPr>
          <w:t>-</w:t>
        </w:r>
        <w:r w:rsidR="00BE7F78">
          <w:rPr>
            <w:sz w:val="20"/>
          </w:rPr>
          <w:t>L113</w:t>
        </w:r>
        <w:r>
          <w:rPr>
            <w:sz w:val="20"/>
          </w:rPr>
          <w:t>1</w:t>
        </w:r>
      </w:p>
      <w:p w14:paraId="6BD63739" w14:textId="77777777" w:rsidR="00E51ACB" w:rsidRDefault="00E51ACB" w:rsidP="00E9532F">
        <w:pPr>
          <w:pStyle w:val="Footer"/>
          <w:jc w:val="left"/>
          <w:rPr>
            <w:sz w:val="20"/>
          </w:rPr>
        </w:pPr>
        <w:r>
          <w:rPr>
            <w:sz w:val="20"/>
          </w:rPr>
          <w:t>Informe de Análisis</w:t>
        </w:r>
        <w:r w:rsidRPr="008C4CFC">
          <w:rPr>
            <w:sz w:val="20"/>
          </w:rPr>
          <w:t xml:space="preserve"> Ambiental y Social </w:t>
        </w:r>
        <w:r>
          <w:rPr>
            <w:sz w:val="20"/>
          </w:rPr>
          <w:t xml:space="preserve">                                                                                       Página</w:t>
        </w:r>
        <w:r w:rsidRPr="008C4CFC">
          <w:rPr>
            <w:sz w:val="20"/>
          </w:rPr>
          <w:t xml:space="preserve"> </w:t>
        </w:r>
        <w:r>
          <w:fldChar w:fldCharType="begin"/>
        </w:r>
        <w:r>
          <w:instrText xml:space="preserve"> PAGE   \* MERGEFORMAT </w:instrText>
        </w:r>
        <w:r>
          <w:fldChar w:fldCharType="separate"/>
        </w:r>
        <w:r w:rsidR="0093659C">
          <w:rPr>
            <w:noProof/>
          </w:rPr>
          <w:t>6</w:t>
        </w:r>
        <w:r>
          <w:rPr>
            <w:noProof/>
          </w:rPr>
          <w:fldChar w:fldCharType="end"/>
        </w:r>
      </w:p>
      <w:p w14:paraId="14118696" w14:textId="2415725B" w:rsidR="00E51ACB" w:rsidRPr="00E9532F" w:rsidRDefault="00E51ACB" w:rsidP="00E9532F">
        <w:pPr>
          <w:pStyle w:val="Footer"/>
          <w:jc w:val="left"/>
        </w:pPr>
        <w:r>
          <w:rPr>
            <w:sz w:val="20"/>
          </w:rPr>
          <w:t xml:space="preserve">Apoyo a </w:t>
        </w:r>
        <w:r w:rsidRPr="00E83D1C">
          <w:rPr>
            <w:sz w:val="20"/>
          </w:rPr>
          <w:t xml:space="preserve">la Participación Privada (PAPP) en </w:t>
        </w:r>
        <w:r>
          <w:rPr>
            <w:sz w:val="20"/>
          </w:rPr>
          <w:t>I</w:t>
        </w:r>
        <w:r w:rsidRPr="00E83D1C">
          <w:rPr>
            <w:sz w:val="20"/>
          </w:rPr>
          <w:t>nfraestructura</w:t>
        </w:r>
        <w:r>
          <w:rPr>
            <w:sz w:val="20"/>
          </w:rPr>
          <w:t xml:space="preserve"> – </w:t>
        </w:r>
        <w:r w:rsidR="009C358B">
          <w:rPr>
            <w:sz w:val="20"/>
            <w:lang w:val="es-CO"/>
          </w:rPr>
          <w:t>M</w:t>
        </w:r>
        <w:r w:rsidR="00677BC6">
          <w:rPr>
            <w:sz w:val="20"/>
            <w:lang w:val="es-CO"/>
          </w:rPr>
          <w:t>ayo</w:t>
        </w:r>
        <w:r>
          <w:rPr>
            <w:sz w:val="20"/>
            <w:lang w:val="es-CO"/>
          </w:rPr>
          <w:t xml:space="preserve"> de 2013</w:t>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B8FFC" w14:textId="77777777" w:rsidR="00E51ACB" w:rsidRDefault="00E51ACB" w:rsidP="00E9532F">
      <w:r>
        <w:separator/>
      </w:r>
    </w:p>
  </w:footnote>
  <w:footnote w:type="continuationSeparator" w:id="0">
    <w:p w14:paraId="3BBA4BDF" w14:textId="77777777" w:rsidR="00E51ACB" w:rsidRDefault="00E51ACB" w:rsidP="00E9532F">
      <w:r>
        <w:continuationSeparator/>
      </w:r>
    </w:p>
  </w:footnote>
  <w:footnote w:id="1">
    <w:p w14:paraId="154D3E40" w14:textId="77777777" w:rsidR="009C358B" w:rsidRPr="00657FB0" w:rsidRDefault="009C358B" w:rsidP="009C358B">
      <w:pPr>
        <w:autoSpaceDE w:val="0"/>
        <w:autoSpaceDN w:val="0"/>
        <w:adjustRightInd w:val="0"/>
        <w:rPr>
          <w:sz w:val="16"/>
          <w:szCs w:val="16"/>
          <w:lang w:val="es-ES"/>
        </w:rPr>
      </w:pPr>
      <w:r w:rsidRPr="00D07604">
        <w:rPr>
          <w:rStyle w:val="FootnoteReference"/>
          <w:sz w:val="16"/>
          <w:szCs w:val="16"/>
        </w:rPr>
        <w:footnoteRef/>
      </w:r>
      <w:r w:rsidRPr="00D07604">
        <w:rPr>
          <w:sz w:val="16"/>
          <w:szCs w:val="16"/>
        </w:rPr>
        <w:t xml:space="preserve"> </w:t>
      </w:r>
      <w:r>
        <w:rPr>
          <w:sz w:val="16"/>
          <w:szCs w:val="16"/>
          <w:lang w:val="es-CO"/>
        </w:rPr>
        <w:t>La creación de un marco regulatorio sólido, de una institucionalidad especializada en APP, así como la voluntad política de trabajar con el sector privado, son los elementos claves para los</w:t>
      </w:r>
      <w:r w:rsidRPr="00657FB0">
        <w:rPr>
          <w:sz w:val="16"/>
          <w:szCs w:val="16"/>
          <w:lang w:val="es-ES"/>
        </w:rPr>
        <w:t xml:space="preserve"> nuevos</w:t>
      </w:r>
      <w:r>
        <w:rPr>
          <w:sz w:val="16"/>
          <w:szCs w:val="16"/>
          <w:lang w:val="es-ES"/>
        </w:rPr>
        <w:t xml:space="preserve"> </w:t>
      </w:r>
      <w:r w:rsidRPr="00657FB0">
        <w:rPr>
          <w:sz w:val="16"/>
          <w:szCs w:val="16"/>
          <w:lang w:val="es-ES"/>
        </w:rPr>
        <w:t>modelos de desarrollo de infraestructura</w:t>
      </w:r>
      <w:r>
        <w:rPr>
          <w:sz w:val="16"/>
          <w:szCs w:val="16"/>
          <w:lang w:val="es-ES"/>
        </w:rPr>
        <w:t xml:space="preserve"> en la región, según el documento </w:t>
      </w:r>
      <w:r>
        <w:rPr>
          <w:sz w:val="16"/>
          <w:szCs w:val="16"/>
          <w:lang w:val="es-CO"/>
        </w:rPr>
        <w:t>“Evaluando el entorno de las APPs en ALC”-</w:t>
      </w:r>
      <w:r>
        <w:rPr>
          <w:bCs/>
          <w:sz w:val="16"/>
          <w:szCs w:val="16"/>
          <w:lang w:val="es-CO"/>
        </w:rPr>
        <w:t xml:space="preserve"> </w:t>
      </w:r>
      <w:r>
        <w:rPr>
          <w:i/>
          <w:sz w:val="16"/>
          <w:szCs w:val="16"/>
          <w:lang w:val="es-CO"/>
        </w:rPr>
        <w:t>Infrascope 2012,</w:t>
      </w:r>
      <w:r w:rsidRPr="003F4F35">
        <w:rPr>
          <w:i/>
          <w:sz w:val="16"/>
          <w:szCs w:val="16"/>
          <w:lang w:val="es-CO"/>
        </w:rPr>
        <w:t xml:space="preserve"> </w:t>
      </w:r>
      <w:r w:rsidRPr="003F4F35">
        <w:rPr>
          <w:bCs/>
          <w:i/>
          <w:sz w:val="16"/>
          <w:szCs w:val="16"/>
          <w:lang w:val="es-CO"/>
        </w:rPr>
        <w:t xml:space="preserve">The Economist Intelligence Unit </w:t>
      </w:r>
      <w:r>
        <w:rPr>
          <w:bCs/>
          <w:sz w:val="16"/>
          <w:szCs w:val="16"/>
          <w:lang w:val="es-CO"/>
        </w:rPr>
        <w:t xml:space="preserve">- FOMIN. febrero </w:t>
      </w:r>
      <w:r w:rsidRPr="00C35E6F">
        <w:rPr>
          <w:bCs/>
          <w:sz w:val="16"/>
          <w:szCs w:val="16"/>
          <w:lang w:val="es-CO"/>
        </w:rPr>
        <w:t>2013.</w:t>
      </w:r>
      <w:r w:rsidRPr="00507106">
        <w:rPr>
          <w:bCs/>
          <w:sz w:val="16"/>
          <w:szCs w:val="16"/>
          <w:lang w:val="es-CO"/>
        </w:rPr>
        <w:t xml:space="preserve"> Colombia presenta un clima de inversión favorable y facilidades financieras en proceso de mejora</w:t>
      </w:r>
      <w:r>
        <w:rPr>
          <w:bCs/>
          <w:sz w:val="16"/>
          <w:szCs w:val="16"/>
          <w:lang w:val="es-CO"/>
        </w:rPr>
        <w:t xml:space="preserve"> </w:t>
      </w:r>
      <w:r w:rsidRPr="00507106">
        <w:rPr>
          <w:bCs/>
          <w:sz w:val="16"/>
          <w:szCs w:val="16"/>
          <w:lang w:val="es-CO"/>
        </w:rPr>
        <w:t>de acuerdo a la evaluación en el índice del “Estado de Preparación para las APP”, que tiene en cuenta su marco normativo e institucional, madurez operativa, clima de inversión, facilidades financieras y un factor de ajuste sub-nacional.</w:t>
      </w:r>
    </w:p>
  </w:footnote>
  <w:footnote w:id="2">
    <w:p w14:paraId="28610480" w14:textId="77777777" w:rsidR="009C358B" w:rsidRPr="00D743FD" w:rsidRDefault="009C358B" w:rsidP="009C358B">
      <w:pPr>
        <w:autoSpaceDE w:val="0"/>
        <w:autoSpaceDN w:val="0"/>
        <w:adjustRightInd w:val="0"/>
        <w:rPr>
          <w:sz w:val="16"/>
          <w:szCs w:val="16"/>
          <w:lang w:val="es-ES"/>
        </w:rPr>
      </w:pPr>
      <w:r w:rsidRPr="00D743FD">
        <w:rPr>
          <w:rStyle w:val="FootnoteReference"/>
          <w:sz w:val="16"/>
          <w:szCs w:val="16"/>
        </w:rPr>
        <w:footnoteRef/>
      </w:r>
      <w:r>
        <w:rPr>
          <w:rStyle w:val="FootnoteReference"/>
          <w:sz w:val="16"/>
          <w:szCs w:val="16"/>
          <w:lang w:val="es-ES"/>
        </w:rPr>
        <w:t xml:space="preserve"> </w:t>
      </w:r>
      <w:r w:rsidRPr="00CD1F84">
        <w:rPr>
          <w:sz w:val="16"/>
          <w:szCs w:val="16"/>
          <w:lang w:val="es-ES"/>
        </w:rPr>
        <w:t>Esta cifra incluye las inversiones en</w:t>
      </w:r>
      <w:r>
        <w:rPr>
          <w:sz w:val="16"/>
          <w:szCs w:val="16"/>
          <w:lang w:val="es-ES"/>
        </w:rPr>
        <w:t xml:space="preserve"> los </w:t>
      </w:r>
      <w:r w:rsidRPr="00EE353D">
        <w:rPr>
          <w:sz w:val="16"/>
          <w:szCs w:val="16"/>
          <w:lang w:val="es-ES"/>
        </w:rPr>
        <w:t>subsectores de carbón y minería e hidrocarburos y gas</w:t>
      </w:r>
      <w:r w:rsidRPr="00CD1F84">
        <w:rPr>
          <w:sz w:val="16"/>
          <w:szCs w:val="16"/>
          <w:lang w:val="es-ES"/>
        </w:rPr>
        <w:t xml:space="preserve">, </w:t>
      </w:r>
      <w:r>
        <w:rPr>
          <w:sz w:val="16"/>
          <w:szCs w:val="16"/>
          <w:lang w:val="es-ES"/>
        </w:rPr>
        <w:t xml:space="preserve">que alcanzan </w:t>
      </w:r>
      <w:r w:rsidRPr="00CD1F84">
        <w:rPr>
          <w:sz w:val="16"/>
          <w:szCs w:val="16"/>
          <w:lang w:val="es-ES"/>
        </w:rPr>
        <w:t>un</w:t>
      </w:r>
      <w:r>
        <w:rPr>
          <w:sz w:val="16"/>
          <w:szCs w:val="16"/>
          <w:lang w:val="es-ES"/>
        </w:rPr>
        <w:t xml:space="preserve"> 63% del total de inversiones en infraestructura</w:t>
      </w:r>
      <w:r w:rsidRPr="00CD1F84">
        <w:rPr>
          <w:sz w:val="16"/>
          <w:szCs w:val="16"/>
          <w:lang w:val="es-ES"/>
        </w:rPr>
        <w:t>.</w:t>
      </w:r>
      <w:r>
        <w:rPr>
          <w:sz w:val="16"/>
          <w:szCs w:val="16"/>
          <w:lang w:val="es-ES"/>
        </w:rPr>
        <w:t xml:space="preserve"> Sin estos subsectores, la </w:t>
      </w:r>
      <w:r w:rsidRPr="004B3B01">
        <w:rPr>
          <w:sz w:val="16"/>
          <w:szCs w:val="16"/>
          <w:lang w:val="es-ES"/>
        </w:rPr>
        <w:t xml:space="preserve">inversión privada </w:t>
      </w:r>
      <w:r>
        <w:rPr>
          <w:sz w:val="16"/>
          <w:szCs w:val="16"/>
          <w:lang w:val="es-ES"/>
        </w:rPr>
        <w:t>representa en el período 1993 - 2011</w:t>
      </w:r>
      <w:r w:rsidRPr="004B3B01">
        <w:rPr>
          <w:sz w:val="16"/>
          <w:szCs w:val="16"/>
          <w:lang w:val="es-ES"/>
        </w:rPr>
        <w:t xml:space="preserve"> el </w:t>
      </w:r>
      <w:r>
        <w:rPr>
          <w:sz w:val="16"/>
          <w:szCs w:val="16"/>
          <w:lang w:val="es-ES"/>
        </w:rPr>
        <w:t>41</w:t>
      </w:r>
      <w:r w:rsidRPr="004B3B01">
        <w:rPr>
          <w:sz w:val="16"/>
          <w:szCs w:val="16"/>
          <w:lang w:val="es-ES"/>
        </w:rPr>
        <w:t xml:space="preserve">%, frente al </w:t>
      </w:r>
      <w:r>
        <w:rPr>
          <w:sz w:val="16"/>
          <w:szCs w:val="16"/>
          <w:lang w:val="es-ES"/>
        </w:rPr>
        <w:t>59%</w:t>
      </w:r>
      <w:r w:rsidRPr="004B3B01">
        <w:rPr>
          <w:sz w:val="16"/>
          <w:szCs w:val="16"/>
          <w:lang w:val="es-ES"/>
        </w:rPr>
        <w:t xml:space="preserve"> de inversión pública</w:t>
      </w:r>
      <w:r>
        <w:rPr>
          <w:sz w:val="16"/>
          <w:szCs w:val="16"/>
          <w:lang w:val="es-ES"/>
        </w:rPr>
        <w:t>, superándola</w:t>
      </w:r>
      <w:r w:rsidRPr="004B3B01">
        <w:rPr>
          <w:sz w:val="16"/>
          <w:szCs w:val="16"/>
          <w:lang w:val="es-ES"/>
        </w:rPr>
        <w:t xml:space="preserve"> en valores </w:t>
      </w:r>
      <w:r>
        <w:rPr>
          <w:sz w:val="16"/>
          <w:szCs w:val="16"/>
          <w:lang w:val="es-ES"/>
        </w:rPr>
        <w:t>absolutos sólo a partir de 20</w:t>
      </w:r>
      <w:r w:rsidRPr="004B3B01">
        <w:rPr>
          <w:sz w:val="16"/>
          <w:szCs w:val="16"/>
          <w:lang w:val="es-ES"/>
        </w:rPr>
        <w:t>0</w:t>
      </w:r>
      <w:r>
        <w:rPr>
          <w:sz w:val="16"/>
          <w:szCs w:val="16"/>
          <w:lang w:val="es-ES"/>
        </w:rPr>
        <w:t>9. Fuente: DNP, 2012, ver anexo técnico.</w:t>
      </w:r>
    </w:p>
  </w:footnote>
  <w:footnote w:id="3">
    <w:p w14:paraId="2CF674B3" w14:textId="77777777" w:rsidR="009C358B" w:rsidRPr="00D07604" w:rsidRDefault="009C358B" w:rsidP="009C358B">
      <w:pPr>
        <w:autoSpaceDE w:val="0"/>
        <w:autoSpaceDN w:val="0"/>
        <w:adjustRightInd w:val="0"/>
        <w:rPr>
          <w:sz w:val="16"/>
          <w:szCs w:val="16"/>
          <w:lang w:val="es-CO"/>
        </w:rPr>
      </w:pPr>
      <w:r w:rsidRPr="00D07604">
        <w:rPr>
          <w:rStyle w:val="FootnoteReference"/>
          <w:sz w:val="16"/>
          <w:szCs w:val="16"/>
        </w:rPr>
        <w:footnoteRef/>
      </w:r>
      <w:r>
        <w:rPr>
          <w:sz w:val="16"/>
          <w:szCs w:val="16"/>
        </w:rPr>
        <w:t xml:space="preserve"> </w:t>
      </w:r>
      <w:r w:rsidRPr="002E760C">
        <w:rPr>
          <w:sz w:val="16"/>
          <w:szCs w:val="16"/>
        </w:rPr>
        <w:t>La CEPAL estim</w:t>
      </w:r>
      <w:r>
        <w:rPr>
          <w:sz w:val="16"/>
          <w:szCs w:val="16"/>
        </w:rPr>
        <w:t>a</w:t>
      </w:r>
      <w:r w:rsidRPr="002E760C">
        <w:rPr>
          <w:sz w:val="16"/>
          <w:szCs w:val="16"/>
        </w:rPr>
        <w:t xml:space="preserve"> la brecha relativa de infraestructura en la región a partir de la evolución del stock de capital asociado a la infraestructura en relación a la demanda de infraestructura</w:t>
      </w:r>
      <w:r>
        <w:rPr>
          <w:sz w:val="16"/>
          <w:szCs w:val="16"/>
        </w:rPr>
        <w:t>,</w:t>
      </w:r>
      <w:r w:rsidRPr="002E760C">
        <w:rPr>
          <w:sz w:val="16"/>
          <w:szCs w:val="16"/>
        </w:rPr>
        <w:t xml:space="preserve"> aproximada por el comportamiento de un índice de volumen de comercio</w:t>
      </w:r>
      <w:r>
        <w:rPr>
          <w:sz w:val="16"/>
          <w:szCs w:val="16"/>
        </w:rPr>
        <w:t>; l</w:t>
      </w:r>
      <w:r w:rsidRPr="002E760C">
        <w:rPr>
          <w:sz w:val="16"/>
          <w:szCs w:val="16"/>
        </w:rPr>
        <w:t xml:space="preserve">a divergencia </w:t>
      </w:r>
      <w:r>
        <w:rPr>
          <w:sz w:val="16"/>
          <w:szCs w:val="16"/>
        </w:rPr>
        <w:t xml:space="preserve">que </w:t>
      </w:r>
      <w:r w:rsidRPr="002E760C">
        <w:rPr>
          <w:sz w:val="16"/>
          <w:szCs w:val="16"/>
        </w:rPr>
        <w:t>observ</w:t>
      </w:r>
      <w:r>
        <w:rPr>
          <w:sz w:val="16"/>
          <w:szCs w:val="16"/>
        </w:rPr>
        <w:t>ó</w:t>
      </w:r>
      <w:r w:rsidRPr="002E760C">
        <w:rPr>
          <w:sz w:val="16"/>
          <w:szCs w:val="16"/>
        </w:rPr>
        <w:t xml:space="preserve"> entre ambos </w:t>
      </w:r>
      <w:r>
        <w:rPr>
          <w:sz w:val="16"/>
          <w:szCs w:val="16"/>
        </w:rPr>
        <w:t xml:space="preserve">indicadores </w:t>
      </w:r>
      <w:r w:rsidRPr="002E760C">
        <w:rPr>
          <w:sz w:val="16"/>
          <w:szCs w:val="16"/>
        </w:rPr>
        <w:t>en Colombia</w:t>
      </w:r>
      <w:r>
        <w:rPr>
          <w:sz w:val="16"/>
          <w:szCs w:val="16"/>
        </w:rPr>
        <w:t xml:space="preserve"> fue</w:t>
      </w:r>
      <w:r w:rsidRPr="002E760C">
        <w:rPr>
          <w:sz w:val="16"/>
          <w:szCs w:val="16"/>
        </w:rPr>
        <w:t xml:space="preserve"> superior al 240% en 2005</w:t>
      </w:r>
      <w:r>
        <w:rPr>
          <w:sz w:val="16"/>
          <w:szCs w:val="16"/>
        </w:rPr>
        <w:t>. Fuente: “</w:t>
      </w:r>
      <w:r w:rsidRPr="00B4215C">
        <w:rPr>
          <w:sz w:val="16"/>
          <w:szCs w:val="16"/>
          <w:lang w:val="es-CO"/>
        </w:rPr>
        <w:t>La brecha de infraestructura en América Latina y el Caribe</w:t>
      </w:r>
      <w:r>
        <w:rPr>
          <w:sz w:val="16"/>
          <w:szCs w:val="16"/>
          <w:lang w:val="es-CO"/>
        </w:rPr>
        <w:t>”;</w:t>
      </w:r>
      <w:r w:rsidRPr="00B4215C">
        <w:rPr>
          <w:sz w:val="16"/>
          <w:szCs w:val="16"/>
          <w:lang w:val="es-CO"/>
        </w:rPr>
        <w:t xml:space="preserve"> Perrotti, Sánchez</w:t>
      </w:r>
      <w:r>
        <w:rPr>
          <w:sz w:val="16"/>
          <w:szCs w:val="16"/>
          <w:lang w:val="es-CO"/>
        </w:rPr>
        <w:t>;</w:t>
      </w:r>
      <w:r w:rsidRPr="00B4215C">
        <w:rPr>
          <w:sz w:val="16"/>
          <w:szCs w:val="16"/>
          <w:lang w:val="es-CO"/>
        </w:rPr>
        <w:t xml:space="preserve"> CEPAL</w:t>
      </w:r>
      <w:r>
        <w:rPr>
          <w:sz w:val="16"/>
          <w:szCs w:val="16"/>
          <w:lang w:val="es-CO"/>
        </w:rPr>
        <w:t xml:space="preserve"> - julio 2011</w:t>
      </w:r>
      <w:r w:rsidRPr="00B4215C">
        <w:rPr>
          <w:sz w:val="16"/>
          <w:szCs w:val="16"/>
          <w:lang w:val="es-CO"/>
        </w:rPr>
        <w:t>.</w:t>
      </w:r>
    </w:p>
  </w:footnote>
  <w:footnote w:id="4">
    <w:p w14:paraId="05E7B479" w14:textId="77777777" w:rsidR="009C358B" w:rsidRPr="00D743FD" w:rsidRDefault="009C358B" w:rsidP="009C358B">
      <w:pPr>
        <w:autoSpaceDE w:val="0"/>
        <w:autoSpaceDN w:val="0"/>
        <w:adjustRightInd w:val="0"/>
        <w:rPr>
          <w:color w:val="0000FF"/>
          <w:sz w:val="16"/>
          <w:szCs w:val="16"/>
          <w:lang w:val="es-ES"/>
        </w:rPr>
      </w:pPr>
      <w:r w:rsidRPr="00D743FD">
        <w:rPr>
          <w:rStyle w:val="FootnoteReference"/>
          <w:sz w:val="16"/>
          <w:szCs w:val="16"/>
        </w:rPr>
        <w:footnoteRef/>
      </w:r>
      <w:r w:rsidRPr="00D743FD">
        <w:rPr>
          <w:rStyle w:val="FootnoteReference"/>
          <w:sz w:val="16"/>
          <w:szCs w:val="16"/>
          <w:lang w:val="es-ES"/>
        </w:rPr>
        <w:t xml:space="preserve"> </w:t>
      </w:r>
      <w:r w:rsidRPr="00D743FD">
        <w:rPr>
          <w:sz w:val="16"/>
          <w:szCs w:val="16"/>
          <w:lang w:val="es-ES"/>
        </w:rPr>
        <w:t xml:space="preserve">Colombia está </w:t>
      </w:r>
      <w:r w:rsidRPr="00C56A5E">
        <w:rPr>
          <w:sz w:val="16"/>
          <w:szCs w:val="16"/>
        </w:rPr>
        <w:t>en el puesto 69 entre 144 países en el ranking de competitividad</w:t>
      </w:r>
      <w:r>
        <w:rPr>
          <w:sz w:val="16"/>
          <w:szCs w:val="16"/>
        </w:rPr>
        <w:t xml:space="preserve"> “</w:t>
      </w:r>
      <w:r w:rsidRPr="00523DF0">
        <w:rPr>
          <w:i/>
          <w:sz w:val="16"/>
          <w:szCs w:val="16"/>
          <w:lang w:val="es-ES"/>
        </w:rPr>
        <w:t>Global Competitiviness Report</w:t>
      </w:r>
      <w:r w:rsidRPr="00D743FD">
        <w:rPr>
          <w:sz w:val="16"/>
          <w:szCs w:val="16"/>
          <w:lang w:val="es-ES"/>
        </w:rPr>
        <w:t xml:space="preserve"> 2012-2013</w:t>
      </w:r>
      <w:r>
        <w:rPr>
          <w:sz w:val="16"/>
          <w:szCs w:val="16"/>
          <w:lang w:val="es-ES"/>
        </w:rPr>
        <w:t xml:space="preserve">” del </w:t>
      </w:r>
      <w:r w:rsidRPr="00523DF0">
        <w:rPr>
          <w:i/>
          <w:sz w:val="16"/>
          <w:szCs w:val="16"/>
          <w:lang w:val="es-ES"/>
        </w:rPr>
        <w:t>World Economic Forum</w:t>
      </w:r>
      <w:r>
        <w:rPr>
          <w:sz w:val="16"/>
          <w:szCs w:val="16"/>
          <w:lang w:val="es-ES"/>
        </w:rPr>
        <w:t>;</w:t>
      </w:r>
      <w:r w:rsidRPr="00C56A5E">
        <w:rPr>
          <w:sz w:val="16"/>
          <w:szCs w:val="16"/>
        </w:rPr>
        <w:t xml:space="preserve"> pero afectado principalmente en cuanto a cal</w:t>
      </w:r>
      <w:r>
        <w:rPr>
          <w:sz w:val="16"/>
          <w:szCs w:val="16"/>
        </w:rPr>
        <w:t>idad general de infraestructura (</w:t>
      </w:r>
      <w:r w:rsidRPr="00D743FD">
        <w:rPr>
          <w:sz w:val="16"/>
          <w:szCs w:val="16"/>
          <w:lang w:val="es-ES"/>
        </w:rPr>
        <w:t>en el puesto 93</w:t>
      </w:r>
      <w:r>
        <w:rPr>
          <w:sz w:val="16"/>
          <w:szCs w:val="16"/>
          <w:lang w:val="es-ES"/>
        </w:rPr>
        <w:t>)</w:t>
      </w:r>
      <w:r w:rsidRPr="00D743FD">
        <w:rPr>
          <w:sz w:val="16"/>
          <w:szCs w:val="16"/>
          <w:lang w:val="es-ES"/>
        </w:rPr>
        <w:t xml:space="preserve"> </w:t>
      </w:r>
      <w:r>
        <w:rPr>
          <w:sz w:val="16"/>
          <w:szCs w:val="16"/>
          <w:lang w:val="es-ES"/>
        </w:rPr>
        <w:t xml:space="preserve">y </w:t>
      </w:r>
      <w:r w:rsidRPr="00D743FD">
        <w:rPr>
          <w:sz w:val="16"/>
          <w:szCs w:val="16"/>
          <w:lang w:val="es-ES"/>
        </w:rPr>
        <w:t>en calidad general de infraestructura</w:t>
      </w:r>
      <w:r>
        <w:rPr>
          <w:sz w:val="16"/>
          <w:szCs w:val="16"/>
          <w:lang w:val="es-ES"/>
        </w:rPr>
        <w:t xml:space="preserve"> (en </w:t>
      </w:r>
      <w:r w:rsidRPr="00D743FD">
        <w:rPr>
          <w:sz w:val="16"/>
          <w:szCs w:val="16"/>
          <w:lang w:val="es-ES"/>
        </w:rPr>
        <w:t xml:space="preserve">el </w:t>
      </w:r>
      <w:r>
        <w:rPr>
          <w:sz w:val="16"/>
          <w:szCs w:val="16"/>
          <w:lang w:val="es-ES"/>
        </w:rPr>
        <w:t>puesto 109)</w:t>
      </w:r>
      <w:r w:rsidRPr="00D743FD">
        <w:rPr>
          <w:sz w:val="16"/>
          <w:szCs w:val="16"/>
          <w:lang w:val="es-ES"/>
        </w:rPr>
        <w:t>.</w:t>
      </w:r>
      <w:r w:rsidRPr="009C1E64">
        <w:rPr>
          <w:rFonts w:asciiTheme="minorHAnsi" w:eastAsiaTheme="minorHAnsi" w:hAnsiTheme="minorHAnsi" w:cstheme="minorBidi"/>
          <w:sz w:val="16"/>
          <w:szCs w:val="16"/>
          <w:lang w:val="es-ES"/>
        </w:rPr>
        <w:t xml:space="preserve"> </w:t>
      </w:r>
    </w:p>
  </w:footnote>
  <w:footnote w:id="5">
    <w:p w14:paraId="027ED9C7" w14:textId="77777777" w:rsidR="008E4EC0" w:rsidRPr="009D1E6B" w:rsidRDefault="008E4EC0" w:rsidP="008E4EC0">
      <w:pPr>
        <w:pStyle w:val="FootnoteText"/>
        <w:jc w:val="both"/>
        <w:rPr>
          <w:sz w:val="16"/>
          <w:szCs w:val="16"/>
          <w:lang w:val="es-ES_tradnl"/>
        </w:rPr>
      </w:pPr>
      <w:r w:rsidRPr="009D1E6B">
        <w:rPr>
          <w:rStyle w:val="FootnoteReference"/>
          <w:sz w:val="16"/>
          <w:szCs w:val="16"/>
        </w:rPr>
        <w:footnoteRef/>
      </w:r>
      <w:r w:rsidRPr="009D1E6B">
        <w:rPr>
          <w:sz w:val="16"/>
          <w:szCs w:val="16"/>
          <w:lang w:val="es-ES"/>
        </w:rPr>
        <w:t xml:space="preserve"> </w:t>
      </w:r>
      <w:r>
        <w:rPr>
          <w:sz w:val="16"/>
          <w:szCs w:val="16"/>
          <w:lang w:val="es-ES"/>
        </w:rPr>
        <w:t>I</w:t>
      </w:r>
      <w:r w:rsidRPr="009D520F">
        <w:rPr>
          <w:sz w:val="16"/>
          <w:szCs w:val="16"/>
          <w:lang w:val="es-ES"/>
        </w:rPr>
        <w:t xml:space="preserve">ncluyendo  </w:t>
      </w:r>
      <w:r w:rsidRPr="009E11C2">
        <w:rPr>
          <w:sz w:val="16"/>
          <w:szCs w:val="16"/>
          <w:lang w:val="es-ES"/>
        </w:rPr>
        <w:t>la coordinación con el</w:t>
      </w:r>
      <w:r w:rsidRPr="009D520F">
        <w:rPr>
          <w:sz w:val="16"/>
          <w:szCs w:val="16"/>
          <w:lang w:val="es-ES"/>
        </w:rPr>
        <w:t xml:space="preserve"> MHCP para atender las responsabilidades que se le asignan en el marco de la Ley 1508</w:t>
      </w:r>
      <w:r w:rsidRPr="009E11C2">
        <w:rPr>
          <w:sz w:val="16"/>
          <w:szCs w:val="16"/>
          <w:lang w:val="es-ES"/>
        </w:rPr>
        <w:t xml:space="preserve">, y con los Ministerios de </w:t>
      </w:r>
      <w:r>
        <w:rPr>
          <w:sz w:val="16"/>
          <w:szCs w:val="16"/>
          <w:lang w:val="es-ES"/>
        </w:rPr>
        <w:t>l</w:t>
      </w:r>
      <w:r w:rsidRPr="009E11C2">
        <w:rPr>
          <w:sz w:val="16"/>
          <w:szCs w:val="16"/>
          <w:lang w:val="es-ES"/>
        </w:rPr>
        <w:t>ínea y resto de entidades públicas</w:t>
      </w:r>
      <w:r>
        <w:rPr>
          <w:sz w:val="16"/>
          <w:szCs w:val="16"/>
          <w:lang w:val="es-ES"/>
        </w:rPr>
        <w:t xml:space="preserve">, tanto </w:t>
      </w:r>
      <w:r w:rsidRPr="009E11C2">
        <w:rPr>
          <w:sz w:val="16"/>
          <w:szCs w:val="16"/>
          <w:lang w:val="es-ES"/>
        </w:rPr>
        <w:t>de orden nacional como sub</w:t>
      </w:r>
      <w:r>
        <w:rPr>
          <w:sz w:val="16"/>
          <w:szCs w:val="16"/>
          <w:lang w:val="es-ES"/>
        </w:rPr>
        <w:t xml:space="preserve"> - </w:t>
      </w:r>
      <w:r w:rsidRPr="009E11C2">
        <w:rPr>
          <w:sz w:val="16"/>
          <w:szCs w:val="16"/>
          <w:lang w:val="es-ES"/>
        </w:rPr>
        <w:t xml:space="preserve">nacional, </w:t>
      </w:r>
      <w:r>
        <w:rPr>
          <w:sz w:val="16"/>
          <w:szCs w:val="16"/>
          <w:lang w:val="es-ES"/>
        </w:rPr>
        <w:t>susceptibles de ser beneficiario</w:t>
      </w:r>
      <w:r w:rsidRPr="009E11C2">
        <w:rPr>
          <w:sz w:val="16"/>
          <w:szCs w:val="16"/>
          <w:lang w:val="es-ES"/>
        </w:rPr>
        <w:t>s del Programa, de acuerdo a la demanda sectorial y la agenda política de DNP</w:t>
      </w:r>
      <w:r>
        <w:rPr>
          <w:sz w:val="16"/>
          <w:szCs w:val="16"/>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795"/>
    <w:multiLevelType w:val="multilevel"/>
    <w:tmpl w:val="1F14AB4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D2F0697"/>
    <w:multiLevelType w:val="multilevel"/>
    <w:tmpl w:val="B426AA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AB7FC9"/>
    <w:multiLevelType w:val="multilevel"/>
    <w:tmpl w:val="7646B5C6"/>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rPr>
        <w:b w:val="0"/>
        <w:lang w:val="es-ES_tradnl"/>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1D79533A"/>
    <w:multiLevelType w:val="multilevel"/>
    <w:tmpl w:val="9C02748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EC8268B"/>
    <w:multiLevelType w:val="hybridMultilevel"/>
    <w:tmpl w:val="44E8DCDE"/>
    <w:lvl w:ilvl="0" w:tplc="0C0A0017">
      <w:start w:val="1"/>
      <w:numFmt w:val="lowerLetter"/>
      <w:pStyle w:val="Estilo4"/>
      <w:lvlText w:val="(%1)"/>
      <w:lvlJc w:val="left"/>
      <w:pPr>
        <w:tabs>
          <w:tab w:val="num" w:pos="1134"/>
        </w:tabs>
        <w:ind w:left="1134" w:hanging="567"/>
      </w:pPr>
      <w:rPr>
        <w:rFonts w:hint="default"/>
      </w:rPr>
    </w:lvl>
    <w:lvl w:ilvl="1" w:tplc="0C0A0003">
      <w:numFmt w:val="bullet"/>
      <w:lvlText w:val="-"/>
      <w:lvlJc w:val="left"/>
      <w:pPr>
        <w:tabs>
          <w:tab w:val="num" w:pos="1365"/>
        </w:tabs>
        <w:ind w:left="1365" w:hanging="285"/>
      </w:pPr>
      <w:rPr>
        <w:rFonts w:ascii="Times New Roman" w:eastAsia="Times New Roman" w:hAnsi="Times New Roman" w:cs="Times New Roman" w:hint="default"/>
      </w:rPr>
    </w:lvl>
    <w:lvl w:ilvl="2" w:tplc="0C0A0005">
      <w:start w:val="1"/>
      <w:numFmt w:val="lowerRoman"/>
      <w:lvlText w:val="%3."/>
      <w:lvlJc w:val="right"/>
      <w:pPr>
        <w:tabs>
          <w:tab w:val="num" w:pos="2160"/>
        </w:tabs>
        <w:ind w:left="2160" w:hanging="180"/>
      </w:pPr>
    </w:lvl>
    <w:lvl w:ilvl="3" w:tplc="0C0A0001">
      <w:numFmt w:val="bullet"/>
      <w:lvlText w:val="-"/>
      <w:lvlJc w:val="left"/>
      <w:pPr>
        <w:tabs>
          <w:tab w:val="num" w:pos="2805"/>
        </w:tabs>
        <w:ind w:left="2805" w:hanging="285"/>
      </w:pPr>
      <w:rPr>
        <w:rFonts w:ascii="Times New Roman" w:eastAsia="Times New Roman" w:hAnsi="Times New Roman" w:cs="Times New Roman" w:hint="default"/>
      </w:r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
    <w:nsid w:val="1FC578F8"/>
    <w:multiLevelType w:val="multilevel"/>
    <w:tmpl w:val="0220FA84"/>
    <w:name w:val="WW8Num7922222222222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E76D5A"/>
    <w:multiLevelType w:val="multilevel"/>
    <w:tmpl w:val="DEB0930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548F44E6"/>
    <w:multiLevelType w:val="multilevel"/>
    <w:tmpl w:val="1F14AB4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5E7157B6"/>
    <w:multiLevelType w:val="multilevel"/>
    <w:tmpl w:val="16BED386"/>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5E965C9C"/>
    <w:multiLevelType w:val="multilevel"/>
    <w:tmpl w:val="81589C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5774CFD"/>
    <w:multiLevelType w:val="hybridMultilevel"/>
    <w:tmpl w:val="71AE7B2A"/>
    <w:lvl w:ilvl="0" w:tplc="DE006B1A">
      <w:start w:val="1"/>
      <w:numFmt w:val="bullet"/>
      <w:lvlText w:val=""/>
      <w:lvlJc w:val="left"/>
      <w:pPr>
        <w:tabs>
          <w:tab w:val="num" w:pos="720"/>
        </w:tabs>
        <w:ind w:left="720" w:hanging="360"/>
      </w:pPr>
      <w:rPr>
        <w:rFonts w:ascii="Symbol" w:hAnsi="Symbol" w:hint="default"/>
      </w:rPr>
    </w:lvl>
    <w:lvl w:ilvl="1" w:tplc="42004DD4" w:tentative="1">
      <w:start w:val="1"/>
      <w:numFmt w:val="bullet"/>
      <w:lvlText w:val="o"/>
      <w:lvlJc w:val="left"/>
      <w:pPr>
        <w:tabs>
          <w:tab w:val="num" w:pos="1440"/>
        </w:tabs>
        <w:ind w:left="1440" w:hanging="360"/>
      </w:pPr>
      <w:rPr>
        <w:rFonts w:ascii="Courier New" w:hAnsi="Courier New" w:cs="Courier New" w:hint="default"/>
      </w:rPr>
    </w:lvl>
    <w:lvl w:ilvl="2" w:tplc="19C86874">
      <w:start w:val="1"/>
      <w:numFmt w:val="bullet"/>
      <w:lvlText w:val=""/>
      <w:lvlJc w:val="left"/>
      <w:pPr>
        <w:tabs>
          <w:tab w:val="num" w:pos="2160"/>
        </w:tabs>
        <w:ind w:left="2160" w:hanging="360"/>
      </w:pPr>
      <w:rPr>
        <w:rFonts w:ascii="Wingdings" w:hAnsi="Wingdings" w:hint="default"/>
      </w:rPr>
    </w:lvl>
    <w:lvl w:ilvl="3" w:tplc="AE068AE6" w:tentative="1">
      <w:start w:val="1"/>
      <w:numFmt w:val="bullet"/>
      <w:lvlText w:val=""/>
      <w:lvlJc w:val="left"/>
      <w:pPr>
        <w:tabs>
          <w:tab w:val="num" w:pos="2880"/>
        </w:tabs>
        <w:ind w:left="2880" w:hanging="360"/>
      </w:pPr>
      <w:rPr>
        <w:rFonts w:ascii="Symbol" w:hAnsi="Symbol" w:hint="default"/>
      </w:rPr>
    </w:lvl>
    <w:lvl w:ilvl="4" w:tplc="35AC6FD2" w:tentative="1">
      <w:start w:val="1"/>
      <w:numFmt w:val="bullet"/>
      <w:lvlText w:val="o"/>
      <w:lvlJc w:val="left"/>
      <w:pPr>
        <w:tabs>
          <w:tab w:val="num" w:pos="3600"/>
        </w:tabs>
        <w:ind w:left="3600" w:hanging="360"/>
      </w:pPr>
      <w:rPr>
        <w:rFonts w:ascii="Courier New" w:hAnsi="Courier New" w:cs="Courier New" w:hint="default"/>
      </w:rPr>
    </w:lvl>
    <w:lvl w:ilvl="5" w:tplc="5C5EF4F4" w:tentative="1">
      <w:start w:val="1"/>
      <w:numFmt w:val="bullet"/>
      <w:lvlText w:val=""/>
      <w:lvlJc w:val="left"/>
      <w:pPr>
        <w:tabs>
          <w:tab w:val="num" w:pos="4320"/>
        </w:tabs>
        <w:ind w:left="4320" w:hanging="360"/>
      </w:pPr>
      <w:rPr>
        <w:rFonts w:ascii="Wingdings" w:hAnsi="Wingdings" w:hint="default"/>
      </w:rPr>
    </w:lvl>
    <w:lvl w:ilvl="6" w:tplc="E0408290" w:tentative="1">
      <w:start w:val="1"/>
      <w:numFmt w:val="bullet"/>
      <w:lvlText w:val=""/>
      <w:lvlJc w:val="left"/>
      <w:pPr>
        <w:tabs>
          <w:tab w:val="num" w:pos="5040"/>
        </w:tabs>
        <w:ind w:left="5040" w:hanging="360"/>
      </w:pPr>
      <w:rPr>
        <w:rFonts w:ascii="Symbol" w:hAnsi="Symbol" w:hint="default"/>
      </w:rPr>
    </w:lvl>
    <w:lvl w:ilvl="7" w:tplc="645C8EE4" w:tentative="1">
      <w:start w:val="1"/>
      <w:numFmt w:val="bullet"/>
      <w:lvlText w:val="o"/>
      <w:lvlJc w:val="left"/>
      <w:pPr>
        <w:tabs>
          <w:tab w:val="num" w:pos="5760"/>
        </w:tabs>
        <w:ind w:left="5760" w:hanging="360"/>
      </w:pPr>
      <w:rPr>
        <w:rFonts w:ascii="Courier New" w:hAnsi="Courier New" w:cs="Courier New" w:hint="default"/>
      </w:rPr>
    </w:lvl>
    <w:lvl w:ilvl="8" w:tplc="2356023E" w:tentative="1">
      <w:start w:val="1"/>
      <w:numFmt w:val="bullet"/>
      <w:lvlText w:val=""/>
      <w:lvlJc w:val="left"/>
      <w:pPr>
        <w:tabs>
          <w:tab w:val="num" w:pos="6480"/>
        </w:tabs>
        <w:ind w:left="6480" w:hanging="360"/>
      </w:pPr>
      <w:rPr>
        <w:rFonts w:ascii="Wingdings" w:hAnsi="Wingdings" w:hint="default"/>
      </w:rPr>
    </w:lvl>
  </w:abstractNum>
  <w:abstractNum w:abstractNumId="11">
    <w:nsid w:val="6CF259C7"/>
    <w:multiLevelType w:val="hybridMultilevel"/>
    <w:tmpl w:val="F4B2E3E6"/>
    <w:lvl w:ilvl="0" w:tplc="640EEE88">
      <w:start w:val="1"/>
      <w:numFmt w:val="bullet"/>
      <w:lvlText w:val=""/>
      <w:lvlJc w:val="left"/>
      <w:pPr>
        <w:ind w:left="1068" w:hanging="360"/>
      </w:pPr>
      <w:rPr>
        <w:rFonts w:ascii="Symbol" w:hAnsi="Symbol" w:hint="default"/>
      </w:rPr>
    </w:lvl>
    <w:lvl w:ilvl="1" w:tplc="7B4A53C6" w:tentative="1">
      <w:start w:val="1"/>
      <w:numFmt w:val="bullet"/>
      <w:lvlText w:val="o"/>
      <w:lvlJc w:val="left"/>
      <w:pPr>
        <w:ind w:left="1788" w:hanging="360"/>
      </w:pPr>
      <w:rPr>
        <w:rFonts w:ascii="Courier New" w:hAnsi="Courier New" w:cs="Courier New" w:hint="default"/>
      </w:rPr>
    </w:lvl>
    <w:lvl w:ilvl="2" w:tplc="5BAE9168" w:tentative="1">
      <w:start w:val="1"/>
      <w:numFmt w:val="bullet"/>
      <w:lvlText w:val=""/>
      <w:lvlJc w:val="left"/>
      <w:pPr>
        <w:ind w:left="2508" w:hanging="360"/>
      </w:pPr>
      <w:rPr>
        <w:rFonts w:ascii="Wingdings" w:hAnsi="Wingdings" w:hint="default"/>
      </w:rPr>
    </w:lvl>
    <w:lvl w:ilvl="3" w:tplc="AAACF1E8" w:tentative="1">
      <w:start w:val="1"/>
      <w:numFmt w:val="bullet"/>
      <w:lvlText w:val=""/>
      <w:lvlJc w:val="left"/>
      <w:pPr>
        <w:ind w:left="3228" w:hanging="360"/>
      </w:pPr>
      <w:rPr>
        <w:rFonts w:ascii="Symbol" w:hAnsi="Symbol" w:hint="default"/>
      </w:rPr>
    </w:lvl>
    <w:lvl w:ilvl="4" w:tplc="D91800C2" w:tentative="1">
      <w:start w:val="1"/>
      <w:numFmt w:val="bullet"/>
      <w:lvlText w:val="o"/>
      <w:lvlJc w:val="left"/>
      <w:pPr>
        <w:ind w:left="3948" w:hanging="360"/>
      </w:pPr>
      <w:rPr>
        <w:rFonts w:ascii="Courier New" w:hAnsi="Courier New" w:cs="Courier New" w:hint="default"/>
      </w:rPr>
    </w:lvl>
    <w:lvl w:ilvl="5" w:tplc="6C128E12" w:tentative="1">
      <w:start w:val="1"/>
      <w:numFmt w:val="bullet"/>
      <w:lvlText w:val=""/>
      <w:lvlJc w:val="left"/>
      <w:pPr>
        <w:ind w:left="4668" w:hanging="360"/>
      </w:pPr>
      <w:rPr>
        <w:rFonts w:ascii="Wingdings" w:hAnsi="Wingdings" w:hint="default"/>
      </w:rPr>
    </w:lvl>
    <w:lvl w:ilvl="6" w:tplc="F51CF50E" w:tentative="1">
      <w:start w:val="1"/>
      <w:numFmt w:val="bullet"/>
      <w:lvlText w:val=""/>
      <w:lvlJc w:val="left"/>
      <w:pPr>
        <w:ind w:left="5388" w:hanging="360"/>
      </w:pPr>
      <w:rPr>
        <w:rFonts w:ascii="Symbol" w:hAnsi="Symbol" w:hint="default"/>
      </w:rPr>
    </w:lvl>
    <w:lvl w:ilvl="7" w:tplc="D48C81D6" w:tentative="1">
      <w:start w:val="1"/>
      <w:numFmt w:val="bullet"/>
      <w:lvlText w:val="o"/>
      <w:lvlJc w:val="left"/>
      <w:pPr>
        <w:ind w:left="6108" w:hanging="360"/>
      </w:pPr>
      <w:rPr>
        <w:rFonts w:ascii="Courier New" w:hAnsi="Courier New" w:cs="Courier New" w:hint="default"/>
      </w:rPr>
    </w:lvl>
    <w:lvl w:ilvl="8" w:tplc="77042EA4" w:tentative="1">
      <w:start w:val="1"/>
      <w:numFmt w:val="bullet"/>
      <w:lvlText w:val=""/>
      <w:lvlJc w:val="left"/>
      <w:pPr>
        <w:ind w:left="6828" w:hanging="360"/>
      </w:pPr>
      <w:rPr>
        <w:rFonts w:ascii="Wingdings" w:hAnsi="Wingdings" w:hint="default"/>
      </w:rPr>
    </w:lvl>
  </w:abstractNum>
  <w:abstractNum w:abstractNumId="12">
    <w:nsid w:val="712E45F0"/>
    <w:multiLevelType w:val="multilevel"/>
    <w:tmpl w:val="751EA2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DEF0A49"/>
    <w:multiLevelType w:val="multilevel"/>
    <w:tmpl w:val="1F14AB4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F0709B4"/>
    <w:multiLevelType w:val="multilevel"/>
    <w:tmpl w:val="F5487034"/>
    <w:lvl w:ilvl="0">
      <w:start w:val="1"/>
      <w:numFmt w:val="decimal"/>
      <w:lvlText w:val="%1."/>
      <w:lvlJc w:val="left"/>
      <w:pPr>
        <w:tabs>
          <w:tab w:val="num" w:pos="720"/>
        </w:tabs>
        <w:ind w:left="720" w:hanging="360"/>
      </w:pPr>
      <w:rPr>
        <w:rFonts w:hint="default"/>
      </w:rPr>
    </w:lvl>
    <w:lvl w:ilvl="1">
      <w:start w:val="1"/>
      <w:numFmt w:val="decimal"/>
      <w:pStyle w:val="Paragraph"/>
      <w:isLgl/>
      <w:lvlText w:val="%1.%2"/>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8"/>
  </w:num>
  <w:num w:numId="3">
    <w:abstractNumId w:val="14"/>
  </w:num>
  <w:num w:numId="4">
    <w:abstractNumId w:val="5"/>
  </w:num>
  <w:num w:numId="5">
    <w:abstractNumId w:val="13"/>
  </w:num>
  <w:num w:numId="6">
    <w:abstractNumId w:val="8"/>
  </w:num>
  <w:num w:numId="7">
    <w:abstractNumId w:val="7"/>
  </w:num>
  <w:num w:numId="8">
    <w:abstractNumId w:val="8"/>
  </w:num>
  <w:num w:numId="9">
    <w:abstractNumId w:val="10"/>
  </w:num>
  <w:num w:numId="10">
    <w:abstractNumId w:val="11"/>
  </w:num>
  <w:num w:numId="11">
    <w:abstractNumId w:val="0"/>
  </w:num>
  <w:num w:numId="12">
    <w:abstractNumId w:val="4"/>
  </w:num>
  <w:num w:numId="13">
    <w:abstractNumId w:val="1"/>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2"/>
  </w:num>
  <w:num w:numId="24">
    <w:abstractNumId w:val="3"/>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8"/>
  </w:num>
  <w:num w:numId="36">
    <w:abstractNumId w:val="14"/>
  </w:num>
  <w:num w:numId="37">
    <w:abstractNumId w:val="6"/>
  </w:num>
  <w:num w:numId="38">
    <w:abstractNumId w:val="14"/>
  </w:num>
  <w:num w:numId="39">
    <w:abstractNumId w:val="12"/>
  </w:num>
  <w:num w:numId="40">
    <w:abstractNumId w:val="14"/>
  </w:num>
  <w:num w:numId="41">
    <w:abstractNumId w:val="8"/>
  </w:num>
  <w:num w:numId="42">
    <w:abstractNumId w:val="8"/>
  </w:num>
  <w:num w:numId="43">
    <w:abstractNumId w:val="8"/>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2F"/>
    <w:rsid w:val="000017B6"/>
    <w:rsid w:val="0000395A"/>
    <w:rsid w:val="0001071E"/>
    <w:rsid w:val="00042792"/>
    <w:rsid w:val="0005642A"/>
    <w:rsid w:val="000706C5"/>
    <w:rsid w:val="0010452F"/>
    <w:rsid w:val="0011046D"/>
    <w:rsid w:val="001267C4"/>
    <w:rsid w:val="0013666C"/>
    <w:rsid w:val="00172A32"/>
    <w:rsid w:val="00172EF1"/>
    <w:rsid w:val="001A00A2"/>
    <w:rsid w:val="001B0732"/>
    <w:rsid w:val="001F3088"/>
    <w:rsid w:val="0023382B"/>
    <w:rsid w:val="00280585"/>
    <w:rsid w:val="00284757"/>
    <w:rsid w:val="00294ED8"/>
    <w:rsid w:val="00475649"/>
    <w:rsid w:val="00486508"/>
    <w:rsid w:val="004B1E7E"/>
    <w:rsid w:val="004B6615"/>
    <w:rsid w:val="005047FB"/>
    <w:rsid w:val="005A44F4"/>
    <w:rsid w:val="005B0F45"/>
    <w:rsid w:val="005D0022"/>
    <w:rsid w:val="00663F57"/>
    <w:rsid w:val="0067035D"/>
    <w:rsid w:val="00677BC6"/>
    <w:rsid w:val="00691D0B"/>
    <w:rsid w:val="006A762D"/>
    <w:rsid w:val="006F6BE5"/>
    <w:rsid w:val="00763F36"/>
    <w:rsid w:val="008068F3"/>
    <w:rsid w:val="008119BE"/>
    <w:rsid w:val="00817E67"/>
    <w:rsid w:val="008217AA"/>
    <w:rsid w:val="00851682"/>
    <w:rsid w:val="00861F17"/>
    <w:rsid w:val="00866655"/>
    <w:rsid w:val="008E4EC0"/>
    <w:rsid w:val="00934059"/>
    <w:rsid w:val="0093659C"/>
    <w:rsid w:val="00963D6F"/>
    <w:rsid w:val="009C358B"/>
    <w:rsid w:val="009C54E2"/>
    <w:rsid w:val="009D03B8"/>
    <w:rsid w:val="009D5D92"/>
    <w:rsid w:val="00A13AA3"/>
    <w:rsid w:val="00B008BC"/>
    <w:rsid w:val="00B04A5A"/>
    <w:rsid w:val="00B6287F"/>
    <w:rsid w:val="00BE7F78"/>
    <w:rsid w:val="00C275D7"/>
    <w:rsid w:val="00CA0DBA"/>
    <w:rsid w:val="00CD5933"/>
    <w:rsid w:val="00CE7243"/>
    <w:rsid w:val="00E24488"/>
    <w:rsid w:val="00E51ACB"/>
    <w:rsid w:val="00E6572E"/>
    <w:rsid w:val="00E83D1C"/>
    <w:rsid w:val="00E9532F"/>
    <w:rsid w:val="00EC15C3"/>
    <w:rsid w:val="00EE6B66"/>
    <w:rsid w:val="00F00229"/>
    <w:rsid w:val="00F675CE"/>
    <w:rsid w:val="00F67EF5"/>
    <w:rsid w:val="00F9176B"/>
    <w:rsid w:val="00FA1C08"/>
    <w:rsid w:val="00FF13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0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2F"/>
    <w:pPr>
      <w:spacing w:after="0" w:line="240" w:lineRule="auto"/>
      <w:jc w:val="both"/>
    </w:pPr>
    <w:rPr>
      <w:rFonts w:ascii="Times New Roman" w:eastAsia="Times New Roman" w:hAnsi="Times New Roman" w:cs="Times New Roman"/>
      <w:sz w:val="24"/>
      <w:szCs w:val="20"/>
      <w:lang w:val="es-ES_tradnl" w:eastAsia="es-ES"/>
    </w:rPr>
  </w:style>
  <w:style w:type="paragraph" w:styleId="Heading1">
    <w:name w:val="heading 1"/>
    <w:aliases w:val="Capítulo,Section,Oscar Faber 1,Chapter Hdg,H1&lt;------------------,1 ghost,g,Heading 1 TXC,Outline1,My Heading 1,CES Heading 1,Título 11,Título 1 TITULO,CAPÍTULO,Título 1. Wessex,Título 1. Wessex1,Título 1. Wessex2,Título 1. Wessex11,MT1"/>
    <w:basedOn w:val="Normal"/>
    <w:next w:val="Normal"/>
    <w:link w:val="Heading1Char"/>
    <w:qFormat/>
    <w:rsid w:val="00E9532F"/>
    <w:pPr>
      <w:keepNext/>
      <w:numPr>
        <w:numId w:val="2"/>
      </w:numPr>
      <w:outlineLvl w:val="0"/>
    </w:pPr>
    <w:rPr>
      <w:b/>
      <w:bCs/>
      <w:lang w:val="es-ES"/>
    </w:rPr>
  </w:style>
  <w:style w:type="paragraph" w:styleId="Heading4">
    <w:name w:val="heading 4"/>
    <w:basedOn w:val="Normal"/>
    <w:next w:val="Normal"/>
    <w:link w:val="Heading4Char"/>
    <w:qFormat/>
    <w:rsid w:val="00E9532F"/>
    <w:pPr>
      <w:keepNext/>
      <w:widowControl w:val="0"/>
      <w:numPr>
        <w:ilvl w:val="3"/>
        <w:numId w:val="2"/>
      </w:numPr>
      <w:autoSpaceDE w:val="0"/>
      <w:autoSpaceDN w:val="0"/>
      <w:outlineLvl w:val="3"/>
    </w:pPr>
    <w:rPr>
      <w:rFonts w:cs="Arial"/>
      <w:b/>
      <w:bCs/>
      <w:szCs w:val="24"/>
      <w:lang w:val="es-PY"/>
    </w:rPr>
  </w:style>
  <w:style w:type="paragraph" w:styleId="Heading5">
    <w:name w:val="heading 5"/>
    <w:basedOn w:val="Normal"/>
    <w:next w:val="Normal"/>
    <w:link w:val="Heading5Char"/>
    <w:qFormat/>
    <w:rsid w:val="00E9532F"/>
    <w:pPr>
      <w:keepNext/>
      <w:numPr>
        <w:ilvl w:val="4"/>
        <w:numId w:val="2"/>
      </w:numPr>
      <w:autoSpaceDE w:val="0"/>
      <w:autoSpaceDN w:val="0"/>
      <w:outlineLvl w:val="4"/>
    </w:pPr>
    <w:rPr>
      <w:b/>
      <w:bCs/>
      <w:szCs w:val="24"/>
      <w:lang w:val="es-ES"/>
    </w:rPr>
  </w:style>
  <w:style w:type="paragraph" w:styleId="Heading6">
    <w:name w:val="heading 6"/>
    <w:basedOn w:val="Normal"/>
    <w:next w:val="Normal"/>
    <w:link w:val="Heading6Char"/>
    <w:qFormat/>
    <w:rsid w:val="00E9532F"/>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E9532F"/>
    <w:pPr>
      <w:keepNext/>
      <w:numPr>
        <w:ilvl w:val="6"/>
        <w:numId w:val="2"/>
      </w:numPr>
      <w:pBdr>
        <w:bottom w:val="single" w:sz="4" w:space="1" w:color="auto"/>
      </w:pBdr>
      <w:autoSpaceDE w:val="0"/>
      <w:autoSpaceDN w:val="0"/>
      <w:outlineLvl w:val="6"/>
    </w:pPr>
    <w:rPr>
      <w:b/>
      <w:bCs/>
      <w:szCs w:val="24"/>
      <w:lang w:val="es-ES"/>
    </w:rPr>
  </w:style>
  <w:style w:type="paragraph" w:styleId="Heading8">
    <w:name w:val="heading 8"/>
    <w:basedOn w:val="Normal"/>
    <w:next w:val="Normal"/>
    <w:link w:val="Heading8Char"/>
    <w:qFormat/>
    <w:rsid w:val="00E9532F"/>
    <w:pPr>
      <w:keepNext/>
      <w:numPr>
        <w:ilvl w:val="7"/>
        <w:numId w:val="2"/>
      </w:numPr>
      <w:jc w:val="center"/>
      <w:outlineLvl w:val="7"/>
    </w:pPr>
    <w:rPr>
      <w:b/>
      <w:snapToGrid w:val="0"/>
      <w:sz w:val="22"/>
      <w:szCs w:val="24"/>
      <w:lang w:val="es-ES"/>
    </w:rPr>
  </w:style>
  <w:style w:type="paragraph" w:styleId="Heading9">
    <w:name w:val="heading 9"/>
    <w:basedOn w:val="Normal"/>
    <w:next w:val="Normal"/>
    <w:link w:val="Heading9Char"/>
    <w:unhideWhenUsed/>
    <w:qFormat/>
    <w:rsid w:val="00E9532F"/>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ítulo Char,Section Char,Oscar Faber 1 Char,Chapter Hdg Char,H1&lt;------------------ Char,1 ghost Char,g Char,Heading 1 TXC Char,Outline1 Char,My Heading 1 Char,CES Heading 1 Char,Título 11 Char,Título 1 TITULO Char,CAPÍTULO Char,MT1 Char"/>
    <w:basedOn w:val="DefaultParagraphFont"/>
    <w:link w:val="Heading1"/>
    <w:rsid w:val="00E9532F"/>
    <w:rPr>
      <w:rFonts w:ascii="Times New Roman" w:eastAsia="Times New Roman" w:hAnsi="Times New Roman" w:cs="Times New Roman"/>
      <w:b/>
      <w:bCs/>
      <w:sz w:val="24"/>
      <w:szCs w:val="20"/>
      <w:lang w:eastAsia="es-ES"/>
    </w:rPr>
  </w:style>
  <w:style w:type="character" w:customStyle="1" w:styleId="Heading4Char">
    <w:name w:val="Heading 4 Char"/>
    <w:basedOn w:val="DefaultParagraphFont"/>
    <w:link w:val="Heading4"/>
    <w:rsid w:val="00E9532F"/>
    <w:rPr>
      <w:rFonts w:ascii="Times New Roman" w:eastAsia="Times New Roman" w:hAnsi="Times New Roman" w:cs="Arial"/>
      <w:b/>
      <w:bCs/>
      <w:sz w:val="24"/>
      <w:szCs w:val="24"/>
      <w:lang w:val="es-PY" w:eastAsia="es-ES"/>
    </w:rPr>
  </w:style>
  <w:style w:type="character" w:customStyle="1" w:styleId="Heading5Char">
    <w:name w:val="Heading 5 Char"/>
    <w:basedOn w:val="DefaultParagraphFont"/>
    <w:link w:val="Heading5"/>
    <w:rsid w:val="00E9532F"/>
    <w:rPr>
      <w:rFonts w:ascii="Times New Roman" w:eastAsia="Times New Roman" w:hAnsi="Times New Roman" w:cs="Times New Roman"/>
      <w:b/>
      <w:bCs/>
      <w:sz w:val="24"/>
      <w:szCs w:val="24"/>
      <w:lang w:eastAsia="es-ES"/>
    </w:rPr>
  </w:style>
  <w:style w:type="character" w:customStyle="1" w:styleId="Heading6Char">
    <w:name w:val="Heading 6 Char"/>
    <w:basedOn w:val="DefaultParagraphFont"/>
    <w:link w:val="Heading6"/>
    <w:rsid w:val="00E9532F"/>
    <w:rPr>
      <w:rFonts w:ascii="Times New Roman" w:eastAsia="Times New Roman" w:hAnsi="Times New Roman" w:cs="Times New Roman"/>
      <w:b/>
      <w:bCs/>
      <w:lang w:val="es-ES_tradnl" w:eastAsia="es-ES"/>
    </w:rPr>
  </w:style>
  <w:style w:type="character" w:customStyle="1" w:styleId="Heading7Char">
    <w:name w:val="Heading 7 Char"/>
    <w:basedOn w:val="DefaultParagraphFont"/>
    <w:link w:val="Heading7"/>
    <w:rsid w:val="00E9532F"/>
    <w:rPr>
      <w:rFonts w:ascii="Times New Roman" w:eastAsia="Times New Roman" w:hAnsi="Times New Roman" w:cs="Times New Roman"/>
      <w:b/>
      <w:bCs/>
      <w:sz w:val="24"/>
      <w:szCs w:val="24"/>
      <w:lang w:eastAsia="es-ES"/>
    </w:rPr>
  </w:style>
  <w:style w:type="character" w:customStyle="1" w:styleId="Heading8Char">
    <w:name w:val="Heading 8 Char"/>
    <w:basedOn w:val="DefaultParagraphFont"/>
    <w:link w:val="Heading8"/>
    <w:rsid w:val="00E9532F"/>
    <w:rPr>
      <w:rFonts w:ascii="Times New Roman" w:eastAsia="Times New Roman" w:hAnsi="Times New Roman" w:cs="Times New Roman"/>
      <w:b/>
      <w:snapToGrid w:val="0"/>
      <w:szCs w:val="24"/>
      <w:lang w:eastAsia="es-ES"/>
    </w:rPr>
  </w:style>
  <w:style w:type="character" w:customStyle="1" w:styleId="Heading9Char">
    <w:name w:val="Heading 9 Char"/>
    <w:basedOn w:val="DefaultParagraphFont"/>
    <w:link w:val="Heading9"/>
    <w:rsid w:val="00E9532F"/>
    <w:rPr>
      <w:rFonts w:ascii="Cambria" w:eastAsia="Times New Roman" w:hAnsi="Cambria" w:cs="Times New Roman"/>
      <w:lang w:val="es-ES_tradnl" w:eastAsia="es-ES"/>
    </w:rPr>
  </w:style>
  <w:style w:type="paragraph" w:styleId="TOC1">
    <w:name w:val="toc 1"/>
    <w:basedOn w:val="Normal"/>
    <w:next w:val="Normal"/>
    <w:autoRedefine/>
    <w:uiPriority w:val="39"/>
    <w:qFormat/>
    <w:rsid w:val="00E9532F"/>
    <w:pPr>
      <w:tabs>
        <w:tab w:val="left" w:pos="480"/>
        <w:tab w:val="right" w:leader="dot" w:pos="9112"/>
      </w:tabs>
      <w:jc w:val="left"/>
    </w:pPr>
    <w:rPr>
      <w:rFonts w:asciiTheme="minorHAnsi" w:hAnsiTheme="minorHAnsi"/>
      <w:b/>
      <w:bCs/>
      <w:caps/>
      <w:sz w:val="20"/>
    </w:rPr>
  </w:style>
  <w:style w:type="character" w:styleId="Hyperlink">
    <w:name w:val="Hyperlink"/>
    <w:uiPriority w:val="99"/>
    <w:rsid w:val="00E9532F"/>
    <w:rPr>
      <w:color w:val="0000FF"/>
      <w:u w:val="single"/>
    </w:rPr>
  </w:style>
  <w:style w:type="paragraph" w:customStyle="1" w:styleId="Paragraph">
    <w:name w:val="Paragraph"/>
    <w:aliases w:val="paragraph,p,PARAGRAPH,PG,pa,at"/>
    <w:basedOn w:val="BodyTextIndent"/>
    <w:link w:val="ParagraphChar"/>
    <w:rsid w:val="00E9532F"/>
    <w:pPr>
      <w:numPr>
        <w:ilvl w:val="1"/>
        <w:numId w:val="3"/>
      </w:numPr>
      <w:suppressAutoHyphens/>
      <w:autoSpaceDN w:val="0"/>
      <w:spacing w:after="0"/>
      <w:textAlignment w:val="baseline"/>
    </w:pPr>
    <w:rPr>
      <w:rFonts w:eastAsia="Arial Unicode MS"/>
      <w:szCs w:val="24"/>
      <w:lang w:val="es-CO" w:eastAsia="en-US"/>
    </w:rPr>
  </w:style>
  <w:style w:type="paragraph" w:styleId="Title">
    <w:name w:val="Title"/>
    <w:basedOn w:val="Normal"/>
    <w:link w:val="TitleChar"/>
    <w:qFormat/>
    <w:rsid w:val="00E9532F"/>
    <w:pPr>
      <w:tabs>
        <w:tab w:val="left" w:pos="1440"/>
        <w:tab w:val="left" w:pos="3060"/>
      </w:tabs>
      <w:jc w:val="center"/>
      <w:outlineLvl w:val="0"/>
    </w:pPr>
    <w:rPr>
      <w:lang w:eastAsia="en-US"/>
    </w:rPr>
  </w:style>
  <w:style w:type="character" w:customStyle="1" w:styleId="TitleChar">
    <w:name w:val="Title Char"/>
    <w:basedOn w:val="DefaultParagraphFont"/>
    <w:link w:val="Title"/>
    <w:rsid w:val="00E9532F"/>
    <w:rPr>
      <w:rFonts w:ascii="Times New Roman" w:eastAsia="Times New Roman" w:hAnsi="Times New Roman" w:cs="Times New Roman"/>
      <w:sz w:val="24"/>
      <w:szCs w:val="20"/>
      <w:lang w:val="es-ES_tradnl"/>
    </w:rPr>
  </w:style>
  <w:style w:type="character" w:customStyle="1" w:styleId="ParagraphChar">
    <w:name w:val="Paragraph Char"/>
    <w:link w:val="Paragraph"/>
    <w:rsid w:val="00E9532F"/>
    <w:rPr>
      <w:rFonts w:ascii="Times New Roman" w:eastAsia="Arial Unicode MS" w:hAnsi="Times New Roman" w:cs="Times New Roman"/>
      <w:sz w:val="24"/>
      <w:szCs w:val="24"/>
      <w:lang w:val="es-CO"/>
    </w:rPr>
  </w:style>
  <w:style w:type="paragraph" w:styleId="BodyTextIndent">
    <w:name w:val="Body Text Indent"/>
    <w:basedOn w:val="Normal"/>
    <w:link w:val="BodyTextIndentChar"/>
    <w:uiPriority w:val="99"/>
    <w:semiHidden/>
    <w:unhideWhenUsed/>
    <w:rsid w:val="00E9532F"/>
    <w:pPr>
      <w:spacing w:after="120"/>
      <w:ind w:left="283"/>
    </w:pPr>
  </w:style>
  <w:style w:type="character" w:customStyle="1" w:styleId="BodyTextIndentChar">
    <w:name w:val="Body Text Indent Char"/>
    <w:basedOn w:val="DefaultParagraphFont"/>
    <w:link w:val="BodyTextIndent"/>
    <w:uiPriority w:val="99"/>
    <w:semiHidden/>
    <w:rsid w:val="00E9532F"/>
    <w:rPr>
      <w:rFonts w:ascii="Times New Roman" w:eastAsia="Times New Roman" w:hAnsi="Times New Roman" w:cs="Times New Roman"/>
      <w:sz w:val="24"/>
      <w:szCs w:val="20"/>
      <w:lang w:val="es-ES_tradnl" w:eastAsia="es-ES"/>
    </w:rPr>
  </w:style>
  <w:style w:type="paragraph" w:styleId="Header">
    <w:name w:val="header"/>
    <w:basedOn w:val="Normal"/>
    <w:link w:val="HeaderChar"/>
    <w:uiPriority w:val="99"/>
    <w:unhideWhenUsed/>
    <w:rsid w:val="00E9532F"/>
    <w:pPr>
      <w:tabs>
        <w:tab w:val="center" w:pos="4252"/>
        <w:tab w:val="right" w:pos="8504"/>
      </w:tabs>
    </w:pPr>
  </w:style>
  <w:style w:type="character" w:customStyle="1" w:styleId="HeaderChar">
    <w:name w:val="Header Char"/>
    <w:basedOn w:val="DefaultParagraphFont"/>
    <w:link w:val="Header"/>
    <w:uiPriority w:val="99"/>
    <w:rsid w:val="00E9532F"/>
    <w:rPr>
      <w:rFonts w:ascii="Times New Roman" w:eastAsia="Times New Roman" w:hAnsi="Times New Roman" w:cs="Times New Roman"/>
      <w:sz w:val="24"/>
      <w:szCs w:val="20"/>
      <w:lang w:val="es-ES_tradnl" w:eastAsia="es-ES"/>
    </w:rPr>
  </w:style>
  <w:style w:type="paragraph" w:styleId="Footer">
    <w:name w:val="footer"/>
    <w:basedOn w:val="Normal"/>
    <w:link w:val="FooterChar"/>
    <w:uiPriority w:val="99"/>
    <w:unhideWhenUsed/>
    <w:rsid w:val="00E9532F"/>
    <w:pPr>
      <w:tabs>
        <w:tab w:val="center" w:pos="4252"/>
        <w:tab w:val="right" w:pos="8504"/>
      </w:tabs>
    </w:pPr>
  </w:style>
  <w:style w:type="character" w:customStyle="1" w:styleId="FooterChar">
    <w:name w:val="Footer Char"/>
    <w:basedOn w:val="DefaultParagraphFont"/>
    <w:link w:val="Footer"/>
    <w:uiPriority w:val="99"/>
    <w:rsid w:val="00E9532F"/>
    <w:rPr>
      <w:rFonts w:ascii="Times New Roman" w:eastAsia="Times New Roman" w:hAnsi="Times New Roman" w:cs="Times New Roman"/>
      <w:sz w:val="24"/>
      <w:szCs w:val="20"/>
      <w:lang w:val="es-ES_tradnl" w:eastAsia="es-ES"/>
    </w:rPr>
  </w:style>
  <w:style w:type="paragraph" w:styleId="BodyText3">
    <w:name w:val="Body Text 3"/>
    <w:basedOn w:val="Normal"/>
    <w:link w:val="BodyText3Char"/>
    <w:uiPriority w:val="99"/>
    <w:semiHidden/>
    <w:unhideWhenUsed/>
    <w:rsid w:val="00E9532F"/>
    <w:pPr>
      <w:spacing w:after="120"/>
    </w:pPr>
    <w:rPr>
      <w:sz w:val="16"/>
      <w:szCs w:val="16"/>
    </w:rPr>
  </w:style>
  <w:style w:type="character" w:customStyle="1" w:styleId="BodyText3Char">
    <w:name w:val="Body Text 3 Char"/>
    <w:basedOn w:val="DefaultParagraphFont"/>
    <w:link w:val="BodyText3"/>
    <w:uiPriority w:val="99"/>
    <w:semiHidden/>
    <w:rsid w:val="00E9532F"/>
    <w:rPr>
      <w:rFonts w:ascii="Times New Roman" w:eastAsia="Times New Roman" w:hAnsi="Times New Roman" w:cs="Times New Roman"/>
      <w:sz w:val="16"/>
      <w:szCs w:val="16"/>
      <w:lang w:val="es-ES_tradnl" w:eastAsia="es-ES"/>
    </w:rPr>
  </w:style>
  <w:style w:type="paragraph" w:styleId="ListParagraph">
    <w:name w:val="List Paragraph"/>
    <w:basedOn w:val="Normal"/>
    <w:link w:val="ListParagraphChar"/>
    <w:uiPriority w:val="34"/>
    <w:qFormat/>
    <w:rsid w:val="000017B6"/>
    <w:pPr>
      <w:ind w:left="720"/>
    </w:pPr>
  </w:style>
  <w:style w:type="character" w:customStyle="1" w:styleId="ListParagraphChar">
    <w:name w:val="List Paragraph Char"/>
    <w:link w:val="ListParagraph"/>
    <w:uiPriority w:val="34"/>
    <w:rsid w:val="000017B6"/>
    <w:rPr>
      <w:rFonts w:ascii="Times New Roman" w:eastAsia="Times New Roman" w:hAnsi="Times New Roman" w:cs="Times New Roman"/>
      <w:sz w:val="24"/>
      <w:szCs w:val="20"/>
      <w:lang w:val="es-ES_tradnl" w:eastAsia="es-ES"/>
    </w:rPr>
  </w:style>
  <w:style w:type="character" w:styleId="FootnoteReference">
    <w:name w:val="footnote reference"/>
    <w:aliases w:val="16 Point,Superscript 6 Point,Texto nota al pie,referencia nota al pie,ftref,Footnote Reference Number,Footnote Reference_LVL6,Footnote Reference_LVL61,Footnote Reference_LVL62,Footnote Reference_LVL63,Footnote Reference_LVL64,FC"/>
    <w:rsid w:val="000017B6"/>
    <w:rPr>
      <w:vertAlign w:val="superscript"/>
    </w:rPr>
  </w:style>
  <w:style w:type="paragraph" w:customStyle="1" w:styleId="Estilo4">
    <w:name w:val="Estilo4"/>
    <w:basedOn w:val="Normal"/>
    <w:rsid w:val="000017B6"/>
    <w:pPr>
      <w:widowControl w:val="0"/>
      <w:numPr>
        <w:numId w:val="12"/>
      </w:numPr>
    </w:pPr>
    <w:rPr>
      <w:szCs w:val="24"/>
      <w:lang w:val="es-ES"/>
    </w:rPr>
  </w:style>
  <w:style w:type="paragraph" w:customStyle="1" w:styleId="Chapter">
    <w:name w:val="Chapter"/>
    <w:basedOn w:val="Normal"/>
    <w:next w:val="Normal"/>
    <w:autoRedefine/>
    <w:rsid w:val="004B6615"/>
    <w:pPr>
      <w:tabs>
        <w:tab w:val="num" w:pos="648"/>
        <w:tab w:val="left" w:pos="1440"/>
      </w:tabs>
      <w:spacing w:before="240" w:after="240"/>
      <w:ind w:firstLine="288"/>
      <w:jc w:val="center"/>
    </w:pPr>
    <w:rPr>
      <w:rFonts w:cs="Arial"/>
      <w:b/>
      <w:smallCaps/>
      <w:noProof/>
      <w:lang w:val="es-ES" w:eastAsia="en-US"/>
    </w:rPr>
  </w:style>
  <w:style w:type="paragraph" w:customStyle="1" w:styleId="FirstHeading">
    <w:name w:val="FirstHeading"/>
    <w:basedOn w:val="Normal"/>
    <w:link w:val="FirstHeadingChar"/>
    <w:rsid w:val="004B6615"/>
    <w:pPr>
      <w:keepNext/>
      <w:numPr>
        <w:numId w:val="24"/>
      </w:numPr>
      <w:tabs>
        <w:tab w:val="left" w:pos="0"/>
        <w:tab w:val="left" w:pos="90"/>
      </w:tabs>
      <w:spacing w:before="120" w:after="120"/>
      <w:jc w:val="left"/>
    </w:pPr>
    <w:rPr>
      <w:b/>
      <w:noProof/>
      <w:lang w:val="en-US" w:eastAsia="en-US"/>
    </w:rPr>
  </w:style>
  <w:style w:type="paragraph" w:customStyle="1" w:styleId="SecHeading">
    <w:name w:val="SecHeading"/>
    <w:basedOn w:val="Normal"/>
    <w:next w:val="Paragraph"/>
    <w:uiPriority w:val="99"/>
    <w:rsid w:val="004B6615"/>
    <w:pPr>
      <w:keepNext/>
      <w:numPr>
        <w:ilvl w:val="1"/>
        <w:numId w:val="24"/>
      </w:numPr>
      <w:spacing w:before="120" w:after="120"/>
      <w:jc w:val="left"/>
    </w:pPr>
    <w:rPr>
      <w:b/>
      <w:lang w:val="en-US" w:eastAsia="en-US"/>
    </w:rPr>
  </w:style>
  <w:style w:type="paragraph" w:customStyle="1" w:styleId="SubHeading1">
    <w:name w:val="SubHeading1"/>
    <w:basedOn w:val="SecHeading"/>
    <w:uiPriority w:val="99"/>
    <w:rsid w:val="004B6615"/>
    <w:pPr>
      <w:numPr>
        <w:ilvl w:val="2"/>
      </w:numPr>
    </w:pPr>
  </w:style>
  <w:style w:type="paragraph" w:customStyle="1" w:styleId="Subheading2">
    <w:name w:val="Subheading2"/>
    <w:basedOn w:val="SecHeading"/>
    <w:uiPriority w:val="99"/>
    <w:rsid w:val="004B6615"/>
    <w:pPr>
      <w:numPr>
        <w:ilvl w:val="3"/>
      </w:numPr>
    </w:pPr>
  </w:style>
  <w:style w:type="paragraph" w:customStyle="1" w:styleId="subpar">
    <w:name w:val="subpar"/>
    <w:basedOn w:val="BodyTextIndent3"/>
    <w:rsid w:val="004B6615"/>
    <w:pPr>
      <w:spacing w:before="120"/>
      <w:ind w:left="1572" w:hanging="720"/>
      <w:outlineLvl w:val="2"/>
    </w:pPr>
    <w:rPr>
      <w:sz w:val="24"/>
      <w:szCs w:val="20"/>
      <w:lang w:val="en-US" w:eastAsia="en-US"/>
    </w:rPr>
  </w:style>
  <w:style w:type="paragraph" w:customStyle="1" w:styleId="SubSubPar">
    <w:name w:val="SubSubPar"/>
    <w:basedOn w:val="subpar"/>
    <w:rsid w:val="004B6615"/>
    <w:pPr>
      <w:tabs>
        <w:tab w:val="left" w:pos="0"/>
      </w:tabs>
      <w:ind w:left="1998"/>
    </w:pPr>
  </w:style>
  <w:style w:type="character" w:customStyle="1" w:styleId="ParagraphCar">
    <w:name w:val="Paragraph Car"/>
    <w:basedOn w:val="FooterChar"/>
    <w:rsid w:val="004B6615"/>
    <w:rPr>
      <w:rFonts w:ascii="Times New Roman" w:eastAsia="Times New Roman" w:hAnsi="Times New Roman" w:cs="Times New Roman"/>
      <w:sz w:val="24"/>
      <w:szCs w:val="20"/>
      <w:lang w:val="en-US" w:eastAsia="en-US" w:bidi="ar-SA"/>
    </w:rPr>
  </w:style>
  <w:style w:type="character" w:customStyle="1" w:styleId="FirstHeadingChar">
    <w:name w:val="FirstHeading Char"/>
    <w:basedOn w:val="DefaultParagraphFont"/>
    <w:link w:val="FirstHeading"/>
    <w:rsid w:val="004B6615"/>
    <w:rPr>
      <w:rFonts w:ascii="Times New Roman" w:eastAsia="Times New Roman" w:hAnsi="Times New Roman" w:cs="Times New Roman"/>
      <w:b/>
      <w:noProof/>
      <w:sz w:val="24"/>
      <w:szCs w:val="20"/>
      <w:lang w:val="en-US"/>
    </w:rPr>
  </w:style>
  <w:style w:type="paragraph" w:styleId="BodyTextIndent3">
    <w:name w:val="Body Text Indent 3"/>
    <w:basedOn w:val="Normal"/>
    <w:link w:val="BodyTextIndent3Char"/>
    <w:uiPriority w:val="99"/>
    <w:semiHidden/>
    <w:unhideWhenUsed/>
    <w:rsid w:val="004B66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6615"/>
    <w:rPr>
      <w:rFonts w:ascii="Times New Roman" w:eastAsia="Times New Roman" w:hAnsi="Times New Roman" w:cs="Times New Roman"/>
      <w:sz w:val="16"/>
      <w:szCs w:val="16"/>
      <w:lang w:val="es-ES_tradnl" w:eastAsia="es-ES"/>
    </w:rPr>
  </w:style>
  <w:style w:type="paragraph" w:customStyle="1" w:styleId="Newpage">
    <w:name w:val="Newpage"/>
    <w:basedOn w:val="Chapter"/>
    <w:rsid w:val="00E83D1C"/>
    <w:pPr>
      <w:tabs>
        <w:tab w:val="clear" w:pos="648"/>
        <w:tab w:val="left" w:pos="3060"/>
      </w:tabs>
      <w:spacing w:after="0"/>
      <w:ind w:firstLine="0"/>
    </w:pPr>
    <w:rPr>
      <w:noProof w:val="0"/>
    </w:rPr>
  </w:style>
  <w:style w:type="paragraph" w:styleId="TOC2">
    <w:name w:val="toc 2"/>
    <w:basedOn w:val="Normal"/>
    <w:next w:val="Normal"/>
    <w:autoRedefine/>
    <w:uiPriority w:val="39"/>
    <w:unhideWhenUsed/>
    <w:rsid w:val="0000395A"/>
    <w:pPr>
      <w:ind w:left="240"/>
    </w:pPr>
  </w:style>
  <w:style w:type="paragraph" w:styleId="TOC3">
    <w:name w:val="toc 3"/>
    <w:basedOn w:val="Normal"/>
    <w:next w:val="Normal"/>
    <w:autoRedefine/>
    <w:uiPriority w:val="39"/>
    <w:unhideWhenUsed/>
    <w:rsid w:val="0000395A"/>
    <w:pPr>
      <w:ind w:left="480"/>
    </w:pPr>
  </w:style>
  <w:style w:type="paragraph" w:styleId="TOC4">
    <w:name w:val="toc 4"/>
    <w:basedOn w:val="Normal"/>
    <w:next w:val="Normal"/>
    <w:autoRedefine/>
    <w:uiPriority w:val="39"/>
    <w:unhideWhenUsed/>
    <w:rsid w:val="0000395A"/>
    <w:pPr>
      <w:ind w:left="720"/>
    </w:pPr>
  </w:style>
  <w:style w:type="paragraph" w:styleId="TOC5">
    <w:name w:val="toc 5"/>
    <w:basedOn w:val="Normal"/>
    <w:next w:val="Normal"/>
    <w:autoRedefine/>
    <w:uiPriority w:val="39"/>
    <w:unhideWhenUsed/>
    <w:rsid w:val="0000395A"/>
    <w:pPr>
      <w:ind w:left="960"/>
    </w:pPr>
  </w:style>
  <w:style w:type="paragraph" w:styleId="TOC6">
    <w:name w:val="toc 6"/>
    <w:basedOn w:val="Normal"/>
    <w:next w:val="Normal"/>
    <w:autoRedefine/>
    <w:uiPriority w:val="39"/>
    <w:unhideWhenUsed/>
    <w:rsid w:val="0000395A"/>
    <w:pPr>
      <w:ind w:left="1200"/>
    </w:pPr>
  </w:style>
  <w:style w:type="paragraph" w:styleId="TOC7">
    <w:name w:val="toc 7"/>
    <w:basedOn w:val="Normal"/>
    <w:next w:val="Normal"/>
    <w:autoRedefine/>
    <w:uiPriority w:val="39"/>
    <w:unhideWhenUsed/>
    <w:rsid w:val="0000395A"/>
    <w:pPr>
      <w:ind w:left="1440"/>
    </w:pPr>
  </w:style>
  <w:style w:type="paragraph" w:styleId="TOC8">
    <w:name w:val="toc 8"/>
    <w:basedOn w:val="Normal"/>
    <w:next w:val="Normal"/>
    <w:autoRedefine/>
    <w:uiPriority w:val="39"/>
    <w:unhideWhenUsed/>
    <w:rsid w:val="0000395A"/>
    <w:pPr>
      <w:ind w:left="1680"/>
    </w:pPr>
  </w:style>
  <w:style w:type="paragraph" w:styleId="TOC9">
    <w:name w:val="toc 9"/>
    <w:basedOn w:val="Normal"/>
    <w:next w:val="Normal"/>
    <w:autoRedefine/>
    <w:uiPriority w:val="39"/>
    <w:unhideWhenUsed/>
    <w:rsid w:val="0000395A"/>
    <w:pPr>
      <w:ind w:left="1920"/>
    </w:p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
    <w:basedOn w:val="Normal"/>
    <w:link w:val="FootnoteTextChar1"/>
    <w:uiPriority w:val="99"/>
    <w:rsid w:val="006F6BE5"/>
    <w:pPr>
      <w:jc w:val="left"/>
    </w:pPr>
    <w:rPr>
      <w:sz w:val="20"/>
      <w:lang w:val="en-US" w:eastAsia="en-US"/>
    </w:rPr>
  </w:style>
  <w:style w:type="character" w:customStyle="1" w:styleId="FootnoteTextChar">
    <w:name w:val="Footnote Text Char"/>
    <w:basedOn w:val="DefaultParagraphFont"/>
    <w:uiPriority w:val="99"/>
    <w:semiHidden/>
    <w:rsid w:val="006F6BE5"/>
    <w:rPr>
      <w:rFonts w:ascii="Times New Roman" w:eastAsia="Times New Roman" w:hAnsi="Times New Roman" w:cs="Times New Roman"/>
      <w:sz w:val="20"/>
      <w:szCs w:val="20"/>
      <w:lang w:val="es-ES_tradnl" w:eastAsia="es-ES"/>
    </w:rPr>
  </w:style>
  <w:style w:type="character" w:customStyle="1" w:styleId="FootnoteTextChar1">
    <w:name w:val="Footnote Text Char1"/>
    <w:aliases w:val="fn Char,FOOTNOTES Char,single space Char,footnote text Char,Footnote Text Char Char Char,footnote Char,Texto nota pie IIRSA Char,Texto de rodapé Char,nota_rodapé Char,nota de rodapé Char,texto de nota al pie Char,foottextfra Char"/>
    <w:basedOn w:val="DefaultParagraphFont"/>
    <w:link w:val="FootnoteText"/>
    <w:uiPriority w:val="99"/>
    <w:rsid w:val="006F6BE5"/>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2F"/>
    <w:pPr>
      <w:spacing w:after="0" w:line="240" w:lineRule="auto"/>
      <w:jc w:val="both"/>
    </w:pPr>
    <w:rPr>
      <w:rFonts w:ascii="Times New Roman" w:eastAsia="Times New Roman" w:hAnsi="Times New Roman" w:cs="Times New Roman"/>
      <w:sz w:val="24"/>
      <w:szCs w:val="20"/>
      <w:lang w:val="es-ES_tradnl" w:eastAsia="es-ES"/>
    </w:rPr>
  </w:style>
  <w:style w:type="paragraph" w:styleId="Heading1">
    <w:name w:val="heading 1"/>
    <w:aliases w:val="Capítulo,Section,Oscar Faber 1,Chapter Hdg,H1&lt;------------------,1 ghost,g,Heading 1 TXC,Outline1,My Heading 1,CES Heading 1,Título 11,Título 1 TITULO,CAPÍTULO,Título 1. Wessex,Título 1. Wessex1,Título 1. Wessex2,Título 1. Wessex11,MT1"/>
    <w:basedOn w:val="Normal"/>
    <w:next w:val="Normal"/>
    <w:link w:val="Heading1Char"/>
    <w:qFormat/>
    <w:rsid w:val="00E9532F"/>
    <w:pPr>
      <w:keepNext/>
      <w:numPr>
        <w:numId w:val="2"/>
      </w:numPr>
      <w:outlineLvl w:val="0"/>
    </w:pPr>
    <w:rPr>
      <w:b/>
      <w:bCs/>
      <w:lang w:val="es-ES"/>
    </w:rPr>
  </w:style>
  <w:style w:type="paragraph" w:styleId="Heading4">
    <w:name w:val="heading 4"/>
    <w:basedOn w:val="Normal"/>
    <w:next w:val="Normal"/>
    <w:link w:val="Heading4Char"/>
    <w:qFormat/>
    <w:rsid w:val="00E9532F"/>
    <w:pPr>
      <w:keepNext/>
      <w:widowControl w:val="0"/>
      <w:numPr>
        <w:ilvl w:val="3"/>
        <w:numId w:val="2"/>
      </w:numPr>
      <w:autoSpaceDE w:val="0"/>
      <w:autoSpaceDN w:val="0"/>
      <w:outlineLvl w:val="3"/>
    </w:pPr>
    <w:rPr>
      <w:rFonts w:cs="Arial"/>
      <w:b/>
      <w:bCs/>
      <w:szCs w:val="24"/>
      <w:lang w:val="es-PY"/>
    </w:rPr>
  </w:style>
  <w:style w:type="paragraph" w:styleId="Heading5">
    <w:name w:val="heading 5"/>
    <w:basedOn w:val="Normal"/>
    <w:next w:val="Normal"/>
    <w:link w:val="Heading5Char"/>
    <w:qFormat/>
    <w:rsid w:val="00E9532F"/>
    <w:pPr>
      <w:keepNext/>
      <w:numPr>
        <w:ilvl w:val="4"/>
        <w:numId w:val="2"/>
      </w:numPr>
      <w:autoSpaceDE w:val="0"/>
      <w:autoSpaceDN w:val="0"/>
      <w:outlineLvl w:val="4"/>
    </w:pPr>
    <w:rPr>
      <w:b/>
      <w:bCs/>
      <w:szCs w:val="24"/>
      <w:lang w:val="es-ES"/>
    </w:rPr>
  </w:style>
  <w:style w:type="paragraph" w:styleId="Heading6">
    <w:name w:val="heading 6"/>
    <w:basedOn w:val="Normal"/>
    <w:next w:val="Normal"/>
    <w:link w:val="Heading6Char"/>
    <w:qFormat/>
    <w:rsid w:val="00E9532F"/>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E9532F"/>
    <w:pPr>
      <w:keepNext/>
      <w:numPr>
        <w:ilvl w:val="6"/>
        <w:numId w:val="2"/>
      </w:numPr>
      <w:pBdr>
        <w:bottom w:val="single" w:sz="4" w:space="1" w:color="auto"/>
      </w:pBdr>
      <w:autoSpaceDE w:val="0"/>
      <w:autoSpaceDN w:val="0"/>
      <w:outlineLvl w:val="6"/>
    </w:pPr>
    <w:rPr>
      <w:b/>
      <w:bCs/>
      <w:szCs w:val="24"/>
      <w:lang w:val="es-ES"/>
    </w:rPr>
  </w:style>
  <w:style w:type="paragraph" w:styleId="Heading8">
    <w:name w:val="heading 8"/>
    <w:basedOn w:val="Normal"/>
    <w:next w:val="Normal"/>
    <w:link w:val="Heading8Char"/>
    <w:qFormat/>
    <w:rsid w:val="00E9532F"/>
    <w:pPr>
      <w:keepNext/>
      <w:numPr>
        <w:ilvl w:val="7"/>
        <w:numId w:val="2"/>
      </w:numPr>
      <w:jc w:val="center"/>
      <w:outlineLvl w:val="7"/>
    </w:pPr>
    <w:rPr>
      <w:b/>
      <w:snapToGrid w:val="0"/>
      <w:sz w:val="22"/>
      <w:szCs w:val="24"/>
      <w:lang w:val="es-ES"/>
    </w:rPr>
  </w:style>
  <w:style w:type="paragraph" w:styleId="Heading9">
    <w:name w:val="heading 9"/>
    <w:basedOn w:val="Normal"/>
    <w:next w:val="Normal"/>
    <w:link w:val="Heading9Char"/>
    <w:unhideWhenUsed/>
    <w:qFormat/>
    <w:rsid w:val="00E9532F"/>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ítulo Char,Section Char,Oscar Faber 1 Char,Chapter Hdg Char,H1&lt;------------------ Char,1 ghost Char,g Char,Heading 1 TXC Char,Outline1 Char,My Heading 1 Char,CES Heading 1 Char,Título 11 Char,Título 1 TITULO Char,CAPÍTULO Char,MT1 Char"/>
    <w:basedOn w:val="DefaultParagraphFont"/>
    <w:link w:val="Heading1"/>
    <w:rsid w:val="00E9532F"/>
    <w:rPr>
      <w:rFonts w:ascii="Times New Roman" w:eastAsia="Times New Roman" w:hAnsi="Times New Roman" w:cs="Times New Roman"/>
      <w:b/>
      <w:bCs/>
      <w:sz w:val="24"/>
      <w:szCs w:val="20"/>
      <w:lang w:eastAsia="es-ES"/>
    </w:rPr>
  </w:style>
  <w:style w:type="character" w:customStyle="1" w:styleId="Heading4Char">
    <w:name w:val="Heading 4 Char"/>
    <w:basedOn w:val="DefaultParagraphFont"/>
    <w:link w:val="Heading4"/>
    <w:rsid w:val="00E9532F"/>
    <w:rPr>
      <w:rFonts w:ascii="Times New Roman" w:eastAsia="Times New Roman" w:hAnsi="Times New Roman" w:cs="Arial"/>
      <w:b/>
      <w:bCs/>
      <w:sz w:val="24"/>
      <w:szCs w:val="24"/>
      <w:lang w:val="es-PY" w:eastAsia="es-ES"/>
    </w:rPr>
  </w:style>
  <w:style w:type="character" w:customStyle="1" w:styleId="Heading5Char">
    <w:name w:val="Heading 5 Char"/>
    <w:basedOn w:val="DefaultParagraphFont"/>
    <w:link w:val="Heading5"/>
    <w:rsid w:val="00E9532F"/>
    <w:rPr>
      <w:rFonts w:ascii="Times New Roman" w:eastAsia="Times New Roman" w:hAnsi="Times New Roman" w:cs="Times New Roman"/>
      <w:b/>
      <w:bCs/>
      <w:sz w:val="24"/>
      <w:szCs w:val="24"/>
      <w:lang w:eastAsia="es-ES"/>
    </w:rPr>
  </w:style>
  <w:style w:type="character" w:customStyle="1" w:styleId="Heading6Char">
    <w:name w:val="Heading 6 Char"/>
    <w:basedOn w:val="DefaultParagraphFont"/>
    <w:link w:val="Heading6"/>
    <w:rsid w:val="00E9532F"/>
    <w:rPr>
      <w:rFonts w:ascii="Times New Roman" w:eastAsia="Times New Roman" w:hAnsi="Times New Roman" w:cs="Times New Roman"/>
      <w:b/>
      <w:bCs/>
      <w:lang w:val="es-ES_tradnl" w:eastAsia="es-ES"/>
    </w:rPr>
  </w:style>
  <w:style w:type="character" w:customStyle="1" w:styleId="Heading7Char">
    <w:name w:val="Heading 7 Char"/>
    <w:basedOn w:val="DefaultParagraphFont"/>
    <w:link w:val="Heading7"/>
    <w:rsid w:val="00E9532F"/>
    <w:rPr>
      <w:rFonts w:ascii="Times New Roman" w:eastAsia="Times New Roman" w:hAnsi="Times New Roman" w:cs="Times New Roman"/>
      <w:b/>
      <w:bCs/>
      <w:sz w:val="24"/>
      <w:szCs w:val="24"/>
      <w:lang w:eastAsia="es-ES"/>
    </w:rPr>
  </w:style>
  <w:style w:type="character" w:customStyle="1" w:styleId="Heading8Char">
    <w:name w:val="Heading 8 Char"/>
    <w:basedOn w:val="DefaultParagraphFont"/>
    <w:link w:val="Heading8"/>
    <w:rsid w:val="00E9532F"/>
    <w:rPr>
      <w:rFonts w:ascii="Times New Roman" w:eastAsia="Times New Roman" w:hAnsi="Times New Roman" w:cs="Times New Roman"/>
      <w:b/>
      <w:snapToGrid w:val="0"/>
      <w:szCs w:val="24"/>
      <w:lang w:eastAsia="es-ES"/>
    </w:rPr>
  </w:style>
  <w:style w:type="character" w:customStyle="1" w:styleId="Heading9Char">
    <w:name w:val="Heading 9 Char"/>
    <w:basedOn w:val="DefaultParagraphFont"/>
    <w:link w:val="Heading9"/>
    <w:rsid w:val="00E9532F"/>
    <w:rPr>
      <w:rFonts w:ascii="Cambria" w:eastAsia="Times New Roman" w:hAnsi="Cambria" w:cs="Times New Roman"/>
      <w:lang w:val="es-ES_tradnl" w:eastAsia="es-ES"/>
    </w:rPr>
  </w:style>
  <w:style w:type="paragraph" w:styleId="TOC1">
    <w:name w:val="toc 1"/>
    <w:basedOn w:val="Normal"/>
    <w:next w:val="Normal"/>
    <w:autoRedefine/>
    <w:uiPriority w:val="39"/>
    <w:qFormat/>
    <w:rsid w:val="00E9532F"/>
    <w:pPr>
      <w:tabs>
        <w:tab w:val="left" w:pos="480"/>
        <w:tab w:val="right" w:leader="dot" w:pos="9112"/>
      </w:tabs>
      <w:jc w:val="left"/>
    </w:pPr>
    <w:rPr>
      <w:rFonts w:asciiTheme="minorHAnsi" w:hAnsiTheme="minorHAnsi"/>
      <w:b/>
      <w:bCs/>
      <w:caps/>
      <w:sz w:val="20"/>
    </w:rPr>
  </w:style>
  <w:style w:type="character" w:styleId="Hyperlink">
    <w:name w:val="Hyperlink"/>
    <w:uiPriority w:val="99"/>
    <w:rsid w:val="00E9532F"/>
    <w:rPr>
      <w:color w:val="0000FF"/>
      <w:u w:val="single"/>
    </w:rPr>
  </w:style>
  <w:style w:type="paragraph" w:customStyle="1" w:styleId="Paragraph">
    <w:name w:val="Paragraph"/>
    <w:aliases w:val="paragraph,p,PARAGRAPH,PG,pa,at"/>
    <w:basedOn w:val="BodyTextIndent"/>
    <w:link w:val="ParagraphChar"/>
    <w:rsid w:val="00E9532F"/>
    <w:pPr>
      <w:numPr>
        <w:ilvl w:val="1"/>
        <w:numId w:val="3"/>
      </w:numPr>
      <w:suppressAutoHyphens/>
      <w:autoSpaceDN w:val="0"/>
      <w:spacing w:after="0"/>
      <w:textAlignment w:val="baseline"/>
    </w:pPr>
    <w:rPr>
      <w:rFonts w:eastAsia="Arial Unicode MS"/>
      <w:szCs w:val="24"/>
      <w:lang w:val="es-CO" w:eastAsia="en-US"/>
    </w:rPr>
  </w:style>
  <w:style w:type="paragraph" w:styleId="Title">
    <w:name w:val="Title"/>
    <w:basedOn w:val="Normal"/>
    <w:link w:val="TitleChar"/>
    <w:qFormat/>
    <w:rsid w:val="00E9532F"/>
    <w:pPr>
      <w:tabs>
        <w:tab w:val="left" w:pos="1440"/>
        <w:tab w:val="left" w:pos="3060"/>
      </w:tabs>
      <w:jc w:val="center"/>
      <w:outlineLvl w:val="0"/>
    </w:pPr>
    <w:rPr>
      <w:lang w:eastAsia="en-US"/>
    </w:rPr>
  </w:style>
  <w:style w:type="character" w:customStyle="1" w:styleId="TitleChar">
    <w:name w:val="Title Char"/>
    <w:basedOn w:val="DefaultParagraphFont"/>
    <w:link w:val="Title"/>
    <w:rsid w:val="00E9532F"/>
    <w:rPr>
      <w:rFonts w:ascii="Times New Roman" w:eastAsia="Times New Roman" w:hAnsi="Times New Roman" w:cs="Times New Roman"/>
      <w:sz w:val="24"/>
      <w:szCs w:val="20"/>
      <w:lang w:val="es-ES_tradnl"/>
    </w:rPr>
  </w:style>
  <w:style w:type="character" w:customStyle="1" w:styleId="ParagraphChar">
    <w:name w:val="Paragraph Char"/>
    <w:link w:val="Paragraph"/>
    <w:rsid w:val="00E9532F"/>
    <w:rPr>
      <w:rFonts w:ascii="Times New Roman" w:eastAsia="Arial Unicode MS" w:hAnsi="Times New Roman" w:cs="Times New Roman"/>
      <w:sz w:val="24"/>
      <w:szCs w:val="24"/>
      <w:lang w:val="es-CO"/>
    </w:rPr>
  </w:style>
  <w:style w:type="paragraph" w:styleId="BodyTextIndent">
    <w:name w:val="Body Text Indent"/>
    <w:basedOn w:val="Normal"/>
    <w:link w:val="BodyTextIndentChar"/>
    <w:uiPriority w:val="99"/>
    <w:semiHidden/>
    <w:unhideWhenUsed/>
    <w:rsid w:val="00E9532F"/>
    <w:pPr>
      <w:spacing w:after="120"/>
      <w:ind w:left="283"/>
    </w:pPr>
  </w:style>
  <w:style w:type="character" w:customStyle="1" w:styleId="BodyTextIndentChar">
    <w:name w:val="Body Text Indent Char"/>
    <w:basedOn w:val="DefaultParagraphFont"/>
    <w:link w:val="BodyTextIndent"/>
    <w:uiPriority w:val="99"/>
    <w:semiHidden/>
    <w:rsid w:val="00E9532F"/>
    <w:rPr>
      <w:rFonts w:ascii="Times New Roman" w:eastAsia="Times New Roman" w:hAnsi="Times New Roman" w:cs="Times New Roman"/>
      <w:sz w:val="24"/>
      <w:szCs w:val="20"/>
      <w:lang w:val="es-ES_tradnl" w:eastAsia="es-ES"/>
    </w:rPr>
  </w:style>
  <w:style w:type="paragraph" w:styleId="Header">
    <w:name w:val="header"/>
    <w:basedOn w:val="Normal"/>
    <w:link w:val="HeaderChar"/>
    <w:uiPriority w:val="99"/>
    <w:unhideWhenUsed/>
    <w:rsid w:val="00E9532F"/>
    <w:pPr>
      <w:tabs>
        <w:tab w:val="center" w:pos="4252"/>
        <w:tab w:val="right" w:pos="8504"/>
      </w:tabs>
    </w:pPr>
  </w:style>
  <w:style w:type="character" w:customStyle="1" w:styleId="HeaderChar">
    <w:name w:val="Header Char"/>
    <w:basedOn w:val="DefaultParagraphFont"/>
    <w:link w:val="Header"/>
    <w:uiPriority w:val="99"/>
    <w:rsid w:val="00E9532F"/>
    <w:rPr>
      <w:rFonts w:ascii="Times New Roman" w:eastAsia="Times New Roman" w:hAnsi="Times New Roman" w:cs="Times New Roman"/>
      <w:sz w:val="24"/>
      <w:szCs w:val="20"/>
      <w:lang w:val="es-ES_tradnl" w:eastAsia="es-ES"/>
    </w:rPr>
  </w:style>
  <w:style w:type="paragraph" w:styleId="Footer">
    <w:name w:val="footer"/>
    <w:basedOn w:val="Normal"/>
    <w:link w:val="FooterChar"/>
    <w:uiPriority w:val="99"/>
    <w:unhideWhenUsed/>
    <w:rsid w:val="00E9532F"/>
    <w:pPr>
      <w:tabs>
        <w:tab w:val="center" w:pos="4252"/>
        <w:tab w:val="right" w:pos="8504"/>
      </w:tabs>
    </w:pPr>
  </w:style>
  <w:style w:type="character" w:customStyle="1" w:styleId="FooterChar">
    <w:name w:val="Footer Char"/>
    <w:basedOn w:val="DefaultParagraphFont"/>
    <w:link w:val="Footer"/>
    <w:uiPriority w:val="99"/>
    <w:rsid w:val="00E9532F"/>
    <w:rPr>
      <w:rFonts w:ascii="Times New Roman" w:eastAsia="Times New Roman" w:hAnsi="Times New Roman" w:cs="Times New Roman"/>
      <w:sz w:val="24"/>
      <w:szCs w:val="20"/>
      <w:lang w:val="es-ES_tradnl" w:eastAsia="es-ES"/>
    </w:rPr>
  </w:style>
  <w:style w:type="paragraph" w:styleId="BodyText3">
    <w:name w:val="Body Text 3"/>
    <w:basedOn w:val="Normal"/>
    <w:link w:val="BodyText3Char"/>
    <w:uiPriority w:val="99"/>
    <w:semiHidden/>
    <w:unhideWhenUsed/>
    <w:rsid w:val="00E9532F"/>
    <w:pPr>
      <w:spacing w:after="120"/>
    </w:pPr>
    <w:rPr>
      <w:sz w:val="16"/>
      <w:szCs w:val="16"/>
    </w:rPr>
  </w:style>
  <w:style w:type="character" w:customStyle="1" w:styleId="BodyText3Char">
    <w:name w:val="Body Text 3 Char"/>
    <w:basedOn w:val="DefaultParagraphFont"/>
    <w:link w:val="BodyText3"/>
    <w:uiPriority w:val="99"/>
    <w:semiHidden/>
    <w:rsid w:val="00E9532F"/>
    <w:rPr>
      <w:rFonts w:ascii="Times New Roman" w:eastAsia="Times New Roman" w:hAnsi="Times New Roman" w:cs="Times New Roman"/>
      <w:sz w:val="16"/>
      <w:szCs w:val="16"/>
      <w:lang w:val="es-ES_tradnl" w:eastAsia="es-ES"/>
    </w:rPr>
  </w:style>
  <w:style w:type="paragraph" w:styleId="ListParagraph">
    <w:name w:val="List Paragraph"/>
    <w:basedOn w:val="Normal"/>
    <w:link w:val="ListParagraphChar"/>
    <w:uiPriority w:val="34"/>
    <w:qFormat/>
    <w:rsid w:val="000017B6"/>
    <w:pPr>
      <w:ind w:left="720"/>
    </w:pPr>
  </w:style>
  <w:style w:type="character" w:customStyle="1" w:styleId="ListParagraphChar">
    <w:name w:val="List Paragraph Char"/>
    <w:link w:val="ListParagraph"/>
    <w:uiPriority w:val="34"/>
    <w:rsid w:val="000017B6"/>
    <w:rPr>
      <w:rFonts w:ascii="Times New Roman" w:eastAsia="Times New Roman" w:hAnsi="Times New Roman" w:cs="Times New Roman"/>
      <w:sz w:val="24"/>
      <w:szCs w:val="20"/>
      <w:lang w:val="es-ES_tradnl" w:eastAsia="es-ES"/>
    </w:rPr>
  </w:style>
  <w:style w:type="character" w:styleId="FootnoteReference">
    <w:name w:val="footnote reference"/>
    <w:aliases w:val="16 Point,Superscript 6 Point,Texto nota al pie,referencia nota al pie,ftref,Footnote Reference Number,Footnote Reference_LVL6,Footnote Reference_LVL61,Footnote Reference_LVL62,Footnote Reference_LVL63,Footnote Reference_LVL64,FC"/>
    <w:rsid w:val="000017B6"/>
    <w:rPr>
      <w:vertAlign w:val="superscript"/>
    </w:rPr>
  </w:style>
  <w:style w:type="paragraph" w:customStyle="1" w:styleId="Estilo4">
    <w:name w:val="Estilo4"/>
    <w:basedOn w:val="Normal"/>
    <w:rsid w:val="000017B6"/>
    <w:pPr>
      <w:widowControl w:val="0"/>
      <w:numPr>
        <w:numId w:val="12"/>
      </w:numPr>
    </w:pPr>
    <w:rPr>
      <w:szCs w:val="24"/>
      <w:lang w:val="es-ES"/>
    </w:rPr>
  </w:style>
  <w:style w:type="paragraph" w:customStyle="1" w:styleId="Chapter">
    <w:name w:val="Chapter"/>
    <w:basedOn w:val="Normal"/>
    <w:next w:val="Normal"/>
    <w:autoRedefine/>
    <w:rsid w:val="004B6615"/>
    <w:pPr>
      <w:tabs>
        <w:tab w:val="num" w:pos="648"/>
        <w:tab w:val="left" w:pos="1440"/>
      </w:tabs>
      <w:spacing w:before="240" w:after="240"/>
      <w:ind w:firstLine="288"/>
      <w:jc w:val="center"/>
    </w:pPr>
    <w:rPr>
      <w:rFonts w:cs="Arial"/>
      <w:b/>
      <w:smallCaps/>
      <w:noProof/>
      <w:lang w:val="es-ES" w:eastAsia="en-US"/>
    </w:rPr>
  </w:style>
  <w:style w:type="paragraph" w:customStyle="1" w:styleId="FirstHeading">
    <w:name w:val="FirstHeading"/>
    <w:basedOn w:val="Normal"/>
    <w:link w:val="FirstHeadingChar"/>
    <w:rsid w:val="004B6615"/>
    <w:pPr>
      <w:keepNext/>
      <w:numPr>
        <w:numId w:val="24"/>
      </w:numPr>
      <w:tabs>
        <w:tab w:val="left" w:pos="0"/>
        <w:tab w:val="left" w:pos="90"/>
      </w:tabs>
      <w:spacing w:before="120" w:after="120"/>
      <w:jc w:val="left"/>
    </w:pPr>
    <w:rPr>
      <w:b/>
      <w:noProof/>
      <w:lang w:val="en-US" w:eastAsia="en-US"/>
    </w:rPr>
  </w:style>
  <w:style w:type="paragraph" w:customStyle="1" w:styleId="SecHeading">
    <w:name w:val="SecHeading"/>
    <w:basedOn w:val="Normal"/>
    <w:next w:val="Paragraph"/>
    <w:uiPriority w:val="99"/>
    <w:rsid w:val="004B6615"/>
    <w:pPr>
      <w:keepNext/>
      <w:numPr>
        <w:ilvl w:val="1"/>
        <w:numId w:val="24"/>
      </w:numPr>
      <w:spacing w:before="120" w:after="120"/>
      <w:jc w:val="left"/>
    </w:pPr>
    <w:rPr>
      <w:b/>
      <w:lang w:val="en-US" w:eastAsia="en-US"/>
    </w:rPr>
  </w:style>
  <w:style w:type="paragraph" w:customStyle="1" w:styleId="SubHeading1">
    <w:name w:val="SubHeading1"/>
    <w:basedOn w:val="SecHeading"/>
    <w:uiPriority w:val="99"/>
    <w:rsid w:val="004B6615"/>
    <w:pPr>
      <w:numPr>
        <w:ilvl w:val="2"/>
      </w:numPr>
    </w:pPr>
  </w:style>
  <w:style w:type="paragraph" w:customStyle="1" w:styleId="Subheading2">
    <w:name w:val="Subheading2"/>
    <w:basedOn w:val="SecHeading"/>
    <w:uiPriority w:val="99"/>
    <w:rsid w:val="004B6615"/>
    <w:pPr>
      <w:numPr>
        <w:ilvl w:val="3"/>
      </w:numPr>
    </w:pPr>
  </w:style>
  <w:style w:type="paragraph" w:customStyle="1" w:styleId="subpar">
    <w:name w:val="subpar"/>
    <w:basedOn w:val="BodyTextIndent3"/>
    <w:rsid w:val="004B6615"/>
    <w:pPr>
      <w:spacing w:before="120"/>
      <w:ind w:left="1572" w:hanging="720"/>
      <w:outlineLvl w:val="2"/>
    </w:pPr>
    <w:rPr>
      <w:sz w:val="24"/>
      <w:szCs w:val="20"/>
      <w:lang w:val="en-US" w:eastAsia="en-US"/>
    </w:rPr>
  </w:style>
  <w:style w:type="paragraph" w:customStyle="1" w:styleId="SubSubPar">
    <w:name w:val="SubSubPar"/>
    <w:basedOn w:val="subpar"/>
    <w:rsid w:val="004B6615"/>
    <w:pPr>
      <w:tabs>
        <w:tab w:val="left" w:pos="0"/>
      </w:tabs>
      <w:ind w:left="1998"/>
    </w:pPr>
  </w:style>
  <w:style w:type="character" w:customStyle="1" w:styleId="ParagraphCar">
    <w:name w:val="Paragraph Car"/>
    <w:basedOn w:val="FooterChar"/>
    <w:rsid w:val="004B6615"/>
    <w:rPr>
      <w:rFonts w:ascii="Times New Roman" w:eastAsia="Times New Roman" w:hAnsi="Times New Roman" w:cs="Times New Roman"/>
      <w:sz w:val="24"/>
      <w:szCs w:val="20"/>
      <w:lang w:val="en-US" w:eastAsia="en-US" w:bidi="ar-SA"/>
    </w:rPr>
  </w:style>
  <w:style w:type="character" w:customStyle="1" w:styleId="FirstHeadingChar">
    <w:name w:val="FirstHeading Char"/>
    <w:basedOn w:val="DefaultParagraphFont"/>
    <w:link w:val="FirstHeading"/>
    <w:rsid w:val="004B6615"/>
    <w:rPr>
      <w:rFonts w:ascii="Times New Roman" w:eastAsia="Times New Roman" w:hAnsi="Times New Roman" w:cs="Times New Roman"/>
      <w:b/>
      <w:noProof/>
      <w:sz w:val="24"/>
      <w:szCs w:val="20"/>
      <w:lang w:val="en-US"/>
    </w:rPr>
  </w:style>
  <w:style w:type="paragraph" w:styleId="BodyTextIndent3">
    <w:name w:val="Body Text Indent 3"/>
    <w:basedOn w:val="Normal"/>
    <w:link w:val="BodyTextIndent3Char"/>
    <w:uiPriority w:val="99"/>
    <w:semiHidden/>
    <w:unhideWhenUsed/>
    <w:rsid w:val="004B66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6615"/>
    <w:rPr>
      <w:rFonts w:ascii="Times New Roman" w:eastAsia="Times New Roman" w:hAnsi="Times New Roman" w:cs="Times New Roman"/>
      <w:sz w:val="16"/>
      <w:szCs w:val="16"/>
      <w:lang w:val="es-ES_tradnl" w:eastAsia="es-ES"/>
    </w:rPr>
  </w:style>
  <w:style w:type="paragraph" w:customStyle="1" w:styleId="Newpage">
    <w:name w:val="Newpage"/>
    <w:basedOn w:val="Chapter"/>
    <w:rsid w:val="00E83D1C"/>
    <w:pPr>
      <w:tabs>
        <w:tab w:val="clear" w:pos="648"/>
        <w:tab w:val="left" w:pos="3060"/>
      </w:tabs>
      <w:spacing w:after="0"/>
      <w:ind w:firstLine="0"/>
    </w:pPr>
    <w:rPr>
      <w:noProof w:val="0"/>
    </w:rPr>
  </w:style>
  <w:style w:type="paragraph" w:styleId="TOC2">
    <w:name w:val="toc 2"/>
    <w:basedOn w:val="Normal"/>
    <w:next w:val="Normal"/>
    <w:autoRedefine/>
    <w:uiPriority w:val="39"/>
    <w:unhideWhenUsed/>
    <w:rsid w:val="0000395A"/>
    <w:pPr>
      <w:ind w:left="240"/>
    </w:pPr>
  </w:style>
  <w:style w:type="paragraph" w:styleId="TOC3">
    <w:name w:val="toc 3"/>
    <w:basedOn w:val="Normal"/>
    <w:next w:val="Normal"/>
    <w:autoRedefine/>
    <w:uiPriority w:val="39"/>
    <w:unhideWhenUsed/>
    <w:rsid w:val="0000395A"/>
    <w:pPr>
      <w:ind w:left="480"/>
    </w:pPr>
  </w:style>
  <w:style w:type="paragraph" w:styleId="TOC4">
    <w:name w:val="toc 4"/>
    <w:basedOn w:val="Normal"/>
    <w:next w:val="Normal"/>
    <w:autoRedefine/>
    <w:uiPriority w:val="39"/>
    <w:unhideWhenUsed/>
    <w:rsid w:val="0000395A"/>
    <w:pPr>
      <w:ind w:left="720"/>
    </w:pPr>
  </w:style>
  <w:style w:type="paragraph" w:styleId="TOC5">
    <w:name w:val="toc 5"/>
    <w:basedOn w:val="Normal"/>
    <w:next w:val="Normal"/>
    <w:autoRedefine/>
    <w:uiPriority w:val="39"/>
    <w:unhideWhenUsed/>
    <w:rsid w:val="0000395A"/>
    <w:pPr>
      <w:ind w:left="960"/>
    </w:pPr>
  </w:style>
  <w:style w:type="paragraph" w:styleId="TOC6">
    <w:name w:val="toc 6"/>
    <w:basedOn w:val="Normal"/>
    <w:next w:val="Normal"/>
    <w:autoRedefine/>
    <w:uiPriority w:val="39"/>
    <w:unhideWhenUsed/>
    <w:rsid w:val="0000395A"/>
    <w:pPr>
      <w:ind w:left="1200"/>
    </w:pPr>
  </w:style>
  <w:style w:type="paragraph" w:styleId="TOC7">
    <w:name w:val="toc 7"/>
    <w:basedOn w:val="Normal"/>
    <w:next w:val="Normal"/>
    <w:autoRedefine/>
    <w:uiPriority w:val="39"/>
    <w:unhideWhenUsed/>
    <w:rsid w:val="0000395A"/>
    <w:pPr>
      <w:ind w:left="1440"/>
    </w:pPr>
  </w:style>
  <w:style w:type="paragraph" w:styleId="TOC8">
    <w:name w:val="toc 8"/>
    <w:basedOn w:val="Normal"/>
    <w:next w:val="Normal"/>
    <w:autoRedefine/>
    <w:uiPriority w:val="39"/>
    <w:unhideWhenUsed/>
    <w:rsid w:val="0000395A"/>
    <w:pPr>
      <w:ind w:left="1680"/>
    </w:pPr>
  </w:style>
  <w:style w:type="paragraph" w:styleId="TOC9">
    <w:name w:val="toc 9"/>
    <w:basedOn w:val="Normal"/>
    <w:next w:val="Normal"/>
    <w:autoRedefine/>
    <w:uiPriority w:val="39"/>
    <w:unhideWhenUsed/>
    <w:rsid w:val="0000395A"/>
    <w:pPr>
      <w:ind w:left="1920"/>
    </w:p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
    <w:basedOn w:val="Normal"/>
    <w:link w:val="FootnoteTextChar1"/>
    <w:uiPriority w:val="99"/>
    <w:rsid w:val="006F6BE5"/>
    <w:pPr>
      <w:jc w:val="left"/>
    </w:pPr>
    <w:rPr>
      <w:sz w:val="20"/>
      <w:lang w:val="en-US" w:eastAsia="en-US"/>
    </w:rPr>
  </w:style>
  <w:style w:type="character" w:customStyle="1" w:styleId="FootnoteTextChar">
    <w:name w:val="Footnote Text Char"/>
    <w:basedOn w:val="DefaultParagraphFont"/>
    <w:uiPriority w:val="99"/>
    <w:semiHidden/>
    <w:rsid w:val="006F6BE5"/>
    <w:rPr>
      <w:rFonts w:ascii="Times New Roman" w:eastAsia="Times New Roman" w:hAnsi="Times New Roman" w:cs="Times New Roman"/>
      <w:sz w:val="20"/>
      <w:szCs w:val="20"/>
      <w:lang w:val="es-ES_tradnl" w:eastAsia="es-ES"/>
    </w:rPr>
  </w:style>
  <w:style w:type="character" w:customStyle="1" w:styleId="FootnoteTextChar1">
    <w:name w:val="Footnote Text Char1"/>
    <w:aliases w:val="fn Char,FOOTNOTES Char,single space Char,footnote text Char,Footnote Text Char Char Char,footnote Char,Texto nota pie IIRSA Char,Texto de rodapé Char,nota_rodapé Char,nota de rodapé Char,texto de nota al pie Char,foottextfra Char"/>
    <w:basedOn w:val="DefaultParagraphFont"/>
    <w:link w:val="FootnoteText"/>
    <w:uiPriority w:val="99"/>
    <w:rsid w:val="006F6BE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ct:contentTypeSchema xmlns:ct="http://schemas.microsoft.com/office/2006/metadata/contentType" xmlns:ma="http://schemas.microsoft.com/office/2006/metadata/properties/metaAttributes" ct:_="" ma:_="" ma:contentTypeName="ez-Operations" ma:contentTypeID="0x010100ACF722E9F6B0B149B0CD8BE2560A667200620B7FD32E911149959728B4AC4691C3" ma:contentTypeVersion="19" ma:contentTypeDescription="The base project type from which other project content types inherit their information." ma:contentTypeScope="" ma:versionID="8e36909b3d1c17f854f70a18f438e131">
  <xsd:schema xmlns:xsd="http://www.w3.org/2001/XMLSchema" xmlns:xs="http://www.w3.org/2001/XMLSchema" xmlns:p="http://schemas.microsoft.com/office/2006/metadata/properties" xmlns:ns2="cdc7663a-08f0-4737-9e8c-148ce897a09c" targetNamespace="http://schemas.microsoft.com/office/2006/metadata/properties" ma:root="true" ma:fieldsID="9226591c17a5fd9591ac09c8f5aa647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R0000341921</Record_x0020_Number>
    <Key_x0020_Document xmlns="cdc7663a-08f0-4737-9e8c-148ce897a09c">false</Key_x0020_Document>
    <Division_x0020_or_x0020_Unit xmlns="cdc7663a-08f0-4737-9e8c-148ce897a09c">INE/TSP</Division_x0020_or_x0020_Unit>
    <Other_x0020_Author xmlns="cdc7663a-08f0-4737-9e8c-148ce897a09c" xsi:nil="true"/>
    <IDBDocs_x0020_Number xmlns="cdc7663a-08f0-4737-9e8c-148ce897a09c">37745375</IDBDocs_x0020_Number>
    <Document_x0020_Author xmlns="cdc7663a-08f0-4737-9e8c-148ce897a09c">Deambrosi, Sergio Luis</Document_x0020_Author>
    <Operation_x0020_Type xmlns="cdc7663a-08f0-4737-9e8c-148ce897a09c" xsi:nil="true"/>
    <TaxCatchAll xmlns="cdc7663a-08f0-4737-9e8c-148ce897a09c"/>
    <Fiscal_x0020_Year_x0020_IDB xmlns="cdc7663a-08f0-4737-9e8c-148ce897a09c">2013</Fiscal_x0020_Year_x0020_IDB>
    <Project_x0020_Number xmlns="cdc7663a-08f0-4737-9e8c-148ce897a09c">CO-L1131</Project_x0020_Number>
    <Package_x0020_Code xmlns="cdc7663a-08f0-4737-9e8c-148ce897a09c" xsi:nil="true"/>
    <Migration_x0020_Info xmlns="cdc7663a-08f0-4737-9e8c-148ce897a09c">MS WORDLPLoan Proposal0N</Migration_x0020_Info>
    <Approval_x0020_Number xmlns="cdc7663a-08f0-4737-9e8c-148ce897a09c" xsi:nil="true"/>
    <Business_x0020_Area xmlns="cdc7663a-08f0-4737-9e8c-148ce897a09c" xsi:nil="true"/>
    <SISCOR_x0020_Number xmlns="cdc7663a-08f0-4737-9e8c-148ce897a09c" xsi:nil="true"/>
    <Identifier xmlns="cdc7663a-08f0-4737-9e8c-148ce897a09c">Virginia Navas #2457 TECFILE</Identifier>
    <Document_x0020_Language_x0020_IDB xmlns="cdc7663a-08f0-4737-9e8c-148ce897a09c">Spanish</Document_x0020_Language_x0020_IDB>
    <Phase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 xmlns="cdc7663a-08f0-4737-9e8c-148ce897a09c">EZSHARE-258462466-660</_dlc_DocId>
    <From_x003a_ xmlns="cdc7663a-08f0-4737-9e8c-148ce897a09c" xsi:nil="true"/>
    <To_x003a_ xmlns="cdc7663a-08f0-4737-9e8c-148ce897a09c" xsi:nil="true"/>
    <_dlc_DocIdUrl xmlns="cdc7663a-08f0-4737-9e8c-148ce897a09c">
      <Url>https://idbg.sharepoint.com/teams/EZ-CO-LON/CO-L1131/_layouts/15/DocIdRedir.aspx?ID=EZSHARE-258462466-660</Url>
      <Description>EZSHARE-258462466-660</Description>
    </_dlc_DocIdUrl>
  </documentManagement>
</p:properti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197E4731-07E7-42F4-9778-AC12372BF922}"/>
</file>

<file path=customXml/itemProps2.xml><?xml version="1.0" encoding="utf-8"?>
<ds:datastoreItem xmlns:ds="http://schemas.openxmlformats.org/officeDocument/2006/customXml" ds:itemID="{40282FE4-0416-4FD8-83D6-5A8F5592C186}"/>
</file>

<file path=customXml/itemProps3.xml><?xml version="1.0" encoding="utf-8"?>
<ds:datastoreItem xmlns:ds="http://schemas.openxmlformats.org/officeDocument/2006/customXml" ds:itemID="{943F593A-99B0-4E94-8B1B-90D118FAF9EE}"/>
</file>

<file path=customXml/itemProps4.xml><?xml version="1.0" encoding="utf-8"?>
<ds:datastoreItem xmlns:ds="http://schemas.openxmlformats.org/officeDocument/2006/customXml" ds:itemID="{CD192DB4-40BF-4D17-B34C-3FEAFB2D6EAA}"/>
</file>

<file path=customXml/itemProps5.xml><?xml version="1.0" encoding="utf-8"?>
<ds:datastoreItem xmlns:ds="http://schemas.openxmlformats.org/officeDocument/2006/customXml" ds:itemID="{CC963919-1B90-4BA5-A212-24639F441281}"/>
</file>

<file path=customXml/itemProps6.xml><?xml version="1.0" encoding="utf-8"?>
<ds:datastoreItem xmlns:ds="http://schemas.openxmlformats.org/officeDocument/2006/customXml" ds:itemID="{AE344259-6387-4A33-8A93-46BA17E1182A}"/>
</file>

<file path=customXml/itemProps7.xml><?xml version="1.0" encoding="utf-8"?>
<ds:datastoreItem xmlns:ds="http://schemas.openxmlformats.org/officeDocument/2006/customXml" ds:itemID="{2818B27A-4A6E-482E-88B8-3EF37D984168}"/>
</file>

<file path=docProps/app.xml><?xml version="1.0" encoding="utf-8"?>
<Properties xmlns="http://schemas.openxmlformats.org/officeDocument/2006/extended-properties" xmlns:vt="http://schemas.openxmlformats.org/officeDocument/2006/docPropsVTypes">
  <Template>Normal</Template>
  <TotalTime>2</TotalTime>
  <Pages>9</Pages>
  <Words>2517</Words>
  <Characters>14347</Characters>
  <Application>Microsoft Office Word</Application>
  <DocSecurity>4</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Electrónico Requerido _5_ Informe de Gestión Ambiental y Social IGAS</dc:title>
  <dc:creator>windows</dc:creator>
  <cp:lastModifiedBy>Test</cp:lastModifiedBy>
  <cp:revision>2</cp:revision>
  <dcterms:created xsi:type="dcterms:W3CDTF">2013-06-12T18:42:00Z</dcterms:created>
  <dcterms:modified xsi:type="dcterms:W3CDTF">2013-06-12T18:42:00Z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0x010100ACF722E9F6B0B149B0CD8BE2560A667200620B7FD32E911149959728B4AC4691C3</vt:lpwstr>
  </property>
  <property fmtid="{D5CDD505-2E9C-101B-9397-08002B2CF9AE}" pid="5" name="TaxKeywordTaxHTField">
    <vt:lpwstr/>
  </property>
  <property fmtid="{D5CDD505-2E9C-101B-9397-08002B2CF9AE}" pid="6" name="Series Operations IDB">
    <vt:lpwstr>9;#Loan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9;#Loan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
  </property>
  <property fmtid="{D5CDD505-2E9C-101B-9397-08002B2CF9AE}" pid="16" name="Disclosure Activity">
    <vt:lpwstr>Loan Proposal</vt:lpwstr>
  </property>
  <property fmtid="{D5CDD505-2E9C-101B-9397-08002B2CF9AE}" pid="18" name="ATI Disclose Document Workflow v5">
    <vt:lpwstr/>
  </property>
  <property fmtid="{D5CDD505-2E9C-101B-9397-08002B2CF9AE}" pid="21" name="Webtopic">
    <vt:lpwstr>Highways and Roads;Transportation</vt:lpwstr>
  </property>
  <property fmtid="{D5CDD505-2E9C-101B-9397-08002B2CF9AE}" pid="23" name="Disclosed">
    <vt:bool>false</vt:bool>
  </property>
  <property fmtid="{D5CDD505-2E9C-101B-9397-08002B2CF9AE}" pid="25" name="ATI Undisclose Document Workflow">
    <vt:lpwstr/>
  </property>
  <property fmtid="{D5CDD505-2E9C-101B-9397-08002B2CF9AE}" pid="26" name="_dlc_DocIdItemGuid">
    <vt:lpwstr>7949e180-a9f4-44c9-88ab-43a15f99a076</vt:lpwstr>
  </property>
</Properties>
</file>