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A5DF" w14:textId="77777777" w:rsidR="0006191D" w:rsidRDefault="0006191D" w:rsidP="0006191D">
      <w:pPr>
        <w:rPr>
          <w:rFonts w:ascii="Arial" w:hAnsi="Arial" w:cs="Arial"/>
          <w:b/>
          <w:sz w:val="20"/>
          <w:lang w:val="pt-BR"/>
        </w:rPr>
      </w:pPr>
      <w:r w:rsidRPr="00B818B0">
        <w:rPr>
          <w:rFonts w:ascii="Arial" w:hAnsi="Arial" w:cs="Arial"/>
          <w:b/>
          <w:noProof/>
          <w:sz w:val="20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783E0" wp14:editId="33FAEB2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40005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76AF4" w14:textId="29CCBFDB" w:rsidR="0006191D" w:rsidRPr="00AD2733" w:rsidRDefault="0006191D" w:rsidP="0015331D">
                            <w:pPr>
                              <w:spacing w:before="120" w:after="120"/>
                              <w:jc w:val="center"/>
                              <w:rPr>
                                <w:lang w:val="en-US"/>
                              </w:rPr>
                            </w:pPr>
                            <w:r w:rsidRPr="00AD2733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Matriz de Resultados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78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1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WYIQIAAB0EAAAOAAAAZHJzL2Uyb0RvYy54bWysU11v2yAUfZ+0/4B4X+y4SdtYcaouXaZJ&#10;3YfU7gdgjGM04DIgsbNf3wtO06h9q+YHi8u9HM4997C8GbQie+G8BFPR6SSnRBgOjTTbiv5+3Hy6&#10;psQHZhqmwIiKHoSnN6uPH5a9LUUBHahGOIIgxpe9rWgXgi2zzPNOaOYnYIXBZAtOs4Ch22aNYz2i&#10;a5UVeX6Z9eAa64AL73H3bkzSVcJvW8HDz7b1IhBVUeQW0t+lfx3/2WrJyq1jtpP8SIO9g4Vm0uCl&#10;J6g7FhjZOfkGSkvuwEMbJhx0Bm0ruUg9YDfT/FU3Dx2zIvWC4nh7ksn/P1j+Y//LEdlUtJheUWKY&#10;xiE9iiGQzzCQIurTW19i2YPFwjDgNs459ertPfA/nhhYd8xsxa1z0HeCNchvGk9mZ0dHHB9B6v47&#10;NHgN2wVIQEPrdBQP5SCIjnM6nGYTqXDcLC4u88UFpjjmZnmez9PwMlY+n7bOh68CNImLijqcfUJn&#10;+3sfIhtWPpfEyzwo2WykUilw23qtHNkz9MkmfamBV2XKkL6ii3kxT8gG4vlkIS0D+lhJXdFrJJcf&#10;nRXV+GKaVBKYVOMamShzlCcqMmoThnrAwqhZDc0BhXIw+hXfFy46cP8o6dGrFfV/d8wJStQ3g2Iv&#10;prNZNHcKZvOrAgN3nqnPM8xwhKpooGRcrkN6EFEHA7c4lFYmvV6YHLmiB5OMx/cSTX4ep6qXV716&#10;AgAA//8DAFBLAwQUAAYACAAAACEA7nqa/9kAAAAEAQAADwAAAGRycy9kb3ducmV2LnhtbEyPzWrD&#10;MBCE74W+g9hCbo3sBJLgWA6lYBrwKWkeQLbWP9haGUtx3Lfvtpf2MrDMMvNNelrsIGacfOdIQbyO&#10;QCBVznTUKLh95q8HED5oMnpwhAq+0MMpe35KdWLcgy44X0MjOIR8ohW0IYyJlL5q0Wq/diMSe7Wb&#10;rA58To00k35wuB3kJop20uqOuKHVI763WPXXu1VwLqq83hS2nkMf2764lB95vVdq9bK8HUEEXMLf&#10;M/zgMzpkzFS6OxkvBgU8JPwqe9t9zDNKBbttBDJL5X/47BsAAP//AwBQSwECLQAUAAYACAAAACEA&#10;toM4kv4AAADhAQAAEwAAAAAAAAAAAAAAAAAAAAAAW0NvbnRlbnRfVHlwZXNdLnhtbFBLAQItABQA&#10;BgAIAAAAIQA4/SH/1gAAAJQBAAALAAAAAAAAAAAAAAAAAC8BAABfcmVscy8ucmVsc1BLAQItABQA&#10;BgAIAAAAIQDcgCWYIQIAAB0EAAAOAAAAAAAAAAAAAAAAAC4CAABkcnMvZTJvRG9jLnhtbFBLAQIt&#10;ABQABgAIAAAAIQDuepr/2QAAAAQBAAAPAAAAAAAAAAAAAAAAAHsEAABkcnMvZG93bnJldi54bWxQ&#10;SwUGAAAAAAQABADzAAAAgQUAAAAA&#10;" stroked="f">
                <v:textbox>
                  <w:txbxContent>
                    <w:p w14:paraId="77076AF4" w14:textId="29CCBFDB" w:rsidR="0006191D" w:rsidRPr="00AD2733" w:rsidRDefault="0006191D" w:rsidP="0015331D">
                      <w:pPr>
                        <w:spacing w:before="120" w:after="120"/>
                        <w:jc w:val="center"/>
                        <w:rPr>
                          <w:lang w:val="en-US"/>
                        </w:rPr>
                      </w:pPr>
                      <w:r w:rsidRPr="00AD2733">
                        <w:rPr>
                          <w:rFonts w:ascii="Arial" w:hAnsi="Arial" w:cs="Arial"/>
                          <w:b/>
                          <w:lang w:val="pt-BR"/>
                        </w:rPr>
                        <w:t>Matriz de Resultados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Pr="00B818B0">
        <w:rPr>
          <w:noProof/>
        </w:rPr>
        <w:drawing>
          <wp:inline distT="0" distB="0" distL="0" distR="0" wp14:anchorId="16BEC00C" wp14:editId="2EDA489A">
            <wp:extent cx="8172450" cy="5268595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26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07344E9" w14:textId="77777777" w:rsidR="001F63CD" w:rsidRPr="0006191D" w:rsidRDefault="0006191D">
      <w:pPr>
        <w:rPr>
          <w:rFonts w:ascii="Arial" w:hAnsi="Arial" w:cs="Arial"/>
          <w:b/>
          <w:sz w:val="20"/>
          <w:lang w:val="pt-BR"/>
        </w:rPr>
      </w:pPr>
      <w:r w:rsidRPr="00B818B0">
        <w:rPr>
          <w:noProof/>
        </w:rPr>
        <w:lastRenderedPageBreak/>
        <w:drawing>
          <wp:inline distT="0" distB="0" distL="0" distR="0" wp14:anchorId="6353C038" wp14:editId="1F0220F4">
            <wp:extent cx="8172450" cy="632729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632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3CD" w:rsidRPr="0006191D" w:rsidSect="0006191D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CE561" w14:textId="77777777" w:rsidR="00CD259A" w:rsidRDefault="00CD259A" w:rsidP="00AD2733">
      <w:pPr>
        <w:spacing w:after="0" w:line="240" w:lineRule="auto"/>
      </w:pPr>
      <w:r>
        <w:separator/>
      </w:r>
    </w:p>
  </w:endnote>
  <w:endnote w:type="continuationSeparator" w:id="0">
    <w:p w14:paraId="2057A350" w14:textId="77777777" w:rsidR="00CD259A" w:rsidRDefault="00CD259A" w:rsidP="00AD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6AB0B" w14:textId="77777777" w:rsidR="00CD259A" w:rsidRDefault="00CD259A" w:rsidP="00AD2733">
      <w:pPr>
        <w:spacing w:after="0" w:line="240" w:lineRule="auto"/>
      </w:pPr>
      <w:r>
        <w:separator/>
      </w:r>
    </w:p>
  </w:footnote>
  <w:footnote w:type="continuationSeparator" w:id="0">
    <w:p w14:paraId="373089AC" w14:textId="77777777" w:rsidR="00CD259A" w:rsidRDefault="00CD259A" w:rsidP="00AD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688486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id w:val="643085814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204155437"/>
              <w:docPartObj>
                <w:docPartGallery w:val="Page Numbers (Top of Page)"/>
                <w:docPartUnique/>
              </w:docPartObj>
            </w:sdtPr>
            <w:sdtEndPr/>
            <w:sdtContent>
              <w:p w14:paraId="3D7D46BB" w14:textId="77777777" w:rsidR="00AD2733" w:rsidRPr="00523B70" w:rsidRDefault="00AD2733" w:rsidP="00AD2733">
                <w:pPr>
                  <w:pStyle w:val="Header"/>
                  <w:jc w:val="right"/>
                  <w:rPr>
                    <w:rFonts w:ascii="Arial" w:hAnsi="Arial" w:cs="Arial"/>
                    <w:sz w:val="18"/>
                    <w:szCs w:val="18"/>
                    <w:lang w:val="pt-BR"/>
                  </w:rPr>
                </w:pPr>
                <w:r w:rsidRPr="00523B70">
                  <w:rPr>
                    <w:rFonts w:ascii="Arial" w:hAnsi="Arial" w:cs="Arial"/>
                    <w:sz w:val="18"/>
                    <w:szCs w:val="18"/>
                    <w:lang w:val="pt-BR"/>
                  </w:rPr>
                  <w:t>Anexo II –RG- T3098</w:t>
                </w:r>
              </w:p>
              <w:p w14:paraId="0A0F4349" w14:textId="1B588C36" w:rsidR="00AD2733" w:rsidRPr="00523B70" w:rsidRDefault="00523B70" w:rsidP="00AD2733">
                <w:pPr>
                  <w:pStyle w:val="Header"/>
                  <w:jc w:val="right"/>
                  <w:rPr>
                    <w:rFonts w:ascii="Arial" w:hAnsi="Arial" w:cs="Arial"/>
                    <w:sz w:val="18"/>
                    <w:szCs w:val="18"/>
                    <w:lang w:val="pt-BR"/>
                  </w:rPr>
                </w:pPr>
                <w:r w:rsidRPr="00523B70">
                  <w:rPr>
                    <w:rFonts w:ascii="Arial" w:hAnsi="Arial" w:cs="Arial"/>
                    <w:sz w:val="18"/>
                    <w:szCs w:val="18"/>
                    <w:lang w:val="pt-BR"/>
                  </w:rPr>
                  <w:t>Página</w:t>
                </w:r>
                <w:r w:rsidR="00AD2733" w:rsidRPr="00523B70">
                  <w:rPr>
                    <w:rFonts w:ascii="Arial" w:hAnsi="Arial" w:cs="Arial"/>
                    <w:sz w:val="18"/>
                    <w:szCs w:val="18"/>
                    <w:lang w:val="pt-BR"/>
                  </w:rPr>
                  <w:t xml:space="preserve"> </w:t>
                </w:r>
                <w:r w:rsidR="00AD2733" w:rsidRPr="00F4009C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/>
                </w:r>
                <w:r w:rsidR="00AD2733" w:rsidRPr="00523B70">
                  <w:rPr>
                    <w:rFonts w:ascii="Arial" w:hAnsi="Arial" w:cs="Arial"/>
                    <w:bCs/>
                    <w:sz w:val="18"/>
                    <w:szCs w:val="18"/>
                    <w:lang w:val="pt-BR"/>
                  </w:rPr>
                  <w:instrText xml:space="preserve"> PAGE </w:instrText>
                </w:r>
                <w:r w:rsidR="00AD2733" w:rsidRPr="00F4009C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C41E35">
                  <w:rPr>
                    <w:rFonts w:ascii="Arial" w:hAnsi="Arial" w:cs="Arial"/>
                    <w:bCs/>
                    <w:noProof/>
                    <w:sz w:val="18"/>
                    <w:szCs w:val="18"/>
                    <w:lang w:val="pt-BR"/>
                  </w:rPr>
                  <w:t>1</w:t>
                </w:r>
                <w:r w:rsidR="00AD2733" w:rsidRPr="00F4009C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  <w:r w:rsidR="00AD2733" w:rsidRPr="00523B70">
                  <w:rPr>
                    <w:rFonts w:ascii="Arial" w:hAnsi="Arial" w:cs="Arial"/>
                    <w:sz w:val="18"/>
                    <w:szCs w:val="18"/>
                    <w:lang w:val="pt-BR"/>
                  </w:rPr>
                  <w:t xml:space="preserve"> </w:t>
                </w:r>
                <w:r w:rsidRPr="00523B70">
                  <w:rPr>
                    <w:rFonts w:ascii="Arial" w:hAnsi="Arial" w:cs="Arial"/>
                    <w:sz w:val="18"/>
                    <w:szCs w:val="18"/>
                    <w:lang w:val="pt-BR"/>
                  </w:rPr>
                  <w:t>de</w:t>
                </w:r>
                <w:r w:rsidR="00AD2733" w:rsidRPr="00523B70">
                  <w:rPr>
                    <w:rFonts w:ascii="Arial" w:hAnsi="Arial" w:cs="Arial"/>
                    <w:sz w:val="18"/>
                    <w:szCs w:val="18"/>
                    <w:lang w:val="pt-BR"/>
                  </w:rPr>
                  <w:t xml:space="preserve"> </w:t>
                </w:r>
                <w:r w:rsidR="00AD2733" w:rsidRPr="00F4009C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/>
                </w:r>
                <w:r w:rsidR="00AD2733" w:rsidRPr="00523B70">
                  <w:rPr>
                    <w:rFonts w:ascii="Arial" w:hAnsi="Arial" w:cs="Arial"/>
                    <w:bCs/>
                    <w:sz w:val="18"/>
                    <w:szCs w:val="18"/>
                    <w:lang w:val="pt-BR"/>
                  </w:rPr>
                  <w:instrText xml:space="preserve"> NUMPAGES  </w:instrText>
                </w:r>
                <w:r w:rsidR="00AD2733" w:rsidRPr="00F4009C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C41E35">
                  <w:rPr>
                    <w:rFonts w:ascii="Arial" w:hAnsi="Arial" w:cs="Arial"/>
                    <w:bCs/>
                    <w:noProof/>
                    <w:sz w:val="18"/>
                    <w:szCs w:val="18"/>
                    <w:lang w:val="pt-BR"/>
                  </w:rPr>
                  <w:t>2</w:t>
                </w:r>
                <w:r w:rsidR="00AD2733" w:rsidRPr="00F4009C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  <w:p w14:paraId="069508B6" w14:textId="77777777" w:rsidR="00AD2733" w:rsidRDefault="00CD259A" w:rsidP="00AD2733">
            <w:pPr>
              <w:pStyle w:val="Header"/>
              <w:jc w:val="right"/>
              <w:rPr>
                <w:noProof/>
              </w:rPr>
            </w:pPr>
          </w:p>
        </w:sdtContent>
      </w:sdt>
      <w:p w14:paraId="1E7BE2A5" w14:textId="77777777" w:rsidR="00AD2733" w:rsidRDefault="00CD259A">
        <w:pPr>
          <w:pStyle w:val="Header"/>
          <w:jc w:val="right"/>
        </w:pPr>
      </w:p>
    </w:sdtContent>
  </w:sdt>
  <w:p w14:paraId="11B29415" w14:textId="77777777" w:rsidR="00AD2733" w:rsidRDefault="00AD2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1D"/>
    <w:rsid w:val="00030EF7"/>
    <w:rsid w:val="0006191D"/>
    <w:rsid w:val="0015331D"/>
    <w:rsid w:val="002C170C"/>
    <w:rsid w:val="00523B70"/>
    <w:rsid w:val="00594464"/>
    <w:rsid w:val="008921A5"/>
    <w:rsid w:val="008C7D50"/>
    <w:rsid w:val="00A02A88"/>
    <w:rsid w:val="00AD2733"/>
    <w:rsid w:val="00B734EA"/>
    <w:rsid w:val="00C41E35"/>
    <w:rsid w:val="00C502AF"/>
    <w:rsid w:val="00CD259A"/>
    <w:rsid w:val="00F6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E1027"/>
  <w15:chartTrackingRefBased/>
  <w15:docId w15:val="{9D8B412A-D246-4A62-885B-BA9C5E07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91D"/>
    <w:pPr>
      <w:spacing w:after="200" w:line="276" w:lineRule="auto"/>
    </w:pPr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33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AD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33"/>
    <w:rPr>
      <w:lang w:val="es-CL"/>
    </w:rPr>
  </w:style>
  <w:style w:type="character" w:styleId="CommentReference">
    <w:name w:val="annotation reference"/>
    <w:basedOn w:val="DefaultParagraphFont"/>
    <w:uiPriority w:val="99"/>
    <w:semiHidden/>
    <w:unhideWhenUsed/>
    <w:rsid w:val="00A02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A88"/>
    <w:rPr>
      <w:sz w:val="20"/>
      <w:szCs w:val="20"/>
      <w:lang w:val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A88"/>
    <w:rPr>
      <w:b/>
      <w:bCs/>
      <w:sz w:val="20"/>
      <w:szCs w:val="20"/>
      <w:lang w:val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88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3.xml"/><Relationship Id="rId18" Type="http://schemas.openxmlformats.org/officeDocument/2006/relationships/customXml" Target="../customXml/item8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D0B227439DEA454AA7BBF368F9809821" ma:contentTypeVersion="34" ma:contentTypeDescription="A content type to manage public (operations) IDB documents" ma:contentTypeScope="" ma:versionID="943837adbc0e7f1c1f74ecbb3c6773ff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5de85f6b1ff8f04f5796335a32f20ce4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</TermName>
          <TermId xmlns="http://schemas.microsoft.com/office/infopath/2007/PartnerControls">2537a5b7-6d8e-482c-94dc-32c3cc44ff65</TermId>
        </TermInfo>
      </Terms>
    </ic46d7e087fd4a108fb86518ca413cc6>
    <IDBDocs_x0020_Number xmlns="cdc7663a-08f0-4737-9e8c-148ce897a09c" xsi:nil="true"/>
    <Division_x0020_or_x0020_Unit xmlns="cdc7663a-08f0-4737-9e8c-148ce897a09c">IFD/CTI</Division_x0020_or_x0020_Unit>
    <Fiscal_x0020_Year_x0020_IDB xmlns="cdc7663a-08f0-4737-9e8c-148ce897a09c">2017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Monitoring and Reporting</TermName>
          <TermId xmlns="http://schemas.microsoft.com/office/infopath/2007/PartnerControls">df3c2aa1-d63e-41aa-b1f5-bb15dee691ca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>ATN/OC-16505-RG;</Approval_x0020_Number>
    <Phase xmlns="cdc7663a-08f0-4737-9e8c-148ce897a09c">ACTIVE</Phase>
    <Document_x0020_Author xmlns="cdc7663a-08f0-4737-9e8c-148ce897a09c">González Alzualde, Yohana Beatriz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TECHNOLOGY DIFFUSION</TermName>
          <TermId xmlns="http://schemas.microsoft.com/office/infopath/2007/PartnerControls">6ac2ca8c-b322-4b36-a36b-b14cba998c02</TermId>
        </TermInfo>
      </Terms>
    </b2ec7cfb18674cb8803df6b262e8b107>
    <Business_x0020_Area xmlns="cdc7663a-08f0-4737-9e8c-148ce897a09c">Life Cycle</Business_x0020_Area>
    <Key_x0020_Document xmlns="cdc7663a-08f0-4737-9e8c-148ce897a09c">false</Key_x0020_Document>
    <Document_x0020_Language_x0020_IDB xmlns="cdc7663a-08f0-4737-9e8c-148ce897a09c">English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TBD</TermName>
          <TermId xmlns="http://schemas.microsoft.com/office/infopath/2007/PartnerControls">d62f6e05-3e80-4abd-9bb4-5f10b4906ff6</TermId>
        </TermInfo>
      </Terms>
    </g511464f9e53401d84b16fa9b379a574>
    <TaxCatchAll xmlns="cdc7663a-08f0-4737-9e8c-148ce897a09c">
      <Value>103</Value>
      <Value>539</Value>
      <Value>44</Value>
      <Value>107</Value>
      <Value>2</Value>
    </TaxCatchAll>
    <Operation_x0020_Type xmlns="cdc7663a-08f0-4737-9e8c-148ce897a09c">Technical Cooperation</Operation_x0020_Type>
    <Package_x0020_Code xmlns="cdc7663a-08f0-4737-9e8c-148ce897a09c" xsi:nil="true"/>
    <Identifier xmlns="cdc7663a-08f0-4737-9e8c-148ce897a09c" xsi:nil="true"/>
    <Project_x0020_Number xmlns="cdc7663a-08f0-4737-9e8c-148ce897a09c">RG-T3098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SCIENCE AND TECHNOLOGY</TermName>
          <TermId xmlns="http://schemas.microsoft.com/office/infopath/2007/PartnerControls">0cc5734e-64eb-4bef-9520-748f3938df0e</TermId>
        </TermInfo>
      </Terms>
    </nddeef1749674d76abdbe4b239a70bc6>
    <Record_x0020_Number xmlns="cdc7663a-08f0-4737-9e8c-148ce897a09c">R0001333310</Record_x0020_Number>
    <_dlc_DocId xmlns="cdc7663a-08f0-4737-9e8c-148ce897a09c">EZSHARE-1768465193-17</_dlc_DocId>
    <_dlc_DocIdUrl xmlns="cdc7663a-08f0-4737-9e8c-148ce897a09c">
      <Url>https://idbg.sharepoint.com/teams/EZ-RG-TCP/RG-T3098/_layouts/15/DocIdRedir.aspx?ID=EZSHARE-1768465193-17</Url>
      <Description>EZSHARE-1768465193-17</Description>
    </_dlc_DocIdUrl>
    <Related_x0020_SisCor_x0020_Number xmlns="cdc7663a-08f0-4737-9e8c-148ce897a09c" xsi:nil="true"/>
    <Disclosure_x0020_Activity xmlns="cdc7663a-08f0-4737-9e8c-148ce897a09c">Approved TC document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8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57931B95-D104-4239-838A-F5AF4133B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D2186-FE33-40AC-B46E-7A91E6B99C28}"/>
</file>

<file path=customXml/itemProps3.xml><?xml version="1.0" encoding="utf-8"?>
<ds:datastoreItem xmlns:ds="http://schemas.openxmlformats.org/officeDocument/2006/customXml" ds:itemID="{8FDE09C3-3235-474C-A114-7C0AC58FB411}"/>
</file>

<file path=customXml/itemProps4.xml><?xml version="1.0" encoding="utf-8"?>
<ds:datastoreItem xmlns:ds="http://schemas.openxmlformats.org/officeDocument/2006/customXml" ds:itemID="{BF7F7777-FE50-4513-AC34-712EEA37DD5F}"/>
</file>

<file path=customXml/itemProps5.xml><?xml version="1.0" encoding="utf-8"?>
<ds:datastoreItem xmlns:ds="http://schemas.openxmlformats.org/officeDocument/2006/customXml" ds:itemID="{F2FAF1EC-5733-498F-81DB-CD7A4C9965CA}"/>
</file>

<file path=customXml/itemProps6.xml><?xml version="1.0" encoding="utf-8"?>
<ds:datastoreItem xmlns:ds="http://schemas.openxmlformats.org/officeDocument/2006/customXml" ds:itemID="{05D275D5-7344-4881-986A-8911BF395B9D}"/>
</file>

<file path=customXml/itemProps7.xml><?xml version="1.0" encoding="utf-8"?>
<ds:datastoreItem xmlns:ds="http://schemas.openxmlformats.org/officeDocument/2006/customXml" ds:itemID="{5A88A033-F229-4F9A-BC83-608B5C7D9022}"/>
</file>

<file path=customXml/itemProps8.xml><?xml version="1.0" encoding="utf-8"?>
<ds:datastoreItem xmlns:ds="http://schemas.openxmlformats.org/officeDocument/2006/customXml" ds:itemID="{428CD479-30CA-4449-8578-FB77278D0E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Alzualde, Yohana Beatriz</dc:creator>
  <cp:keywords/>
  <dc:description/>
  <cp:lastModifiedBy>Gonzalez Alzualde, Yohana Beatriz</cp:lastModifiedBy>
  <cp:revision>3</cp:revision>
  <cp:lastPrinted>2017-10-30T15:36:00Z</cp:lastPrinted>
  <dcterms:created xsi:type="dcterms:W3CDTF">2017-10-30T15:18:00Z</dcterms:created>
  <dcterms:modified xsi:type="dcterms:W3CDTF">2017-10-30T15:36:00Z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539;#TECHNOLOGY DIFFUSION|6ac2ca8c-b322-4b36-a36b-b14cba998c02</vt:lpwstr>
  </property>
  <property fmtid="{D5CDD505-2E9C-101B-9397-08002B2CF9AE}" pid="7" name="Fund IDB">
    <vt:lpwstr>107;#TBD|d62f6e05-3e80-4abd-9bb4-5f10b4906ff6</vt:lpwstr>
  </property>
  <property fmtid="{D5CDD505-2E9C-101B-9397-08002B2CF9AE}" pid="8" name="Country">
    <vt:lpwstr>44;#Regional|2537a5b7-6d8e-482c-94dc-32c3cc44ff65</vt:lpwstr>
  </property>
  <property fmtid="{D5CDD505-2E9C-101B-9397-08002B2CF9AE}" pid="9" name="Sector IDB">
    <vt:lpwstr>103;#SCIENCE AND TECHNOLOGY|0cc5734e-64eb-4bef-9520-748f3938df0e</vt:lpwstr>
  </property>
  <property fmtid="{D5CDD505-2E9C-101B-9397-08002B2CF9AE}" pid="10" name="Function Operations IDB">
    <vt:lpwstr>2;#Monitoring and Reporting|df3c2aa1-d63e-41aa-b1f5-bb15dee691ca</vt:lpwstr>
  </property>
  <property fmtid="{D5CDD505-2E9C-101B-9397-08002B2CF9AE}" pid="11" name="_dlc_DocIdItemGuid">
    <vt:lpwstr>346fee61-06db-4523-8b5f-ad0720e6045f</vt:lpwstr>
  </property>
  <property fmtid="{D5CDD505-2E9C-101B-9397-08002B2CF9AE}" pid="12" name="RecordPoint_ActiveItemMoved">
    <vt:lpwstr>/teams/EZ-RG-TCP/RG-T3098/15 LifeCycle Milestones/Draft Area/Anexo II RG-T3098.docx</vt:lpwstr>
  </property>
  <property fmtid="{D5CDD505-2E9C-101B-9397-08002B2CF9AE}" pid="13" name="RecordStorageActiveId">
    <vt:lpwstr>91c62deb-8f0c-4b4f-bfe7-49e43a0a4e0c</vt:lpwstr>
  </property>
  <property fmtid="{D5CDD505-2E9C-101B-9397-08002B2CF9AE}" pid="14" name="Disclosure Activity">
    <vt:lpwstr>Approved TC document</vt:lpwstr>
  </property>
  <property fmtid="{D5CDD505-2E9C-101B-9397-08002B2CF9AE}" pid="15" name="ContentTypeId">
    <vt:lpwstr>0x0101001A458A224826124E8B45B1D613300CFC00D0B227439DEA454AA7BBF368F9809821</vt:lpwstr>
  </property>
</Properties>
</file>