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FF97" w14:textId="77777777" w:rsidR="000522F8" w:rsidRPr="005D0038" w:rsidRDefault="000522F8" w:rsidP="000522F8">
      <w:pPr>
        <w:keepNext/>
        <w:tabs>
          <w:tab w:val="left" w:pos="1440"/>
          <w:tab w:val="left" w:pos="3060"/>
        </w:tabs>
        <w:spacing w:line="276" w:lineRule="auto"/>
        <w:jc w:val="center"/>
        <w:outlineLvl w:val="0"/>
        <w:rPr>
          <w:rFonts w:ascii="Arial" w:eastAsia="Times New Roman" w:hAnsi="Arial" w:cs="Arial"/>
          <w:smallCaps/>
          <w:lang w:val="es-ES"/>
        </w:rPr>
      </w:pPr>
      <w:bookmarkStart w:id="0" w:name="_GoBack"/>
      <w:bookmarkEnd w:id="0"/>
      <w:r w:rsidRPr="005D0038">
        <w:rPr>
          <w:rFonts w:ascii="Arial" w:eastAsia="Times New Roman" w:hAnsi="Arial" w:cs="Arial"/>
          <w:smallCaps/>
          <w:lang w:val="es-ES"/>
        </w:rPr>
        <w:t>Documento preparado para el Banco Interamericano de Desarrollo</w:t>
      </w:r>
    </w:p>
    <w:p w14:paraId="3EA60172" w14:textId="77777777" w:rsidR="000522F8" w:rsidRPr="005D0038" w:rsidRDefault="000522F8" w:rsidP="000522F8">
      <w:pPr>
        <w:keepNext/>
        <w:spacing w:line="276" w:lineRule="auto"/>
        <w:jc w:val="center"/>
        <w:rPr>
          <w:rFonts w:ascii="Arial" w:eastAsia="Times New Roman" w:hAnsi="Arial" w:cs="Arial"/>
          <w:b/>
          <w:smallCaps/>
          <w:lang w:val="es-ES"/>
        </w:rPr>
      </w:pPr>
    </w:p>
    <w:p w14:paraId="01925819" w14:textId="77777777" w:rsidR="000522F8" w:rsidRPr="005D0038" w:rsidRDefault="000522F8" w:rsidP="000522F8">
      <w:pPr>
        <w:keepNext/>
        <w:spacing w:line="276" w:lineRule="auto"/>
        <w:jc w:val="center"/>
        <w:rPr>
          <w:rFonts w:ascii="Arial" w:eastAsia="Times New Roman" w:hAnsi="Arial" w:cs="Arial"/>
          <w:b/>
          <w:smallCaps/>
          <w:lang w:val="es-ES"/>
        </w:rPr>
      </w:pPr>
    </w:p>
    <w:p w14:paraId="664A56DA" w14:textId="77777777" w:rsidR="000522F8" w:rsidRPr="005D0038" w:rsidRDefault="000522F8" w:rsidP="000522F8">
      <w:pPr>
        <w:keepNext/>
        <w:spacing w:line="276" w:lineRule="auto"/>
        <w:jc w:val="center"/>
        <w:rPr>
          <w:rFonts w:ascii="Arial" w:eastAsia="Times New Roman" w:hAnsi="Arial" w:cs="Arial"/>
          <w:b/>
          <w:smallCaps/>
          <w:lang w:val="es-ES"/>
        </w:rPr>
      </w:pPr>
    </w:p>
    <w:p w14:paraId="4CF2C3A2" w14:textId="77777777" w:rsidR="000522F8" w:rsidRPr="005D0038" w:rsidRDefault="000522F8" w:rsidP="000522F8">
      <w:pPr>
        <w:keepNext/>
        <w:spacing w:line="276" w:lineRule="auto"/>
        <w:jc w:val="center"/>
        <w:rPr>
          <w:rFonts w:ascii="Arial" w:eastAsia="Times New Roman" w:hAnsi="Arial" w:cs="Arial"/>
          <w:b/>
          <w:smallCaps/>
          <w:lang w:val="es-ES"/>
        </w:rPr>
      </w:pPr>
    </w:p>
    <w:p w14:paraId="18480C60" w14:textId="77777777" w:rsidR="000522F8" w:rsidRPr="005D0038" w:rsidRDefault="000522F8" w:rsidP="000522F8">
      <w:pPr>
        <w:keepNext/>
        <w:spacing w:line="276" w:lineRule="auto"/>
        <w:jc w:val="center"/>
        <w:rPr>
          <w:rFonts w:ascii="Arial" w:eastAsia="Times New Roman" w:hAnsi="Arial" w:cs="Arial"/>
          <w:b/>
          <w:smallCaps/>
          <w:lang w:val="es-ES"/>
        </w:rPr>
      </w:pPr>
    </w:p>
    <w:p w14:paraId="1F0F6F48" w14:textId="77777777" w:rsidR="000522F8" w:rsidRPr="005D0038" w:rsidRDefault="000522F8" w:rsidP="000522F8">
      <w:pPr>
        <w:keepNext/>
        <w:spacing w:line="276" w:lineRule="auto"/>
        <w:jc w:val="center"/>
        <w:rPr>
          <w:rFonts w:ascii="Arial" w:eastAsia="Times New Roman" w:hAnsi="Arial" w:cs="Arial"/>
          <w:b/>
          <w:smallCaps/>
          <w:lang w:val="es-ES"/>
        </w:rPr>
      </w:pPr>
    </w:p>
    <w:p w14:paraId="2E2CDDAC" w14:textId="77777777" w:rsidR="000522F8" w:rsidRPr="005D0038" w:rsidRDefault="000522F8" w:rsidP="000522F8">
      <w:pPr>
        <w:keepNext/>
        <w:spacing w:line="276" w:lineRule="auto"/>
        <w:rPr>
          <w:rFonts w:ascii="Arial" w:eastAsia="Times New Roman" w:hAnsi="Arial" w:cs="Arial"/>
          <w:b/>
          <w:smallCaps/>
          <w:lang w:val="es-ES"/>
        </w:rPr>
      </w:pPr>
    </w:p>
    <w:p w14:paraId="0A40D206" w14:textId="77777777" w:rsidR="000522F8" w:rsidRPr="005D0038" w:rsidRDefault="000522F8" w:rsidP="000522F8">
      <w:pPr>
        <w:keepNext/>
        <w:spacing w:line="276" w:lineRule="auto"/>
        <w:jc w:val="center"/>
        <w:rPr>
          <w:rFonts w:ascii="Arial" w:eastAsia="Times New Roman" w:hAnsi="Arial" w:cs="Arial"/>
          <w:b/>
          <w:smallCaps/>
          <w:sz w:val="28"/>
          <w:szCs w:val="28"/>
          <w:lang w:val="es-ES"/>
        </w:rPr>
      </w:pPr>
      <w:r w:rsidRPr="005D0038">
        <w:rPr>
          <w:rFonts w:ascii="Arial" w:eastAsia="Times New Roman" w:hAnsi="Arial" w:cs="Arial"/>
          <w:b/>
          <w:smallCaps/>
          <w:sz w:val="28"/>
          <w:szCs w:val="28"/>
          <w:lang w:val="es-ES"/>
        </w:rPr>
        <w:t>Eje Vial 4 Carretera Bellavista-</w:t>
      </w:r>
    </w:p>
    <w:p w14:paraId="73C5EF0B" w14:textId="77777777" w:rsidR="000522F8" w:rsidRPr="005D0038" w:rsidRDefault="000522F8" w:rsidP="000522F8">
      <w:pPr>
        <w:keepNext/>
        <w:spacing w:line="276" w:lineRule="auto"/>
        <w:jc w:val="center"/>
        <w:rPr>
          <w:rFonts w:ascii="Arial" w:eastAsia="Times New Roman" w:hAnsi="Arial" w:cs="Arial"/>
          <w:b/>
          <w:smallCaps/>
          <w:sz w:val="28"/>
          <w:szCs w:val="28"/>
          <w:lang w:val="es-ES"/>
        </w:rPr>
      </w:pPr>
      <w:r w:rsidRPr="005D0038">
        <w:rPr>
          <w:rFonts w:ascii="Arial" w:eastAsia="Times New Roman" w:hAnsi="Arial" w:cs="Arial"/>
          <w:b/>
          <w:smallCaps/>
          <w:sz w:val="28"/>
          <w:szCs w:val="28"/>
          <w:lang w:val="es-ES"/>
        </w:rPr>
        <w:t xml:space="preserve">Zumba-La Balsa, Provincia Zamora Chinchipe </w:t>
      </w:r>
    </w:p>
    <w:p w14:paraId="0B70620D" w14:textId="77777777" w:rsidR="000522F8" w:rsidRPr="005D0038" w:rsidRDefault="000522F8" w:rsidP="000522F8">
      <w:pPr>
        <w:keepNext/>
        <w:spacing w:line="276" w:lineRule="auto"/>
        <w:jc w:val="center"/>
        <w:rPr>
          <w:rFonts w:ascii="Arial" w:eastAsia="Times New Roman" w:hAnsi="Arial" w:cs="Arial"/>
          <w:b/>
          <w:smallCaps/>
          <w:sz w:val="28"/>
          <w:szCs w:val="28"/>
          <w:lang w:val="es-ES"/>
        </w:rPr>
      </w:pPr>
      <w:r w:rsidRPr="005D0038">
        <w:rPr>
          <w:rFonts w:ascii="Arial" w:eastAsia="Times New Roman" w:hAnsi="Arial" w:cs="Arial"/>
          <w:b/>
          <w:smallCaps/>
          <w:sz w:val="28"/>
          <w:szCs w:val="28"/>
          <w:lang w:val="es-ES"/>
        </w:rPr>
        <w:t>(RG-L1132)</w:t>
      </w:r>
    </w:p>
    <w:p w14:paraId="716E334F" w14:textId="77777777" w:rsidR="000522F8" w:rsidRPr="005D0038" w:rsidRDefault="000522F8" w:rsidP="000522F8">
      <w:pPr>
        <w:keepNext/>
        <w:spacing w:line="276" w:lineRule="auto"/>
        <w:jc w:val="center"/>
        <w:rPr>
          <w:rFonts w:ascii="Arial" w:eastAsia="Times New Roman" w:hAnsi="Arial" w:cs="Arial"/>
          <w:b/>
          <w:smallCaps/>
          <w:lang w:val="es-ES"/>
        </w:rPr>
      </w:pPr>
    </w:p>
    <w:p w14:paraId="2BB34C72" w14:textId="47EC4C6F" w:rsidR="000522F8" w:rsidRDefault="000522F8" w:rsidP="000522F8">
      <w:pPr>
        <w:keepNext/>
        <w:spacing w:line="276" w:lineRule="auto"/>
        <w:jc w:val="center"/>
        <w:rPr>
          <w:rFonts w:ascii="Arial" w:eastAsia="Times New Roman" w:hAnsi="Arial" w:cs="Arial"/>
          <w:b/>
          <w:smallCaps/>
          <w:lang w:val="es-ES"/>
        </w:rPr>
      </w:pPr>
    </w:p>
    <w:p w14:paraId="4F3D17DD" w14:textId="1E070EF8" w:rsidR="000522F8" w:rsidRDefault="000522F8" w:rsidP="000522F8">
      <w:pPr>
        <w:keepNext/>
        <w:spacing w:line="276" w:lineRule="auto"/>
        <w:jc w:val="center"/>
        <w:rPr>
          <w:rFonts w:ascii="Arial" w:eastAsia="Times New Roman" w:hAnsi="Arial" w:cs="Arial"/>
          <w:b/>
          <w:smallCaps/>
          <w:lang w:val="es-ES"/>
        </w:rPr>
      </w:pPr>
    </w:p>
    <w:p w14:paraId="0FD604A8" w14:textId="77777777" w:rsidR="000522F8" w:rsidRPr="005D0038" w:rsidRDefault="000522F8" w:rsidP="000522F8">
      <w:pPr>
        <w:keepNext/>
        <w:spacing w:line="276" w:lineRule="auto"/>
        <w:jc w:val="center"/>
        <w:rPr>
          <w:rFonts w:ascii="Arial" w:eastAsia="Times New Roman" w:hAnsi="Arial" w:cs="Arial"/>
          <w:b/>
          <w:smallCaps/>
          <w:lang w:val="es-ES"/>
        </w:rPr>
      </w:pPr>
    </w:p>
    <w:p w14:paraId="188876E0" w14:textId="77777777" w:rsidR="000522F8" w:rsidRPr="005D0038" w:rsidRDefault="000522F8" w:rsidP="000522F8">
      <w:pPr>
        <w:keepNext/>
        <w:spacing w:line="276" w:lineRule="auto"/>
        <w:jc w:val="center"/>
        <w:rPr>
          <w:rFonts w:ascii="Arial" w:eastAsia="Times New Roman" w:hAnsi="Arial" w:cs="Arial"/>
          <w:b/>
          <w:smallCaps/>
          <w:lang w:val="es-ES"/>
        </w:rPr>
      </w:pPr>
    </w:p>
    <w:p w14:paraId="6D01ADD7" w14:textId="023F5D57" w:rsidR="000522F8" w:rsidRPr="009E045F" w:rsidRDefault="000522F8" w:rsidP="000522F8">
      <w:pPr>
        <w:keepNext/>
        <w:spacing w:line="276" w:lineRule="auto"/>
        <w:jc w:val="center"/>
        <w:rPr>
          <w:rFonts w:ascii="Arial" w:eastAsia="Times New Roman" w:hAnsi="Arial" w:cs="Arial"/>
          <w:b/>
          <w:smallCaps/>
          <w:sz w:val="28"/>
          <w:szCs w:val="28"/>
          <w:lang w:val="es-ES"/>
        </w:rPr>
      </w:pPr>
      <w:bookmarkStart w:id="1" w:name="_Hlk7602350"/>
      <w:r w:rsidRPr="000522F8">
        <w:rPr>
          <w:rFonts w:ascii="Arial" w:eastAsia="Times New Roman" w:hAnsi="Arial" w:cs="Arial"/>
          <w:b/>
          <w:smallCaps/>
          <w:sz w:val="28"/>
          <w:szCs w:val="28"/>
          <w:lang w:val="es-ES"/>
        </w:rPr>
        <w:t>Anexo Técnico Inclusión y Diversidad</w:t>
      </w:r>
    </w:p>
    <w:p w14:paraId="2D905166" w14:textId="77777777" w:rsidR="000522F8" w:rsidRPr="009E045F" w:rsidRDefault="000522F8" w:rsidP="000522F8">
      <w:pPr>
        <w:keepNext/>
        <w:spacing w:line="276" w:lineRule="auto"/>
        <w:jc w:val="center"/>
        <w:rPr>
          <w:rFonts w:ascii="Arial" w:eastAsia="Times New Roman" w:hAnsi="Arial" w:cs="Arial"/>
          <w:b/>
          <w:smallCaps/>
          <w:sz w:val="28"/>
          <w:szCs w:val="28"/>
          <w:lang w:val="es-CR"/>
        </w:rPr>
      </w:pPr>
    </w:p>
    <w:bookmarkEnd w:id="1"/>
    <w:p w14:paraId="148F85A2" w14:textId="77777777" w:rsidR="000522F8" w:rsidRPr="009E045F" w:rsidRDefault="000522F8" w:rsidP="000522F8">
      <w:pPr>
        <w:keepNext/>
        <w:spacing w:line="276" w:lineRule="auto"/>
        <w:jc w:val="center"/>
        <w:rPr>
          <w:rFonts w:ascii="Arial" w:eastAsia="Times New Roman" w:hAnsi="Arial" w:cs="Arial"/>
          <w:b/>
          <w:smallCaps/>
          <w:lang w:val="es-CR"/>
        </w:rPr>
      </w:pPr>
    </w:p>
    <w:p w14:paraId="61064794" w14:textId="77777777" w:rsidR="000522F8" w:rsidRPr="005D0038" w:rsidRDefault="000522F8" w:rsidP="000522F8">
      <w:pPr>
        <w:keepNext/>
        <w:spacing w:line="276" w:lineRule="auto"/>
        <w:jc w:val="center"/>
        <w:rPr>
          <w:rFonts w:ascii="Arial" w:eastAsia="Times New Roman" w:hAnsi="Arial" w:cs="Arial"/>
          <w:b/>
          <w:smallCaps/>
          <w:lang w:val="es-ES"/>
        </w:rPr>
      </w:pPr>
    </w:p>
    <w:p w14:paraId="48F4EDA7" w14:textId="287AEA41" w:rsidR="000522F8" w:rsidRDefault="000522F8" w:rsidP="000522F8">
      <w:pPr>
        <w:keepNext/>
        <w:spacing w:line="276" w:lineRule="auto"/>
        <w:rPr>
          <w:rFonts w:ascii="Arial" w:eastAsia="Times New Roman" w:hAnsi="Arial" w:cs="Arial"/>
          <w:b/>
          <w:smallCaps/>
          <w:lang w:val="es-ES"/>
        </w:rPr>
      </w:pPr>
    </w:p>
    <w:p w14:paraId="0E798E84" w14:textId="77777777" w:rsidR="000522F8" w:rsidRPr="005D0038" w:rsidRDefault="000522F8" w:rsidP="000522F8">
      <w:pPr>
        <w:keepNext/>
        <w:spacing w:line="276" w:lineRule="auto"/>
        <w:rPr>
          <w:rFonts w:ascii="Arial" w:eastAsia="Times New Roman" w:hAnsi="Arial" w:cs="Arial"/>
          <w:b/>
          <w:smallCaps/>
          <w:lang w:val="es-ES"/>
        </w:rPr>
      </w:pPr>
    </w:p>
    <w:p w14:paraId="774E074A" w14:textId="77777777" w:rsidR="000522F8" w:rsidRPr="005D0038" w:rsidRDefault="000522F8" w:rsidP="000522F8">
      <w:pPr>
        <w:keepNext/>
        <w:spacing w:line="276" w:lineRule="auto"/>
        <w:rPr>
          <w:rFonts w:ascii="Arial" w:eastAsia="Times New Roman" w:hAnsi="Arial" w:cs="Arial"/>
          <w:b/>
          <w:smallCaps/>
          <w:lang w:val="es-ES"/>
        </w:rPr>
      </w:pPr>
    </w:p>
    <w:p w14:paraId="077AAA1B" w14:textId="77777777" w:rsidR="000522F8" w:rsidRPr="005D0038" w:rsidRDefault="000522F8" w:rsidP="000522F8">
      <w:pPr>
        <w:keepNext/>
        <w:spacing w:line="276" w:lineRule="auto"/>
        <w:rPr>
          <w:rFonts w:ascii="Arial" w:eastAsia="Times New Roman" w:hAnsi="Arial" w:cs="Arial"/>
          <w:b/>
          <w:smallCaps/>
          <w:lang w:val="es-ES"/>
        </w:rPr>
      </w:pPr>
    </w:p>
    <w:p w14:paraId="07DC89FB" w14:textId="77777777" w:rsidR="000522F8" w:rsidRPr="005D0038" w:rsidRDefault="000522F8" w:rsidP="000522F8">
      <w:pPr>
        <w:keepNext/>
        <w:spacing w:line="276" w:lineRule="auto"/>
        <w:jc w:val="center"/>
        <w:rPr>
          <w:rFonts w:ascii="Arial" w:eastAsia="Times New Roman" w:hAnsi="Arial" w:cs="Arial"/>
          <w:b/>
          <w:smallCaps/>
          <w:lang w:val="es-ES"/>
        </w:rPr>
      </w:pPr>
    </w:p>
    <w:p w14:paraId="32A61031" w14:textId="77777777" w:rsidR="000522F8" w:rsidRPr="005D0038" w:rsidRDefault="000522F8" w:rsidP="000522F8">
      <w:pPr>
        <w:keepNext/>
        <w:spacing w:line="276" w:lineRule="auto"/>
        <w:jc w:val="center"/>
        <w:rPr>
          <w:rFonts w:ascii="Arial" w:eastAsia="Times New Roman" w:hAnsi="Arial" w:cs="Arial"/>
          <w:smallCaps/>
          <w:lang w:val="es-ES"/>
        </w:rPr>
      </w:pPr>
      <w:r w:rsidRPr="005D0038">
        <w:rPr>
          <w:rFonts w:ascii="Arial" w:eastAsia="Times New Roman" w:hAnsi="Arial" w:cs="Arial"/>
          <w:smallCaps/>
          <w:lang w:val="es-ES"/>
        </w:rPr>
        <w:t xml:space="preserve">septiembre de 2019  </w:t>
      </w:r>
    </w:p>
    <w:p w14:paraId="22CC3203" w14:textId="0EA76D44" w:rsidR="004121A0" w:rsidRPr="000522F8" w:rsidRDefault="00D2190C" w:rsidP="00A67355">
      <w:pPr>
        <w:pStyle w:val="Heading2"/>
        <w:jc w:val="both"/>
        <w:rPr>
          <w:rFonts w:ascii="Arial" w:hAnsi="Arial" w:cs="Arial"/>
          <w:sz w:val="24"/>
          <w:szCs w:val="24"/>
        </w:rPr>
      </w:pPr>
      <w:r w:rsidRPr="000522F8">
        <w:rPr>
          <w:rFonts w:ascii="Arial" w:hAnsi="Arial" w:cs="Arial"/>
          <w:sz w:val="24"/>
          <w:szCs w:val="24"/>
        </w:rPr>
        <w:lastRenderedPageBreak/>
        <w:t>Introducción</w:t>
      </w:r>
    </w:p>
    <w:p w14:paraId="67FCC4DE" w14:textId="67197028" w:rsidR="0058372D" w:rsidRPr="000522F8" w:rsidRDefault="00C94406" w:rsidP="00A67355">
      <w:pPr>
        <w:jc w:val="both"/>
        <w:rPr>
          <w:rFonts w:ascii="Arial" w:hAnsi="Arial" w:cs="Arial"/>
        </w:rPr>
      </w:pPr>
      <w:r w:rsidRPr="000522F8">
        <w:rPr>
          <w:rFonts w:ascii="Arial" w:hAnsi="Arial" w:cs="Arial"/>
        </w:rPr>
        <w:t>La</w:t>
      </w:r>
      <w:r w:rsidR="00D2190C" w:rsidRPr="000522F8">
        <w:rPr>
          <w:rFonts w:ascii="Arial" w:hAnsi="Arial" w:cs="Arial"/>
        </w:rPr>
        <w:t xml:space="preserve"> Declaración Universal de Derechos Humanos, establece la circulación de personas como un derecho, no como un privilegio.</w:t>
      </w:r>
      <w:r w:rsidR="0085144C" w:rsidRPr="000522F8">
        <w:rPr>
          <w:rFonts w:ascii="Arial" w:hAnsi="Arial" w:cs="Arial"/>
        </w:rPr>
        <w:t xml:space="preserve"> Desde esta perspectiva,</w:t>
      </w:r>
      <w:r w:rsidR="00D2190C" w:rsidRPr="000522F8">
        <w:rPr>
          <w:rFonts w:ascii="Arial" w:hAnsi="Arial" w:cs="Arial"/>
        </w:rPr>
        <w:t xml:space="preserve"> y reconociendo la brecha en los servicios de transporte </w:t>
      </w:r>
      <w:r w:rsidR="0085144C" w:rsidRPr="000522F8">
        <w:rPr>
          <w:rFonts w:ascii="Arial" w:hAnsi="Arial" w:cs="Arial"/>
        </w:rPr>
        <w:t>a las personas con discapacidad,</w:t>
      </w:r>
      <w:r w:rsidR="00D2190C" w:rsidRPr="000522F8">
        <w:rPr>
          <w:rFonts w:ascii="Arial" w:hAnsi="Arial" w:cs="Arial"/>
        </w:rPr>
        <w:t xml:space="preserve"> </w:t>
      </w:r>
      <w:r w:rsidRPr="000522F8">
        <w:rPr>
          <w:rFonts w:ascii="Arial" w:hAnsi="Arial" w:cs="Arial"/>
        </w:rPr>
        <w:t xml:space="preserve">se aborda </w:t>
      </w:r>
      <w:r w:rsidR="00D2190C" w:rsidRPr="000522F8">
        <w:rPr>
          <w:rFonts w:ascii="Arial" w:hAnsi="Arial" w:cs="Arial"/>
        </w:rPr>
        <w:t>la temática de movilidad universal.</w:t>
      </w:r>
    </w:p>
    <w:p w14:paraId="38DF6BE3" w14:textId="77777777" w:rsidR="0058372D" w:rsidRPr="000522F8" w:rsidRDefault="00484ED4" w:rsidP="00A67355">
      <w:pPr>
        <w:jc w:val="both"/>
        <w:rPr>
          <w:rFonts w:ascii="Arial" w:hAnsi="Arial" w:cs="Arial"/>
        </w:rPr>
      </w:pPr>
      <w:r w:rsidRPr="000522F8">
        <w:rPr>
          <w:rFonts w:ascii="Arial" w:hAnsi="Arial" w:cs="Arial"/>
        </w:rPr>
        <w:t xml:space="preserve">Así mismo en los </w:t>
      </w:r>
      <w:r w:rsidR="00C94406" w:rsidRPr="000522F8">
        <w:rPr>
          <w:rFonts w:ascii="Arial" w:hAnsi="Arial" w:cs="Arial"/>
        </w:rPr>
        <w:t>objetivos de desarrollo sostenible</w:t>
      </w:r>
      <w:r w:rsidRPr="000522F8">
        <w:rPr>
          <w:rFonts w:ascii="Arial" w:hAnsi="Arial" w:cs="Arial"/>
        </w:rPr>
        <w:t xml:space="preserve"> (ODS) de las Naciones Unidas</w:t>
      </w:r>
      <w:r w:rsidR="00C94406" w:rsidRPr="000522F8">
        <w:rPr>
          <w:rFonts w:ascii="Arial" w:hAnsi="Arial" w:cs="Arial"/>
        </w:rPr>
        <w:t>,</w:t>
      </w:r>
      <w:r w:rsidRPr="000522F8">
        <w:rPr>
          <w:rFonts w:ascii="Arial" w:hAnsi="Arial" w:cs="Arial"/>
        </w:rPr>
        <w:t xml:space="preserve"> se presenta la inclusión en el objetivo 10, “</w:t>
      </w:r>
      <w:r w:rsidR="00C94406" w:rsidRPr="000522F8">
        <w:rPr>
          <w:rFonts w:ascii="Arial" w:hAnsi="Arial" w:cs="Arial"/>
        </w:rPr>
        <w:t xml:space="preserve">propender por </w:t>
      </w:r>
      <w:r w:rsidR="00C94406" w:rsidRPr="000522F8">
        <w:rPr>
          <w:rFonts w:ascii="Arial" w:hAnsi="Arial" w:cs="Arial"/>
          <w:b/>
          <w:i/>
        </w:rPr>
        <w:t>reducir la desigualdad</w:t>
      </w:r>
      <w:r w:rsidRPr="000522F8">
        <w:rPr>
          <w:rFonts w:ascii="Arial" w:hAnsi="Arial" w:cs="Arial"/>
        </w:rPr>
        <w:t xml:space="preserve"> en y entre todos los países”</w:t>
      </w:r>
      <w:r w:rsidR="00C94406" w:rsidRPr="000522F8">
        <w:rPr>
          <w:rFonts w:ascii="Arial" w:hAnsi="Arial" w:cs="Arial"/>
        </w:rPr>
        <w:t xml:space="preserve"> y el </w:t>
      </w:r>
      <w:r w:rsidRPr="000522F8">
        <w:rPr>
          <w:rFonts w:ascii="Arial" w:hAnsi="Arial" w:cs="Arial"/>
        </w:rPr>
        <w:t xml:space="preserve">objetivo 11 “lograr que las ciudades y los asentamientos </w:t>
      </w:r>
      <w:r w:rsidRPr="000522F8">
        <w:rPr>
          <w:rFonts w:ascii="Arial" w:hAnsi="Arial" w:cs="Arial"/>
          <w:b/>
          <w:i/>
        </w:rPr>
        <w:t>humanos sean inclusivos, seguros, resilientes y sostenibles</w:t>
      </w:r>
      <w:r w:rsidRPr="000522F8">
        <w:rPr>
          <w:rFonts w:ascii="Arial" w:hAnsi="Arial" w:cs="Arial"/>
        </w:rPr>
        <w:t xml:space="preserve">”. Teniendo en cuenta lo anterior </w:t>
      </w:r>
      <w:r w:rsidR="0085144C" w:rsidRPr="000522F8">
        <w:rPr>
          <w:rFonts w:ascii="Arial" w:hAnsi="Arial" w:cs="Arial"/>
        </w:rPr>
        <w:t xml:space="preserve">es primordial </w:t>
      </w:r>
      <w:r w:rsidR="00C94406" w:rsidRPr="000522F8">
        <w:rPr>
          <w:rFonts w:ascii="Arial" w:hAnsi="Arial" w:cs="Arial"/>
        </w:rPr>
        <w:t>la inclusión de las personas con discapacidad en los proyectos de infraestructura</w:t>
      </w:r>
      <w:r w:rsidR="0085144C" w:rsidRPr="000522F8">
        <w:rPr>
          <w:rFonts w:ascii="Arial" w:hAnsi="Arial" w:cs="Arial"/>
        </w:rPr>
        <w:t xml:space="preserve"> de transporte</w:t>
      </w:r>
      <w:r w:rsidR="00403A8B" w:rsidRPr="000522F8">
        <w:rPr>
          <w:rFonts w:ascii="Arial" w:hAnsi="Arial" w:cs="Arial"/>
        </w:rPr>
        <w:t xml:space="preserve">. </w:t>
      </w:r>
      <w:r w:rsidR="00C94406" w:rsidRPr="000522F8">
        <w:rPr>
          <w:rFonts w:ascii="Arial" w:hAnsi="Arial" w:cs="Arial"/>
        </w:rPr>
        <w:t xml:space="preserve">Esta inclusión se da desde varios aspectos; el físico-espacial, el </w:t>
      </w:r>
      <w:r w:rsidR="006D015D" w:rsidRPr="000522F8">
        <w:rPr>
          <w:rFonts w:ascii="Arial" w:hAnsi="Arial" w:cs="Arial"/>
        </w:rPr>
        <w:t>sociocultural</w:t>
      </w:r>
      <w:r w:rsidR="00C94406" w:rsidRPr="000522F8">
        <w:rPr>
          <w:rFonts w:ascii="Arial" w:hAnsi="Arial" w:cs="Arial"/>
        </w:rPr>
        <w:t xml:space="preserve"> y el político-económico.</w:t>
      </w:r>
    </w:p>
    <w:p w14:paraId="0C28025F" w14:textId="5C129250" w:rsidR="005746B1" w:rsidRPr="000522F8" w:rsidRDefault="00C94406" w:rsidP="00A67355">
      <w:pPr>
        <w:jc w:val="both"/>
        <w:rPr>
          <w:rFonts w:ascii="Arial" w:hAnsi="Arial" w:cs="Arial"/>
        </w:rPr>
      </w:pPr>
      <w:r w:rsidRPr="000522F8">
        <w:rPr>
          <w:rFonts w:ascii="Arial" w:hAnsi="Arial" w:cs="Arial"/>
        </w:rPr>
        <w:t xml:space="preserve">A </w:t>
      </w:r>
      <w:r w:rsidR="006D015D" w:rsidRPr="000522F8">
        <w:rPr>
          <w:rFonts w:ascii="Arial" w:hAnsi="Arial" w:cs="Arial"/>
        </w:rPr>
        <w:t>continuación,</w:t>
      </w:r>
      <w:r w:rsidRPr="000522F8">
        <w:rPr>
          <w:rFonts w:ascii="Arial" w:hAnsi="Arial" w:cs="Arial"/>
        </w:rPr>
        <w:t xml:space="preserve"> se describirá un contexto general de la población con discapacidad en</w:t>
      </w:r>
      <w:r w:rsidR="00FF0A06" w:rsidRPr="000522F8">
        <w:rPr>
          <w:rFonts w:ascii="Arial" w:hAnsi="Arial" w:cs="Arial"/>
        </w:rPr>
        <w:t xml:space="preserve"> Ecuador</w:t>
      </w:r>
      <w:r w:rsidRPr="000522F8">
        <w:rPr>
          <w:rFonts w:ascii="Arial" w:hAnsi="Arial" w:cs="Arial"/>
        </w:rPr>
        <w:t>, y posteriormente se realizarán algunas recomendaciones para i</w:t>
      </w:r>
      <w:r w:rsidR="00CC5D4D" w:rsidRPr="000522F8">
        <w:rPr>
          <w:rFonts w:ascii="Arial" w:hAnsi="Arial" w:cs="Arial"/>
        </w:rPr>
        <w:t xml:space="preserve">ncluir este tema en el </w:t>
      </w:r>
      <w:r w:rsidR="00FF0A06" w:rsidRPr="000522F8">
        <w:rPr>
          <w:rFonts w:ascii="Arial" w:hAnsi="Arial" w:cs="Arial"/>
        </w:rPr>
        <w:t>Proyecto de Integración Fronteriza _Eje Vial No. 4. Carretera Bellavista-Zumba-La Balsa Provincia Zamora Chinchipe.</w:t>
      </w:r>
    </w:p>
    <w:p w14:paraId="4A3547D8" w14:textId="77777777" w:rsidR="004121A0" w:rsidRPr="000522F8" w:rsidRDefault="004121A0" w:rsidP="00A67355">
      <w:pPr>
        <w:jc w:val="both"/>
        <w:rPr>
          <w:rFonts w:ascii="Arial" w:hAnsi="Arial" w:cs="Arial"/>
        </w:rPr>
      </w:pPr>
    </w:p>
    <w:p w14:paraId="49605A68" w14:textId="134BF917" w:rsidR="00CC5D4D" w:rsidRPr="000522F8" w:rsidRDefault="00D2190C" w:rsidP="000522F8">
      <w:pPr>
        <w:pStyle w:val="Heading2"/>
        <w:spacing w:after="240"/>
        <w:jc w:val="both"/>
        <w:rPr>
          <w:rFonts w:ascii="Arial" w:hAnsi="Arial" w:cs="Arial"/>
          <w:sz w:val="24"/>
          <w:szCs w:val="24"/>
        </w:rPr>
      </w:pPr>
      <w:r w:rsidRPr="000522F8">
        <w:rPr>
          <w:rFonts w:ascii="Arial" w:hAnsi="Arial" w:cs="Arial"/>
          <w:sz w:val="24"/>
          <w:szCs w:val="24"/>
        </w:rPr>
        <w:t>Contexto general</w:t>
      </w:r>
      <w:r w:rsidR="007851A2" w:rsidRPr="000522F8">
        <w:rPr>
          <w:rFonts w:ascii="Arial" w:hAnsi="Arial" w:cs="Arial"/>
          <w:sz w:val="24"/>
          <w:szCs w:val="24"/>
        </w:rPr>
        <w:t xml:space="preserve"> de la</w:t>
      </w:r>
      <w:r w:rsidRPr="000522F8">
        <w:rPr>
          <w:rFonts w:ascii="Arial" w:hAnsi="Arial" w:cs="Arial"/>
          <w:sz w:val="24"/>
          <w:szCs w:val="24"/>
        </w:rPr>
        <w:t xml:space="preserve"> </w:t>
      </w:r>
      <w:r w:rsidR="00CC5D4D" w:rsidRPr="000522F8">
        <w:rPr>
          <w:rFonts w:ascii="Arial" w:hAnsi="Arial" w:cs="Arial"/>
          <w:sz w:val="24"/>
          <w:szCs w:val="24"/>
        </w:rPr>
        <w:t>situación de</w:t>
      </w:r>
      <w:r w:rsidRPr="000522F8">
        <w:rPr>
          <w:rFonts w:ascii="Arial" w:hAnsi="Arial" w:cs="Arial"/>
          <w:sz w:val="24"/>
          <w:szCs w:val="24"/>
        </w:rPr>
        <w:t xml:space="preserve"> </w:t>
      </w:r>
      <w:r w:rsidR="0058372D" w:rsidRPr="000522F8">
        <w:rPr>
          <w:rFonts w:ascii="Arial" w:hAnsi="Arial" w:cs="Arial"/>
          <w:sz w:val="24"/>
          <w:szCs w:val="24"/>
        </w:rPr>
        <w:t>las personas con discapacidad</w:t>
      </w:r>
      <w:r w:rsidRPr="000522F8">
        <w:rPr>
          <w:rFonts w:ascii="Arial" w:hAnsi="Arial" w:cs="Arial"/>
          <w:sz w:val="24"/>
          <w:szCs w:val="24"/>
        </w:rPr>
        <w:t xml:space="preserve"> en </w:t>
      </w:r>
      <w:r w:rsidR="00FF0A06" w:rsidRPr="000522F8">
        <w:rPr>
          <w:rFonts w:ascii="Arial" w:hAnsi="Arial" w:cs="Arial"/>
          <w:sz w:val="24"/>
          <w:szCs w:val="24"/>
        </w:rPr>
        <w:t>Ecuador</w:t>
      </w:r>
    </w:p>
    <w:p w14:paraId="002CC976" w14:textId="77777777" w:rsidR="00CC5D4D" w:rsidRPr="000522F8" w:rsidRDefault="00CC5D4D" w:rsidP="000522F8">
      <w:pPr>
        <w:pStyle w:val="Heading3"/>
        <w:spacing w:after="240"/>
        <w:jc w:val="both"/>
        <w:rPr>
          <w:rStyle w:val="Strong"/>
          <w:rFonts w:ascii="Arial" w:hAnsi="Arial" w:cs="Arial"/>
          <w:b w:val="0"/>
          <w:bCs w:val="0"/>
        </w:rPr>
      </w:pPr>
      <w:r w:rsidRPr="000522F8">
        <w:rPr>
          <w:rStyle w:val="Strong"/>
          <w:rFonts w:ascii="Arial" w:hAnsi="Arial" w:cs="Arial"/>
          <w:b w:val="0"/>
          <w:bCs w:val="0"/>
        </w:rPr>
        <w:t>Contexto Normativo</w:t>
      </w:r>
    </w:p>
    <w:p w14:paraId="6D6CAF03" w14:textId="77777777" w:rsidR="00A3318D" w:rsidRPr="000522F8" w:rsidRDefault="0069740F" w:rsidP="00A67355">
      <w:pPr>
        <w:jc w:val="both"/>
        <w:rPr>
          <w:rFonts w:ascii="Arial" w:hAnsi="Arial" w:cs="Arial"/>
        </w:rPr>
      </w:pPr>
      <w:r w:rsidRPr="000522F8">
        <w:rPr>
          <w:rFonts w:ascii="Arial" w:hAnsi="Arial" w:cs="Arial"/>
        </w:rPr>
        <w:t xml:space="preserve">La Ley Orgánica de Discapacidades (2012) tiene el objeto de </w:t>
      </w:r>
      <w:r w:rsidR="00A971A8" w:rsidRPr="000522F8">
        <w:rPr>
          <w:rFonts w:ascii="Arial" w:hAnsi="Arial" w:cs="Arial"/>
        </w:rPr>
        <w:t>“</w:t>
      </w:r>
      <w:r w:rsidRPr="000522F8">
        <w:rPr>
          <w:rFonts w:ascii="Arial" w:hAnsi="Arial" w:cs="Arial"/>
          <w:b/>
        </w:rPr>
        <w:t>asegurar la prevención, detección oportuna, habilitación y rehabilitación de la discapacidad y garantizar la plena vigencia, difusión y ejercicio de los derechos de las personas con discapacidad</w:t>
      </w:r>
      <w:r w:rsidRPr="000522F8">
        <w:rPr>
          <w:rFonts w:ascii="Arial" w:hAnsi="Arial" w:cs="Arial"/>
        </w:rPr>
        <w:t>, establecidos en la constitución de la República</w:t>
      </w:r>
      <w:r w:rsidR="00A971A8" w:rsidRPr="000522F8">
        <w:rPr>
          <w:rFonts w:ascii="Arial" w:hAnsi="Arial" w:cs="Arial"/>
        </w:rPr>
        <w:t xml:space="preserve">” Art.1 </w:t>
      </w:r>
      <w:sdt>
        <w:sdtPr>
          <w:rPr>
            <w:rFonts w:ascii="Arial" w:hAnsi="Arial" w:cs="Arial"/>
          </w:rPr>
          <w:id w:val="-660547269"/>
          <w:citation/>
        </w:sdtPr>
        <w:sdtEndPr/>
        <w:sdtContent>
          <w:r w:rsidR="00A971A8" w:rsidRPr="000522F8">
            <w:rPr>
              <w:rFonts w:ascii="Arial" w:hAnsi="Arial" w:cs="Arial"/>
            </w:rPr>
            <w:fldChar w:fldCharType="begin"/>
          </w:r>
          <w:r w:rsidR="00A971A8" w:rsidRPr="000522F8">
            <w:rPr>
              <w:rFonts w:ascii="Arial" w:hAnsi="Arial" w:cs="Arial"/>
              <w:lang w:val="es-ES"/>
            </w:rPr>
            <w:instrText xml:space="preserve"> CITATION Pre12 \l 3082 </w:instrText>
          </w:r>
          <w:r w:rsidR="00A971A8" w:rsidRPr="000522F8">
            <w:rPr>
              <w:rFonts w:ascii="Arial" w:hAnsi="Arial" w:cs="Arial"/>
            </w:rPr>
            <w:fldChar w:fldCharType="separate"/>
          </w:r>
          <w:r w:rsidR="00E863C3" w:rsidRPr="000522F8">
            <w:rPr>
              <w:rFonts w:ascii="Arial" w:hAnsi="Arial" w:cs="Arial"/>
              <w:noProof/>
              <w:lang w:val="es-ES"/>
            </w:rPr>
            <w:t>(Presidencia de la República de Ecuador , 2012)</w:t>
          </w:r>
          <w:r w:rsidR="00A971A8" w:rsidRPr="000522F8">
            <w:rPr>
              <w:rFonts w:ascii="Arial" w:hAnsi="Arial" w:cs="Arial"/>
            </w:rPr>
            <w:fldChar w:fldCharType="end"/>
          </w:r>
        </w:sdtContent>
      </w:sdt>
      <w:r w:rsidR="00A971A8" w:rsidRPr="000522F8">
        <w:rPr>
          <w:rFonts w:ascii="Arial" w:hAnsi="Arial" w:cs="Arial"/>
        </w:rPr>
        <w:t>. Según el artículo 47 de</w:t>
      </w:r>
      <w:r w:rsidR="00A3318D" w:rsidRPr="000522F8">
        <w:rPr>
          <w:rFonts w:ascii="Arial" w:hAnsi="Arial" w:cs="Arial"/>
        </w:rPr>
        <w:t xml:space="preserve"> </w:t>
      </w:r>
      <w:r w:rsidR="00A971A8" w:rsidRPr="000522F8">
        <w:rPr>
          <w:rFonts w:ascii="Arial" w:hAnsi="Arial" w:cs="Arial"/>
        </w:rPr>
        <w:t>la Constitución de la República</w:t>
      </w:r>
      <w:r w:rsidR="00A3318D" w:rsidRPr="000522F8">
        <w:rPr>
          <w:rFonts w:ascii="Arial" w:hAnsi="Arial" w:cs="Arial"/>
        </w:rPr>
        <w:t xml:space="preserve"> se</w:t>
      </w:r>
      <w:r w:rsidR="00A971A8" w:rsidRPr="000522F8">
        <w:rPr>
          <w:rFonts w:ascii="Arial" w:hAnsi="Arial" w:cs="Arial"/>
        </w:rPr>
        <w:t xml:space="preserve"> </w:t>
      </w:r>
      <w:r w:rsidR="00A3318D" w:rsidRPr="000522F8">
        <w:rPr>
          <w:rFonts w:ascii="Arial" w:hAnsi="Arial" w:cs="Arial"/>
        </w:rPr>
        <w:t>“</w:t>
      </w:r>
      <w:r w:rsidR="00A971A8" w:rsidRPr="000522F8">
        <w:rPr>
          <w:rFonts w:ascii="Arial" w:hAnsi="Arial" w:cs="Arial"/>
        </w:rPr>
        <w:t xml:space="preserve">dispone que el Estado garantizará políticas de prevención de las discapacidades y procurara la equiparación de oportunidades para las personas con discapacidad […] y la </w:t>
      </w:r>
      <w:r w:rsidR="00A971A8" w:rsidRPr="000522F8">
        <w:rPr>
          <w:rFonts w:ascii="Arial" w:hAnsi="Arial" w:cs="Arial"/>
          <w:b/>
        </w:rPr>
        <w:t>asistencia a las rebajas en servicios públicos y en servicios privados de transporte</w:t>
      </w:r>
      <w:r w:rsidR="00A971A8" w:rsidRPr="000522F8">
        <w:rPr>
          <w:rFonts w:ascii="Arial" w:hAnsi="Arial" w:cs="Arial"/>
        </w:rPr>
        <w:t xml:space="preserve"> y espectáculos[…]al trabajo en condiciones de igualdad de oportunidades, a una vivienda adecuada, a una educación especializada, […]a mecanismos y formas alternativas de comunicación entre otros;”</w:t>
      </w:r>
      <w:sdt>
        <w:sdtPr>
          <w:rPr>
            <w:rFonts w:ascii="Arial" w:hAnsi="Arial" w:cs="Arial"/>
          </w:rPr>
          <w:id w:val="-550311197"/>
          <w:citation/>
        </w:sdtPr>
        <w:sdtEndPr/>
        <w:sdtContent>
          <w:r w:rsidR="00A3318D" w:rsidRPr="000522F8">
            <w:rPr>
              <w:rFonts w:ascii="Arial" w:hAnsi="Arial" w:cs="Arial"/>
            </w:rPr>
            <w:fldChar w:fldCharType="begin"/>
          </w:r>
          <w:r w:rsidR="00A3318D" w:rsidRPr="000522F8">
            <w:rPr>
              <w:rFonts w:ascii="Arial" w:hAnsi="Arial" w:cs="Arial"/>
              <w:lang w:val="es-ES"/>
            </w:rPr>
            <w:instrText xml:space="preserve"> CITATION Pre12 \l 3082 </w:instrText>
          </w:r>
          <w:r w:rsidR="00A3318D" w:rsidRPr="000522F8">
            <w:rPr>
              <w:rFonts w:ascii="Arial" w:hAnsi="Arial" w:cs="Arial"/>
            </w:rPr>
            <w:fldChar w:fldCharType="separate"/>
          </w:r>
          <w:r w:rsidR="00E863C3" w:rsidRPr="000522F8">
            <w:rPr>
              <w:rFonts w:ascii="Arial" w:hAnsi="Arial" w:cs="Arial"/>
              <w:noProof/>
              <w:lang w:val="es-ES"/>
            </w:rPr>
            <w:t xml:space="preserve"> (Presidencia de la República de Ecuador , 2012)</w:t>
          </w:r>
          <w:r w:rsidR="00A3318D" w:rsidRPr="000522F8">
            <w:rPr>
              <w:rFonts w:ascii="Arial" w:hAnsi="Arial" w:cs="Arial"/>
            </w:rPr>
            <w:fldChar w:fldCharType="end"/>
          </w:r>
        </w:sdtContent>
      </w:sdt>
    </w:p>
    <w:p w14:paraId="33CAE1D0" w14:textId="15D6F755" w:rsidR="0069740F" w:rsidRPr="000522F8" w:rsidRDefault="00A3318D" w:rsidP="00A67355">
      <w:pPr>
        <w:jc w:val="both"/>
        <w:rPr>
          <w:rFonts w:ascii="Arial" w:hAnsi="Arial" w:cs="Arial"/>
        </w:rPr>
      </w:pPr>
      <w:r w:rsidRPr="000522F8">
        <w:rPr>
          <w:rFonts w:ascii="Arial" w:hAnsi="Arial" w:cs="Arial"/>
        </w:rPr>
        <w:t>D</w:t>
      </w:r>
      <w:r w:rsidR="00E863C3" w:rsidRPr="000522F8">
        <w:rPr>
          <w:rFonts w:ascii="Arial" w:hAnsi="Arial" w:cs="Arial"/>
        </w:rPr>
        <w:t>e acuerdo al Capitulo Segundo, d</w:t>
      </w:r>
      <w:r w:rsidRPr="000522F8">
        <w:rPr>
          <w:rFonts w:ascii="Arial" w:hAnsi="Arial" w:cs="Arial"/>
        </w:rPr>
        <w:t>e los principio</w:t>
      </w:r>
      <w:r w:rsidR="00E863C3" w:rsidRPr="000522F8">
        <w:rPr>
          <w:rFonts w:ascii="Arial" w:hAnsi="Arial" w:cs="Arial"/>
        </w:rPr>
        <w:t>s Rectores y de Aplicación, Artí</w:t>
      </w:r>
      <w:r w:rsidRPr="000522F8">
        <w:rPr>
          <w:rFonts w:ascii="Arial" w:hAnsi="Arial" w:cs="Arial"/>
        </w:rPr>
        <w:t xml:space="preserve">culo 4 Principios fundamentales, 8. Accesibilidad: </w:t>
      </w:r>
      <w:r w:rsidR="009400D0" w:rsidRPr="000522F8">
        <w:rPr>
          <w:rFonts w:ascii="Arial" w:hAnsi="Arial" w:cs="Arial"/>
        </w:rPr>
        <w:t>“</w:t>
      </w:r>
      <w:r w:rsidRPr="000522F8">
        <w:rPr>
          <w:rFonts w:ascii="Arial" w:hAnsi="Arial" w:cs="Arial"/>
          <w:b/>
        </w:rPr>
        <w:t xml:space="preserve">Se garantiza el acceso de las personas con discapacidad al entorno físico, el transporte, la información y las comunicaciones, incluidos sistemas y tecnologías de información y las comunicaciones </w:t>
      </w:r>
      <w:r w:rsidR="009400D0" w:rsidRPr="000522F8">
        <w:rPr>
          <w:rFonts w:ascii="Arial" w:hAnsi="Arial" w:cs="Arial"/>
          <w:b/>
        </w:rPr>
        <w:t>, y a otros servicios e instalaciones abiertos al público o de uso público, tanto en zonas urbanas como rurales</w:t>
      </w:r>
      <w:r w:rsidR="009400D0" w:rsidRPr="000522F8">
        <w:rPr>
          <w:rFonts w:ascii="Arial" w:hAnsi="Arial" w:cs="Arial"/>
        </w:rPr>
        <w:t>: así como la eliminación de obstáculos que dificulten el goce y ejercicio los derechos de las personas con discapacidad, y se facilitará las condiciones necesarias para procurar el mayor grado de autonomía en sus vidas cotidianas”</w:t>
      </w:r>
      <w:sdt>
        <w:sdtPr>
          <w:rPr>
            <w:rFonts w:ascii="Arial" w:hAnsi="Arial" w:cs="Arial"/>
          </w:rPr>
          <w:id w:val="1002246936"/>
          <w:citation/>
        </w:sdtPr>
        <w:sdtEndPr/>
        <w:sdtContent>
          <w:r w:rsidR="009400D0" w:rsidRPr="000522F8">
            <w:rPr>
              <w:rFonts w:ascii="Arial" w:hAnsi="Arial" w:cs="Arial"/>
            </w:rPr>
            <w:fldChar w:fldCharType="begin"/>
          </w:r>
          <w:r w:rsidR="009400D0" w:rsidRPr="000522F8">
            <w:rPr>
              <w:rFonts w:ascii="Arial" w:hAnsi="Arial" w:cs="Arial"/>
              <w:lang w:val="es-ES"/>
            </w:rPr>
            <w:instrText xml:space="preserve"> CITATION Pre12 \l 3082 </w:instrText>
          </w:r>
          <w:r w:rsidR="009400D0" w:rsidRPr="000522F8">
            <w:rPr>
              <w:rFonts w:ascii="Arial" w:hAnsi="Arial" w:cs="Arial"/>
            </w:rPr>
            <w:fldChar w:fldCharType="separate"/>
          </w:r>
          <w:r w:rsidR="00E863C3" w:rsidRPr="000522F8">
            <w:rPr>
              <w:rFonts w:ascii="Arial" w:hAnsi="Arial" w:cs="Arial"/>
              <w:noProof/>
              <w:lang w:val="es-ES"/>
            </w:rPr>
            <w:t xml:space="preserve"> (Presidencia de la República de Ecuador , 2012)</w:t>
          </w:r>
          <w:r w:rsidR="009400D0" w:rsidRPr="000522F8">
            <w:rPr>
              <w:rFonts w:ascii="Arial" w:hAnsi="Arial" w:cs="Arial"/>
            </w:rPr>
            <w:fldChar w:fldCharType="end"/>
          </w:r>
        </w:sdtContent>
      </w:sdt>
      <w:r w:rsidR="00D038F6" w:rsidRPr="000522F8">
        <w:rPr>
          <w:rFonts w:ascii="Arial" w:hAnsi="Arial" w:cs="Arial"/>
        </w:rPr>
        <w:t>.</w:t>
      </w:r>
    </w:p>
    <w:p w14:paraId="221555E1" w14:textId="7B57209A" w:rsidR="00D038F6" w:rsidRPr="000522F8" w:rsidRDefault="007E43E4" w:rsidP="00D038F6">
      <w:pPr>
        <w:jc w:val="both"/>
        <w:rPr>
          <w:rFonts w:ascii="Arial" w:hAnsi="Arial" w:cs="Arial"/>
          <w:b/>
        </w:rPr>
      </w:pPr>
      <w:r w:rsidRPr="000522F8">
        <w:rPr>
          <w:rFonts w:ascii="Arial" w:hAnsi="Arial" w:cs="Arial"/>
        </w:rPr>
        <w:lastRenderedPageBreak/>
        <w:t>En el a</w:t>
      </w:r>
      <w:r w:rsidR="00D038F6" w:rsidRPr="000522F8">
        <w:rPr>
          <w:rFonts w:ascii="Arial" w:hAnsi="Arial" w:cs="Arial"/>
        </w:rPr>
        <w:t xml:space="preserve">rtículo 41, se dispone que </w:t>
      </w:r>
      <w:r w:rsidR="00D038F6" w:rsidRPr="000522F8">
        <w:rPr>
          <w:rFonts w:ascii="Arial" w:hAnsi="Arial" w:cs="Arial"/>
          <w:b/>
        </w:rPr>
        <w:t>los conductores y choferes tengan conocimiento y manejo sobre el tema de discapacidad, así como su normativa vigente</w:t>
      </w:r>
      <w:r w:rsidR="00D038F6" w:rsidRPr="000522F8">
        <w:rPr>
          <w:rFonts w:ascii="Arial" w:hAnsi="Arial" w:cs="Arial"/>
        </w:rPr>
        <w:t xml:space="preserve">. Así mismo según Artículo 44, </w:t>
      </w:r>
      <w:r w:rsidR="00D038F6" w:rsidRPr="000522F8">
        <w:rPr>
          <w:rFonts w:ascii="Arial" w:hAnsi="Arial" w:cs="Arial"/>
          <w:b/>
        </w:rPr>
        <w:t>el turismo debe ser accesible y el gobierno vigilara la accesibilidad de las personas con discapacidad a las ofertas turísticas</w:t>
      </w:r>
      <w:r w:rsidR="00D038F6" w:rsidRPr="000522F8">
        <w:rPr>
          <w:rFonts w:ascii="Arial" w:hAnsi="Arial" w:cs="Arial"/>
        </w:rPr>
        <w:t xml:space="preserve">, Además, “los organismos mencionados vigilarán que las empresas privadas y públicas brinden sus servicios de manera permanente, así como también que </w:t>
      </w:r>
      <w:r w:rsidR="00D038F6" w:rsidRPr="000522F8">
        <w:rPr>
          <w:rFonts w:ascii="Arial" w:hAnsi="Arial" w:cs="Arial"/>
          <w:b/>
        </w:rPr>
        <w:t>promuevan tarifas reducidas para las personas con discapacidad</w:t>
      </w:r>
      <w:r w:rsidR="00D038F6" w:rsidRPr="000522F8">
        <w:rPr>
          <w:rFonts w:ascii="Arial" w:hAnsi="Arial" w:cs="Arial"/>
        </w:rPr>
        <w:t>”.</w:t>
      </w:r>
      <w:sdt>
        <w:sdtPr>
          <w:rPr>
            <w:rFonts w:ascii="Arial" w:hAnsi="Arial" w:cs="Arial"/>
          </w:rPr>
          <w:id w:val="-630247379"/>
          <w:citation/>
        </w:sdtPr>
        <w:sdtEndPr/>
        <w:sdtContent>
          <w:r w:rsidR="00D038F6" w:rsidRPr="000522F8">
            <w:rPr>
              <w:rFonts w:ascii="Arial" w:hAnsi="Arial" w:cs="Arial"/>
            </w:rPr>
            <w:fldChar w:fldCharType="begin"/>
          </w:r>
          <w:r w:rsidR="00D038F6" w:rsidRPr="000522F8">
            <w:rPr>
              <w:rFonts w:ascii="Arial" w:hAnsi="Arial" w:cs="Arial"/>
              <w:lang w:val="es-ES"/>
            </w:rPr>
            <w:instrText xml:space="preserve"> CITATION Pre12 \l 3082 </w:instrText>
          </w:r>
          <w:r w:rsidR="00D038F6" w:rsidRPr="000522F8">
            <w:rPr>
              <w:rFonts w:ascii="Arial" w:hAnsi="Arial" w:cs="Arial"/>
            </w:rPr>
            <w:fldChar w:fldCharType="separate"/>
          </w:r>
          <w:r w:rsidR="00E863C3" w:rsidRPr="000522F8">
            <w:rPr>
              <w:rFonts w:ascii="Arial" w:hAnsi="Arial" w:cs="Arial"/>
              <w:noProof/>
              <w:lang w:val="es-ES"/>
            </w:rPr>
            <w:t xml:space="preserve"> (Presidencia de la República de Ecuador , 2012)</w:t>
          </w:r>
          <w:r w:rsidR="00D038F6" w:rsidRPr="000522F8">
            <w:rPr>
              <w:rFonts w:ascii="Arial" w:hAnsi="Arial" w:cs="Arial"/>
            </w:rPr>
            <w:fldChar w:fldCharType="end"/>
          </w:r>
        </w:sdtContent>
      </w:sdt>
      <w:r w:rsidR="00D038F6" w:rsidRPr="000522F8">
        <w:rPr>
          <w:rFonts w:ascii="Arial" w:hAnsi="Arial" w:cs="Arial"/>
        </w:rPr>
        <w:t xml:space="preserve">. También </w:t>
      </w:r>
      <w:r w:rsidR="00D038F6" w:rsidRPr="000522F8">
        <w:rPr>
          <w:rFonts w:ascii="Arial" w:hAnsi="Arial" w:cs="Arial"/>
          <w:b/>
        </w:rPr>
        <w:t>se garantizan las plazas de parqueo para personas con discapacidad.</w:t>
      </w:r>
    </w:p>
    <w:p w14:paraId="0FFECCAF" w14:textId="7C2184E1" w:rsidR="00D038F6" w:rsidRPr="000522F8" w:rsidRDefault="00D038F6" w:rsidP="00340226">
      <w:pPr>
        <w:jc w:val="both"/>
        <w:rPr>
          <w:rFonts w:ascii="Arial" w:hAnsi="Arial" w:cs="Arial"/>
        </w:rPr>
      </w:pPr>
      <w:r w:rsidRPr="000522F8">
        <w:rPr>
          <w:rFonts w:ascii="Arial" w:hAnsi="Arial" w:cs="Arial"/>
        </w:rPr>
        <w:t xml:space="preserve"> Según artículo 60, </w:t>
      </w:r>
      <w:r w:rsidRPr="000522F8">
        <w:rPr>
          <w:rFonts w:ascii="Arial" w:hAnsi="Arial" w:cs="Arial"/>
          <w:b/>
        </w:rPr>
        <w:t>de la accesibilidad al medio físico y al transporte público y comercial, las personas con discapacidad tienen derecho a acceder y utilizar el transporte público</w:t>
      </w:r>
      <w:r w:rsidRPr="000522F8">
        <w:rPr>
          <w:rFonts w:ascii="Arial" w:hAnsi="Arial" w:cs="Arial"/>
        </w:rPr>
        <w:t xml:space="preserve">, Los organismos </w:t>
      </w:r>
      <w:r w:rsidR="00340226" w:rsidRPr="000522F8">
        <w:rPr>
          <w:rFonts w:ascii="Arial" w:hAnsi="Arial" w:cs="Arial"/>
        </w:rPr>
        <w:t>competentes</w:t>
      </w:r>
      <w:r w:rsidRPr="000522F8">
        <w:rPr>
          <w:rFonts w:ascii="Arial" w:hAnsi="Arial" w:cs="Arial"/>
        </w:rPr>
        <w:t xml:space="preserve"> de transito deberán </w:t>
      </w:r>
      <w:r w:rsidR="00340226" w:rsidRPr="000522F8">
        <w:rPr>
          <w:rFonts w:ascii="Arial" w:hAnsi="Arial" w:cs="Arial"/>
        </w:rPr>
        <w:t>vigilar el acceso a las unidades de transporte por parte de las personas con discapacidad</w:t>
      </w:r>
      <w:r w:rsidR="00340226" w:rsidRPr="000522F8">
        <w:rPr>
          <w:rFonts w:ascii="Arial" w:hAnsi="Arial" w:cs="Arial"/>
          <w:b/>
        </w:rPr>
        <w:t>, así mismo que estas aseguren su integridad en la utilización de las mismas sancionando su inobservancia</w:t>
      </w:r>
      <w:r w:rsidR="00340226" w:rsidRPr="000522F8">
        <w:rPr>
          <w:rFonts w:ascii="Arial" w:hAnsi="Arial" w:cs="Arial"/>
        </w:rPr>
        <w:t>. “Se adoptarán las medidas técnicas necesarias que aseguren la adaptación de todas las unidades de los medios de transporte público y comercial que sean libres de barreras y obstáculos y medidas”</w:t>
      </w:r>
      <w:sdt>
        <w:sdtPr>
          <w:rPr>
            <w:rFonts w:ascii="Arial" w:hAnsi="Arial" w:cs="Arial"/>
          </w:rPr>
          <w:id w:val="-687519445"/>
          <w:citation/>
        </w:sdtPr>
        <w:sdtEndPr/>
        <w:sdtContent>
          <w:r w:rsidR="00340226" w:rsidRPr="000522F8">
            <w:rPr>
              <w:rFonts w:ascii="Arial" w:hAnsi="Arial" w:cs="Arial"/>
            </w:rPr>
            <w:fldChar w:fldCharType="begin"/>
          </w:r>
          <w:r w:rsidR="00340226" w:rsidRPr="000522F8">
            <w:rPr>
              <w:rFonts w:ascii="Arial" w:hAnsi="Arial" w:cs="Arial"/>
              <w:lang w:val="es-ES"/>
            </w:rPr>
            <w:instrText xml:space="preserve"> CITATION Pre12 \l 3082 </w:instrText>
          </w:r>
          <w:r w:rsidR="00340226" w:rsidRPr="000522F8">
            <w:rPr>
              <w:rFonts w:ascii="Arial" w:hAnsi="Arial" w:cs="Arial"/>
            </w:rPr>
            <w:fldChar w:fldCharType="separate"/>
          </w:r>
          <w:r w:rsidR="00E863C3" w:rsidRPr="000522F8">
            <w:rPr>
              <w:rFonts w:ascii="Arial" w:hAnsi="Arial" w:cs="Arial"/>
              <w:noProof/>
              <w:lang w:val="es-ES"/>
            </w:rPr>
            <w:t xml:space="preserve"> (Presidencia de la República de Ecuador , 2012)</w:t>
          </w:r>
          <w:r w:rsidR="00340226" w:rsidRPr="000522F8">
            <w:rPr>
              <w:rFonts w:ascii="Arial" w:hAnsi="Arial" w:cs="Arial"/>
            </w:rPr>
            <w:fldChar w:fldCharType="end"/>
          </w:r>
        </w:sdtContent>
      </w:sdt>
      <w:r w:rsidR="00340226" w:rsidRPr="000522F8">
        <w:rPr>
          <w:rFonts w:ascii="Arial" w:hAnsi="Arial" w:cs="Arial"/>
        </w:rPr>
        <w:t>.</w:t>
      </w:r>
    </w:p>
    <w:p w14:paraId="51DED60C" w14:textId="57103E04" w:rsidR="00340226" w:rsidRPr="000522F8" w:rsidRDefault="00340226" w:rsidP="00340226">
      <w:pPr>
        <w:jc w:val="both"/>
        <w:rPr>
          <w:rFonts w:ascii="Arial" w:hAnsi="Arial" w:cs="Arial"/>
        </w:rPr>
      </w:pPr>
      <w:r w:rsidRPr="000522F8">
        <w:rPr>
          <w:rFonts w:ascii="Arial" w:hAnsi="Arial" w:cs="Arial"/>
        </w:rPr>
        <w:t xml:space="preserve">Según artículo 61, las unidades deben ser accesibles, los organismos que </w:t>
      </w:r>
      <w:r w:rsidRPr="000522F8">
        <w:rPr>
          <w:rFonts w:ascii="Arial" w:hAnsi="Arial" w:cs="Arial"/>
          <w:b/>
        </w:rPr>
        <w:t>otorgan los permisos a taxis deben exigir un porcentaje de sus unidades cuenten con adecuaciones técnicas para transportar personas con discapacidad.</w:t>
      </w:r>
      <w:r w:rsidRPr="000522F8">
        <w:rPr>
          <w:rFonts w:ascii="Arial" w:hAnsi="Arial" w:cs="Arial"/>
        </w:rPr>
        <w:t xml:space="preserve">  También se dará un permiso de identificación a los automotores que se utilicen para transportación de personas con discapacidad. </w:t>
      </w:r>
    </w:p>
    <w:p w14:paraId="25280A87" w14:textId="2D2EC222" w:rsidR="00340226" w:rsidRPr="000522F8" w:rsidRDefault="00340226" w:rsidP="00340226">
      <w:pPr>
        <w:jc w:val="both"/>
        <w:rPr>
          <w:rFonts w:ascii="Arial" w:hAnsi="Arial" w:cs="Arial"/>
        </w:rPr>
      </w:pPr>
      <w:r w:rsidRPr="000522F8">
        <w:rPr>
          <w:rFonts w:ascii="Arial" w:hAnsi="Arial" w:cs="Arial"/>
        </w:rPr>
        <w:t xml:space="preserve">En el artículo 71, se dispone que las personas </w:t>
      </w:r>
      <w:r w:rsidRPr="000522F8">
        <w:rPr>
          <w:rFonts w:ascii="Arial" w:hAnsi="Arial" w:cs="Arial"/>
          <w:b/>
        </w:rPr>
        <w:t xml:space="preserve">con discapacidad pagarán una tarifa preferencial del cincuenta por ciento (50%) de la tarifa regular en los servicios de transporte terrestre público </w:t>
      </w:r>
      <w:r w:rsidRPr="000522F8">
        <w:rPr>
          <w:rFonts w:ascii="Arial" w:hAnsi="Arial" w:cs="Arial"/>
        </w:rPr>
        <w:t>y comercial, urbano, parroquial o interprovincial; así como, en los servicios de transporte aéreo nacional, fluvial, marítimo y ferroviario.</w:t>
      </w:r>
      <w:r w:rsidR="005B7318" w:rsidRPr="000522F8">
        <w:rPr>
          <w:rFonts w:ascii="Arial" w:hAnsi="Arial" w:cs="Arial"/>
        </w:rPr>
        <w:t xml:space="preserve"> Para el transporte aéreo la tarifa no será menor del 25% de la tarifa regular.</w:t>
      </w:r>
      <w:sdt>
        <w:sdtPr>
          <w:rPr>
            <w:rFonts w:ascii="Arial" w:hAnsi="Arial" w:cs="Arial"/>
          </w:rPr>
          <w:id w:val="-2081274732"/>
          <w:citation/>
        </w:sdtPr>
        <w:sdtEndPr/>
        <w:sdtContent>
          <w:r w:rsidR="005B7318" w:rsidRPr="000522F8">
            <w:rPr>
              <w:rFonts w:ascii="Arial" w:hAnsi="Arial" w:cs="Arial"/>
            </w:rPr>
            <w:fldChar w:fldCharType="begin"/>
          </w:r>
          <w:r w:rsidR="005B7318" w:rsidRPr="000522F8">
            <w:rPr>
              <w:rFonts w:ascii="Arial" w:hAnsi="Arial" w:cs="Arial"/>
              <w:lang w:val="es-ES"/>
            </w:rPr>
            <w:instrText xml:space="preserve"> CITATION Pre12 \l 3082 </w:instrText>
          </w:r>
          <w:r w:rsidR="005B7318" w:rsidRPr="000522F8">
            <w:rPr>
              <w:rFonts w:ascii="Arial" w:hAnsi="Arial" w:cs="Arial"/>
            </w:rPr>
            <w:fldChar w:fldCharType="separate"/>
          </w:r>
          <w:r w:rsidR="00E863C3" w:rsidRPr="000522F8">
            <w:rPr>
              <w:rFonts w:ascii="Arial" w:hAnsi="Arial" w:cs="Arial"/>
              <w:noProof/>
              <w:lang w:val="es-ES"/>
            </w:rPr>
            <w:t xml:space="preserve"> (Presidencia de la República de Ecuador , 2012)</w:t>
          </w:r>
          <w:r w:rsidR="005B7318" w:rsidRPr="000522F8">
            <w:rPr>
              <w:rFonts w:ascii="Arial" w:hAnsi="Arial" w:cs="Arial"/>
            </w:rPr>
            <w:fldChar w:fldCharType="end"/>
          </w:r>
        </w:sdtContent>
      </w:sdt>
      <w:r w:rsidR="005B7318" w:rsidRPr="000522F8">
        <w:rPr>
          <w:rFonts w:ascii="Arial" w:hAnsi="Arial" w:cs="Arial"/>
        </w:rPr>
        <w:t>.</w:t>
      </w:r>
    </w:p>
    <w:p w14:paraId="736140A2" w14:textId="2E9161A0" w:rsidR="0069740F" w:rsidRPr="000522F8" w:rsidRDefault="005A5F2C" w:rsidP="000522F8">
      <w:pPr>
        <w:jc w:val="both"/>
        <w:rPr>
          <w:rStyle w:val="Strong"/>
          <w:rFonts w:ascii="Arial" w:hAnsi="Arial" w:cs="Arial"/>
          <w:b w:val="0"/>
          <w:bCs w:val="0"/>
        </w:rPr>
      </w:pPr>
      <w:r w:rsidRPr="000522F8">
        <w:rPr>
          <w:rFonts w:ascii="Arial" w:hAnsi="Arial" w:cs="Arial"/>
        </w:rPr>
        <w:t xml:space="preserve">Se disponen también infracciones </w:t>
      </w:r>
      <w:r w:rsidR="00CD592F" w:rsidRPr="000522F8">
        <w:rPr>
          <w:rFonts w:ascii="Arial" w:hAnsi="Arial" w:cs="Arial"/>
        </w:rPr>
        <w:t xml:space="preserve">por no permitir el acceso de asistencia de animales (perro guía) e incumplir normas de discapacidad, negar el acceso a educación, o impedir el </w:t>
      </w:r>
      <w:r w:rsidR="000522F8">
        <w:rPr>
          <w:rFonts w:ascii="Arial" w:hAnsi="Arial" w:cs="Arial"/>
        </w:rPr>
        <w:t>derecho al trabajo entre otras.</w:t>
      </w:r>
    </w:p>
    <w:p w14:paraId="109EC1CE" w14:textId="3AA8D251" w:rsidR="00A43B8A" w:rsidRPr="000522F8" w:rsidRDefault="00A43B8A" w:rsidP="000522F8">
      <w:pPr>
        <w:pStyle w:val="Heading3"/>
        <w:spacing w:after="240"/>
        <w:jc w:val="both"/>
        <w:rPr>
          <w:rStyle w:val="Strong"/>
          <w:rFonts w:ascii="Arial" w:hAnsi="Arial" w:cs="Arial"/>
          <w:b w:val="0"/>
          <w:bCs w:val="0"/>
          <w:sz w:val="22"/>
          <w:szCs w:val="22"/>
        </w:rPr>
      </w:pPr>
      <w:r w:rsidRPr="000522F8">
        <w:rPr>
          <w:rStyle w:val="Strong"/>
          <w:rFonts w:ascii="Arial" w:hAnsi="Arial" w:cs="Arial"/>
          <w:b w:val="0"/>
          <w:bCs w:val="0"/>
          <w:sz w:val="22"/>
          <w:szCs w:val="22"/>
        </w:rPr>
        <w:t xml:space="preserve">Contexto general de las personas con discapacidad </w:t>
      </w:r>
      <w:r w:rsidR="0069740F" w:rsidRPr="000522F8">
        <w:rPr>
          <w:rStyle w:val="Strong"/>
          <w:rFonts w:ascii="Arial" w:hAnsi="Arial" w:cs="Arial"/>
          <w:b w:val="0"/>
          <w:bCs w:val="0"/>
          <w:sz w:val="22"/>
          <w:szCs w:val="22"/>
        </w:rPr>
        <w:t>en Ecuador</w:t>
      </w:r>
    </w:p>
    <w:p w14:paraId="0044829C" w14:textId="3D2C86B0" w:rsidR="00CD592F" w:rsidRPr="000522F8" w:rsidRDefault="009C4CFB" w:rsidP="00A67355">
      <w:pPr>
        <w:jc w:val="both"/>
        <w:rPr>
          <w:rFonts w:ascii="Arial" w:hAnsi="Arial" w:cs="Arial"/>
        </w:rPr>
      </w:pPr>
      <w:r w:rsidRPr="000522F8">
        <w:rPr>
          <w:rFonts w:ascii="Arial" w:hAnsi="Arial" w:cs="Arial"/>
        </w:rPr>
        <w:t>De acuerdo al Instituto Nacional de Estadística y Censos (INEC), en Ecuador hay 816.156 pe</w:t>
      </w:r>
      <w:r w:rsidR="00E622D0" w:rsidRPr="000522F8">
        <w:rPr>
          <w:rFonts w:ascii="Arial" w:hAnsi="Arial" w:cs="Arial"/>
        </w:rPr>
        <w:t xml:space="preserve">rsonas con alguna discapacidad. </w:t>
      </w:r>
      <w:r w:rsidR="00A1633C" w:rsidRPr="000522F8">
        <w:rPr>
          <w:rFonts w:ascii="Arial" w:hAnsi="Arial" w:cs="Arial"/>
        </w:rPr>
        <w:t>De estos 103.767 tienen discapacidad intelectual, 343.714 discapacidad física-motora, 186.117 discapacidad visual, 118.812 discapacidad auditiva, 59.211 discapacidad mental y 77.093 asiste a un establecimiento de educaci</w:t>
      </w:r>
      <w:r w:rsidR="00E622D0" w:rsidRPr="000522F8">
        <w:rPr>
          <w:rFonts w:ascii="Arial" w:hAnsi="Arial" w:cs="Arial"/>
        </w:rPr>
        <w:t>ón especial.</w:t>
      </w:r>
      <w:sdt>
        <w:sdtPr>
          <w:rPr>
            <w:rFonts w:ascii="Arial" w:hAnsi="Arial" w:cs="Arial"/>
          </w:rPr>
          <w:id w:val="1698809028"/>
          <w:citation/>
        </w:sdtPr>
        <w:sdtEndPr/>
        <w:sdtContent>
          <w:r w:rsidR="00E622D0" w:rsidRPr="000522F8">
            <w:rPr>
              <w:rFonts w:ascii="Arial" w:hAnsi="Arial" w:cs="Arial"/>
            </w:rPr>
            <w:fldChar w:fldCharType="begin"/>
          </w:r>
          <w:r w:rsidR="00E622D0" w:rsidRPr="000522F8">
            <w:rPr>
              <w:rFonts w:ascii="Arial" w:hAnsi="Arial" w:cs="Arial"/>
              <w:lang w:val="es-ES"/>
            </w:rPr>
            <w:instrText xml:space="preserve"> CITATION INE10 \l 3082 </w:instrText>
          </w:r>
          <w:r w:rsidR="00E622D0" w:rsidRPr="000522F8">
            <w:rPr>
              <w:rFonts w:ascii="Arial" w:hAnsi="Arial" w:cs="Arial"/>
            </w:rPr>
            <w:fldChar w:fldCharType="separate"/>
          </w:r>
          <w:r w:rsidR="00E863C3" w:rsidRPr="000522F8">
            <w:rPr>
              <w:rFonts w:ascii="Arial" w:hAnsi="Arial" w:cs="Arial"/>
              <w:noProof/>
              <w:lang w:val="es-ES"/>
            </w:rPr>
            <w:t xml:space="preserve"> (INEC-Instituto Nacional de Estadistica y Censos, 2010)</w:t>
          </w:r>
          <w:r w:rsidR="00E622D0" w:rsidRPr="000522F8">
            <w:rPr>
              <w:rFonts w:ascii="Arial" w:hAnsi="Arial" w:cs="Arial"/>
            </w:rPr>
            <w:fldChar w:fldCharType="end"/>
          </w:r>
        </w:sdtContent>
      </w:sdt>
      <w:r w:rsidR="00E622D0" w:rsidRPr="000522F8">
        <w:rPr>
          <w:rFonts w:ascii="Arial" w:hAnsi="Arial" w:cs="Arial"/>
        </w:rPr>
        <w:t xml:space="preserve">. Para la provincia de Zamora Chinchipe, donde se ubica el proyecto el total de personas con discapacidad es de 5.069, de estas 832 tienen discapacidad intelectual, 1.897 tienen discapacidad físico-motora, </w:t>
      </w:r>
      <w:r w:rsidR="00D42556" w:rsidRPr="000522F8">
        <w:rPr>
          <w:rFonts w:ascii="Arial" w:hAnsi="Arial" w:cs="Arial"/>
        </w:rPr>
        <w:t>1.168 con discapacidad visual, 750</w:t>
      </w:r>
      <w:r w:rsidR="00B42B5A" w:rsidRPr="000522F8">
        <w:rPr>
          <w:rFonts w:ascii="Arial" w:hAnsi="Arial" w:cs="Arial"/>
        </w:rPr>
        <w:t xml:space="preserve"> con discapacidad auditiva y</w:t>
      </w:r>
      <w:r w:rsidR="00D42556" w:rsidRPr="000522F8">
        <w:rPr>
          <w:rFonts w:ascii="Arial" w:hAnsi="Arial" w:cs="Arial"/>
        </w:rPr>
        <w:t xml:space="preserve"> 396</w:t>
      </w:r>
      <w:r w:rsidR="00B42B5A" w:rsidRPr="000522F8">
        <w:rPr>
          <w:rFonts w:ascii="Arial" w:hAnsi="Arial" w:cs="Arial"/>
        </w:rPr>
        <w:t xml:space="preserve"> discapacidad mental</w:t>
      </w:r>
      <w:r w:rsidR="00D42556" w:rsidRPr="000522F8">
        <w:rPr>
          <w:rFonts w:ascii="Arial" w:hAnsi="Arial" w:cs="Arial"/>
        </w:rPr>
        <w:t>.</w:t>
      </w:r>
      <w:r w:rsidR="00E622D0" w:rsidRPr="000522F8">
        <w:rPr>
          <w:rFonts w:ascii="Arial" w:hAnsi="Arial" w:cs="Arial"/>
        </w:rPr>
        <w:t xml:space="preserve"> </w:t>
      </w:r>
      <w:sdt>
        <w:sdtPr>
          <w:rPr>
            <w:rFonts w:ascii="Arial" w:hAnsi="Arial" w:cs="Arial"/>
          </w:rPr>
          <w:id w:val="-730764053"/>
          <w:citation/>
        </w:sdtPr>
        <w:sdtEndPr/>
        <w:sdtContent>
          <w:r w:rsidR="00E622D0" w:rsidRPr="000522F8">
            <w:rPr>
              <w:rFonts w:ascii="Arial" w:hAnsi="Arial" w:cs="Arial"/>
            </w:rPr>
            <w:fldChar w:fldCharType="begin"/>
          </w:r>
          <w:r w:rsidR="00E622D0" w:rsidRPr="000522F8">
            <w:rPr>
              <w:rFonts w:ascii="Arial" w:hAnsi="Arial" w:cs="Arial"/>
              <w:lang w:val="es-ES"/>
            </w:rPr>
            <w:instrText xml:space="preserve"> CITATION INE10 \l 3082 </w:instrText>
          </w:r>
          <w:r w:rsidR="00E622D0" w:rsidRPr="000522F8">
            <w:rPr>
              <w:rFonts w:ascii="Arial" w:hAnsi="Arial" w:cs="Arial"/>
            </w:rPr>
            <w:fldChar w:fldCharType="separate"/>
          </w:r>
          <w:r w:rsidR="00E863C3" w:rsidRPr="000522F8">
            <w:rPr>
              <w:rFonts w:ascii="Arial" w:hAnsi="Arial" w:cs="Arial"/>
              <w:noProof/>
              <w:lang w:val="es-ES"/>
            </w:rPr>
            <w:t>(INEC-Instituto Nacional de Estadistica y Censos, 2010)</w:t>
          </w:r>
          <w:r w:rsidR="00E622D0" w:rsidRPr="000522F8">
            <w:rPr>
              <w:rFonts w:ascii="Arial" w:hAnsi="Arial" w:cs="Arial"/>
            </w:rPr>
            <w:fldChar w:fldCharType="end"/>
          </w:r>
        </w:sdtContent>
      </w:sdt>
      <w:r w:rsidR="00E622D0" w:rsidRPr="000522F8">
        <w:rPr>
          <w:rFonts w:ascii="Arial" w:hAnsi="Arial" w:cs="Arial"/>
        </w:rPr>
        <w:t xml:space="preserve">. </w:t>
      </w:r>
      <w:r w:rsidR="00B42B5A" w:rsidRPr="000522F8">
        <w:rPr>
          <w:rFonts w:ascii="Arial" w:hAnsi="Arial" w:cs="Arial"/>
        </w:rPr>
        <w:t xml:space="preserve"> Esto significa que </w:t>
      </w:r>
      <w:r w:rsidR="006A44D6" w:rsidRPr="000522F8">
        <w:rPr>
          <w:rFonts w:ascii="Arial" w:hAnsi="Arial" w:cs="Arial"/>
        </w:rPr>
        <w:t xml:space="preserve">la discapacidad más alta es la discapacidad motora, seguida de la discapacidad visual y la </w:t>
      </w:r>
      <w:r w:rsidR="006A44D6" w:rsidRPr="000522F8">
        <w:rPr>
          <w:rFonts w:ascii="Arial" w:hAnsi="Arial" w:cs="Arial"/>
        </w:rPr>
        <w:lastRenderedPageBreak/>
        <w:t xml:space="preserve">discapacidad auditiva y por último la discapacidad intelectual y mental. </w:t>
      </w:r>
      <w:r w:rsidR="00835BB4" w:rsidRPr="000522F8">
        <w:rPr>
          <w:rFonts w:ascii="Arial" w:hAnsi="Arial" w:cs="Arial"/>
        </w:rPr>
        <w:t xml:space="preserve">Hay un 56.19% de hombres con discapacidad y un 43.80% de mujeres con discapacidad. Con respecto a la edad de las personas con discapacidad es 0,63% de 0 a 3 años, 1.28% de 4 a 6 años, 5.21% de 7 a 12 años, 5.92% de 13 a 17 años, 14.68% de 18 a 29 años, 47.01% de 30 a 64 años y 25.27% de 65 años. </w:t>
      </w:r>
      <w:sdt>
        <w:sdtPr>
          <w:rPr>
            <w:rFonts w:ascii="Arial" w:hAnsi="Arial" w:cs="Arial"/>
          </w:rPr>
          <w:id w:val="456919016"/>
          <w:citation/>
        </w:sdtPr>
        <w:sdtEndPr/>
        <w:sdtContent>
          <w:r w:rsidR="00262FA5" w:rsidRPr="000522F8">
            <w:rPr>
              <w:rFonts w:ascii="Arial" w:hAnsi="Arial" w:cs="Arial"/>
            </w:rPr>
            <w:fldChar w:fldCharType="begin"/>
          </w:r>
          <w:r w:rsidR="00262FA5" w:rsidRPr="000522F8">
            <w:rPr>
              <w:rFonts w:ascii="Arial" w:hAnsi="Arial" w:cs="Arial"/>
              <w:lang w:val="es-ES"/>
            </w:rPr>
            <w:instrText xml:space="preserve"> CITATION Con19 \l 3082 </w:instrText>
          </w:r>
          <w:r w:rsidR="00262FA5" w:rsidRPr="000522F8">
            <w:rPr>
              <w:rFonts w:ascii="Arial" w:hAnsi="Arial" w:cs="Arial"/>
            </w:rPr>
            <w:fldChar w:fldCharType="separate"/>
          </w:r>
          <w:r w:rsidR="00E863C3" w:rsidRPr="000522F8">
            <w:rPr>
              <w:rFonts w:ascii="Arial" w:hAnsi="Arial" w:cs="Arial"/>
              <w:noProof/>
              <w:lang w:val="es-ES"/>
            </w:rPr>
            <w:t>(Consejo Nacional para la Igualdad de Discapacidades, 2019)</w:t>
          </w:r>
          <w:r w:rsidR="00262FA5" w:rsidRPr="000522F8">
            <w:rPr>
              <w:rFonts w:ascii="Arial" w:hAnsi="Arial" w:cs="Arial"/>
            </w:rPr>
            <w:fldChar w:fldCharType="end"/>
          </w:r>
        </w:sdtContent>
      </w:sdt>
    </w:p>
    <w:p w14:paraId="31CD4D46" w14:textId="068F618E" w:rsidR="006938AF" w:rsidRPr="000522F8" w:rsidRDefault="009B5933" w:rsidP="000522F8">
      <w:pPr>
        <w:pStyle w:val="Heading3"/>
        <w:spacing w:after="240"/>
        <w:jc w:val="both"/>
        <w:rPr>
          <w:rFonts w:ascii="Arial" w:hAnsi="Arial" w:cs="Arial"/>
          <w:sz w:val="22"/>
          <w:szCs w:val="22"/>
        </w:rPr>
      </w:pPr>
      <w:r w:rsidRPr="000522F8">
        <w:rPr>
          <w:rFonts w:ascii="Arial" w:hAnsi="Arial" w:cs="Arial"/>
          <w:sz w:val="22"/>
          <w:szCs w:val="22"/>
        </w:rPr>
        <w:t xml:space="preserve">Contexto de la </w:t>
      </w:r>
      <w:r w:rsidR="00444DBB" w:rsidRPr="000522F8">
        <w:rPr>
          <w:rFonts w:ascii="Arial" w:hAnsi="Arial" w:cs="Arial"/>
          <w:sz w:val="22"/>
          <w:szCs w:val="22"/>
        </w:rPr>
        <w:t xml:space="preserve">accesibilidad </w:t>
      </w:r>
      <w:r w:rsidRPr="000522F8">
        <w:rPr>
          <w:rFonts w:ascii="Arial" w:hAnsi="Arial" w:cs="Arial"/>
          <w:sz w:val="22"/>
          <w:szCs w:val="22"/>
        </w:rPr>
        <w:t xml:space="preserve">en el Sector Transporte </w:t>
      </w:r>
      <w:r w:rsidR="0069740F" w:rsidRPr="000522F8">
        <w:rPr>
          <w:rFonts w:ascii="Arial" w:hAnsi="Arial" w:cs="Arial"/>
          <w:sz w:val="22"/>
          <w:szCs w:val="22"/>
        </w:rPr>
        <w:t>en Ecuador</w:t>
      </w:r>
    </w:p>
    <w:p w14:paraId="0B970F40" w14:textId="7EA85D92" w:rsidR="00262FA5" w:rsidRPr="000522F8" w:rsidRDefault="00262FA5" w:rsidP="00A67355">
      <w:pPr>
        <w:jc w:val="both"/>
        <w:rPr>
          <w:rFonts w:ascii="Arial" w:hAnsi="Arial" w:cs="Arial"/>
        </w:rPr>
      </w:pPr>
      <w:r w:rsidRPr="000522F8">
        <w:rPr>
          <w:rFonts w:ascii="Arial" w:hAnsi="Arial" w:cs="Arial"/>
        </w:rPr>
        <w:t>En el mes de febrero del presente año, se inició el levantamiento sobre como las personas con discapacidad se desplazan en vía terrestre, el objetivo del estudio</w:t>
      </w:r>
      <w:r w:rsidR="00E863C3" w:rsidRPr="000522F8">
        <w:rPr>
          <w:rFonts w:ascii="Arial" w:hAnsi="Arial" w:cs="Arial"/>
        </w:rPr>
        <w:t xml:space="preserve"> que desarrollará </w:t>
      </w:r>
      <w:proofErr w:type="spellStart"/>
      <w:r w:rsidR="00E863C3" w:rsidRPr="000522F8">
        <w:rPr>
          <w:rFonts w:ascii="Arial" w:hAnsi="Arial" w:cs="Arial"/>
        </w:rPr>
        <w:t>World</w:t>
      </w:r>
      <w:proofErr w:type="spellEnd"/>
      <w:r w:rsidR="00E863C3" w:rsidRPr="000522F8">
        <w:rPr>
          <w:rFonts w:ascii="Arial" w:hAnsi="Arial" w:cs="Arial"/>
        </w:rPr>
        <w:t xml:space="preserve"> </w:t>
      </w:r>
      <w:proofErr w:type="spellStart"/>
      <w:r w:rsidR="00E863C3" w:rsidRPr="000522F8">
        <w:rPr>
          <w:rFonts w:ascii="Arial" w:hAnsi="Arial" w:cs="Arial"/>
        </w:rPr>
        <w:t>Enable</w:t>
      </w:r>
      <w:proofErr w:type="spellEnd"/>
      <w:r w:rsidR="00E863C3" w:rsidRPr="000522F8">
        <w:rPr>
          <w:rFonts w:ascii="Arial" w:hAnsi="Arial" w:cs="Arial"/>
        </w:rPr>
        <w:t xml:space="preserve">, </w:t>
      </w:r>
      <w:r w:rsidRPr="000522F8">
        <w:rPr>
          <w:rFonts w:ascii="Arial" w:hAnsi="Arial" w:cs="Arial"/>
        </w:rPr>
        <w:t xml:space="preserve"> es mejorar los sistemas de movilidad para las personas con discapacidad en el país. Así mismo la organización Misi</w:t>
      </w:r>
      <w:r w:rsidR="00E863C3" w:rsidRPr="000522F8">
        <w:rPr>
          <w:rFonts w:ascii="Arial" w:hAnsi="Arial" w:cs="Arial"/>
        </w:rPr>
        <w:t>ón Cristiana para Ciegos apoyará</w:t>
      </w:r>
      <w:r w:rsidRPr="000522F8">
        <w:rPr>
          <w:rFonts w:ascii="Arial" w:hAnsi="Arial" w:cs="Arial"/>
        </w:rPr>
        <w:t xml:space="preserve"> un proyecto para plantear cambios normativos que vuelvan inclusivo el transporte urbano y rural del país. </w:t>
      </w:r>
      <w:r w:rsidR="00E863C3" w:rsidRPr="000522F8">
        <w:rPr>
          <w:rFonts w:ascii="Arial" w:hAnsi="Arial" w:cs="Arial"/>
        </w:rPr>
        <w:t xml:space="preserve">El estudio incluirá buses, taxis, y otros sistemas de transporte, se evaluarán también las cooperativas, así como los puntos de abordaje y descenso del transporte público para las personas con discapacidad. </w:t>
      </w:r>
      <w:sdt>
        <w:sdtPr>
          <w:rPr>
            <w:rFonts w:ascii="Arial" w:hAnsi="Arial" w:cs="Arial"/>
          </w:rPr>
          <w:id w:val="-1287574508"/>
          <w:citation/>
        </w:sdtPr>
        <w:sdtEndPr/>
        <w:sdtContent>
          <w:r w:rsidR="00E863C3" w:rsidRPr="000522F8">
            <w:rPr>
              <w:rFonts w:ascii="Arial" w:hAnsi="Arial" w:cs="Arial"/>
            </w:rPr>
            <w:fldChar w:fldCharType="begin"/>
          </w:r>
          <w:r w:rsidR="00E863C3" w:rsidRPr="000522F8">
            <w:rPr>
              <w:rFonts w:ascii="Arial" w:hAnsi="Arial" w:cs="Arial"/>
              <w:lang w:val="es-ES"/>
            </w:rPr>
            <w:instrText xml:space="preserve"> CITATION ElT19 \l 3082 </w:instrText>
          </w:r>
          <w:r w:rsidR="00E863C3" w:rsidRPr="000522F8">
            <w:rPr>
              <w:rFonts w:ascii="Arial" w:hAnsi="Arial" w:cs="Arial"/>
            </w:rPr>
            <w:fldChar w:fldCharType="separate"/>
          </w:r>
          <w:r w:rsidR="00E863C3" w:rsidRPr="000522F8">
            <w:rPr>
              <w:rFonts w:ascii="Arial" w:hAnsi="Arial" w:cs="Arial"/>
              <w:noProof/>
              <w:lang w:val="es-ES"/>
            </w:rPr>
            <w:t>(El Telégrafo, 2019)</w:t>
          </w:r>
          <w:r w:rsidR="00E863C3" w:rsidRPr="000522F8">
            <w:rPr>
              <w:rFonts w:ascii="Arial" w:hAnsi="Arial" w:cs="Arial"/>
            </w:rPr>
            <w:fldChar w:fldCharType="end"/>
          </w:r>
        </w:sdtContent>
      </w:sdt>
    </w:p>
    <w:p w14:paraId="09CB25AB" w14:textId="7958B706" w:rsidR="00D2190C" w:rsidRPr="000522F8" w:rsidRDefault="00D2190C" w:rsidP="000522F8">
      <w:pPr>
        <w:pStyle w:val="Heading2"/>
        <w:spacing w:after="240"/>
        <w:jc w:val="both"/>
        <w:rPr>
          <w:rFonts w:ascii="Arial" w:hAnsi="Arial" w:cs="Arial"/>
          <w:sz w:val="22"/>
          <w:szCs w:val="22"/>
        </w:rPr>
      </w:pPr>
      <w:r w:rsidRPr="000522F8">
        <w:rPr>
          <w:rFonts w:ascii="Arial" w:hAnsi="Arial" w:cs="Arial"/>
          <w:sz w:val="22"/>
          <w:szCs w:val="22"/>
        </w:rPr>
        <w:t xml:space="preserve">Recomendaciones </w:t>
      </w:r>
      <w:r w:rsidR="00F45DC4" w:rsidRPr="000522F8">
        <w:rPr>
          <w:rFonts w:ascii="Arial" w:hAnsi="Arial" w:cs="Arial"/>
          <w:sz w:val="22"/>
          <w:szCs w:val="22"/>
        </w:rPr>
        <w:t>de accesibilidad universal e inclus</w:t>
      </w:r>
      <w:r w:rsidR="002B67DF" w:rsidRPr="000522F8">
        <w:rPr>
          <w:rFonts w:ascii="Arial" w:hAnsi="Arial" w:cs="Arial"/>
          <w:sz w:val="22"/>
          <w:szCs w:val="22"/>
        </w:rPr>
        <w:t xml:space="preserve">ión en proyectos viales </w:t>
      </w:r>
    </w:p>
    <w:p w14:paraId="70F8F34F" w14:textId="4521091E" w:rsidR="00AC24A6" w:rsidRDefault="00AC24A6" w:rsidP="00A67355">
      <w:pPr>
        <w:jc w:val="both"/>
        <w:rPr>
          <w:rFonts w:ascii="Arial" w:hAnsi="Arial" w:cs="Arial"/>
        </w:rPr>
      </w:pPr>
      <w:r w:rsidRPr="000522F8">
        <w:rPr>
          <w:rFonts w:ascii="Arial" w:hAnsi="Arial" w:cs="Arial"/>
        </w:rPr>
        <w:t xml:space="preserve">A </w:t>
      </w:r>
      <w:r w:rsidR="00200481" w:rsidRPr="000522F8">
        <w:rPr>
          <w:rFonts w:ascii="Arial" w:hAnsi="Arial" w:cs="Arial"/>
        </w:rPr>
        <w:t>continuación,</w:t>
      </w:r>
      <w:r w:rsidRPr="000522F8">
        <w:rPr>
          <w:rFonts w:ascii="Arial" w:hAnsi="Arial" w:cs="Arial"/>
        </w:rPr>
        <w:t xml:space="preserve"> se presentan algunas recomendaciones o lineamie</w:t>
      </w:r>
      <w:r w:rsidR="007851A2" w:rsidRPr="000522F8">
        <w:rPr>
          <w:rFonts w:ascii="Arial" w:hAnsi="Arial" w:cs="Arial"/>
        </w:rPr>
        <w:t>ntos a nivel físico espacial para vías que atraviesan zonas urbanas y rurales. Así mismo se presentan recomendaciones a nivel socio cultural y unas observaciones a nivel económico para tener en cuenta en el desarrollo del proyecto vial.</w:t>
      </w:r>
    </w:p>
    <w:p w14:paraId="1F67901A" w14:textId="77777777" w:rsidR="000522F8" w:rsidRPr="000522F8" w:rsidRDefault="000522F8" w:rsidP="00A67355">
      <w:pPr>
        <w:jc w:val="both"/>
        <w:rPr>
          <w:rFonts w:ascii="Arial" w:hAnsi="Arial" w:cs="Arial"/>
          <w:b/>
          <w:sz w:val="24"/>
          <w:szCs w:val="24"/>
        </w:rPr>
      </w:pPr>
    </w:p>
    <w:p w14:paraId="199B0900" w14:textId="0E75B9D6" w:rsidR="009E75C7" w:rsidRPr="000522F8" w:rsidRDefault="009E75C7" w:rsidP="00A67355">
      <w:pPr>
        <w:pStyle w:val="Heading3"/>
        <w:jc w:val="both"/>
        <w:rPr>
          <w:rFonts w:ascii="Arial" w:hAnsi="Arial" w:cs="Arial"/>
          <w:b/>
        </w:rPr>
      </w:pPr>
      <w:r w:rsidRPr="000522F8">
        <w:rPr>
          <w:rFonts w:ascii="Arial" w:hAnsi="Arial" w:cs="Arial"/>
          <w:b/>
        </w:rPr>
        <w:t xml:space="preserve">Recomendaciones </w:t>
      </w:r>
      <w:r w:rsidR="00200481" w:rsidRPr="000522F8">
        <w:rPr>
          <w:rFonts w:ascii="Arial" w:hAnsi="Arial" w:cs="Arial"/>
          <w:b/>
        </w:rPr>
        <w:t>físico-espaciales</w:t>
      </w:r>
      <w:r w:rsidR="00D06E25" w:rsidRPr="000522F8">
        <w:rPr>
          <w:rFonts w:ascii="Arial" w:hAnsi="Arial" w:cs="Arial"/>
          <w:b/>
        </w:rPr>
        <w:t xml:space="preserve"> para el desarrollo de una vía a nivel urbano:</w:t>
      </w:r>
    </w:p>
    <w:p w14:paraId="7AD8CDC2" w14:textId="1A9C17BC" w:rsidR="00A1449F" w:rsidRPr="000522F8" w:rsidRDefault="00F023D8" w:rsidP="00A67355">
      <w:pPr>
        <w:pStyle w:val="Heading4"/>
        <w:jc w:val="both"/>
        <w:rPr>
          <w:rFonts w:ascii="Arial" w:hAnsi="Arial" w:cs="Arial"/>
          <w:b/>
          <w:bCs/>
        </w:rPr>
      </w:pPr>
      <w:r w:rsidRPr="000522F8">
        <w:rPr>
          <w:rFonts w:ascii="Arial" w:hAnsi="Arial" w:cs="Arial"/>
          <w:b/>
          <w:bCs/>
        </w:rPr>
        <w:t>Estándares Vías Nacionales-A</w:t>
      </w:r>
      <w:r w:rsidR="008250BE" w:rsidRPr="000522F8">
        <w:rPr>
          <w:rFonts w:ascii="Arial" w:hAnsi="Arial" w:cs="Arial"/>
          <w:b/>
          <w:bCs/>
        </w:rPr>
        <w:t>utopistas</w:t>
      </w:r>
      <w:r w:rsidR="00A1449F" w:rsidRPr="000522F8">
        <w:rPr>
          <w:rFonts w:ascii="Arial" w:hAnsi="Arial" w:cs="Arial"/>
          <w:b/>
          <w:bCs/>
        </w:rPr>
        <w:t xml:space="preserve"> </w:t>
      </w:r>
    </w:p>
    <w:p w14:paraId="076F83E3" w14:textId="574FF8E5" w:rsidR="00A1449F" w:rsidRPr="000522F8" w:rsidRDefault="00F023D8" w:rsidP="00A67355">
      <w:pPr>
        <w:pStyle w:val="ListParagraph"/>
        <w:numPr>
          <w:ilvl w:val="0"/>
          <w:numId w:val="22"/>
        </w:numPr>
        <w:jc w:val="both"/>
        <w:rPr>
          <w:rFonts w:ascii="Arial" w:hAnsi="Arial" w:cs="Arial"/>
        </w:rPr>
      </w:pPr>
      <w:r w:rsidRPr="000522F8">
        <w:rPr>
          <w:rFonts w:ascii="Arial" w:hAnsi="Arial" w:cs="Arial"/>
        </w:rPr>
        <w:t>Si la</w:t>
      </w:r>
      <w:r w:rsidR="00A1449F" w:rsidRPr="000522F8">
        <w:rPr>
          <w:rFonts w:ascii="Arial" w:hAnsi="Arial" w:cs="Arial"/>
        </w:rPr>
        <w:t xml:space="preserve"> </w:t>
      </w:r>
      <w:r w:rsidRPr="000522F8">
        <w:rPr>
          <w:rFonts w:ascii="Arial" w:hAnsi="Arial" w:cs="Arial"/>
        </w:rPr>
        <w:t>vía</w:t>
      </w:r>
      <w:r w:rsidR="00A1449F" w:rsidRPr="000522F8">
        <w:rPr>
          <w:rFonts w:ascii="Arial" w:hAnsi="Arial" w:cs="Arial"/>
        </w:rPr>
        <w:t xml:space="preserve"> pasa por cascos urbanos es necesario que tengan andenes (aceras)</w:t>
      </w:r>
      <w:r w:rsidR="003F0352" w:rsidRPr="000522F8">
        <w:rPr>
          <w:rFonts w:ascii="Arial" w:hAnsi="Arial" w:cs="Arial"/>
        </w:rPr>
        <w:t xml:space="preserve"> a lo largo del casco urbano</w:t>
      </w:r>
      <w:r w:rsidR="00A1449F" w:rsidRPr="000522F8">
        <w:rPr>
          <w:rFonts w:ascii="Arial" w:hAnsi="Arial" w:cs="Arial"/>
        </w:rPr>
        <w:t>.</w:t>
      </w:r>
    </w:p>
    <w:p w14:paraId="27415F76" w14:textId="4CD8068C" w:rsidR="00A1449F" w:rsidRPr="000522F8" w:rsidRDefault="00A1449F" w:rsidP="00A67355">
      <w:pPr>
        <w:pStyle w:val="ListParagraph"/>
        <w:numPr>
          <w:ilvl w:val="0"/>
          <w:numId w:val="22"/>
        </w:numPr>
        <w:jc w:val="both"/>
        <w:rPr>
          <w:rFonts w:ascii="Arial" w:hAnsi="Arial" w:cs="Arial"/>
        </w:rPr>
      </w:pPr>
      <w:r w:rsidRPr="000522F8">
        <w:rPr>
          <w:rFonts w:ascii="Arial" w:hAnsi="Arial" w:cs="Arial"/>
        </w:rPr>
        <w:t>Las aceras debe</w:t>
      </w:r>
      <w:r w:rsidR="003F0352" w:rsidRPr="000522F8">
        <w:rPr>
          <w:rFonts w:ascii="Arial" w:hAnsi="Arial" w:cs="Arial"/>
        </w:rPr>
        <w:t>n</w:t>
      </w:r>
      <w:r w:rsidRPr="000522F8">
        <w:rPr>
          <w:rFonts w:ascii="Arial" w:hAnsi="Arial" w:cs="Arial"/>
        </w:rPr>
        <w:t xml:space="preserve"> ser mínimo de 2 </w:t>
      </w:r>
      <w:proofErr w:type="spellStart"/>
      <w:r w:rsidRPr="000522F8">
        <w:rPr>
          <w:rFonts w:ascii="Arial" w:hAnsi="Arial" w:cs="Arial"/>
        </w:rPr>
        <w:t>mt</w:t>
      </w:r>
      <w:proofErr w:type="spellEnd"/>
      <w:r w:rsidRPr="000522F8">
        <w:rPr>
          <w:rFonts w:ascii="Arial" w:hAnsi="Arial" w:cs="Arial"/>
        </w:rPr>
        <w:t xml:space="preserve"> de ancho, lo óptimo es </w:t>
      </w:r>
      <w:r w:rsidR="003F0352" w:rsidRPr="000522F8">
        <w:rPr>
          <w:rFonts w:ascii="Arial" w:hAnsi="Arial" w:cs="Arial"/>
        </w:rPr>
        <w:t>que sea mayor</w:t>
      </w:r>
      <w:r w:rsidRPr="000522F8">
        <w:rPr>
          <w:rFonts w:ascii="Arial" w:hAnsi="Arial" w:cs="Arial"/>
        </w:rPr>
        <w:t xml:space="preserve"> de 3mt, para dejar una franja de </w:t>
      </w:r>
      <w:r w:rsidR="003F0352" w:rsidRPr="000522F8">
        <w:rPr>
          <w:rFonts w:ascii="Arial" w:hAnsi="Arial" w:cs="Arial"/>
        </w:rPr>
        <w:t xml:space="preserve">separación/ arborización mínimo </w:t>
      </w:r>
      <w:r w:rsidRPr="000522F8">
        <w:rPr>
          <w:rFonts w:ascii="Arial" w:hAnsi="Arial" w:cs="Arial"/>
        </w:rPr>
        <w:t xml:space="preserve">de 1 </w:t>
      </w:r>
      <w:proofErr w:type="spellStart"/>
      <w:r w:rsidRPr="000522F8">
        <w:rPr>
          <w:rFonts w:ascii="Arial" w:hAnsi="Arial" w:cs="Arial"/>
        </w:rPr>
        <w:t>mt</w:t>
      </w:r>
      <w:proofErr w:type="spellEnd"/>
      <w:r w:rsidRPr="000522F8">
        <w:rPr>
          <w:rFonts w:ascii="Arial" w:hAnsi="Arial" w:cs="Arial"/>
        </w:rPr>
        <w:t xml:space="preserve"> </w:t>
      </w:r>
      <w:r w:rsidR="003F0352" w:rsidRPr="000522F8">
        <w:rPr>
          <w:rFonts w:ascii="Arial" w:hAnsi="Arial" w:cs="Arial"/>
        </w:rPr>
        <w:t xml:space="preserve">de ancho </w:t>
      </w:r>
      <w:r w:rsidRPr="000522F8">
        <w:rPr>
          <w:rFonts w:ascii="Arial" w:hAnsi="Arial" w:cs="Arial"/>
        </w:rPr>
        <w:t>entre la calzada y el peatón.</w:t>
      </w:r>
    </w:p>
    <w:p w14:paraId="13009942" w14:textId="2A92150A" w:rsidR="00A1449F" w:rsidRPr="000522F8" w:rsidRDefault="003F0352" w:rsidP="00A67355">
      <w:pPr>
        <w:pStyle w:val="ListParagraph"/>
        <w:numPr>
          <w:ilvl w:val="0"/>
          <w:numId w:val="22"/>
        </w:numPr>
        <w:jc w:val="both"/>
        <w:rPr>
          <w:rFonts w:ascii="Arial" w:hAnsi="Arial" w:cs="Arial"/>
        </w:rPr>
      </w:pPr>
      <w:r w:rsidRPr="000522F8">
        <w:rPr>
          <w:rFonts w:ascii="Arial" w:hAnsi="Arial" w:cs="Arial"/>
        </w:rPr>
        <w:t>Las aceras deben tener las mismas especificaciones mencionadas anteriormente con respecto a rampas, señalización, circulación efectiva y cruces etc.</w:t>
      </w:r>
    </w:p>
    <w:p w14:paraId="554909F8" w14:textId="120EF12B" w:rsidR="003F0352" w:rsidRPr="000522F8" w:rsidRDefault="00F023D8" w:rsidP="00A67355">
      <w:pPr>
        <w:pStyle w:val="ListParagraph"/>
        <w:numPr>
          <w:ilvl w:val="0"/>
          <w:numId w:val="22"/>
        </w:numPr>
        <w:jc w:val="both"/>
        <w:rPr>
          <w:rFonts w:ascii="Arial" w:hAnsi="Arial" w:cs="Arial"/>
        </w:rPr>
      </w:pPr>
      <w:r w:rsidRPr="000522F8">
        <w:rPr>
          <w:rFonts w:ascii="Arial" w:hAnsi="Arial" w:cs="Arial"/>
        </w:rPr>
        <w:t>Se recomienda que en las Autopistas y Vías N</w:t>
      </w:r>
      <w:r w:rsidR="003F0352" w:rsidRPr="000522F8">
        <w:rPr>
          <w:rFonts w:ascii="Arial" w:hAnsi="Arial" w:cs="Arial"/>
        </w:rPr>
        <w:t>acionales que pasan por zonas rurales, el hombro de la vía sea pavimentado (mínimo 1,21mt) para dar la opción a ciclistas o peatones de transitar de forma segura por la vía. El hombro de la vía pavimentado tiene beneficios como reducción de choques, provee espacio para emergencias o reparación de vehículos</w:t>
      </w:r>
      <w:r w:rsidR="00C0546A" w:rsidRPr="000522F8">
        <w:rPr>
          <w:rFonts w:ascii="Arial" w:hAnsi="Arial" w:cs="Arial"/>
        </w:rPr>
        <w:t xml:space="preserve"> y </w:t>
      </w:r>
      <w:r w:rsidR="00903093" w:rsidRPr="000522F8">
        <w:rPr>
          <w:rFonts w:ascii="Arial" w:hAnsi="Arial" w:cs="Arial"/>
        </w:rPr>
        <w:t>facilita el drenaje de la vía</w:t>
      </w:r>
      <w:r w:rsidR="003F0352" w:rsidRPr="000522F8">
        <w:rPr>
          <w:rFonts w:ascii="Arial" w:hAnsi="Arial" w:cs="Arial"/>
        </w:rPr>
        <w:t>.</w:t>
      </w:r>
      <w:sdt>
        <w:sdtPr>
          <w:rPr>
            <w:rFonts w:ascii="Arial" w:hAnsi="Arial" w:cs="Arial"/>
          </w:rPr>
          <w:id w:val="-991562755"/>
          <w:citation/>
        </w:sdtPr>
        <w:sdtEndPr/>
        <w:sdtContent>
          <w:r w:rsidR="003F0352" w:rsidRPr="000522F8">
            <w:rPr>
              <w:rFonts w:ascii="Arial" w:hAnsi="Arial" w:cs="Arial"/>
            </w:rPr>
            <w:fldChar w:fldCharType="begin"/>
          </w:r>
          <w:r w:rsidR="003F0352" w:rsidRPr="000522F8">
            <w:rPr>
              <w:rFonts w:ascii="Arial" w:hAnsi="Arial" w:cs="Arial"/>
              <w:lang w:val="es-ES"/>
            </w:rPr>
            <w:instrText xml:space="preserve">CITATION UAD19 \l 3082 </w:instrText>
          </w:r>
          <w:r w:rsidR="003F0352" w:rsidRPr="000522F8">
            <w:rPr>
              <w:rFonts w:ascii="Arial" w:hAnsi="Arial" w:cs="Arial"/>
            </w:rPr>
            <w:fldChar w:fldCharType="separate"/>
          </w:r>
          <w:r w:rsidR="00E863C3" w:rsidRPr="000522F8">
            <w:rPr>
              <w:rFonts w:ascii="Arial" w:hAnsi="Arial" w:cs="Arial"/>
              <w:noProof/>
              <w:lang w:val="es-ES"/>
            </w:rPr>
            <w:t xml:space="preserve"> (U.S. Department of Transportation, Federal Highway Administration, 2019)</w:t>
          </w:r>
          <w:r w:rsidR="003F0352" w:rsidRPr="000522F8">
            <w:rPr>
              <w:rFonts w:ascii="Arial" w:hAnsi="Arial" w:cs="Arial"/>
            </w:rPr>
            <w:fldChar w:fldCharType="end"/>
          </w:r>
        </w:sdtContent>
      </w:sdt>
    </w:p>
    <w:p w14:paraId="600D3E53" w14:textId="7C709988" w:rsidR="00543BC9" w:rsidRPr="000522F8" w:rsidRDefault="00543BC9" w:rsidP="00A67355">
      <w:pPr>
        <w:pStyle w:val="ListParagraph"/>
        <w:numPr>
          <w:ilvl w:val="0"/>
          <w:numId w:val="22"/>
        </w:numPr>
        <w:jc w:val="both"/>
        <w:rPr>
          <w:rFonts w:ascii="Arial" w:hAnsi="Arial" w:cs="Arial"/>
        </w:rPr>
      </w:pPr>
      <w:r w:rsidRPr="000522F8">
        <w:rPr>
          <w:rFonts w:ascii="Arial" w:hAnsi="Arial" w:cs="Arial"/>
        </w:rPr>
        <w:t>Para dar accesibilidad universal a los proyectos viales a nivel regional (en zonas rurales), es necesario tener en cuenta:</w:t>
      </w:r>
    </w:p>
    <w:p w14:paraId="44498368" w14:textId="4BB2533F" w:rsidR="00543BC9" w:rsidRPr="000522F8" w:rsidRDefault="00543BC9" w:rsidP="00A67355">
      <w:pPr>
        <w:pStyle w:val="ListParagraph"/>
        <w:numPr>
          <w:ilvl w:val="0"/>
          <w:numId w:val="22"/>
        </w:numPr>
        <w:jc w:val="both"/>
        <w:rPr>
          <w:rFonts w:ascii="Arial" w:hAnsi="Arial" w:cs="Arial"/>
        </w:rPr>
      </w:pPr>
      <w:r w:rsidRPr="000522F8">
        <w:rPr>
          <w:rFonts w:ascii="Arial" w:hAnsi="Arial" w:cs="Arial"/>
        </w:rPr>
        <w:lastRenderedPageBreak/>
        <w:t xml:space="preserve">Señalización: Señalización vial clara en colores que resalten y con letras grandes visibles. </w:t>
      </w:r>
      <w:r w:rsidR="00CB5EE0" w:rsidRPr="000522F8">
        <w:rPr>
          <w:rFonts w:ascii="Arial" w:hAnsi="Arial" w:cs="Arial"/>
        </w:rPr>
        <w:t xml:space="preserve">Incluir señalética (horizontal y vertical) que cuente con información para personas con discapacidad sobre emergencias y posibles puntos de parada, parqueo, baños y acceso a servicios a lo largo de la vía. </w:t>
      </w:r>
    </w:p>
    <w:p w14:paraId="23EC9334" w14:textId="77777777" w:rsidR="00543BC9" w:rsidRPr="000522F8" w:rsidRDefault="00543BC9" w:rsidP="00A67355">
      <w:pPr>
        <w:pStyle w:val="ListParagraph"/>
        <w:numPr>
          <w:ilvl w:val="0"/>
          <w:numId w:val="22"/>
        </w:numPr>
        <w:jc w:val="both"/>
        <w:rPr>
          <w:rFonts w:ascii="Arial" w:hAnsi="Arial" w:cs="Arial"/>
        </w:rPr>
      </w:pPr>
      <w:r w:rsidRPr="000522F8">
        <w:rPr>
          <w:rFonts w:ascii="Arial" w:hAnsi="Arial" w:cs="Arial"/>
        </w:rPr>
        <w:t>Estacionamientos: los estacionamientos para discapacitados deben ubicarse lo más cerca a los baños, o la entra de los paradores de servicio en la carretera.</w:t>
      </w:r>
    </w:p>
    <w:p w14:paraId="5FEC1E9E" w14:textId="4464BE33" w:rsidR="0051122A" w:rsidRPr="000522F8" w:rsidRDefault="00543BC9" w:rsidP="00A67355">
      <w:pPr>
        <w:pStyle w:val="ListParagraph"/>
        <w:numPr>
          <w:ilvl w:val="0"/>
          <w:numId w:val="22"/>
        </w:numPr>
        <w:jc w:val="both"/>
        <w:rPr>
          <w:rFonts w:ascii="Arial" w:hAnsi="Arial" w:cs="Arial"/>
        </w:rPr>
      </w:pPr>
      <w:r w:rsidRPr="000522F8">
        <w:rPr>
          <w:rFonts w:ascii="Arial" w:hAnsi="Arial" w:cs="Arial"/>
        </w:rPr>
        <w:t xml:space="preserve">Estaciones de Gasolina: </w:t>
      </w:r>
      <w:r w:rsidR="0058372D" w:rsidRPr="000522F8">
        <w:rPr>
          <w:rFonts w:ascii="Arial" w:hAnsi="Arial" w:cs="Arial"/>
        </w:rPr>
        <w:t>En caso de que</w:t>
      </w:r>
      <w:r w:rsidRPr="000522F8">
        <w:rPr>
          <w:rFonts w:ascii="Arial" w:hAnsi="Arial" w:cs="Arial"/>
        </w:rPr>
        <w:t xml:space="preserve"> haya estaciones de Gasolina en el corredor estas deben ser accesibles por una persona en silla de ruedas o contar con algún operario que facilite la labor de </w:t>
      </w:r>
      <w:proofErr w:type="spellStart"/>
      <w:r w:rsidRPr="000522F8">
        <w:rPr>
          <w:rFonts w:ascii="Arial" w:hAnsi="Arial" w:cs="Arial"/>
        </w:rPr>
        <w:t>tanqueado</w:t>
      </w:r>
      <w:proofErr w:type="spellEnd"/>
      <w:r w:rsidRPr="000522F8">
        <w:rPr>
          <w:rFonts w:ascii="Arial" w:hAnsi="Arial" w:cs="Arial"/>
        </w:rPr>
        <w:t>.</w:t>
      </w:r>
      <w:sdt>
        <w:sdtPr>
          <w:rPr>
            <w:rFonts w:ascii="Arial" w:hAnsi="Arial" w:cs="Arial"/>
          </w:rPr>
          <w:id w:val="-717052616"/>
          <w:citation/>
        </w:sdtPr>
        <w:sdtEndPr/>
        <w:sdtContent>
          <w:r w:rsidR="0054070A" w:rsidRPr="000522F8">
            <w:rPr>
              <w:rFonts w:ascii="Arial" w:hAnsi="Arial" w:cs="Arial"/>
            </w:rPr>
            <w:fldChar w:fldCharType="begin"/>
          </w:r>
          <w:r w:rsidR="0054070A" w:rsidRPr="000522F8">
            <w:rPr>
              <w:rFonts w:ascii="Arial" w:hAnsi="Arial" w:cs="Arial"/>
              <w:lang w:val="es-ES"/>
            </w:rPr>
            <w:instrText xml:space="preserve"> CITATION Tra18 \l 3082 </w:instrText>
          </w:r>
          <w:r w:rsidR="0054070A" w:rsidRPr="000522F8">
            <w:rPr>
              <w:rFonts w:ascii="Arial" w:hAnsi="Arial" w:cs="Arial"/>
            </w:rPr>
            <w:fldChar w:fldCharType="separate"/>
          </w:r>
          <w:r w:rsidR="00E863C3" w:rsidRPr="000522F8">
            <w:rPr>
              <w:rFonts w:ascii="Arial" w:hAnsi="Arial" w:cs="Arial"/>
              <w:noProof/>
              <w:lang w:val="es-ES"/>
            </w:rPr>
            <w:t xml:space="preserve"> (Transport focus UK, 2018)</w:t>
          </w:r>
          <w:r w:rsidR="0054070A" w:rsidRPr="000522F8">
            <w:rPr>
              <w:rFonts w:ascii="Arial" w:hAnsi="Arial" w:cs="Arial"/>
            </w:rPr>
            <w:fldChar w:fldCharType="end"/>
          </w:r>
        </w:sdtContent>
      </w:sdt>
    </w:p>
    <w:p w14:paraId="40C5BB37" w14:textId="77777777" w:rsidR="004A703A" w:rsidRPr="000522F8" w:rsidRDefault="0058372D" w:rsidP="000522F8">
      <w:pPr>
        <w:pStyle w:val="Heading4"/>
        <w:spacing w:after="240"/>
        <w:jc w:val="both"/>
        <w:rPr>
          <w:rFonts w:ascii="Arial" w:hAnsi="Arial" w:cs="Arial"/>
          <w:b/>
          <w:bCs/>
        </w:rPr>
      </w:pPr>
      <w:r w:rsidRPr="000522F8">
        <w:rPr>
          <w:rFonts w:ascii="Arial" w:hAnsi="Arial" w:cs="Arial"/>
          <w:b/>
          <w:bCs/>
        </w:rPr>
        <w:t>Implementación de n</w:t>
      </w:r>
      <w:r w:rsidR="0051122A" w:rsidRPr="000522F8">
        <w:rPr>
          <w:rFonts w:ascii="Arial" w:hAnsi="Arial" w:cs="Arial"/>
          <w:b/>
          <w:bCs/>
        </w:rPr>
        <w:t>uevas tecnologías</w:t>
      </w:r>
    </w:p>
    <w:p w14:paraId="25D2B48D" w14:textId="1F654E21" w:rsidR="00974045" w:rsidRPr="000522F8" w:rsidRDefault="00F023D8" w:rsidP="00A67355">
      <w:pPr>
        <w:jc w:val="both"/>
        <w:rPr>
          <w:rFonts w:ascii="Arial" w:hAnsi="Arial" w:cs="Arial"/>
        </w:rPr>
      </w:pPr>
      <w:r w:rsidRPr="000522F8">
        <w:rPr>
          <w:rFonts w:ascii="Arial" w:hAnsi="Arial" w:cs="Arial"/>
        </w:rPr>
        <w:t>Es muy importante contar con la información sobre la carretera, dar a conocer mediante una página web o una aplicación cuales son los servicios que hay en la carretera; paradores con baños accesibles, comercio accesible, zonas de llamada de emergencia, atención médica etc. Para una</w:t>
      </w:r>
      <w:r w:rsidR="00354EA8" w:rsidRPr="000522F8">
        <w:rPr>
          <w:rFonts w:ascii="Arial" w:hAnsi="Arial" w:cs="Arial"/>
        </w:rPr>
        <w:t xml:space="preserve"> persona con discapacidad es necesario prever</w:t>
      </w:r>
      <w:r w:rsidRPr="000522F8">
        <w:rPr>
          <w:rFonts w:ascii="Arial" w:hAnsi="Arial" w:cs="Arial"/>
        </w:rPr>
        <w:t xml:space="preserve"> lugares de toma de medicamentos, descanso, comida, entre otros.</w:t>
      </w:r>
    </w:p>
    <w:p w14:paraId="3B35CE42" w14:textId="36618526" w:rsidR="004A703A" w:rsidRPr="000522F8" w:rsidRDefault="00E37CD8" w:rsidP="000522F8">
      <w:pPr>
        <w:pStyle w:val="Heading3"/>
        <w:spacing w:after="240"/>
        <w:jc w:val="both"/>
        <w:rPr>
          <w:rFonts w:ascii="Arial" w:hAnsi="Arial" w:cs="Arial"/>
          <w:b/>
          <w:bCs/>
        </w:rPr>
      </w:pPr>
      <w:r w:rsidRPr="000522F8">
        <w:rPr>
          <w:rFonts w:ascii="Arial" w:hAnsi="Arial" w:cs="Arial"/>
          <w:b/>
          <w:bCs/>
        </w:rPr>
        <w:t>Recomendaciones a nivel social</w:t>
      </w:r>
    </w:p>
    <w:p w14:paraId="2CE45003" w14:textId="77777777" w:rsidR="00E37CD8" w:rsidRPr="000522F8" w:rsidRDefault="00E37CD8" w:rsidP="00A67355">
      <w:pPr>
        <w:pStyle w:val="ListParagraph"/>
        <w:numPr>
          <w:ilvl w:val="0"/>
          <w:numId w:val="23"/>
        </w:numPr>
        <w:jc w:val="both"/>
        <w:rPr>
          <w:rFonts w:ascii="Arial" w:hAnsi="Arial" w:cs="Arial"/>
        </w:rPr>
      </w:pPr>
      <w:r w:rsidRPr="000522F8">
        <w:rPr>
          <w:rFonts w:ascii="Arial" w:hAnsi="Arial" w:cs="Arial"/>
          <w:b/>
        </w:rPr>
        <w:t>Capacitación a los operarios de la vía:</w:t>
      </w:r>
      <w:r w:rsidRPr="000522F8">
        <w:rPr>
          <w:rFonts w:ascii="Arial" w:hAnsi="Arial" w:cs="Arial"/>
        </w:rPr>
        <w:t xml:space="preserve"> Es importante que las personas que trabajan como operarios tengan conocimiento de cómo ayudar a una persona con discapacidad, las personas puedan dar atención en los sitios de servicios y en los puntos de llamada de emergencia. </w:t>
      </w:r>
    </w:p>
    <w:p w14:paraId="480ADC2C" w14:textId="62915EDB" w:rsidR="00E37CD8" w:rsidRPr="000522F8" w:rsidRDefault="00E37CD8" w:rsidP="00A67355">
      <w:pPr>
        <w:pStyle w:val="ListParagraph"/>
        <w:numPr>
          <w:ilvl w:val="0"/>
          <w:numId w:val="23"/>
        </w:numPr>
        <w:jc w:val="both"/>
        <w:rPr>
          <w:rFonts w:ascii="Arial" w:hAnsi="Arial" w:cs="Arial"/>
        </w:rPr>
      </w:pPr>
      <w:r w:rsidRPr="000522F8">
        <w:rPr>
          <w:rFonts w:ascii="Arial" w:hAnsi="Arial" w:cs="Arial"/>
          <w:b/>
        </w:rPr>
        <w:t>Capacitación a conductores</w:t>
      </w:r>
      <w:r w:rsidRPr="000522F8">
        <w:rPr>
          <w:rFonts w:ascii="Arial" w:hAnsi="Arial" w:cs="Arial"/>
        </w:rPr>
        <w:t xml:space="preserve"> sobre las necesidades que puede tener una persona con discapacidad a lo largo de un viaje para poder proveerle la ayuda requerida en el acceso y descenso del bus.  </w:t>
      </w:r>
    </w:p>
    <w:p w14:paraId="63AD5A13" w14:textId="06A21806" w:rsidR="00E37CD8" w:rsidRPr="000522F8" w:rsidRDefault="00E37CD8" w:rsidP="00A67355">
      <w:pPr>
        <w:pStyle w:val="ListParagraph"/>
        <w:numPr>
          <w:ilvl w:val="0"/>
          <w:numId w:val="23"/>
        </w:numPr>
        <w:jc w:val="both"/>
        <w:rPr>
          <w:rFonts w:ascii="Arial" w:hAnsi="Arial" w:cs="Arial"/>
        </w:rPr>
      </w:pPr>
      <w:r w:rsidRPr="000522F8">
        <w:rPr>
          <w:rFonts w:ascii="Arial" w:hAnsi="Arial" w:cs="Arial"/>
          <w:b/>
        </w:rPr>
        <w:t>Publicidad</w:t>
      </w:r>
      <w:r w:rsidRPr="000522F8">
        <w:rPr>
          <w:rFonts w:ascii="Arial" w:hAnsi="Arial" w:cs="Arial"/>
        </w:rPr>
        <w:t xml:space="preserve"> a toda la sociedad sobre los derechos de las personas con discapacidad.  </w:t>
      </w:r>
    </w:p>
    <w:p w14:paraId="3F329D76" w14:textId="77777777" w:rsidR="0053623C" w:rsidRPr="000522F8" w:rsidRDefault="0053623C" w:rsidP="00A67355">
      <w:pPr>
        <w:pStyle w:val="Heading3"/>
        <w:jc w:val="both"/>
        <w:rPr>
          <w:rFonts w:ascii="Arial" w:hAnsi="Arial" w:cs="Arial"/>
          <w:b/>
          <w:bCs/>
          <w:sz w:val="22"/>
          <w:szCs w:val="22"/>
        </w:rPr>
      </w:pPr>
    </w:p>
    <w:p w14:paraId="63AB8562" w14:textId="376F2D88" w:rsidR="004A74A9" w:rsidRPr="000522F8" w:rsidRDefault="0053623C" w:rsidP="000522F8">
      <w:pPr>
        <w:pStyle w:val="Heading3"/>
        <w:spacing w:after="240"/>
        <w:jc w:val="both"/>
        <w:rPr>
          <w:rFonts w:ascii="Arial" w:hAnsi="Arial" w:cs="Arial"/>
          <w:b/>
          <w:bCs/>
        </w:rPr>
      </w:pPr>
      <w:r w:rsidRPr="000522F8">
        <w:rPr>
          <w:rFonts w:ascii="Arial" w:hAnsi="Arial" w:cs="Arial"/>
          <w:b/>
          <w:bCs/>
        </w:rPr>
        <w:t xml:space="preserve">Recomendaciones </w:t>
      </w:r>
      <w:r w:rsidR="004A703A" w:rsidRPr="000522F8">
        <w:rPr>
          <w:rFonts w:ascii="Arial" w:hAnsi="Arial" w:cs="Arial"/>
          <w:b/>
          <w:bCs/>
        </w:rPr>
        <w:t xml:space="preserve">a </w:t>
      </w:r>
      <w:r w:rsidR="00326002" w:rsidRPr="000522F8">
        <w:rPr>
          <w:rFonts w:ascii="Arial" w:hAnsi="Arial" w:cs="Arial"/>
          <w:b/>
          <w:bCs/>
        </w:rPr>
        <w:t>nivel económico</w:t>
      </w:r>
    </w:p>
    <w:p w14:paraId="07D42A87" w14:textId="13CF96A8" w:rsidR="0043694A" w:rsidRPr="000522F8" w:rsidRDefault="0043694A" w:rsidP="00A67355">
      <w:pPr>
        <w:jc w:val="both"/>
        <w:rPr>
          <w:rFonts w:ascii="Arial" w:hAnsi="Arial" w:cs="Arial"/>
        </w:rPr>
      </w:pPr>
      <w:r w:rsidRPr="000522F8">
        <w:rPr>
          <w:rFonts w:ascii="Arial" w:hAnsi="Arial" w:cs="Arial"/>
        </w:rPr>
        <w:t>“</w:t>
      </w:r>
      <w:r w:rsidRPr="000522F8">
        <w:rPr>
          <w:rFonts w:ascii="Arial" w:hAnsi="Arial" w:cs="Arial"/>
          <w:i/>
        </w:rPr>
        <w:t>Las carreteras son las arterias por las que se mueve la economía. Al vincular a los productores con los mercados, los trabajadores con los empleos, los estudiantes con la escuela y los enfermos con los hospitales, las carreteras son vitales para cualquier agenda de un país en desarrollo</w:t>
      </w:r>
      <w:r w:rsidRPr="000522F8">
        <w:rPr>
          <w:rFonts w:ascii="Arial" w:hAnsi="Arial" w:cs="Arial"/>
        </w:rPr>
        <w:t>”</w:t>
      </w:r>
      <w:sdt>
        <w:sdtPr>
          <w:rPr>
            <w:rFonts w:ascii="Arial" w:hAnsi="Arial" w:cs="Arial"/>
          </w:rPr>
          <w:id w:val="-915708846"/>
          <w:citation/>
        </w:sdtPr>
        <w:sdtEndPr/>
        <w:sdtContent>
          <w:r w:rsidRPr="000522F8">
            <w:rPr>
              <w:rFonts w:ascii="Arial" w:hAnsi="Arial" w:cs="Arial"/>
            </w:rPr>
            <w:fldChar w:fldCharType="begin"/>
          </w:r>
          <w:r w:rsidRPr="000522F8">
            <w:rPr>
              <w:rFonts w:ascii="Arial" w:hAnsi="Arial" w:cs="Arial"/>
              <w:lang w:val="es-ES"/>
            </w:rPr>
            <w:instrText xml:space="preserve">CITATION Wor15 \l 3082 </w:instrText>
          </w:r>
          <w:r w:rsidRPr="000522F8">
            <w:rPr>
              <w:rFonts w:ascii="Arial" w:hAnsi="Arial" w:cs="Arial"/>
            </w:rPr>
            <w:fldChar w:fldCharType="separate"/>
          </w:r>
          <w:r w:rsidR="00E863C3" w:rsidRPr="000522F8">
            <w:rPr>
              <w:rFonts w:ascii="Arial" w:hAnsi="Arial" w:cs="Arial"/>
              <w:noProof/>
              <w:lang w:val="es-ES"/>
            </w:rPr>
            <w:t xml:space="preserve"> (World Bank, Claudia Berg, 2015)</w:t>
          </w:r>
          <w:r w:rsidRPr="000522F8">
            <w:rPr>
              <w:rFonts w:ascii="Arial" w:hAnsi="Arial" w:cs="Arial"/>
            </w:rPr>
            <w:fldChar w:fldCharType="end"/>
          </w:r>
        </w:sdtContent>
      </w:sdt>
      <w:r w:rsidRPr="000522F8">
        <w:rPr>
          <w:rFonts w:ascii="Arial" w:hAnsi="Arial" w:cs="Arial"/>
        </w:rPr>
        <w:t xml:space="preserve">. </w:t>
      </w:r>
      <w:r w:rsidR="00564C86" w:rsidRPr="000522F8">
        <w:rPr>
          <w:rFonts w:ascii="Arial" w:hAnsi="Arial" w:cs="Arial"/>
        </w:rPr>
        <w:t xml:space="preserve">El desarrollo de vías </w:t>
      </w:r>
      <w:r w:rsidR="007851A2" w:rsidRPr="000522F8">
        <w:rPr>
          <w:rFonts w:ascii="Arial" w:hAnsi="Arial" w:cs="Arial"/>
        </w:rPr>
        <w:t xml:space="preserve">en zonas rurales </w:t>
      </w:r>
      <w:r w:rsidR="00564C86" w:rsidRPr="000522F8">
        <w:rPr>
          <w:rFonts w:ascii="Arial" w:hAnsi="Arial" w:cs="Arial"/>
        </w:rPr>
        <w:t>no solo trae beneficios c</w:t>
      </w:r>
      <w:r w:rsidR="007D283B" w:rsidRPr="000522F8">
        <w:rPr>
          <w:rFonts w:ascii="Arial" w:hAnsi="Arial" w:cs="Arial"/>
        </w:rPr>
        <w:t>omo la accesibilidad a mercados y a op</w:t>
      </w:r>
      <w:r w:rsidR="00354EA8" w:rsidRPr="000522F8">
        <w:rPr>
          <w:rFonts w:ascii="Arial" w:hAnsi="Arial" w:cs="Arial"/>
        </w:rPr>
        <w:t>ortunidades de trabajo rural,</w:t>
      </w:r>
      <w:r w:rsidR="007D283B" w:rsidRPr="000522F8">
        <w:rPr>
          <w:rFonts w:ascii="Arial" w:hAnsi="Arial" w:cs="Arial"/>
        </w:rPr>
        <w:t xml:space="preserve"> reducción en tiempos de </w:t>
      </w:r>
      <w:r w:rsidR="00354EA8" w:rsidRPr="000522F8">
        <w:rPr>
          <w:rFonts w:ascii="Arial" w:hAnsi="Arial" w:cs="Arial"/>
        </w:rPr>
        <w:t xml:space="preserve">viaje y en costos de </w:t>
      </w:r>
      <w:r w:rsidR="004A703A" w:rsidRPr="000522F8">
        <w:rPr>
          <w:rFonts w:ascii="Arial" w:hAnsi="Arial" w:cs="Arial"/>
        </w:rPr>
        <w:t>transporte, adicionalmente</w:t>
      </w:r>
      <w:r w:rsidR="007D283B" w:rsidRPr="000522F8">
        <w:rPr>
          <w:rFonts w:ascii="Arial" w:hAnsi="Arial" w:cs="Arial"/>
        </w:rPr>
        <w:t xml:space="preserve"> estudios han documentado un mayor acceso a servicios básicos como salud y educación, que siguen a la construcción, rehabilitación o mantenimiento de carreteras. De acuerdo a estudios en Nicaragua, México y Perú,</w:t>
      </w:r>
      <w:r w:rsidR="00D153ED" w:rsidRPr="000522F8">
        <w:rPr>
          <w:rFonts w:ascii="Arial" w:hAnsi="Arial" w:cs="Arial"/>
        </w:rPr>
        <w:t xml:space="preserve"> se han</w:t>
      </w:r>
      <w:r w:rsidR="007D283B" w:rsidRPr="000522F8">
        <w:rPr>
          <w:rFonts w:ascii="Arial" w:hAnsi="Arial" w:cs="Arial"/>
        </w:rPr>
        <w:t xml:space="preserve"> </w:t>
      </w:r>
      <w:r w:rsidR="00D153ED" w:rsidRPr="000522F8">
        <w:rPr>
          <w:rFonts w:ascii="Arial" w:hAnsi="Arial" w:cs="Arial"/>
        </w:rPr>
        <w:t>encontrado relaciones significativas entre diferentes indicadores vi</w:t>
      </w:r>
      <w:r w:rsidR="007851A2" w:rsidRPr="000522F8">
        <w:rPr>
          <w:rFonts w:ascii="Arial" w:hAnsi="Arial" w:cs="Arial"/>
        </w:rPr>
        <w:t>ales y oportunidades de empleo</w:t>
      </w:r>
      <w:sdt>
        <w:sdtPr>
          <w:rPr>
            <w:rFonts w:ascii="Arial" w:hAnsi="Arial" w:cs="Arial"/>
          </w:rPr>
          <w:id w:val="1255325503"/>
          <w:citation/>
        </w:sdtPr>
        <w:sdtEndPr/>
        <w:sdtContent>
          <w:r w:rsidR="007C4F24" w:rsidRPr="000522F8">
            <w:rPr>
              <w:rFonts w:ascii="Arial" w:hAnsi="Arial" w:cs="Arial"/>
            </w:rPr>
            <w:fldChar w:fldCharType="begin"/>
          </w:r>
          <w:r w:rsidR="007C4F24" w:rsidRPr="000522F8">
            <w:rPr>
              <w:rFonts w:ascii="Arial" w:hAnsi="Arial" w:cs="Arial"/>
            </w:rPr>
            <w:instrText xml:space="preserve"> CITATION Esc02 \l 3082 </w:instrText>
          </w:r>
          <w:r w:rsidR="007C4F24" w:rsidRPr="000522F8">
            <w:rPr>
              <w:rFonts w:ascii="Arial" w:hAnsi="Arial" w:cs="Arial"/>
            </w:rPr>
            <w:fldChar w:fldCharType="separate"/>
          </w:r>
          <w:r w:rsidR="00E863C3" w:rsidRPr="000522F8">
            <w:rPr>
              <w:rFonts w:ascii="Arial" w:hAnsi="Arial" w:cs="Arial"/>
              <w:noProof/>
            </w:rPr>
            <w:t xml:space="preserve"> (Escobal &amp; Ponce, 2002)</w:t>
          </w:r>
          <w:r w:rsidR="007C4F24" w:rsidRPr="000522F8">
            <w:rPr>
              <w:rFonts w:ascii="Arial" w:hAnsi="Arial" w:cs="Arial"/>
            </w:rPr>
            <w:fldChar w:fldCharType="end"/>
          </w:r>
        </w:sdtContent>
      </w:sdt>
      <w:r w:rsidR="004A703A" w:rsidRPr="000522F8">
        <w:rPr>
          <w:rFonts w:ascii="Arial" w:hAnsi="Arial" w:cs="Arial"/>
        </w:rPr>
        <w:t>.</w:t>
      </w:r>
      <w:r w:rsidRPr="000522F8">
        <w:rPr>
          <w:rFonts w:ascii="Arial" w:hAnsi="Arial" w:cs="Arial"/>
        </w:rPr>
        <w:t xml:space="preserve"> </w:t>
      </w:r>
    </w:p>
    <w:p w14:paraId="23A99238" w14:textId="77777777" w:rsidR="00267721" w:rsidRPr="000522F8" w:rsidRDefault="0043694A" w:rsidP="00A67355">
      <w:pPr>
        <w:jc w:val="both"/>
        <w:rPr>
          <w:rFonts w:ascii="Arial" w:hAnsi="Arial" w:cs="Arial"/>
        </w:rPr>
      </w:pPr>
      <w:r w:rsidRPr="000522F8">
        <w:rPr>
          <w:rFonts w:ascii="Arial" w:hAnsi="Arial" w:cs="Arial"/>
        </w:rPr>
        <w:t xml:space="preserve">El aumento del comercio y la productividad se traduce en una mayor producción y una mejor mano de obra resultado del mercado, y mayores ingresos. Las redes de transporte </w:t>
      </w:r>
      <w:r w:rsidRPr="000522F8">
        <w:rPr>
          <w:rFonts w:ascii="Arial" w:hAnsi="Arial" w:cs="Arial"/>
        </w:rPr>
        <w:lastRenderedPageBreak/>
        <w:t xml:space="preserve">mejoradas pueden conducir a la transformación estructural de economías. En las comunidades rurales, la mejora del transporte puede dar lugar a un cambio </w:t>
      </w:r>
      <w:r w:rsidR="00267721" w:rsidRPr="000522F8">
        <w:rPr>
          <w:rFonts w:ascii="Arial" w:hAnsi="Arial" w:cs="Arial"/>
        </w:rPr>
        <w:t xml:space="preserve">hacia </w:t>
      </w:r>
      <w:r w:rsidRPr="000522F8">
        <w:rPr>
          <w:rFonts w:ascii="Arial" w:hAnsi="Arial" w:cs="Arial"/>
        </w:rPr>
        <w:t>la agricultura comercial</w:t>
      </w:r>
      <w:r w:rsidR="00267721" w:rsidRPr="000522F8">
        <w:rPr>
          <w:rFonts w:ascii="Arial" w:hAnsi="Arial" w:cs="Arial"/>
        </w:rPr>
        <w:t xml:space="preserve"> o hacia la manufactura</w:t>
      </w:r>
      <w:r w:rsidRPr="000522F8">
        <w:rPr>
          <w:rFonts w:ascii="Arial" w:hAnsi="Arial" w:cs="Arial"/>
        </w:rPr>
        <w:t>.</w:t>
      </w:r>
      <w:r w:rsidR="00267721" w:rsidRPr="000522F8">
        <w:rPr>
          <w:rFonts w:ascii="Arial" w:hAnsi="Arial" w:cs="Arial"/>
        </w:rPr>
        <w:t xml:space="preserve"> </w:t>
      </w:r>
    </w:p>
    <w:p w14:paraId="0485A648" w14:textId="42A79F1B" w:rsidR="00974045" w:rsidRPr="000522F8" w:rsidRDefault="00267721" w:rsidP="00A67355">
      <w:pPr>
        <w:jc w:val="both"/>
        <w:rPr>
          <w:rFonts w:ascii="Arial" w:hAnsi="Arial" w:cs="Arial"/>
        </w:rPr>
      </w:pPr>
      <w:r w:rsidRPr="000522F8">
        <w:rPr>
          <w:rFonts w:ascii="Arial" w:hAnsi="Arial" w:cs="Arial"/>
        </w:rPr>
        <w:t xml:space="preserve">Por lo tanto, hay un gran potencial para la infraestructura de transporte inversiones para mejorar el nivel de vida de la población rural pobre mediante la estimulación de actividades económicas </w:t>
      </w:r>
      <w:sdt>
        <w:sdtPr>
          <w:rPr>
            <w:rFonts w:ascii="Arial" w:hAnsi="Arial" w:cs="Arial"/>
          </w:rPr>
          <w:id w:val="1205443049"/>
          <w:citation/>
        </w:sdtPr>
        <w:sdtEndPr/>
        <w:sdtContent>
          <w:r w:rsidRPr="000522F8">
            <w:rPr>
              <w:rFonts w:ascii="Arial" w:hAnsi="Arial" w:cs="Arial"/>
            </w:rPr>
            <w:fldChar w:fldCharType="begin"/>
          </w:r>
          <w:r w:rsidRPr="000522F8">
            <w:rPr>
              <w:rFonts w:ascii="Arial" w:hAnsi="Arial" w:cs="Arial"/>
              <w:lang w:val="es-ES"/>
            </w:rPr>
            <w:instrText xml:space="preserve"> CITATION Wor15 \l 3082 </w:instrText>
          </w:r>
          <w:r w:rsidRPr="000522F8">
            <w:rPr>
              <w:rFonts w:ascii="Arial" w:hAnsi="Arial" w:cs="Arial"/>
            </w:rPr>
            <w:fldChar w:fldCharType="separate"/>
          </w:r>
          <w:r w:rsidR="00E863C3" w:rsidRPr="000522F8">
            <w:rPr>
              <w:rFonts w:ascii="Arial" w:hAnsi="Arial" w:cs="Arial"/>
              <w:noProof/>
              <w:lang w:val="es-ES"/>
            </w:rPr>
            <w:t>(World Bank, Claudia Berg, 2015)</w:t>
          </w:r>
          <w:r w:rsidRPr="000522F8">
            <w:rPr>
              <w:rFonts w:ascii="Arial" w:hAnsi="Arial" w:cs="Arial"/>
            </w:rPr>
            <w:fldChar w:fldCharType="end"/>
          </w:r>
        </w:sdtContent>
      </w:sdt>
      <w:r w:rsidRPr="000522F8">
        <w:rPr>
          <w:rFonts w:ascii="Arial" w:hAnsi="Arial" w:cs="Arial"/>
        </w:rPr>
        <w:t>. Mediante la rehabilitación, implementación y mantenimiento del nivel de servicio de la infraestructura vial, se mejora la accesibilidad a los servicios de salud y empleo y esto beneficia a las personas con discapacidad que pueden encontrarse en los entornos de las vías rehabilitadas.</w:t>
      </w:r>
    </w:p>
    <w:p w14:paraId="11711004" w14:textId="697224C3" w:rsidR="004363FA" w:rsidRPr="000522F8" w:rsidRDefault="00D2190C" w:rsidP="000522F8">
      <w:pPr>
        <w:pStyle w:val="Heading3"/>
        <w:spacing w:after="240"/>
        <w:jc w:val="both"/>
        <w:rPr>
          <w:rFonts w:ascii="Arial" w:hAnsi="Arial" w:cs="Arial"/>
          <w:sz w:val="22"/>
          <w:szCs w:val="22"/>
        </w:rPr>
      </w:pPr>
      <w:r w:rsidRPr="000522F8">
        <w:rPr>
          <w:rFonts w:ascii="Arial" w:hAnsi="Arial" w:cs="Arial"/>
          <w:sz w:val="22"/>
          <w:szCs w:val="22"/>
        </w:rPr>
        <w:t xml:space="preserve">Inclusión </w:t>
      </w:r>
      <w:r w:rsidR="00915E21" w:rsidRPr="000522F8">
        <w:rPr>
          <w:rFonts w:ascii="Arial" w:hAnsi="Arial" w:cs="Arial"/>
          <w:sz w:val="22"/>
          <w:szCs w:val="22"/>
        </w:rPr>
        <w:t xml:space="preserve">de personas con discapacidad </w:t>
      </w:r>
    </w:p>
    <w:p w14:paraId="012ADBEC" w14:textId="5A00F01F" w:rsidR="00294511" w:rsidRPr="000522F8" w:rsidRDefault="00915E21" w:rsidP="00A67355">
      <w:pPr>
        <w:jc w:val="both"/>
        <w:rPr>
          <w:rFonts w:ascii="Arial" w:hAnsi="Arial" w:cs="Arial"/>
        </w:rPr>
      </w:pPr>
      <w:r w:rsidRPr="000522F8">
        <w:rPr>
          <w:rFonts w:ascii="Arial" w:hAnsi="Arial" w:cs="Arial"/>
        </w:rPr>
        <w:t>El Programa de Eficiencia Logística de Espirito Santo</w:t>
      </w:r>
      <w:r w:rsidR="00294511" w:rsidRPr="000522F8">
        <w:rPr>
          <w:rFonts w:ascii="Arial" w:hAnsi="Arial" w:cs="Arial"/>
        </w:rPr>
        <w:t xml:space="preserve"> ofrece la oportunidad de inclusión desde los aspectos de plani</w:t>
      </w:r>
      <w:r w:rsidR="00AC24A6" w:rsidRPr="000522F8">
        <w:rPr>
          <w:rFonts w:ascii="Arial" w:hAnsi="Arial" w:cs="Arial"/>
        </w:rPr>
        <w:t>ficación, dis</w:t>
      </w:r>
      <w:r w:rsidR="00EE7729" w:rsidRPr="000522F8">
        <w:rPr>
          <w:rFonts w:ascii="Arial" w:hAnsi="Arial" w:cs="Arial"/>
        </w:rPr>
        <w:t xml:space="preserve">eño, </w:t>
      </w:r>
      <w:r w:rsidR="0051122A" w:rsidRPr="000522F8">
        <w:rPr>
          <w:rFonts w:ascii="Arial" w:hAnsi="Arial" w:cs="Arial"/>
        </w:rPr>
        <w:t xml:space="preserve">construcción, </w:t>
      </w:r>
      <w:r w:rsidR="00AC24A6" w:rsidRPr="000522F8">
        <w:rPr>
          <w:rFonts w:ascii="Arial" w:hAnsi="Arial" w:cs="Arial"/>
        </w:rPr>
        <w:t>monitoreo</w:t>
      </w:r>
      <w:r w:rsidR="0051122A" w:rsidRPr="000522F8">
        <w:rPr>
          <w:rFonts w:ascii="Arial" w:hAnsi="Arial" w:cs="Arial"/>
        </w:rPr>
        <w:t xml:space="preserve"> y evaluación</w:t>
      </w:r>
      <w:r w:rsidR="00AC24A6" w:rsidRPr="000522F8">
        <w:rPr>
          <w:rFonts w:ascii="Arial" w:hAnsi="Arial" w:cs="Arial"/>
        </w:rPr>
        <w:t>,</w:t>
      </w:r>
      <w:r w:rsidR="00294511" w:rsidRPr="000522F8">
        <w:rPr>
          <w:rFonts w:ascii="Arial" w:hAnsi="Arial" w:cs="Arial"/>
        </w:rPr>
        <w:t xml:space="preserve"> así como co</w:t>
      </w:r>
      <w:r w:rsidR="0051122A" w:rsidRPr="000522F8">
        <w:rPr>
          <w:rFonts w:ascii="Arial" w:hAnsi="Arial" w:cs="Arial"/>
        </w:rPr>
        <w:t>n una estrategia de comunicación</w:t>
      </w:r>
      <w:r w:rsidR="004A703A" w:rsidRPr="000522F8">
        <w:rPr>
          <w:rFonts w:ascii="Arial" w:hAnsi="Arial" w:cs="Arial"/>
        </w:rPr>
        <w:t>:</w:t>
      </w:r>
    </w:p>
    <w:p w14:paraId="6443B078" w14:textId="77600807" w:rsidR="00294511" w:rsidRPr="000522F8" w:rsidRDefault="00294511" w:rsidP="00A67355">
      <w:pPr>
        <w:pStyle w:val="ListParagraph"/>
        <w:numPr>
          <w:ilvl w:val="0"/>
          <w:numId w:val="24"/>
        </w:numPr>
        <w:jc w:val="both"/>
        <w:rPr>
          <w:rFonts w:ascii="Arial" w:hAnsi="Arial" w:cs="Arial"/>
        </w:rPr>
      </w:pPr>
      <w:r w:rsidRPr="000522F8">
        <w:rPr>
          <w:rFonts w:ascii="Arial" w:hAnsi="Arial" w:cs="Arial"/>
        </w:rPr>
        <w:t xml:space="preserve">A nivel de planificación y diseño se propone que dentro de la contratación al menos se incluya </w:t>
      </w:r>
      <w:r w:rsidRPr="000522F8">
        <w:rPr>
          <w:rFonts w:ascii="Arial" w:hAnsi="Arial" w:cs="Arial"/>
          <w:b/>
        </w:rPr>
        <w:t xml:space="preserve">el </w:t>
      </w:r>
      <w:r w:rsidR="00915E21" w:rsidRPr="000522F8">
        <w:rPr>
          <w:rFonts w:ascii="Arial" w:hAnsi="Arial" w:cs="Arial"/>
          <w:b/>
        </w:rPr>
        <w:t>5</w:t>
      </w:r>
      <w:r w:rsidRPr="000522F8">
        <w:rPr>
          <w:rFonts w:ascii="Arial" w:hAnsi="Arial" w:cs="Arial"/>
          <w:b/>
        </w:rPr>
        <w:t>% de los trabajadores</w:t>
      </w:r>
      <w:r w:rsidRPr="000522F8">
        <w:rPr>
          <w:rFonts w:ascii="Arial" w:hAnsi="Arial" w:cs="Arial"/>
        </w:rPr>
        <w:t xml:space="preserve"> con</w:t>
      </w:r>
      <w:r w:rsidR="00A21794" w:rsidRPr="000522F8">
        <w:rPr>
          <w:rFonts w:ascii="Arial" w:hAnsi="Arial" w:cs="Arial"/>
        </w:rPr>
        <w:t xml:space="preserve"> diferentes tipos de</w:t>
      </w:r>
      <w:r w:rsidRPr="000522F8">
        <w:rPr>
          <w:rFonts w:ascii="Arial" w:hAnsi="Arial" w:cs="Arial"/>
        </w:rPr>
        <w:t xml:space="preserve"> discapacidad en la etapa de diseño arquitectónico, dibujo de planos, tareas administrativas y demás empleos que puedan realizarse </w:t>
      </w:r>
      <w:r w:rsidR="00C56271" w:rsidRPr="000522F8">
        <w:rPr>
          <w:rFonts w:ascii="Arial" w:hAnsi="Arial" w:cs="Arial"/>
        </w:rPr>
        <w:t>en armonía con las capacidades particulares y competencias solicitadas</w:t>
      </w:r>
      <w:r w:rsidR="004A703A" w:rsidRPr="000522F8">
        <w:rPr>
          <w:rFonts w:ascii="Arial" w:hAnsi="Arial" w:cs="Arial"/>
        </w:rPr>
        <w:t>.</w:t>
      </w:r>
    </w:p>
    <w:p w14:paraId="13D5CD3B" w14:textId="040AAC72" w:rsidR="00294511" w:rsidRPr="000522F8" w:rsidRDefault="00294511" w:rsidP="00A67355">
      <w:pPr>
        <w:pStyle w:val="ListParagraph"/>
        <w:numPr>
          <w:ilvl w:val="0"/>
          <w:numId w:val="24"/>
        </w:numPr>
        <w:jc w:val="both"/>
        <w:rPr>
          <w:rFonts w:ascii="Arial" w:hAnsi="Arial" w:cs="Arial"/>
        </w:rPr>
      </w:pPr>
      <w:r w:rsidRPr="000522F8">
        <w:rPr>
          <w:rFonts w:ascii="Arial" w:hAnsi="Arial" w:cs="Arial"/>
        </w:rPr>
        <w:t xml:space="preserve">A nivel de diseño y </w:t>
      </w:r>
      <w:r w:rsidRPr="000522F8">
        <w:rPr>
          <w:rFonts w:ascii="Arial" w:hAnsi="Arial" w:cs="Arial"/>
          <w:b/>
        </w:rPr>
        <w:t>construcción incorporar los lineamientos descritos</w:t>
      </w:r>
      <w:r w:rsidRPr="000522F8">
        <w:rPr>
          <w:rFonts w:ascii="Arial" w:hAnsi="Arial" w:cs="Arial"/>
        </w:rPr>
        <w:t xml:space="preserve"> en las recomendaciones físico-espaciales y las normas propias de accesibilidad de</w:t>
      </w:r>
      <w:r w:rsidR="00E863C3" w:rsidRPr="000522F8">
        <w:rPr>
          <w:rFonts w:ascii="Arial" w:hAnsi="Arial" w:cs="Arial"/>
        </w:rPr>
        <w:t xml:space="preserve"> Ecuador</w:t>
      </w:r>
      <w:r w:rsidRPr="000522F8">
        <w:rPr>
          <w:rFonts w:ascii="Arial" w:hAnsi="Arial" w:cs="Arial"/>
        </w:rPr>
        <w:t>.</w:t>
      </w:r>
      <w:r w:rsidR="00C56271" w:rsidRPr="000522F8">
        <w:rPr>
          <w:rFonts w:ascii="Arial" w:hAnsi="Arial" w:cs="Arial"/>
        </w:rPr>
        <w:t xml:space="preserve"> En aquellos vacíos de información o mejores prácticas de la normativa, se recurrirá a normas internacionales reconocidas, citando fuente y anexando el manual o guía correspondiente.</w:t>
      </w:r>
    </w:p>
    <w:p w14:paraId="201C02BA" w14:textId="354444BA" w:rsidR="00C56271" w:rsidRPr="000522F8" w:rsidRDefault="00C56271" w:rsidP="00A67355">
      <w:pPr>
        <w:pStyle w:val="ListParagraph"/>
        <w:numPr>
          <w:ilvl w:val="0"/>
          <w:numId w:val="24"/>
        </w:numPr>
        <w:jc w:val="both"/>
        <w:rPr>
          <w:rFonts w:ascii="Arial" w:hAnsi="Arial" w:cs="Arial"/>
        </w:rPr>
      </w:pPr>
      <w:r w:rsidRPr="000522F8">
        <w:rPr>
          <w:rFonts w:ascii="Arial" w:hAnsi="Arial" w:cs="Arial"/>
        </w:rPr>
        <w:t xml:space="preserve">A nivel de </w:t>
      </w:r>
      <w:r w:rsidR="00B50449" w:rsidRPr="000522F8">
        <w:rPr>
          <w:rFonts w:ascii="Arial" w:hAnsi="Arial" w:cs="Arial"/>
        </w:rPr>
        <w:t xml:space="preserve">supervisión y construcción de los trabajos, </w:t>
      </w:r>
      <w:r w:rsidR="00B50449" w:rsidRPr="000522F8">
        <w:rPr>
          <w:rFonts w:ascii="Arial" w:hAnsi="Arial" w:cs="Arial"/>
          <w:b/>
        </w:rPr>
        <w:t>se incentivará la contratación de personas con discapacidad</w:t>
      </w:r>
      <w:r w:rsidR="00B50449" w:rsidRPr="000522F8">
        <w:rPr>
          <w:rFonts w:ascii="Arial" w:hAnsi="Arial" w:cs="Arial"/>
        </w:rPr>
        <w:t xml:space="preserve"> de acuerdo a las competencias requeridas para los cargos en igualdad de condiciones y oportunidades. Se fomentará en este aspecto los aspectos de género con enfoque similar. </w:t>
      </w:r>
    </w:p>
    <w:p w14:paraId="0C2F0304" w14:textId="104CA522" w:rsidR="00294511" w:rsidRPr="000522F8" w:rsidRDefault="00294511" w:rsidP="00A67355">
      <w:pPr>
        <w:pStyle w:val="ListParagraph"/>
        <w:numPr>
          <w:ilvl w:val="0"/>
          <w:numId w:val="24"/>
        </w:numPr>
        <w:jc w:val="both"/>
        <w:rPr>
          <w:rFonts w:ascii="Arial" w:hAnsi="Arial" w:cs="Arial"/>
        </w:rPr>
      </w:pPr>
      <w:r w:rsidRPr="000522F8">
        <w:rPr>
          <w:rFonts w:ascii="Arial" w:hAnsi="Arial" w:cs="Arial"/>
        </w:rPr>
        <w:t>A nivel social y cultural apoyar con</w:t>
      </w:r>
      <w:r w:rsidRPr="000522F8">
        <w:rPr>
          <w:rFonts w:ascii="Arial" w:hAnsi="Arial" w:cs="Arial"/>
          <w:b/>
        </w:rPr>
        <w:t xml:space="preserve"> comunicación visual, auditiva y campañas </w:t>
      </w:r>
      <w:r w:rsidRPr="000522F8">
        <w:rPr>
          <w:rFonts w:ascii="Arial" w:hAnsi="Arial" w:cs="Arial"/>
        </w:rPr>
        <w:t>para informar sobre los estánd</w:t>
      </w:r>
      <w:r w:rsidR="0051122A" w:rsidRPr="000522F8">
        <w:rPr>
          <w:rFonts w:ascii="Arial" w:hAnsi="Arial" w:cs="Arial"/>
        </w:rPr>
        <w:t>ares de accesibilidad que tendrán las vías</w:t>
      </w:r>
      <w:r w:rsidRPr="000522F8">
        <w:rPr>
          <w:rFonts w:ascii="Arial" w:hAnsi="Arial" w:cs="Arial"/>
        </w:rPr>
        <w:t>, así como el derecho de inclusión de personas con discapacidad.</w:t>
      </w:r>
      <w:r w:rsidR="00C56271" w:rsidRPr="000522F8">
        <w:rPr>
          <w:rFonts w:ascii="Arial" w:hAnsi="Arial" w:cs="Arial"/>
        </w:rPr>
        <w:t xml:space="preserve"> La interacción con los colectivos locales representando a la sociedad civil es clave.</w:t>
      </w:r>
    </w:p>
    <w:p w14:paraId="029354DF" w14:textId="02C81CC6" w:rsidR="0056383A" w:rsidRPr="000522F8" w:rsidRDefault="0056383A" w:rsidP="00A67355">
      <w:pPr>
        <w:pStyle w:val="ListParagraph"/>
        <w:numPr>
          <w:ilvl w:val="0"/>
          <w:numId w:val="24"/>
        </w:numPr>
        <w:jc w:val="both"/>
        <w:rPr>
          <w:rFonts w:ascii="Arial" w:hAnsi="Arial" w:cs="Arial"/>
        </w:rPr>
      </w:pPr>
      <w:r w:rsidRPr="000522F8">
        <w:rPr>
          <w:rFonts w:ascii="Arial" w:hAnsi="Arial" w:cs="Arial"/>
          <w:b/>
        </w:rPr>
        <w:t>Información y c</w:t>
      </w:r>
      <w:r w:rsidR="00294511" w:rsidRPr="000522F8">
        <w:rPr>
          <w:rFonts w:ascii="Arial" w:hAnsi="Arial" w:cs="Arial"/>
          <w:b/>
        </w:rPr>
        <w:t>apacita</w:t>
      </w:r>
      <w:r w:rsidR="0051122A" w:rsidRPr="000522F8">
        <w:rPr>
          <w:rFonts w:ascii="Arial" w:hAnsi="Arial" w:cs="Arial"/>
          <w:b/>
        </w:rPr>
        <w:t xml:space="preserve">ción a operadores, trabajadores </w:t>
      </w:r>
      <w:r w:rsidR="00294511" w:rsidRPr="000522F8">
        <w:rPr>
          <w:rFonts w:ascii="Arial" w:hAnsi="Arial" w:cs="Arial"/>
          <w:b/>
        </w:rPr>
        <w:t xml:space="preserve">y </w:t>
      </w:r>
      <w:r w:rsidR="0051122A" w:rsidRPr="000522F8">
        <w:rPr>
          <w:rFonts w:ascii="Arial" w:hAnsi="Arial" w:cs="Arial"/>
          <w:b/>
        </w:rPr>
        <w:t>conductores de buses</w:t>
      </w:r>
      <w:r w:rsidR="0051122A" w:rsidRPr="000522F8">
        <w:rPr>
          <w:rFonts w:ascii="Arial" w:hAnsi="Arial" w:cs="Arial"/>
        </w:rPr>
        <w:t xml:space="preserve"> </w:t>
      </w:r>
      <w:r w:rsidR="00294511" w:rsidRPr="000522F8">
        <w:rPr>
          <w:rFonts w:ascii="Arial" w:hAnsi="Arial" w:cs="Arial"/>
        </w:rPr>
        <w:t>sobre el derecho</w:t>
      </w:r>
      <w:r w:rsidRPr="000522F8">
        <w:rPr>
          <w:rFonts w:ascii="Arial" w:hAnsi="Arial" w:cs="Arial"/>
        </w:rPr>
        <w:t xml:space="preserve"> de acceso e inclusión de personas con todo tipo de discapacidad.</w:t>
      </w:r>
    </w:p>
    <w:p w14:paraId="4B9D94B8" w14:textId="0B629EFE" w:rsidR="0056383A" w:rsidRPr="000522F8" w:rsidRDefault="0056383A" w:rsidP="00A67355">
      <w:pPr>
        <w:pStyle w:val="ListParagraph"/>
        <w:numPr>
          <w:ilvl w:val="0"/>
          <w:numId w:val="24"/>
        </w:numPr>
        <w:jc w:val="both"/>
        <w:rPr>
          <w:rFonts w:ascii="Arial" w:hAnsi="Arial" w:cs="Arial"/>
        </w:rPr>
      </w:pPr>
      <w:r w:rsidRPr="000522F8">
        <w:rPr>
          <w:rFonts w:ascii="Arial" w:hAnsi="Arial" w:cs="Arial"/>
          <w:b/>
        </w:rPr>
        <w:t xml:space="preserve">Evaluación durante los diseños y la obra por personas con discapacidad, y monitoreo </w:t>
      </w:r>
      <w:r w:rsidR="0051122A" w:rsidRPr="000522F8">
        <w:rPr>
          <w:rFonts w:ascii="Arial" w:hAnsi="Arial" w:cs="Arial"/>
          <w:b/>
        </w:rPr>
        <w:t>continuo de las obras de los andenes</w:t>
      </w:r>
      <w:r w:rsidR="0051122A" w:rsidRPr="000522F8">
        <w:rPr>
          <w:rFonts w:ascii="Arial" w:hAnsi="Arial" w:cs="Arial"/>
        </w:rPr>
        <w:t xml:space="preserve"> (en las zonas urbanas donde pasen las vías) y verificación de obra en los hombros de vía en las zonas rurales. </w:t>
      </w:r>
    </w:p>
    <w:p w14:paraId="6340E6D9" w14:textId="71FA31DF" w:rsidR="0053623C" w:rsidRDefault="0053623C" w:rsidP="00A67355">
      <w:pPr>
        <w:pStyle w:val="Heading3"/>
        <w:jc w:val="both"/>
        <w:rPr>
          <w:rFonts w:ascii="Arial" w:hAnsi="Arial" w:cs="Arial"/>
          <w:b/>
          <w:bCs/>
          <w:sz w:val="22"/>
          <w:szCs w:val="22"/>
        </w:rPr>
      </w:pPr>
    </w:p>
    <w:p w14:paraId="26582A81" w14:textId="434101E2" w:rsidR="000522F8" w:rsidRDefault="000522F8" w:rsidP="000522F8"/>
    <w:p w14:paraId="2FF20C1A" w14:textId="77777777" w:rsidR="000522F8" w:rsidRPr="000522F8" w:rsidRDefault="000522F8" w:rsidP="000522F8"/>
    <w:p w14:paraId="2310C73E" w14:textId="4BE50F36" w:rsidR="004C67B0" w:rsidRPr="000522F8" w:rsidRDefault="00CB5EE0" w:rsidP="000522F8">
      <w:pPr>
        <w:pStyle w:val="Heading3"/>
        <w:spacing w:after="240"/>
        <w:jc w:val="both"/>
        <w:rPr>
          <w:rFonts w:ascii="Arial" w:hAnsi="Arial" w:cs="Arial"/>
          <w:b/>
          <w:bCs/>
          <w:sz w:val="22"/>
          <w:szCs w:val="22"/>
        </w:rPr>
      </w:pPr>
      <w:r w:rsidRPr="000522F8">
        <w:rPr>
          <w:rFonts w:ascii="Arial" w:hAnsi="Arial" w:cs="Arial"/>
          <w:b/>
          <w:bCs/>
          <w:sz w:val="22"/>
          <w:szCs w:val="22"/>
        </w:rPr>
        <w:lastRenderedPageBreak/>
        <w:t>Proyecto</w:t>
      </w:r>
      <w:r w:rsidR="00112047" w:rsidRPr="000522F8">
        <w:rPr>
          <w:rFonts w:ascii="Arial" w:hAnsi="Arial" w:cs="Arial"/>
          <w:b/>
          <w:bCs/>
          <w:sz w:val="22"/>
          <w:szCs w:val="22"/>
        </w:rPr>
        <w:t>s</w:t>
      </w:r>
      <w:r w:rsidRPr="000522F8">
        <w:rPr>
          <w:rFonts w:ascii="Arial" w:hAnsi="Arial" w:cs="Arial"/>
          <w:b/>
          <w:bCs/>
          <w:sz w:val="22"/>
          <w:szCs w:val="22"/>
        </w:rPr>
        <w:t xml:space="preserve"> similar</w:t>
      </w:r>
      <w:r w:rsidR="00112047" w:rsidRPr="000522F8">
        <w:rPr>
          <w:rFonts w:ascii="Arial" w:hAnsi="Arial" w:cs="Arial"/>
          <w:b/>
          <w:bCs/>
          <w:sz w:val="22"/>
          <w:szCs w:val="22"/>
        </w:rPr>
        <w:t>es</w:t>
      </w:r>
      <w:r w:rsidRPr="000522F8">
        <w:rPr>
          <w:rFonts w:ascii="Arial" w:hAnsi="Arial" w:cs="Arial"/>
          <w:b/>
          <w:bCs/>
          <w:sz w:val="22"/>
          <w:szCs w:val="22"/>
        </w:rPr>
        <w:t xml:space="preserve"> desarrollado</w:t>
      </w:r>
      <w:r w:rsidR="005335F8" w:rsidRPr="000522F8">
        <w:rPr>
          <w:rFonts w:ascii="Arial" w:hAnsi="Arial" w:cs="Arial"/>
          <w:b/>
          <w:bCs/>
          <w:sz w:val="22"/>
          <w:szCs w:val="22"/>
        </w:rPr>
        <w:t xml:space="preserve"> por el </w:t>
      </w:r>
      <w:r w:rsidR="00DB3DBE" w:rsidRPr="000522F8">
        <w:rPr>
          <w:rFonts w:ascii="Arial" w:hAnsi="Arial" w:cs="Arial"/>
          <w:b/>
          <w:bCs/>
          <w:sz w:val="22"/>
          <w:szCs w:val="22"/>
        </w:rPr>
        <w:t>B</w:t>
      </w:r>
      <w:r w:rsidR="00112047" w:rsidRPr="000522F8">
        <w:rPr>
          <w:rFonts w:ascii="Arial" w:hAnsi="Arial" w:cs="Arial"/>
          <w:b/>
          <w:bCs/>
          <w:sz w:val="22"/>
          <w:szCs w:val="22"/>
        </w:rPr>
        <w:t>ID</w:t>
      </w:r>
      <w:r w:rsidR="0053623C" w:rsidRPr="000522F8">
        <w:rPr>
          <w:rFonts w:ascii="Arial" w:hAnsi="Arial" w:cs="Arial"/>
          <w:b/>
          <w:bCs/>
          <w:sz w:val="22"/>
          <w:szCs w:val="22"/>
        </w:rPr>
        <w:t xml:space="preserve"> </w:t>
      </w:r>
    </w:p>
    <w:p w14:paraId="21F60A9A" w14:textId="674A85FE" w:rsidR="004C67B0" w:rsidRPr="000522F8" w:rsidRDefault="004C67B0" w:rsidP="00A67355">
      <w:pPr>
        <w:jc w:val="both"/>
        <w:rPr>
          <w:rFonts w:ascii="Arial" w:hAnsi="Arial" w:cs="Arial"/>
        </w:rPr>
      </w:pPr>
      <w:r w:rsidRPr="000522F8">
        <w:rPr>
          <w:rFonts w:ascii="Arial" w:hAnsi="Arial" w:cs="Arial"/>
        </w:rPr>
        <w:t>Dentro de los proyectos</w:t>
      </w:r>
      <w:r w:rsidR="00F57044" w:rsidRPr="000522F8">
        <w:rPr>
          <w:rFonts w:ascii="Arial" w:hAnsi="Arial" w:cs="Arial"/>
        </w:rPr>
        <w:t xml:space="preserve"> </w:t>
      </w:r>
      <w:r w:rsidRPr="000522F8">
        <w:rPr>
          <w:rFonts w:ascii="Arial" w:hAnsi="Arial" w:cs="Arial"/>
        </w:rPr>
        <w:t>financiados</w:t>
      </w:r>
      <w:r w:rsidR="002158D2" w:rsidRPr="000522F8">
        <w:rPr>
          <w:rFonts w:ascii="Arial" w:hAnsi="Arial" w:cs="Arial"/>
        </w:rPr>
        <w:t xml:space="preserve"> por el BID</w:t>
      </w:r>
      <w:r w:rsidRPr="000522F8">
        <w:rPr>
          <w:rFonts w:ascii="Arial" w:hAnsi="Arial" w:cs="Arial"/>
        </w:rPr>
        <w:t xml:space="preserve"> </w:t>
      </w:r>
      <w:r w:rsidR="00E97DDC" w:rsidRPr="000522F8">
        <w:rPr>
          <w:rFonts w:ascii="Arial" w:hAnsi="Arial" w:cs="Arial"/>
        </w:rPr>
        <w:t xml:space="preserve">en los cuales se contempló la accesibilidad universal </w:t>
      </w:r>
      <w:r w:rsidR="00354EA8" w:rsidRPr="000522F8">
        <w:rPr>
          <w:rFonts w:ascii="Arial" w:hAnsi="Arial" w:cs="Arial"/>
        </w:rPr>
        <w:t xml:space="preserve">en un proyecto vial </w:t>
      </w:r>
      <w:r w:rsidRPr="000522F8">
        <w:rPr>
          <w:rFonts w:ascii="Arial" w:hAnsi="Arial" w:cs="Arial"/>
        </w:rPr>
        <w:t>se encuentra</w:t>
      </w:r>
      <w:r w:rsidR="00EC1418" w:rsidRPr="000522F8">
        <w:rPr>
          <w:rFonts w:ascii="Arial" w:hAnsi="Arial" w:cs="Arial"/>
        </w:rPr>
        <w:t>:</w:t>
      </w:r>
    </w:p>
    <w:p w14:paraId="1CFE7733" w14:textId="77777777" w:rsidR="0053623C" w:rsidRPr="000522F8" w:rsidRDefault="0053623C" w:rsidP="00A67355">
      <w:pPr>
        <w:jc w:val="both"/>
        <w:rPr>
          <w:rFonts w:ascii="Arial" w:hAnsi="Arial" w:cs="Arial"/>
        </w:rPr>
      </w:pPr>
      <w:r w:rsidRPr="000522F8">
        <w:rPr>
          <w:rFonts w:ascii="Arial" w:hAnsi="Arial" w:cs="Arial"/>
          <w:b/>
        </w:rPr>
        <w:t xml:space="preserve">AR-L1307: </w:t>
      </w:r>
      <w:r w:rsidR="00E3614E" w:rsidRPr="000522F8">
        <w:rPr>
          <w:rFonts w:ascii="Arial" w:hAnsi="Arial" w:cs="Arial"/>
          <w:b/>
        </w:rPr>
        <w:t>Infraestructura vial provincial para la competitividad regional en Argentina</w:t>
      </w:r>
      <w:r w:rsidR="00F11552" w:rsidRPr="000522F8">
        <w:rPr>
          <w:rFonts w:ascii="Arial" w:hAnsi="Arial" w:cs="Arial"/>
          <w:b/>
        </w:rPr>
        <w:t>.</w:t>
      </w:r>
      <w:r w:rsidR="00F11552" w:rsidRPr="000522F8">
        <w:rPr>
          <w:rFonts w:ascii="Arial" w:hAnsi="Arial" w:cs="Arial"/>
        </w:rPr>
        <w:t xml:space="preserve"> </w:t>
      </w:r>
    </w:p>
    <w:p w14:paraId="09911771" w14:textId="678CBB68" w:rsidR="00E3614E" w:rsidRPr="000522F8" w:rsidRDefault="00F11552" w:rsidP="00A67355">
      <w:pPr>
        <w:jc w:val="both"/>
        <w:rPr>
          <w:rFonts w:ascii="Arial" w:hAnsi="Arial" w:cs="Arial"/>
        </w:rPr>
      </w:pPr>
      <w:r w:rsidRPr="000522F8">
        <w:rPr>
          <w:rFonts w:ascii="Arial" w:hAnsi="Arial" w:cs="Arial"/>
        </w:rPr>
        <w:t>El objetivo específico es mejorar la calidad de servicio de la Red Vial Provincial y la Red Vial Municipal.</w:t>
      </w:r>
      <w:r w:rsidR="00E3614E" w:rsidRPr="000522F8">
        <w:rPr>
          <w:rFonts w:ascii="Arial" w:hAnsi="Arial" w:cs="Arial"/>
        </w:rPr>
        <w:t xml:space="preserve"> (Provincias de Cat</w:t>
      </w:r>
      <w:r w:rsidRPr="000522F8">
        <w:rPr>
          <w:rFonts w:ascii="Arial" w:hAnsi="Arial" w:cs="Arial"/>
        </w:rPr>
        <w:t xml:space="preserve">amarca, Entre Ríos y Río Negro). En este proyecto se incluyeron recomendaciones para la inclusión de personas con discapacidad y la utilización de estándares de accesibilidad universal que se describen a continuación: </w:t>
      </w:r>
    </w:p>
    <w:p w14:paraId="1E3CFE5A" w14:textId="77777777" w:rsidR="00E3614E" w:rsidRPr="000522F8" w:rsidRDefault="00E3614E" w:rsidP="00A67355">
      <w:pPr>
        <w:jc w:val="both"/>
        <w:rPr>
          <w:rFonts w:ascii="Arial" w:hAnsi="Arial" w:cs="Arial"/>
        </w:rPr>
      </w:pPr>
      <w:r w:rsidRPr="000522F8">
        <w:rPr>
          <w:rFonts w:ascii="Arial" w:hAnsi="Arial" w:cs="Arial"/>
          <w:b/>
        </w:rPr>
        <w:t>Inclusión en el empleo:</w:t>
      </w:r>
      <w:r w:rsidRPr="000522F8">
        <w:rPr>
          <w:rFonts w:ascii="Arial" w:hAnsi="Arial" w:cs="Arial"/>
        </w:rPr>
        <w:t xml:space="preserve"> Es posible emplear al menos el 1% de personas con discapacidad a lo largo del diseño, gestión y construcción del proyecto. (Los empleos pueden ser administrativos, de diseño y operativos).</w:t>
      </w:r>
    </w:p>
    <w:p w14:paraId="24F6944B" w14:textId="77777777" w:rsidR="00E3614E" w:rsidRPr="000522F8" w:rsidRDefault="00E3614E" w:rsidP="00A67355">
      <w:pPr>
        <w:jc w:val="both"/>
        <w:rPr>
          <w:rFonts w:ascii="Arial" w:hAnsi="Arial" w:cs="Arial"/>
        </w:rPr>
      </w:pPr>
      <w:r w:rsidRPr="000522F8">
        <w:rPr>
          <w:rFonts w:ascii="Arial" w:hAnsi="Arial" w:cs="Arial"/>
          <w:b/>
        </w:rPr>
        <w:t>Inclusión mediante señalética vial e información por diferentes canales de comunicación:</w:t>
      </w:r>
      <w:r w:rsidRPr="000522F8">
        <w:rPr>
          <w:rFonts w:ascii="Arial" w:hAnsi="Arial" w:cs="Arial"/>
        </w:rPr>
        <w:t xml:space="preserve"> Incluir información señalética (horizontal y vertical) que cuente con información para personas con discapacidad sobre emergencias y posibles puntos de parada, parqueo, baños y acceso a servicios a lo largo de la vía. </w:t>
      </w:r>
    </w:p>
    <w:p w14:paraId="3FE82ABA" w14:textId="2EECE1A5" w:rsidR="00CB5EE0" w:rsidRPr="000522F8" w:rsidRDefault="00E3614E" w:rsidP="00A67355">
      <w:pPr>
        <w:jc w:val="both"/>
        <w:rPr>
          <w:rFonts w:ascii="Arial" w:hAnsi="Arial" w:cs="Arial"/>
        </w:rPr>
      </w:pPr>
      <w:r w:rsidRPr="000522F8">
        <w:rPr>
          <w:rFonts w:ascii="Arial" w:hAnsi="Arial" w:cs="Arial"/>
          <w:b/>
        </w:rPr>
        <w:t>Inclusión de estándares de accesibilidad universal en el espacio público:</w:t>
      </w:r>
      <w:r w:rsidRPr="000522F8">
        <w:rPr>
          <w:rFonts w:ascii="Arial" w:hAnsi="Arial" w:cs="Arial"/>
        </w:rPr>
        <w:t xml:space="preserve"> Inclusión de estándares y elementos de accesibilidad universal en el proyecto de la circunvalación vial de Gualeguaychú. Este proyecto incluye dos carriles por sentido con un bulevar central el cual tendrá bicisendas, veredas, obras de desagüe pluvial, nuevas intersecciones con rutas transversales (RP 42, RP 16 y Acceso de la avenida General Urquiza) con dársenas de giro y tránsito regulado por semáforos</w:t>
      </w:r>
      <w:r w:rsidR="00F11552" w:rsidRPr="000522F8">
        <w:rPr>
          <w:rFonts w:ascii="Arial" w:hAnsi="Arial" w:cs="Arial"/>
        </w:rPr>
        <w:t xml:space="preserve"> audibles. </w:t>
      </w:r>
      <w:r w:rsidRPr="000522F8">
        <w:rPr>
          <w:rFonts w:ascii="Arial" w:hAnsi="Arial" w:cs="Arial"/>
        </w:rPr>
        <w:t xml:space="preserve"> </w:t>
      </w:r>
    </w:p>
    <w:p w14:paraId="5099471D" w14:textId="3342BF6E" w:rsidR="00112047" w:rsidRPr="000522F8" w:rsidRDefault="00234717" w:rsidP="00234717">
      <w:pPr>
        <w:spacing w:before="120" w:after="120"/>
        <w:jc w:val="both"/>
        <w:rPr>
          <w:rFonts w:ascii="Arial" w:hAnsi="Arial" w:cs="Arial"/>
          <w:color w:val="000000" w:themeColor="text1"/>
        </w:rPr>
      </w:pPr>
      <w:r w:rsidRPr="000522F8">
        <w:rPr>
          <w:rFonts w:ascii="Arial" w:hAnsi="Arial" w:cs="Arial"/>
          <w:color w:val="000000" w:themeColor="text1"/>
        </w:rPr>
        <w:t xml:space="preserve">Otros proyectos financiado por el BID asociados a la </w:t>
      </w:r>
      <w:r w:rsidRPr="000522F8">
        <w:rPr>
          <w:rFonts w:ascii="Arial" w:hAnsi="Arial" w:cs="Arial"/>
          <w:b/>
          <w:color w:val="000000" w:themeColor="text1"/>
        </w:rPr>
        <w:t xml:space="preserve">inclusión </w:t>
      </w:r>
      <w:r w:rsidR="0023402E" w:rsidRPr="000522F8">
        <w:rPr>
          <w:rFonts w:ascii="Arial" w:hAnsi="Arial" w:cs="Arial"/>
          <w:b/>
          <w:color w:val="000000" w:themeColor="text1"/>
        </w:rPr>
        <w:t xml:space="preserve">laboral </w:t>
      </w:r>
      <w:r w:rsidRPr="000522F8">
        <w:rPr>
          <w:rFonts w:ascii="Arial" w:hAnsi="Arial" w:cs="Arial"/>
          <w:b/>
          <w:color w:val="000000" w:themeColor="text1"/>
        </w:rPr>
        <w:t>de personas con discapacidad</w:t>
      </w:r>
      <w:r w:rsidRPr="000522F8">
        <w:rPr>
          <w:rFonts w:ascii="Arial" w:hAnsi="Arial" w:cs="Arial"/>
          <w:color w:val="000000" w:themeColor="text1"/>
        </w:rPr>
        <w:t xml:space="preserve"> son:</w:t>
      </w:r>
    </w:p>
    <w:p w14:paraId="271F59C4" w14:textId="289BA3CB" w:rsidR="00AD187A" w:rsidRPr="000522F8" w:rsidRDefault="00234717" w:rsidP="00AD187A">
      <w:pPr>
        <w:spacing w:before="120" w:after="120"/>
        <w:jc w:val="both"/>
        <w:rPr>
          <w:rFonts w:ascii="Arial" w:hAnsi="Arial" w:cs="Arial"/>
          <w:color w:val="000000" w:themeColor="text1"/>
        </w:rPr>
      </w:pPr>
      <w:r w:rsidRPr="000522F8">
        <w:rPr>
          <w:rFonts w:ascii="Arial" w:hAnsi="Arial" w:cs="Arial"/>
          <w:b/>
          <w:color w:val="000000" w:themeColor="text1"/>
        </w:rPr>
        <w:t>AR-T1212: Programa de entrenamiento para jóvenes Mujeres y Personas con Discapacidades para Promover la inclusión al trabajo</w:t>
      </w:r>
      <w:r w:rsidR="00966439" w:rsidRPr="000522F8">
        <w:rPr>
          <w:rFonts w:ascii="Arial" w:hAnsi="Arial" w:cs="Arial"/>
          <w:b/>
          <w:color w:val="000000" w:themeColor="text1"/>
        </w:rPr>
        <w:t xml:space="preserve">: </w:t>
      </w:r>
      <w:r w:rsidR="005A50DC" w:rsidRPr="000522F8">
        <w:rPr>
          <w:rFonts w:ascii="Arial" w:hAnsi="Arial" w:cs="Arial"/>
          <w:color w:val="000000" w:themeColor="text1"/>
        </w:rPr>
        <w:t>E</w:t>
      </w:r>
      <w:r w:rsidR="00966439" w:rsidRPr="000522F8">
        <w:rPr>
          <w:rFonts w:ascii="Arial" w:hAnsi="Arial" w:cs="Arial"/>
          <w:color w:val="000000" w:themeColor="text1"/>
        </w:rPr>
        <w:t>ste p</w:t>
      </w:r>
      <w:r w:rsidR="005A50DC" w:rsidRPr="000522F8">
        <w:rPr>
          <w:rFonts w:ascii="Arial" w:hAnsi="Arial" w:cs="Arial"/>
          <w:color w:val="000000" w:themeColor="text1"/>
        </w:rPr>
        <w:t xml:space="preserve">royecto desarrollado </w:t>
      </w:r>
      <w:r w:rsidR="00AD187A" w:rsidRPr="000522F8">
        <w:rPr>
          <w:rFonts w:ascii="Arial" w:hAnsi="Arial" w:cs="Arial"/>
          <w:color w:val="000000" w:themeColor="text1"/>
        </w:rPr>
        <w:t>en Argentina</w:t>
      </w:r>
      <w:r w:rsidR="0023402E" w:rsidRPr="000522F8">
        <w:rPr>
          <w:rFonts w:ascii="Arial" w:hAnsi="Arial" w:cs="Arial"/>
          <w:color w:val="000000" w:themeColor="text1"/>
        </w:rPr>
        <w:t xml:space="preserve"> en 2018</w:t>
      </w:r>
      <w:r w:rsidR="005A50DC" w:rsidRPr="000522F8">
        <w:rPr>
          <w:rFonts w:ascii="Arial" w:hAnsi="Arial" w:cs="Arial"/>
          <w:color w:val="000000" w:themeColor="text1"/>
        </w:rPr>
        <w:t xml:space="preserve">, </w:t>
      </w:r>
      <w:r w:rsidR="0023402E" w:rsidRPr="000522F8">
        <w:rPr>
          <w:rFonts w:ascii="Arial" w:hAnsi="Arial" w:cs="Arial"/>
          <w:color w:val="000000" w:themeColor="text1"/>
        </w:rPr>
        <w:t>promovió</w:t>
      </w:r>
      <w:r w:rsidR="00966439" w:rsidRPr="000522F8">
        <w:rPr>
          <w:rFonts w:ascii="Arial" w:hAnsi="Arial" w:cs="Arial"/>
          <w:color w:val="000000" w:themeColor="text1"/>
        </w:rPr>
        <w:t xml:space="preserve"> </w:t>
      </w:r>
      <w:r w:rsidRPr="000522F8">
        <w:rPr>
          <w:rFonts w:ascii="Arial" w:hAnsi="Arial" w:cs="Arial"/>
          <w:color w:val="000000" w:themeColor="text1"/>
        </w:rPr>
        <w:t xml:space="preserve">la inclusión en el mercado laboral para hombres y mujeres jóvenes, y Personas con </w:t>
      </w:r>
      <w:r w:rsidR="00966439" w:rsidRPr="000522F8">
        <w:rPr>
          <w:rFonts w:ascii="Arial" w:hAnsi="Arial" w:cs="Arial"/>
          <w:color w:val="000000" w:themeColor="text1"/>
        </w:rPr>
        <w:t xml:space="preserve">Discapacidad que </w:t>
      </w:r>
      <w:r w:rsidR="0023402E" w:rsidRPr="000522F8">
        <w:rPr>
          <w:rFonts w:ascii="Arial" w:hAnsi="Arial" w:cs="Arial"/>
          <w:color w:val="000000" w:themeColor="text1"/>
        </w:rPr>
        <w:t>vivían</w:t>
      </w:r>
      <w:r w:rsidR="00966439" w:rsidRPr="000522F8">
        <w:rPr>
          <w:rFonts w:ascii="Arial" w:hAnsi="Arial" w:cs="Arial"/>
          <w:color w:val="000000" w:themeColor="text1"/>
        </w:rPr>
        <w:t xml:space="preserve"> en</w:t>
      </w:r>
      <w:r w:rsidRPr="000522F8">
        <w:rPr>
          <w:rFonts w:ascii="Arial" w:hAnsi="Arial" w:cs="Arial"/>
          <w:color w:val="000000" w:themeColor="text1"/>
        </w:rPr>
        <w:t xml:space="preserve"> zonas vulnerables del</w:t>
      </w:r>
      <w:r w:rsidR="00966439" w:rsidRPr="000522F8">
        <w:rPr>
          <w:rFonts w:ascii="Arial" w:hAnsi="Arial" w:cs="Arial"/>
          <w:color w:val="000000" w:themeColor="text1"/>
        </w:rPr>
        <w:t xml:space="preserve"> Gran Buenos Aires </w:t>
      </w:r>
      <w:r w:rsidRPr="000522F8">
        <w:rPr>
          <w:rFonts w:ascii="Arial" w:hAnsi="Arial" w:cs="Arial"/>
          <w:color w:val="000000" w:themeColor="text1"/>
        </w:rPr>
        <w:t>(GBA) a través de la formación profesion</w:t>
      </w:r>
      <w:r w:rsidR="00966439" w:rsidRPr="000522F8">
        <w:rPr>
          <w:rFonts w:ascii="Arial" w:hAnsi="Arial" w:cs="Arial"/>
          <w:color w:val="000000" w:themeColor="text1"/>
        </w:rPr>
        <w:t>al centrada en el desarrollo de h</w:t>
      </w:r>
      <w:r w:rsidRPr="000522F8">
        <w:rPr>
          <w:rFonts w:ascii="Arial" w:hAnsi="Arial" w:cs="Arial"/>
          <w:color w:val="000000" w:themeColor="text1"/>
        </w:rPr>
        <w:t>abilidades técnicas y blandas en áreas de alta demanda.</w:t>
      </w:r>
      <w:r w:rsidR="005A50DC" w:rsidRPr="000522F8">
        <w:rPr>
          <w:rFonts w:ascii="Arial" w:hAnsi="Arial" w:cs="Arial"/>
          <w:color w:val="000000" w:themeColor="text1"/>
        </w:rPr>
        <w:t xml:space="preserve"> </w:t>
      </w:r>
      <w:r w:rsidR="00EF432E" w:rsidRPr="000522F8">
        <w:rPr>
          <w:rFonts w:ascii="Arial" w:hAnsi="Arial" w:cs="Arial"/>
          <w:color w:val="000000" w:themeColor="text1"/>
        </w:rPr>
        <w:t xml:space="preserve"> Todos los países miembros del BID cuentan con un marco legislativo que promueve la inclusión laboral de personas con discapacidad, a pesar de esto aún los porcentajes de inclusión son bajos</w:t>
      </w:r>
      <w:r w:rsidR="0048546F" w:rsidRPr="000522F8">
        <w:rPr>
          <w:rFonts w:ascii="Arial" w:hAnsi="Arial" w:cs="Arial"/>
          <w:color w:val="000000" w:themeColor="text1"/>
        </w:rPr>
        <w:t>. Mediante el proyecto en menci</w:t>
      </w:r>
      <w:r w:rsidR="0023402E" w:rsidRPr="000522F8">
        <w:rPr>
          <w:rFonts w:ascii="Arial" w:hAnsi="Arial" w:cs="Arial"/>
          <w:color w:val="000000" w:themeColor="text1"/>
        </w:rPr>
        <w:t xml:space="preserve">ón se apoyó la </w:t>
      </w:r>
      <w:r w:rsidR="0048546F" w:rsidRPr="000522F8">
        <w:rPr>
          <w:rFonts w:ascii="Arial" w:hAnsi="Arial" w:cs="Arial"/>
          <w:color w:val="000000" w:themeColor="text1"/>
        </w:rPr>
        <w:t xml:space="preserve">inclusión </w:t>
      </w:r>
      <w:r w:rsidR="0023402E" w:rsidRPr="000522F8">
        <w:rPr>
          <w:rFonts w:ascii="Arial" w:hAnsi="Arial" w:cs="Arial"/>
          <w:color w:val="000000" w:themeColor="text1"/>
        </w:rPr>
        <w:t xml:space="preserve">y el acceso </w:t>
      </w:r>
      <w:r w:rsidR="0048546F" w:rsidRPr="000522F8">
        <w:rPr>
          <w:rFonts w:ascii="Arial" w:hAnsi="Arial" w:cs="Arial"/>
          <w:color w:val="000000" w:themeColor="text1"/>
        </w:rPr>
        <w:t>de personas con discapacidad en el trabajo.</w:t>
      </w:r>
    </w:p>
    <w:p w14:paraId="392A075F" w14:textId="66FB10C1" w:rsidR="00AD187A" w:rsidRPr="000522F8" w:rsidRDefault="00AD187A" w:rsidP="00AD187A">
      <w:pPr>
        <w:spacing w:before="120" w:after="120"/>
        <w:jc w:val="both"/>
        <w:rPr>
          <w:rFonts w:ascii="Arial" w:hAnsi="Arial" w:cs="Arial"/>
          <w:color w:val="000000" w:themeColor="text1"/>
        </w:rPr>
      </w:pPr>
      <w:r w:rsidRPr="000522F8">
        <w:rPr>
          <w:rFonts w:ascii="Arial" w:hAnsi="Arial" w:cs="Arial"/>
          <w:b/>
          <w:color w:val="000000" w:themeColor="text1"/>
        </w:rPr>
        <w:t>CO-T1425: Modelo de inclusión social para personas con discapacidad:</w:t>
      </w:r>
      <w:r w:rsidRPr="000522F8">
        <w:rPr>
          <w:rFonts w:ascii="Arial" w:hAnsi="Arial" w:cs="Arial"/>
          <w:color w:val="000000" w:themeColor="text1"/>
        </w:rPr>
        <w:t xml:space="preserve"> El objetivo de este proyecto  desarrollado </w:t>
      </w:r>
      <w:r w:rsidR="0023402E" w:rsidRPr="000522F8">
        <w:rPr>
          <w:rFonts w:ascii="Arial" w:hAnsi="Arial" w:cs="Arial"/>
          <w:color w:val="000000" w:themeColor="text1"/>
        </w:rPr>
        <w:t xml:space="preserve">en Colombia en 2017, fue </w:t>
      </w:r>
      <w:r w:rsidRPr="000522F8">
        <w:rPr>
          <w:rFonts w:ascii="Arial" w:hAnsi="Arial" w:cs="Arial"/>
          <w:color w:val="000000" w:themeColor="text1"/>
        </w:rPr>
        <w:t>apoyar el desarrollo de un modelo de inclusión productivo</w:t>
      </w:r>
      <w:r w:rsidR="0023402E" w:rsidRPr="000522F8">
        <w:rPr>
          <w:rFonts w:ascii="Arial" w:hAnsi="Arial" w:cs="Arial"/>
          <w:color w:val="000000" w:themeColor="text1"/>
        </w:rPr>
        <w:t xml:space="preserve"> que proporcionara</w:t>
      </w:r>
      <w:r w:rsidRPr="000522F8">
        <w:rPr>
          <w:rFonts w:ascii="Arial" w:hAnsi="Arial" w:cs="Arial"/>
          <w:color w:val="000000" w:themeColor="text1"/>
        </w:rPr>
        <w:t xml:space="preserve"> formación técnica, habilidades blandas así como servicios de empleo, para incrementar el empleo de personas con discapacidad</w:t>
      </w:r>
      <w:r w:rsidR="0023402E" w:rsidRPr="000522F8">
        <w:rPr>
          <w:rFonts w:ascii="Arial" w:hAnsi="Arial" w:cs="Arial"/>
          <w:color w:val="000000" w:themeColor="text1"/>
        </w:rPr>
        <w:t xml:space="preserve"> (</w:t>
      </w:r>
      <w:proofErr w:type="spellStart"/>
      <w:r w:rsidR="0023402E" w:rsidRPr="000522F8">
        <w:rPr>
          <w:rFonts w:ascii="Arial" w:hAnsi="Arial" w:cs="Arial"/>
          <w:color w:val="000000" w:themeColor="text1"/>
        </w:rPr>
        <w:t>PcD</w:t>
      </w:r>
      <w:proofErr w:type="spellEnd"/>
      <w:r w:rsidR="0023402E" w:rsidRPr="000522F8">
        <w:rPr>
          <w:rFonts w:ascii="Arial" w:hAnsi="Arial" w:cs="Arial"/>
          <w:color w:val="000000" w:themeColor="text1"/>
        </w:rPr>
        <w:t>), a</w:t>
      </w:r>
      <w:r w:rsidRPr="000522F8">
        <w:rPr>
          <w:rFonts w:ascii="Arial" w:hAnsi="Arial" w:cs="Arial"/>
          <w:color w:val="000000" w:themeColor="text1"/>
        </w:rPr>
        <w:t>dicionalmente promover y facilitar el emprendimiento de personas con discapacidad (</w:t>
      </w:r>
      <w:proofErr w:type="spellStart"/>
      <w:r w:rsidRPr="000522F8">
        <w:rPr>
          <w:rFonts w:ascii="Arial" w:hAnsi="Arial" w:cs="Arial"/>
          <w:color w:val="000000" w:themeColor="text1"/>
        </w:rPr>
        <w:t>PcD</w:t>
      </w:r>
      <w:proofErr w:type="spellEnd"/>
      <w:r w:rsidRPr="000522F8">
        <w:rPr>
          <w:rFonts w:ascii="Arial" w:hAnsi="Arial" w:cs="Arial"/>
          <w:color w:val="000000" w:themeColor="text1"/>
        </w:rPr>
        <w:t xml:space="preserve">). Este modelo de inclusión productiva </w:t>
      </w:r>
      <w:r w:rsidR="0023402E" w:rsidRPr="000522F8">
        <w:rPr>
          <w:rFonts w:ascii="Arial" w:hAnsi="Arial" w:cs="Arial"/>
          <w:color w:val="000000" w:themeColor="text1"/>
        </w:rPr>
        <w:t>incorporó</w:t>
      </w:r>
      <w:r w:rsidRPr="000522F8">
        <w:rPr>
          <w:rFonts w:ascii="Arial" w:hAnsi="Arial" w:cs="Arial"/>
          <w:color w:val="000000" w:themeColor="text1"/>
        </w:rPr>
        <w:t xml:space="preserve"> actividades de divulgación, identificación de barreras para su inclusión, </w:t>
      </w:r>
      <w:r w:rsidR="0023402E" w:rsidRPr="000522F8">
        <w:rPr>
          <w:rFonts w:ascii="Arial" w:hAnsi="Arial" w:cs="Arial"/>
          <w:color w:val="000000" w:themeColor="text1"/>
        </w:rPr>
        <w:t>f</w:t>
      </w:r>
      <w:r w:rsidRPr="000522F8">
        <w:rPr>
          <w:rFonts w:ascii="Arial" w:hAnsi="Arial" w:cs="Arial"/>
          <w:color w:val="000000" w:themeColor="text1"/>
        </w:rPr>
        <w:t>ortalecimien</w:t>
      </w:r>
      <w:r w:rsidR="0023402E" w:rsidRPr="000522F8">
        <w:rPr>
          <w:rFonts w:ascii="Arial" w:hAnsi="Arial" w:cs="Arial"/>
          <w:color w:val="000000" w:themeColor="text1"/>
        </w:rPr>
        <w:t>to institucional y conciencia sobre</w:t>
      </w:r>
      <w:r w:rsidRPr="000522F8">
        <w:rPr>
          <w:rFonts w:ascii="Arial" w:hAnsi="Arial" w:cs="Arial"/>
          <w:color w:val="000000" w:themeColor="text1"/>
        </w:rPr>
        <w:t xml:space="preserve"> la discapacidad.</w:t>
      </w:r>
    </w:p>
    <w:p w14:paraId="217F7F48" w14:textId="77777777" w:rsidR="0023402E" w:rsidRPr="000522F8" w:rsidRDefault="0023402E" w:rsidP="0023402E">
      <w:pPr>
        <w:spacing w:before="120" w:after="120"/>
        <w:jc w:val="both"/>
        <w:rPr>
          <w:rFonts w:ascii="Arial" w:hAnsi="Arial" w:cs="Arial"/>
          <w:color w:val="000000" w:themeColor="text1"/>
        </w:rPr>
      </w:pPr>
      <w:r w:rsidRPr="000522F8">
        <w:rPr>
          <w:rFonts w:ascii="Arial" w:hAnsi="Arial" w:cs="Arial"/>
          <w:color w:val="000000" w:themeColor="text1"/>
        </w:rPr>
        <w:lastRenderedPageBreak/>
        <w:t>“</w:t>
      </w:r>
      <w:r w:rsidRPr="000522F8">
        <w:rPr>
          <w:rFonts w:ascii="Arial" w:hAnsi="Arial" w:cs="Arial"/>
          <w:b/>
          <w:i/>
          <w:color w:val="000000" w:themeColor="text1"/>
        </w:rPr>
        <w:t>La inclusión laboral no es solamente un tema de equidad, sino también de productividad. Incluir otras perspectivas en la cultura organizacional puede mejorar el ambiente de trabajo, la productividad de la organización y la calidad de los productos y servicios</w:t>
      </w:r>
      <w:r w:rsidRPr="000522F8">
        <w:rPr>
          <w:rFonts w:ascii="Arial" w:hAnsi="Arial" w:cs="Arial"/>
          <w:color w:val="000000" w:themeColor="text1"/>
        </w:rPr>
        <w:t>”</w:t>
      </w:r>
      <w:sdt>
        <w:sdtPr>
          <w:rPr>
            <w:rFonts w:ascii="Arial" w:hAnsi="Arial" w:cs="Arial"/>
            <w:color w:val="000000" w:themeColor="text1"/>
          </w:rPr>
          <w:id w:val="226969754"/>
          <w:citation/>
        </w:sdtPr>
        <w:sdtEndPr/>
        <w:sdtContent>
          <w:r w:rsidRPr="000522F8">
            <w:rPr>
              <w:rFonts w:ascii="Arial" w:hAnsi="Arial" w:cs="Arial"/>
              <w:color w:val="000000" w:themeColor="text1"/>
            </w:rPr>
            <w:fldChar w:fldCharType="begin"/>
          </w:r>
          <w:r w:rsidRPr="000522F8">
            <w:rPr>
              <w:rFonts w:ascii="Arial" w:hAnsi="Arial" w:cs="Arial"/>
              <w:color w:val="000000" w:themeColor="text1"/>
              <w:lang w:val="es-ES"/>
            </w:rPr>
            <w:instrText xml:space="preserve">CITATION BID19 \l 3082 </w:instrText>
          </w:r>
          <w:r w:rsidRPr="000522F8">
            <w:rPr>
              <w:rFonts w:ascii="Arial" w:hAnsi="Arial" w:cs="Arial"/>
              <w:color w:val="000000" w:themeColor="text1"/>
            </w:rPr>
            <w:fldChar w:fldCharType="separate"/>
          </w:r>
          <w:r w:rsidR="00E863C3" w:rsidRPr="000522F8">
            <w:rPr>
              <w:rFonts w:ascii="Arial" w:hAnsi="Arial" w:cs="Arial"/>
              <w:noProof/>
              <w:color w:val="000000" w:themeColor="text1"/>
              <w:lang w:val="es-ES"/>
            </w:rPr>
            <w:t xml:space="preserve"> (BID, Urquidi Manuel, 2019)</w:t>
          </w:r>
          <w:r w:rsidRPr="000522F8">
            <w:rPr>
              <w:rFonts w:ascii="Arial" w:hAnsi="Arial" w:cs="Arial"/>
              <w:color w:val="000000" w:themeColor="text1"/>
            </w:rPr>
            <w:fldChar w:fldCharType="end"/>
          </w:r>
        </w:sdtContent>
      </w:sdt>
      <w:r w:rsidRPr="000522F8">
        <w:rPr>
          <w:rFonts w:ascii="Arial" w:hAnsi="Arial" w:cs="Arial"/>
          <w:color w:val="000000" w:themeColor="text1"/>
        </w:rPr>
        <w:t xml:space="preserve">. </w:t>
      </w:r>
    </w:p>
    <w:p w14:paraId="5F039E7C" w14:textId="2CEB0B87" w:rsidR="005A460D" w:rsidRDefault="005A460D" w:rsidP="00234717">
      <w:pPr>
        <w:spacing w:before="120" w:after="120"/>
        <w:jc w:val="both"/>
        <w:rPr>
          <w:rFonts w:ascii="Arial" w:hAnsi="Arial" w:cs="Arial"/>
          <w:color w:val="000000" w:themeColor="text1"/>
        </w:rPr>
      </w:pPr>
    </w:p>
    <w:p w14:paraId="50260FFC" w14:textId="01D14446" w:rsidR="001D666B" w:rsidRDefault="001D666B" w:rsidP="00234717">
      <w:pPr>
        <w:spacing w:before="120" w:after="120"/>
        <w:jc w:val="both"/>
        <w:rPr>
          <w:rFonts w:ascii="Arial" w:hAnsi="Arial" w:cs="Arial"/>
          <w:color w:val="000000" w:themeColor="text1"/>
        </w:rPr>
      </w:pPr>
      <w:r>
        <w:rPr>
          <w:rFonts w:ascii="Arial" w:hAnsi="Arial" w:cs="Arial"/>
          <w:color w:val="000000" w:themeColor="text1"/>
        </w:rPr>
        <w:br w:type="page"/>
      </w:r>
    </w:p>
    <w:sdt>
      <w:sdtPr>
        <w:rPr>
          <w:rFonts w:ascii="Arial" w:eastAsiaTheme="minorHAnsi" w:hAnsi="Arial" w:cs="Arial"/>
          <w:color w:val="auto"/>
          <w:sz w:val="22"/>
          <w:szCs w:val="22"/>
          <w:lang w:val="es-ES" w:eastAsia="en-US"/>
        </w:rPr>
        <w:id w:val="-1897279101"/>
        <w:docPartObj>
          <w:docPartGallery w:val="Bibliographies"/>
          <w:docPartUnique/>
        </w:docPartObj>
      </w:sdtPr>
      <w:sdtEndPr>
        <w:rPr>
          <w:rFonts w:ascii="Calibri Light" w:hAnsi="Calibri Light" w:cs="Calibri Light"/>
          <w:lang w:val="es-CO"/>
        </w:rPr>
      </w:sdtEndPr>
      <w:sdtContent>
        <w:p w14:paraId="0B677D00" w14:textId="159DC6FD" w:rsidR="00CB5EE0" w:rsidRPr="000522F8" w:rsidRDefault="00CB5EE0" w:rsidP="00A67355">
          <w:pPr>
            <w:pStyle w:val="Heading1"/>
            <w:jc w:val="both"/>
            <w:rPr>
              <w:rFonts w:ascii="Arial" w:hAnsi="Arial" w:cs="Arial"/>
              <w:b/>
              <w:bCs/>
              <w:color w:val="000000" w:themeColor="text1"/>
              <w:sz w:val="22"/>
              <w:szCs w:val="22"/>
              <w:lang w:val="es-ES"/>
            </w:rPr>
          </w:pPr>
          <w:r w:rsidRPr="000522F8">
            <w:rPr>
              <w:rFonts w:ascii="Arial" w:hAnsi="Arial" w:cs="Arial"/>
              <w:b/>
              <w:bCs/>
              <w:color w:val="000000" w:themeColor="text1"/>
              <w:sz w:val="22"/>
              <w:szCs w:val="22"/>
              <w:lang w:val="es-ES"/>
            </w:rPr>
            <w:t>R</w:t>
          </w:r>
          <w:r w:rsidR="00112047" w:rsidRPr="000522F8">
            <w:rPr>
              <w:rFonts w:ascii="Arial" w:hAnsi="Arial" w:cs="Arial"/>
              <w:b/>
              <w:bCs/>
              <w:color w:val="000000" w:themeColor="text1"/>
              <w:sz w:val="22"/>
              <w:szCs w:val="22"/>
              <w:lang w:val="es-ES"/>
            </w:rPr>
            <w:t>eferencias:</w:t>
          </w:r>
        </w:p>
        <w:p w14:paraId="60E7974C" w14:textId="77777777" w:rsidR="00112047" w:rsidRPr="000522F8" w:rsidRDefault="00112047" w:rsidP="00A67355">
          <w:pPr>
            <w:jc w:val="both"/>
            <w:rPr>
              <w:rFonts w:ascii="Arial" w:hAnsi="Arial" w:cs="Arial"/>
              <w:lang w:val="es-ES" w:eastAsia="es-CO"/>
            </w:rPr>
          </w:pPr>
        </w:p>
        <w:sdt>
          <w:sdtPr>
            <w:rPr>
              <w:rFonts w:ascii="Arial" w:hAnsi="Arial" w:cs="Arial"/>
            </w:rPr>
            <w:id w:val="-573587230"/>
            <w:bibliography/>
          </w:sdtPr>
          <w:sdtEndPr>
            <w:rPr>
              <w:rFonts w:ascii="Calibri Light" w:hAnsi="Calibri Light" w:cs="Calibri Light"/>
            </w:rPr>
          </w:sdtEndPr>
          <w:sdtContent>
            <w:p w14:paraId="46043DB1" w14:textId="77777777" w:rsidR="00E863C3" w:rsidRPr="000522F8" w:rsidRDefault="00CB5EE0" w:rsidP="00E863C3">
              <w:pPr>
                <w:pStyle w:val="Bibliography"/>
                <w:ind w:left="720" w:hanging="720"/>
                <w:rPr>
                  <w:rFonts w:ascii="Arial" w:hAnsi="Arial" w:cs="Arial"/>
                  <w:noProof/>
                  <w:lang w:val="es-ES"/>
                </w:rPr>
              </w:pPr>
              <w:r w:rsidRPr="000522F8">
                <w:rPr>
                  <w:rFonts w:ascii="Arial" w:hAnsi="Arial" w:cs="Arial"/>
                </w:rPr>
                <w:fldChar w:fldCharType="begin"/>
              </w:r>
              <w:r w:rsidRPr="000522F8">
                <w:rPr>
                  <w:rFonts w:ascii="Arial" w:hAnsi="Arial" w:cs="Arial"/>
                </w:rPr>
                <w:instrText>BIBLIOGRAPHY</w:instrText>
              </w:r>
              <w:r w:rsidRPr="000522F8">
                <w:rPr>
                  <w:rFonts w:ascii="Arial" w:hAnsi="Arial" w:cs="Arial"/>
                </w:rPr>
                <w:fldChar w:fldCharType="separate"/>
              </w:r>
              <w:r w:rsidR="00E863C3" w:rsidRPr="000522F8">
                <w:rPr>
                  <w:rFonts w:ascii="Arial" w:hAnsi="Arial" w:cs="Arial"/>
                  <w:noProof/>
                  <w:lang w:val="es-ES"/>
                </w:rPr>
                <w:t>BID. (2018). Sistemas inteligentes de transporte para la movilidad universal. 7.</w:t>
              </w:r>
            </w:p>
            <w:p w14:paraId="2BBF9475"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BID, Urquidi Manuel. (21 de 03 de 2019). </w:t>
              </w:r>
              <w:r w:rsidRPr="000522F8">
                <w:rPr>
                  <w:rFonts w:ascii="Arial" w:hAnsi="Arial" w:cs="Arial"/>
                  <w:i/>
                  <w:iCs/>
                  <w:noProof/>
                  <w:lang w:val="es-ES"/>
                </w:rPr>
                <w:t>https://blogs.iadb.org/trabajo</w:t>
              </w:r>
              <w:r w:rsidRPr="000522F8">
                <w:rPr>
                  <w:rFonts w:ascii="Arial" w:hAnsi="Arial" w:cs="Arial"/>
                  <w:noProof/>
                  <w:lang w:val="es-ES"/>
                </w:rPr>
                <w:t>. Obtenido de https://blogs.iadb.org/trabajo/es/como-promover-la-inclusion-laboral-de-personas-con-discapacidad/</w:t>
              </w:r>
            </w:p>
            <w:p w14:paraId="6FAF0838"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Consejo Nacional para la Igualdad de Discapacidades. (2019). </w:t>
              </w:r>
              <w:r w:rsidRPr="000522F8">
                <w:rPr>
                  <w:rFonts w:ascii="Arial" w:hAnsi="Arial" w:cs="Arial"/>
                  <w:i/>
                  <w:iCs/>
                  <w:noProof/>
                  <w:lang w:val="es-ES"/>
                </w:rPr>
                <w:t>https://www.consejodiscapacidades.gob.ec</w:t>
              </w:r>
              <w:r w:rsidRPr="000522F8">
                <w:rPr>
                  <w:rFonts w:ascii="Arial" w:hAnsi="Arial" w:cs="Arial"/>
                  <w:noProof/>
                  <w:lang w:val="es-ES"/>
                </w:rPr>
                <w:t>. Obtenido de https://www.consejodiscapacidades.gob.ec/estadisticas-de-discapacidad/</w:t>
              </w:r>
            </w:p>
            <w:p w14:paraId="28DB43A2"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El Telégrafo. (02 de 2019). </w:t>
              </w:r>
              <w:r w:rsidRPr="000522F8">
                <w:rPr>
                  <w:rFonts w:ascii="Arial" w:hAnsi="Arial" w:cs="Arial"/>
                  <w:i/>
                  <w:iCs/>
                  <w:noProof/>
                  <w:lang w:val="es-ES"/>
                </w:rPr>
                <w:t>https://www.eltelegrafo.com.ec</w:t>
              </w:r>
              <w:r w:rsidRPr="000522F8">
                <w:rPr>
                  <w:rFonts w:ascii="Arial" w:hAnsi="Arial" w:cs="Arial"/>
                  <w:noProof/>
                  <w:lang w:val="es-ES"/>
                </w:rPr>
                <w:t>. Obtenido de https://www.eltelegrafo.com.ec/noticias/ecuador/1/mejorar-transporte-personas-discapacidad-ecuador</w:t>
              </w:r>
            </w:p>
            <w:p w14:paraId="7EBE57EB"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n-GB"/>
                </w:rPr>
                <w:t xml:space="preserve">Escobal , J., &amp; Ponce, C. (2002). The benefits of rural roads, enhancing oportunities for the rural poor. </w:t>
              </w:r>
              <w:r w:rsidRPr="000522F8">
                <w:rPr>
                  <w:rFonts w:ascii="Arial" w:hAnsi="Arial" w:cs="Arial"/>
                  <w:i/>
                  <w:iCs/>
                  <w:noProof/>
                  <w:lang w:val="es-ES"/>
                </w:rPr>
                <w:t>Grade</w:t>
              </w:r>
              <w:r w:rsidRPr="000522F8">
                <w:rPr>
                  <w:rFonts w:ascii="Arial" w:hAnsi="Arial" w:cs="Arial"/>
                  <w:noProof/>
                  <w:lang w:val="es-ES"/>
                </w:rPr>
                <w:t>.</w:t>
              </w:r>
            </w:p>
            <w:p w14:paraId="673FC9CE"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Federal Highway Administration. (2012). </w:t>
              </w:r>
              <w:r w:rsidRPr="000522F8">
                <w:rPr>
                  <w:rFonts w:ascii="Arial" w:hAnsi="Arial" w:cs="Arial"/>
                  <w:i/>
                  <w:iCs/>
                  <w:noProof/>
                  <w:lang w:val="es-ES"/>
                </w:rPr>
                <w:t>https://www.fhwa.dot.gov</w:t>
              </w:r>
              <w:r w:rsidRPr="000522F8">
                <w:rPr>
                  <w:rFonts w:ascii="Arial" w:hAnsi="Arial" w:cs="Arial"/>
                  <w:noProof/>
                  <w:lang w:val="es-ES"/>
                </w:rPr>
                <w:t>. Obtenido de https://www.fhwa.dot.gov/publications/publicroads/12septoct/02.cfm</w:t>
              </w:r>
            </w:p>
            <w:p w14:paraId="152DD25C"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INEC-Instituto Nacional de Estadistica y Censos. (2010). </w:t>
              </w:r>
              <w:r w:rsidRPr="000522F8">
                <w:rPr>
                  <w:rFonts w:ascii="Arial" w:hAnsi="Arial" w:cs="Arial"/>
                  <w:i/>
                  <w:iCs/>
                  <w:noProof/>
                  <w:lang w:val="es-ES"/>
                </w:rPr>
                <w:t>https://www.ecuadorencifras.gob.ec</w:t>
              </w:r>
              <w:r w:rsidRPr="000522F8">
                <w:rPr>
                  <w:rFonts w:ascii="Arial" w:hAnsi="Arial" w:cs="Arial"/>
                  <w:noProof/>
                  <w:lang w:val="es-ES"/>
                </w:rPr>
                <w:t>. Obtenido de https://www.ecuadorencifras.gob.ec/?s=discapacidad</w:t>
              </w:r>
            </w:p>
            <w:p w14:paraId="19EBC3D4"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Presidencia de la República de Ecuador . (2012). </w:t>
              </w:r>
              <w:r w:rsidRPr="000522F8">
                <w:rPr>
                  <w:rFonts w:ascii="Arial" w:hAnsi="Arial" w:cs="Arial"/>
                  <w:i/>
                  <w:iCs/>
                  <w:noProof/>
                  <w:lang w:val="es-ES"/>
                </w:rPr>
                <w:t>www.sipi.siteal.iipe.unesco.org</w:t>
              </w:r>
              <w:r w:rsidRPr="000522F8">
                <w:rPr>
                  <w:rFonts w:ascii="Arial" w:hAnsi="Arial" w:cs="Arial"/>
                  <w:noProof/>
                  <w:lang w:val="es-ES"/>
                </w:rPr>
                <w:t>. Obtenido de http://www.sipi.siteal.iipe.unesco.org/sites/default/files/sipi_normativa/ley_organica_de_discapacidades_-ecuador.pdf</w:t>
              </w:r>
            </w:p>
            <w:p w14:paraId="04C45C88"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Secretaria de Planeación Distrital Bogotá. (04 de 07 de 2019). </w:t>
              </w:r>
              <w:r w:rsidRPr="000522F8">
                <w:rPr>
                  <w:rFonts w:ascii="Arial" w:hAnsi="Arial" w:cs="Arial"/>
                  <w:i/>
                  <w:iCs/>
                  <w:noProof/>
                  <w:lang w:val="es-ES"/>
                </w:rPr>
                <w:t>http://www.sdp.gov.co</w:t>
              </w:r>
              <w:r w:rsidRPr="000522F8">
                <w:rPr>
                  <w:rFonts w:ascii="Arial" w:hAnsi="Arial" w:cs="Arial"/>
                  <w:noProof/>
                  <w:lang w:val="es-ES"/>
                </w:rPr>
                <w:t>. Obtenido de http://www.sdp.gov.co/gestion-territorial/vias-transporte-y-servicios-publicos/vias</w:t>
              </w:r>
            </w:p>
            <w:p w14:paraId="7C1E8FF0"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Transport focus UK. (29 de 11 de 2018). </w:t>
              </w:r>
              <w:r w:rsidRPr="000522F8">
                <w:rPr>
                  <w:rFonts w:ascii="Arial" w:hAnsi="Arial" w:cs="Arial"/>
                  <w:i/>
                  <w:iCs/>
                  <w:noProof/>
                  <w:lang w:val="es-ES"/>
                </w:rPr>
                <w:t>https://www.transportfocus.org.uk</w:t>
              </w:r>
              <w:r w:rsidRPr="000522F8">
                <w:rPr>
                  <w:rFonts w:ascii="Arial" w:hAnsi="Arial" w:cs="Arial"/>
                  <w:noProof/>
                  <w:lang w:val="es-ES"/>
                </w:rPr>
                <w:t>. Obtenido de https://www.transportfocus.org.uk/news-events-media/blog/making-major-roads-accessible-disabled-road-users/</w:t>
              </w:r>
            </w:p>
            <w:p w14:paraId="3B84F5C8"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n-GB"/>
                </w:rPr>
                <w:t xml:space="preserve">U.S. Department of Transportation, Federal Highway Administration. </w:t>
              </w:r>
              <w:r w:rsidRPr="000522F8">
                <w:rPr>
                  <w:rFonts w:ascii="Arial" w:hAnsi="Arial" w:cs="Arial"/>
                  <w:noProof/>
                  <w:lang w:val="es-ES"/>
                </w:rPr>
                <w:t xml:space="preserve">(4 de 07 de 2019). </w:t>
              </w:r>
              <w:r w:rsidRPr="000522F8">
                <w:rPr>
                  <w:rFonts w:ascii="Arial" w:hAnsi="Arial" w:cs="Arial"/>
                  <w:i/>
                  <w:iCs/>
                  <w:noProof/>
                  <w:lang w:val="es-ES"/>
                </w:rPr>
                <w:t>https://safety.fhwa.dot.gov</w:t>
              </w:r>
              <w:r w:rsidRPr="000522F8">
                <w:rPr>
                  <w:rFonts w:ascii="Arial" w:hAnsi="Arial" w:cs="Arial"/>
                  <w:noProof/>
                  <w:lang w:val="es-ES"/>
                </w:rPr>
                <w:t>. Obtenido de https://safety.fhwa.dot.gov/ped_bike/tools_solve/walkways_trifold/</w:t>
              </w:r>
            </w:p>
            <w:p w14:paraId="76D5BC6A" w14:textId="77777777" w:rsidR="00E863C3" w:rsidRPr="000522F8" w:rsidRDefault="00E863C3" w:rsidP="00E863C3">
              <w:pPr>
                <w:pStyle w:val="Bibliography"/>
                <w:ind w:left="720" w:hanging="720"/>
                <w:rPr>
                  <w:rFonts w:ascii="Arial" w:hAnsi="Arial" w:cs="Arial"/>
                  <w:noProof/>
                  <w:lang w:val="es-ES"/>
                </w:rPr>
              </w:pPr>
              <w:r w:rsidRPr="000522F8">
                <w:rPr>
                  <w:rFonts w:ascii="Arial" w:hAnsi="Arial" w:cs="Arial"/>
                  <w:noProof/>
                  <w:lang w:val="es-ES"/>
                </w:rPr>
                <w:t xml:space="preserve">World Bank, Claudia Berg. (14 de 12 de 2015). </w:t>
              </w:r>
              <w:r w:rsidRPr="000522F8">
                <w:rPr>
                  <w:rFonts w:ascii="Arial" w:hAnsi="Arial" w:cs="Arial"/>
                  <w:i/>
                  <w:iCs/>
                  <w:noProof/>
                  <w:lang w:val="es-ES"/>
                </w:rPr>
                <w:t>https://www.weforum.org</w:t>
              </w:r>
              <w:r w:rsidRPr="000522F8">
                <w:rPr>
                  <w:rFonts w:ascii="Arial" w:hAnsi="Arial" w:cs="Arial"/>
                  <w:noProof/>
                  <w:lang w:val="es-ES"/>
                </w:rPr>
                <w:t>. Obtenido de https://www.weforum.org/agenda/2015/12/how-far-do-roads-contribute-to-development/</w:t>
              </w:r>
            </w:p>
            <w:p w14:paraId="1C332F5C" w14:textId="79DEF33B" w:rsidR="00CB5EE0" w:rsidRPr="00F7193F" w:rsidRDefault="00CB5EE0" w:rsidP="00E863C3">
              <w:pPr>
                <w:ind w:left="708" w:hanging="708"/>
                <w:jc w:val="both"/>
                <w:rPr>
                  <w:rFonts w:ascii="Calibri Light" w:hAnsi="Calibri Light" w:cs="Calibri Light"/>
                </w:rPr>
              </w:pPr>
              <w:r w:rsidRPr="000522F8">
                <w:rPr>
                  <w:rFonts w:ascii="Arial" w:hAnsi="Arial" w:cs="Arial"/>
                  <w:b/>
                  <w:bCs/>
                </w:rPr>
                <w:fldChar w:fldCharType="end"/>
              </w:r>
            </w:p>
          </w:sdtContent>
        </w:sdt>
      </w:sdtContent>
    </w:sdt>
    <w:p w14:paraId="73908C69" w14:textId="77777777" w:rsidR="00CB5EE0" w:rsidRPr="0039759F" w:rsidRDefault="00CB5EE0" w:rsidP="00A67355">
      <w:pPr>
        <w:jc w:val="both"/>
        <w:rPr>
          <w:rFonts w:ascii="Arial Nova Light" w:hAnsi="Arial Nova Light"/>
          <w:color w:val="000000" w:themeColor="text1"/>
        </w:rPr>
      </w:pPr>
    </w:p>
    <w:sectPr w:rsidR="00CB5EE0" w:rsidRPr="003975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A436" w14:textId="77777777" w:rsidR="00E62960" w:rsidRDefault="00E62960" w:rsidP="00E228E7">
      <w:pPr>
        <w:spacing w:after="0" w:line="240" w:lineRule="auto"/>
      </w:pPr>
      <w:r>
        <w:separator/>
      </w:r>
    </w:p>
  </w:endnote>
  <w:endnote w:type="continuationSeparator" w:id="0">
    <w:p w14:paraId="78A85F89" w14:textId="77777777" w:rsidR="00E62960" w:rsidRDefault="00E62960" w:rsidP="00E2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73226"/>
      <w:docPartObj>
        <w:docPartGallery w:val="Page Numbers (Bottom of Page)"/>
        <w:docPartUnique/>
      </w:docPartObj>
    </w:sdtPr>
    <w:sdtEndPr/>
    <w:sdtContent>
      <w:p w14:paraId="19BC721A" w14:textId="6418B27B" w:rsidR="0017691B" w:rsidRDefault="0017691B">
        <w:pPr>
          <w:pStyle w:val="Footer"/>
          <w:jc w:val="right"/>
        </w:pPr>
        <w:r>
          <w:fldChar w:fldCharType="begin"/>
        </w:r>
        <w:r>
          <w:instrText>PAGE   \* MERGEFORMAT</w:instrText>
        </w:r>
        <w:r>
          <w:fldChar w:fldCharType="separate"/>
        </w:r>
        <w:r w:rsidR="001D666B" w:rsidRPr="001D666B">
          <w:rPr>
            <w:noProof/>
            <w:lang w:val="es-ES"/>
          </w:rPr>
          <w:t>9</w:t>
        </w:r>
        <w:r>
          <w:fldChar w:fldCharType="end"/>
        </w:r>
      </w:p>
    </w:sdtContent>
  </w:sdt>
  <w:p w14:paraId="6D721653" w14:textId="77777777" w:rsidR="0017691B" w:rsidRDefault="00176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A696" w14:textId="77777777" w:rsidR="00E62960" w:rsidRDefault="00E62960" w:rsidP="00E228E7">
      <w:pPr>
        <w:spacing w:after="0" w:line="240" w:lineRule="auto"/>
      </w:pPr>
      <w:r>
        <w:separator/>
      </w:r>
    </w:p>
  </w:footnote>
  <w:footnote w:type="continuationSeparator" w:id="0">
    <w:p w14:paraId="5CBA2457" w14:textId="77777777" w:rsidR="00E62960" w:rsidRDefault="00E62960" w:rsidP="00E2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9052" w14:textId="5AF341FF" w:rsidR="0017691B" w:rsidRPr="00E62804" w:rsidRDefault="0017691B" w:rsidP="0039759F">
    <w:pPr>
      <w:pStyle w:val="Header"/>
      <w:rPr>
        <w:rFonts w:ascii="Arial Nova Light" w:hAnsi="Arial Nova Light"/>
        <w:sz w:val="20"/>
        <w:szCs w:val="20"/>
        <w:lang w:val="es-ES_tradnl"/>
      </w:rPr>
    </w:pPr>
    <w:r>
      <w:rPr>
        <w:noProof/>
        <w:lang w:val="es-EC" w:eastAsia="es-EC"/>
      </w:rPr>
      <w:drawing>
        <wp:inline distT="0" distB="0" distL="0" distR="0" wp14:anchorId="346FCBA1" wp14:editId="3FE3A300">
          <wp:extent cx="1470660" cy="51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115" cy="542654"/>
                  </a:xfrm>
                  <a:prstGeom prst="rect">
                    <a:avLst/>
                  </a:prstGeom>
                  <a:noFill/>
                  <a:ln>
                    <a:noFill/>
                  </a:ln>
                </pic:spPr>
              </pic:pic>
            </a:graphicData>
          </a:graphic>
        </wp:inline>
      </w:drawing>
    </w:r>
    <w:r w:rsidRPr="00E62804">
      <w:rPr>
        <w:rFonts w:ascii="Arial Nova Light" w:hAnsi="Arial Nova Light"/>
        <w:sz w:val="20"/>
        <w:szCs w:val="20"/>
        <w:lang w:val="es-ES_tradnl"/>
      </w:rPr>
      <w:t xml:space="preserve">                                                         </w:t>
    </w:r>
  </w:p>
  <w:p w14:paraId="40FFE7E3" w14:textId="490FC27D" w:rsidR="0017691B" w:rsidRDefault="0017691B" w:rsidP="0039759F">
    <w:pPr>
      <w:pStyle w:val="Header"/>
      <w:pBdr>
        <w:bottom w:val="single" w:sz="6" w:space="1" w:color="auto"/>
      </w:pBdr>
      <w:jc w:val="right"/>
      <w:rPr>
        <w:rFonts w:ascii="Arial Nova Light" w:hAnsi="Arial Nova Light"/>
        <w:b/>
        <w:bCs/>
        <w:sz w:val="20"/>
        <w:szCs w:val="20"/>
        <w:lang w:val="es-ES_tradnl"/>
      </w:rPr>
    </w:pPr>
    <w:r w:rsidRPr="002846EA">
      <w:rPr>
        <w:rFonts w:ascii="Arial Nova Light" w:hAnsi="Arial Nova Light"/>
        <w:sz w:val="20"/>
        <w:szCs w:val="20"/>
        <w:lang w:val="es-ES_tradnl"/>
      </w:rPr>
      <w:t xml:space="preserve">Página </w:t>
    </w:r>
    <w:r w:rsidRPr="00E62804">
      <w:rPr>
        <w:rFonts w:ascii="Arial Nova Light" w:hAnsi="Arial Nova Light"/>
        <w:b/>
        <w:bCs/>
        <w:sz w:val="20"/>
        <w:szCs w:val="20"/>
        <w:lang w:val="es-ES_tradnl"/>
      </w:rPr>
      <w:fldChar w:fldCharType="begin"/>
    </w:r>
    <w:r w:rsidRPr="002846EA">
      <w:rPr>
        <w:rFonts w:ascii="Arial Nova Light" w:hAnsi="Arial Nova Light"/>
        <w:b/>
        <w:bCs/>
        <w:sz w:val="20"/>
        <w:szCs w:val="20"/>
        <w:lang w:val="es-ES_tradnl"/>
      </w:rPr>
      <w:instrText xml:space="preserve"> PAGE  \* Arabic  \* MERGEFORMAT </w:instrText>
    </w:r>
    <w:r w:rsidRPr="00E62804">
      <w:rPr>
        <w:rFonts w:ascii="Arial Nova Light" w:hAnsi="Arial Nova Light"/>
        <w:b/>
        <w:bCs/>
        <w:sz w:val="20"/>
        <w:szCs w:val="20"/>
        <w:lang w:val="es-ES_tradnl"/>
      </w:rPr>
      <w:fldChar w:fldCharType="separate"/>
    </w:r>
    <w:r w:rsidR="001D666B">
      <w:rPr>
        <w:rFonts w:ascii="Arial Nova Light" w:hAnsi="Arial Nova Light"/>
        <w:b/>
        <w:bCs/>
        <w:noProof/>
        <w:sz w:val="20"/>
        <w:szCs w:val="20"/>
        <w:lang w:val="es-ES_tradnl"/>
      </w:rPr>
      <w:t>9</w:t>
    </w:r>
    <w:r w:rsidRPr="00E62804">
      <w:rPr>
        <w:rFonts w:ascii="Arial Nova Light" w:hAnsi="Arial Nova Light"/>
        <w:b/>
        <w:bCs/>
        <w:sz w:val="20"/>
        <w:szCs w:val="20"/>
        <w:lang w:val="es-ES_tradnl"/>
      </w:rPr>
      <w:fldChar w:fldCharType="end"/>
    </w:r>
    <w:r w:rsidRPr="002846EA">
      <w:rPr>
        <w:rFonts w:ascii="Arial Nova Light" w:hAnsi="Arial Nova Light"/>
        <w:sz w:val="20"/>
        <w:szCs w:val="20"/>
        <w:lang w:val="es-ES_tradnl"/>
      </w:rPr>
      <w:t xml:space="preserve"> de </w:t>
    </w:r>
    <w:r w:rsidRPr="00E62804">
      <w:rPr>
        <w:rFonts w:ascii="Arial Nova Light" w:hAnsi="Arial Nova Light"/>
        <w:b/>
        <w:bCs/>
        <w:sz w:val="20"/>
        <w:szCs w:val="20"/>
        <w:lang w:val="es-ES_tradnl"/>
      </w:rPr>
      <w:fldChar w:fldCharType="begin"/>
    </w:r>
    <w:r w:rsidRPr="002846EA">
      <w:rPr>
        <w:rFonts w:ascii="Arial Nova Light" w:hAnsi="Arial Nova Light"/>
        <w:b/>
        <w:bCs/>
        <w:sz w:val="20"/>
        <w:szCs w:val="20"/>
        <w:lang w:val="es-ES_tradnl"/>
      </w:rPr>
      <w:instrText xml:space="preserve"> NUMPAGES  \* Arabic  \* MERGEFORMAT </w:instrText>
    </w:r>
    <w:r w:rsidRPr="00E62804">
      <w:rPr>
        <w:rFonts w:ascii="Arial Nova Light" w:hAnsi="Arial Nova Light"/>
        <w:b/>
        <w:bCs/>
        <w:sz w:val="20"/>
        <w:szCs w:val="20"/>
        <w:lang w:val="es-ES_tradnl"/>
      </w:rPr>
      <w:fldChar w:fldCharType="separate"/>
    </w:r>
    <w:r w:rsidR="001D666B">
      <w:rPr>
        <w:rFonts w:ascii="Arial Nova Light" w:hAnsi="Arial Nova Light"/>
        <w:b/>
        <w:bCs/>
        <w:noProof/>
        <w:sz w:val="20"/>
        <w:szCs w:val="20"/>
        <w:lang w:val="es-ES_tradnl"/>
      </w:rPr>
      <w:t>9</w:t>
    </w:r>
    <w:r w:rsidRPr="00E62804">
      <w:rPr>
        <w:rFonts w:ascii="Arial Nova Light" w:hAnsi="Arial Nova Light"/>
        <w:b/>
        <w:bCs/>
        <w:sz w:val="20"/>
        <w:szCs w:val="20"/>
        <w:lang w:val="es-ES_tradnl"/>
      </w:rPr>
      <w:fldChar w:fldCharType="end"/>
    </w:r>
  </w:p>
  <w:p w14:paraId="15D093E1" w14:textId="77777777" w:rsidR="0017691B" w:rsidRDefault="0017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0BF"/>
    <w:multiLevelType w:val="hybridMultilevel"/>
    <w:tmpl w:val="9E907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AA47A3"/>
    <w:multiLevelType w:val="hybridMultilevel"/>
    <w:tmpl w:val="3736871A"/>
    <w:lvl w:ilvl="0" w:tplc="D82EF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4782"/>
    <w:multiLevelType w:val="hybridMultilevel"/>
    <w:tmpl w:val="11B6C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C64C2F"/>
    <w:multiLevelType w:val="hybridMultilevel"/>
    <w:tmpl w:val="F9A60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6063D6"/>
    <w:multiLevelType w:val="multilevel"/>
    <w:tmpl w:val="979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271FA"/>
    <w:multiLevelType w:val="hybridMultilevel"/>
    <w:tmpl w:val="8C702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105EF"/>
    <w:multiLevelType w:val="hybridMultilevel"/>
    <w:tmpl w:val="47669AFA"/>
    <w:lvl w:ilvl="0" w:tplc="100A9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C093A"/>
    <w:multiLevelType w:val="hybridMultilevel"/>
    <w:tmpl w:val="3932A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0D2911"/>
    <w:multiLevelType w:val="multilevel"/>
    <w:tmpl w:val="3BB6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71059"/>
    <w:multiLevelType w:val="hybridMultilevel"/>
    <w:tmpl w:val="CA909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9C16BC"/>
    <w:multiLevelType w:val="hybridMultilevel"/>
    <w:tmpl w:val="9EF23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4D4AB5"/>
    <w:multiLevelType w:val="hybridMultilevel"/>
    <w:tmpl w:val="0B16A6A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4F04CD"/>
    <w:multiLevelType w:val="hybridMultilevel"/>
    <w:tmpl w:val="98AEE58C"/>
    <w:lvl w:ilvl="0" w:tplc="260876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66BFD"/>
    <w:multiLevelType w:val="hybridMultilevel"/>
    <w:tmpl w:val="41FCA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33236"/>
    <w:multiLevelType w:val="multilevel"/>
    <w:tmpl w:val="6F101D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950110C"/>
    <w:multiLevelType w:val="hybridMultilevel"/>
    <w:tmpl w:val="5CFC9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A897CC3"/>
    <w:multiLevelType w:val="multilevel"/>
    <w:tmpl w:val="ABDE1796"/>
    <w:lvl w:ilvl="0">
      <w:start w:val="1"/>
      <w:numFmt w:val="upperRoman"/>
      <w:lvlText w:val="%1."/>
      <w:lvlJc w:val="left"/>
      <w:pPr>
        <w:ind w:left="1080" w:hanging="72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ED557A6"/>
    <w:multiLevelType w:val="multilevel"/>
    <w:tmpl w:val="7F84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4F0BAC"/>
    <w:multiLevelType w:val="hybridMultilevel"/>
    <w:tmpl w:val="0EC2A60C"/>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622E3932"/>
    <w:multiLevelType w:val="multilevel"/>
    <w:tmpl w:val="F9C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1165B2"/>
    <w:multiLevelType w:val="hybridMultilevel"/>
    <w:tmpl w:val="58401D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4263576"/>
    <w:multiLevelType w:val="hybridMultilevel"/>
    <w:tmpl w:val="81C62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ABB30ED"/>
    <w:multiLevelType w:val="hybridMultilevel"/>
    <w:tmpl w:val="FA8EE3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E05260"/>
    <w:multiLevelType w:val="hybridMultilevel"/>
    <w:tmpl w:val="97F4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15"/>
  </w:num>
  <w:num w:numId="5">
    <w:abstractNumId w:val="17"/>
  </w:num>
  <w:num w:numId="6">
    <w:abstractNumId w:val="4"/>
  </w:num>
  <w:num w:numId="7">
    <w:abstractNumId w:val="19"/>
  </w:num>
  <w:num w:numId="8">
    <w:abstractNumId w:val="8"/>
  </w:num>
  <w:num w:numId="9">
    <w:abstractNumId w:val="20"/>
  </w:num>
  <w:num w:numId="10">
    <w:abstractNumId w:val="22"/>
  </w:num>
  <w:num w:numId="11">
    <w:abstractNumId w:val="23"/>
  </w:num>
  <w:num w:numId="12">
    <w:abstractNumId w:val="18"/>
  </w:num>
  <w:num w:numId="13">
    <w:abstractNumId w:val="6"/>
  </w:num>
  <w:num w:numId="14">
    <w:abstractNumId w:val="14"/>
  </w:num>
  <w:num w:numId="15">
    <w:abstractNumId w:val="1"/>
  </w:num>
  <w:num w:numId="16">
    <w:abstractNumId w:val="16"/>
  </w:num>
  <w:num w:numId="17">
    <w:abstractNumId w:val="13"/>
  </w:num>
  <w:num w:numId="18">
    <w:abstractNumId w:val="12"/>
  </w:num>
  <w:num w:numId="19">
    <w:abstractNumId w:val="9"/>
  </w:num>
  <w:num w:numId="20">
    <w:abstractNumId w:val="0"/>
  </w:num>
  <w:num w:numId="21">
    <w:abstractNumId w:val="2"/>
  </w:num>
  <w:num w:numId="22">
    <w:abstractNumId w:val="5"/>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DDBD479-7006-422F-80D5-47D747FE9832}"/>
    <w:docVar w:name="dgnword-eventsink" w:val="464073784"/>
  </w:docVars>
  <w:rsids>
    <w:rsidRoot w:val="000925A6"/>
    <w:rsid w:val="000522F8"/>
    <w:rsid w:val="000616A8"/>
    <w:rsid w:val="00061FB8"/>
    <w:rsid w:val="000925A6"/>
    <w:rsid w:val="00094BF5"/>
    <w:rsid w:val="000A6105"/>
    <w:rsid w:val="000C19EB"/>
    <w:rsid w:val="000C75ED"/>
    <w:rsid w:val="000F0B11"/>
    <w:rsid w:val="0010668E"/>
    <w:rsid w:val="00112047"/>
    <w:rsid w:val="00113840"/>
    <w:rsid w:val="001155F3"/>
    <w:rsid w:val="00122638"/>
    <w:rsid w:val="001631F4"/>
    <w:rsid w:val="0017691B"/>
    <w:rsid w:val="001829DF"/>
    <w:rsid w:val="001855C4"/>
    <w:rsid w:val="0019553A"/>
    <w:rsid w:val="001A6277"/>
    <w:rsid w:val="001C049F"/>
    <w:rsid w:val="001C1D9E"/>
    <w:rsid w:val="001C23A8"/>
    <w:rsid w:val="001C2419"/>
    <w:rsid w:val="001C56DB"/>
    <w:rsid w:val="001D666B"/>
    <w:rsid w:val="001D7BAA"/>
    <w:rsid w:val="001F564A"/>
    <w:rsid w:val="00200481"/>
    <w:rsid w:val="002005B4"/>
    <w:rsid w:val="0021130D"/>
    <w:rsid w:val="002158D2"/>
    <w:rsid w:val="002241F9"/>
    <w:rsid w:val="0023402E"/>
    <w:rsid w:val="00234717"/>
    <w:rsid w:val="00262FA5"/>
    <w:rsid w:val="00264CBC"/>
    <w:rsid w:val="00267721"/>
    <w:rsid w:val="0027653D"/>
    <w:rsid w:val="002846EA"/>
    <w:rsid w:val="00294511"/>
    <w:rsid w:val="002A5142"/>
    <w:rsid w:val="002B67DF"/>
    <w:rsid w:val="002B6B17"/>
    <w:rsid w:val="002C5338"/>
    <w:rsid w:val="002E76EF"/>
    <w:rsid w:val="002E79D7"/>
    <w:rsid w:val="00303BCD"/>
    <w:rsid w:val="00326002"/>
    <w:rsid w:val="00337642"/>
    <w:rsid w:val="00340226"/>
    <w:rsid w:val="00340AE1"/>
    <w:rsid w:val="0035214A"/>
    <w:rsid w:val="00354EA8"/>
    <w:rsid w:val="003973FC"/>
    <w:rsid w:val="0039759F"/>
    <w:rsid w:val="003A09D7"/>
    <w:rsid w:val="003A0AFC"/>
    <w:rsid w:val="003A2672"/>
    <w:rsid w:val="003C5D01"/>
    <w:rsid w:val="003D6249"/>
    <w:rsid w:val="003E633D"/>
    <w:rsid w:val="003E7A9C"/>
    <w:rsid w:val="003F0352"/>
    <w:rsid w:val="003F271A"/>
    <w:rsid w:val="00401933"/>
    <w:rsid w:val="00403451"/>
    <w:rsid w:val="00403A8B"/>
    <w:rsid w:val="004121A0"/>
    <w:rsid w:val="00415B0D"/>
    <w:rsid w:val="00416F9F"/>
    <w:rsid w:val="004363FA"/>
    <w:rsid w:val="0043694A"/>
    <w:rsid w:val="00444DBB"/>
    <w:rsid w:val="00462DD5"/>
    <w:rsid w:val="00475F9D"/>
    <w:rsid w:val="00484ED4"/>
    <w:rsid w:val="0048546F"/>
    <w:rsid w:val="004935C3"/>
    <w:rsid w:val="00494D7B"/>
    <w:rsid w:val="004A5A0A"/>
    <w:rsid w:val="004A703A"/>
    <w:rsid w:val="004A74A9"/>
    <w:rsid w:val="004B0F7B"/>
    <w:rsid w:val="004B6D70"/>
    <w:rsid w:val="004C67B0"/>
    <w:rsid w:val="004C7C02"/>
    <w:rsid w:val="004E256B"/>
    <w:rsid w:val="004E69FE"/>
    <w:rsid w:val="004E72F9"/>
    <w:rsid w:val="004F3BF1"/>
    <w:rsid w:val="005037CD"/>
    <w:rsid w:val="0051122A"/>
    <w:rsid w:val="00523F14"/>
    <w:rsid w:val="0053341A"/>
    <w:rsid w:val="005335F8"/>
    <w:rsid w:val="0053623C"/>
    <w:rsid w:val="0054070A"/>
    <w:rsid w:val="00543BC9"/>
    <w:rsid w:val="005513BA"/>
    <w:rsid w:val="005523B1"/>
    <w:rsid w:val="0056383A"/>
    <w:rsid w:val="00564C86"/>
    <w:rsid w:val="005746B1"/>
    <w:rsid w:val="0058372D"/>
    <w:rsid w:val="005933D5"/>
    <w:rsid w:val="005A460D"/>
    <w:rsid w:val="005A50DC"/>
    <w:rsid w:val="005A5F2C"/>
    <w:rsid w:val="005B6D49"/>
    <w:rsid w:val="005B7318"/>
    <w:rsid w:val="005C0318"/>
    <w:rsid w:val="005C28AF"/>
    <w:rsid w:val="005C34E6"/>
    <w:rsid w:val="005D1E06"/>
    <w:rsid w:val="005E38BE"/>
    <w:rsid w:val="0061554B"/>
    <w:rsid w:val="00616AF5"/>
    <w:rsid w:val="00643B46"/>
    <w:rsid w:val="006468B4"/>
    <w:rsid w:val="006938AF"/>
    <w:rsid w:val="0069740F"/>
    <w:rsid w:val="006A0E35"/>
    <w:rsid w:val="006A1194"/>
    <w:rsid w:val="006A44D6"/>
    <w:rsid w:val="006C3965"/>
    <w:rsid w:val="006D015D"/>
    <w:rsid w:val="006E455B"/>
    <w:rsid w:val="006F43DD"/>
    <w:rsid w:val="006F7777"/>
    <w:rsid w:val="00716E97"/>
    <w:rsid w:val="00754F63"/>
    <w:rsid w:val="00761CB7"/>
    <w:rsid w:val="00775282"/>
    <w:rsid w:val="007851A2"/>
    <w:rsid w:val="00787215"/>
    <w:rsid w:val="0079729F"/>
    <w:rsid w:val="007A48C6"/>
    <w:rsid w:val="007A673B"/>
    <w:rsid w:val="007B0D36"/>
    <w:rsid w:val="007C4F24"/>
    <w:rsid w:val="007D283B"/>
    <w:rsid w:val="007E1F88"/>
    <w:rsid w:val="007E43E4"/>
    <w:rsid w:val="007F4C2F"/>
    <w:rsid w:val="00800A51"/>
    <w:rsid w:val="00807122"/>
    <w:rsid w:val="0081130E"/>
    <w:rsid w:val="00811A96"/>
    <w:rsid w:val="008250BE"/>
    <w:rsid w:val="008333FD"/>
    <w:rsid w:val="008354E9"/>
    <w:rsid w:val="00835BB4"/>
    <w:rsid w:val="0085144C"/>
    <w:rsid w:val="008619CC"/>
    <w:rsid w:val="00880514"/>
    <w:rsid w:val="00891FED"/>
    <w:rsid w:val="008B42B1"/>
    <w:rsid w:val="008B6A1B"/>
    <w:rsid w:val="008D04D8"/>
    <w:rsid w:val="008E151A"/>
    <w:rsid w:val="008F7061"/>
    <w:rsid w:val="009004F8"/>
    <w:rsid w:val="00903093"/>
    <w:rsid w:val="00906C6C"/>
    <w:rsid w:val="00910D48"/>
    <w:rsid w:val="009116AE"/>
    <w:rsid w:val="00915E21"/>
    <w:rsid w:val="009400D0"/>
    <w:rsid w:val="00966439"/>
    <w:rsid w:val="00974045"/>
    <w:rsid w:val="009811D9"/>
    <w:rsid w:val="009943CA"/>
    <w:rsid w:val="009951AA"/>
    <w:rsid w:val="009A5C90"/>
    <w:rsid w:val="009B01CC"/>
    <w:rsid w:val="009B5933"/>
    <w:rsid w:val="009C4CFB"/>
    <w:rsid w:val="009C7895"/>
    <w:rsid w:val="009D1CA8"/>
    <w:rsid w:val="009E6C4C"/>
    <w:rsid w:val="009E75C7"/>
    <w:rsid w:val="009F3160"/>
    <w:rsid w:val="00A05822"/>
    <w:rsid w:val="00A1449F"/>
    <w:rsid w:val="00A1633C"/>
    <w:rsid w:val="00A21794"/>
    <w:rsid w:val="00A3318D"/>
    <w:rsid w:val="00A43B8A"/>
    <w:rsid w:val="00A44869"/>
    <w:rsid w:val="00A67355"/>
    <w:rsid w:val="00A711B4"/>
    <w:rsid w:val="00A934DF"/>
    <w:rsid w:val="00A971A8"/>
    <w:rsid w:val="00AC24A6"/>
    <w:rsid w:val="00AC6A5D"/>
    <w:rsid w:val="00AD187A"/>
    <w:rsid w:val="00AD2171"/>
    <w:rsid w:val="00AD4818"/>
    <w:rsid w:val="00AE5955"/>
    <w:rsid w:val="00AF14CC"/>
    <w:rsid w:val="00B16B17"/>
    <w:rsid w:val="00B4132E"/>
    <w:rsid w:val="00B42B5A"/>
    <w:rsid w:val="00B435BB"/>
    <w:rsid w:val="00B50449"/>
    <w:rsid w:val="00B65B6F"/>
    <w:rsid w:val="00B90CB3"/>
    <w:rsid w:val="00BB6EF9"/>
    <w:rsid w:val="00BC3920"/>
    <w:rsid w:val="00BC5453"/>
    <w:rsid w:val="00BC74B0"/>
    <w:rsid w:val="00BD3208"/>
    <w:rsid w:val="00BE07B2"/>
    <w:rsid w:val="00C0546A"/>
    <w:rsid w:val="00C13F98"/>
    <w:rsid w:val="00C3556D"/>
    <w:rsid w:val="00C4086A"/>
    <w:rsid w:val="00C4734B"/>
    <w:rsid w:val="00C5035A"/>
    <w:rsid w:val="00C51002"/>
    <w:rsid w:val="00C56271"/>
    <w:rsid w:val="00C6426B"/>
    <w:rsid w:val="00C65DE8"/>
    <w:rsid w:val="00C84C8B"/>
    <w:rsid w:val="00C94406"/>
    <w:rsid w:val="00CA4647"/>
    <w:rsid w:val="00CB4D71"/>
    <w:rsid w:val="00CB5EE0"/>
    <w:rsid w:val="00CC3AF9"/>
    <w:rsid w:val="00CC5D4D"/>
    <w:rsid w:val="00CD592F"/>
    <w:rsid w:val="00CF4613"/>
    <w:rsid w:val="00D006C5"/>
    <w:rsid w:val="00D038F6"/>
    <w:rsid w:val="00D06E25"/>
    <w:rsid w:val="00D153ED"/>
    <w:rsid w:val="00D2190C"/>
    <w:rsid w:val="00D42556"/>
    <w:rsid w:val="00D5153E"/>
    <w:rsid w:val="00D642E0"/>
    <w:rsid w:val="00D83D5D"/>
    <w:rsid w:val="00D8782D"/>
    <w:rsid w:val="00D90022"/>
    <w:rsid w:val="00D90E5C"/>
    <w:rsid w:val="00DA3F45"/>
    <w:rsid w:val="00DA7701"/>
    <w:rsid w:val="00DB069E"/>
    <w:rsid w:val="00DB3DBE"/>
    <w:rsid w:val="00DB756B"/>
    <w:rsid w:val="00DC6BC8"/>
    <w:rsid w:val="00DD1C61"/>
    <w:rsid w:val="00DD6C82"/>
    <w:rsid w:val="00DE030E"/>
    <w:rsid w:val="00DF0832"/>
    <w:rsid w:val="00E0502A"/>
    <w:rsid w:val="00E228E7"/>
    <w:rsid w:val="00E30FCB"/>
    <w:rsid w:val="00E3614E"/>
    <w:rsid w:val="00E37CD8"/>
    <w:rsid w:val="00E47C09"/>
    <w:rsid w:val="00E622D0"/>
    <w:rsid w:val="00E62960"/>
    <w:rsid w:val="00E863C3"/>
    <w:rsid w:val="00E96C67"/>
    <w:rsid w:val="00E97DDC"/>
    <w:rsid w:val="00EA077B"/>
    <w:rsid w:val="00EA37A6"/>
    <w:rsid w:val="00EB4DAB"/>
    <w:rsid w:val="00EC1418"/>
    <w:rsid w:val="00EC35D5"/>
    <w:rsid w:val="00EC5DBB"/>
    <w:rsid w:val="00ED51ED"/>
    <w:rsid w:val="00ED621D"/>
    <w:rsid w:val="00EE1880"/>
    <w:rsid w:val="00EE7729"/>
    <w:rsid w:val="00EF432E"/>
    <w:rsid w:val="00F00B31"/>
    <w:rsid w:val="00F023D8"/>
    <w:rsid w:val="00F11552"/>
    <w:rsid w:val="00F25AE1"/>
    <w:rsid w:val="00F307CC"/>
    <w:rsid w:val="00F4134E"/>
    <w:rsid w:val="00F45DC4"/>
    <w:rsid w:val="00F57044"/>
    <w:rsid w:val="00F7193F"/>
    <w:rsid w:val="00F77D9D"/>
    <w:rsid w:val="00F858E4"/>
    <w:rsid w:val="00FA05ED"/>
    <w:rsid w:val="00FB4015"/>
    <w:rsid w:val="00FE0E0D"/>
    <w:rsid w:val="00FE4843"/>
    <w:rsid w:val="00FE7802"/>
    <w:rsid w:val="00FF0A06"/>
    <w:rsid w:val="00FF650E"/>
    <w:rsid w:val="00FF77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02A2"/>
  <w15:chartTrackingRefBased/>
  <w15:docId w15:val="{E6959EC4-7950-410F-B7B2-5786EE14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DBB"/>
    <w:pPr>
      <w:keepNext/>
      <w:keepLines/>
      <w:spacing w:before="240" w:after="0"/>
      <w:outlineLvl w:val="0"/>
    </w:pPr>
    <w:rPr>
      <w:rFonts w:asciiTheme="majorHAnsi" w:eastAsiaTheme="majorEastAsia" w:hAnsiTheme="majorHAnsi" w:cstheme="majorBidi"/>
      <w:color w:val="2E74B5" w:themeColor="accent1" w:themeShade="BF"/>
      <w:sz w:val="32"/>
      <w:szCs w:val="32"/>
      <w:lang w:eastAsia="es-CO"/>
    </w:rPr>
  </w:style>
  <w:style w:type="paragraph" w:styleId="Heading2">
    <w:name w:val="heading 2"/>
    <w:basedOn w:val="Normal"/>
    <w:next w:val="Normal"/>
    <w:link w:val="Heading2Char"/>
    <w:uiPriority w:val="9"/>
    <w:unhideWhenUsed/>
    <w:qFormat/>
    <w:rsid w:val="00D219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60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40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2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8E7"/>
    <w:rPr>
      <w:sz w:val="20"/>
      <w:szCs w:val="20"/>
    </w:rPr>
  </w:style>
  <w:style w:type="character" w:styleId="FootnoteReference">
    <w:name w:val="footnote reference"/>
    <w:basedOn w:val="DefaultParagraphFont"/>
    <w:uiPriority w:val="99"/>
    <w:semiHidden/>
    <w:unhideWhenUsed/>
    <w:rsid w:val="00E228E7"/>
    <w:rPr>
      <w:vertAlign w:val="superscript"/>
    </w:rPr>
  </w:style>
  <w:style w:type="character" w:customStyle="1" w:styleId="Heading2Char">
    <w:name w:val="Heading 2 Char"/>
    <w:basedOn w:val="DefaultParagraphFont"/>
    <w:link w:val="Heading2"/>
    <w:uiPriority w:val="9"/>
    <w:rsid w:val="00D219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2190C"/>
    <w:pPr>
      <w:ind w:left="720"/>
      <w:contextualSpacing/>
    </w:pPr>
  </w:style>
  <w:style w:type="character" w:customStyle="1" w:styleId="Heading3Char">
    <w:name w:val="Heading 3 Char"/>
    <w:basedOn w:val="DefaultParagraphFont"/>
    <w:link w:val="Heading3"/>
    <w:uiPriority w:val="9"/>
    <w:rsid w:val="0032600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E15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151A"/>
  </w:style>
  <w:style w:type="paragraph" w:styleId="Footer">
    <w:name w:val="footer"/>
    <w:basedOn w:val="Normal"/>
    <w:link w:val="FooterChar"/>
    <w:uiPriority w:val="99"/>
    <w:unhideWhenUsed/>
    <w:rsid w:val="008E15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151A"/>
  </w:style>
  <w:style w:type="character" w:customStyle="1" w:styleId="Heading1Char">
    <w:name w:val="Heading 1 Char"/>
    <w:basedOn w:val="DefaultParagraphFont"/>
    <w:link w:val="Heading1"/>
    <w:uiPriority w:val="9"/>
    <w:rsid w:val="00EC5DBB"/>
    <w:rPr>
      <w:rFonts w:asciiTheme="majorHAnsi" w:eastAsiaTheme="majorEastAsia" w:hAnsiTheme="majorHAnsi" w:cstheme="majorBidi"/>
      <w:color w:val="2E74B5" w:themeColor="accent1" w:themeShade="BF"/>
      <w:sz w:val="32"/>
      <w:szCs w:val="32"/>
      <w:lang w:eastAsia="es-CO"/>
    </w:rPr>
  </w:style>
  <w:style w:type="paragraph" w:styleId="Bibliography">
    <w:name w:val="Bibliography"/>
    <w:basedOn w:val="Normal"/>
    <w:next w:val="Normal"/>
    <w:uiPriority w:val="37"/>
    <w:unhideWhenUsed/>
    <w:rsid w:val="00EC5DBB"/>
  </w:style>
  <w:style w:type="character" w:styleId="CommentReference">
    <w:name w:val="annotation reference"/>
    <w:basedOn w:val="DefaultParagraphFont"/>
    <w:uiPriority w:val="99"/>
    <w:semiHidden/>
    <w:unhideWhenUsed/>
    <w:rsid w:val="00A05822"/>
    <w:rPr>
      <w:sz w:val="16"/>
      <w:szCs w:val="16"/>
    </w:rPr>
  </w:style>
  <w:style w:type="paragraph" w:styleId="CommentText">
    <w:name w:val="annotation text"/>
    <w:basedOn w:val="Normal"/>
    <w:link w:val="CommentTextChar"/>
    <w:uiPriority w:val="99"/>
    <w:semiHidden/>
    <w:unhideWhenUsed/>
    <w:rsid w:val="00A05822"/>
    <w:pPr>
      <w:spacing w:line="240" w:lineRule="auto"/>
    </w:pPr>
    <w:rPr>
      <w:sz w:val="20"/>
      <w:szCs w:val="20"/>
    </w:rPr>
  </w:style>
  <w:style w:type="character" w:customStyle="1" w:styleId="CommentTextChar">
    <w:name w:val="Comment Text Char"/>
    <w:basedOn w:val="DefaultParagraphFont"/>
    <w:link w:val="CommentText"/>
    <w:uiPriority w:val="99"/>
    <w:semiHidden/>
    <w:rsid w:val="00A05822"/>
    <w:rPr>
      <w:sz w:val="20"/>
      <w:szCs w:val="20"/>
    </w:rPr>
  </w:style>
  <w:style w:type="paragraph" w:styleId="CommentSubject">
    <w:name w:val="annotation subject"/>
    <w:basedOn w:val="CommentText"/>
    <w:next w:val="CommentText"/>
    <w:link w:val="CommentSubjectChar"/>
    <w:uiPriority w:val="99"/>
    <w:semiHidden/>
    <w:unhideWhenUsed/>
    <w:rsid w:val="00A05822"/>
    <w:rPr>
      <w:b/>
      <w:bCs/>
    </w:rPr>
  </w:style>
  <w:style w:type="character" w:customStyle="1" w:styleId="CommentSubjectChar">
    <w:name w:val="Comment Subject Char"/>
    <w:basedOn w:val="CommentTextChar"/>
    <w:link w:val="CommentSubject"/>
    <w:uiPriority w:val="99"/>
    <w:semiHidden/>
    <w:rsid w:val="00A05822"/>
    <w:rPr>
      <w:b/>
      <w:bCs/>
      <w:sz w:val="20"/>
      <w:szCs w:val="20"/>
    </w:rPr>
  </w:style>
  <w:style w:type="paragraph" w:styleId="BalloonText">
    <w:name w:val="Balloon Text"/>
    <w:basedOn w:val="Normal"/>
    <w:link w:val="BalloonTextChar"/>
    <w:uiPriority w:val="99"/>
    <w:semiHidden/>
    <w:unhideWhenUsed/>
    <w:rsid w:val="00A0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22"/>
    <w:rPr>
      <w:rFonts w:ascii="Segoe UI" w:hAnsi="Segoe UI" w:cs="Segoe UI"/>
      <w:sz w:val="18"/>
      <w:szCs w:val="18"/>
    </w:rPr>
  </w:style>
  <w:style w:type="paragraph" w:styleId="NormalWeb">
    <w:name w:val="Normal (Web)"/>
    <w:basedOn w:val="Normal"/>
    <w:uiPriority w:val="99"/>
    <w:unhideWhenUsed/>
    <w:rsid w:val="00C84C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C84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84C8B"/>
    <w:rPr>
      <w:rFonts w:ascii="Courier New" w:eastAsia="Times New Roman" w:hAnsi="Courier New" w:cs="Courier New"/>
      <w:sz w:val="20"/>
      <w:szCs w:val="20"/>
      <w:lang w:val="en-US"/>
    </w:rPr>
  </w:style>
  <w:style w:type="character" w:styleId="Strong">
    <w:name w:val="Strong"/>
    <w:basedOn w:val="DefaultParagraphFont"/>
    <w:uiPriority w:val="22"/>
    <w:qFormat/>
    <w:rsid w:val="00CC5D4D"/>
    <w:rPr>
      <w:b/>
      <w:bCs/>
    </w:rPr>
  </w:style>
  <w:style w:type="character" w:customStyle="1" w:styleId="Heading4Char">
    <w:name w:val="Heading 4 Char"/>
    <w:basedOn w:val="DefaultParagraphFont"/>
    <w:link w:val="Heading4"/>
    <w:uiPriority w:val="9"/>
    <w:rsid w:val="0097404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3623C"/>
    <w:rPr>
      <w:color w:val="0563C1" w:themeColor="hyperlink"/>
      <w:u w:val="single"/>
    </w:rPr>
  </w:style>
  <w:style w:type="character" w:customStyle="1" w:styleId="UnresolvedMention1">
    <w:name w:val="Unresolved Mention1"/>
    <w:basedOn w:val="DefaultParagraphFont"/>
    <w:uiPriority w:val="99"/>
    <w:semiHidden/>
    <w:unhideWhenUsed/>
    <w:rsid w:val="0053623C"/>
    <w:rPr>
      <w:color w:val="605E5C"/>
      <w:shd w:val="clear" w:color="auto" w:fill="E1DFDD"/>
    </w:rPr>
  </w:style>
  <w:style w:type="paragraph" w:styleId="EndnoteText">
    <w:name w:val="endnote text"/>
    <w:basedOn w:val="Normal"/>
    <w:link w:val="EndnoteTextChar"/>
    <w:uiPriority w:val="99"/>
    <w:semiHidden/>
    <w:unhideWhenUsed/>
    <w:rsid w:val="00EF43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32E"/>
    <w:rPr>
      <w:sz w:val="20"/>
      <w:szCs w:val="20"/>
    </w:rPr>
  </w:style>
  <w:style w:type="character" w:styleId="EndnoteReference">
    <w:name w:val="endnote reference"/>
    <w:basedOn w:val="DefaultParagraphFont"/>
    <w:uiPriority w:val="99"/>
    <w:semiHidden/>
    <w:unhideWhenUsed/>
    <w:rsid w:val="00EF4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434">
      <w:bodyDiv w:val="1"/>
      <w:marLeft w:val="0"/>
      <w:marRight w:val="0"/>
      <w:marTop w:val="0"/>
      <w:marBottom w:val="0"/>
      <w:divBdr>
        <w:top w:val="none" w:sz="0" w:space="0" w:color="auto"/>
        <w:left w:val="none" w:sz="0" w:space="0" w:color="auto"/>
        <w:bottom w:val="none" w:sz="0" w:space="0" w:color="auto"/>
        <w:right w:val="none" w:sz="0" w:space="0" w:color="auto"/>
      </w:divBdr>
    </w:div>
    <w:div w:id="14381311">
      <w:bodyDiv w:val="1"/>
      <w:marLeft w:val="0"/>
      <w:marRight w:val="0"/>
      <w:marTop w:val="0"/>
      <w:marBottom w:val="0"/>
      <w:divBdr>
        <w:top w:val="none" w:sz="0" w:space="0" w:color="auto"/>
        <w:left w:val="none" w:sz="0" w:space="0" w:color="auto"/>
        <w:bottom w:val="none" w:sz="0" w:space="0" w:color="auto"/>
        <w:right w:val="none" w:sz="0" w:space="0" w:color="auto"/>
      </w:divBdr>
    </w:div>
    <w:div w:id="18088904">
      <w:bodyDiv w:val="1"/>
      <w:marLeft w:val="0"/>
      <w:marRight w:val="0"/>
      <w:marTop w:val="0"/>
      <w:marBottom w:val="0"/>
      <w:divBdr>
        <w:top w:val="none" w:sz="0" w:space="0" w:color="auto"/>
        <w:left w:val="none" w:sz="0" w:space="0" w:color="auto"/>
        <w:bottom w:val="none" w:sz="0" w:space="0" w:color="auto"/>
        <w:right w:val="none" w:sz="0" w:space="0" w:color="auto"/>
      </w:divBdr>
    </w:div>
    <w:div w:id="27220487">
      <w:bodyDiv w:val="1"/>
      <w:marLeft w:val="0"/>
      <w:marRight w:val="0"/>
      <w:marTop w:val="0"/>
      <w:marBottom w:val="0"/>
      <w:divBdr>
        <w:top w:val="none" w:sz="0" w:space="0" w:color="auto"/>
        <w:left w:val="none" w:sz="0" w:space="0" w:color="auto"/>
        <w:bottom w:val="none" w:sz="0" w:space="0" w:color="auto"/>
        <w:right w:val="none" w:sz="0" w:space="0" w:color="auto"/>
      </w:divBdr>
    </w:div>
    <w:div w:id="40524708">
      <w:bodyDiv w:val="1"/>
      <w:marLeft w:val="0"/>
      <w:marRight w:val="0"/>
      <w:marTop w:val="0"/>
      <w:marBottom w:val="0"/>
      <w:divBdr>
        <w:top w:val="none" w:sz="0" w:space="0" w:color="auto"/>
        <w:left w:val="none" w:sz="0" w:space="0" w:color="auto"/>
        <w:bottom w:val="none" w:sz="0" w:space="0" w:color="auto"/>
        <w:right w:val="none" w:sz="0" w:space="0" w:color="auto"/>
      </w:divBdr>
    </w:div>
    <w:div w:id="41104409">
      <w:bodyDiv w:val="1"/>
      <w:marLeft w:val="0"/>
      <w:marRight w:val="0"/>
      <w:marTop w:val="0"/>
      <w:marBottom w:val="0"/>
      <w:divBdr>
        <w:top w:val="none" w:sz="0" w:space="0" w:color="auto"/>
        <w:left w:val="none" w:sz="0" w:space="0" w:color="auto"/>
        <w:bottom w:val="none" w:sz="0" w:space="0" w:color="auto"/>
        <w:right w:val="none" w:sz="0" w:space="0" w:color="auto"/>
      </w:divBdr>
    </w:div>
    <w:div w:id="42753832">
      <w:bodyDiv w:val="1"/>
      <w:marLeft w:val="0"/>
      <w:marRight w:val="0"/>
      <w:marTop w:val="0"/>
      <w:marBottom w:val="0"/>
      <w:divBdr>
        <w:top w:val="none" w:sz="0" w:space="0" w:color="auto"/>
        <w:left w:val="none" w:sz="0" w:space="0" w:color="auto"/>
        <w:bottom w:val="none" w:sz="0" w:space="0" w:color="auto"/>
        <w:right w:val="none" w:sz="0" w:space="0" w:color="auto"/>
      </w:divBdr>
    </w:div>
    <w:div w:id="62146839">
      <w:bodyDiv w:val="1"/>
      <w:marLeft w:val="0"/>
      <w:marRight w:val="0"/>
      <w:marTop w:val="0"/>
      <w:marBottom w:val="0"/>
      <w:divBdr>
        <w:top w:val="none" w:sz="0" w:space="0" w:color="auto"/>
        <w:left w:val="none" w:sz="0" w:space="0" w:color="auto"/>
        <w:bottom w:val="none" w:sz="0" w:space="0" w:color="auto"/>
        <w:right w:val="none" w:sz="0" w:space="0" w:color="auto"/>
      </w:divBdr>
    </w:div>
    <w:div w:id="84424400">
      <w:bodyDiv w:val="1"/>
      <w:marLeft w:val="0"/>
      <w:marRight w:val="0"/>
      <w:marTop w:val="0"/>
      <w:marBottom w:val="0"/>
      <w:divBdr>
        <w:top w:val="none" w:sz="0" w:space="0" w:color="auto"/>
        <w:left w:val="none" w:sz="0" w:space="0" w:color="auto"/>
        <w:bottom w:val="none" w:sz="0" w:space="0" w:color="auto"/>
        <w:right w:val="none" w:sz="0" w:space="0" w:color="auto"/>
      </w:divBdr>
    </w:div>
    <w:div w:id="100227055">
      <w:bodyDiv w:val="1"/>
      <w:marLeft w:val="0"/>
      <w:marRight w:val="0"/>
      <w:marTop w:val="0"/>
      <w:marBottom w:val="0"/>
      <w:divBdr>
        <w:top w:val="none" w:sz="0" w:space="0" w:color="auto"/>
        <w:left w:val="none" w:sz="0" w:space="0" w:color="auto"/>
        <w:bottom w:val="none" w:sz="0" w:space="0" w:color="auto"/>
        <w:right w:val="none" w:sz="0" w:space="0" w:color="auto"/>
      </w:divBdr>
    </w:div>
    <w:div w:id="116146130">
      <w:bodyDiv w:val="1"/>
      <w:marLeft w:val="0"/>
      <w:marRight w:val="0"/>
      <w:marTop w:val="0"/>
      <w:marBottom w:val="0"/>
      <w:divBdr>
        <w:top w:val="none" w:sz="0" w:space="0" w:color="auto"/>
        <w:left w:val="none" w:sz="0" w:space="0" w:color="auto"/>
        <w:bottom w:val="none" w:sz="0" w:space="0" w:color="auto"/>
        <w:right w:val="none" w:sz="0" w:space="0" w:color="auto"/>
      </w:divBdr>
    </w:div>
    <w:div w:id="117070224">
      <w:bodyDiv w:val="1"/>
      <w:marLeft w:val="0"/>
      <w:marRight w:val="0"/>
      <w:marTop w:val="0"/>
      <w:marBottom w:val="0"/>
      <w:divBdr>
        <w:top w:val="none" w:sz="0" w:space="0" w:color="auto"/>
        <w:left w:val="none" w:sz="0" w:space="0" w:color="auto"/>
        <w:bottom w:val="none" w:sz="0" w:space="0" w:color="auto"/>
        <w:right w:val="none" w:sz="0" w:space="0" w:color="auto"/>
      </w:divBdr>
    </w:div>
    <w:div w:id="125660956">
      <w:bodyDiv w:val="1"/>
      <w:marLeft w:val="0"/>
      <w:marRight w:val="0"/>
      <w:marTop w:val="0"/>
      <w:marBottom w:val="0"/>
      <w:divBdr>
        <w:top w:val="none" w:sz="0" w:space="0" w:color="auto"/>
        <w:left w:val="none" w:sz="0" w:space="0" w:color="auto"/>
        <w:bottom w:val="none" w:sz="0" w:space="0" w:color="auto"/>
        <w:right w:val="none" w:sz="0" w:space="0" w:color="auto"/>
      </w:divBdr>
    </w:div>
    <w:div w:id="136537644">
      <w:bodyDiv w:val="1"/>
      <w:marLeft w:val="0"/>
      <w:marRight w:val="0"/>
      <w:marTop w:val="0"/>
      <w:marBottom w:val="0"/>
      <w:divBdr>
        <w:top w:val="none" w:sz="0" w:space="0" w:color="auto"/>
        <w:left w:val="none" w:sz="0" w:space="0" w:color="auto"/>
        <w:bottom w:val="none" w:sz="0" w:space="0" w:color="auto"/>
        <w:right w:val="none" w:sz="0" w:space="0" w:color="auto"/>
      </w:divBdr>
    </w:div>
    <w:div w:id="142504233">
      <w:bodyDiv w:val="1"/>
      <w:marLeft w:val="0"/>
      <w:marRight w:val="0"/>
      <w:marTop w:val="0"/>
      <w:marBottom w:val="0"/>
      <w:divBdr>
        <w:top w:val="none" w:sz="0" w:space="0" w:color="auto"/>
        <w:left w:val="none" w:sz="0" w:space="0" w:color="auto"/>
        <w:bottom w:val="none" w:sz="0" w:space="0" w:color="auto"/>
        <w:right w:val="none" w:sz="0" w:space="0" w:color="auto"/>
      </w:divBdr>
    </w:div>
    <w:div w:id="170800596">
      <w:bodyDiv w:val="1"/>
      <w:marLeft w:val="0"/>
      <w:marRight w:val="0"/>
      <w:marTop w:val="0"/>
      <w:marBottom w:val="0"/>
      <w:divBdr>
        <w:top w:val="none" w:sz="0" w:space="0" w:color="auto"/>
        <w:left w:val="none" w:sz="0" w:space="0" w:color="auto"/>
        <w:bottom w:val="none" w:sz="0" w:space="0" w:color="auto"/>
        <w:right w:val="none" w:sz="0" w:space="0" w:color="auto"/>
      </w:divBdr>
    </w:div>
    <w:div w:id="177669533">
      <w:bodyDiv w:val="1"/>
      <w:marLeft w:val="0"/>
      <w:marRight w:val="0"/>
      <w:marTop w:val="0"/>
      <w:marBottom w:val="0"/>
      <w:divBdr>
        <w:top w:val="none" w:sz="0" w:space="0" w:color="auto"/>
        <w:left w:val="none" w:sz="0" w:space="0" w:color="auto"/>
        <w:bottom w:val="none" w:sz="0" w:space="0" w:color="auto"/>
        <w:right w:val="none" w:sz="0" w:space="0" w:color="auto"/>
      </w:divBdr>
    </w:div>
    <w:div w:id="182331351">
      <w:bodyDiv w:val="1"/>
      <w:marLeft w:val="0"/>
      <w:marRight w:val="0"/>
      <w:marTop w:val="0"/>
      <w:marBottom w:val="0"/>
      <w:divBdr>
        <w:top w:val="none" w:sz="0" w:space="0" w:color="auto"/>
        <w:left w:val="none" w:sz="0" w:space="0" w:color="auto"/>
        <w:bottom w:val="none" w:sz="0" w:space="0" w:color="auto"/>
        <w:right w:val="none" w:sz="0" w:space="0" w:color="auto"/>
      </w:divBdr>
    </w:div>
    <w:div w:id="190148318">
      <w:bodyDiv w:val="1"/>
      <w:marLeft w:val="0"/>
      <w:marRight w:val="0"/>
      <w:marTop w:val="0"/>
      <w:marBottom w:val="0"/>
      <w:divBdr>
        <w:top w:val="none" w:sz="0" w:space="0" w:color="auto"/>
        <w:left w:val="none" w:sz="0" w:space="0" w:color="auto"/>
        <w:bottom w:val="none" w:sz="0" w:space="0" w:color="auto"/>
        <w:right w:val="none" w:sz="0" w:space="0" w:color="auto"/>
      </w:divBdr>
    </w:div>
    <w:div w:id="202714220">
      <w:bodyDiv w:val="1"/>
      <w:marLeft w:val="0"/>
      <w:marRight w:val="0"/>
      <w:marTop w:val="0"/>
      <w:marBottom w:val="0"/>
      <w:divBdr>
        <w:top w:val="none" w:sz="0" w:space="0" w:color="auto"/>
        <w:left w:val="none" w:sz="0" w:space="0" w:color="auto"/>
        <w:bottom w:val="none" w:sz="0" w:space="0" w:color="auto"/>
        <w:right w:val="none" w:sz="0" w:space="0" w:color="auto"/>
      </w:divBdr>
    </w:div>
    <w:div w:id="203829838">
      <w:bodyDiv w:val="1"/>
      <w:marLeft w:val="0"/>
      <w:marRight w:val="0"/>
      <w:marTop w:val="0"/>
      <w:marBottom w:val="0"/>
      <w:divBdr>
        <w:top w:val="none" w:sz="0" w:space="0" w:color="auto"/>
        <w:left w:val="none" w:sz="0" w:space="0" w:color="auto"/>
        <w:bottom w:val="none" w:sz="0" w:space="0" w:color="auto"/>
        <w:right w:val="none" w:sz="0" w:space="0" w:color="auto"/>
      </w:divBdr>
    </w:div>
    <w:div w:id="242879819">
      <w:bodyDiv w:val="1"/>
      <w:marLeft w:val="0"/>
      <w:marRight w:val="0"/>
      <w:marTop w:val="0"/>
      <w:marBottom w:val="0"/>
      <w:divBdr>
        <w:top w:val="none" w:sz="0" w:space="0" w:color="auto"/>
        <w:left w:val="none" w:sz="0" w:space="0" w:color="auto"/>
        <w:bottom w:val="none" w:sz="0" w:space="0" w:color="auto"/>
        <w:right w:val="none" w:sz="0" w:space="0" w:color="auto"/>
      </w:divBdr>
    </w:div>
    <w:div w:id="257757761">
      <w:bodyDiv w:val="1"/>
      <w:marLeft w:val="0"/>
      <w:marRight w:val="0"/>
      <w:marTop w:val="0"/>
      <w:marBottom w:val="0"/>
      <w:divBdr>
        <w:top w:val="none" w:sz="0" w:space="0" w:color="auto"/>
        <w:left w:val="none" w:sz="0" w:space="0" w:color="auto"/>
        <w:bottom w:val="none" w:sz="0" w:space="0" w:color="auto"/>
        <w:right w:val="none" w:sz="0" w:space="0" w:color="auto"/>
      </w:divBdr>
    </w:div>
    <w:div w:id="263610572">
      <w:bodyDiv w:val="1"/>
      <w:marLeft w:val="0"/>
      <w:marRight w:val="0"/>
      <w:marTop w:val="0"/>
      <w:marBottom w:val="0"/>
      <w:divBdr>
        <w:top w:val="none" w:sz="0" w:space="0" w:color="auto"/>
        <w:left w:val="none" w:sz="0" w:space="0" w:color="auto"/>
        <w:bottom w:val="none" w:sz="0" w:space="0" w:color="auto"/>
        <w:right w:val="none" w:sz="0" w:space="0" w:color="auto"/>
      </w:divBdr>
    </w:div>
    <w:div w:id="288703595">
      <w:bodyDiv w:val="1"/>
      <w:marLeft w:val="0"/>
      <w:marRight w:val="0"/>
      <w:marTop w:val="0"/>
      <w:marBottom w:val="0"/>
      <w:divBdr>
        <w:top w:val="none" w:sz="0" w:space="0" w:color="auto"/>
        <w:left w:val="none" w:sz="0" w:space="0" w:color="auto"/>
        <w:bottom w:val="none" w:sz="0" w:space="0" w:color="auto"/>
        <w:right w:val="none" w:sz="0" w:space="0" w:color="auto"/>
      </w:divBdr>
    </w:div>
    <w:div w:id="294529602">
      <w:bodyDiv w:val="1"/>
      <w:marLeft w:val="0"/>
      <w:marRight w:val="0"/>
      <w:marTop w:val="0"/>
      <w:marBottom w:val="0"/>
      <w:divBdr>
        <w:top w:val="none" w:sz="0" w:space="0" w:color="auto"/>
        <w:left w:val="none" w:sz="0" w:space="0" w:color="auto"/>
        <w:bottom w:val="none" w:sz="0" w:space="0" w:color="auto"/>
        <w:right w:val="none" w:sz="0" w:space="0" w:color="auto"/>
      </w:divBdr>
    </w:div>
    <w:div w:id="298414924">
      <w:bodyDiv w:val="1"/>
      <w:marLeft w:val="0"/>
      <w:marRight w:val="0"/>
      <w:marTop w:val="0"/>
      <w:marBottom w:val="0"/>
      <w:divBdr>
        <w:top w:val="none" w:sz="0" w:space="0" w:color="auto"/>
        <w:left w:val="none" w:sz="0" w:space="0" w:color="auto"/>
        <w:bottom w:val="none" w:sz="0" w:space="0" w:color="auto"/>
        <w:right w:val="none" w:sz="0" w:space="0" w:color="auto"/>
      </w:divBdr>
    </w:div>
    <w:div w:id="321394118">
      <w:bodyDiv w:val="1"/>
      <w:marLeft w:val="0"/>
      <w:marRight w:val="0"/>
      <w:marTop w:val="0"/>
      <w:marBottom w:val="0"/>
      <w:divBdr>
        <w:top w:val="none" w:sz="0" w:space="0" w:color="auto"/>
        <w:left w:val="none" w:sz="0" w:space="0" w:color="auto"/>
        <w:bottom w:val="none" w:sz="0" w:space="0" w:color="auto"/>
        <w:right w:val="none" w:sz="0" w:space="0" w:color="auto"/>
      </w:divBdr>
    </w:div>
    <w:div w:id="330790410">
      <w:bodyDiv w:val="1"/>
      <w:marLeft w:val="0"/>
      <w:marRight w:val="0"/>
      <w:marTop w:val="0"/>
      <w:marBottom w:val="0"/>
      <w:divBdr>
        <w:top w:val="none" w:sz="0" w:space="0" w:color="auto"/>
        <w:left w:val="none" w:sz="0" w:space="0" w:color="auto"/>
        <w:bottom w:val="none" w:sz="0" w:space="0" w:color="auto"/>
        <w:right w:val="none" w:sz="0" w:space="0" w:color="auto"/>
      </w:divBdr>
    </w:div>
    <w:div w:id="357660914">
      <w:bodyDiv w:val="1"/>
      <w:marLeft w:val="0"/>
      <w:marRight w:val="0"/>
      <w:marTop w:val="0"/>
      <w:marBottom w:val="0"/>
      <w:divBdr>
        <w:top w:val="none" w:sz="0" w:space="0" w:color="auto"/>
        <w:left w:val="none" w:sz="0" w:space="0" w:color="auto"/>
        <w:bottom w:val="none" w:sz="0" w:space="0" w:color="auto"/>
        <w:right w:val="none" w:sz="0" w:space="0" w:color="auto"/>
      </w:divBdr>
    </w:div>
    <w:div w:id="357851680">
      <w:bodyDiv w:val="1"/>
      <w:marLeft w:val="0"/>
      <w:marRight w:val="0"/>
      <w:marTop w:val="0"/>
      <w:marBottom w:val="0"/>
      <w:divBdr>
        <w:top w:val="none" w:sz="0" w:space="0" w:color="auto"/>
        <w:left w:val="none" w:sz="0" w:space="0" w:color="auto"/>
        <w:bottom w:val="none" w:sz="0" w:space="0" w:color="auto"/>
        <w:right w:val="none" w:sz="0" w:space="0" w:color="auto"/>
      </w:divBdr>
    </w:div>
    <w:div w:id="362174265">
      <w:bodyDiv w:val="1"/>
      <w:marLeft w:val="0"/>
      <w:marRight w:val="0"/>
      <w:marTop w:val="0"/>
      <w:marBottom w:val="0"/>
      <w:divBdr>
        <w:top w:val="none" w:sz="0" w:space="0" w:color="auto"/>
        <w:left w:val="none" w:sz="0" w:space="0" w:color="auto"/>
        <w:bottom w:val="none" w:sz="0" w:space="0" w:color="auto"/>
        <w:right w:val="none" w:sz="0" w:space="0" w:color="auto"/>
      </w:divBdr>
    </w:div>
    <w:div w:id="390660233">
      <w:bodyDiv w:val="1"/>
      <w:marLeft w:val="0"/>
      <w:marRight w:val="0"/>
      <w:marTop w:val="0"/>
      <w:marBottom w:val="0"/>
      <w:divBdr>
        <w:top w:val="none" w:sz="0" w:space="0" w:color="auto"/>
        <w:left w:val="none" w:sz="0" w:space="0" w:color="auto"/>
        <w:bottom w:val="none" w:sz="0" w:space="0" w:color="auto"/>
        <w:right w:val="none" w:sz="0" w:space="0" w:color="auto"/>
      </w:divBdr>
    </w:div>
    <w:div w:id="395130379">
      <w:bodyDiv w:val="1"/>
      <w:marLeft w:val="0"/>
      <w:marRight w:val="0"/>
      <w:marTop w:val="0"/>
      <w:marBottom w:val="0"/>
      <w:divBdr>
        <w:top w:val="none" w:sz="0" w:space="0" w:color="auto"/>
        <w:left w:val="none" w:sz="0" w:space="0" w:color="auto"/>
        <w:bottom w:val="none" w:sz="0" w:space="0" w:color="auto"/>
        <w:right w:val="none" w:sz="0" w:space="0" w:color="auto"/>
      </w:divBdr>
    </w:div>
    <w:div w:id="420375193">
      <w:bodyDiv w:val="1"/>
      <w:marLeft w:val="0"/>
      <w:marRight w:val="0"/>
      <w:marTop w:val="0"/>
      <w:marBottom w:val="0"/>
      <w:divBdr>
        <w:top w:val="none" w:sz="0" w:space="0" w:color="auto"/>
        <w:left w:val="none" w:sz="0" w:space="0" w:color="auto"/>
        <w:bottom w:val="none" w:sz="0" w:space="0" w:color="auto"/>
        <w:right w:val="none" w:sz="0" w:space="0" w:color="auto"/>
      </w:divBdr>
    </w:div>
    <w:div w:id="421293635">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456946511">
      <w:bodyDiv w:val="1"/>
      <w:marLeft w:val="0"/>
      <w:marRight w:val="0"/>
      <w:marTop w:val="0"/>
      <w:marBottom w:val="0"/>
      <w:divBdr>
        <w:top w:val="none" w:sz="0" w:space="0" w:color="auto"/>
        <w:left w:val="none" w:sz="0" w:space="0" w:color="auto"/>
        <w:bottom w:val="none" w:sz="0" w:space="0" w:color="auto"/>
        <w:right w:val="none" w:sz="0" w:space="0" w:color="auto"/>
      </w:divBdr>
    </w:div>
    <w:div w:id="466973696">
      <w:bodyDiv w:val="1"/>
      <w:marLeft w:val="0"/>
      <w:marRight w:val="0"/>
      <w:marTop w:val="0"/>
      <w:marBottom w:val="0"/>
      <w:divBdr>
        <w:top w:val="none" w:sz="0" w:space="0" w:color="auto"/>
        <w:left w:val="none" w:sz="0" w:space="0" w:color="auto"/>
        <w:bottom w:val="none" w:sz="0" w:space="0" w:color="auto"/>
        <w:right w:val="none" w:sz="0" w:space="0" w:color="auto"/>
      </w:divBdr>
    </w:div>
    <w:div w:id="471483432">
      <w:bodyDiv w:val="1"/>
      <w:marLeft w:val="0"/>
      <w:marRight w:val="0"/>
      <w:marTop w:val="0"/>
      <w:marBottom w:val="0"/>
      <w:divBdr>
        <w:top w:val="none" w:sz="0" w:space="0" w:color="auto"/>
        <w:left w:val="none" w:sz="0" w:space="0" w:color="auto"/>
        <w:bottom w:val="none" w:sz="0" w:space="0" w:color="auto"/>
        <w:right w:val="none" w:sz="0" w:space="0" w:color="auto"/>
      </w:divBdr>
    </w:div>
    <w:div w:id="486944631">
      <w:bodyDiv w:val="1"/>
      <w:marLeft w:val="0"/>
      <w:marRight w:val="0"/>
      <w:marTop w:val="0"/>
      <w:marBottom w:val="0"/>
      <w:divBdr>
        <w:top w:val="none" w:sz="0" w:space="0" w:color="auto"/>
        <w:left w:val="none" w:sz="0" w:space="0" w:color="auto"/>
        <w:bottom w:val="none" w:sz="0" w:space="0" w:color="auto"/>
        <w:right w:val="none" w:sz="0" w:space="0" w:color="auto"/>
      </w:divBdr>
    </w:div>
    <w:div w:id="489951326">
      <w:bodyDiv w:val="1"/>
      <w:marLeft w:val="0"/>
      <w:marRight w:val="0"/>
      <w:marTop w:val="0"/>
      <w:marBottom w:val="0"/>
      <w:divBdr>
        <w:top w:val="none" w:sz="0" w:space="0" w:color="auto"/>
        <w:left w:val="none" w:sz="0" w:space="0" w:color="auto"/>
        <w:bottom w:val="none" w:sz="0" w:space="0" w:color="auto"/>
        <w:right w:val="none" w:sz="0" w:space="0" w:color="auto"/>
      </w:divBdr>
    </w:div>
    <w:div w:id="494494184">
      <w:bodyDiv w:val="1"/>
      <w:marLeft w:val="0"/>
      <w:marRight w:val="0"/>
      <w:marTop w:val="0"/>
      <w:marBottom w:val="0"/>
      <w:divBdr>
        <w:top w:val="none" w:sz="0" w:space="0" w:color="auto"/>
        <w:left w:val="none" w:sz="0" w:space="0" w:color="auto"/>
        <w:bottom w:val="none" w:sz="0" w:space="0" w:color="auto"/>
        <w:right w:val="none" w:sz="0" w:space="0" w:color="auto"/>
      </w:divBdr>
    </w:div>
    <w:div w:id="520706658">
      <w:bodyDiv w:val="1"/>
      <w:marLeft w:val="0"/>
      <w:marRight w:val="0"/>
      <w:marTop w:val="0"/>
      <w:marBottom w:val="0"/>
      <w:divBdr>
        <w:top w:val="none" w:sz="0" w:space="0" w:color="auto"/>
        <w:left w:val="none" w:sz="0" w:space="0" w:color="auto"/>
        <w:bottom w:val="none" w:sz="0" w:space="0" w:color="auto"/>
        <w:right w:val="none" w:sz="0" w:space="0" w:color="auto"/>
      </w:divBdr>
    </w:div>
    <w:div w:id="544559628">
      <w:bodyDiv w:val="1"/>
      <w:marLeft w:val="0"/>
      <w:marRight w:val="0"/>
      <w:marTop w:val="0"/>
      <w:marBottom w:val="0"/>
      <w:divBdr>
        <w:top w:val="none" w:sz="0" w:space="0" w:color="auto"/>
        <w:left w:val="none" w:sz="0" w:space="0" w:color="auto"/>
        <w:bottom w:val="none" w:sz="0" w:space="0" w:color="auto"/>
        <w:right w:val="none" w:sz="0" w:space="0" w:color="auto"/>
      </w:divBdr>
    </w:div>
    <w:div w:id="554004768">
      <w:bodyDiv w:val="1"/>
      <w:marLeft w:val="0"/>
      <w:marRight w:val="0"/>
      <w:marTop w:val="0"/>
      <w:marBottom w:val="0"/>
      <w:divBdr>
        <w:top w:val="none" w:sz="0" w:space="0" w:color="auto"/>
        <w:left w:val="none" w:sz="0" w:space="0" w:color="auto"/>
        <w:bottom w:val="none" w:sz="0" w:space="0" w:color="auto"/>
        <w:right w:val="none" w:sz="0" w:space="0" w:color="auto"/>
      </w:divBdr>
    </w:div>
    <w:div w:id="555968181">
      <w:bodyDiv w:val="1"/>
      <w:marLeft w:val="0"/>
      <w:marRight w:val="0"/>
      <w:marTop w:val="0"/>
      <w:marBottom w:val="0"/>
      <w:divBdr>
        <w:top w:val="none" w:sz="0" w:space="0" w:color="auto"/>
        <w:left w:val="none" w:sz="0" w:space="0" w:color="auto"/>
        <w:bottom w:val="none" w:sz="0" w:space="0" w:color="auto"/>
        <w:right w:val="none" w:sz="0" w:space="0" w:color="auto"/>
      </w:divBdr>
    </w:div>
    <w:div w:id="569771394">
      <w:bodyDiv w:val="1"/>
      <w:marLeft w:val="0"/>
      <w:marRight w:val="0"/>
      <w:marTop w:val="0"/>
      <w:marBottom w:val="0"/>
      <w:divBdr>
        <w:top w:val="none" w:sz="0" w:space="0" w:color="auto"/>
        <w:left w:val="none" w:sz="0" w:space="0" w:color="auto"/>
        <w:bottom w:val="none" w:sz="0" w:space="0" w:color="auto"/>
        <w:right w:val="none" w:sz="0" w:space="0" w:color="auto"/>
      </w:divBdr>
    </w:div>
    <w:div w:id="577136374">
      <w:bodyDiv w:val="1"/>
      <w:marLeft w:val="0"/>
      <w:marRight w:val="0"/>
      <w:marTop w:val="0"/>
      <w:marBottom w:val="0"/>
      <w:divBdr>
        <w:top w:val="none" w:sz="0" w:space="0" w:color="auto"/>
        <w:left w:val="none" w:sz="0" w:space="0" w:color="auto"/>
        <w:bottom w:val="none" w:sz="0" w:space="0" w:color="auto"/>
        <w:right w:val="none" w:sz="0" w:space="0" w:color="auto"/>
      </w:divBdr>
    </w:div>
    <w:div w:id="593174700">
      <w:bodyDiv w:val="1"/>
      <w:marLeft w:val="0"/>
      <w:marRight w:val="0"/>
      <w:marTop w:val="0"/>
      <w:marBottom w:val="0"/>
      <w:divBdr>
        <w:top w:val="none" w:sz="0" w:space="0" w:color="auto"/>
        <w:left w:val="none" w:sz="0" w:space="0" w:color="auto"/>
        <w:bottom w:val="none" w:sz="0" w:space="0" w:color="auto"/>
        <w:right w:val="none" w:sz="0" w:space="0" w:color="auto"/>
      </w:divBdr>
    </w:div>
    <w:div w:id="598831832">
      <w:bodyDiv w:val="1"/>
      <w:marLeft w:val="0"/>
      <w:marRight w:val="0"/>
      <w:marTop w:val="0"/>
      <w:marBottom w:val="0"/>
      <w:divBdr>
        <w:top w:val="none" w:sz="0" w:space="0" w:color="auto"/>
        <w:left w:val="none" w:sz="0" w:space="0" w:color="auto"/>
        <w:bottom w:val="none" w:sz="0" w:space="0" w:color="auto"/>
        <w:right w:val="none" w:sz="0" w:space="0" w:color="auto"/>
      </w:divBdr>
    </w:div>
    <w:div w:id="605843392">
      <w:bodyDiv w:val="1"/>
      <w:marLeft w:val="0"/>
      <w:marRight w:val="0"/>
      <w:marTop w:val="0"/>
      <w:marBottom w:val="0"/>
      <w:divBdr>
        <w:top w:val="none" w:sz="0" w:space="0" w:color="auto"/>
        <w:left w:val="none" w:sz="0" w:space="0" w:color="auto"/>
        <w:bottom w:val="none" w:sz="0" w:space="0" w:color="auto"/>
        <w:right w:val="none" w:sz="0" w:space="0" w:color="auto"/>
      </w:divBdr>
    </w:div>
    <w:div w:id="607199640">
      <w:bodyDiv w:val="1"/>
      <w:marLeft w:val="0"/>
      <w:marRight w:val="0"/>
      <w:marTop w:val="0"/>
      <w:marBottom w:val="0"/>
      <w:divBdr>
        <w:top w:val="none" w:sz="0" w:space="0" w:color="auto"/>
        <w:left w:val="none" w:sz="0" w:space="0" w:color="auto"/>
        <w:bottom w:val="none" w:sz="0" w:space="0" w:color="auto"/>
        <w:right w:val="none" w:sz="0" w:space="0" w:color="auto"/>
      </w:divBdr>
    </w:div>
    <w:div w:id="609093456">
      <w:bodyDiv w:val="1"/>
      <w:marLeft w:val="0"/>
      <w:marRight w:val="0"/>
      <w:marTop w:val="0"/>
      <w:marBottom w:val="0"/>
      <w:divBdr>
        <w:top w:val="none" w:sz="0" w:space="0" w:color="auto"/>
        <w:left w:val="none" w:sz="0" w:space="0" w:color="auto"/>
        <w:bottom w:val="none" w:sz="0" w:space="0" w:color="auto"/>
        <w:right w:val="none" w:sz="0" w:space="0" w:color="auto"/>
      </w:divBdr>
    </w:div>
    <w:div w:id="612515843">
      <w:bodyDiv w:val="1"/>
      <w:marLeft w:val="0"/>
      <w:marRight w:val="0"/>
      <w:marTop w:val="0"/>
      <w:marBottom w:val="0"/>
      <w:divBdr>
        <w:top w:val="none" w:sz="0" w:space="0" w:color="auto"/>
        <w:left w:val="none" w:sz="0" w:space="0" w:color="auto"/>
        <w:bottom w:val="none" w:sz="0" w:space="0" w:color="auto"/>
        <w:right w:val="none" w:sz="0" w:space="0" w:color="auto"/>
      </w:divBdr>
    </w:div>
    <w:div w:id="618727642">
      <w:bodyDiv w:val="1"/>
      <w:marLeft w:val="0"/>
      <w:marRight w:val="0"/>
      <w:marTop w:val="0"/>
      <w:marBottom w:val="0"/>
      <w:divBdr>
        <w:top w:val="none" w:sz="0" w:space="0" w:color="auto"/>
        <w:left w:val="none" w:sz="0" w:space="0" w:color="auto"/>
        <w:bottom w:val="none" w:sz="0" w:space="0" w:color="auto"/>
        <w:right w:val="none" w:sz="0" w:space="0" w:color="auto"/>
      </w:divBdr>
    </w:div>
    <w:div w:id="636833892">
      <w:bodyDiv w:val="1"/>
      <w:marLeft w:val="0"/>
      <w:marRight w:val="0"/>
      <w:marTop w:val="0"/>
      <w:marBottom w:val="0"/>
      <w:divBdr>
        <w:top w:val="none" w:sz="0" w:space="0" w:color="auto"/>
        <w:left w:val="none" w:sz="0" w:space="0" w:color="auto"/>
        <w:bottom w:val="none" w:sz="0" w:space="0" w:color="auto"/>
        <w:right w:val="none" w:sz="0" w:space="0" w:color="auto"/>
      </w:divBdr>
    </w:div>
    <w:div w:id="637537024">
      <w:bodyDiv w:val="1"/>
      <w:marLeft w:val="0"/>
      <w:marRight w:val="0"/>
      <w:marTop w:val="0"/>
      <w:marBottom w:val="0"/>
      <w:divBdr>
        <w:top w:val="none" w:sz="0" w:space="0" w:color="auto"/>
        <w:left w:val="none" w:sz="0" w:space="0" w:color="auto"/>
        <w:bottom w:val="none" w:sz="0" w:space="0" w:color="auto"/>
        <w:right w:val="none" w:sz="0" w:space="0" w:color="auto"/>
      </w:divBdr>
    </w:div>
    <w:div w:id="655501305">
      <w:bodyDiv w:val="1"/>
      <w:marLeft w:val="0"/>
      <w:marRight w:val="0"/>
      <w:marTop w:val="0"/>
      <w:marBottom w:val="0"/>
      <w:divBdr>
        <w:top w:val="none" w:sz="0" w:space="0" w:color="auto"/>
        <w:left w:val="none" w:sz="0" w:space="0" w:color="auto"/>
        <w:bottom w:val="none" w:sz="0" w:space="0" w:color="auto"/>
        <w:right w:val="none" w:sz="0" w:space="0" w:color="auto"/>
      </w:divBdr>
    </w:div>
    <w:div w:id="687027900">
      <w:bodyDiv w:val="1"/>
      <w:marLeft w:val="0"/>
      <w:marRight w:val="0"/>
      <w:marTop w:val="0"/>
      <w:marBottom w:val="0"/>
      <w:divBdr>
        <w:top w:val="none" w:sz="0" w:space="0" w:color="auto"/>
        <w:left w:val="none" w:sz="0" w:space="0" w:color="auto"/>
        <w:bottom w:val="none" w:sz="0" w:space="0" w:color="auto"/>
        <w:right w:val="none" w:sz="0" w:space="0" w:color="auto"/>
      </w:divBdr>
    </w:div>
    <w:div w:id="691103352">
      <w:bodyDiv w:val="1"/>
      <w:marLeft w:val="0"/>
      <w:marRight w:val="0"/>
      <w:marTop w:val="0"/>
      <w:marBottom w:val="0"/>
      <w:divBdr>
        <w:top w:val="none" w:sz="0" w:space="0" w:color="auto"/>
        <w:left w:val="none" w:sz="0" w:space="0" w:color="auto"/>
        <w:bottom w:val="none" w:sz="0" w:space="0" w:color="auto"/>
        <w:right w:val="none" w:sz="0" w:space="0" w:color="auto"/>
      </w:divBdr>
    </w:div>
    <w:div w:id="698968405">
      <w:bodyDiv w:val="1"/>
      <w:marLeft w:val="0"/>
      <w:marRight w:val="0"/>
      <w:marTop w:val="0"/>
      <w:marBottom w:val="0"/>
      <w:divBdr>
        <w:top w:val="none" w:sz="0" w:space="0" w:color="auto"/>
        <w:left w:val="none" w:sz="0" w:space="0" w:color="auto"/>
        <w:bottom w:val="none" w:sz="0" w:space="0" w:color="auto"/>
        <w:right w:val="none" w:sz="0" w:space="0" w:color="auto"/>
      </w:divBdr>
    </w:div>
    <w:div w:id="744034384">
      <w:bodyDiv w:val="1"/>
      <w:marLeft w:val="0"/>
      <w:marRight w:val="0"/>
      <w:marTop w:val="0"/>
      <w:marBottom w:val="0"/>
      <w:divBdr>
        <w:top w:val="none" w:sz="0" w:space="0" w:color="auto"/>
        <w:left w:val="none" w:sz="0" w:space="0" w:color="auto"/>
        <w:bottom w:val="none" w:sz="0" w:space="0" w:color="auto"/>
        <w:right w:val="none" w:sz="0" w:space="0" w:color="auto"/>
      </w:divBdr>
    </w:div>
    <w:div w:id="754129427">
      <w:bodyDiv w:val="1"/>
      <w:marLeft w:val="0"/>
      <w:marRight w:val="0"/>
      <w:marTop w:val="0"/>
      <w:marBottom w:val="0"/>
      <w:divBdr>
        <w:top w:val="none" w:sz="0" w:space="0" w:color="auto"/>
        <w:left w:val="none" w:sz="0" w:space="0" w:color="auto"/>
        <w:bottom w:val="none" w:sz="0" w:space="0" w:color="auto"/>
        <w:right w:val="none" w:sz="0" w:space="0" w:color="auto"/>
      </w:divBdr>
    </w:div>
    <w:div w:id="757679174">
      <w:bodyDiv w:val="1"/>
      <w:marLeft w:val="0"/>
      <w:marRight w:val="0"/>
      <w:marTop w:val="0"/>
      <w:marBottom w:val="0"/>
      <w:divBdr>
        <w:top w:val="none" w:sz="0" w:space="0" w:color="auto"/>
        <w:left w:val="none" w:sz="0" w:space="0" w:color="auto"/>
        <w:bottom w:val="none" w:sz="0" w:space="0" w:color="auto"/>
        <w:right w:val="none" w:sz="0" w:space="0" w:color="auto"/>
      </w:divBdr>
    </w:div>
    <w:div w:id="758330083">
      <w:bodyDiv w:val="1"/>
      <w:marLeft w:val="0"/>
      <w:marRight w:val="0"/>
      <w:marTop w:val="0"/>
      <w:marBottom w:val="0"/>
      <w:divBdr>
        <w:top w:val="none" w:sz="0" w:space="0" w:color="auto"/>
        <w:left w:val="none" w:sz="0" w:space="0" w:color="auto"/>
        <w:bottom w:val="none" w:sz="0" w:space="0" w:color="auto"/>
        <w:right w:val="none" w:sz="0" w:space="0" w:color="auto"/>
      </w:divBdr>
    </w:div>
    <w:div w:id="765030483">
      <w:bodyDiv w:val="1"/>
      <w:marLeft w:val="0"/>
      <w:marRight w:val="0"/>
      <w:marTop w:val="0"/>
      <w:marBottom w:val="0"/>
      <w:divBdr>
        <w:top w:val="none" w:sz="0" w:space="0" w:color="auto"/>
        <w:left w:val="none" w:sz="0" w:space="0" w:color="auto"/>
        <w:bottom w:val="none" w:sz="0" w:space="0" w:color="auto"/>
        <w:right w:val="none" w:sz="0" w:space="0" w:color="auto"/>
      </w:divBdr>
    </w:div>
    <w:div w:id="765539761">
      <w:bodyDiv w:val="1"/>
      <w:marLeft w:val="0"/>
      <w:marRight w:val="0"/>
      <w:marTop w:val="0"/>
      <w:marBottom w:val="0"/>
      <w:divBdr>
        <w:top w:val="none" w:sz="0" w:space="0" w:color="auto"/>
        <w:left w:val="none" w:sz="0" w:space="0" w:color="auto"/>
        <w:bottom w:val="none" w:sz="0" w:space="0" w:color="auto"/>
        <w:right w:val="none" w:sz="0" w:space="0" w:color="auto"/>
      </w:divBdr>
    </w:div>
    <w:div w:id="808480692">
      <w:bodyDiv w:val="1"/>
      <w:marLeft w:val="0"/>
      <w:marRight w:val="0"/>
      <w:marTop w:val="0"/>
      <w:marBottom w:val="0"/>
      <w:divBdr>
        <w:top w:val="none" w:sz="0" w:space="0" w:color="auto"/>
        <w:left w:val="none" w:sz="0" w:space="0" w:color="auto"/>
        <w:bottom w:val="none" w:sz="0" w:space="0" w:color="auto"/>
        <w:right w:val="none" w:sz="0" w:space="0" w:color="auto"/>
      </w:divBdr>
    </w:div>
    <w:div w:id="809900184">
      <w:bodyDiv w:val="1"/>
      <w:marLeft w:val="0"/>
      <w:marRight w:val="0"/>
      <w:marTop w:val="0"/>
      <w:marBottom w:val="0"/>
      <w:divBdr>
        <w:top w:val="none" w:sz="0" w:space="0" w:color="auto"/>
        <w:left w:val="none" w:sz="0" w:space="0" w:color="auto"/>
        <w:bottom w:val="none" w:sz="0" w:space="0" w:color="auto"/>
        <w:right w:val="none" w:sz="0" w:space="0" w:color="auto"/>
      </w:divBdr>
    </w:div>
    <w:div w:id="810100963">
      <w:bodyDiv w:val="1"/>
      <w:marLeft w:val="0"/>
      <w:marRight w:val="0"/>
      <w:marTop w:val="0"/>
      <w:marBottom w:val="0"/>
      <w:divBdr>
        <w:top w:val="none" w:sz="0" w:space="0" w:color="auto"/>
        <w:left w:val="none" w:sz="0" w:space="0" w:color="auto"/>
        <w:bottom w:val="none" w:sz="0" w:space="0" w:color="auto"/>
        <w:right w:val="none" w:sz="0" w:space="0" w:color="auto"/>
      </w:divBdr>
    </w:div>
    <w:div w:id="836506154">
      <w:bodyDiv w:val="1"/>
      <w:marLeft w:val="0"/>
      <w:marRight w:val="0"/>
      <w:marTop w:val="0"/>
      <w:marBottom w:val="0"/>
      <w:divBdr>
        <w:top w:val="none" w:sz="0" w:space="0" w:color="auto"/>
        <w:left w:val="none" w:sz="0" w:space="0" w:color="auto"/>
        <w:bottom w:val="none" w:sz="0" w:space="0" w:color="auto"/>
        <w:right w:val="none" w:sz="0" w:space="0" w:color="auto"/>
      </w:divBdr>
    </w:div>
    <w:div w:id="843281608">
      <w:bodyDiv w:val="1"/>
      <w:marLeft w:val="0"/>
      <w:marRight w:val="0"/>
      <w:marTop w:val="0"/>
      <w:marBottom w:val="0"/>
      <w:divBdr>
        <w:top w:val="none" w:sz="0" w:space="0" w:color="auto"/>
        <w:left w:val="none" w:sz="0" w:space="0" w:color="auto"/>
        <w:bottom w:val="none" w:sz="0" w:space="0" w:color="auto"/>
        <w:right w:val="none" w:sz="0" w:space="0" w:color="auto"/>
      </w:divBdr>
    </w:div>
    <w:div w:id="858785497">
      <w:bodyDiv w:val="1"/>
      <w:marLeft w:val="0"/>
      <w:marRight w:val="0"/>
      <w:marTop w:val="0"/>
      <w:marBottom w:val="0"/>
      <w:divBdr>
        <w:top w:val="none" w:sz="0" w:space="0" w:color="auto"/>
        <w:left w:val="none" w:sz="0" w:space="0" w:color="auto"/>
        <w:bottom w:val="none" w:sz="0" w:space="0" w:color="auto"/>
        <w:right w:val="none" w:sz="0" w:space="0" w:color="auto"/>
      </w:divBdr>
    </w:div>
    <w:div w:id="865408426">
      <w:bodyDiv w:val="1"/>
      <w:marLeft w:val="0"/>
      <w:marRight w:val="0"/>
      <w:marTop w:val="0"/>
      <w:marBottom w:val="0"/>
      <w:divBdr>
        <w:top w:val="none" w:sz="0" w:space="0" w:color="auto"/>
        <w:left w:val="none" w:sz="0" w:space="0" w:color="auto"/>
        <w:bottom w:val="none" w:sz="0" w:space="0" w:color="auto"/>
        <w:right w:val="none" w:sz="0" w:space="0" w:color="auto"/>
      </w:divBdr>
    </w:div>
    <w:div w:id="867648103">
      <w:bodyDiv w:val="1"/>
      <w:marLeft w:val="0"/>
      <w:marRight w:val="0"/>
      <w:marTop w:val="0"/>
      <w:marBottom w:val="0"/>
      <w:divBdr>
        <w:top w:val="none" w:sz="0" w:space="0" w:color="auto"/>
        <w:left w:val="none" w:sz="0" w:space="0" w:color="auto"/>
        <w:bottom w:val="none" w:sz="0" w:space="0" w:color="auto"/>
        <w:right w:val="none" w:sz="0" w:space="0" w:color="auto"/>
      </w:divBdr>
    </w:div>
    <w:div w:id="873729730">
      <w:bodyDiv w:val="1"/>
      <w:marLeft w:val="0"/>
      <w:marRight w:val="0"/>
      <w:marTop w:val="0"/>
      <w:marBottom w:val="0"/>
      <w:divBdr>
        <w:top w:val="none" w:sz="0" w:space="0" w:color="auto"/>
        <w:left w:val="none" w:sz="0" w:space="0" w:color="auto"/>
        <w:bottom w:val="none" w:sz="0" w:space="0" w:color="auto"/>
        <w:right w:val="none" w:sz="0" w:space="0" w:color="auto"/>
      </w:divBdr>
    </w:div>
    <w:div w:id="874929260">
      <w:bodyDiv w:val="1"/>
      <w:marLeft w:val="0"/>
      <w:marRight w:val="0"/>
      <w:marTop w:val="0"/>
      <w:marBottom w:val="0"/>
      <w:divBdr>
        <w:top w:val="none" w:sz="0" w:space="0" w:color="auto"/>
        <w:left w:val="none" w:sz="0" w:space="0" w:color="auto"/>
        <w:bottom w:val="none" w:sz="0" w:space="0" w:color="auto"/>
        <w:right w:val="none" w:sz="0" w:space="0" w:color="auto"/>
      </w:divBdr>
    </w:div>
    <w:div w:id="884559701">
      <w:bodyDiv w:val="1"/>
      <w:marLeft w:val="0"/>
      <w:marRight w:val="0"/>
      <w:marTop w:val="0"/>
      <w:marBottom w:val="0"/>
      <w:divBdr>
        <w:top w:val="none" w:sz="0" w:space="0" w:color="auto"/>
        <w:left w:val="none" w:sz="0" w:space="0" w:color="auto"/>
        <w:bottom w:val="none" w:sz="0" w:space="0" w:color="auto"/>
        <w:right w:val="none" w:sz="0" w:space="0" w:color="auto"/>
      </w:divBdr>
    </w:div>
    <w:div w:id="888417150">
      <w:bodyDiv w:val="1"/>
      <w:marLeft w:val="0"/>
      <w:marRight w:val="0"/>
      <w:marTop w:val="0"/>
      <w:marBottom w:val="0"/>
      <w:divBdr>
        <w:top w:val="none" w:sz="0" w:space="0" w:color="auto"/>
        <w:left w:val="none" w:sz="0" w:space="0" w:color="auto"/>
        <w:bottom w:val="none" w:sz="0" w:space="0" w:color="auto"/>
        <w:right w:val="none" w:sz="0" w:space="0" w:color="auto"/>
      </w:divBdr>
    </w:div>
    <w:div w:id="894312204">
      <w:bodyDiv w:val="1"/>
      <w:marLeft w:val="0"/>
      <w:marRight w:val="0"/>
      <w:marTop w:val="0"/>
      <w:marBottom w:val="0"/>
      <w:divBdr>
        <w:top w:val="none" w:sz="0" w:space="0" w:color="auto"/>
        <w:left w:val="none" w:sz="0" w:space="0" w:color="auto"/>
        <w:bottom w:val="none" w:sz="0" w:space="0" w:color="auto"/>
        <w:right w:val="none" w:sz="0" w:space="0" w:color="auto"/>
      </w:divBdr>
    </w:div>
    <w:div w:id="916793544">
      <w:bodyDiv w:val="1"/>
      <w:marLeft w:val="0"/>
      <w:marRight w:val="0"/>
      <w:marTop w:val="0"/>
      <w:marBottom w:val="0"/>
      <w:divBdr>
        <w:top w:val="none" w:sz="0" w:space="0" w:color="auto"/>
        <w:left w:val="none" w:sz="0" w:space="0" w:color="auto"/>
        <w:bottom w:val="none" w:sz="0" w:space="0" w:color="auto"/>
        <w:right w:val="none" w:sz="0" w:space="0" w:color="auto"/>
      </w:divBdr>
    </w:div>
    <w:div w:id="918246882">
      <w:bodyDiv w:val="1"/>
      <w:marLeft w:val="0"/>
      <w:marRight w:val="0"/>
      <w:marTop w:val="0"/>
      <w:marBottom w:val="0"/>
      <w:divBdr>
        <w:top w:val="none" w:sz="0" w:space="0" w:color="auto"/>
        <w:left w:val="none" w:sz="0" w:space="0" w:color="auto"/>
        <w:bottom w:val="none" w:sz="0" w:space="0" w:color="auto"/>
        <w:right w:val="none" w:sz="0" w:space="0" w:color="auto"/>
      </w:divBdr>
    </w:div>
    <w:div w:id="927544665">
      <w:bodyDiv w:val="1"/>
      <w:marLeft w:val="0"/>
      <w:marRight w:val="0"/>
      <w:marTop w:val="0"/>
      <w:marBottom w:val="0"/>
      <w:divBdr>
        <w:top w:val="none" w:sz="0" w:space="0" w:color="auto"/>
        <w:left w:val="none" w:sz="0" w:space="0" w:color="auto"/>
        <w:bottom w:val="none" w:sz="0" w:space="0" w:color="auto"/>
        <w:right w:val="none" w:sz="0" w:space="0" w:color="auto"/>
      </w:divBdr>
    </w:div>
    <w:div w:id="928781248">
      <w:bodyDiv w:val="1"/>
      <w:marLeft w:val="0"/>
      <w:marRight w:val="0"/>
      <w:marTop w:val="0"/>
      <w:marBottom w:val="0"/>
      <w:divBdr>
        <w:top w:val="none" w:sz="0" w:space="0" w:color="auto"/>
        <w:left w:val="none" w:sz="0" w:space="0" w:color="auto"/>
        <w:bottom w:val="none" w:sz="0" w:space="0" w:color="auto"/>
        <w:right w:val="none" w:sz="0" w:space="0" w:color="auto"/>
      </w:divBdr>
    </w:div>
    <w:div w:id="955795913">
      <w:bodyDiv w:val="1"/>
      <w:marLeft w:val="0"/>
      <w:marRight w:val="0"/>
      <w:marTop w:val="0"/>
      <w:marBottom w:val="0"/>
      <w:divBdr>
        <w:top w:val="none" w:sz="0" w:space="0" w:color="auto"/>
        <w:left w:val="none" w:sz="0" w:space="0" w:color="auto"/>
        <w:bottom w:val="none" w:sz="0" w:space="0" w:color="auto"/>
        <w:right w:val="none" w:sz="0" w:space="0" w:color="auto"/>
      </w:divBdr>
    </w:div>
    <w:div w:id="959605583">
      <w:bodyDiv w:val="1"/>
      <w:marLeft w:val="0"/>
      <w:marRight w:val="0"/>
      <w:marTop w:val="0"/>
      <w:marBottom w:val="0"/>
      <w:divBdr>
        <w:top w:val="none" w:sz="0" w:space="0" w:color="auto"/>
        <w:left w:val="none" w:sz="0" w:space="0" w:color="auto"/>
        <w:bottom w:val="none" w:sz="0" w:space="0" w:color="auto"/>
        <w:right w:val="none" w:sz="0" w:space="0" w:color="auto"/>
      </w:divBdr>
    </w:div>
    <w:div w:id="961888709">
      <w:bodyDiv w:val="1"/>
      <w:marLeft w:val="0"/>
      <w:marRight w:val="0"/>
      <w:marTop w:val="0"/>
      <w:marBottom w:val="0"/>
      <w:divBdr>
        <w:top w:val="none" w:sz="0" w:space="0" w:color="auto"/>
        <w:left w:val="none" w:sz="0" w:space="0" w:color="auto"/>
        <w:bottom w:val="none" w:sz="0" w:space="0" w:color="auto"/>
        <w:right w:val="none" w:sz="0" w:space="0" w:color="auto"/>
      </w:divBdr>
    </w:div>
    <w:div w:id="963511057">
      <w:bodyDiv w:val="1"/>
      <w:marLeft w:val="0"/>
      <w:marRight w:val="0"/>
      <w:marTop w:val="0"/>
      <w:marBottom w:val="0"/>
      <w:divBdr>
        <w:top w:val="none" w:sz="0" w:space="0" w:color="auto"/>
        <w:left w:val="none" w:sz="0" w:space="0" w:color="auto"/>
        <w:bottom w:val="none" w:sz="0" w:space="0" w:color="auto"/>
        <w:right w:val="none" w:sz="0" w:space="0" w:color="auto"/>
      </w:divBdr>
    </w:div>
    <w:div w:id="967324573">
      <w:bodyDiv w:val="1"/>
      <w:marLeft w:val="0"/>
      <w:marRight w:val="0"/>
      <w:marTop w:val="0"/>
      <w:marBottom w:val="0"/>
      <w:divBdr>
        <w:top w:val="none" w:sz="0" w:space="0" w:color="auto"/>
        <w:left w:val="none" w:sz="0" w:space="0" w:color="auto"/>
        <w:bottom w:val="none" w:sz="0" w:space="0" w:color="auto"/>
        <w:right w:val="none" w:sz="0" w:space="0" w:color="auto"/>
      </w:divBdr>
    </w:div>
    <w:div w:id="972564662">
      <w:bodyDiv w:val="1"/>
      <w:marLeft w:val="0"/>
      <w:marRight w:val="0"/>
      <w:marTop w:val="0"/>
      <w:marBottom w:val="0"/>
      <w:divBdr>
        <w:top w:val="none" w:sz="0" w:space="0" w:color="auto"/>
        <w:left w:val="none" w:sz="0" w:space="0" w:color="auto"/>
        <w:bottom w:val="none" w:sz="0" w:space="0" w:color="auto"/>
        <w:right w:val="none" w:sz="0" w:space="0" w:color="auto"/>
      </w:divBdr>
    </w:div>
    <w:div w:id="988288042">
      <w:bodyDiv w:val="1"/>
      <w:marLeft w:val="0"/>
      <w:marRight w:val="0"/>
      <w:marTop w:val="0"/>
      <w:marBottom w:val="0"/>
      <w:divBdr>
        <w:top w:val="none" w:sz="0" w:space="0" w:color="auto"/>
        <w:left w:val="none" w:sz="0" w:space="0" w:color="auto"/>
        <w:bottom w:val="none" w:sz="0" w:space="0" w:color="auto"/>
        <w:right w:val="none" w:sz="0" w:space="0" w:color="auto"/>
      </w:divBdr>
    </w:div>
    <w:div w:id="997730861">
      <w:bodyDiv w:val="1"/>
      <w:marLeft w:val="0"/>
      <w:marRight w:val="0"/>
      <w:marTop w:val="0"/>
      <w:marBottom w:val="0"/>
      <w:divBdr>
        <w:top w:val="none" w:sz="0" w:space="0" w:color="auto"/>
        <w:left w:val="none" w:sz="0" w:space="0" w:color="auto"/>
        <w:bottom w:val="none" w:sz="0" w:space="0" w:color="auto"/>
        <w:right w:val="none" w:sz="0" w:space="0" w:color="auto"/>
      </w:divBdr>
    </w:div>
    <w:div w:id="1002273040">
      <w:bodyDiv w:val="1"/>
      <w:marLeft w:val="0"/>
      <w:marRight w:val="0"/>
      <w:marTop w:val="0"/>
      <w:marBottom w:val="0"/>
      <w:divBdr>
        <w:top w:val="none" w:sz="0" w:space="0" w:color="auto"/>
        <w:left w:val="none" w:sz="0" w:space="0" w:color="auto"/>
        <w:bottom w:val="none" w:sz="0" w:space="0" w:color="auto"/>
        <w:right w:val="none" w:sz="0" w:space="0" w:color="auto"/>
      </w:divBdr>
    </w:div>
    <w:div w:id="1018391566">
      <w:bodyDiv w:val="1"/>
      <w:marLeft w:val="0"/>
      <w:marRight w:val="0"/>
      <w:marTop w:val="0"/>
      <w:marBottom w:val="0"/>
      <w:divBdr>
        <w:top w:val="none" w:sz="0" w:space="0" w:color="auto"/>
        <w:left w:val="none" w:sz="0" w:space="0" w:color="auto"/>
        <w:bottom w:val="none" w:sz="0" w:space="0" w:color="auto"/>
        <w:right w:val="none" w:sz="0" w:space="0" w:color="auto"/>
      </w:divBdr>
    </w:div>
    <w:div w:id="1045250908">
      <w:bodyDiv w:val="1"/>
      <w:marLeft w:val="0"/>
      <w:marRight w:val="0"/>
      <w:marTop w:val="0"/>
      <w:marBottom w:val="0"/>
      <w:divBdr>
        <w:top w:val="none" w:sz="0" w:space="0" w:color="auto"/>
        <w:left w:val="none" w:sz="0" w:space="0" w:color="auto"/>
        <w:bottom w:val="none" w:sz="0" w:space="0" w:color="auto"/>
        <w:right w:val="none" w:sz="0" w:space="0" w:color="auto"/>
      </w:divBdr>
    </w:div>
    <w:div w:id="1056246588">
      <w:bodyDiv w:val="1"/>
      <w:marLeft w:val="0"/>
      <w:marRight w:val="0"/>
      <w:marTop w:val="0"/>
      <w:marBottom w:val="0"/>
      <w:divBdr>
        <w:top w:val="none" w:sz="0" w:space="0" w:color="auto"/>
        <w:left w:val="none" w:sz="0" w:space="0" w:color="auto"/>
        <w:bottom w:val="none" w:sz="0" w:space="0" w:color="auto"/>
        <w:right w:val="none" w:sz="0" w:space="0" w:color="auto"/>
      </w:divBdr>
    </w:div>
    <w:div w:id="1062563768">
      <w:bodyDiv w:val="1"/>
      <w:marLeft w:val="0"/>
      <w:marRight w:val="0"/>
      <w:marTop w:val="0"/>
      <w:marBottom w:val="0"/>
      <w:divBdr>
        <w:top w:val="none" w:sz="0" w:space="0" w:color="auto"/>
        <w:left w:val="none" w:sz="0" w:space="0" w:color="auto"/>
        <w:bottom w:val="none" w:sz="0" w:space="0" w:color="auto"/>
        <w:right w:val="none" w:sz="0" w:space="0" w:color="auto"/>
      </w:divBdr>
    </w:div>
    <w:div w:id="1131897368">
      <w:bodyDiv w:val="1"/>
      <w:marLeft w:val="0"/>
      <w:marRight w:val="0"/>
      <w:marTop w:val="0"/>
      <w:marBottom w:val="0"/>
      <w:divBdr>
        <w:top w:val="none" w:sz="0" w:space="0" w:color="auto"/>
        <w:left w:val="none" w:sz="0" w:space="0" w:color="auto"/>
        <w:bottom w:val="none" w:sz="0" w:space="0" w:color="auto"/>
        <w:right w:val="none" w:sz="0" w:space="0" w:color="auto"/>
      </w:divBdr>
    </w:div>
    <w:div w:id="1140150470">
      <w:bodyDiv w:val="1"/>
      <w:marLeft w:val="0"/>
      <w:marRight w:val="0"/>
      <w:marTop w:val="0"/>
      <w:marBottom w:val="0"/>
      <w:divBdr>
        <w:top w:val="none" w:sz="0" w:space="0" w:color="auto"/>
        <w:left w:val="none" w:sz="0" w:space="0" w:color="auto"/>
        <w:bottom w:val="none" w:sz="0" w:space="0" w:color="auto"/>
        <w:right w:val="none" w:sz="0" w:space="0" w:color="auto"/>
      </w:divBdr>
    </w:div>
    <w:div w:id="1152914541">
      <w:bodyDiv w:val="1"/>
      <w:marLeft w:val="0"/>
      <w:marRight w:val="0"/>
      <w:marTop w:val="0"/>
      <w:marBottom w:val="0"/>
      <w:divBdr>
        <w:top w:val="none" w:sz="0" w:space="0" w:color="auto"/>
        <w:left w:val="none" w:sz="0" w:space="0" w:color="auto"/>
        <w:bottom w:val="none" w:sz="0" w:space="0" w:color="auto"/>
        <w:right w:val="none" w:sz="0" w:space="0" w:color="auto"/>
      </w:divBdr>
    </w:div>
    <w:div w:id="1174996832">
      <w:bodyDiv w:val="1"/>
      <w:marLeft w:val="0"/>
      <w:marRight w:val="0"/>
      <w:marTop w:val="0"/>
      <w:marBottom w:val="0"/>
      <w:divBdr>
        <w:top w:val="none" w:sz="0" w:space="0" w:color="auto"/>
        <w:left w:val="none" w:sz="0" w:space="0" w:color="auto"/>
        <w:bottom w:val="none" w:sz="0" w:space="0" w:color="auto"/>
        <w:right w:val="none" w:sz="0" w:space="0" w:color="auto"/>
      </w:divBdr>
    </w:div>
    <w:div w:id="1211764422">
      <w:bodyDiv w:val="1"/>
      <w:marLeft w:val="0"/>
      <w:marRight w:val="0"/>
      <w:marTop w:val="0"/>
      <w:marBottom w:val="0"/>
      <w:divBdr>
        <w:top w:val="none" w:sz="0" w:space="0" w:color="auto"/>
        <w:left w:val="none" w:sz="0" w:space="0" w:color="auto"/>
        <w:bottom w:val="none" w:sz="0" w:space="0" w:color="auto"/>
        <w:right w:val="none" w:sz="0" w:space="0" w:color="auto"/>
      </w:divBdr>
    </w:div>
    <w:div w:id="1249772834">
      <w:bodyDiv w:val="1"/>
      <w:marLeft w:val="0"/>
      <w:marRight w:val="0"/>
      <w:marTop w:val="0"/>
      <w:marBottom w:val="0"/>
      <w:divBdr>
        <w:top w:val="none" w:sz="0" w:space="0" w:color="auto"/>
        <w:left w:val="none" w:sz="0" w:space="0" w:color="auto"/>
        <w:bottom w:val="none" w:sz="0" w:space="0" w:color="auto"/>
        <w:right w:val="none" w:sz="0" w:space="0" w:color="auto"/>
      </w:divBdr>
    </w:div>
    <w:div w:id="1280916625">
      <w:bodyDiv w:val="1"/>
      <w:marLeft w:val="0"/>
      <w:marRight w:val="0"/>
      <w:marTop w:val="0"/>
      <w:marBottom w:val="0"/>
      <w:divBdr>
        <w:top w:val="none" w:sz="0" w:space="0" w:color="auto"/>
        <w:left w:val="none" w:sz="0" w:space="0" w:color="auto"/>
        <w:bottom w:val="none" w:sz="0" w:space="0" w:color="auto"/>
        <w:right w:val="none" w:sz="0" w:space="0" w:color="auto"/>
      </w:divBdr>
    </w:div>
    <w:div w:id="1287929590">
      <w:bodyDiv w:val="1"/>
      <w:marLeft w:val="0"/>
      <w:marRight w:val="0"/>
      <w:marTop w:val="0"/>
      <w:marBottom w:val="0"/>
      <w:divBdr>
        <w:top w:val="none" w:sz="0" w:space="0" w:color="auto"/>
        <w:left w:val="none" w:sz="0" w:space="0" w:color="auto"/>
        <w:bottom w:val="none" w:sz="0" w:space="0" w:color="auto"/>
        <w:right w:val="none" w:sz="0" w:space="0" w:color="auto"/>
      </w:divBdr>
    </w:div>
    <w:div w:id="1293829013">
      <w:bodyDiv w:val="1"/>
      <w:marLeft w:val="0"/>
      <w:marRight w:val="0"/>
      <w:marTop w:val="0"/>
      <w:marBottom w:val="0"/>
      <w:divBdr>
        <w:top w:val="none" w:sz="0" w:space="0" w:color="auto"/>
        <w:left w:val="none" w:sz="0" w:space="0" w:color="auto"/>
        <w:bottom w:val="none" w:sz="0" w:space="0" w:color="auto"/>
        <w:right w:val="none" w:sz="0" w:space="0" w:color="auto"/>
      </w:divBdr>
    </w:div>
    <w:div w:id="1320773651">
      <w:bodyDiv w:val="1"/>
      <w:marLeft w:val="0"/>
      <w:marRight w:val="0"/>
      <w:marTop w:val="0"/>
      <w:marBottom w:val="0"/>
      <w:divBdr>
        <w:top w:val="none" w:sz="0" w:space="0" w:color="auto"/>
        <w:left w:val="none" w:sz="0" w:space="0" w:color="auto"/>
        <w:bottom w:val="none" w:sz="0" w:space="0" w:color="auto"/>
        <w:right w:val="none" w:sz="0" w:space="0" w:color="auto"/>
      </w:divBdr>
    </w:div>
    <w:div w:id="1335497300">
      <w:bodyDiv w:val="1"/>
      <w:marLeft w:val="0"/>
      <w:marRight w:val="0"/>
      <w:marTop w:val="0"/>
      <w:marBottom w:val="0"/>
      <w:divBdr>
        <w:top w:val="none" w:sz="0" w:space="0" w:color="auto"/>
        <w:left w:val="none" w:sz="0" w:space="0" w:color="auto"/>
        <w:bottom w:val="none" w:sz="0" w:space="0" w:color="auto"/>
        <w:right w:val="none" w:sz="0" w:space="0" w:color="auto"/>
      </w:divBdr>
    </w:div>
    <w:div w:id="1342778204">
      <w:bodyDiv w:val="1"/>
      <w:marLeft w:val="0"/>
      <w:marRight w:val="0"/>
      <w:marTop w:val="0"/>
      <w:marBottom w:val="0"/>
      <w:divBdr>
        <w:top w:val="none" w:sz="0" w:space="0" w:color="auto"/>
        <w:left w:val="none" w:sz="0" w:space="0" w:color="auto"/>
        <w:bottom w:val="none" w:sz="0" w:space="0" w:color="auto"/>
        <w:right w:val="none" w:sz="0" w:space="0" w:color="auto"/>
      </w:divBdr>
    </w:div>
    <w:div w:id="1348871936">
      <w:bodyDiv w:val="1"/>
      <w:marLeft w:val="0"/>
      <w:marRight w:val="0"/>
      <w:marTop w:val="0"/>
      <w:marBottom w:val="0"/>
      <w:divBdr>
        <w:top w:val="none" w:sz="0" w:space="0" w:color="auto"/>
        <w:left w:val="none" w:sz="0" w:space="0" w:color="auto"/>
        <w:bottom w:val="none" w:sz="0" w:space="0" w:color="auto"/>
        <w:right w:val="none" w:sz="0" w:space="0" w:color="auto"/>
      </w:divBdr>
    </w:div>
    <w:div w:id="1350527321">
      <w:bodyDiv w:val="1"/>
      <w:marLeft w:val="0"/>
      <w:marRight w:val="0"/>
      <w:marTop w:val="0"/>
      <w:marBottom w:val="0"/>
      <w:divBdr>
        <w:top w:val="none" w:sz="0" w:space="0" w:color="auto"/>
        <w:left w:val="none" w:sz="0" w:space="0" w:color="auto"/>
        <w:bottom w:val="none" w:sz="0" w:space="0" w:color="auto"/>
        <w:right w:val="none" w:sz="0" w:space="0" w:color="auto"/>
      </w:divBdr>
    </w:div>
    <w:div w:id="1359040998">
      <w:bodyDiv w:val="1"/>
      <w:marLeft w:val="0"/>
      <w:marRight w:val="0"/>
      <w:marTop w:val="0"/>
      <w:marBottom w:val="0"/>
      <w:divBdr>
        <w:top w:val="none" w:sz="0" w:space="0" w:color="auto"/>
        <w:left w:val="none" w:sz="0" w:space="0" w:color="auto"/>
        <w:bottom w:val="none" w:sz="0" w:space="0" w:color="auto"/>
        <w:right w:val="none" w:sz="0" w:space="0" w:color="auto"/>
      </w:divBdr>
    </w:div>
    <w:div w:id="1382244217">
      <w:bodyDiv w:val="1"/>
      <w:marLeft w:val="0"/>
      <w:marRight w:val="0"/>
      <w:marTop w:val="0"/>
      <w:marBottom w:val="0"/>
      <w:divBdr>
        <w:top w:val="none" w:sz="0" w:space="0" w:color="auto"/>
        <w:left w:val="none" w:sz="0" w:space="0" w:color="auto"/>
        <w:bottom w:val="none" w:sz="0" w:space="0" w:color="auto"/>
        <w:right w:val="none" w:sz="0" w:space="0" w:color="auto"/>
      </w:divBdr>
    </w:div>
    <w:div w:id="1417093897">
      <w:bodyDiv w:val="1"/>
      <w:marLeft w:val="0"/>
      <w:marRight w:val="0"/>
      <w:marTop w:val="0"/>
      <w:marBottom w:val="0"/>
      <w:divBdr>
        <w:top w:val="none" w:sz="0" w:space="0" w:color="auto"/>
        <w:left w:val="none" w:sz="0" w:space="0" w:color="auto"/>
        <w:bottom w:val="none" w:sz="0" w:space="0" w:color="auto"/>
        <w:right w:val="none" w:sz="0" w:space="0" w:color="auto"/>
      </w:divBdr>
    </w:div>
    <w:div w:id="1434780905">
      <w:bodyDiv w:val="1"/>
      <w:marLeft w:val="0"/>
      <w:marRight w:val="0"/>
      <w:marTop w:val="0"/>
      <w:marBottom w:val="0"/>
      <w:divBdr>
        <w:top w:val="none" w:sz="0" w:space="0" w:color="auto"/>
        <w:left w:val="none" w:sz="0" w:space="0" w:color="auto"/>
        <w:bottom w:val="none" w:sz="0" w:space="0" w:color="auto"/>
        <w:right w:val="none" w:sz="0" w:space="0" w:color="auto"/>
      </w:divBdr>
    </w:div>
    <w:div w:id="1446732300">
      <w:bodyDiv w:val="1"/>
      <w:marLeft w:val="0"/>
      <w:marRight w:val="0"/>
      <w:marTop w:val="0"/>
      <w:marBottom w:val="0"/>
      <w:divBdr>
        <w:top w:val="none" w:sz="0" w:space="0" w:color="auto"/>
        <w:left w:val="none" w:sz="0" w:space="0" w:color="auto"/>
        <w:bottom w:val="none" w:sz="0" w:space="0" w:color="auto"/>
        <w:right w:val="none" w:sz="0" w:space="0" w:color="auto"/>
      </w:divBdr>
    </w:div>
    <w:div w:id="1459225336">
      <w:bodyDiv w:val="1"/>
      <w:marLeft w:val="0"/>
      <w:marRight w:val="0"/>
      <w:marTop w:val="0"/>
      <w:marBottom w:val="0"/>
      <w:divBdr>
        <w:top w:val="none" w:sz="0" w:space="0" w:color="auto"/>
        <w:left w:val="none" w:sz="0" w:space="0" w:color="auto"/>
        <w:bottom w:val="none" w:sz="0" w:space="0" w:color="auto"/>
        <w:right w:val="none" w:sz="0" w:space="0" w:color="auto"/>
      </w:divBdr>
    </w:div>
    <w:div w:id="1471366516">
      <w:bodyDiv w:val="1"/>
      <w:marLeft w:val="0"/>
      <w:marRight w:val="0"/>
      <w:marTop w:val="0"/>
      <w:marBottom w:val="0"/>
      <w:divBdr>
        <w:top w:val="none" w:sz="0" w:space="0" w:color="auto"/>
        <w:left w:val="none" w:sz="0" w:space="0" w:color="auto"/>
        <w:bottom w:val="none" w:sz="0" w:space="0" w:color="auto"/>
        <w:right w:val="none" w:sz="0" w:space="0" w:color="auto"/>
      </w:divBdr>
    </w:div>
    <w:div w:id="1507861039">
      <w:bodyDiv w:val="1"/>
      <w:marLeft w:val="0"/>
      <w:marRight w:val="0"/>
      <w:marTop w:val="0"/>
      <w:marBottom w:val="0"/>
      <w:divBdr>
        <w:top w:val="none" w:sz="0" w:space="0" w:color="auto"/>
        <w:left w:val="none" w:sz="0" w:space="0" w:color="auto"/>
        <w:bottom w:val="none" w:sz="0" w:space="0" w:color="auto"/>
        <w:right w:val="none" w:sz="0" w:space="0" w:color="auto"/>
      </w:divBdr>
    </w:div>
    <w:div w:id="1564175005">
      <w:bodyDiv w:val="1"/>
      <w:marLeft w:val="0"/>
      <w:marRight w:val="0"/>
      <w:marTop w:val="0"/>
      <w:marBottom w:val="0"/>
      <w:divBdr>
        <w:top w:val="none" w:sz="0" w:space="0" w:color="auto"/>
        <w:left w:val="none" w:sz="0" w:space="0" w:color="auto"/>
        <w:bottom w:val="none" w:sz="0" w:space="0" w:color="auto"/>
        <w:right w:val="none" w:sz="0" w:space="0" w:color="auto"/>
      </w:divBdr>
    </w:div>
    <w:div w:id="1573008533">
      <w:bodyDiv w:val="1"/>
      <w:marLeft w:val="0"/>
      <w:marRight w:val="0"/>
      <w:marTop w:val="0"/>
      <w:marBottom w:val="0"/>
      <w:divBdr>
        <w:top w:val="none" w:sz="0" w:space="0" w:color="auto"/>
        <w:left w:val="none" w:sz="0" w:space="0" w:color="auto"/>
        <w:bottom w:val="none" w:sz="0" w:space="0" w:color="auto"/>
        <w:right w:val="none" w:sz="0" w:space="0" w:color="auto"/>
      </w:divBdr>
    </w:div>
    <w:div w:id="1583638514">
      <w:bodyDiv w:val="1"/>
      <w:marLeft w:val="0"/>
      <w:marRight w:val="0"/>
      <w:marTop w:val="0"/>
      <w:marBottom w:val="0"/>
      <w:divBdr>
        <w:top w:val="none" w:sz="0" w:space="0" w:color="auto"/>
        <w:left w:val="none" w:sz="0" w:space="0" w:color="auto"/>
        <w:bottom w:val="none" w:sz="0" w:space="0" w:color="auto"/>
        <w:right w:val="none" w:sz="0" w:space="0" w:color="auto"/>
      </w:divBdr>
    </w:div>
    <w:div w:id="1585995781">
      <w:bodyDiv w:val="1"/>
      <w:marLeft w:val="0"/>
      <w:marRight w:val="0"/>
      <w:marTop w:val="0"/>
      <w:marBottom w:val="0"/>
      <w:divBdr>
        <w:top w:val="none" w:sz="0" w:space="0" w:color="auto"/>
        <w:left w:val="none" w:sz="0" w:space="0" w:color="auto"/>
        <w:bottom w:val="none" w:sz="0" w:space="0" w:color="auto"/>
        <w:right w:val="none" w:sz="0" w:space="0" w:color="auto"/>
      </w:divBdr>
    </w:div>
    <w:div w:id="1597905636">
      <w:bodyDiv w:val="1"/>
      <w:marLeft w:val="0"/>
      <w:marRight w:val="0"/>
      <w:marTop w:val="0"/>
      <w:marBottom w:val="0"/>
      <w:divBdr>
        <w:top w:val="none" w:sz="0" w:space="0" w:color="auto"/>
        <w:left w:val="none" w:sz="0" w:space="0" w:color="auto"/>
        <w:bottom w:val="none" w:sz="0" w:space="0" w:color="auto"/>
        <w:right w:val="none" w:sz="0" w:space="0" w:color="auto"/>
      </w:divBdr>
    </w:div>
    <w:div w:id="1611426504">
      <w:bodyDiv w:val="1"/>
      <w:marLeft w:val="0"/>
      <w:marRight w:val="0"/>
      <w:marTop w:val="0"/>
      <w:marBottom w:val="0"/>
      <w:divBdr>
        <w:top w:val="none" w:sz="0" w:space="0" w:color="auto"/>
        <w:left w:val="none" w:sz="0" w:space="0" w:color="auto"/>
        <w:bottom w:val="none" w:sz="0" w:space="0" w:color="auto"/>
        <w:right w:val="none" w:sz="0" w:space="0" w:color="auto"/>
      </w:divBdr>
    </w:div>
    <w:div w:id="1635062293">
      <w:bodyDiv w:val="1"/>
      <w:marLeft w:val="0"/>
      <w:marRight w:val="0"/>
      <w:marTop w:val="0"/>
      <w:marBottom w:val="0"/>
      <w:divBdr>
        <w:top w:val="none" w:sz="0" w:space="0" w:color="auto"/>
        <w:left w:val="none" w:sz="0" w:space="0" w:color="auto"/>
        <w:bottom w:val="none" w:sz="0" w:space="0" w:color="auto"/>
        <w:right w:val="none" w:sz="0" w:space="0" w:color="auto"/>
      </w:divBdr>
    </w:div>
    <w:div w:id="1636061742">
      <w:bodyDiv w:val="1"/>
      <w:marLeft w:val="0"/>
      <w:marRight w:val="0"/>
      <w:marTop w:val="0"/>
      <w:marBottom w:val="0"/>
      <w:divBdr>
        <w:top w:val="none" w:sz="0" w:space="0" w:color="auto"/>
        <w:left w:val="none" w:sz="0" w:space="0" w:color="auto"/>
        <w:bottom w:val="none" w:sz="0" w:space="0" w:color="auto"/>
        <w:right w:val="none" w:sz="0" w:space="0" w:color="auto"/>
      </w:divBdr>
    </w:div>
    <w:div w:id="1639529940">
      <w:bodyDiv w:val="1"/>
      <w:marLeft w:val="0"/>
      <w:marRight w:val="0"/>
      <w:marTop w:val="0"/>
      <w:marBottom w:val="0"/>
      <w:divBdr>
        <w:top w:val="none" w:sz="0" w:space="0" w:color="auto"/>
        <w:left w:val="none" w:sz="0" w:space="0" w:color="auto"/>
        <w:bottom w:val="none" w:sz="0" w:space="0" w:color="auto"/>
        <w:right w:val="none" w:sz="0" w:space="0" w:color="auto"/>
      </w:divBdr>
    </w:div>
    <w:div w:id="1641688399">
      <w:bodyDiv w:val="1"/>
      <w:marLeft w:val="0"/>
      <w:marRight w:val="0"/>
      <w:marTop w:val="0"/>
      <w:marBottom w:val="0"/>
      <w:divBdr>
        <w:top w:val="none" w:sz="0" w:space="0" w:color="auto"/>
        <w:left w:val="none" w:sz="0" w:space="0" w:color="auto"/>
        <w:bottom w:val="none" w:sz="0" w:space="0" w:color="auto"/>
        <w:right w:val="none" w:sz="0" w:space="0" w:color="auto"/>
      </w:divBdr>
    </w:div>
    <w:div w:id="1642463294">
      <w:bodyDiv w:val="1"/>
      <w:marLeft w:val="0"/>
      <w:marRight w:val="0"/>
      <w:marTop w:val="0"/>
      <w:marBottom w:val="0"/>
      <w:divBdr>
        <w:top w:val="none" w:sz="0" w:space="0" w:color="auto"/>
        <w:left w:val="none" w:sz="0" w:space="0" w:color="auto"/>
        <w:bottom w:val="none" w:sz="0" w:space="0" w:color="auto"/>
        <w:right w:val="none" w:sz="0" w:space="0" w:color="auto"/>
      </w:divBdr>
    </w:div>
    <w:div w:id="1670208754">
      <w:bodyDiv w:val="1"/>
      <w:marLeft w:val="0"/>
      <w:marRight w:val="0"/>
      <w:marTop w:val="0"/>
      <w:marBottom w:val="0"/>
      <w:divBdr>
        <w:top w:val="none" w:sz="0" w:space="0" w:color="auto"/>
        <w:left w:val="none" w:sz="0" w:space="0" w:color="auto"/>
        <w:bottom w:val="none" w:sz="0" w:space="0" w:color="auto"/>
        <w:right w:val="none" w:sz="0" w:space="0" w:color="auto"/>
      </w:divBdr>
    </w:div>
    <w:div w:id="1688017341">
      <w:bodyDiv w:val="1"/>
      <w:marLeft w:val="0"/>
      <w:marRight w:val="0"/>
      <w:marTop w:val="0"/>
      <w:marBottom w:val="0"/>
      <w:divBdr>
        <w:top w:val="none" w:sz="0" w:space="0" w:color="auto"/>
        <w:left w:val="none" w:sz="0" w:space="0" w:color="auto"/>
        <w:bottom w:val="none" w:sz="0" w:space="0" w:color="auto"/>
        <w:right w:val="none" w:sz="0" w:space="0" w:color="auto"/>
      </w:divBdr>
    </w:div>
    <w:div w:id="1692143599">
      <w:bodyDiv w:val="1"/>
      <w:marLeft w:val="0"/>
      <w:marRight w:val="0"/>
      <w:marTop w:val="0"/>
      <w:marBottom w:val="0"/>
      <w:divBdr>
        <w:top w:val="none" w:sz="0" w:space="0" w:color="auto"/>
        <w:left w:val="none" w:sz="0" w:space="0" w:color="auto"/>
        <w:bottom w:val="none" w:sz="0" w:space="0" w:color="auto"/>
        <w:right w:val="none" w:sz="0" w:space="0" w:color="auto"/>
      </w:divBdr>
    </w:div>
    <w:div w:id="1697458890">
      <w:bodyDiv w:val="1"/>
      <w:marLeft w:val="0"/>
      <w:marRight w:val="0"/>
      <w:marTop w:val="0"/>
      <w:marBottom w:val="0"/>
      <w:divBdr>
        <w:top w:val="none" w:sz="0" w:space="0" w:color="auto"/>
        <w:left w:val="none" w:sz="0" w:space="0" w:color="auto"/>
        <w:bottom w:val="none" w:sz="0" w:space="0" w:color="auto"/>
        <w:right w:val="none" w:sz="0" w:space="0" w:color="auto"/>
      </w:divBdr>
    </w:div>
    <w:div w:id="1726021804">
      <w:bodyDiv w:val="1"/>
      <w:marLeft w:val="0"/>
      <w:marRight w:val="0"/>
      <w:marTop w:val="0"/>
      <w:marBottom w:val="0"/>
      <w:divBdr>
        <w:top w:val="none" w:sz="0" w:space="0" w:color="auto"/>
        <w:left w:val="none" w:sz="0" w:space="0" w:color="auto"/>
        <w:bottom w:val="none" w:sz="0" w:space="0" w:color="auto"/>
        <w:right w:val="none" w:sz="0" w:space="0" w:color="auto"/>
      </w:divBdr>
    </w:div>
    <w:div w:id="1737312757">
      <w:bodyDiv w:val="1"/>
      <w:marLeft w:val="0"/>
      <w:marRight w:val="0"/>
      <w:marTop w:val="0"/>
      <w:marBottom w:val="0"/>
      <w:divBdr>
        <w:top w:val="none" w:sz="0" w:space="0" w:color="auto"/>
        <w:left w:val="none" w:sz="0" w:space="0" w:color="auto"/>
        <w:bottom w:val="none" w:sz="0" w:space="0" w:color="auto"/>
        <w:right w:val="none" w:sz="0" w:space="0" w:color="auto"/>
      </w:divBdr>
    </w:div>
    <w:div w:id="1738935310">
      <w:bodyDiv w:val="1"/>
      <w:marLeft w:val="0"/>
      <w:marRight w:val="0"/>
      <w:marTop w:val="0"/>
      <w:marBottom w:val="0"/>
      <w:divBdr>
        <w:top w:val="none" w:sz="0" w:space="0" w:color="auto"/>
        <w:left w:val="none" w:sz="0" w:space="0" w:color="auto"/>
        <w:bottom w:val="none" w:sz="0" w:space="0" w:color="auto"/>
        <w:right w:val="none" w:sz="0" w:space="0" w:color="auto"/>
      </w:divBdr>
    </w:div>
    <w:div w:id="1751342513">
      <w:bodyDiv w:val="1"/>
      <w:marLeft w:val="0"/>
      <w:marRight w:val="0"/>
      <w:marTop w:val="0"/>
      <w:marBottom w:val="0"/>
      <w:divBdr>
        <w:top w:val="none" w:sz="0" w:space="0" w:color="auto"/>
        <w:left w:val="none" w:sz="0" w:space="0" w:color="auto"/>
        <w:bottom w:val="none" w:sz="0" w:space="0" w:color="auto"/>
        <w:right w:val="none" w:sz="0" w:space="0" w:color="auto"/>
      </w:divBdr>
    </w:div>
    <w:div w:id="1773166656">
      <w:bodyDiv w:val="1"/>
      <w:marLeft w:val="0"/>
      <w:marRight w:val="0"/>
      <w:marTop w:val="0"/>
      <w:marBottom w:val="0"/>
      <w:divBdr>
        <w:top w:val="none" w:sz="0" w:space="0" w:color="auto"/>
        <w:left w:val="none" w:sz="0" w:space="0" w:color="auto"/>
        <w:bottom w:val="none" w:sz="0" w:space="0" w:color="auto"/>
        <w:right w:val="none" w:sz="0" w:space="0" w:color="auto"/>
      </w:divBdr>
    </w:div>
    <w:div w:id="1818913832">
      <w:bodyDiv w:val="1"/>
      <w:marLeft w:val="0"/>
      <w:marRight w:val="0"/>
      <w:marTop w:val="0"/>
      <w:marBottom w:val="0"/>
      <w:divBdr>
        <w:top w:val="none" w:sz="0" w:space="0" w:color="auto"/>
        <w:left w:val="none" w:sz="0" w:space="0" w:color="auto"/>
        <w:bottom w:val="none" w:sz="0" w:space="0" w:color="auto"/>
        <w:right w:val="none" w:sz="0" w:space="0" w:color="auto"/>
      </w:divBdr>
    </w:div>
    <w:div w:id="1838037259">
      <w:bodyDiv w:val="1"/>
      <w:marLeft w:val="0"/>
      <w:marRight w:val="0"/>
      <w:marTop w:val="0"/>
      <w:marBottom w:val="0"/>
      <w:divBdr>
        <w:top w:val="none" w:sz="0" w:space="0" w:color="auto"/>
        <w:left w:val="none" w:sz="0" w:space="0" w:color="auto"/>
        <w:bottom w:val="none" w:sz="0" w:space="0" w:color="auto"/>
        <w:right w:val="none" w:sz="0" w:space="0" w:color="auto"/>
      </w:divBdr>
    </w:div>
    <w:div w:id="1838765864">
      <w:bodyDiv w:val="1"/>
      <w:marLeft w:val="0"/>
      <w:marRight w:val="0"/>
      <w:marTop w:val="0"/>
      <w:marBottom w:val="0"/>
      <w:divBdr>
        <w:top w:val="none" w:sz="0" w:space="0" w:color="auto"/>
        <w:left w:val="none" w:sz="0" w:space="0" w:color="auto"/>
        <w:bottom w:val="none" w:sz="0" w:space="0" w:color="auto"/>
        <w:right w:val="none" w:sz="0" w:space="0" w:color="auto"/>
      </w:divBdr>
    </w:div>
    <w:div w:id="1851018393">
      <w:bodyDiv w:val="1"/>
      <w:marLeft w:val="0"/>
      <w:marRight w:val="0"/>
      <w:marTop w:val="0"/>
      <w:marBottom w:val="0"/>
      <w:divBdr>
        <w:top w:val="none" w:sz="0" w:space="0" w:color="auto"/>
        <w:left w:val="none" w:sz="0" w:space="0" w:color="auto"/>
        <w:bottom w:val="none" w:sz="0" w:space="0" w:color="auto"/>
        <w:right w:val="none" w:sz="0" w:space="0" w:color="auto"/>
      </w:divBdr>
    </w:div>
    <w:div w:id="1862209148">
      <w:bodyDiv w:val="1"/>
      <w:marLeft w:val="0"/>
      <w:marRight w:val="0"/>
      <w:marTop w:val="0"/>
      <w:marBottom w:val="0"/>
      <w:divBdr>
        <w:top w:val="none" w:sz="0" w:space="0" w:color="auto"/>
        <w:left w:val="none" w:sz="0" w:space="0" w:color="auto"/>
        <w:bottom w:val="none" w:sz="0" w:space="0" w:color="auto"/>
        <w:right w:val="none" w:sz="0" w:space="0" w:color="auto"/>
      </w:divBdr>
    </w:div>
    <w:div w:id="1863781271">
      <w:bodyDiv w:val="1"/>
      <w:marLeft w:val="0"/>
      <w:marRight w:val="0"/>
      <w:marTop w:val="0"/>
      <w:marBottom w:val="0"/>
      <w:divBdr>
        <w:top w:val="none" w:sz="0" w:space="0" w:color="auto"/>
        <w:left w:val="none" w:sz="0" w:space="0" w:color="auto"/>
        <w:bottom w:val="none" w:sz="0" w:space="0" w:color="auto"/>
        <w:right w:val="none" w:sz="0" w:space="0" w:color="auto"/>
      </w:divBdr>
    </w:div>
    <w:div w:id="1864123785">
      <w:bodyDiv w:val="1"/>
      <w:marLeft w:val="0"/>
      <w:marRight w:val="0"/>
      <w:marTop w:val="0"/>
      <w:marBottom w:val="0"/>
      <w:divBdr>
        <w:top w:val="none" w:sz="0" w:space="0" w:color="auto"/>
        <w:left w:val="none" w:sz="0" w:space="0" w:color="auto"/>
        <w:bottom w:val="none" w:sz="0" w:space="0" w:color="auto"/>
        <w:right w:val="none" w:sz="0" w:space="0" w:color="auto"/>
      </w:divBdr>
    </w:div>
    <w:div w:id="1889610548">
      <w:bodyDiv w:val="1"/>
      <w:marLeft w:val="0"/>
      <w:marRight w:val="0"/>
      <w:marTop w:val="0"/>
      <w:marBottom w:val="0"/>
      <w:divBdr>
        <w:top w:val="none" w:sz="0" w:space="0" w:color="auto"/>
        <w:left w:val="none" w:sz="0" w:space="0" w:color="auto"/>
        <w:bottom w:val="none" w:sz="0" w:space="0" w:color="auto"/>
        <w:right w:val="none" w:sz="0" w:space="0" w:color="auto"/>
      </w:divBdr>
    </w:div>
    <w:div w:id="1897275750">
      <w:bodyDiv w:val="1"/>
      <w:marLeft w:val="0"/>
      <w:marRight w:val="0"/>
      <w:marTop w:val="0"/>
      <w:marBottom w:val="0"/>
      <w:divBdr>
        <w:top w:val="none" w:sz="0" w:space="0" w:color="auto"/>
        <w:left w:val="none" w:sz="0" w:space="0" w:color="auto"/>
        <w:bottom w:val="none" w:sz="0" w:space="0" w:color="auto"/>
        <w:right w:val="none" w:sz="0" w:space="0" w:color="auto"/>
      </w:divBdr>
    </w:div>
    <w:div w:id="1897549872">
      <w:bodyDiv w:val="1"/>
      <w:marLeft w:val="0"/>
      <w:marRight w:val="0"/>
      <w:marTop w:val="0"/>
      <w:marBottom w:val="0"/>
      <w:divBdr>
        <w:top w:val="none" w:sz="0" w:space="0" w:color="auto"/>
        <w:left w:val="none" w:sz="0" w:space="0" w:color="auto"/>
        <w:bottom w:val="none" w:sz="0" w:space="0" w:color="auto"/>
        <w:right w:val="none" w:sz="0" w:space="0" w:color="auto"/>
      </w:divBdr>
    </w:div>
    <w:div w:id="1902015138">
      <w:bodyDiv w:val="1"/>
      <w:marLeft w:val="0"/>
      <w:marRight w:val="0"/>
      <w:marTop w:val="0"/>
      <w:marBottom w:val="0"/>
      <w:divBdr>
        <w:top w:val="none" w:sz="0" w:space="0" w:color="auto"/>
        <w:left w:val="none" w:sz="0" w:space="0" w:color="auto"/>
        <w:bottom w:val="none" w:sz="0" w:space="0" w:color="auto"/>
        <w:right w:val="none" w:sz="0" w:space="0" w:color="auto"/>
      </w:divBdr>
    </w:div>
    <w:div w:id="1903828953">
      <w:bodyDiv w:val="1"/>
      <w:marLeft w:val="0"/>
      <w:marRight w:val="0"/>
      <w:marTop w:val="0"/>
      <w:marBottom w:val="0"/>
      <w:divBdr>
        <w:top w:val="none" w:sz="0" w:space="0" w:color="auto"/>
        <w:left w:val="none" w:sz="0" w:space="0" w:color="auto"/>
        <w:bottom w:val="none" w:sz="0" w:space="0" w:color="auto"/>
        <w:right w:val="none" w:sz="0" w:space="0" w:color="auto"/>
      </w:divBdr>
    </w:div>
    <w:div w:id="1909225369">
      <w:bodyDiv w:val="1"/>
      <w:marLeft w:val="0"/>
      <w:marRight w:val="0"/>
      <w:marTop w:val="0"/>
      <w:marBottom w:val="0"/>
      <w:divBdr>
        <w:top w:val="none" w:sz="0" w:space="0" w:color="auto"/>
        <w:left w:val="none" w:sz="0" w:space="0" w:color="auto"/>
        <w:bottom w:val="none" w:sz="0" w:space="0" w:color="auto"/>
        <w:right w:val="none" w:sz="0" w:space="0" w:color="auto"/>
      </w:divBdr>
    </w:div>
    <w:div w:id="1910069894">
      <w:bodyDiv w:val="1"/>
      <w:marLeft w:val="0"/>
      <w:marRight w:val="0"/>
      <w:marTop w:val="0"/>
      <w:marBottom w:val="0"/>
      <w:divBdr>
        <w:top w:val="none" w:sz="0" w:space="0" w:color="auto"/>
        <w:left w:val="none" w:sz="0" w:space="0" w:color="auto"/>
        <w:bottom w:val="none" w:sz="0" w:space="0" w:color="auto"/>
        <w:right w:val="none" w:sz="0" w:space="0" w:color="auto"/>
      </w:divBdr>
    </w:div>
    <w:div w:id="1910923274">
      <w:bodyDiv w:val="1"/>
      <w:marLeft w:val="0"/>
      <w:marRight w:val="0"/>
      <w:marTop w:val="0"/>
      <w:marBottom w:val="0"/>
      <w:divBdr>
        <w:top w:val="none" w:sz="0" w:space="0" w:color="auto"/>
        <w:left w:val="none" w:sz="0" w:space="0" w:color="auto"/>
        <w:bottom w:val="none" w:sz="0" w:space="0" w:color="auto"/>
        <w:right w:val="none" w:sz="0" w:space="0" w:color="auto"/>
      </w:divBdr>
    </w:div>
    <w:div w:id="1912618841">
      <w:bodyDiv w:val="1"/>
      <w:marLeft w:val="0"/>
      <w:marRight w:val="0"/>
      <w:marTop w:val="0"/>
      <w:marBottom w:val="0"/>
      <w:divBdr>
        <w:top w:val="none" w:sz="0" w:space="0" w:color="auto"/>
        <w:left w:val="none" w:sz="0" w:space="0" w:color="auto"/>
        <w:bottom w:val="none" w:sz="0" w:space="0" w:color="auto"/>
        <w:right w:val="none" w:sz="0" w:space="0" w:color="auto"/>
      </w:divBdr>
    </w:div>
    <w:div w:id="1923444998">
      <w:bodyDiv w:val="1"/>
      <w:marLeft w:val="0"/>
      <w:marRight w:val="0"/>
      <w:marTop w:val="0"/>
      <w:marBottom w:val="0"/>
      <w:divBdr>
        <w:top w:val="none" w:sz="0" w:space="0" w:color="auto"/>
        <w:left w:val="none" w:sz="0" w:space="0" w:color="auto"/>
        <w:bottom w:val="none" w:sz="0" w:space="0" w:color="auto"/>
        <w:right w:val="none" w:sz="0" w:space="0" w:color="auto"/>
      </w:divBdr>
    </w:div>
    <w:div w:id="1923834962">
      <w:bodyDiv w:val="1"/>
      <w:marLeft w:val="0"/>
      <w:marRight w:val="0"/>
      <w:marTop w:val="0"/>
      <w:marBottom w:val="0"/>
      <w:divBdr>
        <w:top w:val="none" w:sz="0" w:space="0" w:color="auto"/>
        <w:left w:val="none" w:sz="0" w:space="0" w:color="auto"/>
        <w:bottom w:val="none" w:sz="0" w:space="0" w:color="auto"/>
        <w:right w:val="none" w:sz="0" w:space="0" w:color="auto"/>
      </w:divBdr>
    </w:div>
    <w:div w:id="1952200371">
      <w:bodyDiv w:val="1"/>
      <w:marLeft w:val="0"/>
      <w:marRight w:val="0"/>
      <w:marTop w:val="0"/>
      <w:marBottom w:val="0"/>
      <w:divBdr>
        <w:top w:val="none" w:sz="0" w:space="0" w:color="auto"/>
        <w:left w:val="none" w:sz="0" w:space="0" w:color="auto"/>
        <w:bottom w:val="none" w:sz="0" w:space="0" w:color="auto"/>
        <w:right w:val="none" w:sz="0" w:space="0" w:color="auto"/>
      </w:divBdr>
    </w:div>
    <w:div w:id="1967194594">
      <w:bodyDiv w:val="1"/>
      <w:marLeft w:val="0"/>
      <w:marRight w:val="0"/>
      <w:marTop w:val="0"/>
      <w:marBottom w:val="0"/>
      <w:divBdr>
        <w:top w:val="none" w:sz="0" w:space="0" w:color="auto"/>
        <w:left w:val="none" w:sz="0" w:space="0" w:color="auto"/>
        <w:bottom w:val="none" w:sz="0" w:space="0" w:color="auto"/>
        <w:right w:val="none" w:sz="0" w:space="0" w:color="auto"/>
      </w:divBdr>
    </w:div>
    <w:div w:id="1978026467">
      <w:bodyDiv w:val="1"/>
      <w:marLeft w:val="0"/>
      <w:marRight w:val="0"/>
      <w:marTop w:val="0"/>
      <w:marBottom w:val="0"/>
      <w:divBdr>
        <w:top w:val="none" w:sz="0" w:space="0" w:color="auto"/>
        <w:left w:val="none" w:sz="0" w:space="0" w:color="auto"/>
        <w:bottom w:val="none" w:sz="0" w:space="0" w:color="auto"/>
        <w:right w:val="none" w:sz="0" w:space="0" w:color="auto"/>
      </w:divBdr>
    </w:div>
    <w:div w:id="1981183446">
      <w:bodyDiv w:val="1"/>
      <w:marLeft w:val="0"/>
      <w:marRight w:val="0"/>
      <w:marTop w:val="0"/>
      <w:marBottom w:val="0"/>
      <w:divBdr>
        <w:top w:val="none" w:sz="0" w:space="0" w:color="auto"/>
        <w:left w:val="none" w:sz="0" w:space="0" w:color="auto"/>
        <w:bottom w:val="none" w:sz="0" w:space="0" w:color="auto"/>
        <w:right w:val="none" w:sz="0" w:space="0" w:color="auto"/>
      </w:divBdr>
    </w:div>
    <w:div w:id="1987514264">
      <w:bodyDiv w:val="1"/>
      <w:marLeft w:val="0"/>
      <w:marRight w:val="0"/>
      <w:marTop w:val="0"/>
      <w:marBottom w:val="0"/>
      <w:divBdr>
        <w:top w:val="none" w:sz="0" w:space="0" w:color="auto"/>
        <w:left w:val="none" w:sz="0" w:space="0" w:color="auto"/>
        <w:bottom w:val="none" w:sz="0" w:space="0" w:color="auto"/>
        <w:right w:val="none" w:sz="0" w:space="0" w:color="auto"/>
      </w:divBdr>
    </w:div>
    <w:div w:id="2001808437">
      <w:bodyDiv w:val="1"/>
      <w:marLeft w:val="0"/>
      <w:marRight w:val="0"/>
      <w:marTop w:val="0"/>
      <w:marBottom w:val="0"/>
      <w:divBdr>
        <w:top w:val="none" w:sz="0" w:space="0" w:color="auto"/>
        <w:left w:val="none" w:sz="0" w:space="0" w:color="auto"/>
        <w:bottom w:val="none" w:sz="0" w:space="0" w:color="auto"/>
        <w:right w:val="none" w:sz="0" w:space="0" w:color="auto"/>
      </w:divBdr>
    </w:div>
    <w:div w:id="2012482812">
      <w:bodyDiv w:val="1"/>
      <w:marLeft w:val="0"/>
      <w:marRight w:val="0"/>
      <w:marTop w:val="0"/>
      <w:marBottom w:val="0"/>
      <w:divBdr>
        <w:top w:val="none" w:sz="0" w:space="0" w:color="auto"/>
        <w:left w:val="none" w:sz="0" w:space="0" w:color="auto"/>
        <w:bottom w:val="none" w:sz="0" w:space="0" w:color="auto"/>
        <w:right w:val="none" w:sz="0" w:space="0" w:color="auto"/>
      </w:divBdr>
    </w:div>
    <w:div w:id="2034182419">
      <w:bodyDiv w:val="1"/>
      <w:marLeft w:val="0"/>
      <w:marRight w:val="0"/>
      <w:marTop w:val="0"/>
      <w:marBottom w:val="0"/>
      <w:divBdr>
        <w:top w:val="none" w:sz="0" w:space="0" w:color="auto"/>
        <w:left w:val="none" w:sz="0" w:space="0" w:color="auto"/>
        <w:bottom w:val="none" w:sz="0" w:space="0" w:color="auto"/>
        <w:right w:val="none" w:sz="0" w:space="0" w:color="auto"/>
      </w:divBdr>
    </w:div>
    <w:div w:id="2034459705">
      <w:bodyDiv w:val="1"/>
      <w:marLeft w:val="0"/>
      <w:marRight w:val="0"/>
      <w:marTop w:val="0"/>
      <w:marBottom w:val="0"/>
      <w:divBdr>
        <w:top w:val="none" w:sz="0" w:space="0" w:color="auto"/>
        <w:left w:val="none" w:sz="0" w:space="0" w:color="auto"/>
        <w:bottom w:val="none" w:sz="0" w:space="0" w:color="auto"/>
        <w:right w:val="none" w:sz="0" w:space="0" w:color="auto"/>
      </w:divBdr>
    </w:div>
    <w:div w:id="2048678850">
      <w:bodyDiv w:val="1"/>
      <w:marLeft w:val="0"/>
      <w:marRight w:val="0"/>
      <w:marTop w:val="0"/>
      <w:marBottom w:val="0"/>
      <w:divBdr>
        <w:top w:val="none" w:sz="0" w:space="0" w:color="auto"/>
        <w:left w:val="none" w:sz="0" w:space="0" w:color="auto"/>
        <w:bottom w:val="none" w:sz="0" w:space="0" w:color="auto"/>
        <w:right w:val="none" w:sz="0" w:space="0" w:color="auto"/>
      </w:divBdr>
    </w:div>
    <w:div w:id="2049909563">
      <w:bodyDiv w:val="1"/>
      <w:marLeft w:val="0"/>
      <w:marRight w:val="0"/>
      <w:marTop w:val="0"/>
      <w:marBottom w:val="0"/>
      <w:divBdr>
        <w:top w:val="none" w:sz="0" w:space="0" w:color="auto"/>
        <w:left w:val="none" w:sz="0" w:space="0" w:color="auto"/>
        <w:bottom w:val="none" w:sz="0" w:space="0" w:color="auto"/>
        <w:right w:val="none" w:sz="0" w:space="0" w:color="auto"/>
      </w:divBdr>
    </w:div>
    <w:div w:id="2067869181">
      <w:bodyDiv w:val="1"/>
      <w:marLeft w:val="0"/>
      <w:marRight w:val="0"/>
      <w:marTop w:val="0"/>
      <w:marBottom w:val="0"/>
      <w:divBdr>
        <w:top w:val="none" w:sz="0" w:space="0" w:color="auto"/>
        <w:left w:val="none" w:sz="0" w:space="0" w:color="auto"/>
        <w:bottom w:val="none" w:sz="0" w:space="0" w:color="auto"/>
        <w:right w:val="none" w:sz="0" w:space="0" w:color="auto"/>
      </w:divBdr>
    </w:div>
    <w:div w:id="2077703060">
      <w:bodyDiv w:val="1"/>
      <w:marLeft w:val="0"/>
      <w:marRight w:val="0"/>
      <w:marTop w:val="0"/>
      <w:marBottom w:val="0"/>
      <w:divBdr>
        <w:top w:val="none" w:sz="0" w:space="0" w:color="auto"/>
        <w:left w:val="none" w:sz="0" w:space="0" w:color="auto"/>
        <w:bottom w:val="none" w:sz="0" w:space="0" w:color="auto"/>
        <w:right w:val="none" w:sz="0" w:space="0" w:color="auto"/>
      </w:divBdr>
    </w:div>
    <w:div w:id="2084327485">
      <w:bodyDiv w:val="1"/>
      <w:marLeft w:val="0"/>
      <w:marRight w:val="0"/>
      <w:marTop w:val="0"/>
      <w:marBottom w:val="0"/>
      <w:divBdr>
        <w:top w:val="none" w:sz="0" w:space="0" w:color="auto"/>
        <w:left w:val="none" w:sz="0" w:space="0" w:color="auto"/>
        <w:bottom w:val="none" w:sz="0" w:space="0" w:color="auto"/>
        <w:right w:val="none" w:sz="0" w:space="0" w:color="auto"/>
      </w:divBdr>
    </w:div>
    <w:div w:id="2092116134">
      <w:bodyDiv w:val="1"/>
      <w:marLeft w:val="0"/>
      <w:marRight w:val="0"/>
      <w:marTop w:val="0"/>
      <w:marBottom w:val="0"/>
      <w:divBdr>
        <w:top w:val="none" w:sz="0" w:space="0" w:color="auto"/>
        <w:left w:val="none" w:sz="0" w:space="0" w:color="auto"/>
        <w:bottom w:val="none" w:sz="0" w:space="0" w:color="auto"/>
        <w:right w:val="none" w:sz="0" w:space="0" w:color="auto"/>
      </w:divBdr>
    </w:div>
    <w:div w:id="2095784078">
      <w:bodyDiv w:val="1"/>
      <w:marLeft w:val="0"/>
      <w:marRight w:val="0"/>
      <w:marTop w:val="0"/>
      <w:marBottom w:val="0"/>
      <w:divBdr>
        <w:top w:val="none" w:sz="0" w:space="0" w:color="auto"/>
        <w:left w:val="none" w:sz="0" w:space="0" w:color="auto"/>
        <w:bottom w:val="none" w:sz="0" w:space="0" w:color="auto"/>
        <w:right w:val="none" w:sz="0" w:space="0" w:color="auto"/>
      </w:divBdr>
    </w:div>
    <w:div w:id="2116630892">
      <w:bodyDiv w:val="1"/>
      <w:marLeft w:val="0"/>
      <w:marRight w:val="0"/>
      <w:marTop w:val="0"/>
      <w:marBottom w:val="0"/>
      <w:divBdr>
        <w:top w:val="none" w:sz="0" w:space="0" w:color="auto"/>
        <w:left w:val="none" w:sz="0" w:space="0" w:color="auto"/>
        <w:bottom w:val="none" w:sz="0" w:space="0" w:color="auto"/>
        <w:right w:val="none" w:sz="0" w:space="0" w:color="auto"/>
      </w:divBdr>
    </w:div>
    <w:div w:id="2118668711">
      <w:bodyDiv w:val="1"/>
      <w:marLeft w:val="0"/>
      <w:marRight w:val="0"/>
      <w:marTop w:val="0"/>
      <w:marBottom w:val="0"/>
      <w:divBdr>
        <w:top w:val="none" w:sz="0" w:space="0" w:color="auto"/>
        <w:left w:val="none" w:sz="0" w:space="0" w:color="auto"/>
        <w:bottom w:val="none" w:sz="0" w:space="0" w:color="auto"/>
        <w:right w:val="none" w:sz="0" w:space="0" w:color="auto"/>
      </w:divBdr>
    </w:div>
    <w:div w:id="2121682919">
      <w:bodyDiv w:val="1"/>
      <w:marLeft w:val="0"/>
      <w:marRight w:val="0"/>
      <w:marTop w:val="0"/>
      <w:marBottom w:val="0"/>
      <w:divBdr>
        <w:top w:val="none" w:sz="0" w:space="0" w:color="auto"/>
        <w:left w:val="none" w:sz="0" w:space="0" w:color="auto"/>
        <w:bottom w:val="none" w:sz="0" w:space="0" w:color="auto"/>
        <w:right w:val="none" w:sz="0" w:space="0" w:color="auto"/>
      </w:divBdr>
    </w:div>
    <w:div w:id="21286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50738CC600DF040B1A491005851AA10" ma:contentTypeVersion="1826" ma:contentTypeDescription="A content type to manage public (operations) IDB documents" ma:contentTypeScope="" ma:versionID="5d6f7eebf99f9d9fac2546787e765900">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Key_x0020_Document xmlns="cdc7663a-08f0-4737-9e8c-148ce897a09c">false</Key_x0020_Document>
    <Division_x0020_or_x0020_Unit xmlns="cdc7663a-08f0-4737-9e8c-148ce897a09c">INE/TSP</Division_x0020_or_x0020_Unit>
    <_dlc_DocId xmlns="cdc7663a-08f0-4737-9e8c-148ce897a09c">EZSHARE-1717780721-34</_dlc_DocId>
    <Document_x0020_Author xmlns="cdc7663a-08f0-4737-9e8c-148ce897a09c">Baladi Rodriguez,Aziz</Document_x0020_Author>
    <Fiscal_x0020_Year_x0020_IDB xmlns="cdc7663a-08f0-4737-9e8c-148ce897a09c">2019</Fiscal_x0020_Year_x0020_IDB>
    <TaxCatchAll xmlns="cdc7663a-08f0-4737-9e8c-148ce897a09c">
      <Value>20</Value>
      <Value>129</Value>
      <Value>17</Value>
      <Value>1</Value>
      <Value>28</Value>
    </TaxCatchAll>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RG-L1132</Project_x0020_Number>
    <Access_x0020_to_x0020_Information_x00a0_Policy xmlns="cdc7663a-08f0-4737-9e8c-148ce897a09c">Public - Simultaneous Disclosure</Access_x0020_to_x0020_Information_x00a0_Policy>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TRANSPORT NETWORKS CONNECTIVITY</TermName>
          <TermId xmlns="http://schemas.microsoft.com/office/infopath/2007/PartnerControls">8ac6e18a-47fc-496c-8842-4870f8aa7a8e</TermId>
        </TermInfo>
      </Terms>
    </b2ec7cfb18674cb8803df6b262e8b107>
    <_dlc_DocIdUrl xmlns="cdc7663a-08f0-4737-9e8c-148ce897a09c">
      <Url>https://idbg.sharepoint.com/teams/EZ-RG-LON/RG-L1132/_layouts/15/DocIdRedir.aspx?ID=EZSHARE-1717780721-34</Url>
      <Description>EZSHARE-1717780721-34</Description>
    </_dlc_DocIdUrl>
    <Document_x0020_Language_x0020_IDB xmlns="cdc7663a-08f0-4737-9e8c-148ce897a09c">Spanish</Document_x0020_Language_x0020_IDB>
    <SISCOR_x0020_Number xmlns="cdc7663a-08f0-4737-9e8c-148ce897a09c" xsi:nil="true"/>
    <IDBDocs_x0020_Number xmlns="cdc7663a-08f0-4737-9e8c-148ce897a09c" xsi:nil="true"/>
    <Other_x0020_Author xmlns="cdc7663a-08f0-4737-9e8c-148ce897a09c" xsi:nil="true"/>
    <Migration_x0020_Info xmlns="cdc7663a-08f0-4737-9e8c-148ce897a09c" xsi:nil="true"/>
    <Approval_x0020_Number xmlns="cdc7663a-08f0-4737-9e8c-148ce897a09c" xsi:nil="true"/>
    <Phase xmlns="cdc7663a-08f0-4737-9e8c-148ce897a09c" xsi:nil="true"/>
    <Business_x0020_Area xmlns="cdc7663a-08f0-4737-9e8c-148ce897a09c" xsi:nil="true"/>
    <Project_x0020_Document_x0020_Type xmlns="cdc7663a-08f0-4737-9e8c-148ce897a09c" xsi:nil="true"/>
    <Related_x0020_SisCor_x0020_Number xmlns="cdc7663a-08f0-4737-9e8c-148ce897a09c" xsi:nil="true"/>
    <Operation_x0020_Type xmlns="cdc7663a-08f0-4737-9e8c-148ce897a09c">Loan Operation</Operation_x0020_Type>
    <Package_x0020_Code xmlns="cdc7663a-08f0-4737-9e8c-148ce897a09c" xsi:nil="true"/>
    <Identifier xmlns="cdc7663a-08f0-4737-9e8c-148ce897a09c" xsi:nil="true"/>
    <Record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6511F81-2E62-4E30-82EA-289BCC71E5EC}"/>
</file>

<file path=customXml/itemProps2.xml><?xml version="1.0" encoding="utf-8"?>
<ds:datastoreItem xmlns:ds="http://schemas.openxmlformats.org/officeDocument/2006/customXml" ds:itemID="{A0D23BA1-B2AA-47D7-94EC-1F1E23737815}"/>
</file>

<file path=customXml/itemProps3.xml><?xml version="1.0" encoding="utf-8"?>
<ds:datastoreItem xmlns:ds="http://schemas.openxmlformats.org/officeDocument/2006/customXml" ds:itemID="{B23B5B60-99C7-420C-82D7-68D24E05DEEC}"/>
</file>

<file path=customXml/itemProps4.xml><?xml version="1.0" encoding="utf-8"?>
<ds:datastoreItem xmlns:ds="http://schemas.openxmlformats.org/officeDocument/2006/customXml" ds:itemID="{8CBF9052-5B82-42BE-8001-5A06937AA6B2}"/>
</file>

<file path=customXml/itemProps5.xml><?xml version="1.0" encoding="utf-8"?>
<ds:datastoreItem xmlns:ds="http://schemas.openxmlformats.org/officeDocument/2006/customXml" ds:itemID="{3955BC17-4C5D-493A-8B27-4DCB75644C31}"/>
</file>

<file path=customXml/itemProps6.xml><?xml version="1.0" encoding="utf-8"?>
<ds:datastoreItem xmlns:ds="http://schemas.openxmlformats.org/officeDocument/2006/customXml" ds:itemID="{E2455F54-C6C1-4AF0-A201-A7564ED6F897}"/>
</file>

<file path=docProps/app.xml><?xml version="1.0" encoding="utf-8"?>
<Properties xmlns="http://schemas.openxmlformats.org/officeDocument/2006/extended-properties" xmlns:vt="http://schemas.openxmlformats.org/officeDocument/2006/docPropsVTypes">
  <Template>Normal.dotm</Template>
  <TotalTime>1</TotalTime>
  <Pages>9</Pages>
  <Words>3046</Words>
  <Characters>17365</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Armijos Leray, Jean Pol</cp:lastModifiedBy>
  <cp:revision>2</cp:revision>
  <dcterms:created xsi:type="dcterms:W3CDTF">2019-10-07T15:23:00Z</dcterms:created>
  <dcterms:modified xsi:type="dcterms:W3CDTF">2019-10-07T15:23:00Z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 Operations IDB">
    <vt:lpwstr>1;#Project Preparation, Planning and Design|29ca0c72-1fc4-435f-a09c-28585cb5eac9</vt:lpwstr>
  </property>
  <property fmtid="{D5CDD505-2E9C-101B-9397-08002B2CF9AE}" pid="4" name="Disclosure Activity">
    <vt:lpwstr>Loan Proposal</vt:lpwstr>
  </property>
  <property fmtid="{D5CDD505-2E9C-101B-9397-08002B2CF9AE}" pid="6" name="TaxKeywordTaxHTField">
    <vt:lpwstr/>
  </property>
  <property fmtid="{D5CDD505-2E9C-101B-9397-08002B2CF9AE}" pid="7" name="Sub-Sector">
    <vt:lpwstr>129;#TRANSPORT NETWORKS CONNECTIVITY|8ac6e18a-47fc-496c-8842-4870f8aa7a8e</vt:lpwstr>
  </property>
  <property fmtid="{D5CDD505-2E9C-101B-9397-08002B2CF9AE}" pid="8" name="Series Operations IDB">
    <vt:lpwstr/>
  </property>
  <property fmtid="{D5CDD505-2E9C-101B-9397-08002B2CF9AE}" pid="9" name="Country">
    <vt:lpwstr>20;#Regional|2537a5b7-6d8e-482c-94dc-32c3cc44ff65</vt:lpwstr>
  </property>
  <property fmtid="{D5CDD505-2E9C-101B-9397-08002B2CF9AE}" pid="10" name="Fund IDB">
    <vt:lpwstr>28;#TBD|d62f6e05-3e80-4abd-9bb4-5f10b4906ff6</vt:lpwstr>
  </property>
  <property fmtid="{D5CDD505-2E9C-101B-9397-08002B2CF9AE}" pid="11" name="_dlc_DocIdItemGuid">
    <vt:lpwstr>24fd2a91-4a5f-4097-8ffd-da8f61b9742c</vt:lpwstr>
  </property>
  <property fmtid="{D5CDD505-2E9C-101B-9397-08002B2CF9AE}" pid="12" name="Disclosed">
    <vt:bool>false</vt:bool>
  </property>
  <property fmtid="{D5CDD505-2E9C-101B-9397-08002B2CF9AE}" pid="13" name="Sector IDB">
    <vt:lpwstr>17;#TRANSPORT|5a25d1a8-4baf-41a8-9e3b-e167accda6ea</vt:lpwstr>
  </property>
  <property fmtid="{D5CDD505-2E9C-101B-9397-08002B2CF9AE}" pid="14" name="ContentTypeId">
    <vt:lpwstr>0x0101001A458A224826124E8B45B1D613300CFC00E50738CC600DF040B1A491005851AA10</vt:lpwstr>
  </property>
</Properties>
</file>