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B739" w14:textId="77777777" w:rsidR="00790F7D" w:rsidRPr="00F941BB" w:rsidRDefault="00790F7D" w:rsidP="00790F7D">
      <w:pPr>
        <w:ind w:firstLine="708"/>
        <w:jc w:val="both"/>
        <w:rPr>
          <w:lang w:val="fr-FR"/>
        </w:rPr>
      </w:pPr>
      <w:r w:rsidRPr="00F941BB">
        <w:rPr>
          <w:noProof/>
          <w:lang w:val="fr-FR" w:eastAsia="en-US"/>
        </w:rPr>
        <w:drawing>
          <wp:inline distT="0" distB="0" distL="0" distR="0" wp14:anchorId="253D1EBB" wp14:editId="34D0A1E2">
            <wp:extent cx="1948685" cy="282528"/>
            <wp:effectExtent l="0" t="0" r="0" b="3810"/>
            <wp:docPr id="13741531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153179" name="pic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48685" cy="282528"/>
                    </a:xfrm>
                    <a:prstGeom prst="rect">
                      <a:avLst/>
                    </a:prstGeom>
                  </pic:spPr>
                </pic:pic>
              </a:graphicData>
            </a:graphic>
          </wp:inline>
        </w:drawing>
      </w:r>
    </w:p>
    <w:p w14:paraId="2CADD0B6" w14:textId="77777777" w:rsidR="00790F7D" w:rsidRPr="00F941BB" w:rsidRDefault="00790F7D" w:rsidP="00790F7D">
      <w:pPr>
        <w:jc w:val="both"/>
        <w:rPr>
          <w:rFonts w:asciiTheme="minorHAnsi" w:hAnsiTheme="minorHAnsi"/>
          <w:sz w:val="22"/>
          <w:szCs w:val="22"/>
          <w:lang w:val="fr-FR"/>
        </w:rPr>
      </w:pPr>
    </w:p>
    <w:p w14:paraId="232CA924" w14:textId="77777777" w:rsidR="00790F7D" w:rsidRPr="00F941BB" w:rsidRDefault="00790F7D" w:rsidP="00790F7D">
      <w:pPr>
        <w:jc w:val="both"/>
        <w:rPr>
          <w:rFonts w:asciiTheme="minorHAnsi" w:hAnsiTheme="minorHAnsi"/>
          <w:sz w:val="22"/>
          <w:szCs w:val="22"/>
          <w:lang w:val="fr-FR"/>
        </w:rPr>
      </w:pPr>
      <w:r w:rsidRPr="00F941BB">
        <w:rPr>
          <w:rFonts w:asciiTheme="minorHAnsi" w:hAnsiTheme="minorHAnsi"/>
          <w:noProof/>
          <w:sz w:val="22"/>
          <w:szCs w:val="22"/>
          <w:lang w:val="fr-FR" w:eastAsia="en-US"/>
        </w:rPr>
        <mc:AlternateContent>
          <mc:Choice Requires="wps">
            <w:drawing>
              <wp:anchor distT="0" distB="0" distL="114300" distR="114300" simplePos="0" relativeHeight="251660288" behindDoc="0" locked="0" layoutInCell="0" allowOverlap="1" wp14:anchorId="42DF2C8C" wp14:editId="06BCE1B6">
                <wp:simplePos x="0" y="0"/>
                <wp:positionH relativeFrom="column">
                  <wp:posOffset>639426</wp:posOffset>
                </wp:positionH>
                <wp:positionV relativeFrom="paragraph">
                  <wp:posOffset>172085</wp:posOffset>
                </wp:positionV>
                <wp:extent cx="4846320" cy="99060"/>
                <wp:effectExtent l="0" t="0" r="11430" b="152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99060"/>
                        </a:xfrm>
                        <a:prstGeom prst="rect">
                          <a:avLst/>
                        </a:prstGeom>
                        <a:solidFill>
                          <a:srgbClr val="0070C0"/>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5BCAA" id="Rectangle 2" o:spid="_x0000_s1026" style="position:absolute;margin-left:50.35pt;margin-top:13.55pt;width:381.6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" o:allowincell="f" fillcolor="#0070c0" strokecolor="#339"/>
            </w:pict>
          </mc:Fallback>
        </mc:AlternateContent>
      </w:r>
    </w:p>
    <w:p w14:paraId="03618773" w14:textId="77777777" w:rsidR="00790F7D" w:rsidRPr="00F941BB" w:rsidRDefault="00790F7D" w:rsidP="00790F7D">
      <w:pPr>
        <w:jc w:val="both"/>
        <w:rPr>
          <w:rFonts w:asciiTheme="minorHAnsi" w:hAnsiTheme="minorHAnsi"/>
          <w:sz w:val="22"/>
          <w:szCs w:val="22"/>
          <w:lang w:val="fr-FR"/>
        </w:rPr>
      </w:pPr>
    </w:p>
    <w:p w14:paraId="4F95F130" w14:textId="77777777" w:rsidR="00790F7D" w:rsidRPr="00F941BB" w:rsidRDefault="00790F7D" w:rsidP="00790F7D">
      <w:pPr>
        <w:jc w:val="both"/>
        <w:rPr>
          <w:rFonts w:asciiTheme="minorHAnsi" w:hAnsiTheme="minorHAnsi"/>
          <w:b/>
          <w:sz w:val="22"/>
          <w:szCs w:val="22"/>
          <w:lang w:val="fr-FR"/>
        </w:rPr>
      </w:pPr>
    </w:p>
    <w:p w14:paraId="465290EF" w14:textId="5220A955" w:rsidR="00790F7D" w:rsidRPr="00F941BB" w:rsidRDefault="00790F7D" w:rsidP="00790F7D">
      <w:pPr>
        <w:jc w:val="center"/>
        <w:rPr>
          <w:rFonts w:asciiTheme="minorHAnsi" w:hAnsiTheme="minorHAnsi" w:cstheme="minorHAnsi"/>
          <w:color w:val="0070C0"/>
          <w:spacing w:val="-2"/>
          <w:lang w:val="fr-FR"/>
        </w:rPr>
      </w:pPr>
      <w:r w:rsidRPr="00F941BB">
        <w:rPr>
          <w:rFonts w:asciiTheme="minorHAnsi" w:hAnsiTheme="minorHAnsi" w:cstheme="minorHAnsi"/>
          <w:color w:val="auto"/>
          <w:spacing w:val="-2"/>
          <w:lang w:val="fr-FR"/>
        </w:rPr>
        <w:t xml:space="preserve">Processus de sélection # : </w:t>
      </w:r>
      <w:sdt>
        <w:sdtPr>
          <w:rPr>
            <w:rFonts w:asciiTheme="minorHAnsi" w:hAnsiTheme="minorHAnsi" w:cstheme="minorHAnsi"/>
            <w:color w:val="auto"/>
            <w:spacing w:val="-2"/>
            <w:lang w:val="fr-FR"/>
          </w:rPr>
          <w:id w:val="-1390642265"/>
          <w:placeholder>
            <w:docPart w:val="E84596F93F414327AF810117C35DA5C6"/>
          </w:placeholder>
        </w:sdtPr>
        <w:sdtEndPr/>
        <w:sdtContent>
          <w:sdt>
            <w:sdtPr>
              <w:rPr>
                <w:lang w:val="en-US"/>
              </w:rPr>
              <w:id w:val="-1962713857"/>
              <w:placeholder>
                <w:docPart w:val="740DC7A5660A4B6FAA1DFA282117E8D9"/>
              </w:placeholder>
              <w:text/>
            </w:sdtPr>
            <w:sdtEndPr/>
            <w:sdtContent>
              <w:r w:rsidR="00BA40C5" w:rsidRPr="008F6DBA">
                <w:rPr>
                  <w:lang w:val="en-US"/>
                </w:rPr>
                <w:t>RG-T3845-P002</w:t>
              </w:r>
            </w:sdtContent>
          </w:sdt>
        </w:sdtContent>
      </w:sdt>
    </w:p>
    <w:p w14:paraId="688EFA23" w14:textId="77777777" w:rsidR="00790F7D" w:rsidRPr="00F941BB" w:rsidRDefault="00790F7D" w:rsidP="00790F7D">
      <w:pPr>
        <w:jc w:val="center"/>
        <w:rPr>
          <w:rFonts w:asciiTheme="minorHAnsi" w:hAnsiTheme="minorHAnsi" w:cstheme="minorHAnsi"/>
          <w:color w:val="0070C0"/>
          <w:spacing w:val="-2"/>
          <w:lang w:val="fr-FR"/>
        </w:rPr>
      </w:pPr>
    </w:p>
    <w:p w14:paraId="501EFE56" w14:textId="770E5D1F" w:rsidR="00790F7D" w:rsidRPr="00F941BB" w:rsidRDefault="00790F7D" w:rsidP="00790F7D">
      <w:pPr>
        <w:jc w:val="center"/>
        <w:rPr>
          <w:rFonts w:asciiTheme="minorHAnsi" w:hAnsiTheme="minorHAnsi" w:cstheme="minorHAnsi"/>
          <w:color w:val="0070C0"/>
          <w:spacing w:val="-2"/>
          <w:lang w:val="fr-FR"/>
        </w:rPr>
      </w:pPr>
      <w:r w:rsidRPr="00F941BB">
        <w:rPr>
          <w:rFonts w:asciiTheme="minorHAnsi" w:hAnsiTheme="minorHAnsi" w:cstheme="minorHAnsi"/>
          <w:color w:val="auto"/>
          <w:spacing w:val="-2"/>
          <w:lang w:val="fr-FR"/>
        </w:rPr>
        <w:t xml:space="preserve">Numéro de projet : </w:t>
      </w:r>
      <w:sdt>
        <w:sdtPr>
          <w:rPr>
            <w:rFonts w:asciiTheme="minorHAnsi" w:hAnsiTheme="minorHAnsi" w:cstheme="minorHAnsi"/>
            <w:color w:val="0070C0"/>
            <w:spacing w:val="-2"/>
            <w:lang w:val="fr-FR"/>
          </w:rPr>
          <w:id w:val="956918308"/>
          <w:placeholder>
            <w:docPart w:val="116F24F88F58432A81D9F68BA0B191D0"/>
          </w:placeholder>
          <w:showingPlcHdr/>
          <w:text/>
        </w:sdtPr>
        <w:sdtEndPr/>
        <w:sdtContent>
          <w:r w:rsidR="00561943" w:rsidRPr="008F6DBA">
            <w:rPr>
              <w:lang w:val="en-US"/>
            </w:rPr>
            <w:t>insert score.</w:t>
          </w:r>
        </w:sdtContent>
      </w:sdt>
    </w:p>
    <w:p w14:paraId="500FF91D" w14:textId="77777777" w:rsidR="00790F7D" w:rsidRPr="00F941BB" w:rsidRDefault="00790F7D" w:rsidP="00790F7D">
      <w:pPr>
        <w:jc w:val="center"/>
        <w:rPr>
          <w:rFonts w:asciiTheme="minorHAnsi" w:hAnsiTheme="minorHAnsi" w:cstheme="minorHAnsi"/>
          <w:color w:val="0070C0"/>
          <w:spacing w:val="-2"/>
          <w:lang w:val="fr-FR"/>
        </w:rPr>
      </w:pPr>
    </w:p>
    <w:p w14:paraId="0FD4BF81" w14:textId="4AC421FC" w:rsidR="00790F7D" w:rsidRPr="00F941BB" w:rsidRDefault="00790F7D" w:rsidP="00790F7D">
      <w:pPr>
        <w:jc w:val="center"/>
        <w:rPr>
          <w:rFonts w:asciiTheme="minorHAnsi" w:hAnsiTheme="minorHAnsi" w:cstheme="minorHAnsi"/>
          <w:color w:val="0070C0"/>
          <w:spacing w:val="-2"/>
          <w:lang w:val="fr-FR"/>
        </w:rPr>
      </w:pPr>
      <w:r w:rsidRPr="00F941BB">
        <w:rPr>
          <w:rFonts w:asciiTheme="minorHAnsi" w:hAnsiTheme="minorHAnsi" w:cstheme="minorHAnsi"/>
          <w:color w:val="auto"/>
          <w:spacing w:val="-2"/>
          <w:lang w:val="fr-FR"/>
        </w:rPr>
        <w:t xml:space="preserve">Coopération technique # : </w:t>
      </w:r>
      <w:sdt>
        <w:sdtPr>
          <w:rPr>
            <w:lang w:val="en-US"/>
          </w:rPr>
          <w:id w:val="-1653982540"/>
          <w:placeholder>
            <w:docPart w:val="BFDEBEEF808B4DCDA8C27BA30C6FA377"/>
          </w:placeholder>
          <w:text/>
        </w:sdtPr>
        <w:sdtEndPr/>
        <w:sdtContent>
          <w:r w:rsidR="00C50569" w:rsidRPr="008F6DBA">
            <w:rPr>
              <w:lang w:val="en-US"/>
            </w:rPr>
            <w:t>RG-T3845</w:t>
          </w:r>
        </w:sdtContent>
      </w:sdt>
    </w:p>
    <w:p w14:paraId="6FC375E7" w14:textId="77777777" w:rsidR="00790F7D" w:rsidRPr="00F941BB" w:rsidRDefault="00790F7D" w:rsidP="00790F7D">
      <w:pPr>
        <w:jc w:val="center"/>
        <w:rPr>
          <w:rFonts w:asciiTheme="minorHAnsi" w:hAnsiTheme="minorHAnsi" w:cstheme="minorHAnsi"/>
          <w:color w:val="0070C0"/>
          <w:spacing w:val="-2"/>
          <w:lang w:val="fr-FR"/>
        </w:rPr>
      </w:pPr>
    </w:p>
    <w:p w14:paraId="388F080B" w14:textId="77777777" w:rsidR="00790F7D" w:rsidRPr="00F941BB" w:rsidRDefault="00790F7D" w:rsidP="00790F7D">
      <w:pPr>
        <w:jc w:val="center"/>
        <w:rPr>
          <w:rFonts w:asciiTheme="minorHAnsi" w:hAnsiTheme="minorHAnsi" w:cstheme="minorHAnsi"/>
          <w:color w:val="auto"/>
          <w:spacing w:val="-2"/>
          <w:lang w:val="fr-FR"/>
        </w:rPr>
      </w:pPr>
      <w:r w:rsidRPr="00F941BB">
        <w:rPr>
          <w:rFonts w:asciiTheme="minorHAnsi" w:hAnsiTheme="minorHAnsi" w:cstheme="minorHAnsi"/>
          <w:color w:val="auto"/>
          <w:spacing w:val="-2"/>
          <w:lang w:val="fr-FR"/>
        </w:rPr>
        <w:t>Lien public du document de projet :</w:t>
      </w:r>
    </w:p>
    <w:p w14:paraId="623461D7" w14:textId="4CC7CD10" w:rsidR="00790F7D" w:rsidRPr="00F941BB" w:rsidRDefault="00790F7D" w:rsidP="00790F7D">
      <w:pPr>
        <w:jc w:val="center"/>
        <w:rPr>
          <w:rFonts w:asciiTheme="minorHAnsi" w:hAnsiTheme="minorHAnsi" w:cstheme="minorHAnsi"/>
          <w:color w:val="0070C0"/>
          <w:spacing w:val="-2"/>
          <w:lang w:val="fr-FR"/>
        </w:rPr>
      </w:pPr>
      <w:r w:rsidRPr="00F941BB">
        <w:rPr>
          <w:rFonts w:asciiTheme="minorHAnsi" w:hAnsiTheme="minorHAnsi" w:cstheme="minorHAnsi"/>
          <w:color w:val="auto"/>
          <w:spacing w:val="-2"/>
          <w:lang w:val="fr-FR"/>
        </w:rPr>
        <w:t xml:space="preserve"> </w:t>
      </w:r>
      <w:sdt>
        <w:sdtPr>
          <w:rPr>
            <w:lang w:val="fr-FR"/>
          </w:rPr>
          <w:id w:val="-823123152"/>
          <w:placeholder>
            <w:docPart w:val="C4876C4E715B46FF901F188647CC9ADF"/>
          </w:placeholder>
          <w:text/>
        </w:sdtPr>
        <w:sdtEndPr/>
        <w:sdtContent>
          <w:r w:rsidR="007242EB" w:rsidRPr="008F6DBA">
            <w:rPr>
              <w:lang w:val="fr-FR"/>
            </w:rPr>
            <w:t>https://www.iadb.org/fr/project/RG-T3845</w:t>
          </w:r>
        </w:sdtContent>
      </w:sdt>
    </w:p>
    <w:p w14:paraId="0E9A58C3" w14:textId="77777777" w:rsidR="00790F7D" w:rsidRPr="00F941BB" w:rsidRDefault="00790F7D" w:rsidP="00790F7D">
      <w:pPr>
        <w:jc w:val="center"/>
        <w:rPr>
          <w:rFonts w:asciiTheme="minorHAnsi" w:hAnsiTheme="minorHAnsi" w:cstheme="minorHAnsi"/>
          <w:color w:val="0070C0"/>
          <w:spacing w:val="-2"/>
          <w:lang w:val="fr-FR"/>
        </w:rPr>
      </w:pPr>
    </w:p>
    <w:p w14:paraId="524BFAA5" w14:textId="77777777" w:rsidR="00790F7D" w:rsidRPr="00F941BB" w:rsidRDefault="00790F7D" w:rsidP="00790F7D">
      <w:pPr>
        <w:jc w:val="center"/>
        <w:rPr>
          <w:rFonts w:asciiTheme="minorHAnsi" w:hAnsiTheme="minorHAnsi"/>
          <w:b/>
          <w:lang w:val="fr-FR"/>
        </w:rPr>
      </w:pPr>
    </w:p>
    <w:p w14:paraId="47DB628F" w14:textId="77777777" w:rsidR="00790F7D" w:rsidRPr="00F941BB" w:rsidRDefault="00790F7D" w:rsidP="00790F7D">
      <w:pPr>
        <w:jc w:val="center"/>
        <w:rPr>
          <w:rFonts w:asciiTheme="minorHAnsi" w:hAnsiTheme="minorHAnsi"/>
          <w:b/>
          <w:lang w:val="fr-FR"/>
        </w:rPr>
      </w:pPr>
    </w:p>
    <w:p w14:paraId="4660E0E4" w14:textId="77777777" w:rsidR="00790F7D" w:rsidRPr="00F941BB" w:rsidRDefault="00790F7D" w:rsidP="00790F7D">
      <w:pPr>
        <w:jc w:val="center"/>
        <w:rPr>
          <w:rFonts w:asciiTheme="minorHAnsi" w:hAnsiTheme="minorHAnsi"/>
          <w:b/>
          <w:sz w:val="22"/>
          <w:szCs w:val="22"/>
          <w:lang w:val="fr-FR"/>
        </w:rPr>
      </w:pPr>
    </w:p>
    <w:p w14:paraId="0DA0559C" w14:textId="77777777" w:rsidR="00790F7D" w:rsidRPr="00F941BB" w:rsidRDefault="00790F7D" w:rsidP="00790F7D">
      <w:pPr>
        <w:jc w:val="center"/>
        <w:rPr>
          <w:rFonts w:asciiTheme="minorHAnsi" w:hAnsiTheme="minorHAnsi"/>
          <w:b/>
          <w:sz w:val="32"/>
          <w:szCs w:val="32"/>
          <w:lang w:val="fr-FR"/>
        </w:rPr>
      </w:pPr>
      <w:r w:rsidRPr="00F941BB">
        <w:rPr>
          <w:rFonts w:asciiTheme="minorHAnsi" w:hAnsiTheme="minorHAnsi"/>
          <w:b/>
          <w:sz w:val="32"/>
          <w:szCs w:val="32"/>
          <w:lang w:val="fr-FR"/>
        </w:rPr>
        <w:t>APPEL D’OFFRES</w:t>
      </w:r>
    </w:p>
    <w:p w14:paraId="5B00FFC9" w14:textId="77777777" w:rsidR="00790F7D" w:rsidRPr="00F941BB" w:rsidRDefault="00790F7D" w:rsidP="00790F7D">
      <w:pPr>
        <w:jc w:val="center"/>
        <w:rPr>
          <w:rFonts w:asciiTheme="minorHAnsi" w:hAnsiTheme="minorHAnsi"/>
          <w:b/>
          <w:sz w:val="32"/>
          <w:szCs w:val="32"/>
          <w:lang w:val="fr-FR"/>
        </w:rPr>
      </w:pPr>
    </w:p>
    <w:p w14:paraId="5061B21D" w14:textId="77777777" w:rsidR="00790F7D" w:rsidRPr="00F941BB" w:rsidRDefault="00790F7D" w:rsidP="00790F7D">
      <w:pPr>
        <w:jc w:val="center"/>
        <w:rPr>
          <w:rFonts w:asciiTheme="minorHAnsi" w:hAnsiTheme="minorHAnsi"/>
          <w:b/>
          <w:sz w:val="32"/>
          <w:szCs w:val="32"/>
          <w:lang w:val="fr-FR"/>
        </w:rPr>
      </w:pPr>
    </w:p>
    <w:p w14:paraId="4EFAD22F" w14:textId="201B1876" w:rsidR="00790F7D" w:rsidRPr="00F941BB" w:rsidRDefault="00790F7D" w:rsidP="00790F7D">
      <w:pPr>
        <w:jc w:val="center"/>
        <w:rPr>
          <w:rFonts w:asciiTheme="minorHAnsi" w:hAnsiTheme="minorHAnsi"/>
          <w:lang w:val="fr-FR"/>
        </w:rPr>
      </w:pPr>
      <w:r w:rsidRPr="00F941BB">
        <w:rPr>
          <w:rFonts w:asciiTheme="minorHAnsi" w:hAnsiTheme="minorHAnsi" w:cstheme="minorHAnsi"/>
          <w:color w:val="auto"/>
          <w:spacing w:val="-2"/>
          <w:lang w:val="fr-FR"/>
        </w:rPr>
        <w:t xml:space="preserve">Description des services de conseil : </w:t>
      </w:r>
      <w:sdt>
        <w:sdtPr>
          <w:rPr>
            <w:rFonts w:asciiTheme="minorHAnsi" w:hAnsiTheme="minorHAnsi" w:cstheme="minorHAnsi"/>
            <w:color w:val="auto"/>
            <w:spacing w:val="-2"/>
            <w:lang w:val="fr-FR"/>
          </w:rPr>
          <w:id w:val="-919561365"/>
          <w:placeholder>
            <w:docPart w:val="A383F2E8AE5F48EC91016877F43823FF"/>
          </w:placeholder>
        </w:sdtPr>
        <w:sdtEndPr>
          <w:rPr>
            <w:iCs/>
            <w:color w:val="0070C0"/>
          </w:rPr>
        </w:sdtEndPr>
        <w:sdtContent>
          <w:r w:rsidR="00BD213E" w:rsidRPr="008F6DBA">
            <w:rPr>
              <w:lang w:val="fr-FR"/>
            </w:rPr>
            <w:t xml:space="preserve">SUPPORT AU COMITE PERMANENT POUR LES ACQUISITIONS AMIABLES (CPA) AFIN D’AMELIORER LES PROCESSUS DE LIBERATION DES EMPRISES POUR LES PROJETS ROUTIERS EN HAÏTI </w:t>
          </w:r>
        </w:sdtContent>
      </w:sdt>
    </w:p>
    <w:p w14:paraId="075E3224" w14:textId="77777777" w:rsidR="00790F7D" w:rsidRPr="00F941BB" w:rsidRDefault="00790F7D" w:rsidP="00790F7D">
      <w:pPr>
        <w:jc w:val="center"/>
        <w:rPr>
          <w:rFonts w:asciiTheme="minorHAnsi" w:hAnsiTheme="minorHAnsi"/>
          <w:b/>
          <w:i/>
          <w:sz w:val="22"/>
          <w:szCs w:val="22"/>
          <w:lang w:val="fr-FR"/>
        </w:rPr>
      </w:pPr>
    </w:p>
    <w:p w14:paraId="43B6331E" w14:textId="77777777" w:rsidR="00790F7D" w:rsidRPr="00F941BB" w:rsidRDefault="00790F7D" w:rsidP="00790F7D">
      <w:pPr>
        <w:spacing w:line="237" w:lineRule="auto"/>
        <w:ind w:left="180" w:right="-198"/>
        <w:jc w:val="center"/>
        <w:rPr>
          <w:rFonts w:asciiTheme="minorHAnsi" w:hAnsiTheme="minorHAnsi"/>
          <w:b/>
          <w:sz w:val="22"/>
          <w:szCs w:val="22"/>
          <w:lang w:val="fr-FR"/>
        </w:rPr>
      </w:pPr>
    </w:p>
    <w:p w14:paraId="3FD3EDE6" w14:textId="77777777" w:rsidR="00790F7D" w:rsidRPr="00F941BB" w:rsidRDefault="00790F7D" w:rsidP="00790F7D">
      <w:pPr>
        <w:jc w:val="center"/>
        <w:rPr>
          <w:rFonts w:asciiTheme="minorHAnsi" w:hAnsiTheme="minorHAnsi"/>
          <w:b/>
          <w:sz w:val="22"/>
          <w:szCs w:val="22"/>
          <w:lang w:val="fr-FR"/>
        </w:rPr>
      </w:pPr>
    </w:p>
    <w:p w14:paraId="405A6EE4" w14:textId="77777777" w:rsidR="00790F7D" w:rsidRPr="00F941BB" w:rsidRDefault="00790F7D" w:rsidP="00790F7D">
      <w:pPr>
        <w:jc w:val="center"/>
        <w:rPr>
          <w:rFonts w:asciiTheme="minorHAnsi" w:hAnsiTheme="minorHAnsi"/>
          <w:b/>
          <w:sz w:val="22"/>
          <w:szCs w:val="22"/>
          <w:lang w:val="fr-FR"/>
        </w:rPr>
      </w:pPr>
    </w:p>
    <w:p w14:paraId="685CEE9A" w14:textId="77777777" w:rsidR="00790F7D" w:rsidRPr="00F941BB" w:rsidRDefault="00790F7D" w:rsidP="00790F7D">
      <w:pPr>
        <w:jc w:val="center"/>
        <w:rPr>
          <w:rFonts w:asciiTheme="minorHAnsi" w:hAnsiTheme="minorHAnsi"/>
          <w:b/>
          <w:sz w:val="22"/>
          <w:szCs w:val="22"/>
          <w:lang w:val="fr-FR"/>
        </w:rPr>
      </w:pPr>
    </w:p>
    <w:p w14:paraId="503A789D" w14:textId="77777777" w:rsidR="00790F7D" w:rsidRPr="00F941BB" w:rsidRDefault="00790F7D" w:rsidP="00790F7D">
      <w:pPr>
        <w:jc w:val="center"/>
        <w:rPr>
          <w:rFonts w:asciiTheme="minorHAnsi" w:hAnsiTheme="minorHAnsi"/>
          <w:b/>
          <w:sz w:val="22"/>
          <w:szCs w:val="22"/>
          <w:lang w:val="fr-FR"/>
        </w:rPr>
      </w:pPr>
    </w:p>
    <w:p w14:paraId="6E3203BC" w14:textId="4512832E" w:rsidR="00790F7D" w:rsidRPr="00F941BB" w:rsidRDefault="00790F7D" w:rsidP="00790F7D">
      <w:pPr>
        <w:jc w:val="center"/>
        <w:rPr>
          <w:rFonts w:asciiTheme="minorHAnsi" w:hAnsiTheme="minorHAnsi"/>
          <w:b/>
          <w:sz w:val="22"/>
          <w:szCs w:val="22"/>
          <w:u w:val="single"/>
          <w:lang w:val="fr-FR"/>
        </w:rPr>
      </w:pPr>
      <w:r w:rsidRPr="00F941BB">
        <w:rPr>
          <w:rFonts w:asciiTheme="minorHAnsi" w:hAnsiTheme="minorHAnsi"/>
          <w:b/>
          <w:sz w:val="22"/>
          <w:szCs w:val="22"/>
          <w:lang w:val="fr-FR"/>
        </w:rPr>
        <w:t xml:space="preserve">DATE DE SOUMISSION : </w:t>
      </w:r>
      <w:sdt>
        <w:sdtPr>
          <w:rPr>
            <w:lang w:val="pt-BR"/>
          </w:rPr>
          <w:id w:val="-2017997963"/>
          <w:placeholder>
            <w:docPart w:val="1A943ED1899D447488A8063DAE7A17C6"/>
          </w:placeholder>
          <w:text/>
        </w:sdtPr>
        <w:sdtEndPr/>
        <w:sdtContent>
          <w:r w:rsidR="007242EB" w:rsidRPr="008F6DBA">
            <w:rPr>
              <w:lang w:val="pt-BR"/>
            </w:rPr>
            <w:t>1</w:t>
          </w:r>
          <w:r w:rsidR="008F6DBA">
            <w:t>2</w:t>
          </w:r>
          <w:r w:rsidR="00BF7558" w:rsidRPr="008F6DBA">
            <w:rPr>
              <w:lang w:val="pt-BR"/>
            </w:rPr>
            <w:t>/05/2022</w:t>
          </w:r>
        </w:sdtContent>
      </w:sdt>
      <w:r w:rsidRPr="00F941BB">
        <w:rPr>
          <w:rFonts w:asciiTheme="minorHAnsi" w:hAnsiTheme="minorHAnsi" w:cstheme="minorHAnsi"/>
          <w:spacing w:val="-2"/>
          <w:sz w:val="22"/>
          <w:szCs w:val="22"/>
          <w:lang w:val="fr-FR"/>
        </w:rPr>
        <w:t>.</w:t>
      </w:r>
    </w:p>
    <w:p w14:paraId="0FC6484C" w14:textId="77777777" w:rsidR="00790F7D" w:rsidRPr="00F941BB" w:rsidRDefault="00790F7D" w:rsidP="00790F7D">
      <w:pPr>
        <w:jc w:val="center"/>
        <w:rPr>
          <w:rFonts w:asciiTheme="minorHAnsi" w:hAnsiTheme="minorHAnsi"/>
          <w:sz w:val="22"/>
          <w:szCs w:val="22"/>
          <w:lang w:val="fr-FR"/>
        </w:rPr>
      </w:pPr>
    </w:p>
    <w:p w14:paraId="44D04EF8" w14:textId="77777777" w:rsidR="00790F7D" w:rsidRPr="00F941BB" w:rsidRDefault="00790F7D" w:rsidP="00790F7D">
      <w:pPr>
        <w:jc w:val="center"/>
        <w:rPr>
          <w:rFonts w:asciiTheme="minorHAnsi" w:hAnsiTheme="minorHAnsi"/>
          <w:sz w:val="22"/>
          <w:szCs w:val="22"/>
          <w:lang w:val="fr-FR"/>
        </w:rPr>
      </w:pPr>
    </w:p>
    <w:p w14:paraId="06726540" w14:textId="6A7A58CF" w:rsidR="00790F7D" w:rsidRPr="00F941BB" w:rsidRDefault="00790F7D" w:rsidP="00790F7D">
      <w:pPr>
        <w:jc w:val="center"/>
        <w:rPr>
          <w:rFonts w:asciiTheme="minorHAnsi" w:hAnsiTheme="minorHAnsi"/>
          <w:b/>
          <w:sz w:val="22"/>
          <w:szCs w:val="22"/>
          <w:u w:val="single"/>
          <w:lang w:val="fr-FR"/>
        </w:rPr>
      </w:pPr>
      <w:r w:rsidRPr="00F941BB">
        <w:rPr>
          <w:rFonts w:asciiTheme="minorHAnsi" w:hAnsiTheme="minorHAnsi"/>
          <w:b/>
          <w:sz w:val="22"/>
          <w:szCs w:val="22"/>
          <w:lang w:val="fr-FR"/>
        </w:rPr>
        <w:t xml:space="preserve">DATE LIMITE : </w:t>
      </w:r>
      <w:sdt>
        <w:sdtPr>
          <w:rPr>
            <w:lang w:val="pt-BR"/>
          </w:rPr>
          <w:id w:val="1138221908"/>
          <w:placeholder>
            <w:docPart w:val="92435A447A26413997FD1954E87C55E9"/>
          </w:placeholder>
          <w:text/>
        </w:sdtPr>
        <w:sdtEndPr/>
        <w:sdtContent>
          <w:r w:rsidR="008F6DBA">
            <w:t>30</w:t>
          </w:r>
          <w:r w:rsidR="00C047D9" w:rsidRPr="008F6DBA">
            <w:rPr>
              <w:lang w:val="pt-BR"/>
            </w:rPr>
            <w:t>/05/2022</w:t>
          </w:r>
        </w:sdtContent>
      </w:sdt>
      <w:r w:rsidRPr="00F941BB">
        <w:rPr>
          <w:rFonts w:asciiTheme="minorHAnsi" w:hAnsiTheme="minorHAnsi"/>
          <w:b/>
          <w:u w:val="single"/>
          <w:lang w:val="fr-FR"/>
        </w:rPr>
        <w:t xml:space="preserve"> (17 h00 É.-U.-HNE</w:t>
      </w:r>
      <w:r w:rsidRPr="00F941BB">
        <w:rPr>
          <w:rFonts w:asciiTheme="minorHAnsi" w:hAnsiTheme="minorHAnsi"/>
          <w:b/>
          <w:sz w:val="22"/>
          <w:szCs w:val="22"/>
          <w:u w:val="single"/>
          <w:lang w:val="fr-FR"/>
        </w:rPr>
        <w:t>)</w:t>
      </w:r>
    </w:p>
    <w:p w14:paraId="6DA303F7" w14:textId="77777777" w:rsidR="00790F7D" w:rsidRPr="00F941BB" w:rsidRDefault="00790F7D" w:rsidP="00790F7D">
      <w:pPr>
        <w:jc w:val="center"/>
        <w:rPr>
          <w:rFonts w:asciiTheme="minorHAnsi" w:hAnsiTheme="minorHAnsi"/>
          <w:b/>
          <w:sz w:val="22"/>
          <w:szCs w:val="22"/>
          <w:u w:val="single"/>
          <w:lang w:val="fr-FR"/>
        </w:rPr>
      </w:pPr>
    </w:p>
    <w:p w14:paraId="21DC1205" w14:textId="77777777" w:rsidR="00790F7D" w:rsidRPr="00F941BB" w:rsidRDefault="00790F7D" w:rsidP="00790F7D">
      <w:pPr>
        <w:jc w:val="center"/>
        <w:rPr>
          <w:rFonts w:asciiTheme="minorHAnsi" w:hAnsiTheme="minorHAnsi"/>
          <w:b/>
          <w:i/>
          <w:sz w:val="22"/>
          <w:szCs w:val="22"/>
          <w:lang w:val="fr-FR"/>
        </w:rPr>
      </w:pPr>
    </w:p>
    <w:p w14:paraId="12AC03E4" w14:textId="77777777" w:rsidR="00790F7D" w:rsidRPr="00F941BB" w:rsidRDefault="00790F7D" w:rsidP="00790F7D">
      <w:pPr>
        <w:jc w:val="center"/>
        <w:rPr>
          <w:rFonts w:asciiTheme="minorHAnsi" w:hAnsiTheme="minorHAnsi"/>
          <w:b/>
          <w:sz w:val="22"/>
          <w:szCs w:val="22"/>
          <w:lang w:val="fr-FR"/>
        </w:rPr>
      </w:pPr>
    </w:p>
    <w:p w14:paraId="6C1DEC89" w14:textId="77777777" w:rsidR="00790F7D" w:rsidRPr="00F941BB" w:rsidRDefault="00790F7D" w:rsidP="00790F7D">
      <w:pPr>
        <w:jc w:val="center"/>
        <w:rPr>
          <w:rFonts w:asciiTheme="minorHAnsi" w:hAnsiTheme="minorHAnsi"/>
          <w:b/>
          <w:sz w:val="22"/>
          <w:szCs w:val="22"/>
          <w:lang w:val="fr-FR"/>
        </w:rPr>
      </w:pPr>
      <w:r w:rsidRPr="00F941BB">
        <w:rPr>
          <w:rFonts w:asciiTheme="minorHAnsi" w:hAnsiTheme="minorHAnsi"/>
          <w:b/>
          <w:sz w:val="22"/>
          <w:szCs w:val="22"/>
          <w:lang w:val="fr-FR"/>
        </w:rPr>
        <w:t>À L’USAGE EXCLUSIF DES SOCIÉTÉS DE CONSEIL</w:t>
      </w:r>
    </w:p>
    <w:p w14:paraId="53083223" w14:textId="77777777" w:rsidR="00790F7D" w:rsidRPr="00F941BB" w:rsidRDefault="00790F7D" w:rsidP="00790F7D">
      <w:pPr>
        <w:jc w:val="center"/>
        <w:rPr>
          <w:rFonts w:asciiTheme="minorHAnsi" w:hAnsiTheme="minorHAnsi"/>
          <w:b/>
          <w:sz w:val="22"/>
          <w:szCs w:val="22"/>
          <w:lang w:val="fr-FR"/>
        </w:rPr>
      </w:pPr>
      <w:r w:rsidRPr="00F941BB">
        <w:rPr>
          <w:rFonts w:asciiTheme="minorHAnsi" w:hAnsiTheme="minorHAnsi"/>
          <w:b/>
          <w:sz w:val="22"/>
          <w:szCs w:val="22"/>
          <w:lang w:val="fr-FR"/>
        </w:rPr>
        <w:t>ENVOYER VIA LE PORTAIL DES SOUMISSIONNAIRES BEO DE LA BID :// beo-procurement.iadb.org</w:t>
      </w:r>
    </w:p>
    <w:p w14:paraId="7C7857FB" w14:textId="77777777" w:rsidR="00790F7D" w:rsidRPr="00F941BB" w:rsidRDefault="00790F7D" w:rsidP="00790F7D">
      <w:pPr>
        <w:jc w:val="center"/>
        <w:rPr>
          <w:rFonts w:asciiTheme="minorHAnsi" w:hAnsiTheme="minorHAnsi"/>
          <w:b/>
          <w:sz w:val="22"/>
          <w:szCs w:val="22"/>
          <w:lang w:val="fr-FR"/>
        </w:rPr>
      </w:pPr>
    </w:p>
    <w:p w14:paraId="2FD42E46" w14:textId="77777777" w:rsidR="00790F7D" w:rsidRPr="00F941BB" w:rsidRDefault="00790F7D" w:rsidP="00790F7D">
      <w:pPr>
        <w:pStyle w:val="TOCHeading"/>
      </w:pPr>
      <w:r w:rsidRPr="00F941BB">
        <w:rPr>
          <w:rFonts w:asciiTheme="minorHAnsi" w:hAnsiTheme="minorHAnsi"/>
          <w:noProof/>
          <w:sz w:val="22"/>
          <w:szCs w:val="22"/>
          <w:lang w:eastAsia="en-US"/>
        </w:rPr>
        <mc:AlternateContent>
          <mc:Choice Requires="wps">
            <w:drawing>
              <wp:anchor distT="0" distB="0" distL="114300" distR="114300" simplePos="0" relativeHeight="251663360" behindDoc="0" locked="0" layoutInCell="0" allowOverlap="1" wp14:anchorId="172BB758" wp14:editId="0325759A">
                <wp:simplePos x="0" y="0"/>
                <wp:positionH relativeFrom="column">
                  <wp:posOffset>914400</wp:posOffset>
                </wp:positionH>
                <wp:positionV relativeFrom="paragraph">
                  <wp:posOffset>117475</wp:posOffset>
                </wp:positionV>
                <wp:extent cx="41148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76200" cmpd="tri">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EDA94"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25pt" to="39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" o:allowincell="f" strokecolor="#339" strokeweight="6pt">
                <v:stroke linestyle="thickBetweenThin"/>
              </v:line>
            </w:pict>
          </mc:Fallback>
        </mc:AlternateContent>
      </w:r>
    </w:p>
    <w:p w14:paraId="79FFF118" w14:textId="77777777" w:rsidR="00790F7D" w:rsidRPr="00F941BB" w:rsidRDefault="00790F7D" w:rsidP="00790F7D">
      <w:pPr>
        <w:jc w:val="center"/>
        <w:rPr>
          <w:lang w:val="fr-FR"/>
        </w:rPr>
        <w:sectPr w:rsidR="00790F7D" w:rsidRPr="00F941BB" w:rsidSect="009B5948">
          <w:headerReference w:type="default" r:id="rId15"/>
          <w:footerReference w:type="default" r:id="rId16"/>
          <w:pgSz w:w="12240" w:h="15840" w:code="1"/>
          <w:pgMar w:top="1440" w:right="1260" w:bottom="1440" w:left="1800" w:header="706" w:footer="706" w:gutter="0"/>
          <w:pgNumType w:start="1"/>
          <w:cols w:space="720"/>
          <w:titlePg/>
          <w:docGrid w:linePitch="326"/>
        </w:sectPr>
      </w:pPr>
    </w:p>
    <w:sdt>
      <w:sdtPr>
        <w:rPr>
          <w:rFonts w:ascii="Arial" w:eastAsiaTheme="minorEastAsia" w:hAnsi="Arial" w:cs="Arial"/>
          <w:b w:val="0"/>
          <w:bCs w:val="0"/>
          <w:color w:val="000000"/>
          <w:sz w:val="24"/>
          <w:szCs w:val="24"/>
          <w:lang w:val="es-AR" w:eastAsia="es-AR"/>
        </w:rPr>
        <w:id w:val="1757857004"/>
        <w:docPartObj>
          <w:docPartGallery w:val="Table of Contents"/>
          <w:docPartUnique/>
        </w:docPartObj>
      </w:sdtPr>
      <w:sdtEndPr>
        <w:rPr>
          <w:rFonts w:eastAsia="Times New Roman"/>
          <w:noProof/>
        </w:rPr>
      </w:sdtEndPr>
      <w:sdtContent>
        <w:p w14:paraId="6AD1125D" w14:textId="77777777" w:rsidR="00790F7D" w:rsidRPr="00F941BB" w:rsidRDefault="00790F7D" w:rsidP="00790F7D">
          <w:pPr>
            <w:pStyle w:val="TOCHeading"/>
            <w:rPr>
              <w:rFonts w:asciiTheme="minorHAnsi" w:hAnsiTheme="minorHAnsi"/>
            </w:rPr>
          </w:pPr>
          <w:r>
            <w:rPr>
              <w:rFonts w:asciiTheme="minorHAnsi" w:hAnsiTheme="minorHAnsi"/>
            </w:rPr>
            <w:t>Table des matières</w:t>
          </w:r>
        </w:p>
        <w:p w14:paraId="71BA624F" w14:textId="77777777" w:rsidR="00790F7D" w:rsidRPr="00F941BB" w:rsidRDefault="00790F7D" w:rsidP="00790F7D">
          <w:pPr>
            <w:rPr>
              <w:rFonts w:asciiTheme="minorHAnsi" w:hAnsiTheme="minorHAnsi"/>
              <w:sz w:val="20"/>
              <w:szCs w:val="20"/>
              <w:lang w:val="fr-FR"/>
            </w:rPr>
          </w:pPr>
        </w:p>
        <w:p w14:paraId="165A5987" w14:textId="77777777" w:rsidR="00790F7D" w:rsidRDefault="00790F7D" w:rsidP="00790F7D">
          <w:pPr>
            <w:pStyle w:val="TOC1"/>
            <w:rPr>
              <w:rFonts w:asciiTheme="minorHAnsi" w:hAnsiTheme="minorHAnsi" w:cstheme="minorBidi"/>
              <w:b w:val="0"/>
              <w:sz w:val="22"/>
              <w:szCs w:val="22"/>
            </w:rPr>
          </w:pPr>
          <w:r w:rsidRPr="00F941BB">
            <w:rPr>
              <w:rFonts w:asciiTheme="minorHAnsi" w:hAnsiTheme="minorHAnsi"/>
            </w:rPr>
            <w:fldChar w:fldCharType="begin"/>
          </w:r>
          <w:r w:rsidRPr="00F941BB">
            <w:rPr>
              <w:rFonts w:asciiTheme="minorHAnsi" w:hAnsiTheme="minorHAnsi"/>
            </w:rPr>
            <w:instrText xml:space="preserve"> TOC \o "1-3" \h \z \u </w:instrText>
          </w:r>
          <w:r w:rsidRPr="00F941BB">
            <w:rPr>
              <w:rFonts w:asciiTheme="minorHAnsi" w:hAnsiTheme="minorHAnsi"/>
            </w:rPr>
            <w:fldChar w:fldCharType="separate"/>
          </w:r>
          <w:hyperlink w:anchor="_Toc67925005" w:history="1">
            <w:r w:rsidRPr="00D315E4">
              <w:rPr>
                <w:rStyle w:val="Hyperlink"/>
              </w:rPr>
              <w:t>Section 1. Introduction</w:t>
            </w:r>
            <w:r>
              <w:rPr>
                <w:webHidden/>
              </w:rPr>
              <w:tab/>
            </w:r>
            <w:r>
              <w:rPr>
                <w:webHidden/>
              </w:rPr>
              <w:fldChar w:fldCharType="begin"/>
            </w:r>
            <w:r>
              <w:rPr>
                <w:webHidden/>
              </w:rPr>
              <w:instrText xml:space="preserve"> PAGEREF _Toc67925005 \h </w:instrText>
            </w:r>
            <w:r>
              <w:rPr>
                <w:webHidden/>
              </w:rPr>
            </w:r>
            <w:r>
              <w:rPr>
                <w:webHidden/>
              </w:rPr>
              <w:fldChar w:fldCharType="separate"/>
            </w:r>
            <w:r>
              <w:rPr>
                <w:webHidden/>
              </w:rPr>
              <w:t>1</w:t>
            </w:r>
            <w:r>
              <w:rPr>
                <w:webHidden/>
              </w:rPr>
              <w:fldChar w:fldCharType="end"/>
            </w:r>
          </w:hyperlink>
        </w:p>
        <w:p w14:paraId="23294804" w14:textId="77777777" w:rsidR="00790F7D" w:rsidRDefault="00067E3F" w:rsidP="00790F7D">
          <w:pPr>
            <w:pStyle w:val="TOC3"/>
            <w:rPr>
              <w:rFonts w:asciiTheme="minorHAnsi" w:eastAsiaTheme="minorEastAsia" w:hAnsiTheme="minorHAnsi" w:cstheme="minorBidi"/>
              <w:noProof/>
              <w:sz w:val="22"/>
              <w:szCs w:val="22"/>
            </w:rPr>
          </w:pPr>
          <w:hyperlink w:anchor="_Toc67925006" w:history="1">
            <w:r w:rsidR="00790F7D" w:rsidRPr="00D315E4">
              <w:rPr>
                <w:rStyle w:val="Hyperlink"/>
                <w:rFonts w:eastAsiaTheme="minorEastAsia"/>
                <w:b/>
                <w:noProof/>
              </w:rPr>
              <w:t>1.</w:t>
            </w:r>
            <w:r w:rsidR="00790F7D">
              <w:rPr>
                <w:rFonts w:asciiTheme="minorHAnsi" w:eastAsiaTheme="minorEastAsia" w:hAnsiTheme="minorHAnsi" w:cstheme="minorBidi"/>
                <w:noProof/>
                <w:sz w:val="22"/>
                <w:szCs w:val="22"/>
              </w:rPr>
              <w:tab/>
            </w:r>
            <w:r w:rsidR="00790F7D" w:rsidRPr="00D315E4">
              <w:rPr>
                <w:rStyle w:val="Hyperlink"/>
                <w:rFonts w:eastAsiaTheme="minorEastAsia"/>
                <w:b/>
                <w:noProof/>
              </w:rPr>
              <w:t>Présentation générale de la Banque</w:t>
            </w:r>
            <w:r w:rsidR="00790F7D">
              <w:rPr>
                <w:noProof/>
                <w:webHidden/>
              </w:rPr>
              <w:tab/>
            </w:r>
            <w:r w:rsidR="00790F7D">
              <w:rPr>
                <w:noProof/>
                <w:webHidden/>
              </w:rPr>
              <w:fldChar w:fldCharType="begin"/>
            </w:r>
            <w:r w:rsidR="00790F7D">
              <w:rPr>
                <w:noProof/>
                <w:webHidden/>
              </w:rPr>
              <w:instrText xml:space="preserve"> PAGEREF _Toc67925006 \h </w:instrText>
            </w:r>
            <w:r w:rsidR="00790F7D">
              <w:rPr>
                <w:noProof/>
                <w:webHidden/>
              </w:rPr>
            </w:r>
            <w:r w:rsidR="00790F7D">
              <w:rPr>
                <w:noProof/>
                <w:webHidden/>
              </w:rPr>
              <w:fldChar w:fldCharType="separate"/>
            </w:r>
            <w:r w:rsidR="00790F7D">
              <w:rPr>
                <w:noProof/>
                <w:webHidden/>
              </w:rPr>
              <w:t>1</w:t>
            </w:r>
            <w:r w:rsidR="00790F7D">
              <w:rPr>
                <w:noProof/>
                <w:webHidden/>
              </w:rPr>
              <w:fldChar w:fldCharType="end"/>
            </w:r>
          </w:hyperlink>
        </w:p>
        <w:p w14:paraId="01BC8F3C" w14:textId="77777777" w:rsidR="00790F7D" w:rsidRDefault="00067E3F" w:rsidP="00790F7D">
          <w:pPr>
            <w:pStyle w:val="TOC3"/>
            <w:rPr>
              <w:rFonts w:asciiTheme="minorHAnsi" w:eastAsiaTheme="minorEastAsia" w:hAnsiTheme="minorHAnsi" w:cstheme="minorBidi"/>
              <w:noProof/>
              <w:sz w:val="22"/>
              <w:szCs w:val="22"/>
            </w:rPr>
          </w:pPr>
          <w:hyperlink w:anchor="_Toc67925007" w:history="1">
            <w:r w:rsidR="00790F7D" w:rsidRPr="00D315E4">
              <w:rPr>
                <w:rStyle w:val="Hyperlink"/>
                <w:rFonts w:eastAsiaTheme="minorEastAsia"/>
                <w:b/>
                <w:noProof/>
              </w:rPr>
              <w:t>2.</w:t>
            </w:r>
            <w:r w:rsidR="00790F7D">
              <w:rPr>
                <w:rFonts w:asciiTheme="minorHAnsi" w:eastAsiaTheme="minorEastAsia" w:hAnsiTheme="minorHAnsi" w:cstheme="minorBidi"/>
                <w:noProof/>
                <w:sz w:val="22"/>
                <w:szCs w:val="22"/>
              </w:rPr>
              <w:tab/>
            </w:r>
            <w:r w:rsidR="00790F7D" w:rsidRPr="00D315E4">
              <w:rPr>
                <w:rStyle w:val="Hyperlink"/>
                <w:rFonts w:eastAsiaTheme="minorEastAsia"/>
                <w:b/>
                <w:noProof/>
              </w:rPr>
              <w:t>Définitions</w:t>
            </w:r>
            <w:r w:rsidR="00790F7D">
              <w:rPr>
                <w:noProof/>
                <w:webHidden/>
              </w:rPr>
              <w:tab/>
            </w:r>
            <w:r w:rsidR="00790F7D">
              <w:rPr>
                <w:noProof/>
                <w:webHidden/>
              </w:rPr>
              <w:fldChar w:fldCharType="begin"/>
            </w:r>
            <w:r w:rsidR="00790F7D">
              <w:rPr>
                <w:noProof/>
                <w:webHidden/>
              </w:rPr>
              <w:instrText xml:space="preserve"> PAGEREF _Toc67925007 \h </w:instrText>
            </w:r>
            <w:r w:rsidR="00790F7D">
              <w:rPr>
                <w:noProof/>
                <w:webHidden/>
              </w:rPr>
            </w:r>
            <w:r w:rsidR="00790F7D">
              <w:rPr>
                <w:noProof/>
                <w:webHidden/>
              </w:rPr>
              <w:fldChar w:fldCharType="separate"/>
            </w:r>
            <w:r w:rsidR="00790F7D">
              <w:rPr>
                <w:noProof/>
                <w:webHidden/>
              </w:rPr>
              <w:t>1</w:t>
            </w:r>
            <w:r w:rsidR="00790F7D">
              <w:rPr>
                <w:noProof/>
                <w:webHidden/>
              </w:rPr>
              <w:fldChar w:fldCharType="end"/>
            </w:r>
          </w:hyperlink>
        </w:p>
        <w:p w14:paraId="39CF92BD" w14:textId="77777777" w:rsidR="00790F7D" w:rsidRDefault="00067E3F" w:rsidP="00790F7D">
          <w:pPr>
            <w:pStyle w:val="TOC3"/>
            <w:rPr>
              <w:rFonts w:asciiTheme="minorHAnsi" w:eastAsiaTheme="minorEastAsia" w:hAnsiTheme="minorHAnsi" w:cstheme="minorBidi"/>
              <w:noProof/>
              <w:sz w:val="22"/>
              <w:szCs w:val="22"/>
            </w:rPr>
          </w:pPr>
          <w:hyperlink w:anchor="_Toc67925008" w:history="1">
            <w:r w:rsidR="00790F7D" w:rsidRPr="00D315E4">
              <w:rPr>
                <w:rStyle w:val="Hyperlink"/>
                <w:rFonts w:eastAsiaTheme="minorEastAsia"/>
                <w:b/>
                <w:noProof/>
              </w:rPr>
              <w:t>3.</w:t>
            </w:r>
            <w:r w:rsidR="00790F7D">
              <w:rPr>
                <w:rFonts w:asciiTheme="minorHAnsi" w:eastAsiaTheme="minorEastAsia" w:hAnsiTheme="minorHAnsi" w:cstheme="minorBidi"/>
                <w:noProof/>
                <w:sz w:val="22"/>
                <w:szCs w:val="22"/>
              </w:rPr>
              <w:tab/>
            </w:r>
            <w:r w:rsidR="00790F7D" w:rsidRPr="00D315E4">
              <w:rPr>
                <w:rStyle w:val="Hyperlink"/>
                <w:rFonts w:eastAsiaTheme="minorEastAsia"/>
                <w:b/>
                <w:noProof/>
              </w:rPr>
              <w:t>Objet de l’Appel d’offres</w:t>
            </w:r>
            <w:r w:rsidR="00790F7D">
              <w:rPr>
                <w:noProof/>
                <w:webHidden/>
              </w:rPr>
              <w:tab/>
            </w:r>
            <w:r w:rsidR="00790F7D">
              <w:rPr>
                <w:noProof/>
                <w:webHidden/>
              </w:rPr>
              <w:fldChar w:fldCharType="begin"/>
            </w:r>
            <w:r w:rsidR="00790F7D">
              <w:rPr>
                <w:noProof/>
                <w:webHidden/>
              </w:rPr>
              <w:instrText xml:space="preserve"> PAGEREF _Toc67925008 \h </w:instrText>
            </w:r>
            <w:r w:rsidR="00790F7D">
              <w:rPr>
                <w:noProof/>
                <w:webHidden/>
              </w:rPr>
            </w:r>
            <w:r w:rsidR="00790F7D">
              <w:rPr>
                <w:noProof/>
                <w:webHidden/>
              </w:rPr>
              <w:fldChar w:fldCharType="separate"/>
            </w:r>
            <w:r w:rsidR="00790F7D">
              <w:rPr>
                <w:noProof/>
                <w:webHidden/>
              </w:rPr>
              <w:t>2</w:t>
            </w:r>
            <w:r w:rsidR="00790F7D">
              <w:rPr>
                <w:noProof/>
                <w:webHidden/>
              </w:rPr>
              <w:fldChar w:fldCharType="end"/>
            </w:r>
          </w:hyperlink>
        </w:p>
        <w:p w14:paraId="6B3D415D" w14:textId="77777777" w:rsidR="00790F7D" w:rsidRDefault="00067E3F" w:rsidP="00790F7D">
          <w:pPr>
            <w:pStyle w:val="TOC3"/>
            <w:rPr>
              <w:rFonts w:asciiTheme="minorHAnsi" w:eastAsiaTheme="minorEastAsia" w:hAnsiTheme="minorHAnsi" w:cstheme="minorBidi"/>
              <w:noProof/>
              <w:sz w:val="22"/>
              <w:szCs w:val="22"/>
            </w:rPr>
          </w:pPr>
          <w:hyperlink w:anchor="_Toc67925009" w:history="1">
            <w:r w:rsidR="00790F7D" w:rsidRPr="00D315E4">
              <w:rPr>
                <w:rStyle w:val="Hyperlink"/>
                <w:rFonts w:eastAsiaTheme="minorEastAsia"/>
                <w:b/>
                <w:noProof/>
              </w:rPr>
              <w:t>4.</w:t>
            </w:r>
            <w:r w:rsidR="00790F7D">
              <w:rPr>
                <w:rFonts w:asciiTheme="minorHAnsi" w:eastAsiaTheme="minorEastAsia" w:hAnsiTheme="minorHAnsi" w:cstheme="minorBidi"/>
                <w:noProof/>
                <w:sz w:val="22"/>
                <w:szCs w:val="22"/>
              </w:rPr>
              <w:tab/>
            </w:r>
            <w:r w:rsidR="00790F7D" w:rsidRPr="00D315E4">
              <w:rPr>
                <w:rStyle w:val="Hyperlink"/>
                <w:rFonts w:eastAsiaTheme="minorEastAsia"/>
                <w:b/>
                <w:noProof/>
              </w:rPr>
              <w:t>Calendrier du processus d’Appel d’offres</w:t>
            </w:r>
            <w:r w:rsidR="00790F7D">
              <w:rPr>
                <w:noProof/>
                <w:webHidden/>
              </w:rPr>
              <w:tab/>
            </w:r>
            <w:r w:rsidR="00790F7D">
              <w:rPr>
                <w:noProof/>
                <w:webHidden/>
              </w:rPr>
              <w:fldChar w:fldCharType="begin"/>
            </w:r>
            <w:r w:rsidR="00790F7D">
              <w:rPr>
                <w:noProof/>
                <w:webHidden/>
              </w:rPr>
              <w:instrText xml:space="preserve"> PAGEREF _Toc67925009 \h </w:instrText>
            </w:r>
            <w:r w:rsidR="00790F7D">
              <w:rPr>
                <w:noProof/>
                <w:webHidden/>
              </w:rPr>
            </w:r>
            <w:r w:rsidR="00790F7D">
              <w:rPr>
                <w:noProof/>
                <w:webHidden/>
              </w:rPr>
              <w:fldChar w:fldCharType="separate"/>
            </w:r>
            <w:r w:rsidR="00790F7D">
              <w:rPr>
                <w:noProof/>
                <w:webHidden/>
              </w:rPr>
              <w:t>2</w:t>
            </w:r>
            <w:r w:rsidR="00790F7D">
              <w:rPr>
                <w:noProof/>
                <w:webHidden/>
              </w:rPr>
              <w:fldChar w:fldCharType="end"/>
            </w:r>
          </w:hyperlink>
        </w:p>
        <w:p w14:paraId="2801826D" w14:textId="77777777" w:rsidR="00790F7D" w:rsidRDefault="00067E3F" w:rsidP="00790F7D">
          <w:pPr>
            <w:pStyle w:val="TOC3"/>
            <w:rPr>
              <w:rFonts w:asciiTheme="minorHAnsi" w:eastAsiaTheme="minorEastAsia" w:hAnsiTheme="minorHAnsi" w:cstheme="minorBidi"/>
              <w:noProof/>
              <w:sz w:val="22"/>
              <w:szCs w:val="22"/>
            </w:rPr>
          </w:pPr>
          <w:hyperlink w:anchor="_Toc67925010" w:history="1">
            <w:r w:rsidR="00790F7D" w:rsidRPr="00D315E4">
              <w:rPr>
                <w:rStyle w:val="Hyperlink"/>
                <w:rFonts w:eastAsiaTheme="minorEastAsia"/>
                <w:b/>
                <w:noProof/>
              </w:rPr>
              <w:t>5.</w:t>
            </w:r>
            <w:r w:rsidR="00790F7D">
              <w:rPr>
                <w:rFonts w:asciiTheme="minorHAnsi" w:eastAsiaTheme="minorEastAsia" w:hAnsiTheme="minorHAnsi" w:cstheme="minorBidi"/>
                <w:noProof/>
                <w:sz w:val="22"/>
                <w:szCs w:val="22"/>
              </w:rPr>
              <w:tab/>
            </w:r>
            <w:r w:rsidR="00790F7D" w:rsidRPr="00D315E4">
              <w:rPr>
                <w:rStyle w:val="Hyperlink"/>
                <w:rFonts w:eastAsiaTheme="minorEastAsia"/>
                <w:b/>
                <w:noProof/>
              </w:rPr>
              <w:t>Conflit d’intérêts</w:t>
            </w:r>
            <w:r w:rsidR="00790F7D">
              <w:rPr>
                <w:noProof/>
                <w:webHidden/>
              </w:rPr>
              <w:tab/>
            </w:r>
            <w:r w:rsidR="00790F7D">
              <w:rPr>
                <w:noProof/>
                <w:webHidden/>
              </w:rPr>
              <w:fldChar w:fldCharType="begin"/>
            </w:r>
            <w:r w:rsidR="00790F7D">
              <w:rPr>
                <w:noProof/>
                <w:webHidden/>
              </w:rPr>
              <w:instrText xml:space="preserve"> PAGEREF _Toc67925010 \h </w:instrText>
            </w:r>
            <w:r w:rsidR="00790F7D">
              <w:rPr>
                <w:noProof/>
                <w:webHidden/>
              </w:rPr>
            </w:r>
            <w:r w:rsidR="00790F7D">
              <w:rPr>
                <w:noProof/>
                <w:webHidden/>
              </w:rPr>
              <w:fldChar w:fldCharType="separate"/>
            </w:r>
            <w:r w:rsidR="00790F7D">
              <w:rPr>
                <w:noProof/>
                <w:webHidden/>
              </w:rPr>
              <w:t>3</w:t>
            </w:r>
            <w:r w:rsidR="00790F7D">
              <w:rPr>
                <w:noProof/>
                <w:webHidden/>
              </w:rPr>
              <w:fldChar w:fldCharType="end"/>
            </w:r>
          </w:hyperlink>
        </w:p>
        <w:p w14:paraId="5CF549F7" w14:textId="77777777" w:rsidR="00790F7D" w:rsidRDefault="00067E3F" w:rsidP="00790F7D">
          <w:pPr>
            <w:pStyle w:val="TOC3"/>
            <w:rPr>
              <w:rFonts w:asciiTheme="minorHAnsi" w:eastAsiaTheme="minorEastAsia" w:hAnsiTheme="minorHAnsi" w:cstheme="minorBidi"/>
              <w:noProof/>
              <w:sz w:val="22"/>
              <w:szCs w:val="22"/>
            </w:rPr>
          </w:pPr>
          <w:hyperlink w:anchor="_Toc67925011" w:history="1">
            <w:r w:rsidR="00790F7D" w:rsidRPr="00D315E4">
              <w:rPr>
                <w:rStyle w:val="Hyperlink"/>
                <w:rFonts w:eastAsiaTheme="minorEastAsia"/>
                <w:b/>
                <w:noProof/>
              </w:rPr>
              <w:t>6</w:t>
            </w:r>
            <w:r w:rsidR="00790F7D">
              <w:rPr>
                <w:rFonts w:asciiTheme="minorHAnsi" w:eastAsiaTheme="minorEastAsia" w:hAnsiTheme="minorHAnsi" w:cstheme="minorBidi"/>
                <w:noProof/>
                <w:sz w:val="22"/>
                <w:szCs w:val="22"/>
              </w:rPr>
              <w:tab/>
            </w:r>
            <w:r w:rsidR="00790F7D" w:rsidRPr="00D315E4">
              <w:rPr>
                <w:rStyle w:val="Hyperlink"/>
                <w:rFonts w:eastAsiaTheme="minorEastAsia"/>
                <w:b/>
                <w:noProof/>
              </w:rPr>
              <w:t>Pratiques interdites</w:t>
            </w:r>
            <w:r w:rsidR="00790F7D">
              <w:rPr>
                <w:noProof/>
                <w:webHidden/>
              </w:rPr>
              <w:tab/>
            </w:r>
            <w:r w:rsidR="00790F7D">
              <w:rPr>
                <w:noProof/>
                <w:webHidden/>
              </w:rPr>
              <w:fldChar w:fldCharType="begin"/>
            </w:r>
            <w:r w:rsidR="00790F7D">
              <w:rPr>
                <w:noProof/>
                <w:webHidden/>
              </w:rPr>
              <w:instrText xml:space="preserve"> PAGEREF _Toc67925011 \h </w:instrText>
            </w:r>
            <w:r w:rsidR="00790F7D">
              <w:rPr>
                <w:noProof/>
                <w:webHidden/>
              </w:rPr>
            </w:r>
            <w:r w:rsidR="00790F7D">
              <w:rPr>
                <w:noProof/>
                <w:webHidden/>
              </w:rPr>
              <w:fldChar w:fldCharType="separate"/>
            </w:r>
            <w:r w:rsidR="00790F7D">
              <w:rPr>
                <w:noProof/>
                <w:webHidden/>
              </w:rPr>
              <w:t>3</w:t>
            </w:r>
            <w:r w:rsidR="00790F7D">
              <w:rPr>
                <w:noProof/>
                <w:webHidden/>
              </w:rPr>
              <w:fldChar w:fldCharType="end"/>
            </w:r>
          </w:hyperlink>
        </w:p>
        <w:p w14:paraId="492375AD" w14:textId="77777777" w:rsidR="00790F7D" w:rsidRDefault="00067E3F" w:rsidP="00790F7D">
          <w:pPr>
            <w:pStyle w:val="TOC3"/>
            <w:rPr>
              <w:rFonts w:asciiTheme="minorHAnsi" w:eastAsiaTheme="minorEastAsia" w:hAnsiTheme="minorHAnsi" w:cstheme="minorBidi"/>
              <w:noProof/>
              <w:sz w:val="22"/>
              <w:szCs w:val="22"/>
            </w:rPr>
          </w:pPr>
          <w:hyperlink w:anchor="_Toc67925012" w:history="1">
            <w:r w:rsidR="00790F7D" w:rsidRPr="00D315E4">
              <w:rPr>
                <w:rStyle w:val="Hyperlink"/>
                <w:rFonts w:eastAsiaTheme="minorEastAsia"/>
                <w:b/>
                <w:noProof/>
              </w:rPr>
              <w:t>7</w:t>
            </w:r>
            <w:r w:rsidR="00790F7D">
              <w:rPr>
                <w:rFonts w:asciiTheme="minorHAnsi" w:eastAsiaTheme="minorEastAsia" w:hAnsiTheme="minorHAnsi" w:cstheme="minorBidi"/>
                <w:noProof/>
                <w:sz w:val="22"/>
                <w:szCs w:val="22"/>
              </w:rPr>
              <w:tab/>
            </w:r>
            <w:r w:rsidR="00790F7D" w:rsidRPr="00D315E4">
              <w:rPr>
                <w:rStyle w:val="Hyperlink"/>
                <w:rFonts w:eastAsiaTheme="minorEastAsia"/>
                <w:b/>
                <w:noProof/>
              </w:rPr>
              <w:t>Admissibilité</w:t>
            </w:r>
            <w:r w:rsidR="00790F7D">
              <w:rPr>
                <w:noProof/>
                <w:webHidden/>
              </w:rPr>
              <w:tab/>
            </w:r>
            <w:r w:rsidR="00790F7D">
              <w:rPr>
                <w:noProof/>
                <w:webHidden/>
              </w:rPr>
              <w:fldChar w:fldCharType="begin"/>
            </w:r>
            <w:r w:rsidR="00790F7D">
              <w:rPr>
                <w:noProof/>
                <w:webHidden/>
              </w:rPr>
              <w:instrText xml:space="preserve"> PAGEREF _Toc67925012 \h </w:instrText>
            </w:r>
            <w:r w:rsidR="00790F7D">
              <w:rPr>
                <w:noProof/>
                <w:webHidden/>
              </w:rPr>
            </w:r>
            <w:r w:rsidR="00790F7D">
              <w:rPr>
                <w:noProof/>
                <w:webHidden/>
              </w:rPr>
              <w:fldChar w:fldCharType="separate"/>
            </w:r>
            <w:r w:rsidR="00790F7D">
              <w:rPr>
                <w:noProof/>
                <w:webHidden/>
              </w:rPr>
              <w:t>5</w:t>
            </w:r>
            <w:r w:rsidR="00790F7D">
              <w:rPr>
                <w:noProof/>
                <w:webHidden/>
              </w:rPr>
              <w:fldChar w:fldCharType="end"/>
            </w:r>
          </w:hyperlink>
        </w:p>
        <w:p w14:paraId="70664BBB" w14:textId="77777777" w:rsidR="00790F7D" w:rsidRDefault="00067E3F" w:rsidP="00790F7D">
          <w:pPr>
            <w:pStyle w:val="TOC3"/>
            <w:rPr>
              <w:rFonts w:asciiTheme="minorHAnsi" w:eastAsiaTheme="minorEastAsia" w:hAnsiTheme="minorHAnsi" w:cstheme="minorBidi"/>
              <w:noProof/>
              <w:sz w:val="22"/>
              <w:szCs w:val="22"/>
            </w:rPr>
          </w:pPr>
          <w:hyperlink w:anchor="_Toc67925013" w:history="1">
            <w:r w:rsidR="00790F7D" w:rsidRPr="00D315E4">
              <w:rPr>
                <w:rStyle w:val="Hyperlink"/>
                <w:rFonts w:eastAsiaTheme="minorEastAsia" w:cstheme="minorHAnsi"/>
                <w:b/>
                <w:noProof/>
              </w:rPr>
              <w:t>8.</w:t>
            </w:r>
            <w:r w:rsidR="00790F7D">
              <w:rPr>
                <w:rFonts w:asciiTheme="minorHAnsi" w:eastAsiaTheme="minorEastAsia" w:hAnsiTheme="minorHAnsi" w:cstheme="minorBidi"/>
                <w:noProof/>
                <w:sz w:val="22"/>
                <w:szCs w:val="22"/>
              </w:rPr>
              <w:tab/>
            </w:r>
            <w:r w:rsidR="00790F7D" w:rsidRPr="00D315E4">
              <w:rPr>
                <w:rStyle w:val="Hyperlink"/>
                <w:rFonts w:eastAsiaTheme="minorEastAsia" w:cstheme="minorHAnsi"/>
                <w:b/>
                <w:noProof/>
              </w:rPr>
              <w:t>Diversité des fournisseurs</w:t>
            </w:r>
            <w:r w:rsidR="00790F7D">
              <w:rPr>
                <w:noProof/>
                <w:webHidden/>
              </w:rPr>
              <w:tab/>
            </w:r>
            <w:r w:rsidR="00790F7D">
              <w:rPr>
                <w:noProof/>
                <w:webHidden/>
              </w:rPr>
              <w:fldChar w:fldCharType="begin"/>
            </w:r>
            <w:r w:rsidR="00790F7D">
              <w:rPr>
                <w:noProof/>
                <w:webHidden/>
              </w:rPr>
              <w:instrText xml:space="preserve"> PAGEREF _Toc67925013 \h </w:instrText>
            </w:r>
            <w:r w:rsidR="00790F7D">
              <w:rPr>
                <w:noProof/>
                <w:webHidden/>
              </w:rPr>
            </w:r>
            <w:r w:rsidR="00790F7D">
              <w:rPr>
                <w:noProof/>
                <w:webHidden/>
              </w:rPr>
              <w:fldChar w:fldCharType="separate"/>
            </w:r>
            <w:r w:rsidR="00790F7D">
              <w:rPr>
                <w:noProof/>
                <w:webHidden/>
              </w:rPr>
              <w:t>6</w:t>
            </w:r>
            <w:r w:rsidR="00790F7D">
              <w:rPr>
                <w:noProof/>
                <w:webHidden/>
              </w:rPr>
              <w:fldChar w:fldCharType="end"/>
            </w:r>
          </w:hyperlink>
        </w:p>
        <w:p w14:paraId="1F7435A1" w14:textId="77777777" w:rsidR="00790F7D" w:rsidRDefault="00067E3F" w:rsidP="00790F7D">
          <w:pPr>
            <w:pStyle w:val="TOC3"/>
            <w:rPr>
              <w:rFonts w:asciiTheme="minorHAnsi" w:eastAsiaTheme="minorEastAsia" w:hAnsiTheme="minorHAnsi" w:cstheme="minorBidi"/>
              <w:noProof/>
              <w:sz w:val="22"/>
              <w:szCs w:val="22"/>
            </w:rPr>
          </w:pPr>
          <w:hyperlink w:anchor="_Toc67925014" w:history="1">
            <w:r w:rsidR="00790F7D" w:rsidRPr="00D315E4">
              <w:rPr>
                <w:rStyle w:val="Hyperlink"/>
                <w:rFonts w:eastAsiaTheme="minorEastAsia" w:cstheme="minorHAnsi"/>
                <w:b/>
                <w:noProof/>
              </w:rPr>
              <w:t>9.</w:t>
            </w:r>
            <w:r w:rsidR="00790F7D">
              <w:rPr>
                <w:rFonts w:asciiTheme="minorHAnsi" w:eastAsiaTheme="minorEastAsia" w:hAnsiTheme="minorHAnsi" w:cstheme="minorBidi"/>
                <w:noProof/>
                <w:sz w:val="22"/>
                <w:szCs w:val="22"/>
              </w:rPr>
              <w:tab/>
            </w:r>
            <w:r w:rsidR="00790F7D" w:rsidRPr="00D315E4">
              <w:rPr>
                <w:rStyle w:val="Hyperlink"/>
                <w:rFonts w:eastAsiaTheme="minorEastAsia" w:cstheme="minorHAnsi"/>
                <w:b/>
                <w:noProof/>
              </w:rPr>
              <w:t>Contestations de la part des Sociétés de conseil</w:t>
            </w:r>
            <w:r w:rsidR="00790F7D">
              <w:rPr>
                <w:noProof/>
                <w:webHidden/>
              </w:rPr>
              <w:tab/>
            </w:r>
            <w:r w:rsidR="00790F7D">
              <w:rPr>
                <w:noProof/>
                <w:webHidden/>
              </w:rPr>
              <w:fldChar w:fldCharType="begin"/>
            </w:r>
            <w:r w:rsidR="00790F7D">
              <w:rPr>
                <w:noProof/>
                <w:webHidden/>
              </w:rPr>
              <w:instrText xml:space="preserve"> PAGEREF _Toc67925014 \h </w:instrText>
            </w:r>
            <w:r w:rsidR="00790F7D">
              <w:rPr>
                <w:noProof/>
                <w:webHidden/>
              </w:rPr>
            </w:r>
            <w:r w:rsidR="00790F7D">
              <w:rPr>
                <w:noProof/>
                <w:webHidden/>
              </w:rPr>
              <w:fldChar w:fldCharType="separate"/>
            </w:r>
            <w:r w:rsidR="00790F7D">
              <w:rPr>
                <w:noProof/>
                <w:webHidden/>
              </w:rPr>
              <w:t>6</w:t>
            </w:r>
            <w:r w:rsidR="00790F7D">
              <w:rPr>
                <w:noProof/>
                <w:webHidden/>
              </w:rPr>
              <w:fldChar w:fldCharType="end"/>
            </w:r>
          </w:hyperlink>
        </w:p>
        <w:p w14:paraId="483A1C28" w14:textId="77777777" w:rsidR="00790F7D" w:rsidRDefault="00067E3F" w:rsidP="00790F7D">
          <w:pPr>
            <w:pStyle w:val="TOC1"/>
            <w:rPr>
              <w:rFonts w:asciiTheme="minorHAnsi" w:hAnsiTheme="minorHAnsi" w:cstheme="minorBidi"/>
              <w:b w:val="0"/>
              <w:sz w:val="22"/>
              <w:szCs w:val="22"/>
            </w:rPr>
          </w:pPr>
          <w:hyperlink w:anchor="_Toc67925015" w:history="1">
            <w:r w:rsidR="00790F7D" w:rsidRPr="00D315E4">
              <w:rPr>
                <w:rStyle w:val="Hyperlink"/>
              </w:rPr>
              <w:t>Section 2. Instructions aux sociétés de conseil</w:t>
            </w:r>
            <w:r w:rsidR="00790F7D">
              <w:rPr>
                <w:webHidden/>
              </w:rPr>
              <w:tab/>
            </w:r>
            <w:r w:rsidR="00790F7D">
              <w:rPr>
                <w:webHidden/>
              </w:rPr>
              <w:fldChar w:fldCharType="begin"/>
            </w:r>
            <w:r w:rsidR="00790F7D">
              <w:rPr>
                <w:webHidden/>
              </w:rPr>
              <w:instrText xml:space="preserve"> PAGEREF _Toc67925015 \h </w:instrText>
            </w:r>
            <w:r w:rsidR="00790F7D">
              <w:rPr>
                <w:webHidden/>
              </w:rPr>
            </w:r>
            <w:r w:rsidR="00790F7D">
              <w:rPr>
                <w:webHidden/>
              </w:rPr>
              <w:fldChar w:fldCharType="separate"/>
            </w:r>
            <w:r w:rsidR="00790F7D">
              <w:rPr>
                <w:webHidden/>
              </w:rPr>
              <w:t>1</w:t>
            </w:r>
            <w:r w:rsidR="00790F7D">
              <w:rPr>
                <w:webHidden/>
              </w:rPr>
              <w:fldChar w:fldCharType="end"/>
            </w:r>
          </w:hyperlink>
        </w:p>
        <w:p w14:paraId="78570CFC" w14:textId="77777777" w:rsidR="00790F7D" w:rsidRDefault="00067E3F" w:rsidP="00790F7D">
          <w:pPr>
            <w:pStyle w:val="TOC3"/>
            <w:rPr>
              <w:rFonts w:asciiTheme="minorHAnsi" w:eastAsiaTheme="minorEastAsia" w:hAnsiTheme="minorHAnsi" w:cstheme="minorBidi"/>
              <w:noProof/>
              <w:sz w:val="22"/>
              <w:szCs w:val="22"/>
            </w:rPr>
          </w:pPr>
          <w:hyperlink w:anchor="_Toc67925016" w:history="1">
            <w:r w:rsidR="00790F7D" w:rsidRPr="00D315E4">
              <w:rPr>
                <w:rStyle w:val="Hyperlink"/>
                <w:rFonts w:eastAsiaTheme="minorEastAsia"/>
                <w:b/>
                <w:noProof/>
              </w:rPr>
              <w:t>1.</w:t>
            </w:r>
            <w:r w:rsidR="00790F7D">
              <w:rPr>
                <w:rFonts w:asciiTheme="minorHAnsi" w:eastAsiaTheme="minorEastAsia" w:hAnsiTheme="minorHAnsi" w:cstheme="minorBidi"/>
                <w:noProof/>
                <w:sz w:val="22"/>
                <w:szCs w:val="22"/>
              </w:rPr>
              <w:tab/>
            </w:r>
            <w:r w:rsidR="00790F7D" w:rsidRPr="00D315E4">
              <w:rPr>
                <w:rStyle w:val="Hyperlink"/>
                <w:rFonts w:eastAsiaTheme="minorEastAsia"/>
                <w:b/>
                <w:noProof/>
              </w:rPr>
              <w:t>Soumission de l’offre</w:t>
            </w:r>
            <w:r w:rsidR="00790F7D">
              <w:rPr>
                <w:noProof/>
                <w:webHidden/>
              </w:rPr>
              <w:tab/>
            </w:r>
            <w:r w:rsidR="00790F7D">
              <w:rPr>
                <w:noProof/>
                <w:webHidden/>
              </w:rPr>
              <w:fldChar w:fldCharType="begin"/>
            </w:r>
            <w:r w:rsidR="00790F7D">
              <w:rPr>
                <w:noProof/>
                <w:webHidden/>
              </w:rPr>
              <w:instrText xml:space="preserve"> PAGEREF _Toc67925016 \h </w:instrText>
            </w:r>
            <w:r w:rsidR="00790F7D">
              <w:rPr>
                <w:noProof/>
                <w:webHidden/>
              </w:rPr>
            </w:r>
            <w:r w:rsidR="00790F7D">
              <w:rPr>
                <w:noProof/>
                <w:webHidden/>
              </w:rPr>
              <w:fldChar w:fldCharType="separate"/>
            </w:r>
            <w:r w:rsidR="00790F7D">
              <w:rPr>
                <w:noProof/>
                <w:webHidden/>
              </w:rPr>
              <w:t>1</w:t>
            </w:r>
            <w:r w:rsidR="00790F7D">
              <w:rPr>
                <w:noProof/>
                <w:webHidden/>
              </w:rPr>
              <w:fldChar w:fldCharType="end"/>
            </w:r>
          </w:hyperlink>
        </w:p>
        <w:p w14:paraId="3E9A1350" w14:textId="77777777" w:rsidR="00790F7D" w:rsidRDefault="00067E3F" w:rsidP="00790F7D">
          <w:pPr>
            <w:pStyle w:val="TOC3"/>
            <w:rPr>
              <w:rFonts w:asciiTheme="minorHAnsi" w:eastAsiaTheme="minorEastAsia" w:hAnsiTheme="minorHAnsi" w:cstheme="minorBidi"/>
              <w:noProof/>
              <w:sz w:val="22"/>
              <w:szCs w:val="22"/>
            </w:rPr>
          </w:pPr>
          <w:hyperlink w:anchor="_Toc67925017" w:history="1">
            <w:r w:rsidR="00790F7D" w:rsidRPr="00D315E4">
              <w:rPr>
                <w:rStyle w:val="Hyperlink"/>
                <w:rFonts w:eastAsiaTheme="minorEastAsia"/>
                <w:b/>
                <w:noProof/>
              </w:rPr>
              <w:t>2.</w:t>
            </w:r>
            <w:r w:rsidR="00790F7D">
              <w:rPr>
                <w:rFonts w:asciiTheme="minorHAnsi" w:eastAsiaTheme="minorEastAsia" w:hAnsiTheme="minorHAnsi" w:cstheme="minorBidi"/>
                <w:noProof/>
                <w:sz w:val="22"/>
                <w:szCs w:val="22"/>
              </w:rPr>
              <w:tab/>
            </w:r>
            <w:r w:rsidR="00790F7D" w:rsidRPr="00D315E4">
              <w:rPr>
                <w:rStyle w:val="Hyperlink"/>
                <w:rFonts w:eastAsiaTheme="minorEastAsia"/>
                <w:b/>
                <w:noProof/>
              </w:rPr>
              <w:t>Questions et éclaircissements concernant l’Appel d’offres</w:t>
            </w:r>
            <w:r w:rsidR="00790F7D">
              <w:rPr>
                <w:noProof/>
                <w:webHidden/>
              </w:rPr>
              <w:tab/>
            </w:r>
            <w:r w:rsidR="00790F7D">
              <w:rPr>
                <w:noProof/>
                <w:webHidden/>
              </w:rPr>
              <w:fldChar w:fldCharType="begin"/>
            </w:r>
            <w:r w:rsidR="00790F7D">
              <w:rPr>
                <w:noProof/>
                <w:webHidden/>
              </w:rPr>
              <w:instrText xml:space="preserve"> PAGEREF _Toc67925017 \h </w:instrText>
            </w:r>
            <w:r w:rsidR="00790F7D">
              <w:rPr>
                <w:noProof/>
                <w:webHidden/>
              </w:rPr>
            </w:r>
            <w:r w:rsidR="00790F7D">
              <w:rPr>
                <w:noProof/>
                <w:webHidden/>
              </w:rPr>
              <w:fldChar w:fldCharType="separate"/>
            </w:r>
            <w:r w:rsidR="00790F7D">
              <w:rPr>
                <w:noProof/>
                <w:webHidden/>
              </w:rPr>
              <w:t>2</w:t>
            </w:r>
            <w:r w:rsidR="00790F7D">
              <w:rPr>
                <w:noProof/>
                <w:webHidden/>
              </w:rPr>
              <w:fldChar w:fldCharType="end"/>
            </w:r>
          </w:hyperlink>
        </w:p>
        <w:p w14:paraId="37E3AFF7" w14:textId="77777777" w:rsidR="00790F7D" w:rsidRDefault="00067E3F" w:rsidP="00790F7D">
          <w:pPr>
            <w:pStyle w:val="TOC3"/>
            <w:rPr>
              <w:rFonts w:asciiTheme="minorHAnsi" w:eastAsiaTheme="minorEastAsia" w:hAnsiTheme="minorHAnsi" w:cstheme="minorBidi"/>
              <w:noProof/>
              <w:sz w:val="22"/>
              <w:szCs w:val="22"/>
            </w:rPr>
          </w:pPr>
          <w:hyperlink w:anchor="_Toc67925018" w:history="1">
            <w:r w:rsidR="00790F7D" w:rsidRPr="00D315E4">
              <w:rPr>
                <w:rStyle w:val="Hyperlink"/>
                <w:rFonts w:eastAsiaTheme="minorEastAsia"/>
                <w:b/>
                <w:noProof/>
              </w:rPr>
              <w:t>3.</w:t>
            </w:r>
            <w:r w:rsidR="00790F7D">
              <w:rPr>
                <w:rFonts w:asciiTheme="minorHAnsi" w:eastAsiaTheme="minorEastAsia" w:hAnsiTheme="minorHAnsi" w:cstheme="minorBidi"/>
                <w:noProof/>
                <w:sz w:val="22"/>
                <w:szCs w:val="22"/>
              </w:rPr>
              <w:tab/>
            </w:r>
            <w:r w:rsidR="00790F7D" w:rsidRPr="00D315E4">
              <w:rPr>
                <w:rStyle w:val="Hyperlink"/>
                <w:rFonts w:eastAsiaTheme="minorEastAsia"/>
                <w:b/>
                <w:noProof/>
              </w:rPr>
              <w:t>Validité de l’offre</w:t>
            </w:r>
            <w:r w:rsidR="00790F7D">
              <w:rPr>
                <w:noProof/>
                <w:webHidden/>
              </w:rPr>
              <w:tab/>
            </w:r>
            <w:r w:rsidR="00790F7D">
              <w:rPr>
                <w:noProof/>
                <w:webHidden/>
              </w:rPr>
              <w:fldChar w:fldCharType="begin"/>
            </w:r>
            <w:r w:rsidR="00790F7D">
              <w:rPr>
                <w:noProof/>
                <w:webHidden/>
              </w:rPr>
              <w:instrText xml:space="preserve"> PAGEREF _Toc67925018 \h </w:instrText>
            </w:r>
            <w:r w:rsidR="00790F7D">
              <w:rPr>
                <w:noProof/>
                <w:webHidden/>
              </w:rPr>
            </w:r>
            <w:r w:rsidR="00790F7D">
              <w:rPr>
                <w:noProof/>
                <w:webHidden/>
              </w:rPr>
              <w:fldChar w:fldCharType="separate"/>
            </w:r>
            <w:r w:rsidR="00790F7D">
              <w:rPr>
                <w:noProof/>
                <w:webHidden/>
              </w:rPr>
              <w:t>2</w:t>
            </w:r>
            <w:r w:rsidR="00790F7D">
              <w:rPr>
                <w:noProof/>
                <w:webHidden/>
              </w:rPr>
              <w:fldChar w:fldCharType="end"/>
            </w:r>
          </w:hyperlink>
        </w:p>
        <w:p w14:paraId="34E270A5" w14:textId="77777777" w:rsidR="00790F7D" w:rsidRDefault="00067E3F" w:rsidP="00790F7D">
          <w:pPr>
            <w:pStyle w:val="TOC3"/>
            <w:rPr>
              <w:rFonts w:asciiTheme="minorHAnsi" w:eastAsiaTheme="minorEastAsia" w:hAnsiTheme="minorHAnsi" w:cstheme="minorBidi"/>
              <w:noProof/>
              <w:sz w:val="22"/>
              <w:szCs w:val="22"/>
            </w:rPr>
          </w:pPr>
          <w:hyperlink w:anchor="_Toc67925019" w:history="1">
            <w:r w:rsidR="00790F7D" w:rsidRPr="00D315E4">
              <w:rPr>
                <w:rStyle w:val="Hyperlink"/>
                <w:rFonts w:eastAsiaTheme="minorEastAsia"/>
                <w:b/>
                <w:noProof/>
              </w:rPr>
              <w:t>4.</w:t>
            </w:r>
            <w:r w:rsidR="00790F7D">
              <w:rPr>
                <w:rFonts w:asciiTheme="minorHAnsi" w:eastAsiaTheme="minorEastAsia" w:hAnsiTheme="minorHAnsi" w:cstheme="minorBidi"/>
                <w:noProof/>
                <w:sz w:val="22"/>
                <w:szCs w:val="22"/>
              </w:rPr>
              <w:tab/>
            </w:r>
            <w:r w:rsidR="00790F7D" w:rsidRPr="00D315E4">
              <w:rPr>
                <w:rStyle w:val="Hyperlink"/>
                <w:rFonts w:eastAsiaTheme="minorEastAsia"/>
                <w:b/>
                <w:noProof/>
              </w:rPr>
              <w:t>Protection de l’information</w:t>
            </w:r>
            <w:r w:rsidR="00790F7D">
              <w:rPr>
                <w:noProof/>
                <w:webHidden/>
              </w:rPr>
              <w:tab/>
            </w:r>
            <w:r w:rsidR="00790F7D">
              <w:rPr>
                <w:noProof/>
                <w:webHidden/>
              </w:rPr>
              <w:fldChar w:fldCharType="begin"/>
            </w:r>
            <w:r w:rsidR="00790F7D">
              <w:rPr>
                <w:noProof/>
                <w:webHidden/>
              </w:rPr>
              <w:instrText xml:space="preserve"> PAGEREF _Toc67925019 \h </w:instrText>
            </w:r>
            <w:r w:rsidR="00790F7D">
              <w:rPr>
                <w:noProof/>
                <w:webHidden/>
              </w:rPr>
            </w:r>
            <w:r w:rsidR="00790F7D">
              <w:rPr>
                <w:noProof/>
                <w:webHidden/>
              </w:rPr>
              <w:fldChar w:fldCharType="separate"/>
            </w:r>
            <w:r w:rsidR="00790F7D">
              <w:rPr>
                <w:noProof/>
                <w:webHidden/>
              </w:rPr>
              <w:t>2</w:t>
            </w:r>
            <w:r w:rsidR="00790F7D">
              <w:rPr>
                <w:noProof/>
                <w:webHidden/>
              </w:rPr>
              <w:fldChar w:fldCharType="end"/>
            </w:r>
          </w:hyperlink>
        </w:p>
        <w:p w14:paraId="6E084294" w14:textId="77777777" w:rsidR="00790F7D" w:rsidRDefault="00067E3F" w:rsidP="00790F7D">
          <w:pPr>
            <w:pStyle w:val="TOC3"/>
            <w:rPr>
              <w:rFonts w:asciiTheme="minorHAnsi" w:eastAsiaTheme="minorEastAsia" w:hAnsiTheme="minorHAnsi" w:cstheme="minorBidi"/>
              <w:noProof/>
              <w:sz w:val="22"/>
              <w:szCs w:val="22"/>
            </w:rPr>
          </w:pPr>
          <w:hyperlink w:anchor="_Toc67925020" w:history="1">
            <w:r w:rsidR="00790F7D" w:rsidRPr="00D315E4">
              <w:rPr>
                <w:rStyle w:val="Hyperlink"/>
                <w:rFonts w:eastAsiaTheme="minorEastAsia"/>
                <w:b/>
                <w:noProof/>
              </w:rPr>
              <w:t>5.</w:t>
            </w:r>
            <w:r w:rsidR="00790F7D">
              <w:rPr>
                <w:rFonts w:asciiTheme="minorHAnsi" w:eastAsiaTheme="minorEastAsia" w:hAnsiTheme="minorHAnsi" w:cstheme="minorBidi"/>
                <w:noProof/>
                <w:sz w:val="22"/>
                <w:szCs w:val="22"/>
              </w:rPr>
              <w:tab/>
            </w:r>
            <w:r w:rsidR="00790F7D" w:rsidRPr="00D315E4">
              <w:rPr>
                <w:rStyle w:val="Hyperlink"/>
                <w:rFonts w:eastAsiaTheme="minorEastAsia"/>
                <w:b/>
                <w:noProof/>
              </w:rPr>
              <w:t>Évaluation et adjudication</w:t>
            </w:r>
            <w:r w:rsidR="00790F7D">
              <w:rPr>
                <w:noProof/>
                <w:webHidden/>
              </w:rPr>
              <w:tab/>
            </w:r>
            <w:r w:rsidR="00790F7D">
              <w:rPr>
                <w:noProof/>
                <w:webHidden/>
              </w:rPr>
              <w:fldChar w:fldCharType="begin"/>
            </w:r>
            <w:r w:rsidR="00790F7D">
              <w:rPr>
                <w:noProof/>
                <w:webHidden/>
              </w:rPr>
              <w:instrText xml:space="preserve"> PAGEREF _Toc67925020 \h </w:instrText>
            </w:r>
            <w:r w:rsidR="00790F7D">
              <w:rPr>
                <w:noProof/>
                <w:webHidden/>
              </w:rPr>
            </w:r>
            <w:r w:rsidR="00790F7D">
              <w:rPr>
                <w:noProof/>
                <w:webHidden/>
              </w:rPr>
              <w:fldChar w:fldCharType="separate"/>
            </w:r>
            <w:r w:rsidR="00790F7D">
              <w:rPr>
                <w:noProof/>
                <w:webHidden/>
              </w:rPr>
              <w:t>2</w:t>
            </w:r>
            <w:r w:rsidR="00790F7D">
              <w:rPr>
                <w:noProof/>
                <w:webHidden/>
              </w:rPr>
              <w:fldChar w:fldCharType="end"/>
            </w:r>
          </w:hyperlink>
        </w:p>
        <w:p w14:paraId="4DEF2366" w14:textId="77777777" w:rsidR="00790F7D" w:rsidRDefault="00067E3F" w:rsidP="00790F7D">
          <w:pPr>
            <w:pStyle w:val="TOC3"/>
            <w:rPr>
              <w:rFonts w:asciiTheme="minorHAnsi" w:eastAsiaTheme="minorEastAsia" w:hAnsiTheme="minorHAnsi" w:cstheme="minorBidi"/>
              <w:noProof/>
              <w:sz w:val="22"/>
              <w:szCs w:val="22"/>
            </w:rPr>
          </w:pPr>
          <w:hyperlink w:anchor="_Toc67925021" w:history="1">
            <w:r w:rsidR="00790F7D" w:rsidRPr="00D315E4">
              <w:rPr>
                <w:rStyle w:val="Hyperlink"/>
                <w:rFonts w:eastAsiaTheme="minorEastAsia"/>
                <w:b/>
                <w:noProof/>
              </w:rPr>
              <w:t>6.</w:t>
            </w:r>
            <w:r w:rsidR="00790F7D">
              <w:rPr>
                <w:rFonts w:asciiTheme="minorHAnsi" w:eastAsiaTheme="minorEastAsia" w:hAnsiTheme="minorHAnsi" w:cstheme="minorBidi"/>
                <w:noProof/>
                <w:sz w:val="22"/>
                <w:szCs w:val="22"/>
              </w:rPr>
              <w:tab/>
            </w:r>
            <w:r w:rsidR="00790F7D" w:rsidRPr="00D315E4">
              <w:rPr>
                <w:rStyle w:val="Hyperlink"/>
                <w:rFonts w:eastAsiaTheme="minorEastAsia"/>
                <w:b/>
                <w:noProof/>
              </w:rPr>
              <w:t>Durée et résiliation</w:t>
            </w:r>
            <w:r w:rsidR="00790F7D">
              <w:rPr>
                <w:noProof/>
                <w:webHidden/>
              </w:rPr>
              <w:tab/>
            </w:r>
            <w:r w:rsidR="00790F7D">
              <w:rPr>
                <w:noProof/>
                <w:webHidden/>
              </w:rPr>
              <w:fldChar w:fldCharType="begin"/>
            </w:r>
            <w:r w:rsidR="00790F7D">
              <w:rPr>
                <w:noProof/>
                <w:webHidden/>
              </w:rPr>
              <w:instrText xml:space="preserve"> PAGEREF _Toc67925021 \h </w:instrText>
            </w:r>
            <w:r w:rsidR="00790F7D">
              <w:rPr>
                <w:noProof/>
                <w:webHidden/>
              </w:rPr>
            </w:r>
            <w:r w:rsidR="00790F7D">
              <w:rPr>
                <w:noProof/>
                <w:webHidden/>
              </w:rPr>
              <w:fldChar w:fldCharType="separate"/>
            </w:r>
            <w:r w:rsidR="00790F7D">
              <w:rPr>
                <w:noProof/>
                <w:webHidden/>
              </w:rPr>
              <w:t>4</w:t>
            </w:r>
            <w:r w:rsidR="00790F7D">
              <w:rPr>
                <w:noProof/>
                <w:webHidden/>
              </w:rPr>
              <w:fldChar w:fldCharType="end"/>
            </w:r>
          </w:hyperlink>
        </w:p>
        <w:p w14:paraId="6A2DCECD" w14:textId="77777777" w:rsidR="00790F7D" w:rsidRDefault="00067E3F" w:rsidP="00790F7D">
          <w:pPr>
            <w:pStyle w:val="TOC1"/>
            <w:rPr>
              <w:rFonts w:asciiTheme="minorHAnsi" w:hAnsiTheme="minorHAnsi" w:cstheme="minorBidi"/>
              <w:b w:val="0"/>
              <w:sz w:val="22"/>
              <w:szCs w:val="22"/>
            </w:rPr>
          </w:pPr>
          <w:hyperlink w:anchor="_Toc67925022" w:history="1">
            <w:r w:rsidR="00790F7D" w:rsidRPr="00D315E4">
              <w:rPr>
                <w:rStyle w:val="Hyperlink"/>
              </w:rPr>
              <w:t>Section 3. Offres</w:t>
            </w:r>
            <w:r w:rsidR="00790F7D">
              <w:rPr>
                <w:webHidden/>
              </w:rPr>
              <w:tab/>
            </w:r>
            <w:r w:rsidR="00790F7D">
              <w:rPr>
                <w:webHidden/>
              </w:rPr>
              <w:fldChar w:fldCharType="begin"/>
            </w:r>
            <w:r w:rsidR="00790F7D">
              <w:rPr>
                <w:webHidden/>
              </w:rPr>
              <w:instrText xml:space="preserve"> PAGEREF _Toc67925022 \h </w:instrText>
            </w:r>
            <w:r w:rsidR="00790F7D">
              <w:rPr>
                <w:webHidden/>
              </w:rPr>
            </w:r>
            <w:r w:rsidR="00790F7D">
              <w:rPr>
                <w:webHidden/>
              </w:rPr>
              <w:fldChar w:fldCharType="separate"/>
            </w:r>
            <w:r w:rsidR="00790F7D">
              <w:rPr>
                <w:webHidden/>
              </w:rPr>
              <w:t>1</w:t>
            </w:r>
            <w:r w:rsidR="00790F7D">
              <w:rPr>
                <w:webHidden/>
              </w:rPr>
              <w:fldChar w:fldCharType="end"/>
            </w:r>
          </w:hyperlink>
        </w:p>
        <w:p w14:paraId="7A638B00" w14:textId="77777777" w:rsidR="00790F7D" w:rsidRDefault="00067E3F" w:rsidP="00790F7D">
          <w:pPr>
            <w:pStyle w:val="TOC3"/>
            <w:rPr>
              <w:rFonts w:asciiTheme="minorHAnsi" w:eastAsiaTheme="minorEastAsia" w:hAnsiTheme="minorHAnsi" w:cstheme="minorBidi"/>
              <w:noProof/>
              <w:sz w:val="22"/>
              <w:szCs w:val="22"/>
            </w:rPr>
          </w:pPr>
          <w:hyperlink w:anchor="_Toc67925023" w:history="1">
            <w:r w:rsidR="00790F7D" w:rsidRPr="00D315E4">
              <w:rPr>
                <w:rStyle w:val="Hyperlink"/>
                <w:rFonts w:eastAsiaTheme="minorEastAsia"/>
                <w:b/>
                <w:noProof/>
              </w:rPr>
              <w:t>1.</w:t>
            </w:r>
            <w:r w:rsidR="00790F7D">
              <w:rPr>
                <w:rFonts w:asciiTheme="minorHAnsi" w:eastAsiaTheme="minorEastAsia" w:hAnsiTheme="minorHAnsi" w:cstheme="minorBidi"/>
                <w:noProof/>
                <w:sz w:val="22"/>
                <w:szCs w:val="22"/>
              </w:rPr>
              <w:tab/>
            </w:r>
            <w:r w:rsidR="00790F7D" w:rsidRPr="00D315E4">
              <w:rPr>
                <w:rStyle w:val="Hyperlink"/>
                <w:rFonts w:eastAsiaTheme="minorEastAsia"/>
                <w:b/>
                <w:noProof/>
              </w:rPr>
              <w:t>Réponses</w:t>
            </w:r>
            <w:r w:rsidR="00790F7D">
              <w:rPr>
                <w:noProof/>
                <w:webHidden/>
              </w:rPr>
              <w:tab/>
            </w:r>
            <w:r w:rsidR="00790F7D">
              <w:rPr>
                <w:noProof/>
                <w:webHidden/>
              </w:rPr>
              <w:fldChar w:fldCharType="begin"/>
            </w:r>
            <w:r w:rsidR="00790F7D">
              <w:rPr>
                <w:noProof/>
                <w:webHidden/>
              </w:rPr>
              <w:instrText xml:space="preserve"> PAGEREF _Toc67925023 \h </w:instrText>
            </w:r>
            <w:r w:rsidR="00790F7D">
              <w:rPr>
                <w:noProof/>
                <w:webHidden/>
              </w:rPr>
            </w:r>
            <w:r w:rsidR="00790F7D">
              <w:rPr>
                <w:noProof/>
                <w:webHidden/>
              </w:rPr>
              <w:fldChar w:fldCharType="separate"/>
            </w:r>
            <w:r w:rsidR="00790F7D">
              <w:rPr>
                <w:noProof/>
                <w:webHidden/>
              </w:rPr>
              <w:t>1</w:t>
            </w:r>
            <w:r w:rsidR="00790F7D">
              <w:rPr>
                <w:noProof/>
                <w:webHidden/>
              </w:rPr>
              <w:fldChar w:fldCharType="end"/>
            </w:r>
          </w:hyperlink>
        </w:p>
        <w:p w14:paraId="57D87ADB" w14:textId="77777777" w:rsidR="00790F7D" w:rsidRDefault="00067E3F" w:rsidP="00790F7D">
          <w:pPr>
            <w:pStyle w:val="TOC3"/>
            <w:rPr>
              <w:rFonts w:asciiTheme="minorHAnsi" w:eastAsiaTheme="minorEastAsia" w:hAnsiTheme="minorHAnsi" w:cstheme="minorBidi"/>
              <w:noProof/>
              <w:sz w:val="22"/>
              <w:szCs w:val="22"/>
            </w:rPr>
          </w:pPr>
          <w:hyperlink w:anchor="_Toc67925024" w:history="1">
            <w:r w:rsidR="00790F7D" w:rsidRPr="00D315E4">
              <w:rPr>
                <w:rStyle w:val="Hyperlink"/>
                <w:rFonts w:eastAsiaTheme="minorEastAsia"/>
                <w:b/>
                <w:bCs/>
                <w:noProof/>
              </w:rPr>
              <w:t>2.</w:t>
            </w:r>
            <w:r w:rsidR="00790F7D">
              <w:rPr>
                <w:rFonts w:asciiTheme="minorHAnsi" w:eastAsiaTheme="minorEastAsia" w:hAnsiTheme="minorHAnsi" w:cstheme="minorBidi"/>
                <w:noProof/>
                <w:sz w:val="22"/>
                <w:szCs w:val="22"/>
              </w:rPr>
              <w:tab/>
            </w:r>
            <w:r w:rsidR="00790F7D" w:rsidRPr="00D315E4">
              <w:rPr>
                <w:rStyle w:val="Hyperlink"/>
                <w:rFonts w:eastAsiaTheme="minorEastAsia"/>
                <w:b/>
                <w:bCs/>
                <w:noProof/>
              </w:rPr>
              <w:t>Modifications des Contrats</w:t>
            </w:r>
            <w:r w:rsidR="00790F7D">
              <w:rPr>
                <w:noProof/>
                <w:webHidden/>
              </w:rPr>
              <w:tab/>
            </w:r>
            <w:r w:rsidR="00790F7D">
              <w:rPr>
                <w:noProof/>
                <w:webHidden/>
              </w:rPr>
              <w:fldChar w:fldCharType="begin"/>
            </w:r>
            <w:r w:rsidR="00790F7D">
              <w:rPr>
                <w:noProof/>
                <w:webHidden/>
              </w:rPr>
              <w:instrText xml:space="preserve"> PAGEREF _Toc67925024 \h </w:instrText>
            </w:r>
            <w:r w:rsidR="00790F7D">
              <w:rPr>
                <w:noProof/>
                <w:webHidden/>
              </w:rPr>
            </w:r>
            <w:r w:rsidR="00790F7D">
              <w:rPr>
                <w:noProof/>
                <w:webHidden/>
              </w:rPr>
              <w:fldChar w:fldCharType="separate"/>
            </w:r>
            <w:r w:rsidR="00790F7D">
              <w:rPr>
                <w:noProof/>
                <w:webHidden/>
              </w:rPr>
              <w:t>1</w:t>
            </w:r>
            <w:r w:rsidR="00790F7D">
              <w:rPr>
                <w:noProof/>
                <w:webHidden/>
              </w:rPr>
              <w:fldChar w:fldCharType="end"/>
            </w:r>
          </w:hyperlink>
        </w:p>
        <w:p w14:paraId="26EE0724" w14:textId="77777777" w:rsidR="00790F7D" w:rsidRDefault="00067E3F" w:rsidP="00790F7D">
          <w:pPr>
            <w:pStyle w:val="TOC3"/>
            <w:rPr>
              <w:rFonts w:asciiTheme="minorHAnsi" w:eastAsiaTheme="minorEastAsia" w:hAnsiTheme="minorHAnsi" w:cstheme="minorBidi"/>
              <w:noProof/>
              <w:sz w:val="22"/>
              <w:szCs w:val="22"/>
            </w:rPr>
          </w:pPr>
          <w:hyperlink w:anchor="_Toc67925025" w:history="1">
            <w:r w:rsidR="00790F7D" w:rsidRPr="00D315E4">
              <w:rPr>
                <w:rStyle w:val="Hyperlink"/>
                <w:rFonts w:eastAsiaTheme="minorEastAsia"/>
                <w:b/>
                <w:noProof/>
              </w:rPr>
              <w:t>3.</w:t>
            </w:r>
            <w:r w:rsidR="00790F7D">
              <w:rPr>
                <w:rFonts w:asciiTheme="minorHAnsi" w:eastAsiaTheme="minorEastAsia" w:hAnsiTheme="minorHAnsi" w:cstheme="minorBidi"/>
                <w:noProof/>
                <w:sz w:val="22"/>
                <w:szCs w:val="22"/>
              </w:rPr>
              <w:tab/>
            </w:r>
            <w:r w:rsidR="00790F7D" w:rsidRPr="00D315E4">
              <w:rPr>
                <w:rStyle w:val="Hyperlink"/>
                <w:rFonts w:eastAsiaTheme="minorEastAsia"/>
                <w:b/>
                <w:noProof/>
              </w:rPr>
              <w:t>Offre technique</w:t>
            </w:r>
            <w:r w:rsidR="00790F7D">
              <w:rPr>
                <w:noProof/>
                <w:webHidden/>
              </w:rPr>
              <w:tab/>
            </w:r>
            <w:r w:rsidR="00790F7D">
              <w:rPr>
                <w:noProof/>
                <w:webHidden/>
              </w:rPr>
              <w:fldChar w:fldCharType="begin"/>
            </w:r>
            <w:r w:rsidR="00790F7D">
              <w:rPr>
                <w:noProof/>
                <w:webHidden/>
              </w:rPr>
              <w:instrText xml:space="preserve"> PAGEREF _Toc67925025 \h </w:instrText>
            </w:r>
            <w:r w:rsidR="00790F7D">
              <w:rPr>
                <w:noProof/>
                <w:webHidden/>
              </w:rPr>
            </w:r>
            <w:r w:rsidR="00790F7D">
              <w:rPr>
                <w:noProof/>
                <w:webHidden/>
              </w:rPr>
              <w:fldChar w:fldCharType="separate"/>
            </w:r>
            <w:r w:rsidR="00790F7D">
              <w:rPr>
                <w:noProof/>
                <w:webHidden/>
              </w:rPr>
              <w:t>1</w:t>
            </w:r>
            <w:r w:rsidR="00790F7D">
              <w:rPr>
                <w:noProof/>
                <w:webHidden/>
              </w:rPr>
              <w:fldChar w:fldCharType="end"/>
            </w:r>
          </w:hyperlink>
        </w:p>
        <w:p w14:paraId="1494B2EB" w14:textId="77777777" w:rsidR="00790F7D" w:rsidRDefault="00067E3F" w:rsidP="00790F7D">
          <w:pPr>
            <w:pStyle w:val="TOC3"/>
            <w:rPr>
              <w:rFonts w:asciiTheme="minorHAnsi" w:eastAsiaTheme="minorEastAsia" w:hAnsiTheme="minorHAnsi" w:cstheme="minorBidi"/>
              <w:noProof/>
              <w:sz w:val="22"/>
              <w:szCs w:val="22"/>
            </w:rPr>
          </w:pPr>
          <w:hyperlink w:anchor="_Toc67925026" w:history="1">
            <w:r w:rsidR="00790F7D" w:rsidRPr="00D315E4">
              <w:rPr>
                <w:rStyle w:val="Hyperlink"/>
                <w:rFonts w:eastAsiaTheme="minorEastAsia"/>
                <w:b/>
                <w:noProof/>
              </w:rPr>
              <w:t>4.</w:t>
            </w:r>
            <w:r w:rsidR="00790F7D">
              <w:rPr>
                <w:rFonts w:asciiTheme="minorHAnsi" w:eastAsiaTheme="minorEastAsia" w:hAnsiTheme="minorHAnsi" w:cstheme="minorBidi"/>
                <w:noProof/>
                <w:sz w:val="22"/>
                <w:szCs w:val="22"/>
              </w:rPr>
              <w:tab/>
            </w:r>
            <w:r w:rsidR="00790F7D" w:rsidRPr="00D315E4">
              <w:rPr>
                <w:rStyle w:val="Hyperlink"/>
                <w:rFonts w:eastAsiaTheme="minorEastAsia"/>
                <w:b/>
                <w:noProof/>
              </w:rPr>
              <w:t>Offre de prix</w:t>
            </w:r>
            <w:r w:rsidR="00790F7D">
              <w:rPr>
                <w:noProof/>
                <w:webHidden/>
              </w:rPr>
              <w:tab/>
            </w:r>
            <w:r w:rsidR="00790F7D">
              <w:rPr>
                <w:noProof/>
                <w:webHidden/>
              </w:rPr>
              <w:fldChar w:fldCharType="begin"/>
            </w:r>
            <w:r w:rsidR="00790F7D">
              <w:rPr>
                <w:noProof/>
                <w:webHidden/>
              </w:rPr>
              <w:instrText xml:space="preserve"> PAGEREF _Toc67925026 \h </w:instrText>
            </w:r>
            <w:r w:rsidR="00790F7D">
              <w:rPr>
                <w:noProof/>
                <w:webHidden/>
              </w:rPr>
            </w:r>
            <w:r w:rsidR="00790F7D">
              <w:rPr>
                <w:noProof/>
                <w:webHidden/>
              </w:rPr>
              <w:fldChar w:fldCharType="separate"/>
            </w:r>
            <w:r w:rsidR="00790F7D">
              <w:rPr>
                <w:noProof/>
                <w:webHidden/>
              </w:rPr>
              <w:t>3</w:t>
            </w:r>
            <w:r w:rsidR="00790F7D">
              <w:rPr>
                <w:noProof/>
                <w:webHidden/>
              </w:rPr>
              <w:fldChar w:fldCharType="end"/>
            </w:r>
          </w:hyperlink>
        </w:p>
        <w:p w14:paraId="27A095BF" w14:textId="77777777" w:rsidR="00790F7D" w:rsidRDefault="00067E3F" w:rsidP="00790F7D">
          <w:pPr>
            <w:pStyle w:val="TOC3"/>
            <w:rPr>
              <w:rFonts w:asciiTheme="minorHAnsi" w:eastAsiaTheme="minorEastAsia" w:hAnsiTheme="minorHAnsi" w:cstheme="minorBidi"/>
              <w:noProof/>
              <w:sz w:val="22"/>
              <w:szCs w:val="22"/>
            </w:rPr>
          </w:pPr>
          <w:hyperlink w:anchor="_Toc67925027" w:history="1">
            <w:r w:rsidR="00790F7D" w:rsidRPr="00D315E4">
              <w:rPr>
                <w:rStyle w:val="Hyperlink"/>
                <w:rFonts w:eastAsiaTheme="minorEastAsia"/>
                <w:b/>
                <w:noProof/>
              </w:rPr>
              <w:t>5.</w:t>
            </w:r>
            <w:r w:rsidR="00790F7D">
              <w:rPr>
                <w:rFonts w:asciiTheme="minorHAnsi" w:eastAsiaTheme="minorEastAsia" w:hAnsiTheme="minorHAnsi" w:cstheme="minorBidi"/>
                <w:noProof/>
                <w:sz w:val="22"/>
                <w:szCs w:val="22"/>
              </w:rPr>
              <w:tab/>
            </w:r>
            <w:r w:rsidR="00790F7D" w:rsidRPr="00D315E4">
              <w:rPr>
                <w:rStyle w:val="Hyperlink"/>
                <w:rFonts w:eastAsiaTheme="minorEastAsia"/>
                <w:b/>
                <w:noProof/>
              </w:rPr>
              <w:t>Confidentialité</w:t>
            </w:r>
            <w:r w:rsidR="00790F7D">
              <w:rPr>
                <w:noProof/>
                <w:webHidden/>
              </w:rPr>
              <w:tab/>
            </w:r>
            <w:r w:rsidR="00790F7D">
              <w:rPr>
                <w:noProof/>
                <w:webHidden/>
              </w:rPr>
              <w:fldChar w:fldCharType="begin"/>
            </w:r>
            <w:r w:rsidR="00790F7D">
              <w:rPr>
                <w:noProof/>
                <w:webHidden/>
              </w:rPr>
              <w:instrText xml:space="preserve"> PAGEREF _Toc67925027 \h </w:instrText>
            </w:r>
            <w:r w:rsidR="00790F7D">
              <w:rPr>
                <w:noProof/>
                <w:webHidden/>
              </w:rPr>
            </w:r>
            <w:r w:rsidR="00790F7D">
              <w:rPr>
                <w:noProof/>
                <w:webHidden/>
              </w:rPr>
              <w:fldChar w:fldCharType="separate"/>
            </w:r>
            <w:r w:rsidR="00790F7D">
              <w:rPr>
                <w:noProof/>
                <w:webHidden/>
              </w:rPr>
              <w:t>3</w:t>
            </w:r>
            <w:r w:rsidR="00790F7D">
              <w:rPr>
                <w:noProof/>
                <w:webHidden/>
              </w:rPr>
              <w:fldChar w:fldCharType="end"/>
            </w:r>
          </w:hyperlink>
        </w:p>
        <w:p w14:paraId="569D98F3" w14:textId="77777777" w:rsidR="00790F7D" w:rsidRDefault="00067E3F" w:rsidP="00790F7D">
          <w:pPr>
            <w:pStyle w:val="TOC3"/>
            <w:rPr>
              <w:rFonts w:asciiTheme="minorHAnsi" w:eastAsiaTheme="minorEastAsia" w:hAnsiTheme="minorHAnsi" w:cstheme="minorBidi"/>
              <w:noProof/>
              <w:sz w:val="22"/>
              <w:szCs w:val="22"/>
            </w:rPr>
          </w:pPr>
          <w:hyperlink w:anchor="_Toc67925028" w:history="1">
            <w:r w:rsidR="00790F7D" w:rsidRPr="00D315E4">
              <w:rPr>
                <w:rStyle w:val="Hyperlink"/>
                <w:rFonts w:eastAsiaTheme="minorEastAsia"/>
                <w:b/>
                <w:noProof/>
              </w:rPr>
              <w:t>Formulaire technique 1 : Formulaire sur l’historique des litiges et mesures d’exécution</w:t>
            </w:r>
            <w:r w:rsidR="00790F7D">
              <w:rPr>
                <w:noProof/>
                <w:webHidden/>
              </w:rPr>
              <w:tab/>
            </w:r>
            <w:r w:rsidR="00790F7D">
              <w:rPr>
                <w:noProof/>
                <w:webHidden/>
              </w:rPr>
              <w:fldChar w:fldCharType="begin"/>
            </w:r>
            <w:r w:rsidR="00790F7D">
              <w:rPr>
                <w:noProof/>
                <w:webHidden/>
              </w:rPr>
              <w:instrText xml:space="preserve"> PAGEREF _Toc67925028 \h </w:instrText>
            </w:r>
            <w:r w:rsidR="00790F7D">
              <w:rPr>
                <w:noProof/>
                <w:webHidden/>
              </w:rPr>
            </w:r>
            <w:r w:rsidR="00790F7D">
              <w:rPr>
                <w:noProof/>
                <w:webHidden/>
              </w:rPr>
              <w:fldChar w:fldCharType="separate"/>
            </w:r>
            <w:r w:rsidR="00790F7D">
              <w:rPr>
                <w:noProof/>
                <w:webHidden/>
              </w:rPr>
              <w:t>1</w:t>
            </w:r>
            <w:r w:rsidR="00790F7D">
              <w:rPr>
                <w:noProof/>
                <w:webHidden/>
              </w:rPr>
              <w:fldChar w:fldCharType="end"/>
            </w:r>
          </w:hyperlink>
        </w:p>
        <w:p w14:paraId="770196F0" w14:textId="77777777" w:rsidR="00790F7D" w:rsidRDefault="00067E3F" w:rsidP="00790F7D">
          <w:pPr>
            <w:pStyle w:val="TOC3"/>
            <w:rPr>
              <w:rFonts w:asciiTheme="minorHAnsi" w:eastAsiaTheme="minorEastAsia" w:hAnsiTheme="minorHAnsi" w:cstheme="minorBidi"/>
              <w:noProof/>
              <w:sz w:val="22"/>
              <w:szCs w:val="22"/>
            </w:rPr>
          </w:pPr>
          <w:hyperlink w:anchor="_Toc67925029" w:history="1">
            <w:r w:rsidR="00790F7D" w:rsidRPr="00D315E4">
              <w:rPr>
                <w:rStyle w:val="Hyperlink"/>
                <w:rFonts w:eastAsiaTheme="minorEastAsia"/>
                <w:b/>
                <w:noProof/>
              </w:rPr>
              <w:t xml:space="preserve">Formulaire technique 2 : </w:t>
            </w:r>
            <w:r w:rsidR="00790F7D" w:rsidRPr="00D315E4">
              <w:rPr>
                <w:rStyle w:val="Hyperlink"/>
                <w:rFonts w:eastAsiaTheme="minorEastAsia"/>
                <w:b/>
                <w:bCs/>
                <w:noProof/>
              </w:rPr>
              <w:t>Certificat d’admissibilité des Sociétés de conseil et pouvoir de signer des offres</w:t>
            </w:r>
            <w:r w:rsidR="00790F7D">
              <w:rPr>
                <w:noProof/>
                <w:webHidden/>
              </w:rPr>
              <w:tab/>
            </w:r>
            <w:r w:rsidR="00790F7D">
              <w:rPr>
                <w:noProof/>
                <w:webHidden/>
              </w:rPr>
              <w:fldChar w:fldCharType="begin"/>
            </w:r>
            <w:r w:rsidR="00790F7D">
              <w:rPr>
                <w:noProof/>
                <w:webHidden/>
              </w:rPr>
              <w:instrText xml:space="preserve"> PAGEREF _Toc67925029 \h </w:instrText>
            </w:r>
            <w:r w:rsidR="00790F7D">
              <w:rPr>
                <w:noProof/>
                <w:webHidden/>
              </w:rPr>
            </w:r>
            <w:r w:rsidR="00790F7D">
              <w:rPr>
                <w:noProof/>
                <w:webHidden/>
              </w:rPr>
              <w:fldChar w:fldCharType="separate"/>
            </w:r>
            <w:r w:rsidR="00790F7D">
              <w:rPr>
                <w:noProof/>
                <w:webHidden/>
              </w:rPr>
              <w:t>3</w:t>
            </w:r>
            <w:r w:rsidR="00790F7D">
              <w:rPr>
                <w:noProof/>
                <w:webHidden/>
              </w:rPr>
              <w:fldChar w:fldCharType="end"/>
            </w:r>
          </w:hyperlink>
        </w:p>
        <w:p w14:paraId="13086E46" w14:textId="77777777" w:rsidR="00790F7D" w:rsidRDefault="00067E3F" w:rsidP="00790F7D">
          <w:pPr>
            <w:pStyle w:val="TOC3"/>
            <w:rPr>
              <w:rFonts w:asciiTheme="minorHAnsi" w:eastAsiaTheme="minorEastAsia" w:hAnsiTheme="minorHAnsi" w:cstheme="minorBidi"/>
              <w:noProof/>
              <w:sz w:val="22"/>
              <w:szCs w:val="22"/>
            </w:rPr>
          </w:pPr>
          <w:hyperlink w:anchor="_Toc67925030" w:history="1">
            <w:r w:rsidR="00790F7D" w:rsidRPr="00D315E4">
              <w:rPr>
                <w:rStyle w:val="Hyperlink"/>
                <w:rFonts w:eastAsiaTheme="minorEastAsia"/>
                <w:b/>
                <w:noProof/>
              </w:rPr>
              <w:t>Formulaire technique 3 : Lettre de soumission</w:t>
            </w:r>
            <w:r w:rsidR="00790F7D">
              <w:rPr>
                <w:noProof/>
                <w:webHidden/>
              </w:rPr>
              <w:tab/>
            </w:r>
            <w:r w:rsidR="00790F7D">
              <w:rPr>
                <w:noProof/>
                <w:webHidden/>
              </w:rPr>
              <w:fldChar w:fldCharType="begin"/>
            </w:r>
            <w:r w:rsidR="00790F7D">
              <w:rPr>
                <w:noProof/>
                <w:webHidden/>
              </w:rPr>
              <w:instrText xml:space="preserve"> PAGEREF _Toc67925030 \h </w:instrText>
            </w:r>
            <w:r w:rsidR="00790F7D">
              <w:rPr>
                <w:noProof/>
                <w:webHidden/>
              </w:rPr>
            </w:r>
            <w:r w:rsidR="00790F7D">
              <w:rPr>
                <w:noProof/>
                <w:webHidden/>
              </w:rPr>
              <w:fldChar w:fldCharType="separate"/>
            </w:r>
            <w:r w:rsidR="00790F7D">
              <w:rPr>
                <w:noProof/>
                <w:webHidden/>
              </w:rPr>
              <w:t>6</w:t>
            </w:r>
            <w:r w:rsidR="00790F7D">
              <w:rPr>
                <w:noProof/>
                <w:webHidden/>
              </w:rPr>
              <w:fldChar w:fldCharType="end"/>
            </w:r>
          </w:hyperlink>
        </w:p>
        <w:p w14:paraId="457B3B49" w14:textId="77777777" w:rsidR="00790F7D" w:rsidRDefault="00067E3F" w:rsidP="00790F7D">
          <w:pPr>
            <w:pStyle w:val="TOC3"/>
            <w:rPr>
              <w:rFonts w:asciiTheme="minorHAnsi" w:eastAsiaTheme="minorEastAsia" w:hAnsiTheme="minorHAnsi" w:cstheme="minorBidi"/>
              <w:noProof/>
              <w:sz w:val="22"/>
              <w:szCs w:val="22"/>
            </w:rPr>
          </w:pPr>
          <w:hyperlink w:anchor="_Toc67925031" w:history="1">
            <w:r w:rsidR="00790F7D" w:rsidRPr="00D315E4">
              <w:rPr>
                <w:rStyle w:val="Hyperlink"/>
                <w:rFonts w:eastAsiaTheme="minorEastAsia"/>
                <w:b/>
                <w:noProof/>
              </w:rPr>
              <w:t>Formulaire technique 4 : Organisation et expérience de la Société de conseil</w:t>
            </w:r>
            <w:r w:rsidR="00790F7D">
              <w:rPr>
                <w:noProof/>
                <w:webHidden/>
              </w:rPr>
              <w:tab/>
            </w:r>
            <w:r w:rsidR="00790F7D">
              <w:rPr>
                <w:noProof/>
                <w:webHidden/>
              </w:rPr>
              <w:fldChar w:fldCharType="begin"/>
            </w:r>
            <w:r w:rsidR="00790F7D">
              <w:rPr>
                <w:noProof/>
                <w:webHidden/>
              </w:rPr>
              <w:instrText xml:space="preserve"> PAGEREF _Toc67925031 \h </w:instrText>
            </w:r>
            <w:r w:rsidR="00790F7D">
              <w:rPr>
                <w:noProof/>
                <w:webHidden/>
              </w:rPr>
            </w:r>
            <w:r w:rsidR="00790F7D">
              <w:rPr>
                <w:noProof/>
                <w:webHidden/>
              </w:rPr>
              <w:fldChar w:fldCharType="separate"/>
            </w:r>
            <w:r w:rsidR="00790F7D">
              <w:rPr>
                <w:noProof/>
                <w:webHidden/>
              </w:rPr>
              <w:t>8</w:t>
            </w:r>
            <w:r w:rsidR="00790F7D">
              <w:rPr>
                <w:noProof/>
                <w:webHidden/>
              </w:rPr>
              <w:fldChar w:fldCharType="end"/>
            </w:r>
          </w:hyperlink>
        </w:p>
        <w:p w14:paraId="239E40C7" w14:textId="77777777" w:rsidR="00790F7D" w:rsidRDefault="00067E3F" w:rsidP="00790F7D">
          <w:pPr>
            <w:pStyle w:val="TOC3"/>
            <w:rPr>
              <w:rFonts w:asciiTheme="minorHAnsi" w:eastAsiaTheme="minorEastAsia" w:hAnsiTheme="minorHAnsi" w:cstheme="minorBidi"/>
              <w:noProof/>
              <w:sz w:val="22"/>
              <w:szCs w:val="22"/>
            </w:rPr>
          </w:pPr>
          <w:hyperlink w:anchor="_Toc67925032" w:history="1">
            <w:r w:rsidR="00790F7D" w:rsidRPr="00D315E4">
              <w:rPr>
                <w:rStyle w:val="Hyperlink"/>
                <w:rFonts w:eastAsiaTheme="minorEastAsia"/>
                <w:b/>
                <w:noProof/>
              </w:rPr>
              <w:t>Formulaire technique 5 : Méthodologie</w:t>
            </w:r>
            <w:r w:rsidR="00790F7D">
              <w:rPr>
                <w:noProof/>
                <w:webHidden/>
              </w:rPr>
              <w:tab/>
            </w:r>
            <w:r w:rsidR="00790F7D">
              <w:rPr>
                <w:noProof/>
                <w:webHidden/>
              </w:rPr>
              <w:fldChar w:fldCharType="begin"/>
            </w:r>
            <w:r w:rsidR="00790F7D">
              <w:rPr>
                <w:noProof/>
                <w:webHidden/>
              </w:rPr>
              <w:instrText xml:space="preserve"> PAGEREF _Toc67925032 \h </w:instrText>
            </w:r>
            <w:r w:rsidR="00790F7D">
              <w:rPr>
                <w:noProof/>
                <w:webHidden/>
              </w:rPr>
            </w:r>
            <w:r w:rsidR="00790F7D">
              <w:rPr>
                <w:noProof/>
                <w:webHidden/>
              </w:rPr>
              <w:fldChar w:fldCharType="separate"/>
            </w:r>
            <w:r w:rsidR="00790F7D">
              <w:rPr>
                <w:noProof/>
                <w:webHidden/>
              </w:rPr>
              <w:t>10</w:t>
            </w:r>
            <w:r w:rsidR="00790F7D">
              <w:rPr>
                <w:noProof/>
                <w:webHidden/>
              </w:rPr>
              <w:fldChar w:fldCharType="end"/>
            </w:r>
          </w:hyperlink>
        </w:p>
        <w:p w14:paraId="0927E34B" w14:textId="77777777" w:rsidR="00790F7D" w:rsidRDefault="00067E3F" w:rsidP="00790F7D">
          <w:pPr>
            <w:pStyle w:val="TOC3"/>
            <w:rPr>
              <w:rFonts w:asciiTheme="minorHAnsi" w:eastAsiaTheme="minorEastAsia" w:hAnsiTheme="minorHAnsi" w:cstheme="minorBidi"/>
              <w:noProof/>
              <w:sz w:val="22"/>
              <w:szCs w:val="22"/>
            </w:rPr>
          </w:pPr>
          <w:hyperlink w:anchor="_Toc67925033" w:history="1">
            <w:r w:rsidR="00790F7D" w:rsidRPr="00D315E4">
              <w:rPr>
                <w:rStyle w:val="Hyperlink"/>
                <w:rFonts w:eastAsiaTheme="minorEastAsia"/>
                <w:b/>
                <w:noProof/>
              </w:rPr>
              <w:t>Formulaire technique 6 : Calendrier du Projet et livrables</w:t>
            </w:r>
            <w:r w:rsidR="00790F7D">
              <w:rPr>
                <w:noProof/>
                <w:webHidden/>
              </w:rPr>
              <w:tab/>
            </w:r>
            <w:r w:rsidR="00790F7D">
              <w:rPr>
                <w:noProof/>
                <w:webHidden/>
              </w:rPr>
              <w:fldChar w:fldCharType="begin"/>
            </w:r>
            <w:r w:rsidR="00790F7D">
              <w:rPr>
                <w:noProof/>
                <w:webHidden/>
              </w:rPr>
              <w:instrText xml:space="preserve"> PAGEREF _Toc67925033 \h </w:instrText>
            </w:r>
            <w:r w:rsidR="00790F7D">
              <w:rPr>
                <w:noProof/>
                <w:webHidden/>
              </w:rPr>
            </w:r>
            <w:r w:rsidR="00790F7D">
              <w:rPr>
                <w:noProof/>
                <w:webHidden/>
              </w:rPr>
              <w:fldChar w:fldCharType="separate"/>
            </w:r>
            <w:r w:rsidR="00790F7D">
              <w:rPr>
                <w:noProof/>
                <w:webHidden/>
              </w:rPr>
              <w:t>1</w:t>
            </w:r>
            <w:r w:rsidR="00790F7D">
              <w:rPr>
                <w:noProof/>
                <w:webHidden/>
              </w:rPr>
              <w:fldChar w:fldCharType="end"/>
            </w:r>
          </w:hyperlink>
        </w:p>
        <w:p w14:paraId="5A477548" w14:textId="77777777" w:rsidR="00790F7D" w:rsidRDefault="00067E3F" w:rsidP="00790F7D">
          <w:pPr>
            <w:pStyle w:val="TOC3"/>
            <w:rPr>
              <w:rFonts w:asciiTheme="minorHAnsi" w:eastAsiaTheme="minorEastAsia" w:hAnsiTheme="minorHAnsi" w:cstheme="minorBidi"/>
              <w:noProof/>
              <w:sz w:val="22"/>
              <w:szCs w:val="22"/>
            </w:rPr>
          </w:pPr>
          <w:hyperlink w:anchor="_Toc67925034" w:history="1">
            <w:r w:rsidR="00790F7D" w:rsidRPr="00D315E4">
              <w:rPr>
                <w:rStyle w:val="Hyperlink"/>
                <w:rFonts w:eastAsiaTheme="minorEastAsia"/>
                <w:b/>
                <w:noProof/>
              </w:rPr>
              <w:t>Formulaire technique 7 : Personnel</w:t>
            </w:r>
            <w:r w:rsidR="00790F7D">
              <w:rPr>
                <w:noProof/>
                <w:webHidden/>
              </w:rPr>
              <w:tab/>
            </w:r>
            <w:r w:rsidR="00790F7D">
              <w:rPr>
                <w:noProof/>
                <w:webHidden/>
              </w:rPr>
              <w:fldChar w:fldCharType="begin"/>
            </w:r>
            <w:r w:rsidR="00790F7D">
              <w:rPr>
                <w:noProof/>
                <w:webHidden/>
              </w:rPr>
              <w:instrText xml:space="preserve"> PAGEREF _Toc67925034 \h </w:instrText>
            </w:r>
            <w:r w:rsidR="00790F7D">
              <w:rPr>
                <w:noProof/>
                <w:webHidden/>
              </w:rPr>
            </w:r>
            <w:r w:rsidR="00790F7D">
              <w:rPr>
                <w:noProof/>
                <w:webHidden/>
              </w:rPr>
              <w:fldChar w:fldCharType="separate"/>
            </w:r>
            <w:r w:rsidR="00790F7D">
              <w:rPr>
                <w:noProof/>
                <w:webHidden/>
              </w:rPr>
              <w:t>1</w:t>
            </w:r>
            <w:r w:rsidR="00790F7D">
              <w:rPr>
                <w:noProof/>
                <w:webHidden/>
              </w:rPr>
              <w:fldChar w:fldCharType="end"/>
            </w:r>
          </w:hyperlink>
        </w:p>
        <w:p w14:paraId="026B3E7A" w14:textId="77777777" w:rsidR="00790F7D" w:rsidRDefault="00067E3F" w:rsidP="00790F7D">
          <w:pPr>
            <w:pStyle w:val="TOC3"/>
            <w:rPr>
              <w:rFonts w:asciiTheme="minorHAnsi" w:eastAsiaTheme="minorEastAsia" w:hAnsiTheme="minorHAnsi" w:cstheme="minorBidi"/>
              <w:noProof/>
              <w:sz w:val="22"/>
              <w:szCs w:val="22"/>
            </w:rPr>
          </w:pPr>
          <w:hyperlink w:anchor="_Toc67925035" w:history="1">
            <w:r w:rsidR="00790F7D" w:rsidRPr="00D315E4">
              <w:rPr>
                <w:rStyle w:val="Hyperlink"/>
                <w:rFonts w:eastAsiaTheme="minorEastAsia"/>
                <w:b/>
                <w:noProof/>
              </w:rPr>
              <w:t>Formulaire technique 8 : Curriculum Vitae (CV)</w:t>
            </w:r>
            <w:r w:rsidR="00790F7D">
              <w:rPr>
                <w:noProof/>
                <w:webHidden/>
              </w:rPr>
              <w:tab/>
            </w:r>
            <w:r w:rsidR="00790F7D">
              <w:rPr>
                <w:noProof/>
                <w:webHidden/>
              </w:rPr>
              <w:fldChar w:fldCharType="begin"/>
            </w:r>
            <w:r w:rsidR="00790F7D">
              <w:rPr>
                <w:noProof/>
                <w:webHidden/>
              </w:rPr>
              <w:instrText xml:space="preserve"> PAGEREF _Toc67925035 \h </w:instrText>
            </w:r>
            <w:r w:rsidR="00790F7D">
              <w:rPr>
                <w:noProof/>
                <w:webHidden/>
              </w:rPr>
            </w:r>
            <w:r w:rsidR="00790F7D">
              <w:rPr>
                <w:noProof/>
                <w:webHidden/>
              </w:rPr>
              <w:fldChar w:fldCharType="separate"/>
            </w:r>
            <w:r w:rsidR="00790F7D">
              <w:rPr>
                <w:noProof/>
                <w:webHidden/>
              </w:rPr>
              <w:t>1</w:t>
            </w:r>
            <w:r w:rsidR="00790F7D">
              <w:rPr>
                <w:noProof/>
                <w:webHidden/>
              </w:rPr>
              <w:fldChar w:fldCharType="end"/>
            </w:r>
          </w:hyperlink>
        </w:p>
        <w:p w14:paraId="67487056" w14:textId="77777777" w:rsidR="00790F7D" w:rsidRDefault="00067E3F" w:rsidP="00790F7D">
          <w:pPr>
            <w:pStyle w:val="TOC3"/>
            <w:rPr>
              <w:rFonts w:asciiTheme="minorHAnsi" w:eastAsiaTheme="minorEastAsia" w:hAnsiTheme="minorHAnsi" w:cstheme="minorBidi"/>
              <w:noProof/>
              <w:sz w:val="22"/>
              <w:szCs w:val="22"/>
            </w:rPr>
          </w:pPr>
          <w:hyperlink w:anchor="_Toc67925036" w:history="1">
            <w:r w:rsidR="00790F7D" w:rsidRPr="00D315E4">
              <w:rPr>
                <w:rStyle w:val="Hyperlink"/>
                <w:rFonts w:eastAsiaTheme="minorEastAsia"/>
                <w:b/>
                <w:noProof/>
              </w:rPr>
              <w:t>Formulaire de Prix 1 : Soumission d’une Offre de prix</w:t>
            </w:r>
            <w:r w:rsidR="00790F7D">
              <w:rPr>
                <w:noProof/>
                <w:webHidden/>
              </w:rPr>
              <w:tab/>
            </w:r>
            <w:r w:rsidR="00790F7D">
              <w:rPr>
                <w:noProof/>
                <w:webHidden/>
              </w:rPr>
              <w:fldChar w:fldCharType="begin"/>
            </w:r>
            <w:r w:rsidR="00790F7D">
              <w:rPr>
                <w:noProof/>
                <w:webHidden/>
              </w:rPr>
              <w:instrText xml:space="preserve"> PAGEREF _Toc67925036 \h </w:instrText>
            </w:r>
            <w:r w:rsidR="00790F7D">
              <w:rPr>
                <w:noProof/>
                <w:webHidden/>
              </w:rPr>
            </w:r>
            <w:r w:rsidR="00790F7D">
              <w:rPr>
                <w:noProof/>
                <w:webHidden/>
              </w:rPr>
              <w:fldChar w:fldCharType="separate"/>
            </w:r>
            <w:r w:rsidR="00790F7D">
              <w:rPr>
                <w:noProof/>
                <w:webHidden/>
              </w:rPr>
              <w:t>1</w:t>
            </w:r>
            <w:r w:rsidR="00790F7D">
              <w:rPr>
                <w:noProof/>
                <w:webHidden/>
              </w:rPr>
              <w:fldChar w:fldCharType="end"/>
            </w:r>
          </w:hyperlink>
        </w:p>
        <w:p w14:paraId="610A7EEA" w14:textId="77777777" w:rsidR="00790F7D" w:rsidRDefault="00067E3F" w:rsidP="00790F7D">
          <w:pPr>
            <w:pStyle w:val="TOC3"/>
            <w:rPr>
              <w:rFonts w:asciiTheme="minorHAnsi" w:eastAsiaTheme="minorEastAsia" w:hAnsiTheme="minorHAnsi" w:cstheme="minorBidi"/>
              <w:noProof/>
              <w:sz w:val="22"/>
              <w:szCs w:val="22"/>
            </w:rPr>
          </w:pPr>
          <w:hyperlink w:anchor="_Toc67925037" w:history="1">
            <w:r w:rsidR="00790F7D" w:rsidRPr="00D315E4">
              <w:rPr>
                <w:rStyle w:val="Hyperlink"/>
                <w:rFonts w:eastAsiaTheme="minorEastAsia"/>
                <w:b/>
                <w:noProof/>
              </w:rPr>
              <w:t>Formulaire de Prix 2 : Ventilation des coûts</w:t>
            </w:r>
            <w:r w:rsidR="00790F7D">
              <w:rPr>
                <w:noProof/>
                <w:webHidden/>
              </w:rPr>
              <w:tab/>
            </w:r>
            <w:r w:rsidR="00790F7D">
              <w:rPr>
                <w:noProof/>
                <w:webHidden/>
              </w:rPr>
              <w:fldChar w:fldCharType="begin"/>
            </w:r>
            <w:r w:rsidR="00790F7D">
              <w:rPr>
                <w:noProof/>
                <w:webHidden/>
              </w:rPr>
              <w:instrText xml:space="preserve"> PAGEREF _Toc67925037 \h </w:instrText>
            </w:r>
            <w:r w:rsidR="00790F7D">
              <w:rPr>
                <w:noProof/>
                <w:webHidden/>
              </w:rPr>
            </w:r>
            <w:r w:rsidR="00790F7D">
              <w:rPr>
                <w:noProof/>
                <w:webHidden/>
              </w:rPr>
              <w:fldChar w:fldCharType="separate"/>
            </w:r>
            <w:r w:rsidR="00790F7D">
              <w:rPr>
                <w:noProof/>
                <w:webHidden/>
              </w:rPr>
              <w:t>2</w:t>
            </w:r>
            <w:r w:rsidR="00790F7D">
              <w:rPr>
                <w:noProof/>
                <w:webHidden/>
              </w:rPr>
              <w:fldChar w:fldCharType="end"/>
            </w:r>
          </w:hyperlink>
        </w:p>
        <w:p w14:paraId="6AB3C886" w14:textId="77777777" w:rsidR="00790F7D" w:rsidRDefault="00067E3F" w:rsidP="00790F7D">
          <w:pPr>
            <w:pStyle w:val="TOC3"/>
            <w:rPr>
              <w:rFonts w:asciiTheme="minorHAnsi" w:eastAsiaTheme="minorEastAsia" w:hAnsiTheme="minorHAnsi" w:cstheme="minorBidi"/>
              <w:noProof/>
              <w:sz w:val="22"/>
              <w:szCs w:val="22"/>
            </w:rPr>
          </w:pPr>
          <w:hyperlink w:anchor="_Toc67925038" w:history="1">
            <w:r w:rsidR="00790F7D" w:rsidRPr="00D315E4">
              <w:rPr>
                <w:rStyle w:val="Hyperlink"/>
                <w:rFonts w:eastAsiaTheme="minorEastAsia"/>
                <w:b/>
                <w:noProof/>
              </w:rPr>
              <w:t>ANNEXE A – Liste des pays membres</w:t>
            </w:r>
            <w:r w:rsidR="00790F7D">
              <w:rPr>
                <w:noProof/>
                <w:webHidden/>
              </w:rPr>
              <w:tab/>
            </w:r>
            <w:r w:rsidR="00790F7D">
              <w:rPr>
                <w:noProof/>
                <w:webHidden/>
              </w:rPr>
              <w:fldChar w:fldCharType="begin"/>
            </w:r>
            <w:r w:rsidR="00790F7D">
              <w:rPr>
                <w:noProof/>
                <w:webHidden/>
              </w:rPr>
              <w:instrText xml:space="preserve"> PAGEREF _Toc67925038 \h </w:instrText>
            </w:r>
            <w:r w:rsidR="00790F7D">
              <w:rPr>
                <w:noProof/>
                <w:webHidden/>
              </w:rPr>
            </w:r>
            <w:r w:rsidR="00790F7D">
              <w:rPr>
                <w:noProof/>
                <w:webHidden/>
              </w:rPr>
              <w:fldChar w:fldCharType="separate"/>
            </w:r>
            <w:r w:rsidR="00790F7D">
              <w:rPr>
                <w:noProof/>
                <w:webHidden/>
              </w:rPr>
              <w:t>3</w:t>
            </w:r>
            <w:r w:rsidR="00790F7D">
              <w:rPr>
                <w:noProof/>
                <w:webHidden/>
              </w:rPr>
              <w:fldChar w:fldCharType="end"/>
            </w:r>
          </w:hyperlink>
        </w:p>
        <w:p w14:paraId="0E209DA4" w14:textId="77777777" w:rsidR="00790F7D" w:rsidRDefault="00067E3F" w:rsidP="00790F7D">
          <w:pPr>
            <w:pStyle w:val="TOC3"/>
            <w:rPr>
              <w:rFonts w:asciiTheme="minorHAnsi" w:eastAsiaTheme="minorEastAsia" w:hAnsiTheme="minorHAnsi" w:cstheme="minorBidi"/>
              <w:noProof/>
              <w:sz w:val="22"/>
              <w:szCs w:val="22"/>
            </w:rPr>
          </w:pPr>
          <w:hyperlink w:anchor="_Toc67925039" w:history="1">
            <w:r w:rsidR="00790F7D" w:rsidRPr="00D315E4">
              <w:rPr>
                <w:rStyle w:val="Hyperlink"/>
                <w:rFonts w:eastAsiaTheme="minorEastAsia"/>
                <w:b/>
                <w:noProof/>
              </w:rPr>
              <w:t>ANNEXE B Termes de référence</w:t>
            </w:r>
            <w:r w:rsidR="00790F7D">
              <w:rPr>
                <w:noProof/>
                <w:webHidden/>
              </w:rPr>
              <w:tab/>
            </w:r>
            <w:r w:rsidR="00790F7D">
              <w:rPr>
                <w:noProof/>
                <w:webHidden/>
              </w:rPr>
              <w:fldChar w:fldCharType="begin"/>
            </w:r>
            <w:r w:rsidR="00790F7D">
              <w:rPr>
                <w:noProof/>
                <w:webHidden/>
              </w:rPr>
              <w:instrText xml:space="preserve"> PAGEREF _Toc67925039 \h </w:instrText>
            </w:r>
            <w:r w:rsidR="00790F7D">
              <w:rPr>
                <w:noProof/>
                <w:webHidden/>
              </w:rPr>
            </w:r>
            <w:r w:rsidR="00790F7D">
              <w:rPr>
                <w:noProof/>
                <w:webHidden/>
              </w:rPr>
              <w:fldChar w:fldCharType="separate"/>
            </w:r>
            <w:r w:rsidR="00790F7D">
              <w:rPr>
                <w:noProof/>
                <w:webHidden/>
              </w:rPr>
              <w:t>4</w:t>
            </w:r>
            <w:r w:rsidR="00790F7D">
              <w:rPr>
                <w:noProof/>
                <w:webHidden/>
              </w:rPr>
              <w:fldChar w:fldCharType="end"/>
            </w:r>
          </w:hyperlink>
        </w:p>
        <w:p w14:paraId="144C51B5" w14:textId="77777777" w:rsidR="00790F7D" w:rsidRDefault="00067E3F" w:rsidP="00790F7D">
          <w:pPr>
            <w:pStyle w:val="TOC3"/>
            <w:rPr>
              <w:rFonts w:asciiTheme="minorHAnsi" w:eastAsiaTheme="minorEastAsia" w:hAnsiTheme="minorHAnsi" w:cstheme="minorBidi"/>
              <w:noProof/>
              <w:sz w:val="22"/>
              <w:szCs w:val="22"/>
            </w:rPr>
          </w:pPr>
          <w:hyperlink w:anchor="_Toc67925040" w:history="1">
            <w:r w:rsidR="00790F7D" w:rsidRPr="00D315E4">
              <w:rPr>
                <w:rStyle w:val="Hyperlink"/>
                <w:rFonts w:eastAsiaTheme="minorEastAsia"/>
                <w:b/>
                <w:noProof/>
              </w:rPr>
              <w:t>ANNEXE C : Contrat type</w:t>
            </w:r>
            <w:r w:rsidR="00790F7D">
              <w:rPr>
                <w:noProof/>
                <w:webHidden/>
              </w:rPr>
              <w:tab/>
            </w:r>
            <w:r w:rsidR="00790F7D">
              <w:rPr>
                <w:noProof/>
                <w:webHidden/>
              </w:rPr>
              <w:fldChar w:fldCharType="begin"/>
            </w:r>
            <w:r w:rsidR="00790F7D">
              <w:rPr>
                <w:noProof/>
                <w:webHidden/>
              </w:rPr>
              <w:instrText xml:space="preserve"> PAGEREF _Toc67925040 \h </w:instrText>
            </w:r>
            <w:r w:rsidR="00790F7D">
              <w:rPr>
                <w:noProof/>
                <w:webHidden/>
              </w:rPr>
            </w:r>
            <w:r w:rsidR="00790F7D">
              <w:rPr>
                <w:noProof/>
                <w:webHidden/>
              </w:rPr>
              <w:fldChar w:fldCharType="separate"/>
            </w:r>
            <w:r w:rsidR="00790F7D">
              <w:rPr>
                <w:noProof/>
                <w:webHidden/>
              </w:rPr>
              <w:t>5</w:t>
            </w:r>
            <w:r w:rsidR="00790F7D">
              <w:rPr>
                <w:noProof/>
                <w:webHidden/>
              </w:rPr>
              <w:fldChar w:fldCharType="end"/>
            </w:r>
          </w:hyperlink>
        </w:p>
        <w:p w14:paraId="4EE737E9" w14:textId="77777777" w:rsidR="00790F7D" w:rsidRDefault="00067E3F" w:rsidP="00790F7D">
          <w:pPr>
            <w:pStyle w:val="TOC3"/>
            <w:rPr>
              <w:rFonts w:asciiTheme="minorHAnsi" w:eastAsiaTheme="minorEastAsia" w:hAnsiTheme="minorHAnsi" w:cstheme="minorBidi"/>
              <w:noProof/>
              <w:sz w:val="22"/>
              <w:szCs w:val="22"/>
            </w:rPr>
          </w:pPr>
          <w:hyperlink w:anchor="_Toc67925041" w:history="1">
            <w:r w:rsidR="00790F7D" w:rsidRPr="00D315E4">
              <w:rPr>
                <w:rStyle w:val="Hyperlink"/>
                <w:rFonts w:eastAsiaTheme="minorEastAsia"/>
                <w:b/>
                <w:noProof/>
              </w:rPr>
              <w:t>ANNEXE D : Évaluation des offres techniques - Critères d’évaluation</w:t>
            </w:r>
            <w:r w:rsidR="00790F7D">
              <w:rPr>
                <w:noProof/>
                <w:webHidden/>
              </w:rPr>
              <w:tab/>
            </w:r>
            <w:r w:rsidR="00790F7D">
              <w:rPr>
                <w:noProof/>
                <w:webHidden/>
              </w:rPr>
              <w:fldChar w:fldCharType="begin"/>
            </w:r>
            <w:r w:rsidR="00790F7D">
              <w:rPr>
                <w:noProof/>
                <w:webHidden/>
              </w:rPr>
              <w:instrText xml:space="preserve"> PAGEREF _Toc67925041 \h </w:instrText>
            </w:r>
            <w:r w:rsidR="00790F7D">
              <w:rPr>
                <w:noProof/>
                <w:webHidden/>
              </w:rPr>
            </w:r>
            <w:r w:rsidR="00790F7D">
              <w:rPr>
                <w:noProof/>
                <w:webHidden/>
              </w:rPr>
              <w:fldChar w:fldCharType="separate"/>
            </w:r>
            <w:r w:rsidR="00790F7D">
              <w:rPr>
                <w:noProof/>
                <w:webHidden/>
              </w:rPr>
              <w:t>6</w:t>
            </w:r>
            <w:r w:rsidR="00790F7D">
              <w:rPr>
                <w:noProof/>
                <w:webHidden/>
              </w:rPr>
              <w:fldChar w:fldCharType="end"/>
            </w:r>
          </w:hyperlink>
        </w:p>
        <w:p w14:paraId="1758D777" w14:textId="77777777" w:rsidR="00790F7D" w:rsidRPr="00F941BB" w:rsidRDefault="00790F7D" w:rsidP="00790F7D">
          <w:pPr>
            <w:rPr>
              <w:lang w:val="fr-FR"/>
            </w:rPr>
          </w:pPr>
          <w:r w:rsidRPr="00F941BB">
            <w:rPr>
              <w:rFonts w:asciiTheme="minorHAnsi" w:hAnsiTheme="minorHAnsi"/>
              <w:b/>
              <w:bCs/>
              <w:noProof/>
              <w:sz w:val="20"/>
              <w:szCs w:val="20"/>
              <w:lang w:val="fr-FR"/>
            </w:rPr>
            <w:fldChar w:fldCharType="end"/>
          </w:r>
        </w:p>
      </w:sdtContent>
    </w:sdt>
    <w:p w14:paraId="464EA056" w14:textId="77777777" w:rsidR="00790F7D" w:rsidRPr="00F941BB" w:rsidRDefault="00790F7D" w:rsidP="00790F7D">
      <w:pPr>
        <w:widowControl/>
        <w:autoSpaceDE/>
        <w:autoSpaceDN/>
        <w:adjustRightInd/>
        <w:spacing w:after="200" w:line="276" w:lineRule="auto"/>
        <w:rPr>
          <w:rFonts w:asciiTheme="minorHAnsi" w:hAnsiTheme="minorHAnsi"/>
          <w:sz w:val="22"/>
          <w:szCs w:val="22"/>
          <w:lang w:val="fr-FR"/>
        </w:rPr>
        <w:sectPr w:rsidR="00790F7D" w:rsidRPr="00F941BB" w:rsidSect="00D12545">
          <w:pgSz w:w="12240" w:h="15840" w:code="1"/>
          <w:pgMar w:top="1440" w:right="1260" w:bottom="1440" w:left="1800" w:header="706" w:footer="706" w:gutter="0"/>
          <w:pgNumType w:start="1"/>
          <w:cols w:space="720"/>
          <w:titlePg/>
          <w:docGrid w:linePitch="326"/>
        </w:sectPr>
      </w:pPr>
    </w:p>
    <w:p w14:paraId="5169CE3F" w14:textId="77777777" w:rsidR="00790F7D" w:rsidRPr="00F941BB" w:rsidRDefault="00790F7D" w:rsidP="00790F7D">
      <w:pPr>
        <w:rPr>
          <w:rFonts w:asciiTheme="minorHAnsi" w:hAnsiTheme="minorHAnsi"/>
          <w:b/>
          <w:lang w:val="fr-FR"/>
        </w:rPr>
      </w:pPr>
      <w:r w:rsidRPr="00F941BB">
        <w:rPr>
          <w:rFonts w:asciiTheme="minorHAnsi" w:hAnsiTheme="minorHAnsi"/>
          <w:b/>
          <w:lang w:val="fr-FR"/>
        </w:rPr>
        <w:lastRenderedPageBreak/>
        <w:t>Abréviations</w:t>
      </w:r>
    </w:p>
    <w:p w14:paraId="631A19E8" w14:textId="77777777" w:rsidR="00790F7D" w:rsidRPr="00F941BB" w:rsidRDefault="00790F7D" w:rsidP="00790F7D">
      <w:pPr>
        <w:rPr>
          <w:rFonts w:asciiTheme="minorHAnsi" w:hAnsiTheme="minorHAnsi"/>
          <w:lang w:val="fr-FR" w:eastAsia="en-US"/>
        </w:rPr>
      </w:pPr>
    </w:p>
    <w:p w14:paraId="7B60BD02" w14:textId="77777777" w:rsidR="00790F7D" w:rsidRPr="00F941BB" w:rsidRDefault="00790F7D" w:rsidP="00790F7D">
      <w:pPr>
        <w:ind w:firstLine="708"/>
        <w:rPr>
          <w:rFonts w:asciiTheme="minorHAnsi" w:hAnsiTheme="minorHAnsi"/>
          <w:lang w:val="fr-FR" w:eastAsia="en-US"/>
        </w:rPr>
      </w:pPr>
    </w:p>
    <w:tbl>
      <w:tblPr>
        <w:tblStyle w:val="TableGrid"/>
        <w:tblpPr w:leftFromText="180" w:rightFromText="180" w:vertAnchor="text" w:horzAnchor="margin" w:tblpY="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332"/>
      </w:tblGrid>
      <w:tr w:rsidR="00790F7D" w:rsidRPr="00972DEE" w14:paraId="14ED0DB7" w14:textId="77777777" w:rsidTr="00FE0CB0">
        <w:trPr>
          <w:trHeight w:val="288"/>
        </w:trPr>
        <w:tc>
          <w:tcPr>
            <w:tcW w:w="1418" w:type="dxa"/>
            <w:noWrap/>
            <w:hideMark/>
          </w:tcPr>
          <w:p w14:paraId="493FECDD" w14:textId="77777777" w:rsidR="00790F7D" w:rsidRPr="00F941BB" w:rsidRDefault="00790F7D" w:rsidP="00FE0CB0">
            <w:pPr>
              <w:widowControl/>
              <w:autoSpaceDE/>
              <w:autoSpaceDN/>
              <w:adjustRightInd/>
              <w:rPr>
                <w:rFonts w:asciiTheme="minorHAnsi" w:hAnsiTheme="minorHAnsi" w:cs="Times New Roman"/>
                <w:sz w:val="22"/>
                <w:szCs w:val="22"/>
                <w:lang w:val="fr-FR" w:eastAsia="en-US"/>
              </w:rPr>
            </w:pPr>
            <w:r w:rsidRPr="00F941BB">
              <w:rPr>
                <w:rFonts w:asciiTheme="minorHAnsi" w:hAnsiTheme="minorHAnsi" w:cs="Times New Roman"/>
                <w:sz w:val="22"/>
                <w:szCs w:val="22"/>
                <w:lang w:val="fr-FR" w:eastAsia="en-US"/>
              </w:rPr>
              <w:t>AO</w:t>
            </w:r>
          </w:p>
        </w:tc>
        <w:tc>
          <w:tcPr>
            <w:tcW w:w="5332" w:type="dxa"/>
            <w:noWrap/>
            <w:hideMark/>
          </w:tcPr>
          <w:p w14:paraId="346EACEF" w14:textId="77777777" w:rsidR="00790F7D" w:rsidRPr="00F941BB" w:rsidRDefault="00790F7D" w:rsidP="00FE0CB0">
            <w:pPr>
              <w:widowControl/>
              <w:autoSpaceDE/>
              <w:autoSpaceDN/>
              <w:adjustRightInd/>
              <w:rPr>
                <w:rFonts w:asciiTheme="minorHAnsi" w:hAnsiTheme="minorHAnsi" w:cs="Times New Roman"/>
                <w:sz w:val="22"/>
                <w:szCs w:val="22"/>
                <w:lang w:val="fr-FR" w:eastAsia="en-US"/>
              </w:rPr>
            </w:pPr>
            <w:r w:rsidRPr="00F941BB">
              <w:rPr>
                <w:rFonts w:asciiTheme="minorHAnsi" w:hAnsiTheme="minorHAnsi" w:cs="Times New Roman"/>
                <w:sz w:val="22"/>
                <w:szCs w:val="22"/>
                <w:lang w:val="fr-FR" w:eastAsia="en-US"/>
              </w:rPr>
              <w:t>Appel d’offres</w:t>
            </w:r>
          </w:p>
        </w:tc>
      </w:tr>
      <w:tr w:rsidR="00790F7D" w:rsidRPr="00F941BB" w14:paraId="10DD7967" w14:textId="77777777" w:rsidTr="00FE0CB0">
        <w:trPr>
          <w:trHeight w:val="288"/>
        </w:trPr>
        <w:tc>
          <w:tcPr>
            <w:tcW w:w="1418" w:type="dxa"/>
            <w:noWrap/>
            <w:hideMark/>
          </w:tcPr>
          <w:p w14:paraId="6533E47E" w14:textId="77777777" w:rsidR="00790F7D" w:rsidRPr="00F941BB" w:rsidRDefault="00790F7D" w:rsidP="00FE0CB0">
            <w:pPr>
              <w:widowControl/>
              <w:autoSpaceDE/>
              <w:autoSpaceDN/>
              <w:adjustRightInd/>
              <w:rPr>
                <w:rFonts w:asciiTheme="minorHAnsi" w:hAnsiTheme="minorHAnsi" w:cs="Times New Roman"/>
                <w:sz w:val="22"/>
                <w:szCs w:val="22"/>
                <w:lang w:val="fr-FR" w:eastAsia="en-US"/>
              </w:rPr>
            </w:pPr>
            <w:r w:rsidRPr="00F941BB">
              <w:rPr>
                <w:rFonts w:asciiTheme="minorHAnsi" w:hAnsiTheme="minorHAnsi" w:cs="Times New Roman"/>
                <w:sz w:val="22"/>
                <w:szCs w:val="22"/>
                <w:lang w:val="fr-FR" w:eastAsia="en-US"/>
              </w:rPr>
              <w:t>BAFO</w:t>
            </w:r>
          </w:p>
        </w:tc>
        <w:tc>
          <w:tcPr>
            <w:tcW w:w="5332" w:type="dxa"/>
            <w:noWrap/>
            <w:hideMark/>
          </w:tcPr>
          <w:p w14:paraId="12D1ACC3" w14:textId="77777777" w:rsidR="00790F7D" w:rsidRPr="00F941BB" w:rsidRDefault="00790F7D" w:rsidP="00FE0CB0">
            <w:pPr>
              <w:widowControl/>
              <w:autoSpaceDE/>
              <w:autoSpaceDN/>
              <w:adjustRightInd/>
              <w:rPr>
                <w:rFonts w:asciiTheme="minorHAnsi" w:hAnsiTheme="minorHAnsi" w:cs="Times New Roman"/>
                <w:sz w:val="22"/>
                <w:szCs w:val="22"/>
                <w:lang w:val="fr-FR" w:eastAsia="en-US"/>
              </w:rPr>
            </w:pPr>
            <w:r w:rsidRPr="00F941BB">
              <w:rPr>
                <w:rFonts w:asciiTheme="minorHAnsi" w:hAnsiTheme="minorHAnsi" w:cs="Times New Roman"/>
                <w:sz w:val="22"/>
                <w:szCs w:val="22"/>
                <w:lang w:val="fr-FR" w:eastAsia="en-US"/>
              </w:rPr>
              <w:t>Meilleure offre définitive</w:t>
            </w:r>
          </w:p>
        </w:tc>
      </w:tr>
      <w:tr w:rsidR="00790F7D" w:rsidRPr="00972DEE" w14:paraId="5AB9FB69" w14:textId="77777777" w:rsidTr="00FE0CB0">
        <w:trPr>
          <w:trHeight w:val="288"/>
        </w:trPr>
        <w:tc>
          <w:tcPr>
            <w:tcW w:w="1418" w:type="dxa"/>
            <w:noWrap/>
            <w:hideMark/>
          </w:tcPr>
          <w:p w14:paraId="1B871F9D" w14:textId="77777777" w:rsidR="00790F7D" w:rsidRPr="00F941BB" w:rsidRDefault="00790F7D" w:rsidP="00FE0CB0">
            <w:pPr>
              <w:widowControl/>
              <w:autoSpaceDE/>
              <w:autoSpaceDN/>
              <w:adjustRightInd/>
              <w:rPr>
                <w:rFonts w:asciiTheme="minorHAnsi" w:hAnsiTheme="minorHAnsi" w:cs="Times New Roman"/>
                <w:sz w:val="22"/>
                <w:szCs w:val="22"/>
                <w:lang w:val="fr-FR" w:eastAsia="en-US"/>
              </w:rPr>
            </w:pPr>
            <w:r w:rsidRPr="00F941BB">
              <w:rPr>
                <w:rFonts w:asciiTheme="minorHAnsi" w:hAnsiTheme="minorHAnsi" w:cs="Times New Roman"/>
                <w:sz w:val="22"/>
                <w:szCs w:val="22"/>
                <w:lang w:val="fr-FR" w:eastAsia="en-US"/>
              </w:rPr>
              <w:t>BID</w:t>
            </w:r>
          </w:p>
        </w:tc>
        <w:tc>
          <w:tcPr>
            <w:tcW w:w="5332" w:type="dxa"/>
            <w:noWrap/>
            <w:hideMark/>
          </w:tcPr>
          <w:p w14:paraId="29D4908B" w14:textId="77777777" w:rsidR="00790F7D" w:rsidRPr="00F941BB" w:rsidRDefault="00790F7D" w:rsidP="00FE0CB0">
            <w:pPr>
              <w:widowControl/>
              <w:autoSpaceDE/>
              <w:autoSpaceDN/>
              <w:adjustRightInd/>
              <w:rPr>
                <w:rFonts w:asciiTheme="minorHAnsi" w:hAnsiTheme="minorHAnsi" w:cs="Times New Roman"/>
                <w:sz w:val="22"/>
                <w:szCs w:val="22"/>
                <w:lang w:val="fr-FR" w:eastAsia="en-US"/>
              </w:rPr>
            </w:pPr>
            <w:r w:rsidRPr="00F941BB">
              <w:rPr>
                <w:rFonts w:asciiTheme="minorHAnsi" w:hAnsiTheme="minorHAnsi" w:cs="Times New Roman"/>
                <w:sz w:val="22"/>
                <w:szCs w:val="22"/>
                <w:lang w:val="fr-FR" w:eastAsia="en-US"/>
              </w:rPr>
              <w:t>Banque interaméricaine de développement</w:t>
            </w:r>
          </w:p>
        </w:tc>
      </w:tr>
      <w:tr w:rsidR="00790F7D" w:rsidRPr="00F941BB" w14:paraId="12C42B60" w14:textId="77777777" w:rsidTr="00FE0CB0">
        <w:trPr>
          <w:trHeight w:val="288"/>
        </w:trPr>
        <w:tc>
          <w:tcPr>
            <w:tcW w:w="1418" w:type="dxa"/>
            <w:noWrap/>
            <w:hideMark/>
          </w:tcPr>
          <w:p w14:paraId="2BEEDFF6" w14:textId="77777777" w:rsidR="00790F7D" w:rsidRPr="00F941BB" w:rsidRDefault="00790F7D" w:rsidP="00FE0CB0">
            <w:pPr>
              <w:widowControl/>
              <w:autoSpaceDE/>
              <w:autoSpaceDN/>
              <w:adjustRightInd/>
              <w:rPr>
                <w:rFonts w:asciiTheme="minorHAnsi" w:hAnsiTheme="minorHAnsi" w:cs="Times New Roman"/>
                <w:sz w:val="22"/>
                <w:szCs w:val="22"/>
                <w:lang w:val="fr-FR" w:eastAsia="en-US"/>
              </w:rPr>
            </w:pPr>
            <w:r w:rsidRPr="00F941BB">
              <w:rPr>
                <w:rFonts w:asciiTheme="minorHAnsi" w:hAnsiTheme="minorHAnsi" w:cs="Times New Roman"/>
                <w:sz w:val="22"/>
                <w:szCs w:val="22"/>
                <w:lang w:val="fr-FR" w:eastAsia="en-US"/>
              </w:rPr>
              <w:t>CEP</w:t>
            </w:r>
          </w:p>
        </w:tc>
        <w:tc>
          <w:tcPr>
            <w:tcW w:w="5332" w:type="dxa"/>
            <w:noWrap/>
            <w:hideMark/>
          </w:tcPr>
          <w:p w14:paraId="06129AAA" w14:textId="77777777" w:rsidR="00790F7D" w:rsidRPr="00F941BB" w:rsidRDefault="00790F7D" w:rsidP="00FE0CB0">
            <w:pPr>
              <w:widowControl/>
              <w:autoSpaceDE/>
              <w:autoSpaceDN/>
              <w:adjustRightInd/>
              <w:rPr>
                <w:rFonts w:asciiTheme="minorHAnsi" w:hAnsiTheme="minorHAnsi" w:cs="Times New Roman"/>
                <w:sz w:val="22"/>
                <w:szCs w:val="22"/>
                <w:lang w:val="fr-FR" w:eastAsia="en-US"/>
              </w:rPr>
            </w:pPr>
            <w:r w:rsidRPr="00F941BB">
              <w:rPr>
                <w:rFonts w:asciiTheme="minorHAnsi" w:hAnsiTheme="minorHAnsi" w:cs="Times New Roman"/>
                <w:sz w:val="22"/>
                <w:szCs w:val="22"/>
                <w:lang w:val="fr-FR" w:eastAsia="en-US"/>
              </w:rPr>
              <w:t>Chef d’équipe du projet</w:t>
            </w:r>
          </w:p>
        </w:tc>
      </w:tr>
      <w:tr w:rsidR="00790F7D" w:rsidRPr="00F941BB" w14:paraId="112778A0" w14:textId="77777777" w:rsidTr="00FE0CB0">
        <w:trPr>
          <w:trHeight w:val="288"/>
        </w:trPr>
        <w:tc>
          <w:tcPr>
            <w:tcW w:w="1418" w:type="dxa"/>
            <w:noWrap/>
          </w:tcPr>
          <w:p w14:paraId="0AC0BD86" w14:textId="77777777" w:rsidR="00790F7D" w:rsidRPr="00F941BB" w:rsidRDefault="00790F7D" w:rsidP="00FE0CB0">
            <w:pPr>
              <w:widowControl/>
              <w:autoSpaceDE/>
              <w:autoSpaceDN/>
              <w:adjustRightInd/>
              <w:rPr>
                <w:rFonts w:asciiTheme="minorHAnsi" w:hAnsiTheme="minorHAnsi" w:cs="Times New Roman"/>
                <w:sz w:val="22"/>
                <w:szCs w:val="22"/>
                <w:lang w:val="fr-FR" w:eastAsia="en-US"/>
              </w:rPr>
            </w:pPr>
            <w:r w:rsidRPr="00F941BB">
              <w:rPr>
                <w:rFonts w:asciiTheme="minorHAnsi" w:hAnsiTheme="minorHAnsi" w:cs="Times New Roman"/>
                <w:sz w:val="22"/>
                <w:szCs w:val="22"/>
                <w:lang w:val="fr-FR" w:eastAsia="en-US"/>
              </w:rPr>
              <w:t>CV</w:t>
            </w:r>
          </w:p>
        </w:tc>
        <w:tc>
          <w:tcPr>
            <w:tcW w:w="5332" w:type="dxa"/>
            <w:noWrap/>
          </w:tcPr>
          <w:p w14:paraId="1F336146" w14:textId="77777777" w:rsidR="00790F7D" w:rsidRPr="00F941BB" w:rsidRDefault="00790F7D" w:rsidP="00FE0CB0">
            <w:pPr>
              <w:widowControl/>
              <w:autoSpaceDE/>
              <w:autoSpaceDN/>
              <w:adjustRightInd/>
              <w:jc w:val="both"/>
              <w:rPr>
                <w:rFonts w:asciiTheme="minorHAnsi" w:hAnsiTheme="minorHAnsi" w:cs="Times New Roman"/>
                <w:sz w:val="22"/>
                <w:szCs w:val="22"/>
                <w:lang w:val="fr-FR" w:eastAsia="en-US"/>
              </w:rPr>
            </w:pPr>
            <w:r w:rsidRPr="00F941BB">
              <w:rPr>
                <w:rFonts w:asciiTheme="minorHAnsi" w:hAnsiTheme="minorHAnsi" w:cs="Times New Roman"/>
                <w:sz w:val="22"/>
                <w:szCs w:val="22"/>
                <w:lang w:val="fr-FR" w:eastAsia="en-US"/>
              </w:rPr>
              <w:t>Curriculum Vitae</w:t>
            </w:r>
          </w:p>
        </w:tc>
      </w:tr>
      <w:tr w:rsidR="00790F7D" w:rsidRPr="006971F9" w14:paraId="47A86E20" w14:textId="77777777" w:rsidTr="00FE0CB0">
        <w:trPr>
          <w:trHeight w:val="288"/>
        </w:trPr>
        <w:tc>
          <w:tcPr>
            <w:tcW w:w="1418" w:type="dxa"/>
            <w:noWrap/>
          </w:tcPr>
          <w:p w14:paraId="324B3C76" w14:textId="77777777" w:rsidR="00790F7D" w:rsidRPr="00F941BB" w:rsidRDefault="00790F7D" w:rsidP="00FE0CB0">
            <w:pPr>
              <w:widowControl/>
              <w:autoSpaceDE/>
              <w:autoSpaceDN/>
              <w:adjustRightInd/>
              <w:rPr>
                <w:rFonts w:asciiTheme="minorHAnsi" w:hAnsiTheme="minorHAnsi" w:cs="Times New Roman"/>
                <w:sz w:val="22"/>
                <w:szCs w:val="22"/>
                <w:lang w:val="fr-FR" w:eastAsia="en-US"/>
              </w:rPr>
            </w:pPr>
            <w:r w:rsidRPr="00F941BB">
              <w:rPr>
                <w:rFonts w:asciiTheme="minorHAnsi" w:hAnsiTheme="minorHAnsi" w:cs="Times New Roman"/>
                <w:sz w:val="22"/>
                <w:szCs w:val="22"/>
                <w:lang w:val="fr-FR" w:eastAsia="en-US"/>
              </w:rPr>
              <w:t>Groupe BID</w:t>
            </w:r>
          </w:p>
        </w:tc>
        <w:tc>
          <w:tcPr>
            <w:tcW w:w="5332" w:type="dxa"/>
            <w:noWrap/>
          </w:tcPr>
          <w:p w14:paraId="0B5B4666" w14:textId="77777777" w:rsidR="00790F7D" w:rsidRPr="00F941BB" w:rsidRDefault="00790F7D" w:rsidP="00FE0CB0">
            <w:pPr>
              <w:widowControl/>
              <w:autoSpaceDE/>
              <w:autoSpaceDN/>
              <w:adjustRightInd/>
              <w:rPr>
                <w:rFonts w:asciiTheme="minorHAnsi" w:hAnsiTheme="minorHAnsi" w:cs="Times New Roman"/>
                <w:sz w:val="22"/>
                <w:szCs w:val="22"/>
                <w:lang w:val="fr-FR" w:eastAsia="en-US"/>
              </w:rPr>
            </w:pPr>
            <w:r w:rsidRPr="00F941BB">
              <w:rPr>
                <w:rFonts w:asciiTheme="minorHAnsi" w:hAnsiTheme="minorHAnsi" w:cs="Times New Roman"/>
                <w:sz w:val="22"/>
                <w:szCs w:val="22"/>
                <w:lang w:val="fr-FR" w:eastAsia="en-US"/>
              </w:rPr>
              <w:t>Groupe de la Banque interaméricaine de développement</w:t>
            </w:r>
          </w:p>
        </w:tc>
      </w:tr>
      <w:tr w:rsidR="00790F7D" w:rsidRPr="00F941BB" w14:paraId="1C1899FE" w14:textId="77777777" w:rsidTr="00FE0CB0">
        <w:trPr>
          <w:trHeight w:val="288"/>
        </w:trPr>
        <w:tc>
          <w:tcPr>
            <w:tcW w:w="1418" w:type="dxa"/>
            <w:noWrap/>
            <w:hideMark/>
          </w:tcPr>
          <w:p w14:paraId="2395AEDF" w14:textId="77777777" w:rsidR="00790F7D" w:rsidRPr="00F941BB" w:rsidRDefault="00790F7D" w:rsidP="00FE0CB0">
            <w:pPr>
              <w:widowControl/>
              <w:autoSpaceDE/>
              <w:autoSpaceDN/>
              <w:adjustRightInd/>
              <w:rPr>
                <w:rFonts w:asciiTheme="minorHAnsi" w:hAnsiTheme="minorHAnsi" w:cs="Times New Roman"/>
                <w:sz w:val="22"/>
                <w:szCs w:val="22"/>
                <w:lang w:val="fr-FR" w:eastAsia="en-US"/>
              </w:rPr>
            </w:pPr>
            <w:r w:rsidRPr="00F941BB">
              <w:rPr>
                <w:rFonts w:asciiTheme="minorHAnsi" w:hAnsiTheme="minorHAnsi" w:cs="Times New Roman"/>
                <w:sz w:val="22"/>
                <w:szCs w:val="22"/>
                <w:lang w:val="fr-FR" w:eastAsia="en-US"/>
              </w:rPr>
              <w:t>IFI</w:t>
            </w:r>
          </w:p>
        </w:tc>
        <w:tc>
          <w:tcPr>
            <w:tcW w:w="5332" w:type="dxa"/>
            <w:noWrap/>
            <w:hideMark/>
          </w:tcPr>
          <w:p w14:paraId="40627468" w14:textId="77777777" w:rsidR="00790F7D" w:rsidRPr="00F941BB" w:rsidRDefault="00790F7D" w:rsidP="00FE0CB0">
            <w:pPr>
              <w:widowControl/>
              <w:autoSpaceDE/>
              <w:autoSpaceDN/>
              <w:adjustRightInd/>
              <w:rPr>
                <w:rFonts w:asciiTheme="minorHAnsi" w:hAnsiTheme="minorHAnsi" w:cs="Times New Roman"/>
                <w:sz w:val="22"/>
                <w:szCs w:val="22"/>
                <w:lang w:val="fr-FR" w:eastAsia="en-US"/>
              </w:rPr>
            </w:pPr>
            <w:r w:rsidRPr="00F941BB">
              <w:rPr>
                <w:rFonts w:asciiTheme="minorHAnsi" w:hAnsiTheme="minorHAnsi" w:cs="Times New Roman"/>
                <w:sz w:val="22"/>
                <w:szCs w:val="22"/>
                <w:lang w:val="fr-FR" w:eastAsia="en-US"/>
              </w:rPr>
              <w:t>Institution financière internationale</w:t>
            </w:r>
          </w:p>
        </w:tc>
      </w:tr>
      <w:tr w:rsidR="00790F7D" w:rsidRPr="00F941BB" w14:paraId="4E5FF717" w14:textId="77777777" w:rsidTr="00FE0CB0">
        <w:trPr>
          <w:trHeight w:val="288"/>
        </w:trPr>
        <w:tc>
          <w:tcPr>
            <w:tcW w:w="1418" w:type="dxa"/>
            <w:noWrap/>
            <w:hideMark/>
          </w:tcPr>
          <w:p w14:paraId="76D86170" w14:textId="77777777" w:rsidR="00790F7D" w:rsidRPr="00F941BB" w:rsidRDefault="00790F7D" w:rsidP="00FE0CB0">
            <w:pPr>
              <w:widowControl/>
              <w:autoSpaceDE/>
              <w:autoSpaceDN/>
              <w:adjustRightInd/>
              <w:rPr>
                <w:rFonts w:asciiTheme="minorHAnsi" w:hAnsiTheme="minorHAnsi" w:cs="Times New Roman"/>
                <w:sz w:val="22"/>
                <w:szCs w:val="22"/>
                <w:lang w:val="fr-FR" w:eastAsia="en-US"/>
              </w:rPr>
            </w:pPr>
            <w:r w:rsidRPr="00F941BB">
              <w:rPr>
                <w:rFonts w:asciiTheme="minorHAnsi" w:hAnsiTheme="minorHAnsi" w:cs="Times New Roman"/>
                <w:sz w:val="22"/>
                <w:szCs w:val="22"/>
                <w:lang w:val="fr-FR" w:eastAsia="en-US"/>
              </w:rPr>
              <w:t>MIF</w:t>
            </w:r>
          </w:p>
        </w:tc>
        <w:tc>
          <w:tcPr>
            <w:tcW w:w="5332" w:type="dxa"/>
            <w:noWrap/>
            <w:hideMark/>
          </w:tcPr>
          <w:p w14:paraId="661F006B" w14:textId="77777777" w:rsidR="00790F7D" w:rsidRPr="00F941BB" w:rsidRDefault="00790F7D" w:rsidP="00FE0CB0">
            <w:pPr>
              <w:widowControl/>
              <w:autoSpaceDE/>
              <w:autoSpaceDN/>
              <w:adjustRightInd/>
              <w:rPr>
                <w:rFonts w:asciiTheme="minorHAnsi" w:hAnsiTheme="minorHAnsi" w:cs="Times New Roman"/>
                <w:sz w:val="22"/>
                <w:szCs w:val="22"/>
                <w:lang w:val="fr-FR" w:eastAsia="en-US"/>
              </w:rPr>
            </w:pPr>
            <w:r w:rsidRPr="00F941BB">
              <w:rPr>
                <w:rFonts w:asciiTheme="minorHAnsi" w:hAnsiTheme="minorHAnsi" w:cs="Times New Roman"/>
                <w:sz w:val="22"/>
                <w:szCs w:val="22"/>
                <w:lang w:val="fr-FR" w:eastAsia="en-US"/>
              </w:rPr>
              <w:t>Fonds multilatéral d’investissement</w:t>
            </w:r>
          </w:p>
        </w:tc>
      </w:tr>
      <w:tr w:rsidR="00790F7D" w:rsidRPr="00F941BB" w14:paraId="2C42104F" w14:textId="77777777" w:rsidTr="00FE0CB0">
        <w:trPr>
          <w:trHeight w:val="288"/>
        </w:trPr>
        <w:tc>
          <w:tcPr>
            <w:tcW w:w="1418" w:type="dxa"/>
            <w:noWrap/>
            <w:hideMark/>
          </w:tcPr>
          <w:p w14:paraId="52970E9D" w14:textId="77777777" w:rsidR="00790F7D" w:rsidRPr="00F941BB" w:rsidRDefault="00790F7D" w:rsidP="00FE0CB0">
            <w:pPr>
              <w:widowControl/>
              <w:autoSpaceDE/>
              <w:autoSpaceDN/>
              <w:adjustRightInd/>
              <w:rPr>
                <w:rFonts w:asciiTheme="minorHAnsi" w:hAnsiTheme="minorHAnsi" w:cs="Times New Roman"/>
                <w:sz w:val="22"/>
                <w:szCs w:val="22"/>
                <w:lang w:val="fr-FR" w:eastAsia="en-US"/>
              </w:rPr>
            </w:pPr>
            <w:r w:rsidRPr="00F941BB">
              <w:rPr>
                <w:rFonts w:asciiTheme="minorHAnsi" w:hAnsiTheme="minorHAnsi" w:cs="Times New Roman"/>
                <w:sz w:val="22"/>
                <w:szCs w:val="22"/>
                <w:lang w:val="fr-FR" w:eastAsia="en-US"/>
              </w:rPr>
              <w:t>OII</w:t>
            </w:r>
          </w:p>
        </w:tc>
        <w:tc>
          <w:tcPr>
            <w:tcW w:w="5332" w:type="dxa"/>
            <w:noWrap/>
            <w:hideMark/>
          </w:tcPr>
          <w:p w14:paraId="08186E09" w14:textId="77777777" w:rsidR="00790F7D" w:rsidRPr="00F941BB" w:rsidRDefault="00790F7D" w:rsidP="00FE0CB0">
            <w:pPr>
              <w:widowControl/>
              <w:autoSpaceDE/>
              <w:autoSpaceDN/>
              <w:adjustRightInd/>
              <w:rPr>
                <w:rFonts w:asciiTheme="minorHAnsi" w:hAnsiTheme="minorHAnsi" w:cs="Times New Roman"/>
                <w:sz w:val="22"/>
                <w:szCs w:val="22"/>
                <w:lang w:val="fr-FR" w:eastAsia="en-US"/>
              </w:rPr>
            </w:pPr>
            <w:r w:rsidRPr="00F941BB">
              <w:rPr>
                <w:rFonts w:asciiTheme="minorHAnsi" w:hAnsiTheme="minorHAnsi"/>
                <w:sz w:val="22"/>
                <w:szCs w:val="22"/>
                <w:lang w:val="fr-FR"/>
              </w:rPr>
              <w:t>Bureau de l’intégrité institutionnelle</w:t>
            </w:r>
          </w:p>
        </w:tc>
      </w:tr>
      <w:tr w:rsidR="00790F7D" w:rsidRPr="00F941BB" w14:paraId="51FE362E" w14:textId="77777777" w:rsidTr="00FE0CB0">
        <w:trPr>
          <w:trHeight w:val="288"/>
        </w:trPr>
        <w:tc>
          <w:tcPr>
            <w:tcW w:w="1418" w:type="dxa"/>
            <w:noWrap/>
            <w:hideMark/>
          </w:tcPr>
          <w:p w14:paraId="7D7873A6" w14:textId="77777777" w:rsidR="00790F7D" w:rsidRPr="00F941BB" w:rsidRDefault="00790F7D" w:rsidP="00FE0CB0">
            <w:pPr>
              <w:widowControl/>
              <w:autoSpaceDE/>
              <w:autoSpaceDN/>
              <w:adjustRightInd/>
              <w:rPr>
                <w:rFonts w:asciiTheme="minorHAnsi" w:hAnsiTheme="minorHAnsi" w:cs="Times New Roman"/>
                <w:sz w:val="22"/>
                <w:szCs w:val="22"/>
                <w:lang w:val="fr-FR" w:eastAsia="en-US"/>
              </w:rPr>
            </w:pPr>
            <w:r w:rsidRPr="00F941BB">
              <w:rPr>
                <w:rFonts w:asciiTheme="minorHAnsi" w:hAnsiTheme="minorHAnsi" w:cs="Times New Roman"/>
                <w:sz w:val="22"/>
                <w:szCs w:val="22"/>
                <w:lang w:val="fr-FR" w:eastAsia="en-US"/>
              </w:rPr>
              <w:t>SC</w:t>
            </w:r>
          </w:p>
        </w:tc>
        <w:tc>
          <w:tcPr>
            <w:tcW w:w="5332" w:type="dxa"/>
            <w:noWrap/>
            <w:hideMark/>
          </w:tcPr>
          <w:p w14:paraId="10F9960D" w14:textId="77777777" w:rsidR="00790F7D" w:rsidRPr="00F941BB" w:rsidRDefault="00790F7D" w:rsidP="00FE0CB0">
            <w:pPr>
              <w:widowControl/>
              <w:autoSpaceDE/>
              <w:autoSpaceDN/>
              <w:adjustRightInd/>
              <w:rPr>
                <w:rFonts w:asciiTheme="minorHAnsi" w:hAnsiTheme="minorHAnsi" w:cs="Times New Roman"/>
                <w:sz w:val="22"/>
                <w:szCs w:val="22"/>
                <w:lang w:val="fr-FR" w:eastAsia="en-US"/>
              </w:rPr>
            </w:pPr>
            <w:r w:rsidRPr="00F941BB">
              <w:rPr>
                <w:rFonts w:asciiTheme="minorHAnsi" w:hAnsiTheme="minorHAnsi" w:cs="Times New Roman"/>
                <w:sz w:val="22"/>
                <w:szCs w:val="22"/>
                <w:lang w:val="fr-FR" w:eastAsia="en-US"/>
              </w:rPr>
              <w:t>Société de conseil</w:t>
            </w:r>
          </w:p>
        </w:tc>
      </w:tr>
      <w:tr w:rsidR="00790F7D" w:rsidRPr="00F941BB" w14:paraId="4DFFF942" w14:textId="77777777" w:rsidTr="00FE0CB0">
        <w:trPr>
          <w:trHeight w:val="288"/>
        </w:trPr>
        <w:tc>
          <w:tcPr>
            <w:tcW w:w="1418" w:type="dxa"/>
            <w:noWrap/>
            <w:hideMark/>
          </w:tcPr>
          <w:p w14:paraId="20716B2A" w14:textId="77777777" w:rsidR="00790F7D" w:rsidRPr="00F941BB" w:rsidRDefault="00790F7D" w:rsidP="00FE0CB0">
            <w:pPr>
              <w:widowControl/>
              <w:autoSpaceDE/>
              <w:autoSpaceDN/>
              <w:adjustRightInd/>
              <w:rPr>
                <w:rFonts w:asciiTheme="minorHAnsi" w:hAnsiTheme="minorHAnsi" w:cs="Times New Roman"/>
                <w:sz w:val="22"/>
                <w:szCs w:val="22"/>
                <w:lang w:val="fr-FR" w:eastAsia="en-US"/>
              </w:rPr>
            </w:pPr>
            <w:r w:rsidRPr="00F941BB">
              <w:rPr>
                <w:rFonts w:asciiTheme="minorHAnsi" w:hAnsiTheme="minorHAnsi" w:cs="Times New Roman"/>
                <w:sz w:val="22"/>
                <w:szCs w:val="22"/>
                <w:lang w:val="fr-FR" w:eastAsia="en-US"/>
              </w:rPr>
              <w:t>TdR</w:t>
            </w:r>
          </w:p>
        </w:tc>
        <w:tc>
          <w:tcPr>
            <w:tcW w:w="5332" w:type="dxa"/>
            <w:noWrap/>
            <w:hideMark/>
          </w:tcPr>
          <w:p w14:paraId="3A28E5AD" w14:textId="77777777" w:rsidR="00790F7D" w:rsidRPr="00F941BB" w:rsidRDefault="00790F7D" w:rsidP="00FE0CB0">
            <w:pPr>
              <w:widowControl/>
              <w:autoSpaceDE/>
              <w:autoSpaceDN/>
              <w:adjustRightInd/>
              <w:rPr>
                <w:rFonts w:asciiTheme="minorHAnsi" w:hAnsiTheme="minorHAnsi" w:cs="Times New Roman"/>
                <w:sz w:val="22"/>
                <w:szCs w:val="22"/>
                <w:lang w:val="fr-FR" w:eastAsia="en-US"/>
              </w:rPr>
            </w:pPr>
            <w:r w:rsidRPr="00F941BB">
              <w:rPr>
                <w:rFonts w:asciiTheme="minorHAnsi" w:hAnsiTheme="minorHAnsi" w:cs="Times New Roman"/>
                <w:sz w:val="22"/>
                <w:szCs w:val="22"/>
                <w:lang w:val="fr-FR" w:eastAsia="en-US"/>
              </w:rPr>
              <w:t>Termes de référence</w:t>
            </w:r>
          </w:p>
        </w:tc>
      </w:tr>
    </w:tbl>
    <w:p w14:paraId="700A49E4" w14:textId="77777777" w:rsidR="00790F7D" w:rsidRPr="00F941BB" w:rsidRDefault="00790F7D" w:rsidP="00790F7D">
      <w:pPr>
        <w:ind w:firstLine="708"/>
        <w:rPr>
          <w:rFonts w:asciiTheme="minorHAnsi" w:hAnsiTheme="minorHAnsi"/>
          <w:lang w:val="fr-FR" w:eastAsia="en-US"/>
        </w:rPr>
      </w:pPr>
    </w:p>
    <w:p w14:paraId="55C1A5C4" w14:textId="77777777" w:rsidR="00790F7D" w:rsidRPr="00F941BB" w:rsidRDefault="00790F7D" w:rsidP="00790F7D">
      <w:pPr>
        <w:ind w:firstLine="708"/>
        <w:rPr>
          <w:rFonts w:asciiTheme="minorHAnsi" w:hAnsiTheme="minorHAnsi"/>
          <w:lang w:val="fr-FR" w:eastAsia="en-US"/>
        </w:rPr>
      </w:pPr>
    </w:p>
    <w:p w14:paraId="01012673" w14:textId="77777777" w:rsidR="00790F7D" w:rsidRPr="00F941BB" w:rsidRDefault="00790F7D" w:rsidP="00790F7D">
      <w:pPr>
        <w:ind w:firstLine="708"/>
        <w:rPr>
          <w:rFonts w:asciiTheme="minorHAnsi" w:hAnsiTheme="minorHAnsi"/>
          <w:lang w:val="fr-FR" w:eastAsia="en-US"/>
        </w:rPr>
      </w:pPr>
    </w:p>
    <w:p w14:paraId="242CBFE1" w14:textId="77777777" w:rsidR="00790F7D" w:rsidRPr="00F941BB" w:rsidRDefault="00790F7D" w:rsidP="00790F7D">
      <w:pPr>
        <w:ind w:firstLine="708"/>
        <w:rPr>
          <w:rFonts w:asciiTheme="minorHAnsi" w:hAnsiTheme="minorHAnsi"/>
          <w:lang w:val="fr-FR" w:eastAsia="en-US"/>
        </w:rPr>
      </w:pPr>
    </w:p>
    <w:p w14:paraId="63C9D3C2" w14:textId="77777777" w:rsidR="00790F7D" w:rsidRPr="00F941BB" w:rsidRDefault="00790F7D" w:rsidP="00790F7D">
      <w:pPr>
        <w:ind w:firstLine="708"/>
        <w:rPr>
          <w:rFonts w:asciiTheme="minorHAnsi" w:hAnsiTheme="minorHAnsi"/>
          <w:lang w:val="fr-FR" w:eastAsia="en-US"/>
        </w:rPr>
      </w:pPr>
    </w:p>
    <w:p w14:paraId="50CDA795" w14:textId="77777777" w:rsidR="00790F7D" w:rsidRPr="00F941BB" w:rsidRDefault="00790F7D" w:rsidP="00790F7D">
      <w:pPr>
        <w:ind w:firstLine="708"/>
        <w:rPr>
          <w:rFonts w:asciiTheme="minorHAnsi" w:hAnsiTheme="minorHAnsi"/>
          <w:lang w:val="fr-FR" w:eastAsia="en-US"/>
        </w:rPr>
      </w:pPr>
    </w:p>
    <w:p w14:paraId="7CA2E913" w14:textId="77777777" w:rsidR="00790F7D" w:rsidRPr="00F941BB" w:rsidRDefault="00790F7D" w:rsidP="00790F7D">
      <w:pPr>
        <w:ind w:firstLine="708"/>
        <w:rPr>
          <w:rFonts w:asciiTheme="minorHAnsi" w:hAnsiTheme="minorHAnsi"/>
          <w:lang w:val="fr-FR" w:eastAsia="en-US"/>
        </w:rPr>
      </w:pPr>
    </w:p>
    <w:p w14:paraId="10D477F7" w14:textId="77777777" w:rsidR="00790F7D" w:rsidRPr="00F941BB" w:rsidRDefault="00790F7D" w:rsidP="00790F7D">
      <w:pPr>
        <w:ind w:firstLine="708"/>
        <w:rPr>
          <w:rFonts w:asciiTheme="minorHAnsi" w:hAnsiTheme="minorHAnsi"/>
          <w:lang w:val="fr-FR" w:eastAsia="en-US"/>
        </w:rPr>
      </w:pPr>
    </w:p>
    <w:p w14:paraId="420AEE29" w14:textId="77777777" w:rsidR="00790F7D" w:rsidRPr="00F941BB" w:rsidRDefault="00790F7D" w:rsidP="00790F7D">
      <w:pPr>
        <w:ind w:firstLine="708"/>
        <w:rPr>
          <w:rFonts w:asciiTheme="minorHAnsi" w:hAnsiTheme="minorHAnsi"/>
          <w:lang w:val="fr-FR" w:eastAsia="en-US"/>
        </w:rPr>
      </w:pPr>
    </w:p>
    <w:p w14:paraId="385F73E9" w14:textId="77777777" w:rsidR="00790F7D" w:rsidRPr="00F941BB" w:rsidRDefault="00790F7D" w:rsidP="00790F7D">
      <w:pPr>
        <w:ind w:firstLine="708"/>
        <w:rPr>
          <w:rFonts w:asciiTheme="minorHAnsi" w:hAnsiTheme="minorHAnsi"/>
          <w:lang w:val="fr-FR" w:eastAsia="en-US"/>
        </w:rPr>
      </w:pPr>
    </w:p>
    <w:p w14:paraId="40EE8364" w14:textId="77777777" w:rsidR="00790F7D" w:rsidRPr="00F941BB" w:rsidRDefault="00790F7D" w:rsidP="00790F7D">
      <w:pPr>
        <w:ind w:firstLine="708"/>
        <w:rPr>
          <w:rFonts w:asciiTheme="minorHAnsi" w:hAnsiTheme="minorHAnsi"/>
          <w:lang w:val="fr-FR" w:eastAsia="en-US"/>
        </w:rPr>
      </w:pPr>
    </w:p>
    <w:p w14:paraId="193373B0" w14:textId="77777777" w:rsidR="00790F7D" w:rsidRPr="00F941BB" w:rsidRDefault="00790F7D" w:rsidP="00790F7D">
      <w:pPr>
        <w:ind w:firstLine="708"/>
        <w:rPr>
          <w:rFonts w:asciiTheme="minorHAnsi" w:hAnsiTheme="minorHAnsi"/>
          <w:lang w:val="fr-FR" w:eastAsia="en-US"/>
        </w:rPr>
      </w:pPr>
    </w:p>
    <w:p w14:paraId="65E9F10A" w14:textId="77777777" w:rsidR="00790F7D" w:rsidRPr="00F941BB" w:rsidRDefault="00790F7D" w:rsidP="00790F7D">
      <w:pPr>
        <w:ind w:firstLine="708"/>
        <w:rPr>
          <w:rFonts w:asciiTheme="minorHAnsi" w:hAnsiTheme="minorHAnsi"/>
          <w:lang w:val="fr-FR" w:eastAsia="en-US"/>
        </w:rPr>
      </w:pPr>
    </w:p>
    <w:p w14:paraId="5AD0FF1F" w14:textId="77777777" w:rsidR="00790F7D" w:rsidRPr="00F941BB" w:rsidRDefault="00790F7D" w:rsidP="00790F7D">
      <w:pPr>
        <w:ind w:firstLine="708"/>
        <w:rPr>
          <w:rFonts w:asciiTheme="minorHAnsi" w:hAnsiTheme="minorHAnsi"/>
          <w:lang w:val="fr-FR" w:eastAsia="en-US"/>
        </w:rPr>
      </w:pPr>
    </w:p>
    <w:p w14:paraId="1ED83715" w14:textId="77777777" w:rsidR="00790F7D" w:rsidRPr="00F941BB" w:rsidRDefault="00790F7D" w:rsidP="00790F7D">
      <w:pPr>
        <w:ind w:firstLine="708"/>
        <w:rPr>
          <w:rFonts w:asciiTheme="minorHAnsi" w:hAnsiTheme="minorHAnsi"/>
          <w:lang w:val="fr-FR" w:eastAsia="en-US"/>
        </w:rPr>
      </w:pPr>
    </w:p>
    <w:p w14:paraId="67C5ECE7" w14:textId="77777777" w:rsidR="00790F7D" w:rsidRPr="00F941BB" w:rsidRDefault="00790F7D" w:rsidP="00790F7D">
      <w:pPr>
        <w:ind w:firstLine="708"/>
        <w:rPr>
          <w:rFonts w:asciiTheme="minorHAnsi" w:hAnsiTheme="minorHAnsi"/>
          <w:lang w:val="fr-FR" w:eastAsia="en-US"/>
        </w:rPr>
      </w:pPr>
    </w:p>
    <w:p w14:paraId="2F1E56AD" w14:textId="77777777" w:rsidR="00790F7D" w:rsidRPr="00F941BB" w:rsidRDefault="00790F7D" w:rsidP="00790F7D">
      <w:pPr>
        <w:ind w:firstLine="708"/>
        <w:rPr>
          <w:rFonts w:asciiTheme="minorHAnsi" w:hAnsiTheme="minorHAnsi"/>
          <w:lang w:val="fr-FR" w:eastAsia="en-US"/>
        </w:rPr>
      </w:pPr>
    </w:p>
    <w:p w14:paraId="39EFEEE2" w14:textId="77777777" w:rsidR="00790F7D" w:rsidRPr="00F941BB" w:rsidRDefault="00790F7D" w:rsidP="00790F7D">
      <w:pPr>
        <w:ind w:firstLine="708"/>
        <w:rPr>
          <w:rFonts w:asciiTheme="minorHAnsi" w:hAnsiTheme="minorHAnsi"/>
          <w:lang w:val="fr-FR" w:eastAsia="en-US"/>
        </w:rPr>
      </w:pPr>
    </w:p>
    <w:p w14:paraId="44AC2B3E" w14:textId="77777777" w:rsidR="00790F7D" w:rsidRPr="00F941BB" w:rsidRDefault="00790F7D" w:rsidP="00790F7D">
      <w:pPr>
        <w:ind w:firstLine="708"/>
        <w:rPr>
          <w:rFonts w:asciiTheme="minorHAnsi" w:hAnsiTheme="minorHAnsi"/>
          <w:lang w:val="fr-FR" w:eastAsia="en-US"/>
        </w:rPr>
      </w:pPr>
    </w:p>
    <w:p w14:paraId="1C03CCE2" w14:textId="77777777" w:rsidR="00790F7D" w:rsidRPr="00F941BB" w:rsidRDefault="00790F7D" w:rsidP="00790F7D">
      <w:pPr>
        <w:ind w:firstLine="708"/>
        <w:rPr>
          <w:rFonts w:asciiTheme="minorHAnsi" w:hAnsiTheme="minorHAnsi"/>
          <w:lang w:val="fr-FR" w:eastAsia="en-US"/>
        </w:rPr>
      </w:pPr>
    </w:p>
    <w:p w14:paraId="58D7A808" w14:textId="77777777" w:rsidR="00790F7D" w:rsidRPr="00F941BB" w:rsidRDefault="00790F7D" w:rsidP="00790F7D">
      <w:pPr>
        <w:ind w:firstLine="708"/>
        <w:rPr>
          <w:rFonts w:asciiTheme="minorHAnsi" w:hAnsiTheme="minorHAnsi"/>
          <w:lang w:val="fr-FR" w:eastAsia="en-US"/>
        </w:rPr>
      </w:pPr>
    </w:p>
    <w:p w14:paraId="64562201" w14:textId="77777777" w:rsidR="00790F7D" w:rsidRPr="00F941BB" w:rsidRDefault="00790F7D" w:rsidP="00790F7D">
      <w:pPr>
        <w:ind w:firstLine="708"/>
        <w:rPr>
          <w:rFonts w:asciiTheme="minorHAnsi" w:hAnsiTheme="minorHAnsi"/>
          <w:lang w:val="fr-FR" w:eastAsia="en-US"/>
        </w:rPr>
      </w:pPr>
    </w:p>
    <w:p w14:paraId="57637E2B" w14:textId="77777777" w:rsidR="00790F7D" w:rsidRPr="00F941BB" w:rsidRDefault="00790F7D" w:rsidP="00790F7D">
      <w:pPr>
        <w:ind w:firstLine="708"/>
        <w:rPr>
          <w:rFonts w:asciiTheme="minorHAnsi" w:hAnsiTheme="minorHAnsi"/>
          <w:lang w:val="fr-FR" w:eastAsia="en-US"/>
        </w:rPr>
      </w:pPr>
    </w:p>
    <w:p w14:paraId="1EEC107D" w14:textId="77777777" w:rsidR="00790F7D" w:rsidRPr="00F941BB" w:rsidRDefault="00790F7D" w:rsidP="00790F7D">
      <w:pPr>
        <w:ind w:firstLine="708"/>
        <w:rPr>
          <w:rFonts w:asciiTheme="minorHAnsi" w:hAnsiTheme="minorHAnsi"/>
          <w:lang w:val="fr-FR" w:eastAsia="en-US"/>
        </w:rPr>
      </w:pPr>
    </w:p>
    <w:p w14:paraId="61414F38" w14:textId="77777777" w:rsidR="00790F7D" w:rsidRPr="00F941BB" w:rsidRDefault="00790F7D" w:rsidP="00790F7D">
      <w:pPr>
        <w:ind w:firstLine="708"/>
        <w:rPr>
          <w:rFonts w:asciiTheme="minorHAnsi" w:hAnsiTheme="minorHAnsi"/>
          <w:lang w:val="fr-FR" w:eastAsia="en-US"/>
        </w:rPr>
      </w:pPr>
    </w:p>
    <w:p w14:paraId="2188FFF2" w14:textId="77777777" w:rsidR="00790F7D" w:rsidRPr="00F941BB" w:rsidRDefault="00790F7D" w:rsidP="00790F7D">
      <w:pPr>
        <w:ind w:firstLine="708"/>
        <w:rPr>
          <w:rFonts w:asciiTheme="minorHAnsi" w:hAnsiTheme="minorHAnsi"/>
          <w:lang w:val="fr-FR" w:eastAsia="en-US"/>
        </w:rPr>
      </w:pPr>
    </w:p>
    <w:p w14:paraId="1FCFB045" w14:textId="77777777" w:rsidR="00790F7D" w:rsidRPr="00F941BB" w:rsidRDefault="00790F7D" w:rsidP="00790F7D">
      <w:pPr>
        <w:ind w:firstLine="708"/>
        <w:rPr>
          <w:rFonts w:asciiTheme="minorHAnsi" w:hAnsiTheme="minorHAnsi"/>
          <w:lang w:val="fr-FR" w:eastAsia="en-US"/>
        </w:rPr>
      </w:pPr>
    </w:p>
    <w:p w14:paraId="7DAA1A3C" w14:textId="77777777" w:rsidR="00790F7D" w:rsidRPr="00F941BB" w:rsidRDefault="00790F7D" w:rsidP="00790F7D">
      <w:pPr>
        <w:ind w:firstLine="708"/>
        <w:rPr>
          <w:rFonts w:asciiTheme="minorHAnsi" w:hAnsiTheme="minorHAnsi"/>
          <w:lang w:val="fr-FR" w:eastAsia="en-US"/>
        </w:rPr>
      </w:pPr>
    </w:p>
    <w:p w14:paraId="01BD6178" w14:textId="77777777" w:rsidR="00790F7D" w:rsidRPr="00F941BB" w:rsidRDefault="00790F7D" w:rsidP="00790F7D">
      <w:pPr>
        <w:ind w:firstLine="708"/>
        <w:rPr>
          <w:rFonts w:asciiTheme="minorHAnsi" w:hAnsiTheme="minorHAnsi"/>
          <w:lang w:val="fr-FR" w:eastAsia="en-US"/>
        </w:rPr>
      </w:pPr>
    </w:p>
    <w:p w14:paraId="5950DAD6" w14:textId="77777777" w:rsidR="00790F7D" w:rsidRPr="00F941BB" w:rsidRDefault="00790F7D" w:rsidP="00790F7D">
      <w:pPr>
        <w:ind w:firstLine="708"/>
        <w:rPr>
          <w:rFonts w:asciiTheme="minorHAnsi" w:hAnsiTheme="minorHAnsi"/>
          <w:lang w:val="fr-FR" w:eastAsia="en-US"/>
        </w:rPr>
      </w:pPr>
    </w:p>
    <w:p w14:paraId="0DE81DF6" w14:textId="77777777" w:rsidR="00790F7D" w:rsidRPr="00F941BB" w:rsidRDefault="00790F7D" w:rsidP="00790F7D">
      <w:pPr>
        <w:ind w:firstLine="708"/>
        <w:rPr>
          <w:rFonts w:asciiTheme="minorHAnsi" w:hAnsiTheme="minorHAnsi"/>
          <w:lang w:val="fr-FR" w:eastAsia="en-US"/>
        </w:rPr>
      </w:pPr>
    </w:p>
    <w:p w14:paraId="1CD22529" w14:textId="77777777" w:rsidR="00790F7D" w:rsidRPr="00F941BB" w:rsidRDefault="00790F7D" w:rsidP="00790F7D">
      <w:pPr>
        <w:ind w:firstLine="708"/>
        <w:rPr>
          <w:rFonts w:asciiTheme="minorHAnsi" w:hAnsiTheme="minorHAnsi"/>
          <w:lang w:val="fr-FR" w:eastAsia="en-US"/>
        </w:rPr>
      </w:pPr>
    </w:p>
    <w:p w14:paraId="44E8519D" w14:textId="77777777" w:rsidR="00790F7D" w:rsidRPr="00F941BB" w:rsidRDefault="00790F7D" w:rsidP="00790F7D">
      <w:pPr>
        <w:ind w:firstLine="708"/>
        <w:rPr>
          <w:rFonts w:asciiTheme="minorHAnsi" w:hAnsiTheme="minorHAnsi"/>
          <w:lang w:val="fr-FR" w:eastAsia="en-US"/>
        </w:rPr>
      </w:pPr>
    </w:p>
    <w:p w14:paraId="1F8FC4F6" w14:textId="77777777" w:rsidR="00790F7D" w:rsidRPr="00F941BB" w:rsidRDefault="00790F7D" w:rsidP="00790F7D">
      <w:pPr>
        <w:ind w:firstLine="708"/>
        <w:rPr>
          <w:rFonts w:asciiTheme="minorHAnsi" w:hAnsiTheme="minorHAnsi"/>
          <w:lang w:val="fr-FR" w:eastAsia="en-US"/>
        </w:rPr>
      </w:pPr>
    </w:p>
    <w:p w14:paraId="6983CB6F" w14:textId="77777777" w:rsidR="00790F7D" w:rsidRPr="00F941BB" w:rsidRDefault="00790F7D" w:rsidP="00790F7D">
      <w:pPr>
        <w:pStyle w:val="Heading1"/>
        <w:framePr w:w="6023" w:wrap="auto" w:hAnchor="text"/>
        <w:jc w:val="center"/>
        <w:rPr>
          <w:rFonts w:asciiTheme="minorHAnsi" w:hAnsiTheme="minorHAnsi"/>
          <w:b/>
          <w:sz w:val="28"/>
          <w:szCs w:val="28"/>
        </w:rPr>
        <w:sectPr w:rsidR="00790F7D" w:rsidRPr="00F941BB" w:rsidSect="00D12545">
          <w:pgSz w:w="12240" w:h="15840" w:code="1"/>
          <w:pgMar w:top="1440" w:right="1260" w:bottom="1440" w:left="1800" w:header="706" w:footer="706" w:gutter="0"/>
          <w:pgNumType w:start="1"/>
          <w:cols w:space="720"/>
          <w:titlePg/>
          <w:docGrid w:linePitch="326"/>
        </w:sectPr>
      </w:pPr>
      <w:bookmarkStart w:id="0" w:name="_Toc412122931"/>
    </w:p>
    <w:p w14:paraId="002058C4" w14:textId="77777777" w:rsidR="00790F7D" w:rsidRPr="00F941BB" w:rsidRDefault="00790F7D" w:rsidP="00790F7D">
      <w:pPr>
        <w:pStyle w:val="Heading1"/>
        <w:jc w:val="center"/>
        <w:rPr>
          <w:rFonts w:asciiTheme="minorHAnsi" w:hAnsiTheme="minorHAnsi"/>
          <w:b/>
          <w:sz w:val="28"/>
          <w:szCs w:val="28"/>
        </w:rPr>
      </w:pPr>
      <w:bookmarkStart w:id="1" w:name="_Toc445461464"/>
      <w:bookmarkStart w:id="2" w:name="_Toc67925005"/>
      <w:r w:rsidRPr="00F941BB">
        <w:rPr>
          <w:rFonts w:asciiTheme="minorHAnsi" w:hAnsiTheme="minorHAnsi"/>
          <w:b/>
          <w:sz w:val="28"/>
          <w:szCs w:val="28"/>
        </w:rPr>
        <w:lastRenderedPageBreak/>
        <w:t>Section 1. I</w:t>
      </w:r>
      <w:bookmarkEnd w:id="0"/>
      <w:r w:rsidRPr="00F941BB">
        <w:rPr>
          <w:rFonts w:asciiTheme="minorHAnsi" w:hAnsiTheme="minorHAnsi"/>
          <w:b/>
          <w:sz w:val="28"/>
          <w:szCs w:val="28"/>
        </w:rPr>
        <w:t>ntroduction</w:t>
      </w:r>
      <w:bookmarkEnd w:id="1"/>
      <w:bookmarkEnd w:id="2"/>
    </w:p>
    <w:p w14:paraId="73F9F8D8" w14:textId="77777777" w:rsidR="00790F7D" w:rsidRPr="00F941BB" w:rsidRDefault="00790F7D" w:rsidP="00F37874">
      <w:pPr>
        <w:pStyle w:val="Heading3"/>
        <w:numPr>
          <w:ilvl w:val="0"/>
          <w:numId w:val="15"/>
        </w:numPr>
        <w:spacing w:after="120"/>
        <w:rPr>
          <w:rFonts w:asciiTheme="minorHAnsi" w:hAnsiTheme="minorHAnsi"/>
          <w:b/>
          <w:sz w:val="22"/>
          <w:szCs w:val="22"/>
        </w:rPr>
      </w:pPr>
      <w:bookmarkStart w:id="3" w:name="_Toc67581750"/>
      <w:bookmarkStart w:id="4" w:name="_Toc445461465"/>
      <w:bookmarkStart w:id="5" w:name="_Toc67925006"/>
      <w:r w:rsidRPr="00F941BB">
        <w:rPr>
          <w:rFonts w:asciiTheme="minorHAnsi" w:hAnsiTheme="minorHAnsi"/>
          <w:b/>
          <w:sz w:val="22"/>
          <w:szCs w:val="22"/>
        </w:rPr>
        <w:t>Présentation générale de la Banque</w:t>
      </w:r>
      <w:bookmarkEnd w:id="3"/>
      <w:bookmarkEnd w:id="4"/>
      <w:bookmarkEnd w:id="5"/>
    </w:p>
    <w:p w14:paraId="57CC65AA" w14:textId="77777777" w:rsidR="00790F7D" w:rsidRPr="00F941BB" w:rsidRDefault="00790F7D" w:rsidP="00F37874">
      <w:pPr>
        <w:pStyle w:val="ListParagraph"/>
        <w:numPr>
          <w:ilvl w:val="1"/>
          <w:numId w:val="15"/>
        </w:numPr>
        <w:spacing w:after="120"/>
        <w:ind w:left="900" w:hanging="403"/>
        <w:contextualSpacing w:val="0"/>
        <w:jc w:val="both"/>
        <w:rPr>
          <w:rFonts w:asciiTheme="minorHAnsi" w:hAnsiTheme="minorHAnsi"/>
          <w:sz w:val="22"/>
          <w:szCs w:val="22"/>
        </w:rPr>
      </w:pPr>
      <w:r w:rsidRPr="00F941BB">
        <w:rPr>
          <w:rFonts w:asciiTheme="minorHAnsi" w:hAnsiTheme="minorHAnsi"/>
          <w:sz w:val="22"/>
          <w:szCs w:val="22"/>
        </w:rPr>
        <w:t>La Banque interaméricaine de développement (« BID » ou « Banque ») a été créée en décembre 1959 pour contribuer à accélérer le développement économique et social en Amérique latine et dans les Caraïbes. Aujourd’hui, la Banque est un catalyseur majeur dans la mobilisation des ressources pour la région. La Banque fournit des prêts, une assistance technique et des conseils stratégique</w:t>
      </w:r>
      <w:r>
        <w:rPr>
          <w:rFonts w:asciiTheme="minorHAnsi" w:hAnsiTheme="minorHAnsi"/>
          <w:sz w:val="22"/>
          <w:szCs w:val="22"/>
        </w:rPr>
        <w:t>s</w:t>
      </w:r>
      <w:r w:rsidRPr="00F941BB">
        <w:rPr>
          <w:rFonts w:asciiTheme="minorHAnsi" w:hAnsiTheme="minorHAnsi"/>
          <w:sz w:val="22"/>
          <w:szCs w:val="22"/>
        </w:rPr>
        <w:t xml:space="preserve"> à l’appui de ses objectifs de réduction de la pauvreté et de développement durable dans la région de l’Amérique latine et des Caraïbes. </w:t>
      </w:r>
    </w:p>
    <w:p w14:paraId="576501E6" w14:textId="77777777" w:rsidR="00790F7D" w:rsidRPr="00F941BB" w:rsidRDefault="00790F7D" w:rsidP="00F37874">
      <w:pPr>
        <w:pStyle w:val="ListParagraph"/>
        <w:numPr>
          <w:ilvl w:val="1"/>
          <w:numId w:val="15"/>
        </w:numPr>
        <w:spacing w:after="120"/>
        <w:ind w:left="900" w:hanging="403"/>
        <w:contextualSpacing w:val="0"/>
        <w:jc w:val="both"/>
        <w:rPr>
          <w:rFonts w:asciiTheme="minorHAnsi" w:hAnsiTheme="minorHAnsi"/>
          <w:sz w:val="22"/>
          <w:szCs w:val="22"/>
        </w:rPr>
      </w:pPr>
      <w:r w:rsidRPr="00F941BB">
        <w:rPr>
          <w:rFonts w:asciiTheme="minorHAnsi" w:hAnsiTheme="minorHAnsi"/>
          <w:sz w:val="22"/>
          <w:szCs w:val="22"/>
        </w:rPr>
        <w:t>Le Groupe de la Banque interaméricaine de développement (Groupe BID) est composé de la BID, du Fonds multilatéral d’investissement (MIF, un fonds administré par la BID) et de la Société interaméricaine d’investissement (SII).</w:t>
      </w:r>
    </w:p>
    <w:p w14:paraId="5906B7E9" w14:textId="77777777" w:rsidR="00790F7D" w:rsidRPr="00F941BB" w:rsidRDefault="00790F7D" w:rsidP="00F37874">
      <w:pPr>
        <w:pStyle w:val="ListParagraph"/>
        <w:numPr>
          <w:ilvl w:val="1"/>
          <w:numId w:val="15"/>
        </w:numPr>
        <w:spacing w:after="120"/>
        <w:ind w:left="900" w:hanging="403"/>
        <w:contextualSpacing w:val="0"/>
        <w:jc w:val="both"/>
        <w:rPr>
          <w:rFonts w:asciiTheme="minorHAnsi" w:hAnsiTheme="minorHAnsi"/>
          <w:sz w:val="22"/>
          <w:szCs w:val="22"/>
        </w:rPr>
      </w:pPr>
      <w:r w:rsidRPr="00F941BB">
        <w:rPr>
          <w:rFonts w:asciiTheme="minorHAnsi" w:hAnsiTheme="minorHAnsi"/>
          <w:sz w:val="22"/>
          <w:szCs w:val="22"/>
        </w:rPr>
        <w:t>La Banque est la propriété de ses 48 pays membres</w:t>
      </w:r>
      <w:r w:rsidRPr="00F941BB">
        <w:rPr>
          <w:rStyle w:val="FootnoteReference"/>
          <w:rFonts w:asciiTheme="minorHAnsi" w:hAnsiTheme="minorHAnsi" w:cs="Arial"/>
          <w:sz w:val="22"/>
          <w:szCs w:val="22"/>
        </w:rPr>
        <w:footnoteReference w:id="2"/>
      </w:r>
      <w:r w:rsidRPr="00F941BB">
        <w:rPr>
          <w:rFonts w:asciiTheme="minorHAnsi" w:hAnsiTheme="minorHAnsi"/>
          <w:sz w:val="22"/>
          <w:szCs w:val="22"/>
        </w:rPr>
        <w:t xml:space="preserve">. Son siège se trouve à Washington, D.C. Elle dispose de Représentations dans 26 de ses pays membres d’Amérique latine et des Caraïbes et de bureaux spéciaux à Madrid et Tokyo. Les quatre langues officielles de la Banque sont : l’espagnol, l’anglais, le français et le portugais. Pour plus d’informations sur la Banque, veuillez consulter le site Web de la Banque à l’adresse </w:t>
      </w:r>
      <w:hyperlink r:id="rId17" w:history="1">
        <w:r w:rsidRPr="00F941BB">
          <w:rPr>
            <w:rStyle w:val="Hyperlink"/>
            <w:rFonts w:asciiTheme="minorHAnsi" w:hAnsiTheme="minorHAnsi"/>
            <w:sz w:val="22"/>
            <w:szCs w:val="22"/>
          </w:rPr>
          <w:t>www.iadb.org</w:t>
        </w:r>
      </w:hyperlink>
      <w:r w:rsidRPr="00F941BB">
        <w:rPr>
          <w:rFonts w:asciiTheme="minorHAnsi" w:hAnsiTheme="minorHAnsi"/>
          <w:sz w:val="22"/>
          <w:szCs w:val="22"/>
        </w:rPr>
        <w:t xml:space="preserve">. </w:t>
      </w:r>
    </w:p>
    <w:p w14:paraId="71CA39F0" w14:textId="77777777" w:rsidR="00790F7D" w:rsidRPr="00F941BB" w:rsidRDefault="00790F7D" w:rsidP="00F37874">
      <w:pPr>
        <w:pStyle w:val="Heading3"/>
        <w:numPr>
          <w:ilvl w:val="0"/>
          <w:numId w:val="15"/>
        </w:numPr>
        <w:spacing w:after="120"/>
        <w:rPr>
          <w:rFonts w:asciiTheme="minorHAnsi" w:hAnsiTheme="minorHAnsi"/>
          <w:b/>
          <w:sz w:val="22"/>
          <w:szCs w:val="22"/>
        </w:rPr>
      </w:pPr>
      <w:bookmarkStart w:id="6" w:name="_Toc67581751"/>
      <w:bookmarkStart w:id="7" w:name="_Toc360454644"/>
      <w:bookmarkStart w:id="8" w:name="_Toc412122932"/>
      <w:bookmarkStart w:id="9" w:name="_Toc445461466"/>
      <w:bookmarkStart w:id="10" w:name="_Toc67925007"/>
      <w:r w:rsidRPr="00F941BB">
        <w:rPr>
          <w:rFonts w:asciiTheme="minorHAnsi" w:hAnsiTheme="minorHAnsi"/>
          <w:b/>
          <w:sz w:val="22"/>
          <w:szCs w:val="22"/>
        </w:rPr>
        <w:t>Définitions</w:t>
      </w:r>
      <w:bookmarkEnd w:id="6"/>
      <w:bookmarkEnd w:id="7"/>
      <w:bookmarkEnd w:id="8"/>
      <w:bookmarkEnd w:id="9"/>
      <w:bookmarkEnd w:id="10"/>
    </w:p>
    <w:p w14:paraId="761D9349" w14:textId="77777777" w:rsidR="00790F7D" w:rsidRPr="00F941BB" w:rsidRDefault="00790F7D" w:rsidP="00F37874">
      <w:pPr>
        <w:widowControl/>
        <w:numPr>
          <w:ilvl w:val="0"/>
          <w:numId w:val="14"/>
        </w:numPr>
        <w:tabs>
          <w:tab w:val="clear" w:pos="885"/>
        </w:tabs>
        <w:suppressAutoHyphens/>
        <w:autoSpaceDE/>
        <w:autoSpaceDN/>
        <w:adjustRightInd/>
        <w:spacing w:after="120"/>
        <w:ind w:left="900"/>
        <w:jc w:val="both"/>
        <w:rPr>
          <w:rFonts w:asciiTheme="minorHAnsi" w:hAnsiTheme="minorHAnsi" w:cstheme="minorHAnsi"/>
          <w:sz w:val="22"/>
          <w:szCs w:val="22"/>
          <w:lang w:val="fr-FR"/>
        </w:rPr>
      </w:pPr>
      <w:r w:rsidRPr="00F941BB">
        <w:rPr>
          <w:rFonts w:asciiTheme="minorHAnsi" w:hAnsiTheme="minorHAnsi" w:cstheme="minorHAnsi"/>
          <w:sz w:val="22"/>
          <w:szCs w:val="22"/>
          <w:lang w:val="fr-FR"/>
        </w:rPr>
        <w:t xml:space="preserve">« Accord ou Contrat » (ci-après Contrat) désigne le document écrit juridiquement contraignant, signé entre l’Utilisateur final et la Société de conseil. </w:t>
      </w:r>
    </w:p>
    <w:p w14:paraId="67A85552" w14:textId="77777777" w:rsidR="00790F7D" w:rsidRPr="00F941BB" w:rsidRDefault="00790F7D" w:rsidP="00F37874">
      <w:pPr>
        <w:pStyle w:val="ListParagraph"/>
        <w:numPr>
          <w:ilvl w:val="0"/>
          <w:numId w:val="14"/>
        </w:numPr>
        <w:tabs>
          <w:tab w:val="clear" w:pos="885"/>
        </w:tabs>
        <w:spacing w:after="120"/>
        <w:ind w:left="900" w:right="-72"/>
        <w:contextualSpacing w:val="0"/>
        <w:jc w:val="both"/>
        <w:rPr>
          <w:rFonts w:asciiTheme="minorHAnsi" w:hAnsiTheme="minorHAnsi" w:cstheme="minorHAnsi"/>
          <w:sz w:val="22"/>
          <w:szCs w:val="22"/>
        </w:rPr>
      </w:pPr>
      <w:r w:rsidRPr="00F941BB">
        <w:rPr>
          <w:rFonts w:asciiTheme="minorHAnsi" w:hAnsiTheme="minorHAnsi" w:cstheme="minorHAnsi"/>
          <w:sz w:val="22"/>
          <w:szCs w:val="22"/>
        </w:rPr>
        <w:t>« Banque » désigne la Banque interaméricaine de développement (BID)</w:t>
      </w:r>
      <w:r w:rsidRPr="00F941BB">
        <w:rPr>
          <w:rFonts w:asciiTheme="minorHAnsi" w:hAnsiTheme="minorHAnsi" w:cstheme="minorHAnsi"/>
          <w:i/>
          <w:sz w:val="22"/>
          <w:szCs w:val="22"/>
        </w:rPr>
        <w:t xml:space="preserve">. </w:t>
      </w:r>
    </w:p>
    <w:p w14:paraId="3FDE2A18" w14:textId="77777777" w:rsidR="00790F7D" w:rsidRPr="00F941BB" w:rsidRDefault="00790F7D" w:rsidP="00F37874">
      <w:pPr>
        <w:pStyle w:val="ListParagraph"/>
        <w:numPr>
          <w:ilvl w:val="0"/>
          <w:numId w:val="14"/>
        </w:numPr>
        <w:tabs>
          <w:tab w:val="clear" w:pos="885"/>
        </w:tabs>
        <w:spacing w:after="120"/>
        <w:ind w:left="900" w:right="-72"/>
        <w:contextualSpacing w:val="0"/>
        <w:jc w:val="both"/>
        <w:rPr>
          <w:rFonts w:asciiTheme="minorHAnsi" w:hAnsiTheme="minorHAnsi" w:cstheme="minorHAnsi"/>
          <w:sz w:val="22"/>
          <w:szCs w:val="22"/>
        </w:rPr>
      </w:pPr>
      <w:r w:rsidRPr="00F941BB">
        <w:rPr>
          <w:rFonts w:asciiTheme="minorHAnsi" w:eastAsiaTheme="minorEastAsia" w:hAnsiTheme="minorHAnsi" w:cs="Arial"/>
          <w:color w:val="000000"/>
          <w:sz w:val="22"/>
          <w:szCs w:val="22"/>
          <w:lang w:eastAsia="es-AR"/>
        </w:rPr>
        <w:t>« Information confidentielle » </w:t>
      </w:r>
      <w:r w:rsidRPr="00F941BB">
        <w:rPr>
          <w:rFonts w:asciiTheme="minorHAnsi" w:eastAsiaTheme="minorEastAsia" w:hAnsiTheme="minorHAnsi" w:cstheme="minorHAnsi"/>
          <w:color w:val="000000"/>
          <w:sz w:val="22"/>
          <w:szCs w:val="22"/>
          <w:lang w:eastAsia="es-AR"/>
        </w:rPr>
        <w:t xml:space="preserve">désigne toute information de la Banque, ou d’une tierce partie, qui est en possession de la Banque, et qui est divulguée à un employé ou un agent de la Banque, ou connue de lui, du fait de son service à la Banque, et qui n’est pas du domaine public ou accessible au public sur demande. </w:t>
      </w:r>
    </w:p>
    <w:p w14:paraId="4901A57F" w14:textId="77777777" w:rsidR="00790F7D" w:rsidRPr="00F941BB" w:rsidRDefault="00790F7D" w:rsidP="00F37874">
      <w:pPr>
        <w:pStyle w:val="ListParagraph"/>
        <w:numPr>
          <w:ilvl w:val="0"/>
          <w:numId w:val="14"/>
        </w:numPr>
        <w:tabs>
          <w:tab w:val="clear" w:pos="885"/>
        </w:tabs>
        <w:spacing w:after="120"/>
        <w:ind w:left="900" w:right="-72"/>
        <w:contextualSpacing w:val="0"/>
        <w:jc w:val="both"/>
        <w:rPr>
          <w:rFonts w:asciiTheme="minorHAnsi" w:hAnsiTheme="minorHAnsi" w:cstheme="minorHAnsi"/>
          <w:sz w:val="22"/>
          <w:szCs w:val="22"/>
        </w:rPr>
      </w:pPr>
      <w:r w:rsidRPr="00F941BB">
        <w:rPr>
          <w:rFonts w:asciiTheme="minorHAnsi" w:hAnsiTheme="minorHAnsi" w:cstheme="minorHAnsi"/>
          <w:sz w:val="22"/>
          <w:szCs w:val="22"/>
        </w:rPr>
        <w:t>« Société de conseil (SC) » désigne une entité professionnelle légalement constituée qui fournit les services de conseil aux termes du Contrat.</w:t>
      </w:r>
    </w:p>
    <w:p w14:paraId="5F36DD9D" w14:textId="77777777" w:rsidR="00790F7D" w:rsidRPr="00F941BB" w:rsidRDefault="00790F7D" w:rsidP="00F37874">
      <w:pPr>
        <w:widowControl/>
        <w:numPr>
          <w:ilvl w:val="0"/>
          <w:numId w:val="14"/>
        </w:numPr>
        <w:tabs>
          <w:tab w:val="clear" w:pos="885"/>
        </w:tabs>
        <w:suppressAutoHyphens/>
        <w:autoSpaceDE/>
        <w:autoSpaceDN/>
        <w:adjustRightInd/>
        <w:spacing w:after="120"/>
        <w:ind w:left="900"/>
        <w:jc w:val="both"/>
        <w:rPr>
          <w:rFonts w:asciiTheme="minorHAnsi" w:hAnsiTheme="minorHAnsi" w:cstheme="minorHAnsi"/>
          <w:sz w:val="22"/>
          <w:szCs w:val="22"/>
          <w:lang w:val="fr-FR"/>
        </w:rPr>
      </w:pPr>
      <w:r w:rsidRPr="00F941BB">
        <w:rPr>
          <w:rFonts w:asciiTheme="minorHAnsi" w:hAnsiTheme="minorHAnsi" w:cstheme="minorHAnsi"/>
          <w:sz w:val="22"/>
          <w:szCs w:val="22"/>
          <w:lang w:val="fr-FR"/>
        </w:rPr>
        <w:t>«</w:t>
      </w:r>
      <w:r>
        <w:rPr>
          <w:rFonts w:asciiTheme="minorHAnsi" w:hAnsiTheme="minorHAnsi" w:cstheme="minorHAnsi"/>
          <w:sz w:val="22"/>
          <w:szCs w:val="22"/>
          <w:lang w:val="fr-FR"/>
        </w:rPr>
        <w:t> </w:t>
      </w:r>
      <w:r w:rsidRPr="00F941BB">
        <w:rPr>
          <w:rFonts w:asciiTheme="minorHAnsi" w:hAnsiTheme="minorHAnsi" w:cstheme="minorHAnsi"/>
          <w:sz w:val="22"/>
          <w:szCs w:val="22"/>
          <w:lang w:val="fr-FR"/>
        </w:rPr>
        <w:t xml:space="preserve">Services de conseil » désigne les activités à effectuer par la SC aux termes du Contrat. </w:t>
      </w:r>
    </w:p>
    <w:p w14:paraId="56E0C020" w14:textId="77777777" w:rsidR="00790F7D" w:rsidRPr="00F941BB" w:rsidRDefault="00790F7D" w:rsidP="00F37874">
      <w:pPr>
        <w:widowControl/>
        <w:numPr>
          <w:ilvl w:val="0"/>
          <w:numId w:val="14"/>
        </w:numPr>
        <w:tabs>
          <w:tab w:val="clear" w:pos="885"/>
        </w:tabs>
        <w:suppressAutoHyphens/>
        <w:autoSpaceDE/>
        <w:autoSpaceDN/>
        <w:adjustRightInd/>
        <w:spacing w:after="120"/>
        <w:ind w:left="900"/>
        <w:jc w:val="both"/>
        <w:rPr>
          <w:rFonts w:asciiTheme="minorHAnsi" w:hAnsiTheme="minorHAnsi" w:cstheme="minorHAnsi"/>
          <w:sz w:val="22"/>
          <w:szCs w:val="22"/>
          <w:lang w:val="fr-FR"/>
        </w:rPr>
      </w:pPr>
      <w:r w:rsidRPr="00F941BB">
        <w:rPr>
          <w:rFonts w:asciiTheme="minorHAnsi" w:hAnsiTheme="minorHAnsi" w:cstheme="minorHAnsi"/>
          <w:sz w:val="22"/>
          <w:szCs w:val="22"/>
          <w:lang w:val="fr-FR"/>
        </w:rPr>
        <w:t xml:space="preserve">« Jour » désigne un jour civil. </w:t>
      </w:r>
    </w:p>
    <w:p w14:paraId="073781A4" w14:textId="77777777" w:rsidR="00790F7D" w:rsidRPr="00F941BB" w:rsidRDefault="00790F7D" w:rsidP="00F37874">
      <w:pPr>
        <w:pStyle w:val="ListParagraph"/>
        <w:numPr>
          <w:ilvl w:val="0"/>
          <w:numId w:val="14"/>
        </w:numPr>
        <w:tabs>
          <w:tab w:val="clear" w:pos="885"/>
        </w:tabs>
        <w:spacing w:after="120"/>
        <w:ind w:left="900" w:right="-72"/>
        <w:contextualSpacing w:val="0"/>
        <w:jc w:val="both"/>
        <w:rPr>
          <w:rFonts w:asciiTheme="minorHAnsi" w:hAnsiTheme="minorHAnsi" w:cstheme="minorHAnsi"/>
          <w:sz w:val="22"/>
          <w:szCs w:val="22"/>
        </w:rPr>
      </w:pPr>
      <w:r w:rsidRPr="00F941BB">
        <w:rPr>
          <w:rFonts w:asciiTheme="minorHAnsi" w:hAnsiTheme="minorHAnsi" w:cstheme="minorHAnsi"/>
          <w:sz w:val="22"/>
          <w:szCs w:val="22"/>
        </w:rPr>
        <w:t>«</w:t>
      </w:r>
      <w:r>
        <w:rPr>
          <w:rFonts w:asciiTheme="minorHAnsi" w:hAnsiTheme="minorHAnsi" w:cstheme="minorHAnsi"/>
          <w:sz w:val="22"/>
          <w:szCs w:val="22"/>
        </w:rPr>
        <w:t> </w:t>
      </w:r>
      <w:r w:rsidRPr="00F941BB">
        <w:rPr>
          <w:rFonts w:asciiTheme="minorHAnsi" w:hAnsiTheme="minorHAnsi" w:cstheme="minorHAnsi"/>
          <w:sz w:val="22"/>
          <w:szCs w:val="22"/>
        </w:rPr>
        <w:t xml:space="preserve">Utilisateur final » désigne l’unité de la Banque qui demande et sélectionne les services de conseil. </w:t>
      </w:r>
    </w:p>
    <w:p w14:paraId="77752746" w14:textId="77777777" w:rsidR="00790F7D" w:rsidRPr="00F941BB" w:rsidRDefault="00790F7D" w:rsidP="00F37874">
      <w:pPr>
        <w:pStyle w:val="ListParagraph"/>
        <w:numPr>
          <w:ilvl w:val="0"/>
          <w:numId w:val="14"/>
        </w:numPr>
        <w:tabs>
          <w:tab w:val="clear" w:pos="885"/>
        </w:tabs>
        <w:spacing w:after="120"/>
        <w:ind w:left="900" w:right="-72"/>
        <w:contextualSpacing w:val="0"/>
        <w:jc w:val="both"/>
        <w:rPr>
          <w:rFonts w:asciiTheme="minorHAnsi" w:hAnsiTheme="minorHAnsi" w:cstheme="minorHAnsi"/>
          <w:sz w:val="22"/>
          <w:szCs w:val="22"/>
        </w:rPr>
      </w:pPr>
      <w:r w:rsidRPr="00F941BB">
        <w:rPr>
          <w:rFonts w:asciiTheme="minorHAnsi" w:hAnsiTheme="minorHAnsi" w:cstheme="minorHAnsi"/>
          <w:sz w:val="22"/>
          <w:szCs w:val="22"/>
        </w:rPr>
        <w:t xml:space="preserve">« Outil électronique » désigne le système électronique de la Banque utilisé pour la sélection, la passation de contrat, la gestion et l'évaluation de la performance des activités opérationnelles exécutés par la Banque fournies par les SC. </w:t>
      </w:r>
    </w:p>
    <w:p w14:paraId="64709932" w14:textId="77777777" w:rsidR="00790F7D" w:rsidRPr="00F941BB" w:rsidRDefault="00790F7D" w:rsidP="00F37874">
      <w:pPr>
        <w:widowControl/>
        <w:numPr>
          <w:ilvl w:val="0"/>
          <w:numId w:val="14"/>
        </w:numPr>
        <w:tabs>
          <w:tab w:val="clear" w:pos="885"/>
        </w:tabs>
        <w:suppressAutoHyphens/>
        <w:autoSpaceDE/>
        <w:autoSpaceDN/>
        <w:adjustRightInd/>
        <w:spacing w:after="120"/>
        <w:jc w:val="both"/>
        <w:rPr>
          <w:rFonts w:asciiTheme="minorHAnsi" w:hAnsiTheme="minorHAnsi" w:cstheme="minorHAnsi"/>
          <w:sz w:val="22"/>
          <w:szCs w:val="22"/>
          <w:lang w:val="fr-FR"/>
        </w:rPr>
      </w:pPr>
      <w:r w:rsidRPr="00F941BB">
        <w:rPr>
          <w:rFonts w:asciiTheme="minorHAnsi" w:hAnsiTheme="minorHAnsi" w:cstheme="minorHAnsi"/>
          <w:sz w:val="22"/>
          <w:szCs w:val="22"/>
          <w:lang w:val="fr-FR"/>
        </w:rPr>
        <w:t xml:space="preserve">« Coentreprise » désigne une association dotée d’une personnalité juridique distincte de celle de ses membres, composée de plus d’une SC, où un membre a le pouvoir de conduire toutes les affaires pour et au nom de tous les membres de la coentreprise, et où les membres de la coentreprise sont conjointement et solidairement responsables envers la Banque de l’exécution du Contrat. </w:t>
      </w:r>
    </w:p>
    <w:p w14:paraId="4EB1FB3D" w14:textId="77777777" w:rsidR="00790F7D" w:rsidRPr="00F941BB" w:rsidRDefault="00790F7D" w:rsidP="00F37874">
      <w:pPr>
        <w:widowControl/>
        <w:numPr>
          <w:ilvl w:val="0"/>
          <w:numId w:val="14"/>
        </w:numPr>
        <w:tabs>
          <w:tab w:val="clear" w:pos="885"/>
        </w:tabs>
        <w:suppressAutoHyphens/>
        <w:autoSpaceDE/>
        <w:autoSpaceDN/>
        <w:adjustRightInd/>
        <w:spacing w:after="120"/>
        <w:jc w:val="both"/>
        <w:rPr>
          <w:rFonts w:asciiTheme="minorHAnsi" w:hAnsiTheme="minorHAnsi" w:cstheme="minorHAnsi"/>
          <w:sz w:val="22"/>
          <w:szCs w:val="22"/>
          <w:lang w:val="fr-FR"/>
        </w:rPr>
      </w:pPr>
      <w:r w:rsidRPr="00F941BB">
        <w:rPr>
          <w:rFonts w:asciiTheme="minorHAnsi" w:hAnsiTheme="minorHAnsi" w:cstheme="minorHAnsi"/>
          <w:sz w:val="22"/>
          <w:szCs w:val="22"/>
          <w:lang w:val="fr-FR"/>
        </w:rPr>
        <w:lastRenderedPageBreak/>
        <w:t xml:space="preserve">« Consortium » désigne une association sans personnalité juridique distincte de celle de ses membres, composée de plus d’une SC, dans laquelle un membre a le pouvoir de conduire toutes les affaires pour et au nom de tous les membres du Consortium, et dans laquelle les membres du Consortium sont conjointement et solidairement responsables envers la Banque de l’exécution du Contrat. </w:t>
      </w:r>
    </w:p>
    <w:p w14:paraId="1D003877" w14:textId="77777777" w:rsidR="00790F7D" w:rsidRPr="00F941BB" w:rsidRDefault="00790F7D" w:rsidP="00F37874">
      <w:pPr>
        <w:widowControl/>
        <w:numPr>
          <w:ilvl w:val="0"/>
          <w:numId w:val="14"/>
        </w:numPr>
        <w:suppressAutoHyphens/>
        <w:autoSpaceDE/>
        <w:autoSpaceDN/>
        <w:adjustRightInd/>
        <w:spacing w:after="120"/>
        <w:jc w:val="both"/>
        <w:rPr>
          <w:rFonts w:asciiTheme="minorHAnsi" w:hAnsiTheme="minorHAnsi" w:cstheme="minorHAnsi"/>
          <w:sz w:val="22"/>
          <w:szCs w:val="22"/>
          <w:lang w:val="fr-FR"/>
        </w:rPr>
      </w:pPr>
      <w:r w:rsidRPr="00F941BB">
        <w:rPr>
          <w:rFonts w:asciiTheme="minorHAnsi" w:hAnsiTheme="minorHAnsi" w:cstheme="minorHAnsi"/>
          <w:sz w:val="22"/>
          <w:szCs w:val="22"/>
          <w:lang w:val="fr-FR"/>
        </w:rPr>
        <w:t xml:space="preserve"> « Experts » comprennent tout le personnel professionnel de la SC, du sous-traitant ou de la coentreprise qui fournira des services aux termes du Contrat. </w:t>
      </w:r>
    </w:p>
    <w:p w14:paraId="2C82F6E3" w14:textId="77777777" w:rsidR="00790F7D" w:rsidRPr="00F941BB" w:rsidRDefault="00790F7D" w:rsidP="00F37874">
      <w:pPr>
        <w:widowControl/>
        <w:numPr>
          <w:ilvl w:val="0"/>
          <w:numId w:val="14"/>
        </w:numPr>
        <w:tabs>
          <w:tab w:val="clear" w:pos="885"/>
        </w:tabs>
        <w:suppressAutoHyphens/>
        <w:autoSpaceDE/>
        <w:autoSpaceDN/>
        <w:adjustRightInd/>
        <w:spacing w:after="120"/>
        <w:ind w:left="900"/>
        <w:jc w:val="both"/>
        <w:rPr>
          <w:rFonts w:asciiTheme="minorHAnsi" w:hAnsiTheme="minorHAnsi" w:cstheme="minorHAnsi"/>
          <w:sz w:val="22"/>
          <w:szCs w:val="22"/>
          <w:lang w:val="fr-FR"/>
        </w:rPr>
      </w:pPr>
      <w:r w:rsidRPr="00F941BB">
        <w:rPr>
          <w:rFonts w:asciiTheme="minorHAnsi" w:hAnsiTheme="minorHAnsi" w:cstheme="minorHAnsi"/>
          <w:sz w:val="22"/>
          <w:szCs w:val="22"/>
          <w:lang w:val="fr-FR"/>
        </w:rPr>
        <w:t xml:space="preserve">« Expert(s) clé(s) » désigne un professionnel individuel dont les compétences, les qualifications, les connaissances et l’expérience sont essentielles à la réalisation des services de conseil aux termes du Contrat et dont le CV sera pris en compte dans l’évaluation technique de l’offre de la SC. </w:t>
      </w:r>
    </w:p>
    <w:p w14:paraId="37462B25" w14:textId="77777777" w:rsidR="00790F7D" w:rsidRPr="00F941BB" w:rsidRDefault="00790F7D" w:rsidP="00F37874">
      <w:pPr>
        <w:pStyle w:val="ListParagraph"/>
        <w:numPr>
          <w:ilvl w:val="0"/>
          <w:numId w:val="14"/>
        </w:numPr>
        <w:tabs>
          <w:tab w:val="clear" w:pos="885"/>
        </w:tabs>
        <w:spacing w:after="120"/>
        <w:ind w:left="900" w:right="-72"/>
        <w:contextualSpacing w:val="0"/>
        <w:jc w:val="both"/>
        <w:rPr>
          <w:rFonts w:asciiTheme="minorHAnsi" w:hAnsiTheme="minorHAnsi" w:cstheme="minorHAnsi"/>
          <w:sz w:val="22"/>
          <w:szCs w:val="22"/>
        </w:rPr>
      </w:pPr>
      <w:r w:rsidRPr="00F941BB">
        <w:rPr>
          <w:rFonts w:asciiTheme="minorHAnsi" w:hAnsiTheme="minorHAnsi" w:cstheme="minorHAnsi"/>
          <w:sz w:val="22"/>
          <w:szCs w:val="22"/>
        </w:rPr>
        <w:t>«</w:t>
      </w:r>
      <w:r>
        <w:rPr>
          <w:rFonts w:asciiTheme="minorHAnsi" w:hAnsiTheme="minorHAnsi" w:cstheme="minorHAnsi"/>
          <w:sz w:val="22"/>
          <w:szCs w:val="22"/>
        </w:rPr>
        <w:t> </w:t>
      </w:r>
      <w:r w:rsidRPr="00F941BB">
        <w:rPr>
          <w:rFonts w:asciiTheme="minorHAnsi" w:hAnsiTheme="minorHAnsi" w:cstheme="minorHAnsi"/>
          <w:sz w:val="22"/>
          <w:szCs w:val="22"/>
        </w:rPr>
        <w:t>Chef d’équipe d</w:t>
      </w:r>
      <w:r>
        <w:rPr>
          <w:rFonts w:asciiTheme="minorHAnsi" w:hAnsiTheme="minorHAnsi" w:cstheme="minorHAnsi"/>
          <w:sz w:val="22"/>
          <w:szCs w:val="22"/>
        </w:rPr>
        <w:t>u</w:t>
      </w:r>
      <w:r w:rsidRPr="00F941BB">
        <w:rPr>
          <w:rFonts w:asciiTheme="minorHAnsi" w:hAnsiTheme="minorHAnsi" w:cstheme="minorHAnsi"/>
          <w:sz w:val="22"/>
          <w:szCs w:val="22"/>
        </w:rPr>
        <w:t xml:space="preserve"> projet (CEP) » désigne la personne responsable du processus global de sélection, de passation des contrats, de supervision et d’évaluation des contrats pour les </w:t>
      </w:r>
      <w:r w:rsidRPr="00F941BB">
        <w:rPr>
          <w:rFonts w:asciiTheme="minorHAnsi" w:hAnsiTheme="minorHAnsi"/>
          <w:iCs/>
          <w:sz w:val="22"/>
          <w:szCs w:val="22"/>
        </w:rPr>
        <w:t>activités opérationnelles exécutées par la Banque</w:t>
      </w:r>
      <w:r w:rsidRPr="00F941BB">
        <w:rPr>
          <w:rFonts w:asciiTheme="minorHAnsi" w:hAnsiTheme="minorHAnsi" w:cstheme="minorHAnsi"/>
          <w:sz w:val="22"/>
          <w:szCs w:val="22"/>
        </w:rPr>
        <w:t xml:space="preserve">. </w:t>
      </w:r>
    </w:p>
    <w:p w14:paraId="19F20BA0" w14:textId="77777777" w:rsidR="00790F7D" w:rsidRPr="00F941BB" w:rsidRDefault="00790F7D" w:rsidP="00F37874">
      <w:pPr>
        <w:widowControl/>
        <w:numPr>
          <w:ilvl w:val="0"/>
          <w:numId w:val="14"/>
        </w:numPr>
        <w:tabs>
          <w:tab w:val="clear" w:pos="885"/>
        </w:tabs>
        <w:suppressAutoHyphens/>
        <w:autoSpaceDE/>
        <w:autoSpaceDN/>
        <w:adjustRightInd/>
        <w:spacing w:after="120"/>
        <w:ind w:left="900"/>
        <w:jc w:val="both"/>
        <w:rPr>
          <w:rFonts w:asciiTheme="minorHAnsi" w:hAnsiTheme="minorHAnsi" w:cstheme="minorHAnsi"/>
          <w:sz w:val="22"/>
          <w:szCs w:val="22"/>
          <w:lang w:val="fr-FR"/>
        </w:rPr>
      </w:pPr>
      <w:r w:rsidRPr="00F941BB">
        <w:rPr>
          <w:rFonts w:asciiTheme="minorHAnsi" w:hAnsiTheme="minorHAnsi" w:cstheme="minorHAnsi"/>
          <w:sz w:val="22"/>
          <w:szCs w:val="22"/>
          <w:lang w:val="fr-FR"/>
        </w:rPr>
        <w:t xml:space="preserve">« Offre » désigne les Offres technique et financière. </w:t>
      </w:r>
    </w:p>
    <w:p w14:paraId="75B4C327" w14:textId="77777777" w:rsidR="00790F7D" w:rsidRPr="00F941BB" w:rsidRDefault="00790F7D" w:rsidP="00F37874">
      <w:pPr>
        <w:widowControl/>
        <w:numPr>
          <w:ilvl w:val="0"/>
          <w:numId w:val="14"/>
        </w:numPr>
        <w:tabs>
          <w:tab w:val="clear" w:pos="885"/>
        </w:tabs>
        <w:suppressAutoHyphens/>
        <w:autoSpaceDE/>
        <w:autoSpaceDN/>
        <w:adjustRightInd/>
        <w:spacing w:after="120"/>
        <w:ind w:left="900"/>
        <w:jc w:val="both"/>
        <w:rPr>
          <w:rFonts w:asciiTheme="minorHAnsi" w:hAnsiTheme="minorHAnsi" w:cstheme="minorHAnsi"/>
          <w:sz w:val="22"/>
          <w:szCs w:val="22"/>
          <w:lang w:val="fr-FR"/>
        </w:rPr>
      </w:pPr>
      <w:r w:rsidRPr="00F941BB">
        <w:rPr>
          <w:rFonts w:asciiTheme="minorHAnsi" w:hAnsiTheme="minorHAnsi" w:cstheme="minorHAnsi"/>
          <w:sz w:val="22"/>
          <w:szCs w:val="22"/>
          <w:lang w:val="fr-FR"/>
        </w:rPr>
        <w:t xml:space="preserve">« AO » désigne l’Appel d’offres. </w:t>
      </w:r>
    </w:p>
    <w:p w14:paraId="32AF9AB1" w14:textId="77777777" w:rsidR="00790F7D" w:rsidRPr="00F941BB" w:rsidRDefault="00790F7D" w:rsidP="00F37874">
      <w:pPr>
        <w:widowControl/>
        <w:numPr>
          <w:ilvl w:val="0"/>
          <w:numId w:val="14"/>
        </w:numPr>
        <w:tabs>
          <w:tab w:val="clear" w:pos="885"/>
        </w:tabs>
        <w:suppressAutoHyphens/>
        <w:autoSpaceDE/>
        <w:autoSpaceDN/>
        <w:adjustRightInd/>
        <w:spacing w:after="120"/>
        <w:ind w:left="900"/>
        <w:jc w:val="both"/>
        <w:rPr>
          <w:rFonts w:asciiTheme="minorHAnsi" w:hAnsiTheme="minorHAnsi"/>
          <w:sz w:val="22"/>
          <w:szCs w:val="22"/>
          <w:lang w:val="fr-FR"/>
        </w:rPr>
      </w:pPr>
      <w:r w:rsidRPr="00F941BB">
        <w:rPr>
          <w:rFonts w:asciiTheme="minorHAnsi" w:hAnsiTheme="minorHAnsi" w:cstheme="minorHAnsi"/>
          <w:sz w:val="22"/>
          <w:szCs w:val="22"/>
          <w:lang w:val="fr-FR"/>
        </w:rPr>
        <w:t>«</w:t>
      </w:r>
      <w:r>
        <w:rPr>
          <w:rFonts w:asciiTheme="minorHAnsi" w:hAnsiTheme="minorHAnsi" w:cstheme="minorHAnsi"/>
          <w:sz w:val="22"/>
          <w:szCs w:val="22"/>
          <w:lang w:val="fr-FR"/>
        </w:rPr>
        <w:t> </w:t>
      </w:r>
      <w:r w:rsidRPr="00F941BB">
        <w:rPr>
          <w:rFonts w:asciiTheme="minorHAnsi" w:hAnsiTheme="minorHAnsi" w:cstheme="minorHAnsi"/>
          <w:sz w:val="22"/>
          <w:szCs w:val="22"/>
          <w:lang w:val="fr-FR"/>
        </w:rPr>
        <w:t xml:space="preserve">Termes de référence (TdR) » désigne un document qui définit les objectifs, la portée du travail, les activités et les tâches à réaliser, les responsabilités respectives des parties, ainsi que les résultats et les livrables attendus de la mission. </w:t>
      </w:r>
    </w:p>
    <w:p w14:paraId="15CE44F5" w14:textId="77777777" w:rsidR="00790F7D" w:rsidRPr="00F941BB" w:rsidRDefault="00790F7D" w:rsidP="00F37874">
      <w:pPr>
        <w:pStyle w:val="Heading3"/>
        <w:numPr>
          <w:ilvl w:val="0"/>
          <w:numId w:val="15"/>
        </w:numPr>
        <w:spacing w:after="120"/>
        <w:rPr>
          <w:rFonts w:asciiTheme="minorHAnsi" w:hAnsiTheme="minorHAnsi"/>
          <w:b/>
          <w:sz w:val="22"/>
          <w:szCs w:val="22"/>
        </w:rPr>
      </w:pPr>
      <w:bookmarkStart w:id="11" w:name="_Toc67581752"/>
      <w:bookmarkStart w:id="12" w:name="_Toc67925008"/>
      <w:bookmarkStart w:id="13" w:name="_Toc445461467"/>
      <w:r w:rsidRPr="00F941BB">
        <w:rPr>
          <w:rFonts w:asciiTheme="minorHAnsi" w:hAnsiTheme="minorHAnsi"/>
          <w:b/>
          <w:sz w:val="22"/>
          <w:szCs w:val="22"/>
        </w:rPr>
        <w:t>Objet de l’Appel d’offres</w:t>
      </w:r>
      <w:bookmarkEnd w:id="11"/>
      <w:bookmarkEnd w:id="12"/>
      <w:r w:rsidRPr="00F941BB">
        <w:rPr>
          <w:rFonts w:asciiTheme="minorHAnsi" w:hAnsiTheme="minorHAnsi"/>
          <w:b/>
          <w:sz w:val="22"/>
          <w:szCs w:val="22"/>
        </w:rPr>
        <w:t xml:space="preserve"> </w:t>
      </w:r>
      <w:bookmarkEnd w:id="13"/>
    </w:p>
    <w:p w14:paraId="25381783" w14:textId="0C74BD0A" w:rsidR="00790F7D" w:rsidRPr="00F941BB" w:rsidRDefault="00790F7D" w:rsidP="00F37874">
      <w:pPr>
        <w:pStyle w:val="ListParagraph"/>
        <w:numPr>
          <w:ilvl w:val="0"/>
          <w:numId w:val="21"/>
        </w:numPr>
        <w:spacing w:after="120"/>
        <w:ind w:left="900" w:right="-18"/>
        <w:contextualSpacing w:val="0"/>
        <w:jc w:val="both"/>
        <w:rPr>
          <w:rFonts w:asciiTheme="minorHAnsi" w:hAnsiTheme="minorHAnsi" w:cstheme="minorHAnsi"/>
          <w:i/>
          <w:color w:val="0070C0"/>
          <w:spacing w:val="-2"/>
          <w:sz w:val="22"/>
          <w:szCs w:val="22"/>
        </w:rPr>
      </w:pPr>
      <w:r w:rsidRPr="00F941BB">
        <w:rPr>
          <w:rFonts w:asciiTheme="minorHAnsi" w:hAnsiTheme="minorHAnsi"/>
          <w:sz w:val="22"/>
          <w:szCs w:val="22"/>
        </w:rPr>
        <w:t xml:space="preserve">La Banque émet le présent Appel d’offres (AO) afin de solliciter des offres technique et de prix de la part de SC présélectionnées qualifiées et admissibles, en vue d’attribuer un contrat à la SC dont les offres présentent la meilleure valeur globale. Les services demandés portent sur </w:t>
      </w:r>
      <w:sdt>
        <w:sdtPr>
          <w:rPr>
            <w:rFonts w:asciiTheme="minorHAnsi" w:hAnsiTheme="minorHAnsi" w:cstheme="minorHAnsi"/>
            <w:i/>
            <w:iCs/>
            <w:color w:val="0070C0"/>
            <w:spacing w:val="-2"/>
            <w:sz w:val="22"/>
            <w:szCs w:val="22"/>
          </w:rPr>
          <w:id w:val="508340412"/>
          <w:placeholder>
            <w:docPart w:val="9574BC9161FD43C29B8BF15C939562D5"/>
          </w:placeholder>
          <w:text/>
        </w:sdtPr>
        <w:sdtEndPr/>
        <w:sdtContent>
          <w:r w:rsidR="0063107C">
            <w:t>le support au Comité Permanent pour les Acquisitions Amiables (CPA)</w:t>
          </w:r>
          <w:r w:rsidR="003B6B9D">
            <w:t xml:space="preserve"> afin de lui permettre de </w:t>
          </w:r>
          <w:r w:rsidR="0051128A">
            <w:t>relever les défis liés à la libérations des emprises de travaux</w:t>
          </w:r>
          <w:r w:rsidR="00771FA9">
            <w:t>, notamment pour les projets routiers</w:t>
          </w:r>
          <w:r w:rsidR="000A1040">
            <w:t xml:space="preserve"> en Haïti</w:t>
          </w:r>
          <w:r w:rsidRPr="00F941BB">
            <w:rPr>
              <w:rFonts w:asciiTheme="minorHAnsi" w:hAnsiTheme="minorHAnsi" w:cstheme="minorHAnsi"/>
              <w:iCs/>
              <w:spacing w:val="-2"/>
              <w:sz w:val="22"/>
              <w:szCs w:val="22"/>
            </w:rPr>
            <w:t>.</w:t>
          </w:r>
        </w:sdtContent>
      </w:sdt>
      <w:r w:rsidRPr="00F941BB">
        <w:rPr>
          <w:rFonts w:asciiTheme="minorHAnsi" w:hAnsiTheme="minorHAnsi" w:cstheme="minorHAnsi"/>
          <w:i/>
          <w:color w:val="0070C0"/>
          <w:spacing w:val="-2"/>
          <w:sz w:val="22"/>
          <w:szCs w:val="22"/>
        </w:rPr>
        <w:t xml:space="preserve"> </w:t>
      </w:r>
    </w:p>
    <w:p w14:paraId="73EAD261" w14:textId="77777777" w:rsidR="00790F7D" w:rsidRPr="00F941BB" w:rsidRDefault="00790F7D" w:rsidP="00F37874">
      <w:pPr>
        <w:pStyle w:val="ListParagraph"/>
        <w:numPr>
          <w:ilvl w:val="0"/>
          <w:numId w:val="22"/>
        </w:numPr>
        <w:spacing w:after="120"/>
        <w:ind w:left="900" w:right="-18"/>
        <w:contextualSpacing w:val="0"/>
        <w:jc w:val="both"/>
        <w:rPr>
          <w:rFonts w:asciiTheme="minorHAnsi" w:hAnsiTheme="minorHAnsi"/>
          <w:b/>
          <w:sz w:val="22"/>
          <w:szCs w:val="22"/>
        </w:rPr>
      </w:pPr>
      <w:r w:rsidRPr="00F941BB">
        <w:rPr>
          <w:rFonts w:asciiTheme="minorHAnsi" w:hAnsiTheme="minorHAnsi"/>
          <w:sz w:val="22"/>
          <w:szCs w:val="22"/>
        </w:rPr>
        <w:t>Les Termes de référence détaillés de ce service figurent à l’</w:t>
      </w:r>
      <w:hyperlink w:anchor="_ANNEX_B_Terms" w:history="1">
        <w:r w:rsidRPr="00F941BB">
          <w:rPr>
            <w:rStyle w:val="Hyperlink"/>
            <w:rFonts w:asciiTheme="minorHAnsi" w:hAnsiTheme="minorHAnsi"/>
            <w:b/>
            <w:sz w:val="22"/>
            <w:szCs w:val="22"/>
          </w:rPr>
          <w:t>annexe B</w:t>
        </w:r>
      </w:hyperlink>
      <w:r w:rsidRPr="00F941BB">
        <w:rPr>
          <w:rFonts w:asciiTheme="minorHAnsi" w:hAnsiTheme="minorHAnsi"/>
          <w:i/>
          <w:iCs/>
          <w:sz w:val="22"/>
          <w:szCs w:val="22"/>
        </w:rPr>
        <w:t xml:space="preserve"> </w:t>
      </w:r>
      <w:r w:rsidRPr="00F941BB">
        <w:rPr>
          <w:rFonts w:asciiTheme="minorHAnsi" w:hAnsiTheme="minorHAnsi"/>
          <w:sz w:val="22"/>
          <w:szCs w:val="22"/>
        </w:rPr>
        <w:t xml:space="preserve">du présent Appel d’offres. </w:t>
      </w:r>
    </w:p>
    <w:p w14:paraId="1295D29F" w14:textId="77777777" w:rsidR="00790F7D" w:rsidRPr="00F941BB" w:rsidRDefault="00790F7D" w:rsidP="00F37874">
      <w:pPr>
        <w:pStyle w:val="Heading3"/>
        <w:numPr>
          <w:ilvl w:val="0"/>
          <w:numId w:val="15"/>
        </w:numPr>
        <w:spacing w:after="120"/>
        <w:rPr>
          <w:rFonts w:asciiTheme="minorHAnsi" w:hAnsiTheme="minorHAnsi"/>
          <w:b/>
          <w:sz w:val="22"/>
          <w:szCs w:val="22"/>
        </w:rPr>
      </w:pPr>
      <w:bookmarkStart w:id="14" w:name="_Toc67581753"/>
      <w:bookmarkStart w:id="15" w:name="_Toc67925009"/>
      <w:bookmarkStart w:id="16" w:name="_Toc445461468"/>
      <w:r w:rsidRPr="00F941BB">
        <w:rPr>
          <w:rFonts w:asciiTheme="minorHAnsi" w:hAnsiTheme="minorHAnsi"/>
          <w:b/>
          <w:sz w:val="22"/>
          <w:szCs w:val="22"/>
        </w:rPr>
        <w:t>Calendrier du processus d’Appel d’offres</w:t>
      </w:r>
      <w:bookmarkEnd w:id="14"/>
      <w:bookmarkEnd w:id="15"/>
      <w:r w:rsidRPr="00F941BB">
        <w:rPr>
          <w:rFonts w:asciiTheme="minorHAnsi" w:hAnsiTheme="minorHAnsi"/>
          <w:b/>
          <w:sz w:val="22"/>
          <w:szCs w:val="22"/>
        </w:rPr>
        <w:t xml:space="preserve"> </w:t>
      </w:r>
      <w:bookmarkEnd w:id="16"/>
    </w:p>
    <w:p w14:paraId="18BDC926" w14:textId="77777777" w:rsidR="00790F7D" w:rsidRPr="00F941BB" w:rsidRDefault="00790F7D" w:rsidP="00F37874">
      <w:pPr>
        <w:pStyle w:val="ListParagraph"/>
        <w:numPr>
          <w:ilvl w:val="1"/>
          <w:numId w:val="16"/>
        </w:numPr>
        <w:spacing w:after="120"/>
        <w:ind w:left="900"/>
        <w:contextualSpacing w:val="0"/>
        <w:jc w:val="both"/>
        <w:rPr>
          <w:rFonts w:asciiTheme="minorHAnsi" w:hAnsiTheme="minorHAnsi"/>
          <w:sz w:val="22"/>
          <w:szCs w:val="22"/>
        </w:rPr>
      </w:pPr>
      <w:r w:rsidRPr="00F941BB">
        <w:rPr>
          <w:rFonts w:asciiTheme="minorHAnsi" w:hAnsiTheme="minorHAnsi"/>
          <w:sz w:val="22"/>
          <w:szCs w:val="22"/>
        </w:rPr>
        <w:t xml:space="preserve">Ci-dessous figure le calendrier des activités liées au présent Appel d’offres. Le calendrier suivant reflète les dates d’achèvement attendues mais peut être modifié par la Banque, à tout moment, à sa seule discrétion. </w:t>
      </w:r>
    </w:p>
    <w:p w14:paraId="43DA70CD" w14:textId="79379BA9" w:rsidR="00790F7D" w:rsidRPr="00F941BB" w:rsidRDefault="00790F7D" w:rsidP="00790F7D">
      <w:pPr>
        <w:widowControl/>
        <w:numPr>
          <w:ilvl w:val="0"/>
          <w:numId w:val="8"/>
        </w:numPr>
        <w:autoSpaceDE/>
        <w:autoSpaceDN/>
        <w:adjustRightInd/>
        <w:spacing w:after="120"/>
        <w:jc w:val="both"/>
        <w:rPr>
          <w:rFonts w:asciiTheme="minorHAnsi" w:hAnsiTheme="minorHAnsi"/>
          <w:b/>
          <w:sz w:val="22"/>
          <w:szCs w:val="22"/>
          <w:lang w:val="fr-FR"/>
        </w:rPr>
      </w:pPr>
      <w:r w:rsidRPr="00F941BB">
        <w:rPr>
          <w:rFonts w:asciiTheme="minorHAnsi" w:hAnsiTheme="minorHAnsi"/>
          <w:b/>
          <w:sz w:val="22"/>
          <w:szCs w:val="22"/>
          <w:lang w:val="fr-FR"/>
        </w:rPr>
        <w:t xml:space="preserve">Émission de l’Appel d’offres </w:t>
      </w:r>
      <w:sdt>
        <w:sdtPr>
          <w:id w:val="1509718463"/>
          <w:placeholder>
            <w:docPart w:val="E2D35C5AF22949B5AB58AAAE9663485B"/>
          </w:placeholder>
          <w:text/>
        </w:sdtPr>
        <w:sdtEndPr/>
        <w:sdtContent>
          <w:r w:rsidR="000A1040">
            <w:t>1</w:t>
          </w:r>
          <w:r w:rsidR="008F6DBA">
            <w:t>2</w:t>
          </w:r>
          <w:r w:rsidR="00771670" w:rsidRPr="00771670">
            <w:t>/05/2022</w:t>
          </w:r>
        </w:sdtContent>
      </w:sdt>
      <w:r w:rsidRPr="00F941BB">
        <w:rPr>
          <w:rFonts w:asciiTheme="minorHAnsi" w:hAnsiTheme="minorHAnsi" w:cstheme="minorHAnsi"/>
          <w:spacing w:val="-2"/>
          <w:sz w:val="22"/>
          <w:szCs w:val="22"/>
          <w:lang w:val="fr-FR"/>
        </w:rPr>
        <w:t xml:space="preserve">. </w:t>
      </w:r>
    </w:p>
    <w:p w14:paraId="2E263294" w14:textId="235D3B3A" w:rsidR="00790F7D" w:rsidRPr="00F941BB" w:rsidRDefault="00790F7D" w:rsidP="00790F7D">
      <w:pPr>
        <w:widowControl/>
        <w:numPr>
          <w:ilvl w:val="0"/>
          <w:numId w:val="8"/>
        </w:numPr>
        <w:autoSpaceDE/>
        <w:autoSpaceDN/>
        <w:adjustRightInd/>
        <w:spacing w:after="120"/>
        <w:jc w:val="both"/>
        <w:rPr>
          <w:rFonts w:asciiTheme="minorHAnsi" w:hAnsiTheme="minorHAnsi"/>
          <w:b/>
          <w:sz w:val="22"/>
          <w:szCs w:val="22"/>
          <w:lang w:val="fr-FR"/>
        </w:rPr>
      </w:pPr>
      <w:r w:rsidRPr="00F941BB">
        <w:rPr>
          <w:rFonts w:asciiTheme="minorHAnsi" w:hAnsiTheme="minorHAnsi"/>
          <w:b/>
          <w:sz w:val="22"/>
          <w:szCs w:val="22"/>
          <w:lang w:val="fr-FR"/>
        </w:rPr>
        <w:t xml:space="preserve">Dernier jour pour soumettre des questions </w:t>
      </w:r>
      <w:r>
        <w:rPr>
          <w:rFonts w:asciiTheme="minorHAnsi" w:hAnsiTheme="minorHAnsi"/>
          <w:b/>
          <w:sz w:val="22"/>
          <w:szCs w:val="22"/>
          <w:lang w:val="fr-FR"/>
        </w:rPr>
        <w:t>–</w:t>
      </w:r>
      <w:r w:rsidRPr="00F941BB">
        <w:rPr>
          <w:rFonts w:asciiTheme="minorHAnsi" w:hAnsiTheme="minorHAnsi"/>
          <w:b/>
          <w:sz w:val="22"/>
          <w:szCs w:val="22"/>
          <w:lang w:val="fr-FR"/>
        </w:rPr>
        <w:t xml:space="preserve"> </w:t>
      </w:r>
      <w:sdt>
        <w:sdtPr>
          <w:rPr>
            <w:lang w:val="en-US"/>
          </w:rPr>
          <w:id w:val="1570311671"/>
          <w:placeholder>
            <w:docPart w:val="A904839EA00A47988E9AD15326F2D01D"/>
          </w:placeholder>
          <w:text/>
        </w:sdtPr>
        <w:sdtEndPr/>
        <w:sdtContent>
          <w:r w:rsidR="00771670" w:rsidRPr="009E0D88">
            <w:rPr>
              <w:lang w:val="en-US"/>
            </w:rPr>
            <w:t>1</w:t>
          </w:r>
          <w:r w:rsidR="001075F9" w:rsidRPr="009E0D88">
            <w:rPr>
              <w:lang w:val="en-US"/>
            </w:rPr>
            <w:t>6</w:t>
          </w:r>
          <w:r w:rsidR="00771670" w:rsidRPr="009E0D88">
            <w:rPr>
              <w:lang w:val="en-US"/>
            </w:rPr>
            <w:t>/05/2022</w:t>
          </w:r>
        </w:sdtContent>
      </w:sdt>
      <w:r w:rsidRPr="00F941BB">
        <w:rPr>
          <w:rFonts w:asciiTheme="minorHAnsi" w:hAnsiTheme="minorHAnsi" w:cstheme="minorHAnsi"/>
          <w:spacing w:val="-2"/>
          <w:sz w:val="22"/>
          <w:szCs w:val="22"/>
          <w:lang w:val="fr-FR"/>
        </w:rPr>
        <w:t xml:space="preserve">. 17 heures HNE </w:t>
      </w:r>
    </w:p>
    <w:p w14:paraId="0A6F23E5" w14:textId="17B13CC5" w:rsidR="00790F7D" w:rsidRPr="00F941BB" w:rsidRDefault="00790F7D" w:rsidP="00790F7D">
      <w:pPr>
        <w:widowControl/>
        <w:numPr>
          <w:ilvl w:val="0"/>
          <w:numId w:val="8"/>
        </w:numPr>
        <w:autoSpaceDE/>
        <w:autoSpaceDN/>
        <w:adjustRightInd/>
        <w:spacing w:after="120"/>
        <w:jc w:val="both"/>
        <w:rPr>
          <w:rFonts w:asciiTheme="minorHAnsi" w:hAnsiTheme="minorHAnsi"/>
          <w:b/>
          <w:sz w:val="22"/>
          <w:szCs w:val="22"/>
          <w:lang w:val="fr-FR"/>
        </w:rPr>
      </w:pPr>
      <w:r w:rsidRPr="00F941BB">
        <w:rPr>
          <w:rFonts w:asciiTheme="minorHAnsi" w:hAnsiTheme="minorHAnsi"/>
          <w:b/>
          <w:sz w:val="22"/>
          <w:szCs w:val="22"/>
          <w:lang w:val="fr-FR"/>
        </w:rPr>
        <w:t xml:space="preserve">Date limite de soumission des offres </w:t>
      </w:r>
      <w:r>
        <w:rPr>
          <w:rFonts w:asciiTheme="minorHAnsi" w:hAnsiTheme="minorHAnsi"/>
          <w:b/>
          <w:sz w:val="22"/>
          <w:szCs w:val="22"/>
          <w:lang w:val="fr-FR"/>
        </w:rPr>
        <w:t>–</w:t>
      </w:r>
      <w:r w:rsidRPr="00F941BB">
        <w:rPr>
          <w:rFonts w:asciiTheme="minorHAnsi" w:hAnsiTheme="minorHAnsi"/>
          <w:b/>
          <w:sz w:val="22"/>
          <w:szCs w:val="22"/>
          <w:lang w:val="fr-FR"/>
        </w:rPr>
        <w:t xml:space="preserve"> </w:t>
      </w:r>
      <w:sdt>
        <w:sdtPr>
          <w:id w:val="1598371982"/>
          <w:placeholder>
            <w:docPart w:val="FEFF8D40004049D8BA02001F6F0E3CE7"/>
          </w:placeholder>
          <w:text/>
        </w:sdtPr>
        <w:sdtEndPr/>
        <w:sdtContent>
          <w:r w:rsidR="008F6DBA">
            <w:t>30</w:t>
          </w:r>
          <w:r w:rsidR="00C24E6F" w:rsidRPr="00C24E6F">
            <w:t>/05/2022</w:t>
          </w:r>
        </w:sdtContent>
      </w:sdt>
      <w:r w:rsidRPr="00F941BB">
        <w:rPr>
          <w:rFonts w:asciiTheme="minorHAnsi" w:hAnsiTheme="minorHAnsi" w:cstheme="minorHAnsi"/>
          <w:spacing w:val="-2"/>
          <w:sz w:val="22"/>
          <w:szCs w:val="22"/>
          <w:lang w:val="fr-FR"/>
        </w:rPr>
        <w:t xml:space="preserve">. 17 heures É.-U.- HNE </w:t>
      </w:r>
    </w:p>
    <w:p w14:paraId="64C0D0A5" w14:textId="77777777" w:rsidR="00790F7D" w:rsidRPr="00F941BB" w:rsidRDefault="00790F7D" w:rsidP="00790F7D">
      <w:pPr>
        <w:widowControl/>
        <w:numPr>
          <w:ilvl w:val="0"/>
          <w:numId w:val="8"/>
        </w:numPr>
        <w:autoSpaceDE/>
        <w:autoSpaceDN/>
        <w:adjustRightInd/>
        <w:spacing w:after="120"/>
        <w:jc w:val="both"/>
        <w:rPr>
          <w:rFonts w:asciiTheme="minorHAnsi" w:hAnsiTheme="minorHAnsi"/>
          <w:b/>
          <w:sz w:val="22"/>
          <w:szCs w:val="22"/>
          <w:lang w:val="fr-FR"/>
        </w:rPr>
      </w:pPr>
      <w:r w:rsidRPr="00F941BB">
        <w:rPr>
          <w:rFonts w:asciiTheme="minorHAnsi" w:hAnsiTheme="minorHAnsi"/>
          <w:b/>
          <w:sz w:val="22"/>
          <w:szCs w:val="22"/>
          <w:lang w:val="fr-FR"/>
        </w:rPr>
        <w:t xml:space="preserve">Période de validité de l’offre </w:t>
      </w:r>
      <w:r>
        <w:rPr>
          <w:rFonts w:asciiTheme="minorHAnsi" w:hAnsiTheme="minorHAnsi"/>
          <w:b/>
          <w:sz w:val="22"/>
          <w:szCs w:val="22"/>
          <w:lang w:val="fr-FR"/>
        </w:rPr>
        <w:t>–</w:t>
      </w:r>
      <w:r w:rsidRPr="00F941BB">
        <w:rPr>
          <w:rFonts w:asciiTheme="minorHAnsi" w:hAnsiTheme="minorHAnsi"/>
          <w:b/>
          <w:sz w:val="22"/>
          <w:szCs w:val="22"/>
          <w:lang w:val="fr-FR"/>
        </w:rPr>
        <w:t xml:space="preserve"> </w:t>
      </w:r>
      <w:r w:rsidRPr="00F941BB">
        <w:rPr>
          <w:rFonts w:asciiTheme="minorHAnsi" w:hAnsiTheme="minorHAnsi" w:cstheme="minorHAnsi"/>
          <w:iCs/>
          <w:color w:val="auto"/>
          <w:spacing w:val="-2"/>
          <w:sz w:val="22"/>
          <w:szCs w:val="22"/>
          <w:lang w:val="fr-FR"/>
        </w:rPr>
        <w:t xml:space="preserve">90 jours à compter de la soumission de l’offre. </w:t>
      </w:r>
    </w:p>
    <w:p w14:paraId="54113C95" w14:textId="4304C7BD" w:rsidR="00790F7D" w:rsidRPr="00F941BB" w:rsidRDefault="00790F7D" w:rsidP="00790F7D">
      <w:pPr>
        <w:widowControl/>
        <w:numPr>
          <w:ilvl w:val="0"/>
          <w:numId w:val="8"/>
        </w:numPr>
        <w:autoSpaceDE/>
        <w:autoSpaceDN/>
        <w:adjustRightInd/>
        <w:spacing w:after="120"/>
        <w:jc w:val="both"/>
        <w:rPr>
          <w:rFonts w:asciiTheme="minorHAnsi" w:hAnsiTheme="minorHAnsi"/>
          <w:b/>
          <w:sz w:val="22"/>
          <w:szCs w:val="22"/>
          <w:lang w:val="fr-FR"/>
        </w:rPr>
      </w:pPr>
      <w:r w:rsidRPr="00F941BB">
        <w:rPr>
          <w:rFonts w:asciiTheme="minorHAnsi" w:hAnsiTheme="minorHAnsi"/>
          <w:b/>
          <w:sz w:val="22"/>
          <w:szCs w:val="22"/>
          <w:lang w:val="fr-FR"/>
        </w:rPr>
        <w:t xml:space="preserve">Date de début estimée de la mission </w:t>
      </w:r>
      <w:r>
        <w:rPr>
          <w:rFonts w:asciiTheme="minorHAnsi" w:hAnsiTheme="minorHAnsi"/>
          <w:b/>
          <w:sz w:val="22"/>
          <w:szCs w:val="22"/>
          <w:lang w:val="fr-FR"/>
        </w:rPr>
        <w:t>–</w:t>
      </w:r>
      <w:r w:rsidRPr="00F941BB">
        <w:rPr>
          <w:rFonts w:asciiTheme="minorHAnsi" w:hAnsiTheme="minorHAnsi"/>
          <w:b/>
          <w:sz w:val="22"/>
          <w:szCs w:val="22"/>
          <w:lang w:val="fr-FR"/>
        </w:rPr>
        <w:t xml:space="preserve"> </w:t>
      </w:r>
      <w:sdt>
        <w:sdtPr>
          <w:rPr>
            <w:rFonts w:asciiTheme="minorHAnsi" w:hAnsiTheme="minorHAnsi" w:cstheme="minorHAnsi"/>
            <w:i/>
            <w:iCs/>
            <w:color w:val="0070C0"/>
            <w:spacing w:val="-2"/>
            <w:sz w:val="22"/>
            <w:szCs w:val="22"/>
            <w:lang w:val="fr-FR"/>
          </w:rPr>
          <w:id w:val="1169139955"/>
          <w:placeholder>
            <w:docPart w:val="63F95D7AB59E48018C8F2893966F9CF2"/>
          </w:placeholder>
          <w:text/>
        </w:sdtPr>
        <w:sdtEndPr/>
        <w:sdtContent>
          <w:r w:rsidR="00C77099">
            <w:t>J</w:t>
          </w:r>
          <w:r w:rsidR="00E60599">
            <w:t>uin 2022</w:t>
          </w:r>
        </w:sdtContent>
      </w:sdt>
      <w:r w:rsidRPr="00F941BB">
        <w:rPr>
          <w:rFonts w:asciiTheme="minorHAnsi" w:hAnsiTheme="minorHAnsi" w:cstheme="minorHAnsi"/>
          <w:spacing w:val="-2"/>
          <w:sz w:val="22"/>
          <w:szCs w:val="22"/>
          <w:lang w:val="fr-FR"/>
        </w:rPr>
        <w:t xml:space="preserve">. </w:t>
      </w:r>
    </w:p>
    <w:p w14:paraId="344DF686" w14:textId="7472C71C" w:rsidR="00790F7D" w:rsidRPr="00F941BB" w:rsidRDefault="00790F7D" w:rsidP="00790F7D">
      <w:pPr>
        <w:widowControl/>
        <w:numPr>
          <w:ilvl w:val="0"/>
          <w:numId w:val="8"/>
        </w:numPr>
        <w:autoSpaceDE/>
        <w:autoSpaceDN/>
        <w:adjustRightInd/>
        <w:spacing w:after="120"/>
        <w:jc w:val="both"/>
        <w:rPr>
          <w:rFonts w:asciiTheme="minorHAnsi" w:hAnsiTheme="minorHAnsi"/>
          <w:b/>
          <w:sz w:val="22"/>
          <w:szCs w:val="22"/>
          <w:lang w:val="fr-FR"/>
        </w:rPr>
      </w:pPr>
      <w:r w:rsidRPr="00F941BB">
        <w:rPr>
          <w:rFonts w:asciiTheme="minorHAnsi" w:hAnsiTheme="minorHAnsi"/>
          <w:b/>
          <w:sz w:val="22"/>
          <w:szCs w:val="22"/>
          <w:lang w:val="fr-FR"/>
        </w:rPr>
        <w:t xml:space="preserve">Budget disponible : USD </w:t>
      </w:r>
      <w:sdt>
        <w:sdtPr>
          <w:id w:val="438806892"/>
          <w:placeholder>
            <w:docPart w:val="AA7DDC00D9124600BE5255DE2E75697A"/>
          </w:placeholder>
          <w:text/>
        </w:sdtPr>
        <w:sdtEndPr/>
        <w:sdtContent>
          <w:r w:rsidR="0003130E" w:rsidRPr="0003130E">
            <w:t>60,000.00</w:t>
          </w:r>
        </w:sdtContent>
      </w:sdt>
      <w:r w:rsidRPr="00F941BB">
        <w:rPr>
          <w:rFonts w:asciiTheme="minorHAnsi" w:hAnsiTheme="minorHAnsi" w:cstheme="minorHAnsi"/>
          <w:spacing w:val="-2"/>
          <w:sz w:val="22"/>
          <w:szCs w:val="22"/>
          <w:lang w:val="fr-FR"/>
        </w:rPr>
        <w:t xml:space="preserve">. </w:t>
      </w:r>
    </w:p>
    <w:p w14:paraId="2DF736B7" w14:textId="2116915C" w:rsidR="00790F7D" w:rsidRPr="00F941BB" w:rsidRDefault="00790F7D" w:rsidP="00790F7D">
      <w:pPr>
        <w:widowControl/>
        <w:numPr>
          <w:ilvl w:val="0"/>
          <w:numId w:val="8"/>
        </w:numPr>
        <w:autoSpaceDE/>
        <w:autoSpaceDN/>
        <w:adjustRightInd/>
        <w:spacing w:after="120"/>
        <w:jc w:val="both"/>
        <w:rPr>
          <w:rFonts w:asciiTheme="minorHAnsi" w:hAnsiTheme="minorHAnsi"/>
          <w:sz w:val="22"/>
          <w:szCs w:val="22"/>
          <w:lang w:val="fr-FR"/>
        </w:rPr>
      </w:pPr>
      <w:r w:rsidRPr="00F941BB">
        <w:rPr>
          <w:rFonts w:asciiTheme="minorHAnsi" w:hAnsiTheme="minorHAnsi"/>
          <w:b/>
          <w:sz w:val="22"/>
          <w:szCs w:val="22"/>
          <w:lang w:val="fr-FR"/>
        </w:rPr>
        <w:t xml:space="preserve">Monnaie de l’offre : </w:t>
      </w:r>
      <w:sdt>
        <w:sdtPr>
          <w:rPr>
            <w:rFonts w:asciiTheme="minorHAnsi" w:hAnsiTheme="minorHAnsi" w:cstheme="minorHAnsi"/>
            <w:iCs/>
            <w:color w:val="auto"/>
            <w:spacing w:val="-2"/>
            <w:sz w:val="22"/>
            <w:szCs w:val="22"/>
            <w:lang w:val="fr-FR"/>
          </w:rPr>
          <w:id w:val="1061206682"/>
          <w:placeholder>
            <w:docPart w:val="7393F405E9C749EDBF5BDE04B0639E4E"/>
          </w:placeholder>
          <w:text/>
        </w:sdtPr>
        <w:sdtEndPr/>
        <w:sdtContent>
          <w:r w:rsidR="00DB3A02">
            <w:t>USD</w:t>
          </w:r>
        </w:sdtContent>
      </w:sdt>
      <w:r w:rsidRPr="00F941BB">
        <w:rPr>
          <w:rFonts w:asciiTheme="minorHAnsi" w:hAnsiTheme="minorHAnsi" w:cstheme="minorHAnsi"/>
          <w:iCs/>
          <w:color w:val="auto"/>
          <w:spacing w:val="-2"/>
          <w:sz w:val="22"/>
          <w:szCs w:val="22"/>
          <w:lang w:val="fr-FR"/>
        </w:rPr>
        <w:t xml:space="preserve"> </w:t>
      </w:r>
    </w:p>
    <w:p w14:paraId="7FFAE19E" w14:textId="79D34C10" w:rsidR="00790F7D" w:rsidRPr="00F941BB" w:rsidRDefault="00790F7D" w:rsidP="00790F7D">
      <w:pPr>
        <w:widowControl/>
        <w:numPr>
          <w:ilvl w:val="0"/>
          <w:numId w:val="8"/>
        </w:numPr>
        <w:autoSpaceDE/>
        <w:autoSpaceDN/>
        <w:adjustRightInd/>
        <w:spacing w:after="120"/>
        <w:jc w:val="both"/>
        <w:rPr>
          <w:rFonts w:asciiTheme="minorHAnsi" w:hAnsiTheme="minorHAnsi"/>
          <w:b/>
          <w:sz w:val="22"/>
          <w:szCs w:val="22"/>
          <w:lang w:val="fr-FR"/>
        </w:rPr>
      </w:pPr>
      <w:r w:rsidRPr="00F941BB">
        <w:rPr>
          <w:rFonts w:asciiTheme="minorHAnsi" w:hAnsiTheme="minorHAnsi"/>
          <w:b/>
          <w:sz w:val="22"/>
          <w:szCs w:val="22"/>
          <w:lang w:val="fr-FR"/>
        </w:rPr>
        <w:t xml:space="preserve">Taux de change à la date de la soumission </w:t>
      </w:r>
      <w:r>
        <w:rPr>
          <w:rFonts w:asciiTheme="minorHAnsi" w:hAnsiTheme="minorHAnsi"/>
          <w:b/>
          <w:sz w:val="22"/>
          <w:szCs w:val="22"/>
          <w:lang w:val="fr-FR"/>
        </w:rPr>
        <w:t>–</w:t>
      </w:r>
      <w:sdt>
        <w:sdtPr>
          <w:rPr>
            <w:rFonts w:asciiTheme="minorHAnsi" w:hAnsiTheme="minorHAnsi" w:cstheme="minorHAnsi"/>
            <w:iCs/>
            <w:color w:val="0070C0"/>
            <w:spacing w:val="-2"/>
            <w:sz w:val="22"/>
            <w:szCs w:val="22"/>
            <w:lang w:val="fr-FR"/>
          </w:rPr>
          <w:id w:val="-1731071298"/>
          <w:placeholder>
            <w:docPart w:val="CED1889D6EC640739EAB34D0682B7B5B"/>
          </w:placeholder>
          <w:text/>
        </w:sdtPr>
        <w:sdtEndPr/>
        <w:sdtContent>
          <w:r w:rsidRPr="00F941BB">
            <w:rPr>
              <w:rFonts w:asciiTheme="minorHAnsi" w:hAnsiTheme="minorHAnsi" w:cstheme="minorHAnsi"/>
              <w:iCs/>
              <w:color w:val="auto"/>
              <w:spacing w:val="-2"/>
              <w:sz w:val="22"/>
              <w:szCs w:val="22"/>
              <w:lang w:val="fr-FR"/>
            </w:rPr>
            <w:t>Sans objet</w:t>
          </w:r>
        </w:sdtContent>
      </w:sdt>
      <w:r w:rsidRPr="00F941BB">
        <w:rPr>
          <w:rFonts w:asciiTheme="minorHAnsi" w:hAnsiTheme="minorHAnsi" w:cstheme="minorHAnsi"/>
          <w:spacing w:val="-2"/>
          <w:sz w:val="22"/>
          <w:szCs w:val="22"/>
          <w:lang w:val="fr-FR"/>
        </w:rPr>
        <w:t xml:space="preserve">. </w:t>
      </w:r>
    </w:p>
    <w:p w14:paraId="56AE741E" w14:textId="6177EF58" w:rsidR="00790F7D" w:rsidRPr="00F941BB" w:rsidRDefault="00790F7D" w:rsidP="00F37874">
      <w:pPr>
        <w:pStyle w:val="BodyTextIndent"/>
        <w:numPr>
          <w:ilvl w:val="0"/>
          <w:numId w:val="17"/>
        </w:numPr>
        <w:autoSpaceDE/>
        <w:autoSpaceDN/>
        <w:adjustRightInd/>
        <w:ind w:left="900"/>
        <w:rPr>
          <w:rFonts w:asciiTheme="minorHAnsi" w:hAnsiTheme="minorHAnsi"/>
          <w:sz w:val="22"/>
          <w:szCs w:val="22"/>
          <w:lang w:val="fr-FR"/>
        </w:rPr>
      </w:pPr>
      <w:r w:rsidRPr="00F941BB">
        <w:rPr>
          <w:rFonts w:asciiTheme="minorHAnsi" w:hAnsiTheme="minorHAnsi"/>
          <w:sz w:val="22"/>
          <w:szCs w:val="22"/>
          <w:lang w:val="fr-FR"/>
        </w:rPr>
        <w:lastRenderedPageBreak/>
        <w:t xml:space="preserve">L’Appel d’offres a été adressé aux SC suivantes : </w:t>
      </w:r>
      <w:sdt>
        <w:sdtPr>
          <w:rPr>
            <w:lang w:val="fr-FR"/>
          </w:rPr>
          <w:id w:val="-1709791100"/>
          <w:placeholder>
            <w:docPart w:val="36EC032539C341D1A7E2ECA73D65C007"/>
          </w:placeholder>
          <w:text/>
        </w:sdtPr>
        <w:sdtEndPr/>
        <w:sdtContent>
          <w:r w:rsidR="00A65D16" w:rsidRPr="008F6DBA">
            <w:rPr>
              <w:lang w:val="fr-FR"/>
            </w:rPr>
            <w:t>INSUCO HAITI SA et Social Capital Group</w:t>
          </w:r>
        </w:sdtContent>
      </w:sdt>
      <w:r w:rsidRPr="00F941BB">
        <w:rPr>
          <w:rFonts w:asciiTheme="minorHAnsi" w:hAnsiTheme="minorHAnsi"/>
          <w:sz w:val="22"/>
          <w:szCs w:val="22"/>
          <w:lang w:val="fr-FR"/>
        </w:rPr>
        <w:br/>
        <w:t xml:space="preserve">Bien que le budget maximum soit celui indiqué ci-dessus, la Banque souhaite recevoir l’offre de coût la plus compétitive pour les services décrits dans les présentes. </w:t>
      </w:r>
    </w:p>
    <w:p w14:paraId="7DA97757" w14:textId="120850B4" w:rsidR="00790F7D" w:rsidRPr="00F941BB" w:rsidRDefault="00790F7D" w:rsidP="00F37874">
      <w:pPr>
        <w:widowControl/>
        <w:numPr>
          <w:ilvl w:val="1"/>
          <w:numId w:val="18"/>
        </w:numPr>
        <w:autoSpaceDE/>
        <w:autoSpaceDN/>
        <w:adjustRightInd/>
        <w:spacing w:after="120"/>
        <w:ind w:left="900"/>
        <w:jc w:val="both"/>
        <w:rPr>
          <w:rFonts w:asciiTheme="minorHAnsi" w:hAnsiTheme="minorHAnsi"/>
          <w:sz w:val="22"/>
          <w:szCs w:val="22"/>
          <w:lang w:val="fr-FR"/>
        </w:rPr>
      </w:pPr>
      <w:r w:rsidRPr="00F941BB">
        <w:rPr>
          <w:rFonts w:asciiTheme="minorHAnsi" w:hAnsiTheme="minorHAnsi"/>
          <w:sz w:val="22"/>
          <w:szCs w:val="22"/>
          <w:lang w:val="fr-FR"/>
        </w:rPr>
        <w:t xml:space="preserve">Une SC admissible sera sélectionnée selon la méthode de sélection </w:t>
      </w:r>
      <w:sdt>
        <w:sdtPr>
          <w:rPr>
            <w:rFonts w:asciiTheme="minorHAnsi" w:hAnsiTheme="minorHAnsi" w:cstheme="minorHAnsi"/>
            <w:i/>
            <w:iCs/>
            <w:color w:val="0070C0"/>
            <w:spacing w:val="-2"/>
            <w:sz w:val="22"/>
            <w:szCs w:val="22"/>
            <w:lang w:val="fr-FR"/>
          </w:rPr>
          <w:id w:val="-1582289163"/>
          <w:placeholder>
            <w:docPart w:val="2E48DF7A4B68404C98C711494902D10E"/>
          </w:placeholder>
          <w:text/>
        </w:sdtPr>
        <w:sdtEndPr/>
        <w:sdtContent>
          <w:r w:rsidRPr="00F941BB">
            <w:rPr>
              <w:rFonts w:asciiTheme="minorHAnsi" w:hAnsiTheme="minorHAnsi" w:cstheme="minorHAnsi"/>
              <w:iCs/>
              <w:color w:val="auto"/>
              <w:spacing w:val="-2"/>
              <w:sz w:val="22"/>
              <w:szCs w:val="22"/>
              <w:lang w:val="fr-FR"/>
            </w:rPr>
            <w:t>simplifiée</w:t>
          </w:r>
        </w:sdtContent>
      </w:sdt>
      <w:r w:rsidRPr="00F941BB">
        <w:rPr>
          <w:rFonts w:asciiTheme="minorHAnsi" w:hAnsiTheme="minorHAnsi"/>
          <w:i/>
          <w:sz w:val="22"/>
          <w:szCs w:val="22"/>
          <w:lang w:val="fr-FR"/>
        </w:rPr>
        <w:t xml:space="preserve"> </w:t>
      </w:r>
      <w:r w:rsidRPr="00F941BB">
        <w:rPr>
          <w:rFonts w:asciiTheme="minorHAnsi" w:hAnsiTheme="minorHAnsi"/>
          <w:sz w:val="22"/>
          <w:szCs w:val="22"/>
          <w:lang w:val="fr-FR"/>
        </w:rPr>
        <w:t xml:space="preserve">et les procédures décrites dans le présent Appel d’offres, conformément à la </w:t>
      </w:r>
      <w:r w:rsidRPr="00F941BB">
        <w:rPr>
          <w:rFonts w:asciiTheme="minorHAnsi" w:hAnsiTheme="minorHAnsi"/>
          <w:i/>
          <w:sz w:val="22"/>
          <w:szCs w:val="22"/>
          <w:lang w:val="fr-FR"/>
        </w:rPr>
        <w:t xml:space="preserve">Politique relatives à la sélection et l’emploi de sociétés de conseil dans le cadre des activités opérationnelles exécutées par la Banque </w:t>
      </w:r>
      <w:r w:rsidRPr="00F941BB">
        <w:rPr>
          <w:rFonts w:asciiTheme="minorHAnsi" w:hAnsiTheme="minorHAnsi"/>
          <w:iCs/>
          <w:sz w:val="22"/>
          <w:szCs w:val="22"/>
          <w:lang w:val="fr-FR"/>
        </w:rPr>
        <w:t xml:space="preserve">de la Banque </w:t>
      </w:r>
      <w:r w:rsidRPr="00F941BB">
        <w:rPr>
          <w:rFonts w:asciiTheme="minorHAnsi" w:hAnsiTheme="minorHAnsi"/>
          <w:sz w:val="22"/>
          <w:szCs w:val="22"/>
          <w:lang w:val="fr-FR"/>
        </w:rPr>
        <w:t>interaméricaine de développement (</w:t>
      </w:r>
      <w:r>
        <w:rPr>
          <w:rFonts w:asciiTheme="minorHAnsi" w:hAnsiTheme="minorHAnsi"/>
          <w:sz w:val="22"/>
          <w:szCs w:val="22"/>
          <w:lang w:val="fr-FR"/>
        </w:rPr>
        <w:t xml:space="preserve">document </w:t>
      </w:r>
      <w:r w:rsidRPr="00F941BB">
        <w:rPr>
          <w:rFonts w:asciiTheme="minorHAnsi" w:hAnsiTheme="minorHAnsi"/>
          <w:sz w:val="22"/>
          <w:szCs w:val="22"/>
          <w:lang w:val="fr-FR"/>
        </w:rPr>
        <w:t xml:space="preserve">GN-2765 - version actuelle). </w:t>
      </w:r>
    </w:p>
    <w:p w14:paraId="695439A4" w14:textId="77777777" w:rsidR="00790F7D" w:rsidRPr="00F941BB" w:rsidRDefault="00790F7D" w:rsidP="00F37874">
      <w:pPr>
        <w:pStyle w:val="Heading3"/>
        <w:numPr>
          <w:ilvl w:val="0"/>
          <w:numId w:val="15"/>
        </w:numPr>
        <w:spacing w:after="120"/>
        <w:rPr>
          <w:rFonts w:asciiTheme="minorHAnsi" w:hAnsiTheme="minorHAnsi"/>
          <w:b/>
          <w:sz w:val="22"/>
          <w:szCs w:val="22"/>
        </w:rPr>
      </w:pPr>
      <w:bookmarkStart w:id="17" w:name="_Toc67581754"/>
      <w:bookmarkStart w:id="18" w:name="_Toc67925010"/>
      <w:bookmarkStart w:id="19" w:name="_Toc445461469"/>
      <w:r w:rsidRPr="00F941BB">
        <w:rPr>
          <w:rFonts w:asciiTheme="minorHAnsi" w:hAnsiTheme="minorHAnsi"/>
          <w:b/>
          <w:sz w:val="22"/>
          <w:szCs w:val="22"/>
        </w:rPr>
        <w:t>Conflit d’intérêts</w:t>
      </w:r>
      <w:bookmarkEnd w:id="17"/>
      <w:bookmarkEnd w:id="18"/>
      <w:r w:rsidRPr="00F941BB">
        <w:rPr>
          <w:rFonts w:asciiTheme="minorHAnsi" w:hAnsiTheme="minorHAnsi"/>
          <w:b/>
          <w:sz w:val="22"/>
          <w:szCs w:val="22"/>
        </w:rPr>
        <w:t xml:space="preserve"> </w:t>
      </w:r>
      <w:bookmarkEnd w:id="19"/>
    </w:p>
    <w:p w14:paraId="5F343E4A" w14:textId="77777777" w:rsidR="00790F7D" w:rsidRPr="00F941BB" w:rsidRDefault="00790F7D" w:rsidP="00F37874">
      <w:pPr>
        <w:pStyle w:val="ListParagraph"/>
        <w:numPr>
          <w:ilvl w:val="0"/>
          <w:numId w:val="19"/>
        </w:numPr>
        <w:spacing w:after="120"/>
        <w:ind w:left="990"/>
        <w:contextualSpacing w:val="0"/>
        <w:jc w:val="both"/>
        <w:rPr>
          <w:rFonts w:asciiTheme="minorHAnsi" w:hAnsiTheme="minorHAnsi"/>
          <w:i/>
          <w:sz w:val="22"/>
          <w:szCs w:val="22"/>
        </w:rPr>
      </w:pPr>
      <w:r w:rsidRPr="00F941BB">
        <w:rPr>
          <w:rFonts w:asciiTheme="minorHAnsi" w:hAnsiTheme="minorHAnsi"/>
          <w:sz w:val="22"/>
          <w:szCs w:val="22"/>
        </w:rPr>
        <w:t xml:space="preserve">Les SC sont tenues de fournir des conseils professionnels, objectifs et impartiaux et de faire primer à tout moment les intérêts de la Banque, sans aucune considération relative à des activités futures, et d’éviter strictement les conflits avec d’autres missions ou leurs propres intérêts professionnels. </w:t>
      </w:r>
    </w:p>
    <w:p w14:paraId="7246846E" w14:textId="77777777" w:rsidR="00790F7D" w:rsidRPr="00F941BB" w:rsidRDefault="00790F7D" w:rsidP="00790F7D">
      <w:pPr>
        <w:spacing w:after="120"/>
        <w:ind w:left="990" w:hanging="360"/>
        <w:jc w:val="both"/>
        <w:rPr>
          <w:rFonts w:asciiTheme="minorHAnsi" w:hAnsiTheme="minorHAnsi"/>
          <w:sz w:val="22"/>
          <w:szCs w:val="22"/>
          <w:lang w:val="fr-FR"/>
        </w:rPr>
      </w:pPr>
      <w:r w:rsidRPr="00F941BB">
        <w:rPr>
          <w:rFonts w:asciiTheme="minorHAnsi" w:hAnsiTheme="minorHAnsi"/>
          <w:sz w:val="22"/>
          <w:szCs w:val="22"/>
          <w:lang w:val="fr-FR"/>
        </w:rPr>
        <w:t>5.2</w:t>
      </w:r>
      <w:bookmarkStart w:id="20" w:name="_Toc412122933"/>
      <w:r>
        <w:rPr>
          <w:rFonts w:asciiTheme="minorHAnsi" w:hAnsiTheme="minorHAnsi"/>
          <w:sz w:val="22"/>
          <w:szCs w:val="22"/>
          <w:lang w:val="fr-FR"/>
        </w:rPr>
        <w:tab/>
      </w:r>
      <w:r w:rsidRPr="00F941BB">
        <w:rPr>
          <w:rFonts w:asciiTheme="minorHAnsi" w:hAnsiTheme="minorHAnsi"/>
          <w:sz w:val="22"/>
          <w:szCs w:val="22"/>
          <w:lang w:val="fr-FR"/>
        </w:rPr>
        <w:t xml:space="preserve">Des conflits d’intérêts peuvent survenir lorsqu’une SC est influencée par des considérations sans rapport avec la mission. Une SC ne doit pas être engagée pour une mission qui entrerait en conflit avec ses obligations antérieures ou actuelles envers d’autres clients ou qui pourrait la mettre dans l’incapacité d’exécuter la mission dans le meilleur intérêt de la Banque. Une SC ne peut pas travailler simultanément pour la Banque et une partie extérieure ayant des intérêts concurrents, sans l’approbation écrite préalable de la Banque. </w:t>
      </w:r>
      <w:bookmarkEnd w:id="20"/>
    </w:p>
    <w:p w14:paraId="16537137" w14:textId="77777777" w:rsidR="00790F7D" w:rsidRPr="00F941BB" w:rsidRDefault="00790F7D" w:rsidP="00F37874">
      <w:pPr>
        <w:pStyle w:val="ListParagraph"/>
        <w:numPr>
          <w:ilvl w:val="0"/>
          <w:numId w:val="27"/>
        </w:numPr>
        <w:spacing w:after="120"/>
        <w:ind w:left="900"/>
        <w:contextualSpacing w:val="0"/>
        <w:jc w:val="both"/>
        <w:rPr>
          <w:rFonts w:asciiTheme="minorHAnsi" w:hAnsiTheme="minorHAnsi"/>
          <w:sz w:val="22"/>
          <w:szCs w:val="22"/>
        </w:rPr>
      </w:pPr>
      <w:bookmarkStart w:id="21" w:name="_Toc412122934"/>
      <w:r w:rsidRPr="00F941BB">
        <w:rPr>
          <w:rFonts w:asciiTheme="minorHAnsi" w:hAnsiTheme="minorHAnsi"/>
          <w:sz w:val="22"/>
          <w:szCs w:val="22"/>
        </w:rPr>
        <w:t xml:space="preserve">Les SC et leurs sous-traitants doivent remplir et soumettre de pair avec l’offre (a) le Formulaire sur l’historique des litiges et mesures d’exécution </w:t>
      </w:r>
      <w:r w:rsidRPr="00504CF7">
        <w:rPr>
          <w:rFonts w:asciiTheme="minorHAnsi" w:hAnsiTheme="minorHAnsi"/>
          <w:b/>
          <w:bCs/>
          <w:sz w:val="22"/>
          <w:szCs w:val="22"/>
        </w:rPr>
        <w:t>(</w:t>
      </w:r>
      <w:r w:rsidRPr="00F941BB">
        <w:rPr>
          <w:rFonts w:asciiTheme="minorHAnsi" w:hAnsiTheme="minorHAnsi"/>
          <w:b/>
          <w:sz w:val="22"/>
          <w:szCs w:val="22"/>
        </w:rPr>
        <w:t xml:space="preserve">Formulaire technique 1) </w:t>
      </w:r>
      <w:r w:rsidRPr="00F941BB">
        <w:rPr>
          <w:rFonts w:asciiTheme="minorHAnsi" w:hAnsiTheme="minorHAnsi"/>
          <w:sz w:val="22"/>
          <w:szCs w:val="22"/>
        </w:rPr>
        <w:t xml:space="preserve">pour confirmer qu’ils n’ont pas de conflit d’intérêts ni l’apparence d’un tel conflit ; et (b) le </w:t>
      </w:r>
      <w:r w:rsidRPr="00F941BB">
        <w:rPr>
          <w:rFonts w:asciiTheme="minorHAnsi" w:hAnsiTheme="minorHAnsi"/>
          <w:bCs/>
          <w:spacing w:val="5"/>
          <w:sz w:val="22"/>
          <w:szCs w:val="22"/>
        </w:rPr>
        <w:t xml:space="preserve">Formulaire </w:t>
      </w:r>
      <w:r w:rsidRPr="00F941BB">
        <w:rPr>
          <w:rFonts w:asciiTheme="minorHAnsi" w:hAnsiTheme="minorHAnsi"/>
          <w:sz w:val="22"/>
          <w:szCs w:val="22"/>
        </w:rPr>
        <w:t>« </w:t>
      </w:r>
      <w:r w:rsidRPr="00F941BB">
        <w:rPr>
          <w:rFonts w:asciiTheme="minorHAnsi" w:hAnsiTheme="minorHAnsi"/>
          <w:b/>
          <w:sz w:val="22"/>
          <w:szCs w:val="22"/>
        </w:rPr>
        <w:t xml:space="preserve">Certificat d’admissibilité des SC et pouvoir de signer des offres » </w:t>
      </w:r>
      <w:r w:rsidRPr="004A4522">
        <w:rPr>
          <w:rFonts w:asciiTheme="minorHAnsi" w:hAnsiTheme="minorHAnsi"/>
          <w:b/>
          <w:spacing w:val="5"/>
          <w:sz w:val="22"/>
          <w:szCs w:val="22"/>
        </w:rPr>
        <w:t>(</w:t>
      </w:r>
      <w:r w:rsidRPr="00F941BB">
        <w:rPr>
          <w:rFonts w:asciiTheme="minorHAnsi" w:hAnsiTheme="minorHAnsi"/>
          <w:b/>
          <w:sz w:val="22"/>
          <w:szCs w:val="22"/>
        </w:rPr>
        <w:t>Formulaire technique 2)</w:t>
      </w:r>
      <w:r w:rsidRPr="00F941BB">
        <w:rPr>
          <w:rFonts w:asciiTheme="minorHAnsi" w:hAnsiTheme="minorHAnsi"/>
          <w:bCs/>
          <w:spacing w:val="5"/>
          <w:sz w:val="22"/>
          <w:szCs w:val="22"/>
        </w:rPr>
        <w:t xml:space="preserve">. </w:t>
      </w:r>
      <w:r w:rsidRPr="00F941BB">
        <w:rPr>
          <w:rFonts w:asciiTheme="minorHAnsi" w:hAnsiTheme="minorHAnsi"/>
          <w:sz w:val="22"/>
          <w:szCs w:val="22"/>
        </w:rPr>
        <w:t xml:space="preserve">Les deux formulaires seront reconfirmés avant l’exécution du contrat. </w:t>
      </w:r>
      <w:bookmarkEnd w:id="21"/>
    </w:p>
    <w:p w14:paraId="1A2B0B32" w14:textId="77777777" w:rsidR="00790F7D" w:rsidRPr="00F941BB" w:rsidRDefault="00790F7D" w:rsidP="00F37874">
      <w:pPr>
        <w:pStyle w:val="ListParagraph"/>
        <w:numPr>
          <w:ilvl w:val="1"/>
          <w:numId w:val="48"/>
        </w:numPr>
        <w:spacing w:after="120"/>
        <w:jc w:val="both"/>
        <w:rPr>
          <w:rFonts w:asciiTheme="minorHAnsi" w:hAnsiTheme="minorHAnsi"/>
          <w:sz w:val="22"/>
          <w:szCs w:val="22"/>
        </w:rPr>
      </w:pPr>
      <w:r w:rsidRPr="00F941BB">
        <w:rPr>
          <w:rFonts w:asciiTheme="minorHAnsi" w:hAnsiTheme="minorHAnsi"/>
          <w:sz w:val="22"/>
          <w:szCs w:val="22"/>
        </w:rPr>
        <w:t xml:space="preserve">Les directeurs ou autres membres d’une SC ne peuvent pas travailler pour la Banque en tant que consultants individuels alors qu’ils sont employés par une SC ou affiliés à une SC actuellement sous contrat avec la Banque. </w:t>
      </w:r>
    </w:p>
    <w:p w14:paraId="00594A32" w14:textId="77777777" w:rsidR="00790F7D" w:rsidRPr="00F941BB" w:rsidRDefault="00790F7D" w:rsidP="00F37874">
      <w:pPr>
        <w:pStyle w:val="Heading3"/>
        <w:numPr>
          <w:ilvl w:val="0"/>
          <w:numId w:val="48"/>
        </w:numPr>
        <w:spacing w:after="120"/>
        <w:rPr>
          <w:rFonts w:asciiTheme="minorHAnsi" w:hAnsiTheme="minorHAnsi"/>
          <w:b/>
          <w:sz w:val="22"/>
          <w:szCs w:val="22"/>
        </w:rPr>
      </w:pPr>
      <w:bookmarkStart w:id="22" w:name="_Toc67581755"/>
      <w:bookmarkStart w:id="23" w:name="_Toc67925011"/>
      <w:bookmarkStart w:id="24" w:name="_Toc445461470"/>
      <w:r w:rsidRPr="00F941BB">
        <w:rPr>
          <w:rFonts w:asciiTheme="minorHAnsi" w:hAnsiTheme="minorHAnsi"/>
          <w:b/>
          <w:sz w:val="22"/>
          <w:szCs w:val="22"/>
        </w:rPr>
        <w:t>Pratiques interdites</w:t>
      </w:r>
      <w:bookmarkEnd w:id="22"/>
      <w:bookmarkEnd w:id="23"/>
      <w:bookmarkEnd w:id="24"/>
    </w:p>
    <w:p w14:paraId="7C800925" w14:textId="77777777" w:rsidR="00790F7D" w:rsidRPr="00F941BB" w:rsidRDefault="00790F7D" w:rsidP="00F37874">
      <w:pPr>
        <w:pStyle w:val="ListParagraph"/>
        <w:numPr>
          <w:ilvl w:val="1"/>
          <w:numId w:val="49"/>
        </w:numPr>
        <w:spacing w:after="120"/>
        <w:jc w:val="both"/>
        <w:rPr>
          <w:rFonts w:asciiTheme="minorHAnsi" w:hAnsiTheme="minorHAnsi"/>
          <w:sz w:val="22"/>
          <w:szCs w:val="22"/>
        </w:rPr>
      </w:pPr>
      <w:r w:rsidRPr="00F941BB">
        <w:rPr>
          <w:rFonts w:asciiTheme="minorHAnsi" w:hAnsiTheme="minorHAnsi"/>
          <w:sz w:val="22"/>
          <w:szCs w:val="22"/>
        </w:rPr>
        <w:t xml:space="preserve">Toutes les SC qui soumissionnent pour ou participent à une activité financée par la Banque, y compris leurs employés et agents respectifs (que le mandat soit explicite ou implicite), sont tenues de respecter les normes éthiques les plus élevées. Cette exigence s’étend à tous les sous-traitants, prestataires de services ou fournisseurs que les SC incluent dans leur offre ou auxquels elles font appel pendant l’exécution du Contrat. </w:t>
      </w:r>
    </w:p>
    <w:p w14:paraId="56EBDE5B" w14:textId="77777777" w:rsidR="00790F7D" w:rsidRPr="00F941BB" w:rsidRDefault="00790F7D" w:rsidP="00790F7D">
      <w:pPr>
        <w:pStyle w:val="ListParagraph"/>
        <w:spacing w:after="120"/>
        <w:ind w:left="900"/>
        <w:jc w:val="both"/>
        <w:rPr>
          <w:rFonts w:asciiTheme="minorHAnsi" w:hAnsiTheme="minorHAnsi"/>
          <w:sz w:val="22"/>
          <w:szCs w:val="22"/>
        </w:rPr>
      </w:pPr>
    </w:p>
    <w:p w14:paraId="31BE3256" w14:textId="77777777" w:rsidR="00790F7D" w:rsidRPr="00F941BB" w:rsidRDefault="00790F7D" w:rsidP="00F37874">
      <w:pPr>
        <w:pStyle w:val="ListParagraph"/>
        <w:numPr>
          <w:ilvl w:val="0"/>
          <w:numId w:val="28"/>
        </w:numPr>
        <w:spacing w:after="120"/>
        <w:ind w:left="990"/>
        <w:contextualSpacing w:val="0"/>
        <w:jc w:val="both"/>
        <w:rPr>
          <w:rFonts w:asciiTheme="minorHAnsi" w:hAnsiTheme="minorHAnsi"/>
          <w:sz w:val="22"/>
          <w:szCs w:val="22"/>
        </w:rPr>
      </w:pPr>
      <w:r w:rsidRPr="00F941BB">
        <w:rPr>
          <w:rFonts w:asciiTheme="minorHAnsi" w:hAnsiTheme="minorHAnsi"/>
          <w:sz w:val="22"/>
          <w:szCs w:val="22"/>
        </w:rPr>
        <w:t>Les SC, leurs sous-traitants, prestataires de services et fournisseurs, ainsi que tous leurs employés ou agents respectifs, doivent signaler au Bureau de l’intégrité institutionnelle (OII)</w:t>
      </w:r>
      <w:r w:rsidRPr="00F941BB">
        <w:rPr>
          <w:rStyle w:val="FootnoteReference"/>
          <w:rFonts w:asciiTheme="minorHAnsi" w:hAnsiTheme="minorHAnsi"/>
          <w:sz w:val="22"/>
          <w:szCs w:val="22"/>
        </w:rPr>
        <w:footnoteReference w:id="3"/>
      </w:r>
      <w:r w:rsidRPr="00F941BB">
        <w:rPr>
          <w:rFonts w:asciiTheme="minorHAnsi" w:hAnsiTheme="minorHAnsi"/>
          <w:sz w:val="22"/>
          <w:szCs w:val="22"/>
        </w:rPr>
        <w:t xml:space="preserve"> </w:t>
      </w:r>
      <w:r w:rsidRPr="00F941BB">
        <w:rPr>
          <w:rFonts w:asciiTheme="minorHAnsi" w:hAnsiTheme="minorHAnsi"/>
          <w:sz w:val="22"/>
          <w:szCs w:val="22"/>
        </w:rPr>
        <w:lastRenderedPageBreak/>
        <w:t xml:space="preserve">de la Banque toutes les Pratiques interdites présumées liées à des activités financées par la Banque dont ils ont connaissance ou dont ils prennent connaissance au cours du processus de sélection ou pendant la négociation ou l’exécution d’un Contrat. </w:t>
      </w:r>
    </w:p>
    <w:p w14:paraId="689DC895" w14:textId="77777777" w:rsidR="00790F7D" w:rsidRPr="00F941BB" w:rsidRDefault="00790F7D" w:rsidP="00F37874">
      <w:pPr>
        <w:pStyle w:val="ListParagraph"/>
        <w:numPr>
          <w:ilvl w:val="0"/>
          <w:numId w:val="29"/>
        </w:numPr>
        <w:spacing w:after="120"/>
        <w:ind w:left="990"/>
        <w:contextualSpacing w:val="0"/>
        <w:jc w:val="both"/>
        <w:rPr>
          <w:rFonts w:asciiTheme="minorHAnsi" w:hAnsiTheme="minorHAnsi"/>
          <w:sz w:val="22"/>
          <w:szCs w:val="22"/>
        </w:rPr>
      </w:pPr>
      <w:bookmarkStart w:id="25" w:name="_Ref348022119"/>
      <w:r w:rsidRPr="00F941BB">
        <w:rPr>
          <w:rFonts w:asciiTheme="minorHAnsi" w:hAnsiTheme="minorHAnsi"/>
          <w:sz w:val="22"/>
          <w:szCs w:val="22"/>
        </w:rPr>
        <w:t xml:space="preserve">En outre, les SC, leurs sous-traitants, prestataires de services ou fournisseurs, ou l’un quelconque de leurs employés ou agents respectifs peuvent faire l’objet de sanctions d’exclusion en vertu d’accords entre la Banque et d’autres institutions financières internationales (IFI) concernant l’application mutuelle des décisions d’exclusion. </w:t>
      </w:r>
      <w:bookmarkEnd w:id="25"/>
    </w:p>
    <w:p w14:paraId="0824F6F1" w14:textId="77777777" w:rsidR="00790F7D" w:rsidRPr="00F941BB" w:rsidRDefault="00790F7D" w:rsidP="00F37874">
      <w:pPr>
        <w:pStyle w:val="ListParagraph"/>
        <w:numPr>
          <w:ilvl w:val="1"/>
          <w:numId w:val="45"/>
        </w:numPr>
        <w:spacing w:after="120"/>
        <w:ind w:left="990"/>
        <w:contextualSpacing w:val="0"/>
        <w:jc w:val="both"/>
        <w:rPr>
          <w:rFonts w:asciiTheme="minorHAnsi" w:hAnsiTheme="minorHAnsi"/>
          <w:sz w:val="22"/>
          <w:szCs w:val="22"/>
        </w:rPr>
      </w:pPr>
      <w:bookmarkStart w:id="26" w:name="_Toc412122935"/>
      <w:bookmarkStart w:id="27" w:name="_Ref339971742"/>
      <w:r w:rsidRPr="00F941BB">
        <w:rPr>
          <w:rFonts w:asciiTheme="minorHAnsi" w:hAnsiTheme="minorHAnsi"/>
          <w:sz w:val="22"/>
          <w:szCs w:val="22"/>
        </w:rPr>
        <w:t xml:space="preserve">Les Pratiques interdites désignent tout acte de corruption, de fraude, de coercition, de collusion, d’obstruction ou de détournement dans le cadre d’une activité financée par la Banque, commis par les parties concernées, tels que ces termes sont définis ci-dessous : </w:t>
      </w:r>
      <w:bookmarkEnd w:id="26"/>
      <w:bookmarkEnd w:id="27"/>
    </w:p>
    <w:p w14:paraId="0D2223DE" w14:textId="77777777" w:rsidR="00790F7D" w:rsidRPr="00F941BB" w:rsidRDefault="00790F7D" w:rsidP="00790F7D">
      <w:pPr>
        <w:widowControl/>
        <w:numPr>
          <w:ilvl w:val="0"/>
          <w:numId w:val="10"/>
        </w:numPr>
        <w:tabs>
          <w:tab w:val="clear" w:pos="2880"/>
        </w:tabs>
        <w:autoSpaceDE/>
        <w:autoSpaceDN/>
        <w:adjustRightInd/>
        <w:spacing w:after="120"/>
        <w:ind w:left="1350" w:hanging="270"/>
        <w:jc w:val="both"/>
        <w:rPr>
          <w:rFonts w:asciiTheme="minorHAnsi" w:hAnsiTheme="minorHAnsi"/>
          <w:sz w:val="22"/>
          <w:szCs w:val="22"/>
          <w:lang w:val="fr-FR"/>
        </w:rPr>
      </w:pPr>
      <w:r w:rsidRPr="00F941BB">
        <w:rPr>
          <w:rFonts w:asciiTheme="minorHAnsi" w:hAnsiTheme="minorHAnsi"/>
          <w:sz w:val="22"/>
          <w:szCs w:val="22"/>
          <w:lang w:val="fr-FR"/>
        </w:rPr>
        <w:t>une « </w:t>
      </w:r>
      <w:r w:rsidRPr="00F941BB">
        <w:rPr>
          <w:rFonts w:asciiTheme="minorHAnsi" w:hAnsiTheme="minorHAnsi"/>
          <w:i/>
          <w:iCs/>
          <w:sz w:val="22"/>
          <w:szCs w:val="22"/>
          <w:lang w:val="fr-FR"/>
        </w:rPr>
        <w:t>pratique de corruption</w:t>
      </w:r>
      <w:r w:rsidRPr="00F941BB">
        <w:rPr>
          <w:rFonts w:asciiTheme="minorHAnsi" w:hAnsiTheme="minorHAnsi"/>
          <w:sz w:val="22"/>
          <w:szCs w:val="22"/>
          <w:lang w:val="fr-FR"/>
        </w:rPr>
        <w:t> » consiste à offrir, donner, recevoir ou solliciter directement ou indirectement quelque chose de valeur afin d’influencer indûment les actes d’une autre partie ;</w:t>
      </w:r>
      <w:r w:rsidRPr="00F941BB">
        <w:rPr>
          <w:sz w:val="16"/>
          <w:szCs w:val="16"/>
          <w:lang w:val="fr-FR"/>
        </w:rPr>
        <w:t xml:space="preserve"> </w:t>
      </w:r>
    </w:p>
    <w:p w14:paraId="71C6A47B" w14:textId="77777777" w:rsidR="00790F7D" w:rsidRPr="00F941BB" w:rsidRDefault="00790F7D" w:rsidP="00790F7D">
      <w:pPr>
        <w:widowControl/>
        <w:numPr>
          <w:ilvl w:val="0"/>
          <w:numId w:val="10"/>
        </w:numPr>
        <w:tabs>
          <w:tab w:val="clear" w:pos="2880"/>
        </w:tabs>
        <w:autoSpaceDE/>
        <w:autoSpaceDN/>
        <w:adjustRightInd/>
        <w:spacing w:after="120"/>
        <w:ind w:left="1350" w:hanging="270"/>
        <w:jc w:val="both"/>
        <w:rPr>
          <w:rFonts w:asciiTheme="minorHAnsi" w:hAnsiTheme="minorHAnsi"/>
          <w:sz w:val="22"/>
          <w:szCs w:val="22"/>
          <w:lang w:val="fr-FR"/>
        </w:rPr>
      </w:pPr>
      <w:r w:rsidRPr="00F941BB">
        <w:rPr>
          <w:rFonts w:asciiTheme="minorHAnsi" w:hAnsiTheme="minorHAnsi"/>
          <w:sz w:val="22"/>
          <w:szCs w:val="22"/>
          <w:lang w:val="fr-FR"/>
        </w:rPr>
        <w:t>une «</w:t>
      </w:r>
      <w:r w:rsidRPr="00F941BB">
        <w:rPr>
          <w:rFonts w:asciiTheme="minorHAnsi" w:hAnsiTheme="minorHAnsi"/>
          <w:i/>
          <w:sz w:val="22"/>
          <w:szCs w:val="22"/>
          <w:lang w:val="fr-FR"/>
        </w:rPr>
        <w:t> pratique frauduleuse</w:t>
      </w:r>
      <w:r w:rsidRPr="00F941BB">
        <w:rPr>
          <w:rFonts w:asciiTheme="minorHAnsi" w:hAnsiTheme="minorHAnsi"/>
          <w:iCs/>
          <w:sz w:val="22"/>
          <w:szCs w:val="22"/>
          <w:lang w:val="fr-FR"/>
        </w:rPr>
        <w:t> »</w:t>
      </w:r>
      <w:r w:rsidRPr="00F941BB">
        <w:rPr>
          <w:rFonts w:asciiTheme="minorHAnsi" w:hAnsiTheme="minorHAnsi"/>
          <w:i/>
          <w:iCs/>
          <w:sz w:val="22"/>
          <w:szCs w:val="22"/>
          <w:lang w:val="fr-FR"/>
        </w:rPr>
        <w:t> </w:t>
      </w:r>
      <w:r w:rsidRPr="00F941BB">
        <w:rPr>
          <w:rFonts w:asciiTheme="minorHAnsi" w:hAnsiTheme="minorHAnsi"/>
          <w:sz w:val="22"/>
          <w:szCs w:val="22"/>
          <w:lang w:val="fr-FR"/>
        </w:rPr>
        <w:t xml:space="preserve">est un acte ou une omission, y compris une déclaration fallacieuse, qui, sciemment ou par </w:t>
      </w:r>
      <w:r>
        <w:rPr>
          <w:rFonts w:asciiTheme="minorHAnsi" w:hAnsiTheme="minorHAnsi"/>
          <w:sz w:val="22"/>
          <w:szCs w:val="22"/>
          <w:lang w:val="fr-FR"/>
        </w:rPr>
        <w:t>néglig</w:t>
      </w:r>
      <w:r w:rsidRPr="00F941BB">
        <w:rPr>
          <w:rFonts w:asciiTheme="minorHAnsi" w:hAnsiTheme="minorHAnsi"/>
          <w:sz w:val="22"/>
          <w:szCs w:val="22"/>
          <w:lang w:val="fr-FR"/>
        </w:rPr>
        <w:t xml:space="preserve">ence, induit en erreur ou cherche à induire en erreur une partie afin de se procurer un avantage financier ou autre ou de se soustraire à une obligation ; </w:t>
      </w:r>
    </w:p>
    <w:p w14:paraId="6CA102A9" w14:textId="77777777" w:rsidR="00790F7D" w:rsidRPr="00F941BB" w:rsidRDefault="00790F7D" w:rsidP="00790F7D">
      <w:pPr>
        <w:widowControl/>
        <w:numPr>
          <w:ilvl w:val="0"/>
          <w:numId w:val="10"/>
        </w:numPr>
        <w:tabs>
          <w:tab w:val="clear" w:pos="2880"/>
        </w:tabs>
        <w:autoSpaceDE/>
        <w:autoSpaceDN/>
        <w:adjustRightInd/>
        <w:spacing w:after="120"/>
        <w:ind w:left="1350" w:hanging="270"/>
        <w:jc w:val="both"/>
        <w:rPr>
          <w:rFonts w:asciiTheme="minorHAnsi" w:hAnsiTheme="minorHAnsi"/>
          <w:sz w:val="22"/>
          <w:szCs w:val="22"/>
          <w:lang w:val="fr-FR"/>
        </w:rPr>
      </w:pPr>
      <w:r w:rsidRPr="00F941BB">
        <w:rPr>
          <w:rFonts w:asciiTheme="minorHAnsi" w:hAnsiTheme="minorHAnsi"/>
          <w:sz w:val="22"/>
          <w:szCs w:val="22"/>
          <w:lang w:val="fr-FR"/>
        </w:rPr>
        <w:t>une « </w:t>
      </w:r>
      <w:r w:rsidRPr="00F941BB">
        <w:rPr>
          <w:rFonts w:asciiTheme="minorHAnsi" w:hAnsiTheme="minorHAnsi"/>
          <w:i/>
          <w:sz w:val="22"/>
          <w:szCs w:val="22"/>
          <w:lang w:val="fr-FR"/>
        </w:rPr>
        <w:t>pratique de coercition</w:t>
      </w:r>
      <w:r w:rsidRPr="00F941BB">
        <w:rPr>
          <w:rFonts w:asciiTheme="minorHAnsi" w:hAnsiTheme="minorHAnsi"/>
          <w:iCs/>
          <w:sz w:val="22"/>
          <w:szCs w:val="22"/>
          <w:lang w:val="fr-FR"/>
        </w:rPr>
        <w:t> »</w:t>
      </w:r>
      <w:r w:rsidRPr="00F941BB">
        <w:rPr>
          <w:rFonts w:asciiTheme="minorHAnsi" w:hAnsiTheme="minorHAnsi"/>
          <w:sz w:val="22"/>
          <w:szCs w:val="22"/>
          <w:lang w:val="fr-FR"/>
        </w:rPr>
        <w:t xml:space="preserve"> consiste à porter atteinte ou à nuire, ou à menacer de porter atteinte ou de nuire directement ou indirectement à une partie ou à un bien d’une partie afin d’influencer ind</w:t>
      </w:r>
      <w:r w:rsidRPr="00F941BB">
        <w:rPr>
          <w:rFonts w:asciiTheme="minorHAnsi" w:hAnsiTheme="minorHAnsi"/>
          <w:iCs/>
          <w:sz w:val="22"/>
          <w:szCs w:val="22"/>
          <w:lang w:val="fr-FR"/>
        </w:rPr>
        <w:t>ûment</w:t>
      </w:r>
      <w:r w:rsidRPr="00F941BB">
        <w:rPr>
          <w:rFonts w:asciiTheme="minorHAnsi" w:hAnsiTheme="minorHAnsi"/>
          <w:sz w:val="22"/>
          <w:szCs w:val="22"/>
          <w:lang w:val="fr-FR"/>
        </w:rPr>
        <w:t xml:space="preserve"> les actes d’une partie ; </w:t>
      </w:r>
    </w:p>
    <w:p w14:paraId="77EFF086" w14:textId="77777777" w:rsidR="00790F7D" w:rsidRPr="00F941BB" w:rsidRDefault="00790F7D" w:rsidP="00790F7D">
      <w:pPr>
        <w:widowControl/>
        <w:numPr>
          <w:ilvl w:val="0"/>
          <w:numId w:val="10"/>
        </w:numPr>
        <w:tabs>
          <w:tab w:val="clear" w:pos="2880"/>
        </w:tabs>
        <w:autoSpaceDE/>
        <w:autoSpaceDN/>
        <w:adjustRightInd/>
        <w:spacing w:after="120"/>
        <w:ind w:left="1350" w:hanging="270"/>
        <w:jc w:val="both"/>
        <w:rPr>
          <w:rFonts w:asciiTheme="minorHAnsi" w:hAnsiTheme="minorHAnsi"/>
          <w:sz w:val="22"/>
          <w:szCs w:val="22"/>
          <w:lang w:val="fr-FR"/>
        </w:rPr>
      </w:pPr>
      <w:r w:rsidRPr="00F941BB">
        <w:rPr>
          <w:rFonts w:asciiTheme="minorHAnsi" w:hAnsiTheme="minorHAnsi"/>
          <w:sz w:val="22"/>
          <w:szCs w:val="22"/>
          <w:lang w:val="fr-FR"/>
        </w:rPr>
        <w:t>une « </w:t>
      </w:r>
      <w:r w:rsidRPr="00F941BB">
        <w:rPr>
          <w:rFonts w:asciiTheme="minorHAnsi" w:hAnsiTheme="minorHAnsi"/>
          <w:i/>
          <w:sz w:val="22"/>
          <w:szCs w:val="22"/>
          <w:lang w:val="fr-FR"/>
        </w:rPr>
        <w:t>pratique de collusion</w:t>
      </w:r>
      <w:r w:rsidRPr="00F941BB">
        <w:rPr>
          <w:rFonts w:asciiTheme="minorHAnsi" w:hAnsiTheme="minorHAnsi"/>
          <w:iCs/>
          <w:sz w:val="22"/>
          <w:szCs w:val="22"/>
          <w:lang w:val="fr-FR"/>
        </w:rPr>
        <w:t> »</w:t>
      </w:r>
      <w:r w:rsidRPr="00F941BB">
        <w:rPr>
          <w:rFonts w:asciiTheme="minorHAnsi" w:hAnsiTheme="minorHAnsi"/>
          <w:i/>
          <w:iCs/>
          <w:sz w:val="22"/>
          <w:szCs w:val="22"/>
          <w:lang w:val="fr-FR"/>
        </w:rPr>
        <w:t xml:space="preserve"> </w:t>
      </w:r>
      <w:r w:rsidRPr="00F941BB">
        <w:rPr>
          <w:rFonts w:asciiTheme="minorHAnsi" w:hAnsiTheme="minorHAnsi"/>
          <w:sz w:val="22"/>
          <w:szCs w:val="22"/>
          <w:lang w:val="fr-FR"/>
        </w:rPr>
        <w:t>est une entente entre deux parties ou plus visant à atteindre un objectif inapproprié, notamment pour influencer ind</w:t>
      </w:r>
      <w:r w:rsidRPr="00F941BB">
        <w:rPr>
          <w:rFonts w:asciiTheme="minorHAnsi" w:hAnsiTheme="minorHAnsi"/>
          <w:iCs/>
          <w:sz w:val="22"/>
          <w:szCs w:val="22"/>
          <w:lang w:val="fr-FR"/>
        </w:rPr>
        <w:t>ûment</w:t>
      </w:r>
      <w:r w:rsidRPr="00F941BB">
        <w:rPr>
          <w:rFonts w:asciiTheme="minorHAnsi" w:hAnsiTheme="minorHAnsi"/>
          <w:sz w:val="22"/>
          <w:szCs w:val="22"/>
          <w:lang w:val="fr-FR"/>
        </w:rPr>
        <w:t xml:space="preserve"> les actes d’une autre partie ; et </w:t>
      </w:r>
    </w:p>
    <w:p w14:paraId="4AEB2A82" w14:textId="77777777" w:rsidR="00790F7D" w:rsidRPr="00F941BB" w:rsidRDefault="00790F7D" w:rsidP="00790F7D">
      <w:pPr>
        <w:widowControl/>
        <w:numPr>
          <w:ilvl w:val="0"/>
          <w:numId w:val="10"/>
        </w:numPr>
        <w:tabs>
          <w:tab w:val="clear" w:pos="2880"/>
        </w:tabs>
        <w:autoSpaceDE/>
        <w:autoSpaceDN/>
        <w:adjustRightInd/>
        <w:spacing w:after="120"/>
        <w:ind w:left="1350" w:hanging="270"/>
        <w:jc w:val="both"/>
        <w:rPr>
          <w:rFonts w:asciiTheme="minorHAnsi" w:hAnsiTheme="minorHAnsi"/>
          <w:sz w:val="22"/>
          <w:szCs w:val="22"/>
          <w:lang w:val="fr-FR"/>
        </w:rPr>
      </w:pPr>
      <w:r w:rsidRPr="00F941BB">
        <w:rPr>
          <w:rFonts w:asciiTheme="minorHAnsi" w:hAnsiTheme="minorHAnsi"/>
          <w:iCs/>
          <w:sz w:val="22"/>
          <w:szCs w:val="22"/>
          <w:lang w:val="fr-FR"/>
        </w:rPr>
        <w:t>une « </w:t>
      </w:r>
      <w:r w:rsidRPr="00F941BB">
        <w:rPr>
          <w:rFonts w:asciiTheme="minorHAnsi" w:hAnsiTheme="minorHAnsi"/>
          <w:i/>
          <w:iCs/>
          <w:sz w:val="22"/>
          <w:szCs w:val="22"/>
          <w:lang w:val="fr-FR"/>
        </w:rPr>
        <w:t>pratique d’obstruction</w:t>
      </w:r>
      <w:r w:rsidRPr="00F941BB">
        <w:rPr>
          <w:rFonts w:asciiTheme="minorHAnsi" w:hAnsiTheme="minorHAnsi"/>
          <w:iCs/>
          <w:sz w:val="22"/>
          <w:szCs w:val="22"/>
          <w:lang w:val="fr-FR"/>
        </w:rPr>
        <w:t xml:space="preserve"> » consiste à : </w:t>
      </w:r>
    </w:p>
    <w:p w14:paraId="3ACA915F" w14:textId="77777777" w:rsidR="00790F7D" w:rsidRPr="00F941BB" w:rsidRDefault="00790F7D" w:rsidP="00790F7D">
      <w:pPr>
        <w:widowControl/>
        <w:numPr>
          <w:ilvl w:val="0"/>
          <w:numId w:val="11"/>
        </w:numPr>
        <w:autoSpaceDE/>
        <w:autoSpaceDN/>
        <w:adjustRightInd/>
        <w:spacing w:after="120"/>
        <w:ind w:left="1710" w:hanging="180"/>
        <w:jc w:val="both"/>
        <w:rPr>
          <w:rFonts w:asciiTheme="minorHAnsi" w:hAnsiTheme="minorHAnsi"/>
          <w:sz w:val="22"/>
          <w:szCs w:val="22"/>
          <w:lang w:val="fr-FR"/>
        </w:rPr>
      </w:pPr>
      <w:r w:rsidRPr="00F941BB">
        <w:rPr>
          <w:rFonts w:asciiTheme="minorHAnsi" w:hAnsiTheme="minorHAnsi"/>
          <w:iCs/>
          <w:sz w:val="22"/>
          <w:szCs w:val="22"/>
          <w:lang w:val="fr-FR"/>
        </w:rPr>
        <w:t>détruire, falsifier, altérer ou dissimuler des preuves importantes pour une enquête du Groupe BID, ou à faire de fausses déclarations aux enquêteurs, dans le but de faire obstacle à une enquête du Groupe BID </w:t>
      </w:r>
      <w:r w:rsidRPr="00F941BB">
        <w:rPr>
          <w:rFonts w:asciiTheme="minorHAnsi" w:hAnsiTheme="minorHAnsi"/>
          <w:sz w:val="22"/>
          <w:szCs w:val="22"/>
          <w:lang w:val="fr-FR"/>
        </w:rPr>
        <w:t xml:space="preserve">; </w:t>
      </w:r>
    </w:p>
    <w:p w14:paraId="0837C2AE" w14:textId="77777777" w:rsidR="00790F7D" w:rsidRPr="00F941BB" w:rsidRDefault="00790F7D" w:rsidP="00790F7D">
      <w:pPr>
        <w:widowControl/>
        <w:numPr>
          <w:ilvl w:val="0"/>
          <w:numId w:val="11"/>
        </w:numPr>
        <w:autoSpaceDE/>
        <w:autoSpaceDN/>
        <w:adjustRightInd/>
        <w:spacing w:after="120"/>
        <w:ind w:left="1710" w:hanging="180"/>
        <w:jc w:val="both"/>
        <w:rPr>
          <w:rFonts w:asciiTheme="minorHAnsi" w:hAnsiTheme="minorHAnsi"/>
          <w:sz w:val="22"/>
          <w:szCs w:val="22"/>
          <w:lang w:val="fr-FR"/>
        </w:rPr>
      </w:pPr>
      <w:r w:rsidRPr="00F941BB">
        <w:rPr>
          <w:rFonts w:asciiTheme="minorHAnsi" w:hAnsiTheme="minorHAnsi"/>
          <w:sz w:val="22"/>
          <w:szCs w:val="22"/>
          <w:lang w:val="fr-FR"/>
        </w:rPr>
        <w:t xml:space="preserve">menacer, harceler ou intimider toute partie dans le but de l’empêcher de divulguer sa connaissance de faits pertinents pour une enquête du Groupe BID ou de poursuivre l’enquête ; ou </w:t>
      </w:r>
    </w:p>
    <w:p w14:paraId="5E344688" w14:textId="77777777" w:rsidR="00790F7D" w:rsidRPr="00F941BB" w:rsidRDefault="00790F7D" w:rsidP="00790F7D">
      <w:pPr>
        <w:pStyle w:val="ListParagraph"/>
        <w:numPr>
          <w:ilvl w:val="0"/>
          <w:numId w:val="11"/>
        </w:numPr>
        <w:spacing w:after="120"/>
        <w:ind w:left="1710" w:hanging="180"/>
        <w:contextualSpacing w:val="0"/>
        <w:jc w:val="both"/>
        <w:rPr>
          <w:rFonts w:asciiTheme="minorHAnsi" w:hAnsiTheme="minorHAnsi"/>
          <w:sz w:val="22"/>
          <w:szCs w:val="22"/>
        </w:rPr>
      </w:pPr>
      <w:r w:rsidRPr="00F941BB">
        <w:rPr>
          <w:rFonts w:asciiTheme="minorHAnsi" w:hAnsiTheme="minorHAnsi"/>
          <w:iCs/>
          <w:sz w:val="22"/>
          <w:szCs w:val="22"/>
        </w:rPr>
        <w:t xml:space="preserve">agir en vue d’empêcher de manière significative l’exercice des droits </w:t>
      </w:r>
      <w:r w:rsidRPr="00F941BB">
        <w:rPr>
          <w:rFonts w:asciiTheme="minorHAnsi" w:hAnsiTheme="minorHAnsi"/>
          <w:sz w:val="22"/>
          <w:szCs w:val="22"/>
        </w:rPr>
        <w:t xml:space="preserve">contractuels du Groupe BID en matière </w:t>
      </w:r>
      <w:r w:rsidRPr="00F941BB">
        <w:rPr>
          <w:rFonts w:asciiTheme="minorHAnsi" w:hAnsiTheme="minorHAnsi"/>
          <w:iCs/>
          <w:sz w:val="22"/>
          <w:szCs w:val="22"/>
        </w:rPr>
        <w:t xml:space="preserve">d’audit, d’inspection </w:t>
      </w:r>
      <w:r w:rsidRPr="00F941BB">
        <w:rPr>
          <w:rFonts w:asciiTheme="minorHAnsi" w:hAnsiTheme="minorHAnsi"/>
          <w:sz w:val="22"/>
          <w:szCs w:val="22"/>
        </w:rPr>
        <w:t xml:space="preserve">ou d’accès à l’information ; </w:t>
      </w:r>
    </w:p>
    <w:p w14:paraId="1682A786" w14:textId="77777777" w:rsidR="00790F7D" w:rsidRPr="00F941BB" w:rsidRDefault="00790F7D" w:rsidP="00790F7D">
      <w:pPr>
        <w:widowControl/>
        <w:numPr>
          <w:ilvl w:val="0"/>
          <w:numId w:val="10"/>
        </w:numPr>
        <w:tabs>
          <w:tab w:val="clear" w:pos="2880"/>
        </w:tabs>
        <w:autoSpaceDE/>
        <w:autoSpaceDN/>
        <w:adjustRightInd/>
        <w:spacing w:after="120"/>
        <w:ind w:left="1350" w:hanging="270"/>
        <w:jc w:val="both"/>
        <w:rPr>
          <w:rFonts w:asciiTheme="minorHAnsi" w:hAnsiTheme="minorHAnsi"/>
          <w:sz w:val="22"/>
          <w:szCs w:val="22"/>
          <w:lang w:val="fr-FR"/>
        </w:rPr>
      </w:pPr>
      <w:r w:rsidRPr="00F941BB">
        <w:rPr>
          <w:rFonts w:asciiTheme="minorHAnsi" w:hAnsiTheme="minorHAnsi"/>
          <w:sz w:val="22"/>
          <w:szCs w:val="22"/>
          <w:lang w:val="fr-FR"/>
        </w:rPr>
        <w:t xml:space="preserve">Un « </w:t>
      </w:r>
      <w:r w:rsidRPr="00F941BB">
        <w:rPr>
          <w:rFonts w:asciiTheme="minorHAnsi" w:hAnsiTheme="minorHAnsi"/>
          <w:i/>
          <w:iCs/>
          <w:sz w:val="22"/>
          <w:szCs w:val="22"/>
          <w:lang w:val="fr-FR"/>
        </w:rPr>
        <w:t xml:space="preserve">détournement » </w:t>
      </w:r>
      <w:r w:rsidRPr="00F941BB">
        <w:rPr>
          <w:rFonts w:asciiTheme="minorHAnsi" w:hAnsiTheme="minorHAnsi"/>
          <w:sz w:val="22"/>
          <w:szCs w:val="22"/>
          <w:lang w:val="fr-FR"/>
        </w:rPr>
        <w:t xml:space="preserve">est l’utilisation du financement ou des ressources du Groupe BID à des fins inappropriées ou non autorisées, commise intentionnellement ou par négligence. </w:t>
      </w:r>
    </w:p>
    <w:p w14:paraId="2D618A89" w14:textId="77777777" w:rsidR="00790F7D" w:rsidRPr="00F941BB" w:rsidRDefault="00790F7D" w:rsidP="00F37874">
      <w:pPr>
        <w:pStyle w:val="ListParagraph"/>
        <w:numPr>
          <w:ilvl w:val="1"/>
          <w:numId w:val="45"/>
        </w:numPr>
        <w:spacing w:after="120"/>
        <w:jc w:val="both"/>
        <w:rPr>
          <w:rFonts w:asciiTheme="minorHAnsi" w:hAnsiTheme="minorHAnsi"/>
          <w:sz w:val="22"/>
          <w:szCs w:val="22"/>
        </w:rPr>
      </w:pPr>
      <w:bookmarkStart w:id="28" w:name="_Toc412122936"/>
      <w:r w:rsidRPr="00F941BB">
        <w:rPr>
          <w:rFonts w:asciiTheme="minorHAnsi" w:hAnsiTheme="minorHAnsi"/>
          <w:sz w:val="22"/>
          <w:szCs w:val="22"/>
        </w:rPr>
        <w:t xml:space="preserve">La Banque a le droit d’inspecter tous les comptes, registres et autres documents liés à la préparation et à la soumission des offres à la Banque et à tout Contrat pouvant résulter du présent Appel d’offres, ainsi que de faire vérifier ces comptes, registres et documents </w:t>
      </w:r>
      <w:r w:rsidRPr="00F941BB">
        <w:rPr>
          <w:rFonts w:asciiTheme="minorHAnsi" w:hAnsiTheme="minorHAnsi"/>
          <w:sz w:val="22"/>
          <w:szCs w:val="22"/>
        </w:rPr>
        <w:lastRenderedPageBreak/>
        <w:t xml:space="preserve">par des vérificateurs nommés par la Banque. En vertu de ces dispositions, la SC doit assister pleinement la Banque dans tout audit de ce type. En outre, la SC doit : </w:t>
      </w:r>
      <w:bookmarkEnd w:id="28"/>
    </w:p>
    <w:p w14:paraId="120C6EDB" w14:textId="77777777" w:rsidR="00790F7D" w:rsidRPr="00F941BB" w:rsidRDefault="00790F7D" w:rsidP="00F37874">
      <w:pPr>
        <w:widowControl/>
        <w:numPr>
          <w:ilvl w:val="0"/>
          <w:numId w:val="30"/>
        </w:numPr>
        <w:tabs>
          <w:tab w:val="clear" w:pos="2880"/>
          <w:tab w:val="num" w:pos="1350"/>
        </w:tabs>
        <w:autoSpaceDE/>
        <w:autoSpaceDN/>
        <w:adjustRightInd/>
        <w:spacing w:after="120"/>
        <w:ind w:left="1350" w:hanging="360"/>
        <w:jc w:val="both"/>
        <w:rPr>
          <w:rFonts w:asciiTheme="minorHAnsi" w:hAnsiTheme="minorHAnsi"/>
          <w:sz w:val="22"/>
          <w:szCs w:val="22"/>
          <w:lang w:val="fr-FR"/>
        </w:rPr>
      </w:pPr>
      <w:bookmarkStart w:id="29" w:name="_Toc412122937"/>
      <w:r w:rsidRPr="00F941BB">
        <w:rPr>
          <w:rFonts w:asciiTheme="minorHAnsi" w:hAnsiTheme="minorHAnsi"/>
          <w:sz w:val="22"/>
          <w:szCs w:val="22"/>
          <w:lang w:val="fr-FR"/>
        </w:rPr>
        <w:t xml:space="preserve">conserver tous les documents et registres relatifs aux activités financées par la Banque pendant sept (7) ans après l’achèvement des activités envisagées dans le Contrat, sauf disposition contraire du Contrat de Fonds fiduciaire du donateur. </w:t>
      </w:r>
      <w:bookmarkEnd w:id="29"/>
    </w:p>
    <w:p w14:paraId="02058D2C" w14:textId="77777777" w:rsidR="00790F7D" w:rsidRPr="00F941BB" w:rsidRDefault="00790F7D" w:rsidP="00F37874">
      <w:pPr>
        <w:widowControl/>
        <w:numPr>
          <w:ilvl w:val="0"/>
          <w:numId w:val="30"/>
        </w:numPr>
        <w:tabs>
          <w:tab w:val="clear" w:pos="2880"/>
          <w:tab w:val="num" w:pos="1350"/>
          <w:tab w:val="num" w:pos="1710"/>
        </w:tabs>
        <w:autoSpaceDE/>
        <w:autoSpaceDN/>
        <w:adjustRightInd/>
        <w:spacing w:after="120"/>
        <w:ind w:left="1350" w:hanging="270"/>
        <w:jc w:val="both"/>
        <w:rPr>
          <w:rFonts w:asciiTheme="minorHAnsi" w:hAnsiTheme="minorHAnsi"/>
          <w:sz w:val="22"/>
          <w:szCs w:val="22"/>
          <w:lang w:val="fr-FR"/>
        </w:rPr>
      </w:pPr>
      <w:bookmarkStart w:id="30" w:name="_Toc412122938"/>
      <w:r w:rsidRPr="00F941BB">
        <w:rPr>
          <w:rFonts w:asciiTheme="minorHAnsi" w:hAnsiTheme="minorHAnsi"/>
          <w:sz w:val="22"/>
          <w:szCs w:val="22"/>
          <w:lang w:val="fr-FR"/>
        </w:rPr>
        <w:t xml:space="preserve">exiger la remise de tout document nécessaire à l’enquête sur les allégations de Pratiques interdites ; et mettre à disposition les employés ou les agents de la SC ou de ses sous-traitants, prestataires de services ou fournisseurs ayant connaissance des activités financées par la Banque pour qu’ils répondent aux questions du personnel de la Banque ou de tout enquêteur, agent, vérificateur ou consultant dûment désigné dans le cadre de l’enquête. Si la SC, ses sous-traitants, ses prestataires de services ou ses fournisseurs, ou l’un quelconque de leurs employés ou agents respectifs ne coopèrent pas et/ou ne se conforment pas aux demandes de la Banque ou font par ailleurs obstacle à l’enquête de la Banque, la Banque, à sa seule discrétion, peut prendre les mesures appropriées à l’encontre de la SC, de ses agents, de son personnel, de ses sous-traitants, de ses prestataires de services ou de ses fournisseurs. </w:t>
      </w:r>
      <w:bookmarkEnd w:id="30"/>
    </w:p>
    <w:p w14:paraId="2A057AA5" w14:textId="77777777" w:rsidR="00790F7D" w:rsidRPr="00F941BB" w:rsidRDefault="00790F7D" w:rsidP="00F37874">
      <w:pPr>
        <w:pStyle w:val="Heading3"/>
        <w:numPr>
          <w:ilvl w:val="0"/>
          <w:numId w:val="45"/>
        </w:numPr>
        <w:spacing w:after="120"/>
        <w:rPr>
          <w:rFonts w:asciiTheme="minorHAnsi" w:hAnsiTheme="minorHAnsi"/>
          <w:b/>
          <w:sz w:val="22"/>
          <w:szCs w:val="22"/>
        </w:rPr>
      </w:pPr>
      <w:bookmarkStart w:id="31" w:name="_Toc67581756"/>
      <w:bookmarkStart w:id="32" w:name="_Toc67925012"/>
      <w:bookmarkStart w:id="33" w:name="_Toc445461471"/>
      <w:r w:rsidRPr="00F941BB">
        <w:rPr>
          <w:rFonts w:asciiTheme="minorHAnsi" w:hAnsiTheme="minorHAnsi"/>
          <w:b/>
          <w:sz w:val="22"/>
          <w:szCs w:val="22"/>
        </w:rPr>
        <w:t>Admissibilité</w:t>
      </w:r>
      <w:bookmarkEnd w:id="31"/>
      <w:bookmarkEnd w:id="32"/>
      <w:r w:rsidRPr="00F941BB">
        <w:rPr>
          <w:rFonts w:asciiTheme="minorHAnsi" w:hAnsiTheme="minorHAnsi"/>
          <w:b/>
          <w:sz w:val="22"/>
          <w:szCs w:val="22"/>
        </w:rPr>
        <w:t xml:space="preserve"> </w:t>
      </w:r>
      <w:bookmarkEnd w:id="33"/>
    </w:p>
    <w:p w14:paraId="2F3EE57C" w14:textId="77777777" w:rsidR="00790F7D" w:rsidRPr="00F941BB" w:rsidRDefault="00790F7D" w:rsidP="00F37874">
      <w:pPr>
        <w:pStyle w:val="ListParagraph"/>
        <w:numPr>
          <w:ilvl w:val="1"/>
          <w:numId w:val="46"/>
        </w:numPr>
        <w:ind w:left="1170"/>
        <w:jc w:val="both"/>
      </w:pPr>
      <w:r w:rsidRPr="00F941BB">
        <w:rPr>
          <w:rFonts w:asciiTheme="minorHAnsi" w:hAnsiTheme="minorHAnsi"/>
          <w:sz w:val="22"/>
          <w:szCs w:val="22"/>
        </w:rPr>
        <w:t xml:space="preserve">Les Services de conseil ne peuvent être fournis que par une SC ayant la nationalité d’un pays membre de la Banque </w:t>
      </w:r>
      <w:r w:rsidRPr="00F941BB">
        <w:rPr>
          <w:rFonts w:asciiTheme="minorHAnsi" w:hAnsiTheme="minorHAnsi"/>
          <w:iCs/>
          <w:sz w:val="22"/>
          <w:szCs w:val="22"/>
        </w:rPr>
        <w:t>(</w:t>
      </w:r>
      <w:hyperlink w:anchor="_ANNEX_A_-" w:history="1">
        <w:r w:rsidRPr="00F941BB">
          <w:rPr>
            <w:rStyle w:val="Hyperlink"/>
            <w:rFonts w:asciiTheme="minorHAnsi" w:hAnsiTheme="minorHAnsi"/>
            <w:b/>
            <w:i/>
            <w:iCs/>
            <w:sz w:val="22"/>
            <w:szCs w:val="22"/>
          </w:rPr>
          <w:t>annexe A</w:t>
        </w:r>
      </w:hyperlink>
      <w:r w:rsidRPr="00F941BB">
        <w:rPr>
          <w:rFonts w:asciiTheme="minorHAnsi" w:hAnsiTheme="minorHAnsi"/>
          <w:sz w:val="22"/>
          <w:szCs w:val="22"/>
        </w:rPr>
        <w:t xml:space="preserve">). Les SC d’autres pays seront disqualifiées. </w:t>
      </w:r>
      <w:bookmarkStart w:id="34" w:name="_Toc412122939"/>
    </w:p>
    <w:p w14:paraId="1AF692DA" w14:textId="77777777" w:rsidR="00790F7D" w:rsidRPr="00F941BB" w:rsidRDefault="00790F7D" w:rsidP="00790F7D">
      <w:pPr>
        <w:pStyle w:val="ListParagraph"/>
        <w:ind w:left="1123"/>
        <w:jc w:val="both"/>
      </w:pPr>
    </w:p>
    <w:p w14:paraId="006C6FA5" w14:textId="77777777" w:rsidR="00790F7D" w:rsidRPr="00F941BB" w:rsidRDefault="00790F7D" w:rsidP="00F37874">
      <w:pPr>
        <w:pStyle w:val="ListParagraph"/>
        <w:numPr>
          <w:ilvl w:val="1"/>
          <w:numId w:val="46"/>
        </w:numPr>
        <w:spacing w:after="120"/>
        <w:ind w:left="1123" w:hanging="403"/>
        <w:jc w:val="both"/>
        <w:rPr>
          <w:rFonts w:asciiTheme="minorHAnsi" w:hAnsiTheme="minorHAnsi"/>
          <w:sz w:val="22"/>
          <w:szCs w:val="22"/>
        </w:rPr>
      </w:pPr>
      <w:r w:rsidRPr="00F941BB">
        <w:rPr>
          <w:rFonts w:asciiTheme="minorHAnsi" w:hAnsiTheme="minorHAnsi"/>
          <w:sz w:val="22"/>
          <w:szCs w:val="22"/>
        </w:rPr>
        <w:t xml:space="preserve">Pour certifier son éligibilité, la SC doit soumettre avec l’offre le « Formulaire </w:t>
      </w:r>
      <w:r w:rsidRPr="00F941BB">
        <w:rPr>
          <w:rFonts w:asciiTheme="minorHAnsi" w:hAnsiTheme="minorHAnsi"/>
          <w:bCs/>
          <w:sz w:val="22"/>
          <w:szCs w:val="22"/>
        </w:rPr>
        <w:t>technique</w:t>
      </w:r>
      <w:r w:rsidRPr="00F941BB">
        <w:rPr>
          <w:rFonts w:asciiTheme="minorHAnsi" w:hAnsiTheme="minorHAnsi"/>
          <w:sz w:val="22"/>
          <w:szCs w:val="22"/>
        </w:rPr>
        <w:t xml:space="preserve"> 2 : </w:t>
      </w:r>
      <w:r w:rsidRPr="00F941BB">
        <w:rPr>
          <w:rFonts w:asciiTheme="minorHAnsi" w:hAnsiTheme="minorHAnsi"/>
          <w:bCs/>
          <w:sz w:val="22"/>
          <w:szCs w:val="22"/>
        </w:rPr>
        <w:t>Certificat d’admissibilité des SC et pouvoir de signer des offres</w:t>
      </w:r>
      <w:r w:rsidRPr="00F941BB">
        <w:rPr>
          <w:rFonts w:asciiTheme="minorHAnsi" w:hAnsiTheme="minorHAnsi"/>
          <w:b/>
          <w:sz w:val="22"/>
          <w:szCs w:val="22"/>
        </w:rPr>
        <w:t> </w:t>
      </w:r>
      <w:r w:rsidRPr="00F941BB">
        <w:rPr>
          <w:rFonts w:asciiTheme="minorHAnsi" w:hAnsiTheme="minorHAnsi"/>
          <w:sz w:val="22"/>
          <w:szCs w:val="22"/>
        </w:rPr>
        <w:t xml:space="preserve">». </w:t>
      </w:r>
    </w:p>
    <w:p w14:paraId="5B03B421" w14:textId="77777777" w:rsidR="00790F7D" w:rsidRPr="00F941BB" w:rsidRDefault="00790F7D" w:rsidP="00790F7D">
      <w:pPr>
        <w:jc w:val="both"/>
        <w:rPr>
          <w:rFonts w:asciiTheme="minorHAnsi" w:hAnsiTheme="minorHAnsi"/>
          <w:sz w:val="22"/>
          <w:szCs w:val="22"/>
          <w:lang w:val="fr-FR"/>
        </w:rPr>
      </w:pPr>
    </w:p>
    <w:p w14:paraId="38222FC1" w14:textId="77777777" w:rsidR="00790F7D" w:rsidRPr="00F941BB" w:rsidRDefault="00790F7D" w:rsidP="00F37874">
      <w:pPr>
        <w:pStyle w:val="ListParagraph"/>
        <w:numPr>
          <w:ilvl w:val="1"/>
          <w:numId w:val="46"/>
        </w:numPr>
        <w:ind w:left="1123" w:hanging="403"/>
        <w:jc w:val="both"/>
        <w:rPr>
          <w:rFonts w:asciiTheme="minorHAnsi" w:hAnsiTheme="minorHAnsi"/>
          <w:sz w:val="22"/>
          <w:szCs w:val="22"/>
        </w:rPr>
      </w:pPr>
      <w:r w:rsidRPr="00F941BB">
        <w:rPr>
          <w:rFonts w:asciiTheme="minorHAnsi" w:hAnsiTheme="minorHAnsi"/>
          <w:sz w:val="22"/>
          <w:szCs w:val="22"/>
        </w:rPr>
        <w:t xml:space="preserve">La </w:t>
      </w:r>
      <w:r w:rsidRPr="00F941BB">
        <w:rPr>
          <w:rFonts w:asciiTheme="minorHAnsi" w:eastAsiaTheme="minorEastAsia" w:hAnsiTheme="minorHAnsi"/>
          <w:sz w:val="22"/>
          <w:szCs w:val="22"/>
        </w:rPr>
        <w:t>SC ne pourra pas se voir attribuer des Contrats de services de conseil ou bénéficier de ces Contrats financièrement ou de toute autre manière, si la SC et/ou ses actionnaires de contrôle, ses dirigeants, ses agents et le personnel employé dans l’exécution des services de conseil, ainsi que toute société mère, toute filiale et tout sous-traitant et fournisseur (et leurs actionnaires de contrôle, dirigeants, agents et personnel employé dans l’exécution des services de conseil) : (i) sont actuellement suspendus ou frappés d’interdiction de faire des affaires avec la Banque, (ii) sont actuellement suspendus ou frappés d’interdiction par une autre institution financière internationale</w:t>
      </w:r>
      <w:r w:rsidRPr="00F941BB">
        <w:rPr>
          <w:rStyle w:val="FootnoteReference"/>
          <w:rFonts w:asciiTheme="minorHAnsi" w:hAnsiTheme="minorHAnsi"/>
          <w:sz w:val="22"/>
          <w:szCs w:val="22"/>
        </w:rPr>
        <w:footnoteReference w:id="4"/>
      </w:r>
      <w:r w:rsidRPr="00F941BB">
        <w:rPr>
          <w:rFonts w:asciiTheme="minorHAnsi" w:eastAsiaTheme="minorEastAsia" w:hAnsiTheme="minorHAnsi"/>
          <w:sz w:val="22"/>
          <w:szCs w:val="22"/>
        </w:rPr>
        <w:t xml:space="preserve"> et reconnus ainsi par la Banque conformément à tout Contrat que la Banque peut avoir pour l’exécution mutuelle des sanctions ; et (iii) sont frappés de l’interdiction de recevoir des paiements d’un pays membre</w:t>
      </w:r>
      <w:r w:rsidRPr="00F941BB">
        <w:rPr>
          <w:rStyle w:val="FootnoteReference"/>
          <w:rFonts w:asciiTheme="minorHAnsi" w:hAnsiTheme="minorHAnsi"/>
          <w:sz w:val="22"/>
          <w:szCs w:val="22"/>
        </w:rPr>
        <w:footnoteReference w:id="5"/>
      </w:r>
      <w:r w:rsidRPr="00F941BB">
        <w:rPr>
          <w:rFonts w:asciiTheme="minorHAnsi" w:eastAsiaTheme="minorEastAsia" w:hAnsiTheme="minorHAnsi"/>
          <w:sz w:val="22"/>
          <w:szCs w:val="22"/>
        </w:rPr>
        <w:t xml:space="preserve"> conformément à une décision du Conseil de sécurité des Nations Unies prise en vertu du chapitre VII de la Charte des Nations Unies. </w:t>
      </w:r>
      <w:bookmarkEnd w:id="34"/>
    </w:p>
    <w:p w14:paraId="128ED549" w14:textId="77777777" w:rsidR="00790F7D" w:rsidRPr="00F941BB" w:rsidRDefault="00790F7D" w:rsidP="00790F7D">
      <w:pPr>
        <w:pStyle w:val="ListParagraph"/>
        <w:ind w:left="1123"/>
        <w:jc w:val="both"/>
        <w:rPr>
          <w:rFonts w:asciiTheme="minorHAnsi" w:hAnsiTheme="minorHAnsi"/>
          <w:sz w:val="22"/>
          <w:szCs w:val="22"/>
        </w:rPr>
      </w:pPr>
    </w:p>
    <w:p w14:paraId="0C9900A7" w14:textId="77777777" w:rsidR="00790F7D" w:rsidRPr="00F941BB" w:rsidRDefault="00790F7D" w:rsidP="00790F7D">
      <w:pPr>
        <w:pStyle w:val="ListParagraph"/>
      </w:pPr>
    </w:p>
    <w:p w14:paraId="64BAC3CF" w14:textId="77777777" w:rsidR="00790F7D" w:rsidRPr="00F941BB" w:rsidRDefault="00790F7D" w:rsidP="00F37874">
      <w:pPr>
        <w:pStyle w:val="Heading3"/>
        <w:numPr>
          <w:ilvl w:val="0"/>
          <w:numId w:val="42"/>
        </w:numPr>
        <w:tabs>
          <w:tab w:val="clear" w:pos="2880"/>
        </w:tabs>
        <w:spacing w:after="120"/>
        <w:ind w:left="720" w:hanging="360"/>
      </w:pPr>
      <w:bookmarkStart w:id="35" w:name="_Toc67581757"/>
      <w:bookmarkStart w:id="36" w:name="_Toc67925013"/>
      <w:bookmarkStart w:id="37" w:name="_Toc412122942"/>
      <w:r w:rsidRPr="00F941BB">
        <w:rPr>
          <w:rFonts w:asciiTheme="minorHAnsi" w:hAnsiTheme="minorHAnsi" w:cstheme="minorHAnsi"/>
          <w:b/>
          <w:sz w:val="22"/>
          <w:szCs w:val="22"/>
        </w:rPr>
        <w:t>Diversité des fournisseurs</w:t>
      </w:r>
      <w:bookmarkEnd w:id="35"/>
      <w:bookmarkEnd w:id="36"/>
      <w:r w:rsidRPr="00F941BB">
        <w:rPr>
          <w:rFonts w:asciiTheme="minorHAnsi" w:hAnsiTheme="minorHAnsi" w:cstheme="minorHAnsi"/>
          <w:b/>
          <w:sz w:val="22"/>
          <w:szCs w:val="22"/>
        </w:rPr>
        <w:t xml:space="preserve"> </w:t>
      </w:r>
    </w:p>
    <w:p w14:paraId="6BF6BE6E" w14:textId="77777777" w:rsidR="00790F7D" w:rsidRPr="00F941BB" w:rsidRDefault="00790F7D" w:rsidP="00790F7D">
      <w:pPr>
        <w:spacing w:after="120"/>
        <w:ind w:left="720"/>
        <w:jc w:val="both"/>
        <w:rPr>
          <w:rFonts w:asciiTheme="minorHAnsi" w:hAnsiTheme="minorHAnsi"/>
          <w:sz w:val="22"/>
          <w:szCs w:val="22"/>
          <w:lang w:val="fr-FR"/>
        </w:rPr>
      </w:pPr>
      <w:r w:rsidRPr="00F941BB">
        <w:rPr>
          <w:rFonts w:asciiTheme="minorHAnsi" w:hAnsiTheme="minorHAnsi"/>
          <w:sz w:val="22"/>
          <w:szCs w:val="22"/>
          <w:lang w:val="fr-FR"/>
        </w:rPr>
        <w:t xml:space="preserve">8.1 La BID soutient la diversité dans sa base de fournisseurs. Les entreprises commerciales détenues ou dirigées par des femmes sont encouragées à participer à ses processus de passation de marchés. La Banque considère qu’une entreprise commerciale d’une femme est une entreprise qui a : </w:t>
      </w:r>
      <w:bookmarkEnd w:id="37"/>
    </w:p>
    <w:p w14:paraId="73F460D1" w14:textId="77777777" w:rsidR="00790F7D" w:rsidRPr="00F941BB" w:rsidRDefault="00790F7D" w:rsidP="00F37874">
      <w:pPr>
        <w:pStyle w:val="ListParagraph"/>
        <w:numPr>
          <w:ilvl w:val="0"/>
          <w:numId w:val="41"/>
        </w:numPr>
        <w:spacing w:after="120"/>
        <w:jc w:val="both"/>
        <w:rPr>
          <w:rStyle w:val="Hyperlink"/>
          <w:rFonts w:asciiTheme="minorHAnsi" w:hAnsiTheme="minorHAnsi"/>
          <w:sz w:val="22"/>
          <w:szCs w:val="22"/>
        </w:rPr>
      </w:pPr>
      <w:r w:rsidRPr="00F941BB">
        <w:rPr>
          <w:rStyle w:val="Hyperlink"/>
          <w:rFonts w:asciiTheme="minorHAnsi" w:hAnsiTheme="minorHAnsi"/>
          <w:sz w:val="22"/>
          <w:szCs w:val="22"/>
        </w:rPr>
        <w:t xml:space="preserve">une participation de 51 % ou plus et/ou </w:t>
      </w:r>
    </w:p>
    <w:p w14:paraId="013330A2" w14:textId="77777777" w:rsidR="00790F7D" w:rsidRPr="00F941BB" w:rsidRDefault="00790F7D" w:rsidP="00F37874">
      <w:pPr>
        <w:pStyle w:val="ListParagraph"/>
        <w:numPr>
          <w:ilvl w:val="0"/>
          <w:numId w:val="41"/>
        </w:numPr>
        <w:spacing w:after="120"/>
        <w:jc w:val="both"/>
        <w:rPr>
          <w:rStyle w:val="Hyperlink"/>
          <w:rFonts w:asciiTheme="minorHAnsi" w:hAnsiTheme="minorHAnsi"/>
          <w:sz w:val="22"/>
          <w:szCs w:val="22"/>
        </w:rPr>
      </w:pPr>
      <w:r w:rsidRPr="00F941BB">
        <w:rPr>
          <w:rStyle w:val="Hyperlink"/>
          <w:rFonts w:asciiTheme="minorHAnsi" w:hAnsiTheme="minorHAnsi"/>
          <w:sz w:val="22"/>
          <w:szCs w:val="22"/>
        </w:rPr>
        <w:t xml:space="preserve">une femme haute dirigeante (PDG, Cheffe des Opérations, Directrice générale, Présidente ou poste équivalent). </w:t>
      </w:r>
    </w:p>
    <w:p w14:paraId="23DD7053" w14:textId="77777777" w:rsidR="00790F7D" w:rsidRPr="00F941BB" w:rsidRDefault="00790F7D" w:rsidP="00790F7D">
      <w:pPr>
        <w:pStyle w:val="ListParagraph"/>
        <w:spacing w:after="120"/>
        <w:ind w:left="1440"/>
        <w:jc w:val="both"/>
        <w:rPr>
          <w:rStyle w:val="Hyperlink"/>
          <w:rFonts w:asciiTheme="minorHAnsi" w:hAnsiTheme="minorHAnsi"/>
          <w:sz w:val="22"/>
          <w:szCs w:val="22"/>
        </w:rPr>
      </w:pPr>
    </w:p>
    <w:p w14:paraId="012ADFD9" w14:textId="77777777" w:rsidR="00790F7D" w:rsidRPr="00F941BB" w:rsidRDefault="00790F7D" w:rsidP="00F37874">
      <w:pPr>
        <w:pStyle w:val="ListParagraph"/>
        <w:numPr>
          <w:ilvl w:val="0"/>
          <w:numId w:val="42"/>
        </w:numPr>
        <w:tabs>
          <w:tab w:val="clear" w:pos="2880"/>
          <w:tab w:val="num" w:pos="1170"/>
        </w:tabs>
        <w:spacing w:after="120"/>
        <w:ind w:left="720" w:hanging="360"/>
        <w:jc w:val="both"/>
        <w:rPr>
          <w:rFonts w:asciiTheme="minorHAnsi" w:hAnsiTheme="minorHAnsi"/>
          <w:sz w:val="22"/>
          <w:szCs w:val="22"/>
        </w:rPr>
      </w:pPr>
      <w:bookmarkStart w:id="38" w:name="_Toc67925014"/>
      <w:r w:rsidRPr="00F941BB">
        <w:rPr>
          <w:rStyle w:val="Heading3Char"/>
          <w:rFonts w:asciiTheme="minorHAnsi" w:hAnsiTheme="minorHAnsi" w:cstheme="minorHAnsi"/>
          <w:b/>
          <w:color w:val="000000" w:themeColor="text1"/>
          <w:sz w:val="22"/>
          <w:szCs w:val="22"/>
        </w:rPr>
        <w:t>Contestations de la part des Sociétés de conseil</w:t>
      </w:r>
      <w:bookmarkEnd w:id="38"/>
      <w:r w:rsidRPr="00F941BB">
        <w:rPr>
          <w:rStyle w:val="Heading3Char"/>
          <w:rFonts w:asciiTheme="minorHAnsi" w:hAnsiTheme="minorHAnsi" w:cstheme="minorHAnsi"/>
          <w:b/>
          <w:color w:val="000000" w:themeColor="text1"/>
          <w:sz w:val="22"/>
          <w:szCs w:val="22"/>
        </w:rPr>
        <w:t xml:space="preserve"> </w:t>
      </w:r>
    </w:p>
    <w:p w14:paraId="64DA2F94" w14:textId="77777777" w:rsidR="00790F7D" w:rsidRPr="00F941BB" w:rsidRDefault="00790F7D" w:rsidP="00790F7D">
      <w:pPr>
        <w:spacing w:after="120"/>
        <w:ind w:left="990" w:hanging="360"/>
        <w:jc w:val="both"/>
        <w:rPr>
          <w:rFonts w:asciiTheme="minorHAnsi" w:hAnsiTheme="minorHAnsi" w:cstheme="minorHAnsi"/>
          <w:color w:val="000000" w:themeColor="text1"/>
          <w:sz w:val="22"/>
          <w:szCs w:val="22"/>
          <w:lang w:val="fr-FR"/>
        </w:rPr>
      </w:pPr>
      <w:r w:rsidRPr="00F941BB">
        <w:rPr>
          <w:rFonts w:asciiTheme="minorHAnsi" w:hAnsiTheme="minorHAnsi" w:cstheme="minorHAnsi"/>
          <w:color w:val="000000" w:themeColor="text1"/>
          <w:sz w:val="22"/>
          <w:szCs w:val="22"/>
          <w:lang w:val="fr-FR"/>
        </w:rPr>
        <w:t>9.1</w:t>
      </w:r>
      <w:r w:rsidRPr="00F941BB">
        <w:rPr>
          <w:rFonts w:asciiTheme="minorHAnsi" w:hAnsiTheme="minorHAnsi" w:cstheme="minorHAnsi"/>
          <w:color w:val="000000" w:themeColor="text1"/>
          <w:sz w:val="22"/>
          <w:szCs w:val="22"/>
          <w:lang w:val="fr-FR"/>
        </w:rPr>
        <w:tab/>
        <w:t xml:space="preserve">Si le Processus de sélection fait l’objet de Contestations, la SC doit procéder comme suit : </w:t>
      </w:r>
    </w:p>
    <w:p w14:paraId="21603B9D" w14:textId="77777777" w:rsidR="00790F7D" w:rsidRPr="00F941BB" w:rsidRDefault="00790F7D" w:rsidP="00F37874">
      <w:pPr>
        <w:pStyle w:val="ListParagraph"/>
        <w:numPr>
          <w:ilvl w:val="0"/>
          <w:numId w:val="47"/>
        </w:numPr>
        <w:spacing w:after="120"/>
        <w:ind w:left="1440"/>
        <w:jc w:val="both"/>
        <w:rPr>
          <w:rFonts w:asciiTheme="minorHAnsi" w:hAnsiTheme="minorHAnsi" w:cstheme="minorHAnsi"/>
          <w:color w:val="000000" w:themeColor="text1"/>
          <w:sz w:val="22"/>
          <w:szCs w:val="22"/>
        </w:rPr>
      </w:pPr>
      <w:r w:rsidRPr="00F941BB">
        <w:rPr>
          <w:rFonts w:asciiTheme="minorHAnsi" w:hAnsiTheme="minorHAnsi" w:cstheme="minorHAnsi"/>
          <w:b/>
          <w:color w:val="000000" w:themeColor="text1"/>
          <w:sz w:val="22"/>
          <w:szCs w:val="22"/>
        </w:rPr>
        <w:t xml:space="preserve">Présentation </w:t>
      </w:r>
      <w:r w:rsidRPr="00F941BB">
        <w:rPr>
          <w:rFonts w:asciiTheme="minorHAnsi" w:hAnsiTheme="minorHAnsi" w:cstheme="minorHAnsi"/>
          <w:color w:val="000000" w:themeColor="text1"/>
          <w:sz w:val="22"/>
          <w:szCs w:val="22"/>
        </w:rPr>
        <w:t xml:space="preserve">: La Contestation doit être présentée par le représentant légal de la SC ou du Consortium. Dans le cas de Consortiums, la Contestation doit être présentée au nom du Consortium par son ou ses représentants légaux. La Contestation doit contenir un document explicatif (succinct) sur le motif, ainsi que la documentation de référence nécessaire et doit être envoyée à : </w:t>
      </w:r>
    </w:p>
    <w:p w14:paraId="03DBC085" w14:textId="77777777" w:rsidR="00790F7D" w:rsidRPr="00F941BB" w:rsidRDefault="00790F7D" w:rsidP="00F37874">
      <w:pPr>
        <w:pStyle w:val="ListParagraph"/>
        <w:numPr>
          <w:ilvl w:val="1"/>
          <w:numId w:val="47"/>
        </w:numPr>
        <w:spacing w:after="120"/>
        <w:ind w:left="2340"/>
        <w:jc w:val="both"/>
        <w:rPr>
          <w:rFonts w:asciiTheme="minorHAnsi" w:hAnsiTheme="minorHAnsi" w:cstheme="minorHAnsi"/>
          <w:color w:val="000000" w:themeColor="text1"/>
          <w:sz w:val="22"/>
          <w:szCs w:val="22"/>
        </w:rPr>
      </w:pPr>
      <w:r w:rsidRPr="00F941BB">
        <w:rPr>
          <w:rFonts w:asciiTheme="minorHAnsi" w:hAnsiTheme="minorHAnsi" w:cstheme="minorHAnsi"/>
          <w:b/>
          <w:color w:val="000000" w:themeColor="text1"/>
          <w:sz w:val="22"/>
          <w:szCs w:val="22"/>
        </w:rPr>
        <w:t xml:space="preserve">L’adresse électronique du Chef d’équipe chargé du Processus de sélection au sein de l’Unité d’embauche. </w:t>
      </w:r>
    </w:p>
    <w:p w14:paraId="20755090" w14:textId="77777777" w:rsidR="00790F7D" w:rsidRPr="00F941BB" w:rsidRDefault="00790F7D" w:rsidP="00F37874">
      <w:pPr>
        <w:pStyle w:val="ListParagraph"/>
        <w:numPr>
          <w:ilvl w:val="1"/>
          <w:numId w:val="47"/>
        </w:numPr>
        <w:spacing w:after="120"/>
        <w:ind w:left="2340"/>
        <w:jc w:val="both"/>
        <w:rPr>
          <w:rFonts w:asciiTheme="minorHAnsi" w:hAnsiTheme="minorHAnsi" w:cstheme="minorHAnsi"/>
          <w:color w:val="000000" w:themeColor="text1"/>
          <w:sz w:val="22"/>
          <w:szCs w:val="22"/>
        </w:rPr>
      </w:pPr>
      <w:r w:rsidRPr="00F941BB">
        <w:rPr>
          <w:rFonts w:asciiTheme="minorHAnsi" w:hAnsiTheme="minorHAnsi" w:cstheme="minorHAnsi"/>
          <w:b/>
          <w:color w:val="000000" w:themeColor="text1"/>
          <w:sz w:val="22"/>
          <w:szCs w:val="22"/>
        </w:rPr>
        <w:t xml:space="preserve">Avec copie à : </w:t>
      </w:r>
      <w:hyperlink r:id="rId18" w:history="1">
        <w:r w:rsidRPr="00F941BB">
          <w:rPr>
            <w:rStyle w:val="Hyperlink"/>
            <w:rFonts w:asciiTheme="minorHAnsi" w:hAnsiTheme="minorHAnsi" w:cstheme="minorHAnsi"/>
            <w:b/>
            <w:sz w:val="22"/>
            <w:szCs w:val="22"/>
          </w:rPr>
          <w:t>OCS</w:t>
        </w:r>
        <w:r w:rsidRPr="00F941BB">
          <w:rPr>
            <w:rStyle w:val="Hyperlink"/>
            <w:rFonts w:asciiTheme="minorHAnsi" w:hAnsiTheme="minorHAnsi" w:cstheme="minorHAnsi"/>
            <w:sz w:val="22"/>
            <w:szCs w:val="22"/>
          </w:rPr>
          <w:t>.procurement@iadb.org</w:t>
        </w:r>
      </w:hyperlink>
      <w:r w:rsidRPr="00F941BB">
        <w:rPr>
          <w:rFonts w:asciiTheme="minorHAnsi" w:hAnsiTheme="minorHAnsi" w:cstheme="minorHAnsi"/>
          <w:b/>
          <w:color w:val="000000" w:themeColor="text1"/>
          <w:sz w:val="22"/>
          <w:szCs w:val="22"/>
        </w:rPr>
        <w:t xml:space="preserve"> </w:t>
      </w:r>
    </w:p>
    <w:p w14:paraId="4FA0582A" w14:textId="77777777" w:rsidR="00790F7D" w:rsidRPr="00F941BB" w:rsidRDefault="00790F7D" w:rsidP="00790F7D">
      <w:pPr>
        <w:pStyle w:val="ListParagraph"/>
        <w:spacing w:after="120"/>
        <w:ind w:left="1440"/>
        <w:jc w:val="both"/>
        <w:rPr>
          <w:rFonts w:asciiTheme="minorHAnsi" w:hAnsiTheme="minorHAnsi" w:cstheme="minorHAnsi"/>
          <w:color w:val="000000" w:themeColor="text1"/>
          <w:sz w:val="22"/>
          <w:szCs w:val="22"/>
        </w:rPr>
      </w:pPr>
    </w:p>
    <w:p w14:paraId="55631168" w14:textId="77777777" w:rsidR="00790F7D" w:rsidRPr="00F941BB" w:rsidRDefault="00790F7D" w:rsidP="00F37874">
      <w:pPr>
        <w:pStyle w:val="ListParagraph"/>
        <w:numPr>
          <w:ilvl w:val="0"/>
          <w:numId w:val="47"/>
        </w:numPr>
        <w:spacing w:after="120"/>
        <w:ind w:left="1440"/>
        <w:jc w:val="both"/>
        <w:rPr>
          <w:rFonts w:asciiTheme="minorHAnsi" w:hAnsiTheme="minorHAnsi" w:cstheme="minorHAnsi"/>
          <w:color w:val="000000" w:themeColor="text1"/>
          <w:sz w:val="22"/>
          <w:szCs w:val="22"/>
        </w:rPr>
      </w:pPr>
      <w:r w:rsidRPr="00F941BB">
        <w:rPr>
          <w:rFonts w:asciiTheme="minorHAnsi" w:hAnsiTheme="minorHAnsi" w:cstheme="minorHAnsi"/>
          <w:b/>
          <w:color w:val="000000" w:themeColor="text1"/>
          <w:sz w:val="22"/>
          <w:szCs w:val="22"/>
        </w:rPr>
        <w:t xml:space="preserve">Procédure </w:t>
      </w:r>
      <w:r w:rsidRPr="00F941BB">
        <w:rPr>
          <w:rFonts w:asciiTheme="minorHAnsi" w:hAnsiTheme="minorHAnsi" w:cstheme="minorHAnsi"/>
          <w:color w:val="000000" w:themeColor="text1"/>
          <w:sz w:val="22"/>
          <w:szCs w:val="22"/>
        </w:rPr>
        <w:t xml:space="preserve">: La SC qui souhaite Contester peut le faire à tout moment au cours d’un Processus de passation de marché, mais au plus tard sept (7) jours civils après la date de publication de l’adjudication du contrat. </w:t>
      </w:r>
    </w:p>
    <w:p w14:paraId="549FADEE" w14:textId="77777777" w:rsidR="00790F7D" w:rsidRPr="00F941BB" w:rsidRDefault="00790F7D" w:rsidP="00F37874">
      <w:pPr>
        <w:pStyle w:val="ListParagraph"/>
        <w:numPr>
          <w:ilvl w:val="0"/>
          <w:numId w:val="47"/>
        </w:numPr>
        <w:spacing w:after="120"/>
        <w:ind w:left="1440"/>
        <w:jc w:val="both"/>
        <w:rPr>
          <w:rFonts w:asciiTheme="minorHAnsi" w:hAnsiTheme="minorHAnsi" w:cstheme="minorHAnsi"/>
          <w:color w:val="000000" w:themeColor="text1"/>
          <w:sz w:val="22"/>
          <w:szCs w:val="22"/>
        </w:rPr>
      </w:pPr>
      <w:r w:rsidRPr="00F941BB">
        <w:rPr>
          <w:rFonts w:asciiTheme="minorHAnsi" w:hAnsiTheme="minorHAnsi" w:cstheme="minorHAnsi"/>
          <w:color w:val="000000" w:themeColor="text1"/>
          <w:sz w:val="22"/>
          <w:szCs w:val="22"/>
        </w:rPr>
        <w:t xml:space="preserve">Les Contestations reçues plus de sept (7) jours après la date de publication de l’adjudication du contrat ou qui ne sont pas correctement documentées ne seront pas prises en considération. </w:t>
      </w:r>
    </w:p>
    <w:p w14:paraId="0CE05390" w14:textId="77777777" w:rsidR="00790F7D" w:rsidRPr="00F941BB" w:rsidRDefault="00790F7D" w:rsidP="00F37874">
      <w:pPr>
        <w:pStyle w:val="ListParagraph"/>
        <w:numPr>
          <w:ilvl w:val="0"/>
          <w:numId w:val="47"/>
        </w:numPr>
        <w:spacing w:after="120"/>
        <w:ind w:left="1440"/>
        <w:jc w:val="both"/>
        <w:rPr>
          <w:rFonts w:asciiTheme="minorHAnsi" w:hAnsiTheme="minorHAnsi" w:cstheme="minorHAnsi"/>
          <w:color w:val="000000" w:themeColor="text1"/>
          <w:sz w:val="22"/>
          <w:szCs w:val="22"/>
        </w:rPr>
      </w:pPr>
      <w:r w:rsidRPr="00F941BB">
        <w:rPr>
          <w:rFonts w:asciiTheme="minorHAnsi" w:hAnsiTheme="minorHAnsi" w:cstheme="minorHAnsi"/>
          <w:color w:val="000000" w:themeColor="text1"/>
          <w:sz w:val="22"/>
          <w:szCs w:val="22"/>
        </w:rPr>
        <w:t xml:space="preserve">Dans les cinq (5) jours civils suivant la réception de la Contestation par le groupe des Services de conseils opérationnels (OCS), au sein du Département des services budgétaires et administratifs (BDA), un accusé de réception sera envoyé à la SC. </w:t>
      </w:r>
    </w:p>
    <w:p w14:paraId="14F27576" w14:textId="77777777" w:rsidR="00790F7D" w:rsidRPr="00F941BB" w:rsidRDefault="00790F7D" w:rsidP="00F37874">
      <w:pPr>
        <w:pStyle w:val="ListParagraph"/>
        <w:numPr>
          <w:ilvl w:val="0"/>
          <w:numId w:val="47"/>
        </w:numPr>
        <w:spacing w:after="120"/>
        <w:ind w:left="1440"/>
        <w:jc w:val="both"/>
        <w:rPr>
          <w:rFonts w:asciiTheme="minorHAnsi" w:hAnsiTheme="minorHAnsi" w:cstheme="minorHAnsi"/>
          <w:color w:val="000000" w:themeColor="text1"/>
          <w:sz w:val="22"/>
          <w:szCs w:val="22"/>
        </w:rPr>
      </w:pPr>
      <w:r w:rsidRPr="00F941BB">
        <w:rPr>
          <w:rFonts w:asciiTheme="minorHAnsi" w:hAnsiTheme="minorHAnsi" w:cstheme="minorHAnsi"/>
          <w:color w:val="000000" w:themeColor="text1"/>
          <w:sz w:val="22"/>
          <w:szCs w:val="22"/>
        </w:rPr>
        <w:t xml:space="preserve">OCS, avec le soutien du Département juridique de la Banque, disposera d’un délai raisonnable pour statuer sur la Contestation. La décision sera fondée sur la documentation reçue et il n’y aura pas de demande d’éclaircissements supplémentaires adressée à la SC. </w:t>
      </w:r>
    </w:p>
    <w:p w14:paraId="3490E18C" w14:textId="77777777" w:rsidR="00790F7D" w:rsidRPr="00F941BB" w:rsidRDefault="00790F7D" w:rsidP="00F37874">
      <w:pPr>
        <w:pStyle w:val="ListParagraph"/>
        <w:numPr>
          <w:ilvl w:val="0"/>
          <w:numId w:val="47"/>
        </w:numPr>
        <w:spacing w:after="120"/>
        <w:ind w:left="1440"/>
        <w:jc w:val="both"/>
        <w:rPr>
          <w:rFonts w:asciiTheme="minorHAnsi" w:hAnsiTheme="minorHAnsi" w:cstheme="minorHAnsi"/>
          <w:color w:val="000000" w:themeColor="text1"/>
          <w:sz w:val="22"/>
          <w:szCs w:val="22"/>
        </w:rPr>
      </w:pPr>
      <w:r w:rsidRPr="00F941BB">
        <w:rPr>
          <w:rFonts w:asciiTheme="minorHAnsi" w:hAnsiTheme="minorHAnsi" w:cstheme="minorHAnsi"/>
          <w:color w:val="000000" w:themeColor="text1"/>
          <w:sz w:val="22"/>
          <w:szCs w:val="22"/>
        </w:rPr>
        <w:t xml:space="preserve">OCS remettra à la SC une notification écrite l’informant de la position de la Banque sur la Contestation reçue. </w:t>
      </w:r>
    </w:p>
    <w:p w14:paraId="35297BBF" w14:textId="77777777" w:rsidR="00790F7D" w:rsidRPr="00F941BB" w:rsidRDefault="00790F7D" w:rsidP="00F37874">
      <w:pPr>
        <w:pStyle w:val="ListParagraph"/>
        <w:numPr>
          <w:ilvl w:val="0"/>
          <w:numId w:val="47"/>
        </w:numPr>
        <w:spacing w:after="120"/>
        <w:ind w:left="1440"/>
        <w:jc w:val="both"/>
        <w:rPr>
          <w:rFonts w:asciiTheme="minorHAnsi" w:hAnsiTheme="minorHAnsi" w:cstheme="minorHAnsi"/>
          <w:color w:val="000000" w:themeColor="text1"/>
          <w:sz w:val="22"/>
          <w:szCs w:val="22"/>
        </w:rPr>
      </w:pPr>
      <w:r w:rsidRPr="00F941BB">
        <w:rPr>
          <w:rFonts w:asciiTheme="minorHAnsi" w:hAnsiTheme="minorHAnsi" w:cstheme="minorHAnsi"/>
          <w:color w:val="000000" w:themeColor="text1"/>
          <w:sz w:val="22"/>
          <w:szCs w:val="22"/>
        </w:rPr>
        <w:t xml:space="preserve">La décision d’OCS est finale et définitive, à moins que dans les sept (7) jours civils suivant la date de réception de la décision, la SC fasse appel par écrit auprès du Responsable du BDA </w:t>
      </w:r>
      <w:r w:rsidRPr="00F941BB">
        <w:t>(BDAOfficeoftheManager@IADB.ORG)</w:t>
      </w:r>
      <w:r w:rsidRPr="00F941BB">
        <w:rPr>
          <w:rFonts w:asciiTheme="minorHAnsi" w:hAnsiTheme="minorHAnsi" w:cstheme="minorHAnsi"/>
          <w:color w:val="000000" w:themeColor="text1"/>
          <w:sz w:val="22"/>
          <w:szCs w:val="22"/>
        </w:rPr>
        <w:t xml:space="preserve">. </w:t>
      </w:r>
    </w:p>
    <w:p w14:paraId="137D1798" w14:textId="77777777" w:rsidR="00790F7D" w:rsidRPr="00F941BB" w:rsidRDefault="00790F7D" w:rsidP="00790F7D">
      <w:pPr>
        <w:pStyle w:val="ListParagraph"/>
        <w:spacing w:after="120"/>
        <w:ind w:left="1440"/>
        <w:jc w:val="both"/>
        <w:rPr>
          <w:rFonts w:asciiTheme="minorHAnsi" w:hAnsiTheme="minorHAnsi" w:cstheme="minorHAnsi"/>
          <w:color w:val="000000" w:themeColor="text1"/>
          <w:sz w:val="22"/>
          <w:szCs w:val="22"/>
        </w:rPr>
      </w:pPr>
    </w:p>
    <w:p w14:paraId="40FEE774" w14:textId="77777777" w:rsidR="00790F7D" w:rsidRPr="00F941BB" w:rsidRDefault="00790F7D" w:rsidP="00790F7D">
      <w:pPr>
        <w:pStyle w:val="ListParagraph"/>
        <w:spacing w:after="120"/>
        <w:jc w:val="both"/>
        <w:rPr>
          <w:rStyle w:val="Hyperlink"/>
          <w:rFonts w:asciiTheme="minorHAnsi" w:hAnsiTheme="minorHAnsi"/>
          <w:sz w:val="22"/>
          <w:szCs w:val="22"/>
        </w:rPr>
      </w:pPr>
      <w:r w:rsidRPr="00F941BB">
        <w:rPr>
          <w:rFonts w:asciiTheme="minorHAnsi" w:hAnsiTheme="minorHAnsi" w:cstheme="minorHAnsi"/>
          <w:b/>
          <w:color w:val="000000" w:themeColor="text1"/>
          <w:sz w:val="22"/>
          <w:szCs w:val="22"/>
        </w:rPr>
        <w:t xml:space="preserve">Résolution </w:t>
      </w:r>
      <w:r w:rsidRPr="00F941BB">
        <w:rPr>
          <w:rFonts w:asciiTheme="minorHAnsi" w:hAnsiTheme="minorHAnsi" w:cstheme="minorHAnsi"/>
          <w:color w:val="000000" w:themeColor="text1"/>
          <w:sz w:val="22"/>
          <w:szCs w:val="22"/>
        </w:rPr>
        <w:t xml:space="preserve">: OCS a le pouvoir de résoudre toutes les Contestations présentées au cours d’un processus de passation de marché. </w:t>
      </w:r>
    </w:p>
    <w:p w14:paraId="0E0220B0" w14:textId="77777777" w:rsidR="00790F7D" w:rsidRPr="00F941BB" w:rsidRDefault="00790F7D" w:rsidP="00790F7D">
      <w:pPr>
        <w:pStyle w:val="Heading1"/>
        <w:spacing w:after="120"/>
        <w:jc w:val="center"/>
        <w:rPr>
          <w:rFonts w:asciiTheme="minorHAnsi" w:hAnsiTheme="minorHAnsi"/>
          <w:sz w:val="22"/>
          <w:szCs w:val="22"/>
        </w:rPr>
      </w:pPr>
    </w:p>
    <w:p w14:paraId="02ACC7B9" w14:textId="77777777" w:rsidR="00790F7D" w:rsidRPr="00F941BB" w:rsidRDefault="00790F7D" w:rsidP="00790F7D">
      <w:pPr>
        <w:pStyle w:val="Heading1"/>
        <w:spacing w:after="120"/>
        <w:jc w:val="center"/>
        <w:rPr>
          <w:rFonts w:asciiTheme="minorHAnsi" w:hAnsiTheme="minorHAnsi"/>
          <w:sz w:val="22"/>
          <w:szCs w:val="22"/>
        </w:rPr>
      </w:pPr>
    </w:p>
    <w:p w14:paraId="3976B822" w14:textId="77777777" w:rsidR="00790F7D" w:rsidRPr="00F941BB" w:rsidRDefault="00790F7D" w:rsidP="00790F7D">
      <w:pPr>
        <w:pStyle w:val="Heading1"/>
        <w:spacing w:after="120"/>
        <w:jc w:val="center"/>
        <w:rPr>
          <w:rFonts w:asciiTheme="minorHAnsi" w:hAnsiTheme="minorHAnsi"/>
          <w:b/>
          <w:color w:val="000000"/>
          <w:sz w:val="28"/>
          <w:szCs w:val="28"/>
        </w:rPr>
        <w:sectPr w:rsidR="00790F7D" w:rsidRPr="00F941BB" w:rsidSect="00D12545">
          <w:headerReference w:type="even" r:id="rId19"/>
          <w:headerReference w:type="default" r:id="rId20"/>
          <w:headerReference w:type="first" r:id="rId21"/>
          <w:pgSz w:w="12240" w:h="15840" w:code="1"/>
          <w:pgMar w:top="1440" w:right="1260" w:bottom="1440" w:left="1800" w:header="706" w:footer="706" w:gutter="0"/>
          <w:pgNumType w:start="1"/>
          <w:cols w:space="720"/>
          <w:docGrid w:linePitch="326"/>
        </w:sectPr>
      </w:pPr>
    </w:p>
    <w:p w14:paraId="1A82C57A" w14:textId="77777777" w:rsidR="00790F7D" w:rsidRPr="00F941BB" w:rsidRDefault="00790F7D" w:rsidP="00790F7D">
      <w:pPr>
        <w:pStyle w:val="Heading1"/>
        <w:spacing w:after="120"/>
        <w:jc w:val="center"/>
        <w:rPr>
          <w:rFonts w:asciiTheme="minorHAnsi" w:hAnsiTheme="minorHAnsi"/>
          <w:b/>
          <w:color w:val="000000"/>
          <w:sz w:val="28"/>
          <w:szCs w:val="28"/>
        </w:rPr>
      </w:pPr>
      <w:bookmarkStart w:id="39" w:name="_Toc67581758"/>
      <w:bookmarkStart w:id="40" w:name="_Toc67925015"/>
      <w:bookmarkStart w:id="41" w:name="_Toc445461472"/>
      <w:r w:rsidRPr="00F941BB">
        <w:rPr>
          <w:rFonts w:asciiTheme="minorHAnsi" w:hAnsiTheme="minorHAnsi"/>
          <w:b/>
          <w:color w:val="000000"/>
          <w:sz w:val="28"/>
          <w:szCs w:val="28"/>
        </w:rPr>
        <w:lastRenderedPageBreak/>
        <w:t xml:space="preserve">Section 2. </w:t>
      </w:r>
      <w:r w:rsidRPr="00F941BB">
        <w:rPr>
          <w:rFonts w:asciiTheme="minorHAnsi" w:hAnsiTheme="minorHAnsi"/>
          <w:b/>
          <w:sz w:val="28"/>
          <w:szCs w:val="28"/>
        </w:rPr>
        <w:t>Instructions aux sociétés de conseil</w:t>
      </w:r>
      <w:bookmarkEnd w:id="39"/>
      <w:bookmarkEnd w:id="40"/>
      <w:r w:rsidRPr="00F941BB">
        <w:rPr>
          <w:rFonts w:asciiTheme="minorHAnsi" w:hAnsiTheme="minorHAnsi"/>
          <w:b/>
          <w:sz w:val="28"/>
          <w:szCs w:val="28"/>
        </w:rPr>
        <w:t xml:space="preserve"> </w:t>
      </w:r>
      <w:bookmarkEnd w:id="41"/>
    </w:p>
    <w:p w14:paraId="25DE8AA0" w14:textId="77777777" w:rsidR="00790F7D" w:rsidRPr="00F941BB" w:rsidRDefault="00790F7D" w:rsidP="00F37874">
      <w:pPr>
        <w:pStyle w:val="Heading3"/>
        <w:numPr>
          <w:ilvl w:val="3"/>
          <w:numId w:val="31"/>
        </w:numPr>
        <w:spacing w:after="120"/>
        <w:ind w:left="720"/>
        <w:rPr>
          <w:rFonts w:asciiTheme="minorHAnsi" w:hAnsiTheme="minorHAnsi"/>
          <w:b/>
          <w:sz w:val="22"/>
          <w:szCs w:val="22"/>
        </w:rPr>
      </w:pPr>
      <w:bookmarkStart w:id="42" w:name="_Toc67581759"/>
      <w:bookmarkStart w:id="43" w:name="_Toc67925016"/>
      <w:bookmarkStart w:id="44" w:name="_Toc445461473"/>
      <w:bookmarkStart w:id="45" w:name="_Toc80199021"/>
      <w:r w:rsidRPr="00F941BB">
        <w:rPr>
          <w:rFonts w:asciiTheme="minorHAnsi" w:hAnsiTheme="minorHAnsi"/>
          <w:b/>
          <w:sz w:val="22"/>
          <w:szCs w:val="22"/>
        </w:rPr>
        <w:t>Soumission de l’offre</w:t>
      </w:r>
      <w:bookmarkEnd w:id="42"/>
      <w:bookmarkEnd w:id="43"/>
      <w:r w:rsidRPr="00F941BB">
        <w:rPr>
          <w:rFonts w:asciiTheme="minorHAnsi" w:hAnsiTheme="minorHAnsi"/>
          <w:b/>
          <w:sz w:val="22"/>
          <w:szCs w:val="22"/>
        </w:rPr>
        <w:t xml:space="preserve"> </w:t>
      </w:r>
      <w:bookmarkEnd w:id="44"/>
    </w:p>
    <w:p w14:paraId="6578E388" w14:textId="71AD14FD" w:rsidR="00790F7D" w:rsidRPr="00F941BB" w:rsidRDefault="00790F7D" w:rsidP="00790F7D">
      <w:pPr>
        <w:pStyle w:val="ListParagraph"/>
        <w:numPr>
          <w:ilvl w:val="2"/>
          <w:numId w:val="2"/>
        </w:numPr>
        <w:tabs>
          <w:tab w:val="clear" w:pos="2160"/>
        </w:tabs>
        <w:spacing w:after="120"/>
        <w:ind w:left="994" w:hanging="360"/>
        <w:contextualSpacing w:val="0"/>
        <w:jc w:val="both"/>
        <w:rPr>
          <w:rFonts w:asciiTheme="minorHAnsi" w:hAnsiTheme="minorHAnsi"/>
          <w:sz w:val="22"/>
          <w:szCs w:val="22"/>
        </w:rPr>
      </w:pPr>
      <w:r w:rsidRPr="00F941BB">
        <w:rPr>
          <w:rFonts w:asciiTheme="minorHAnsi" w:hAnsiTheme="minorHAnsi"/>
          <w:sz w:val="22"/>
          <w:szCs w:val="22"/>
        </w:rPr>
        <w:t xml:space="preserve">Les offres (techniques et de prix) doivent être soumises dans </w:t>
      </w:r>
      <w:r w:rsidRPr="00F941BB">
        <w:rPr>
          <w:rFonts w:asciiTheme="minorHAnsi" w:hAnsiTheme="minorHAnsi"/>
          <w:sz w:val="22"/>
          <w:szCs w:val="22"/>
          <w:u w:val="single"/>
        </w:rPr>
        <w:t>deux documents distincts et indépendants</w:t>
      </w:r>
      <w:r w:rsidRPr="00F941BB">
        <w:rPr>
          <w:rFonts w:asciiTheme="minorHAnsi" w:hAnsiTheme="minorHAnsi"/>
          <w:sz w:val="22"/>
          <w:szCs w:val="22"/>
        </w:rPr>
        <w:t xml:space="preserve"> sur le Portail des soumissionnaires BEO de la BID </w:t>
      </w:r>
      <w:r w:rsidRPr="00F941BB">
        <w:rPr>
          <w:rFonts w:asciiTheme="minorHAnsi" w:hAnsiTheme="minorHAnsi"/>
          <w:b/>
          <w:sz w:val="22"/>
        </w:rPr>
        <w:t>http://beo-procurement.iadb.org</w:t>
      </w:r>
      <w:r w:rsidRPr="00F941BB">
        <w:rPr>
          <w:rFonts w:asciiTheme="minorHAnsi" w:hAnsiTheme="minorHAnsi"/>
          <w:sz w:val="22"/>
          <w:szCs w:val="22"/>
        </w:rPr>
        <w:t xml:space="preserve">, au plus tard le </w:t>
      </w:r>
      <w:sdt>
        <w:sdtPr>
          <w:id w:val="-1867437447"/>
          <w:placeholder>
            <w:docPart w:val="012D5C52FA2C46489E9C23FD107CAA9F"/>
          </w:placeholder>
          <w:text/>
        </w:sdtPr>
        <w:sdtEndPr/>
        <w:sdtContent>
          <w:r w:rsidR="009E0D88">
            <w:t>30</w:t>
          </w:r>
          <w:r w:rsidR="00065AB6" w:rsidRPr="00065AB6">
            <w:t>/05/2022</w:t>
          </w:r>
          <w:r w:rsidR="0029327E">
            <w:t xml:space="preserve"> </w:t>
          </w:r>
        </w:sdtContent>
      </w:sdt>
      <w:r w:rsidRPr="00F941BB">
        <w:rPr>
          <w:rFonts w:asciiTheme="minorHAnsi" w:hAnsiTheme="minorHAnsi"/>
          <w:b/>
          <w:bCs/>
          <w:sz w:val="22"/>
          <w:szCs w:val="22"/>
        </w:rPr>
        <w:t xml:space="preserve">(17h00 É.-U.-HNE) </w:t>
      </w:r>
      <w:r w:rsidRPr="00F941BB">
        <w:rPr>
          <w:rFonts w:asciiTheme="minorHAnsi" w:hAnsiTheme="minorHAnsi"/>
          <w:b/>
          <w:bCs/>
          <w:sz w:val="22"/>
          <w:szCs w:val="22"/>
          <w:u w:val="single"/>
        </w:rPr>
        <w:t>au format PDF uniquement</w:t>
      </w:r>
      <w:r w:rsidRPr="00F941BB">
        <w:rPr>
          <w:rFonts w:asciiTheme="minorHAnsi" w:hAnsiTheme="minorHAnsi"/>
          <w:b/>
          <w:bCs/>
          <w:sz w:val="22"/>
          <w:szCs w:val="22"/>
        </w:rPr>
        <w:t xml:space="preserve">. </w:t>
      </w:r>
      <w:r w:rsidRPr="00F941BB">
        <w:rPr>
          <w:rFonts w:asciiTheme="minorHAnsi" w:hAnsiTheme="minorHAnsi"/>
          <w:sz w:val="22"/>
          <w:szCs w:val="22"/>
        </w:rPr>
        <w:t xml:space="preserve">Si l’Offre de prix n’est pas présentée dans un document séparé et portant dûment la mention, cela constituera un motif pour déclarer l’offre invalide. </w:t>
      </w:r>
      <w:r w:rsidRPr="00F941BB">
        <w:rPr>
          <w:rFonts w:asciiTheme="minorHAnsi" w:hAnsiTheme="minorHAnsi"/>
          <w:b/>
          <w:bCs/>
          <w:sz w:val="22"/>
          <w:szCs w:val="22"/>
        </w:rPr>
        <w:t>Les S</w:t>
      </w:r>
      <w:r w:rsidRPr="00F941BB">
        <w:rPr>
          <w:rFonts w:asciiTheme="minorHAnsi" w:hAnsiTheme="minorHAnsi"/>
          <w:b/>
          <w:sz w:val="22"/>
          <w:szCs w:val="22"/>
        </w:rPr>
        <w:t xml:space="preserve">C devraient limiter la taille de leurs offres à </w:t>
      </w:r>
      <w:r w:rsidR="006971F9">
        <w:rPr>
          <w:rFonts w:asciiTheme="minorHAnsi" w:hAnsiTheme="minorHAnsi"/>
          <w:b/>
          <w:sz w:val="22"/>
          <w:szCs w:val="22"/>
        </w:rPr>
        <w:t>45</w:t>
      </w:r>
      <w:r w:rsidRPr="00F941BB">
        <w:rPr>
          <w:rFonts w:asciiTheme="minorHAnsi" w:hAnsiTheme="minorHAnsi"/>
          <w:b/>
          <w:sz w:val="22"/>
          <w:szCs w:val="22"/>
        </w:rPr>
        <w:t xml:space="preserve"> Mo au maximum, car au-dessus le portail les rejettera. </w:t>
      </w:r>
    </w:p>
    <w:p w14:paraId="69BDB637" w14:textId="77777777" w:rsidR="00790F7D" w:rsidRPr="00F941BB" w:rsidRDefault="00790F7D" w:rsidP="00F37874">
      <w:pPr>
        <w:pStyle w:val="ListParagraph"/>
        <w:numPr>
          <w:ilvl w:val="1"/>
          <w:numId w:val="50"/>
        </w:numPr>
        <w:spacing w:after="120"/>
        <w:ind w:left="994"/>
        <w:contextualSpacing w:val="0"/>
        <w:jc w:val="both"/>
        <w:rPr>
          <w:rFonts w:asciiTheme="minorHAnsi" w:hAnsiTheme="minorHAnsi"/>
          <w:sz w:val="22"/>
          <w:szCs w:val="22"/>
        </w:rPr>
      </w:pPr>
      <w:r w:rsidRPr="00F941BB">
        <w:rPr>
          <w:rFonts w:asciiTheme="minorHAnsi" w:hAnsiTheme="minorHAnsi"/>
          <w:sz w:val="22"/>
          <w:szCs w:val="22"/>
        </w:rPr>
        <w:t xml:space="preserve">Si, en raison de circonstances extraordinaires, les offres doivent être soumises en dehors du Portail, avec l’approbation préalable du Chef d’équipe, elles doivent être soumises au compte </w:t>
      </w:r>
      <w:hyperlink r:id="rId22" w:history="1">
        <w:r w:rsidRPr="00F941BB">
          <w:rPr>
            <w:rStyle w:val="Hyperlink"/>
            <w:rFonts w:asciiTheme="minorHAnsi" w:hAnsiTheme="minorHAnsi"/>
            <w:sz w:val="22"/>
            <w:szCs w:val="22"/>
          </w:rPr>
          <w:t>OCS.procurement@iadb.org</w:t>
        </w:r>
      </w:hyperlink>
      <w:r w:rsidRPr="00F941BB">
        <w:rPr>
          <w:rFonts w:asciiTheme="minorHAnsi" w:hAnsiTheme="minorHAnsi"/>
          <w:b/>
          <w:i/>
          <w:iCs/>
          <w:sz w:val="22"/>
          <w:szCs w:val="22"/>
        </w:rPr>
        <w:t xml:space="preserve"> </w:t>
      </w:r>
      <w:r w:rsidRPr="00F941BB">
        <w:rPr>
          <w:rFonts w:asciiTheme="minorHAnsi" w:hAnsiTheme="minorHAnsi"/>
          <w:sz w:val="22"/>
          <w:szCs w:val="22"/>
        </w:rPr>
        <w:t xml:space="preserve">dans deux documents séparés portant clairement la mention « OFFRE TECHNIQUE » et « OFFRE DE PRIX » et le numéro de l’Appel d’offres, sans mettre en copie les membres de l’équipe. Le non-respect de cette exigence sera un motif de disqualification. </w:t>
      </w:r>
    </w:p>
    <w:p w14:paraId="2E0445B5" w14:textId="77777777" w:rsidR="00790F7D" w:rsidRPr="00F941BB" w:rsidRDefault="00790F7D" w:rsidP="00F37874">
      <w:pPr>
        <w:pStyle w:val="ListParagraph"/>
        <w:numPr>
          <w:ilvl w:val="1"/>
          <w:numId w:val="50"/>
        </w:numPr>
        <w:spacing w:after="120"/>
        <w:ind w:left="994"/>
        <w:contextualSpacing w:val="0"/>
        <w:jc w:val="both"/>
        <w:rPr>
          <w:rFonts w:asciiTheme="minorHAnsi" w:hAnsiTheme="minorHAnsi"/>
          <w:sz w:val="22"/>
          <w:szCs w:val="22"/>
        </w:rPr>
      </w:pPr>
      <w:r w:rsidRPr="00F941BB">
        <w:rPr>
          <w:rFonts w:asciiTheme="minorHAnsi" w:hAnsiTheme="minorHAnsi"/>
          <w:sz w:val="22"/>
          <w:szCs w:val="22"/>
        </w:rPr>
        <w:t xml:space="preserve">Toutes les offres reçues après la date limite seront rejetées. En cas de problèmes techniques, vous pouvez contacter le compte </w:t>
      </w:r>
      <w:hyperlink r:id="rId23" w:history="1">
        <w:r w:rsidRPr="00F941BB">
          <w:rPr>
            <w:rStyle w:val="Hyperlink"/>
            <w:rFonts w:asciiTheme="minorHAnsi" w:hAnsiTheme="minorHAnsi"/>
            <w:sz w:val="22"/>
            <w:szCs w:val="22"/>
          </w:rPr>
          <w:t>OCS.procurement@iadb.org</w:t>
        </w:r>
      </w:hyperlink>
      <w:r w:rsidRPr="00F941BB">
        <w:rPr>
          <w:rFonts w:asciiTheme="minorHAnsi" w:hAnsiTheme="minorHAnsi"/>
          <w:sz w:val="22"/>
          <w:szCs w:val="22"/>
        </w:rPr>
        <w:t xml:space="preserve">. </w:t>
      </w:r>
    </w:p>
    <w:p w14:paraId="74F2EF8A" w14:textId="77777777" w:rsidR="00790F7D" w:rsidRPr="00F941BB" w:rsidRDefault="00790F7D" w:rsidP="00F37874">
      <w:pPr>
        <w:pStyle w:val="ListParagraph"/>
        <w:numPr>
          <w:ilvl w:val="1"/>
          <w:numId w:val="50"/>
        </w:numPr>
        <w:spacing w:after="120"/>
        <w:ind w:left="994"/>
        <w:contextualSpacing w:val="0"/>
        <w:jc w:val="both"/>
        <w:rPr>
          <w:rFonts w:asciiTheme="minorHAnsi" w:hAnsiTheme="minorHAnsi"/>
          <w:sz w:val="22"/>
          <w:szCs w:val="22"/>
        </w:rPr>
      </w:pPr>
      <w:r w:rsidRPr="00F941BB">
        <w:rPr>
          <w:rFonts w:asciiTheme="minorHAnsi" w:hAnsiTheme="minorHAnsi"/>
          <w:sz w:val="22"/>
          <w:szCs w:val="22"/>
        </w:rPr>
        <w:t xml:space="preserve">Les offres doivent être préparées précisément selon le même format et les mêmes modèles que ceux décrits à la section 3 </w:t>
      </w:r>
      <w:r w:rsidRPr="00F941BB">
        <w:rPr>
          <w:rFonts w:asciiTheme="minorHAnsi" w:hAnsiTheme="minorHAnsi"/>
          <w:b/>
          <w:sz w:val="22"/>
          <w:szCs w:val="22"/>
        </w:rPr>
        <w:t>(</w:t>
      </w:r>
      <w:hyperlink w:anchor="_Responses" w:history="1">
        <w:r w:rsidRPr="00F941BB">
          <w:rPr>
            <w:rStyle w:val="Hyperlink"/>
            <w:rFonts w:asciiTheme="minorHAnsi" w:hAnsiTheme="minorHAnsi"/>
            <w:b/>
            <w:sz w:val="22"/>
            <w:szCs w:val="22"/>
          </w:rPr>
          <w:t>Réponses</w:t>
        </w:r>
      </w:hyperlink>
      <w:r w:rsidRPr="00F941BB">
        <w:rPr>
          <w:rFonts w:asciiTheme="minorHAnsi" w:hAnsiTheme="minorHAnsi"/>
          <w:sz w:val="22"/>
          <w:szCs w:val="22"/>
        </w:rPr>
        <w:t xml:space="preserve">) du présent Appel d’offres, avec des réponses à chaque point dans l’ordre demandé. Les réponses doivent être concises et claires. Les brochures de marketing fournies en réponse à des questions spécifiques seront considérées comme non conformes. </w:t>
      </w:r>
    </w:p>
    <w:p w14:paraId="26DC8994" w14:textId="77777777" w:rsidR="00790F7D" w:rsidRPr="00F941BB" w:rsidRDefault="00790F7D" w:rsidP="00F37874">
      <w:pPr>
        <w:pStyle w:val="ListParagraph"/>
        <w:numPr>
          <w:ilvl w:val="1"/>
          <w:numId w:val="50"/>
        </w:numPr>
        <w:spacing w:after="120"/>
        <w:ind w:left="994"/>
        <w:contextualSpacing w:val="0"/>
        <w:rPr>
          <w:rFonts w:asciiTheme="minorHAnsi" w:hAnsiTheme="minorHAnsi"/>
          <w:sz w:val="22"/>
          <w:szCs w:val="22"/>
        </w:rPr>
      </w:pPr>
      <w:r w:rsidRPr="00F941BB">
        <w:rPr>
          <w:rFonts w:asciiTheme="minorHAnsi" w:hAnsiTheme="minorHAnsi"/>
          <w:sz w:val="22"/>
          <w:szCs w:val="22"/>
        </w:rPr>
        <w:t xml:space="preserve">Les offres financières ne doivent pas dépasser le budget disponible spécifié à la section 1, paragraphe 4.1. Comme indiqué précédemment, la Banque souhaite recevoir l’offre de coût la plus compétitive. </w:t>
      </w:r>
    </w:p>
    <w:p w14:paraId="7596C3C3" w14:textId="77777777" w:rsidR="00790F7D" w:rsidRPr="00F941BB" w:rsidRDefault="00790F7D" w:rsidP="00F37874">
      <w:pPr>
        <w:pStyle w:val="ListParagraph"/>
        <w:numPr>
          <w:ilvl w:val="1"/>
          <w:numId w:val="50"/>
        </w:numPr>
        <w:tabs>
          <w:tab w:val="left" w:pos="1440"/>
        </w:tabs>
        <w:spacing w:after="120"/>
        <w:ind w:left="994"/>
        <w:contextualSpacing w:val="0"/>
        <w:jc w:val="both"/>
        <w:rPr>
          <w:rFonts w:asciiTheme="minorHAnsi" w:hAnsiTheme="minorHAnsi"/>
          <w:sz w:val="22"/>
          <w:szCs w:val="22"/>
        </w:rPr>
      </w:pPr>
      <w:r w:rsidRPr="00F941BB">
        <w:rPr>
          <w:rFonts w:asciiTheme="minorHAnsi" w:hAnsiTheme="minorHAnsi"/>
          <w:iCs/>
          <w:sz w:val="22"/>
          <w:szCs w:val="22"/>
        </w:rPr>
        <w:t>La</w:t>
      </w:r>
      <w:r w:rsidRPr="00F941BB">
        <w:rPr>
          <w:rFonts w:asciiTheme="minorHAnsi" w:hAnsiTheme="minorHAnsi"/>
          <w:i/>
          <w:sz w:val="22"/>
          <w:szCs w:val="22"/>
        </w:rPr>
        <w:t xml:space="preserve"> </w:t>
      </w:r>
      <w:r w:rsidRPr="00F941BB">
        <w:rPr>
          <w:rFonts w:asciiTheme="minorHAnsi" w:hAnsiTheme="minorHAnsi"/>
          <w:sz w:val="22"/>
          <w:szCs w:val="22"/>
        </w:rPr>
        <w:t>SC sélectionnée remplira le formulaire sur l’</w:t>
      </w:r>
      <w:r w:rsidRPr="00F941BB">
        <w:rPr>
          <w:rFonts w:asciiTheme="minorHAnsi" w:hAnsiTheme="minorHAnsi"/>
          <w:i/>
          <w:iCs/>
          <w:sz w:val="22"/>
          <w:szCs w:val="22"/>
        </w:rPr>
        <w:t>Historique des litiges et mesures d’exécution</w:t>
      </w:r>
      <w:r w:rsidRPr="00F941BB">
        <w:rPr>
          <w:rFonts w:asciiTheme="minorHAnsi" w:hAnsiTheme="minorHAnsi"/>
          <w:sz w:val="22"/>
          <w:szCs w:val="22"/>
        </w:rPr>
        <w:t xml:space="preserve"> (joint en tant que </w:t>
      </w:r>
      <w:hyperlink w:anchor="_Form_Tech_1:" w:history="1">
        <w:r w:rsidRPr="00F941BB">
          <w:rPr>
            <w:rStyle w:val="Hyperlink"/>
            <w:rFonts w:asciiTheme="minorHAnsi" w:hAnsiTheme="minorHAnsi"/>
            <w:b/>
            <w:sz w:val="22"/>
            <w:szCs w:val="22"/>
          </w:rPr>
          <w:t>Formulaire technique 1</w:t>
        </w:r>
      </w:hyperlink>
      <w:r w:rsidRPr="00F941BB">
        <w:rPr>
          <w:rFonts w:asciiTheme="minorHAnsi" w:hAnsiTheme="minorHAnsi"/>
          <w:b/>
          <w:sz w:val="22"/>
          <w:szCs w:val="22"/>
          <w:u w:val="single"/>
        </w:rPr>
        <w:t>)</w:t>
      </w:r>
      <w:r w:rsidRPr="00F941BB">
        <w:rPr>
          <w:rFonts w:asciiTheme="minorHAnsi" w:hAnsiTheme="minorHAnsi"/>
          <w:sz w:val="22"/>
          <w:szCs w:val="22"/>
        </w:rPr>
        <w:t xml:space="preserve">. </w:t>
      </w:r>
    </w:p>
    <w:p w14:paraId="33E0F73E" w14:textId="77777777" w:rsidR="00790F7D" w:rsidRPr="00F941BB" w:rsidRDefault="00790F7D" w:rsidP="00F37874">
      <w:pPr>
        <w:pStyle w:val="ListParagraph"/>
        <w:numPr>
          <w:ilvl w:val="1"/>
          <w:numId w:val="50"/>
        </w:numPr>
        <w:tabs>
          <w:tab w:val="left" w:pos="1440"/>
        </w:tabs>
        <w:spacing w:after="120"/>
        <w:ind w:left="994"/>
        <w:contextualSpacing w:val="0"/>
        <w:jc w:val="both"/>
        <w:rPr>
          <w:rFonts w:asciiTheme="minorHAnsi" w:hAnsiTheme="minorHAnsi"/>
          <w:sz w:val="22"/>
          <w:szCs w:val="22"/>
        </w:rPr>
      </w:pPr>
      <w:r w:rsidRPr="00F941BB">
        <w:rPr>
          <w:rFonts w:asciiTheme="minorHAnsi" w:hAnsiTheme="minorHAnsi"/>
          <w:sz w:val="22"/>
          <w:szCs w:val="22"/>
        </w:rPr>
        <w:t>Les « Conditions et modalités types du Contrat » sont incluses dans le Contrat proposé (</w:t>
      </w:r>
      <w:hyperlink w:anchor="_ANNEX_C:_Standard" w:history="1">
        <w:r w:rsidRPr="00F941BB">
          <w:rPr>
            <w:rStyle w:val="Hyperlink"/>
            <w:rFonts w:asciiTheme="minorHAnsi" w:hAnsiTheme="minorHAnsi"/>
            <w:b/>
            <w:sz w:val="22"/>
            <w:szCs w:val="22"/>
          </w:rPr>
          <w:t>annexe C</w:t>
        </w:r>
      </w:hyperlink>
      <w:r w:rsidRPr="00F941BB">
        <w:rPr>
          <w:rFonts w:asciiTheme="minorHAnsi" w:hAnsiTheme="minorHAnsi"/>
          <w:sz w:val="22"/>
          <w:szCs w:val="22"/>
        </w:rPr>
        <w:t xml:space="preserve">), et l’offre de la SC sera incorporée dans le Contrat, qui résulte de cet Appel d’offres. La SC est donc avertie qu’elle ne doit pas formuler d’affirmations ou de déclarations sur lesquelles elle n’est pas prête à s’engager contractuellement. Les modifications ultérieures et les contre-propositions, le cas échéant, feront également partie intégrante de tout Contrat en résultant. </w:t>
      </w:r>
    </w:p>
    <w:p w14:paraId="5879D279" w14:textId="77777777" w:rsidR="00790F7D" w:rsidRPr="00F941BB" w:rsidRDefault="00790F7D" w:rsidP="00F37874">
      <w:pPr>
        <w:pStyle w:val="ListParagraph"/>
        <w:numPr>
          <w:ilvl w:val="1"/>
          <w:numId w:val="50"/>
        </w:numPr>
        <w:tabs>
          <w:tab w:val="left" w:pos="1440"/>
        </w:tabs>
        <w:spacing w:after="120"/>
        <w:ind w:left="994"/>
        <w:contextualSpacing w:val="0"/>
        <w:jc w:val="both"/>
        <w:rPr>
          <w:rFonts w:asciiTheme="minorHAnsi" w:hAnsiTheme="minorHAnsi"/>
          <w:sz w:val="22"/>
          <w:szCs w:val="22"/>
        </w:rPr>
      </w:pPr>
      <w:r w:rsidRPr="00F941BB">
        <w:rPr>
          <w:rFonts w:asciiTheme="minorHAnsi" w:hAnsiTheme="minorHAnsi"/>
          <w:sz w:val="22"/>
          <w:szCs w:val="22"/>
        </w:rPr>
        <w:t>Comme spécifié dans le « </w:t>
      </w:r>
      <w:r w:rsidRPr="00F941BB">
        <w:rPr>
          <w:rFonts w:asciiTheme="minorHAnsi" w:hAnsiTheme="minorHAnsi"/>
          <w:bCs/>
          <w:sz w:val="22"/>
          <w:szCs w:val="22"/>
        </w:rPr>
        <w:t>Certificat d’admissibilité des SC et pouvoir de signer des offres »</w:t>
      </w:r>
      <w:r w:rsidRPr="00F941BB">
        <w:rPr>
          <w:rFonts w:asciiTheme="minorHAnsi" w:hAnsiTheme="minorHAnsi"/>
          <w:b/>
          <w:sz w:val="22"/>
          <w:szCs w:val="22"/>
        </w:rPr>
        <w:t> </w:t>
      </w:r>
      <w:r w:rsidRPr="00F941BB">
        <w:rPr>
          <w:rFonts w:asciiTheme="minorHAnsi" w:hAnsiTheme="minorHAnsi"/>
          <w:sz w:val="22"/>
          <w:szCs w:val="22"/>
        </w:rPr>
        <w:t>(</w:t>
      </w:r>
      <w:hyperlink w:anchor="_Form_Tech_2:" w:history="1">
        <w:r w:rsidRPr="00F941BB">
          <w:rPr>
            <w:rStyle w:val="Hyperlink"/>
            <w:rFonts w:asciiTheme="minorHAnsi" w:hAnsiTheme="minorHAnsi"/>
            <w:b/>
            <w:sz w:val="22"/>
            <w:szCs w:val="22"/>
          </w:rPr>
          <w:t>Formulaire technique 2</w:t>
        </w:r>
      </w:hyperlink>
      <w:r w:rsidRPr="00F941BB">
        <w:rPr>
          <w:rFonts w:asciiTheme="minorHAnsi" w:hAnsiTheme="minorHAnsi"/>
          <w:sz w:val="22"/>
          <w:szCs w:val="22"/>
        </w:rPr>
        <w:t xml:space="preserve">), la SC déclare que la personne qui soumet l’offre de l’organisation est dûment autorisée à lier son organisation à l’offre telle que soumise. La SC affirme également qu’elle a lu le présent Appel d’offres, qu’elle est admise à soumettre une offre et qu’elle possède l’expérience, les compétences et les ressources nécessaires pour s’acquitter de ses fonctions, conformément aux conditions énoncées dans le présent Appel d’offres et dans l’offre. </w:t>
      </w:r>
    </w:p>
    <w:p w14:paraId="548C5AB3" w14:textId="77777777" w:rsidR="00790F7D" w:rsidRPr="00F941BB" w:rsidRDefault="00790F7D" w:rsidP="00F37874">
      <w:pPr>
        <w:pStyle w:val="ListParagraph"/>
        <w:numPr>
          <w:ilvl w:val="1"/>
          <w:numId w:val="50"/>
        </w:numPr>
        <w:spacing w:after="120"/>
        <w:ind w:left="994"/>
        <w:contextualSpacing w:val="0"/>
        <w:jc w:val="both"/>
        <w:rPr>
          <w:rFonts w:asciiTheme="minorHAnsi" w:hAnsiTheme="minorHAnsi"/>
          <w:sz w:val="22"/>
          <w:szCs w:val="22"/>
        </w:rPr>
      </w:pPr>
      <w:r w:rsidRPr="00F941BB">
        <w:rPr>
          <w:rFonts w:asciiTheme="minorHAnsi" w:hAnsiTheme="minorHAnsi"/>
          <w:sz w:val="22"/>
          <w:szCs w:val="22"/>
        </w:rPr>
        <w:t xml:space="preserve"> Si les SC soumettent une offre en Consortium, elles désigneront l’une des sociétés comme représentant, et seront responsables de toutes les communications, de l’offre et de tout Contrat avec la Banque qui pourrait résulter de l’offre dans le cadre du présent Appel d’offres. </w:t>
      </w:r>
    </w:p>
    <w:p w14:paraId="278070B3" w14:textId="77777777" w:rsidR="00790F7D" w:rsidRPr="00F941BB" w:rsidRDefault="00790F7D" w:rsidP="00F37874">
      <w:pPr>
        <w:pStyle w:val="Heading3"/>
        <w:numPr>
          <w:ilvl w:val="3"/>
          <w:numId w:val="31"/>
        </w:numPr>
        <w:spacing w:after="120"/>
        <w:ind w:left="720"/>
        <w:rPr>
          <w:rFonts w:asciiTheme="minorHAnsi" w:hAnsiTheme="minorHAnsi"/>
          <w:b/>
          <w:sz w:val="22"/>
          <w:szCs w:val="22"/>
        </w:rPr>
      </w:pPr>
      <w:bookmarkStart w:id="46" w:name="_Toc67925017"/>
      <w:bookmarkStart w:id="47" w:name="_Toc445461474"/>
      <w:r w:rsidRPr="00F941BB">
        <w:rPr>
          <w:rFonts w:asciiTheme="minorHAnsi" w:hAnsiTheme="minorHAnsi"/>
          <w:b/>
          <w:sz w:val="22"/>
          <w:szCs w:val="22"/>
        </w:rPr>
        <w:lastRenderedPageBreak/>
        <w:t>Questions et éclaircissements concernant l’Appel d’offres</w:t>
      </w:r>
      <w:bookmarkEnd w:id="46"/>
      <w:r w:rsidRPr="00F941BB">
        <w:rPr>
          <w:rFonts w:asciiTheme="minorHAnsi" w:hAnsiTheme="minorHAnsi"/>
          <w:b/>
          <w:sz w:val="22"/>
          <w:szCs w:val="22"/>
        </w:rPr>
        <w:t xml:space="preserve"> </w:t>
      </w:r>
      <w:bookmarkEnd w:id="47"/>
    </w:p>
    <w:p w14:paraId="05705D8B" w14:textId="3C4E0CCF" w:rsidR="00790F7D" w:rsidRPr="00F941BB" w:rsidRDefault="00790F7D" w:rsidP="00790F7D">
      <w:pPr>
        <w:pStyle w:val="BodyTextIndent"/>
        <w:numPr>
          <w:ilvl w:val="1"/>
          <w:numId w:val="3"/>
        </w:numPr>
        <w:tabs>
          <w:tab w:val="clear" w:pos="1440"/>
        </w:tabs>
        <w:autoSpaceDE/>
        <w:autoSpaceDN/>
        <w:adjustRightInd/>
        <w:ind w:left="994" w:hanging="360"/>
        <w:jc w:val="both"/>
        <w:rPr>
          <w:rFonts w:asciiTheme="minorHAnsi" w:hAnsiTheme="minorHAnsi"/>
          <w:sz w:val="22"/>
          <w:szCs w:val="22"/>
          <w:lang w:val="fr-FR"/>
        </w:rPr>
      </w:pPr>
      <w:r w:rsidRPr="00F941BB">
        <w:rPr>
          <w:rFonts w:asciiTheme="minorHAnsi" w:hAnsiTheme="minorHAnsi"/>
          <w:sz w:val="22"/>
          <w:szCs w:val="22"/>
          <w:lang w:val="fr-FR"/>
        </w:rPr>
        <w:t xml:space="preserve">Les SC peuvent soumettre des questions sur le Portail des soumissionnaires de la BID à tout moment </w:t>
      </w:r>
      <w:r w:rsidRPr="00F941BB">
        <w:rPr>
          <w:rFonts w:asciiTheme="minorHAnsi" w:hAnsiTheme="minorHAnsi"/>
          <w:b/>
          <w:bCs/>
          <w:sz w:val="22"/>
          <w:szCs w:val="22"/>
          <w:lang w:val="fr-FR"/>
        </w:rPr>
        <w:t xml:space="preserve">jusqu’à </w:t>
      </w:r>
      <w:sdt>
        <w:sdtPr>
          <w:rPr>
            <w:lang w:val="fr-FR"/>
          </w:rPr>
          <w:id w:val="-1377315994"/>
          <w:placeholder>
            <w:docPart w:val="E074F6C51B734BDB9C02BD7E97798C32"/>
          </w:placeholder>
          <w:text/>
        </w:sdtPr>
        <w:sdtEndPr/>
        <w:sdtContent>
          <w:r w:rsidR="00D0013C" w:rsidRPr="00067E3F">
            <w:rPr>
              <w:lang w:val="fr-FR"/>
            </w:rPr>
            <w:t>1</w:t>
          </w:r>
          <w:r w:rsidR="00067E3F" w:rsidRPr="00067E3F">
            <w:rPr>
              <w:lang w:val="fr-FR"/>
            </w:rPr>
            <w:t>6</w:t>
          </w:r>
          <w:r w:rsidR="00D0013C" w:rsidRPr="00067E3F">
            <w:rPr>
              <w:lang w:val="fr-FR"/>
            </w:rPr>
            <w:t>/05/2022</w:t>
          </w:r>
        </w:sdtContent>
      </w:sdt>
      <w:r w:rsidRPr="00F941BB">
        <w:rPr>
          <w:rFonts w:asciiTheme="minorHAnsi" w:hAnsiTheme="minorHAnsi"/>
          <w:sz w:val="22"/>
          <w:szCs w:val="22"/>
          <w:lang w:val="fr-FR"/>
        </w:rPr>
        <w:t xml:space="preserve"> </w:t>
      </w:r>
      <w:r w:rsidRPr="00F941BB">
        <w:rPr>
          <w:rFonts w:asciiTheme="minorHAnsi" w:hAnsiTheme="minorHAnsi"/>
          <w:b/>
          <w:bCs/>
          <w:sz w:val="22"/>
          <w:szCs w:val="22"/>
          <w:lang w:val="fr-FR"/>
        </w:rPr>
        <w:t>(17h00 É.-U.-HNE)</w:t>
      </w:r>
      <w:r w:rsidRPr="00F941BB">
        <w:rPr>
          <w:rFonts w:asciiTheme="minorHAnsi" w:hAnsiTheme="minorHAnsi"/>
          <w:sz w:val="22"/>
          <w:szCs w:val="22"/>
          <w:lang w:val="fr-FR"/>
        </w:rPr>
        <w:t xml:space="preserve">. Les réponses à toutes les questions reçues seront distribuées, après la date limite de soumission des questions, par écrit à toutes les SC. </w:t>
      </w:r>
    </w:p>
    <w:p w14:paraId="42C16128" w14:textId="77777777" w:rsidR="00790F7D" w:rsidRPr="00F941BB" w:rsidRDefault="00790F7D" w:rsidP="00F37874">
      <w:pPr>
        <w:pStyle w:val="Heading3"/>
        <w:numPr>
          <w:ilvl w:val="3"/>
          <w:numId w:val="31"/>
        </w:numPr>
        <w:spacing w:after="120"/>
        <w:ind w:left="720"/>
        <w:rPr>
          <w:rFonts w:asciiTheme="minorHAnsi" w:hAnsiTheme="minorHAnsi"/>
          <w:b/>
          <w:sz w:val="22"/>
          <w:szCs w:val="22"/>
        </w:rPr>
      </w:pPr>
      <w:bookmarkStart w:id="48" w:name="_Toc470098957"/>
      <w:bookmarkStart w:id="49" w:name="_Toc67925018"/>
      <w:bookmarkStart w:id="50" w:name="_Toc445461475"/>
      <w:r w:rsidRPr="00F941BB">
        <w:rPr>
          <w:rFonts w:asciiTheme="minorHAnsi" w:hAnsiTheme="minorHAnsi"/>
          <w:b/>
          <w:sz w:val="22"/>
          <w:szCs w:val="22"/>
        </w:rPr>
        <w:t>Validité de l’offre</w:t>
      </w:r>
      <w:bookmarkEnd w:id="48"/>
      <w:bookmarkEnd w:id="49"/>
      <w:r w:rsidRPr="00F941BB">
        <w:rPr>
          <w:rFonts w:asciiTheme="minorHAnsi" w:hAnsiTheme="minorHAnsi"/>
          <w:b/>
          <w:sz w:val="22"/>
          <w:szCs w:val="22"/>
        </w:rPr>
        <w:t xml:space="preserve"> </w:t>
      </w:r>
      <w:bookmarkEnd w:id="50"/>
    </w:p>
    <w:p w14:paraId="0FB91633" w14:textId="77777777" w:rsidR="00790F7D" w:rsidRPr="00F941BB" w:rsidRDefault="00790F7D" w:rsidP="00F37874">
      <w:pPr>
        <w:pStyle w:val="ListParagraph"/>
        <w:numPr>
          <w:ilvl w:val="0"/>
          <w:numId w:val="32"/>
        </w:numPr>
        <w:spacing w:after="120"/>
        <w:ind w:left="1170"/>
        <w:contextualSpacing w:val="0"/>
        <w:jc w:val="both"/>
        <w:rPr>
          <w:rFonts w:asciiTheme="minorHAnsi" w:hAnsiTheme="minorHAnsi"/>
          <w:sz w:val="22"/>
          <w:szCs w:val="22"/>
        </w:rPr>
      </w:pPr>
      <w:r w:rsidRPr="00F941BB">
        <w:rPr>
          <w:rFonts w:asciiTheme="minorHAnsi" w:hAnsiTheme="minorHAnsi"/>
          <w:sz w:val="22"/>
          <w:szCs w:val="22"/>
        </w:rPr>
        <w:t xml:space="preserve">Toutes les offres resteront valides et ouvertes à l’acceptation pendant une période de </w:t>
      </w:r>
      <w:r w:rsidRPr="00F941BB">
        <w:rPr>
          <w:rFonts w:asciiTheme="minorHAnsi" w:hAnsiTheme="minorHAnsi"/>
          <w:b/>
          <w:sz w:val="22"/>
          <w:szCs w:val="22"/>
        </w:rPr>
        <w:t xml:space="preserve">quatre-vingt-dix </w:t>
      </w:r>
      <w:r w:rsidRPr="00803A78">
        <w:rPr>
          <w:rFonts w:asciiTheme="minorHAnsi" w:hAnsiTheme="minorHAnsi"/>
          <w:b/>
          <w:bCs/>
          <w:sz w:val="22"/>
          <w:szCs w:val="22"/>
        </w:rPr>
        <w:t>(</w:t>
      </w:r>
      <w:r w:rsidRPr="00F941BB">
        <w:rPr>
          <w:rFonts w:asciiTheme="minorHAnsi" w:hAnsiTheme="minorHAnsi"/>
          <w:b/>
          <w:sz w:val="22"/>
          <w:szCs w:val="22"/>
        </w:rPr>
        <w:t xml:space="preserve">90) </w:t>
      </w:r>
      <w:r w:rsidRPr="00F941BB">
        <w:rPr>
          <w:rFonts w:asciiTheme="minorHAnsi" w:hAnsiTheme="minorHAnsi"/>
          <w:sz w:val="22"/>
          <w:szCs w:val="22"/>
        </w:rPr>
        <w:t xml:space="preserve">jours après la date spécifiée pour la réception des offres à la section 1, paragraphe 4.1. </w:t>
      </w:r>
    </w:p>
    <w:p w14:paraId="4A954DC3" w14:textId="77777777" w:rsidR="00790F7D" w:rsidRPr="00F941BB" w:rsidRDefault="00790F7D" w:rsidP="00F37874">
      <w:pPr>
        <w:pStyle w:val="Heading3"/>
        <w:numPr>
          <w:ilvl w:val="3"/>
          <w:numId w:val="31"/>
        </w:numPr>
        <w:spacing w:after="120"/>
        <w:ind w:left="720"/>
        <w:rPr>
          <w:rFonts w:asciiTheme="minorHAnsi" w:hAnsiTheme="minorHAnsi"/>
          <w:b/>
          <w:sz w:val="22"/>
          <w:szCs w:val="22"/>
        </w:rPr>
      </w:pPr>
      <w:bookmarkStart w:id="51" w:name="_Toc67581760"/>
      <w:bookmarkStart w:id="52" w:name="_Toc67925019"/>
      <w:bookmarkStart w:id="53" w:name="_Toc445461476"/>
      <w:r w:rsidRPr="00F941BB">
        <w:rPr>
          <w:rFonts w:asciiTheme="minorHAnsi" w:hAnsiTheme="minorHAnsi"/>
          <w:b/>
          <w:sz w:val="22"/>
          <w:szCs w:val="22"/>
        </w:rPr>
        <w:t>Protection de l’information</w:t>
      </w:r>
      <w:bookmarkEnd w:id="51"/>
      <w:bookmarkEnd w:id="52"/>
      <w:r w:rsidRPr="00F941BB">
        <w:rPr>
          <w:rFonts w:asciiTheme="minorHAnsi" w:hAnsiTheme="minorHAnsi"/>
          <w:b/>
          <w:sz w:val="22"/>
          <w:szCs w:val="22"/>
        </w:rPr>
        <w:t xml:space="preserve"> </w:t>
      </w:r>
      <w:bookmarkEnd w:id="53"/>
    </w:p>
    <w:p w14:paraId="5CD50442" w14:textId="77777777" w:rsidR="00790F7D" w:rsidRPr="00F941BB" w:rsidRDefault="00790F7D" w:rsidP="00F37874">
      <w:pPr>
        <w:pStyle w:val="ListParagraph"/>
        <w:numPr>
          <w:ilvl w:val="1"/>
          <w:numId w:val="33"/>
        </w:numPr>
        <w:spacing w:after="120"/>
        <w:contextualSpacing w:val="0"/>
        <w:jc w:val="both"/>
        <w:rPr>
          <w:rFonts w:asciiTheme="minorHAnsi" w:hAnsiTheme="minorHAnsi"/>
          <w:sz w:val="22"/>
          <w:szCs w:val="22"/>
        </w:rPr>
      </w:pPr>
      <w:r w:rsidRPr="00F941BB">
        <w:rPr>
          <w:rFonts w:asciiTheme="minorHAnsi" w:hAnsiTheme="minorHAnsi"/>
          <w:sz w:val="22"/>
          <w:szCs w:val="22"/>
        </w:rPr>
        <w:t>En soumettant une offre, la SC déclare que son offre ne contient aucune information exclusive ou confidentielle, à moins que cette information ne soit spécifiquement désignée et clairement marquée comme étant «</w:t>
      </w:r>
      <w:r>
        <w:rPr>
          <w:rFonts w:asciiTheme="minorHAnsi" w:hAnsiTheme="minorHAnsi"/>
          <w:sz w:val="22"/>
          <w:szCs w:val="22"/>
        </w:rPr>
        <w:t> </w:t>
      </w:r>
      <w:r w:rsidRPr="00F941BB">
        <w:rPr>
          <w:rFonts w:asciiTheme="minorHAnsi" w:hAnsiTheme="minorHAnsi"/>
          <w:sz w:val="22"/>
          <w:szCs w:val="22"/>
        </w:rPr>
        <w:t xml:space="preserve">exclusive et confidentielle ». Une déclaration générale de confidentialité pour l’ensemble d’une offre n’est pas suffisante. La Banque prendra des mesures raisonnables pour préserver la confidentialité de ces informations. La SC consent à ce que son offre soit communiquée aux employés, agents, représentants, consultants et conseillers juridiques de la Banque qui pourraient participer au processus du présent Appel d’offres. </w:t>
      </w:r>
    </w:p>
    <w:p w14:paraId="731150AF" w14:textId="77777777" w:rsidR="00790F7D" w:rsidRPr="00F941BB" w:rsidRDefault="00790F7D" w:rsidP="00F37874">
      <w:pPr>
        <w:pStyle w:val="ListParagraph"/>
        <w:numPr>
          <w:ilvl w:val="1"/>
          <w:numId w:val="33"/>
        </w:numPr>
        <w:spacing w:after="120"/>
        <w:contextualSpacing w:val="0"/>
        <w:jc w:val="both"/>
        <w:rPr>
          <w:rFonts w:asciiTheme="minorHAnsi" w:hAnsiTheme="minorHAnsi"/>
          <w:sz w:val="22"/>
          <w:szCs w:val="22"/>
        </w:rPr>
      </w:pPr>
      <w:r w:rsidRPr="00F941BB">
        <w:rPr>
          <w:rFonts w:asciiTheme="minorHAnsi" w:hAnsiTheme="minorHAnsi"/>
          <w:sz w:val="22"/>
          <w:szCs w:val="22"/>
        </w:rPr>
        <w:t xml:space="preserve">Les données en possession de la Banque peuvent être pertinentes pour ce projet et peuvent être mises à la disposition de la SC retenue après l’adjudication du Contrat. Tous les coûts d’acquisition d’autres données ou d’analyse des données seront à la charge de la SC retenue. </w:t>
      </w:r>
    </w:p>
    <w:p w14:paraId="7A513B50" w14:textId="77777777" w:rsidR="00790F7D" w:rsidRPr="00F941BB" w:rsidRDefault="00790F7D" w:rsidP="00F37874">
      <w:pPr>
        <w:pStyle w:val="ListParagraph"/>
        <w:numPr>
          <w:ilvl w:val="1"/>
          <w:numId w:val="33"/>
        </w:numPr>
        <w:spacing w:after="120"/>
        <w:contextualSpacing w:val="0"/>
        <w:jc w:val="both"/>
        <w:rPr>
          <w:rFonts w:asciiTheme="minorHAnsi" w:hAnsiTheme="minorHAnsi"/>
          <w:sz w:val="22"/>
          <w:szCs w:val="22"/>
        </w:rPr>
      </w:pPr>
      <w:r w:rsidRPr="00F941BB">
        <w:rPr>
          <w:rFonts w:asciiTheme="minorHAnsi" w:hAnsiTheme="minorHAnsi"/>
          <w:sz w:val="22"/>
          <w:szCs w:val="22"/>
        </w:rPr>
        <w:t xml:space="preserve">Tous les documents écrits préparés par les SC au cours de ce processus de sélection ainsi que tous les documents préparés par la SC sélectionnée dans le cadre de tout Contrat résultant du présent Appel d’offres deviennent la propriété unique et exclusive de la Banque. </w:t>
      </w:r>
    </w:p>
    <w:p w14:paraId="195D6214" w14:textId="77777777" w:rsidR="00790F7D" w:rsidRPr="00F941BB" w:rsidRDefault="00790F7D" w:rsidP="00F37874">
      <w:pPr>
        <w:pStyle w:val="Heading3"/>
        <w:numPr>
          <w:ilvl w:val="3"/>
          <w:numId w:val="31"/>
        </w:numPr>
        <w:tabs>
          <w:tab w:val="left" w:pos="720"/>
        </w:tabs>
        <w:spacing w:after="120"/>
        <w:ind w:left="990"/>
        <w:rPr>
          <w:rFonts w:asciiTheme="minorHAnsi" w:hAnsiTheme="minorHAnsi"/>
          <w:b/>
          <w:sz w:val="22"/>
          <w:szCs w:val="22"/>
        </w:rPr>
      </w:pPr>
      <w:bookmarkStart w:id="54" w:name="_Toc67581761"/>
      <w:bookmarkStart w:id="55" w:name="_Toc67925020"/>
      <w:bookmarkStart w:id="56" w:name="_Toc445461477"/>
      <w:r w:rsidRPr="00F941BB">
        <w:rPr>
          <w:rFonts w:asciiTheme="minorHAnsi" w:hAnsiTheme="minorHAnsi"/>
          <w:b/>
          <w:sz w:val="22"/>
          <w:szCs w:val="22"/>
        </w:rPr>
        <w:t>Évaluation et adjudication</w:t>
      </w:r>
      <w:bookmarkEnd w:id="54"/>
      <w:bookmarkEnd w:id="55"/>
      <w:r w:rsidRPr="00F941BB">
        <w:rPr>
          <w:rFonts w:asciiTheme="minorHAnsi" w:hAnsiTheme="minorHAnsi"/>
          <w:b/>
          <w:sz w:val="22"/>
          <w:szCs w:val="22"/>
        </w:rPr>
        <w:t xml:space="preserve"> </w:t>
      </w:r>
      <w:bookmarkEnd w:id="56"/>
    </w:p>
    <w:p w14:paraId="2E88500A" w14:textId="77777777" w:rsidR="00790F7D" w:rsidRPr="00F941BB" w:rsidRDefault="00790F7D" w:rsidP="00F37874">
      <w:pPr>
        <w:pStyle w:val="BodyTextIndent2"/>
        <w:widowControl/>
        <w:numPr>
          <w:ilvl w:val="1"/>
          <w:numId w:val="34"/>
        </w:numPr>
        <w:autoSpaceDE/>
        <w:autoSpaceDN/>
        <w:adjustRightInd/>
        <w:spacing w:line="240" w:lineRule="auto"/>
        <w:jc w:val="both"/>
        <w:rPr>
          <w:rFonts w:asciiTheme="minorHAnsi" w:hAnsiTheme="minorHAnsi"/>
          <w:sz w:val="22"/>
          <w:szCs w:val="22"/>
          <w:lang w:val="fr-FR"/>
        </w:rPr>
      </w:pPr>
      <w:r w:rsidRPr="00F941BB">
        <w:rPr>
          <w:rFonts w:asciiTheme="minorHAnsi" w:hAnsiTheme="minorHAnsi"/>
          <w:sz w:val="22"/>
          <w:szCs w:val="22"/>
          <w:lang w:val="fr-FR"/>
        </w:rPr>
        <w:t xml:space="preserve">La Banque ouvrira et évaluera les Offres techniques dès que possible après réception des offres. L’Offre de prix ne sera pas ouverte tant que l’évaluation technique ne sera pas terminée. </w:t>
      </w:r>
    </w:p>
    <w:p w14:paraId="3E736101" w14:textId="77777777" w:rsidR="00790F7D" w:rsidRPr="00F941BB" w:rsidRDefault="00790F7D" w:rsidP="00F37874">
      <w:pPr>
        <w:pStyle w:val="BodyTextIndent2"/>
        <w:widowControl/>
        <w:numPr>
          <w:ilvl w:val="1"/>
          <w:numId w:val="34"/>
        </w:numPr>
        <w:autoSpaceDE/>
        <w:autoSpaceDN/>
        <w:adjustRightInd/>
        <w:spacing w:line="240" w:lineRule="auto"/>
        <w:ind w:left="1123" w:hanging="403"/>
        <w:jc w:val="both"/>
        <w:rPr>
          <w:rFonts w:asciiTheme="minorHAnsi" w:hAnsiTheme="minorHAnsi"/>
          <w:sz w:val="22"/>
          <w:szCs w:val="22"/>
          <w:lang w:val="fr-FR"/>
        </w:rPr>
      </w:pPr>
      <w:r w:rsidRPr="00F941BB">
        <w:rPr>
          <w:rFonts w:asciiTheme="minorHAnsi" w:hAnsiTheme="minorHAnsi"/>
          <w:sz w:val="22"/>
          <w:szCs w:val="22"/>
          <w:lang w:val="fr-FR"/>
        </w:rPr>
        <w:t xml:space="preserve">La SC doit fournir sa meilleure offre, tant sur le plan technique que financier, dans son offre initiale. Le CEP doit confirmer que la période de validité des offres en cours d’évaluation n’a pas expiré. Les réponses incomplètes ou inadéquates, l’absence de réponse à un ou plusieurs points ou une déclaration fallacieuse dans la réponse au présent Appel d’offres peuvent entraîner le rejet de l’offre d’une SC. </w:t>
      </w:r>
    </w:p>
    <w:p w14:paraId="6B5D473E" w14:textId="6B469533" w:rsidR="00790F7D" w:rsidRPr="00F941BB" w:rsidRDefault="00790F7D" w:rsidP="00F37874">
      <w:pPr>
        <w:pStyle w:val="BodyTextIndent2"/>
        <w:widowControl/>
        <w:numPr>
          <w:ilvl w:val="1"/>
          <w:numId w:val="34"/>
        </w:numPr>
        <w:autoSpaceDE/>
        <w:autoSpaceDN/>
        <w:adjustRightInd/>
        <w:spacing w:line="240" w:lineRule="auto"/>
        <w:ind w:left="1123" w:hanging="403"/>
        <w:jc w:val="both"/>
        <w:rPr>
          <w:rFonts w:asciiTheme="minorHAnsi" w:hAnsiTheme="minorHAnsi"/>
          <w:sz w:val="22"/>
          <w:szCs w:val="22"/>
          <w:lang w:val="fr-FR"/>
        </w:rPr>
      </w:pPr>
      <w:r w:rsidRPr="00F941BB">
        <w:rPr>
          <w:rFonts w:asciiTheme="minorHAnsi" w:hAnsiTheme="minorHAnsi"/>
          <w:sz w:val="22"/>
          <w:szCs w:val="22"/>
          <w:lang w:val="fr-FR"/>
        </w:rPr>
        <w:t xml:space="preserve">Les facteurs techniques et de coût sont pris en compte dans l’évaluation de la Banque. Les pondérations accordées aux Offres technique et de prix sont les suivantes : Technique = </w:t>
      </w:r>
      <w:sdt>
        <w:sdtPr>
          <w:rPr>
            <w:rFonts w:asciiTheme="minorHAnsi" w:hAnsiTheme="minorHAnsi" w:cstheme="minorHAnsi"/>
            <w:iCs/>
            <w:color w:val="auto"/>
            <w:spacing w:val="-2"/>
            <w:sz w:val="22"/>
            <w:szCs w:val="22"/>
            <w:lang w:val="fr-FR"/>
          </w:rPr>
          <w:id w:val="-1634173406"/>
          <w:placeholder>
            <w:docPart w:val="01FA16B5979A47E98600EE83D134CB6B"/>
          </w:placeholder>
          <w:text/>
        </w:sdtPr>
        <w:sdtEndPr/>
        <w:sdtContent>
          <w:r w:rsidR="000626C1" w:rsidRPr="008F6DBA">
            <w:rPr>
              <w:lang w:val="fr-FR"/>
            </w:rPr>
            <w:t>80</w:t>
          </w:r>
        </w:sdtContent>
      </w:sdt>
      <w:r w:rsidRPr="00F941BB">
        <w:rPr>
          <w:rFonts w:asciiTheme="minorHAnsi" w:hAnsiTheme="minorHAnsi"/>
          <w:sz w:val="22"/>
          <w:szCs w:val="22"/>
          <w:lang w:val="fr-FR"/>
        </w:rPr>
        <w:t xml:space="preserve"> % et Prix = </w:t>
      </w:r>
      <w:sdt>
        <w:sdtPr>
          <w:rPr>
            <w:rFonts w:asciiTheme="minorHAnsi" w:hAnsiTheme="minorHAnsi" w:cstheme="minorHAnsi"/>
            <w:iCs/>
            <w:color w:val="0070C0"/>
            <w:spacing w:val="-2"/>
            <w:sz w:val="22"/>
            <w:szCs w:val="22"/>
            <w:lang w:val="fr-FR"/>
          </w:rPr>
          <w:id w:val="902722163"/>
          <w:placeholder>
            <w:docPart w:val="01FA16B5979A47E98600EE83D134CB6B"/>
          </w:placeholder>
          <w:text/>
        </w:sdtPr>
        <w:sdtEndPr/>
        <w:sdtContent>
          <w:r w:rsidR="000626C1" w:rsidRPr="008F6DBA">
            <w:rPr>
              <w:lang w:val="fr-FR"/>
            </w:rPr>
            <w:t>20</w:t>
          </w:r>
        </w:sdtContent>
      </w:sdt>
      <w:r w:rsidRPr="00F941BB">
        <w:rPr>
          <w:rFonts w:asciiTheme="minorHAnsi" w:hAnsiTheme="minorHAnsi"/>
          <w:sz w:val="22"/>
          <w:szCs w:val="22"/>
          <w:lang w:val="fr-FR"/>
        </w:rPr>
        <w:t xml:space="preserve"> % Une note minimale de qualification technique de </w:t>
      </w:r>
      <w:sdt>
        <w:sdtPr>
          <w:rPr>
            <w:rFonts w:asciiTheme="minorHAnsi" w:hAnsiTheme="minorHAnsi"/>
            <w:sz w:val="22"/>
            <w:szCs w:val="22"/>
            <w:lang w:val="fr-FR"/>
          </w:rPr>
          <w:id w:val="-30114721"/>
          <w:placeholder>
            <w:docPart w:val="988B76BEF9DC40E6903E154D52E1A306"/>
          </w:placeholder>
          <w:text/>
        </w:sdtPr>
        <w:sdtEndPr/>
        <w:sdtContent>
          <w:r w:rsidR="000626C1" w:rsidRPr="008F6DBA">
            <w:rPr>
              <w:lang w:val="fr-FR"/>
            </w:rPr>
            <w:t>70</w:t>
          </w:r>
        </w:sdtContent>
      </w:sdt>
      <w:r w:rsidRPr="00F941BB">
        <w:rPr>
          <w:rFonts w:asciiTheme="minorHAnsi" w:hAnsiTheme="minorHAnsi"/>
          <w:sz w:val="22"/>
          <w:szCs w:val="22"/>
          <w:lang w:val="fr-FR"/>
        </w:rPr>
        <w:t xml:space="preserve"> sera nécessaire pour continuer à participer à l’évaluation du prix. </w:t>
      </w:r>
    </w:p>
    <w:p w14:paraId="7482F43B" w14:textId="77777777" w:rsidR="00790F7D" w:rsidRPr="00F941BB" w:rsidRDefault="00790F7D" w:rsidP="00F37874">
      <w:pPr>
        <w:pStyle w:val="BodyTextIndent2"/>
        <w:widowControl/>
        <w:numPr>
          <w:ilvl w:val="1"/>
          <w:numId w:val="34"/>
        </w:numPr>
        <w:autoSpaceDE/>
        <w:autoSpaceDN/>
        <w:adjustRightInd/>
        <w:spacing w:line="240" w:lineRule="auto"/>
        <w:ind w:left="1123" w:hanging="403"/>
        <w:jc w:val="both"/>
        <w:rPr>
          <w:rFonts w:asciiTheme="minorHAnsi" w:hAnsiTheme="minorHAnsi"/>
          <w:sz w:val="22"/>
          <w:szCs w:val="22"/>
          <w:lang w:val="fr-FR"/>
        </w:rPr>
      </w:pPr>
      <w:r w:rsidRPr="00F941BB">
        <w:rPr>
          <w:rFonts w:asciiTheme="minorHAnsi" w:hAnsiTheme="minorHAnsi"/>
          <w:sz w:val="22"/>
          <w:szCs w:val="22"/>
          <w:lang w:val="fr-FR"/>
        </w:rPr>
        <w:t>Les offres sont évaluées par le Comité d’évaluation sur la base des réponses des SC aux critères énoncés dans les critères d’évaluation (</w:t>
      </w:r>
      <w:hyperlink w:anchor="_ANNEX_D:_Technical" w:history="1">
        <w:r w:rsidRPr="00790F7D">
          <w:rPr>
            <w:rStyle w:val="Hyperlink"/>
            <w:rFonts w:asciiTheme="minorHAnsi" w:hAnsiTheme="minorHAnsi"/>
            <w:b/>
            <w:sz w:val="22"/>
            <w:szCs w:val="22"/>
            <w:lang w:val="fr-FR"/>
          </w:rPr>
          <w:t>annexe D</w:t>
        </w:r>
      </w:hyperlink>
      <w:r w:rsidRPr="00F941BB">
        <w:rPr>
          <w:rFonts w:asciiTheme="minorHAnsi" w:hAnsiTheme="minorHAnsi"/>
          <w:i/>
          <w:sz w:val="22"/>
          <w:szCs w:val="22"/>
          <w:lang w:val="fr-FR"/>
        </w:rPr>
        <w:t>)</w:t>
      </w:r>
      <w:r w:rsidRPr="00F941BB">
        <w:rPr>
          <w:rFonts w:asciiTheme="minorHAnsi" w:hAnsiTheme="minorHAnsi"/>
          <w:sz w:val="22"/>
          <w:szCs w:val="22"/>
          <w:lang w:val="fr-FR"/>
        </w:rPr>
        <w:t xml:space="preserve">. Toutes les SC participantes seront informées des notes obtenues lors de l’évaluation de leur offre technique respective. </w:t>
      </w:r>
    </w:p>
    <w:p w14:paraId="5EE06C0D" w14:textId="77777777" w:rsidR="00790F7D" w:rsidRPr="00F941BB" w:rsidRDefault="00790F7D" w:rsidP="00F37874">
      <w:pPr>
        <w:pStyle w:val="BodyTextIndent2"/>
        <w:widowControl/>
        <w:numPr>
          <w:ilvl w:val="1"/>
          <w:numId w:val="34"/>
        </w:numPr>
        <w:autoSpaceDE/>
        <w:autoSpaceDN/>
        <w:adjustRightInd/>
        <w:spacing w:line="240" w:lineRule="auto"/>
        <w:ind w:left="1123" w:hanging="403"/>
        <w:jc w:val="both"/>
        <w:rPr>
          <w:rFonts w:asciiTheme="minorHAnsi" w:hAnsiTheme="minorHAnsi"/>
          <w:iCs/>
          <w:sz w:val="22"/>
          <w:szCs w:val="22"/>
          <w:lang w:val="fr-FR"/>
        </w:rPr>
      </w:pPr>
      <w:r w:rsidRPr="00F941BB">
        <w:rPr>
          <w:rFonts w:asciiTheme="minorHAnsi" w:hAnsiTheme="minorHAnsi"/>
          <w:iCs/>
          <w:sz w:val="22"/>
          <w:szCs w:val="22"/>
          <w:lang w:val="fr-FR"/>
        </w:rPr>
        <w:lastRenderedPageBreak/>
        <w:t xml:space="preserve">Après avoir évalué les Offres </w:t>
      </w:r>
      <w:r w:rsidRPr="00F941BB">
        <w:rPr>
          <w:rFonts w:asciiTheme="minorHAnsi" w:hAnsiTheme="minorHAnsi"/>
          <w:i/>
          <w:iCs/>
          <w:sz w:val="22"/>
          <w:szCs w:val="22"/>
          <w:lang w:val="fr-FR"/>
        </w:rPr>
        <w:t>techniques</w:t>
      </w:r>
      <w:r w:rsidRPr="00F941BB">
        <w:rPr>
          <w:rFonts w:asciiTheme="minorHAnsi" w:hAnsiTheme="minorHAnsi"/>
          <w:iCs/>
          <w:sz w:val="22"/>
          <w:szCs w:val="22"/>
          <w:lang w:val="fr-FR"/>
        </w:rPr>
        <w:t xml:space="preserve">, le CEP peut exiger une augmentation significative de l’étendue des activités, et il émettra une demande de meilleure offre définitive (BAFO), sur la base de l’étendue révisée des activités, à toutes les sociétés participantes dont les offres techniques ont reçu la note technique minimale. </w:t>
      </w:r>
    </w:p>
    <w:p w14:paraId="629E08DC" w14:textId="77777777" w:rsidR="00790F7D" w:rsidRPr="00F941BB" w:rsidRDefault="00790F7D" w:rsidP="00F37874">
      <w:pPr>
        <w:pStyle w:val="BodyTextIndent2"/>
        <w:widowControl/>
        <w:numPr>
          <w:ilvl w:val="1"/>
          <w:numId w:val="34"/>
        </w:numPr>
        <w:autoSpaceDE/>
        <w:autoSpaceDN/>
        <w:adjustRightInd/>
        <w:spacing w:line="240" w:lineRule="auto"/>
        <w:ind w:left="1123" w:hanging="403"/>
        <w:jc w:val="both"/>
        <w:rPr>
          <w:rFonts w:asciiTheme="minorHAnsi" w:hAnsiTheme="minorHAnsi"/>
          <w:iCs/>
          <w:sz w:val="22"/>
          <w:szCs w:val="22"/>
          <w:lang w:val="fr-FR"/>
        </w:rPr>
      </w:pPr>
      <w:r w:rsidRPr="00F941BB">
        <w:rPr>
          <w:rFonts w:asciiTheme="minorHAnsi" w:hAnsiTheme="minorHAnsi"/>
          <w:iCs/>
          <w:sz w:val="22"/>
          <w:szCs w:val="22"/>
          <w:lang w:val="fr-FR"/>
        </w:rPr>
        <w:t xml:space="preserve">Les Offres de prix des SC qui ont obtenu la note minimale requise de qualification technique seront ouvertes. </w:t>
      </w:r>
    </w:p>
    <w:p w14:paraId="63C6CD77" w14:textId="77777777" w:rsidR="00790F7D" w:rsidRPr="00F941BB" w:rsidRDefault="00790F7D" w:rsidP="00F37874">
      <w:pPr>
        <w:pStyle w:val="BodyTextIndent2"/>
        <w:widowControl/>
        <w:numPr>
          <w:ilvl w:val="1"/>
          <w:numId w:val="34"/>
        </w:numPr>
        <w:autoSpaceDE/>
        <w:autoSpaceDN/>
        <w:adjustRightInd/>
        <w:spacing w:line="240" w:lineRule="auto"/>
        <w:ind w:left="1170" w:hanging="450"/>
        <w:jc w:val="both"/>
        <w:rPr>
          <w:rFonts w:asciiTheme="minorHAnsi" w:hAnsiTheme="minorHAnsi"/>
          <w:iCs/>
          <w:sz w:val="22"/>
          <w:szCs w:val="22"/>
          <w:lang w:val="fr-FR"/>
        </w:rPr>
      </w:pPr>
      <w:r w:rsidRPr="00F941BB">
        <w:rPr>
          <w:rFonts w:asciiTheme="minorHAnsi" w:hAnsiTheme="minorHAnsi"/>
          <w:iCs/>
          <w:sz w:val="22"/>
          <w:szCs w:val="22"/>
          <w:lang w:val="fr-FR"/>
        </w:rPr>
        <w:t>L’Offre de prix doit inclure tous les impôts et taxes comme indiqué dans le Contrat proposé (</w:t>
      </w:r>
      <w:hyperlink w:anchor="_ANNEX_C:_Standard" w:history="1">
        <w:r w:rsidRPr="00790F7D">
          <w:rPr>
            <w:rStyle w:val="Hyperlink"/>
            <w:rFonts w:asciiTheme="minorHAnsi" w:hAnsiTheme="minorHAnsi"/>
            <w:b/>
            <w:iCs/>
            <w:sz w:val="22"/>
            <w:szCs w:val="22"/>
            <w:lang w:val="fr-FR"/>
          </w:rPr>
          <w:t>annexe C</w:t>
        </w:r>
      </w:hyperlink>
      <w:r w:rsidRPr="00F941BB">
        <w:rPr>
          <w:rFonts w:asciiTheme="minorHAnsi" w:hAnsiTheme="minorHAnsi"/>
          <w:iCs/>
          <w:sz w:val="22"/>
          <w:szCs w:val="22"/>
          <w:lang w:val="fr-FR"/>
        </w:rPr>
        <w:t>).</w:t>
      </w:r>
    </w:p>
    <w:p w14:paraId="5CC53D7F" w14:textId="77777777" w:rsidR="00790F7D" w:rsidRPr="00F941BB" w:rsidRDefault="00790F7D" w:rsidP="00F37874">
      <w:pPr>
        <w:pStyle w:val="BodyTextIndent2"/>
        <w:widowControl/>
        <w:numPr>
          <w:ilvl w:val="1"/>
          <w:numId w:val="34"/>
        </w:numPr>
        <w:autoSpaceDE/>
        <w:autoSpaceDN/>
        <w:adjustRightInd/>
        <w:spacing w:line="240" w:lineRule="auto"/>
        <w:ind w:left="1123" w:hanging="403"/>
        <w:jc w:val="both"/>
        <w:rPr>
          <w:rFonts w:asciiTheme="minorHAnsi" w:hAnsiTheme="minorHAnsi"/>
          <w:iCs/>
          <w:sz w:val="22"/>
          <w:szCs w:val="22"/>
          <w:lang w:val="fr-FR"/>
        </w:rPr>
      </w:pPr>
      <w:bookmarkStart w:id="57" w:name="_Toc412122944"/>
      <w:r w:rsidRPr="00F941BB">
        <w:rPr>
          <w:rFonts w:asciiTheme="minorHAnsi" w:hAnsiTheme="minorHAnsi"/>
          <w:iCs/>
          <w:sz w:val="22"/>
          <w:szCs w:val="22"/>
          <w:lang w:val="fr-FR"/>
        </w:rPr>
        <w:t xml:space="preserve">Les Offres de prix des SC qui n’ont pas obtenu la note minimale de qualification technique ou dont l’Offre technique a été jugée non conforme aux Termes de référence et/ou à l’Appel d’offres ne seront pas ouvertes. </w:t>
      </w:r>
      <w:bookmarkEnd w:id="57"/>
    </w:p>
    <w:p w14:paraId="15D5273A" w14:textId="77777777" w:rsidR="00790F7D" w:rsidRPr="00F941BB" w:rsidRDefault="00790F7D" w:rsidP="00F37874">
      <w:pPr>
        <w:pStyle w:val="BodyTextIndent2"/>
        <w:widowControl/>
        <w:numPr>
          <w:ilvl w:val="1"/>
          <w:numId w:val="34"/>
        </w:numPr>
        <w:autoSpaceDE/>
        <w:autoSpaceDN/>
        <w:adjustRightInd/>
        <w:spacing w:line="240" w:lineRule="auto"/>
        <w:ind w:left="1260" w:hanging="540"/>
        <w:jc w:val="both"/>
        <w:rPr>
          <w:rFonts w:asciiTheme="minorHAnsi" w:hAnsiTheme="minorHAnsi"/>
          <w:sz w:val="22"/>
          <w:szCs w:val="22"/>
          <w:lang w:val="fr-FR"/>
        </w:rPr>
      </w:pPr>
      <w:r w:rsidRPr="00F941BB">
        <w:rPr>
          <w:rFonts w:asciiTheme="minorHAnsi" w:hAnsiTheme="minorHAnsi"/>
          <w:sz w:val="22"/>
          <w:szCs w:val="22"/>
          <w:lang w:val="fr-FR"/>
        </w:rPr>
        <w:t xml:space="preserve">Toute tentative d’une SC d’influencer la Banque dans le processus d’examen, de clarification, d’évaluation et de comparaison des offres, ou dans les décisions concernant l’adjudication d’un Contrat, peut entraîner le rejet de l’offre de la SC. </w:t>
      </w:r>
    </w:p>
    <w:p w14:paraId="2D4E99BD" w14:textId="77777777" w:rsidR="00790F7D" w:rsidRPr="00F941BB" w:rsidRDefault="00790F7D" w:rsidP="00F37874">
      <w:pPr>
        <w:pStyle w:val="BodyTextIndent2"/>
        <w:widowControl/>
        <w:numPr>
          <w:ilvl w:val="1"/>
          <w:numId w:val="34"/>
        </w:numPr>
        <w:autoSpaceDE/>
        <w:autoSpaceDN/>
        <w:adjustRightInd/>
        <w:spacing w:line="240" w:lineRule="auto"/>
        <w:ind w:left="1260" w:hanging="540"/>
        <w:jc w:val="both"/>
        <w:rPr>
          <w:rFonts w:asciiTheme="minorHAnsi" w:hAnsiTheme="minorHAnsi"/>
          <w:sz w:val="22"/>
          <w:szCs w:val="22"/>
          <w:lang w:val="fr-FR"/>
        </w:rPr>
      </w:pPr>
      <w:r w:rsidRPr="00F941BB">
        <w:rPr>
          <w:rFonts w:asciiTheme="minorHAnsi" w:hAnsiTheme="minorHAnsi"/>
          <w:sz w:val="22"/>
          <w:szCs w:val="22"/>
          <w:lang w:val="fr-FR"/>
        </w:rPr>
        <w:t xml:space="preserve">Après la réception des offres, les informations relatives au processus d’évaluation ne sont pas divulguées aux SC, ni à toute personne non directement associée au processus d’évaluation. </w:t>
      </w:r>
    </w:p>
    <w:p w14:paraId="3B6CADF2" w14:textId="77777777" w:rsidR="00790F7D" w:rsidRPr="00F941BB" w:rsidRDefault="00790F7D" w:rsidP="00F37874">
      <w:pPr>
        <w:pStyle w:val="BodyTextIndent2"/>
        <w:widowControl/>
        <w:numPr>
          <w:ilvl w:val="1"/>
          <w:numId w:val="34"/>
        </w:numPr>
        <w:autoSpaceDE/>
        <w:autoSpaceDN/>
        <w:adjustRightInd/>
        <w:spacing w:line="240" w:lineRule="auto"/>
        <w:ind w:left="1260" w:hanging="540"/>
        <w:jc w:val="both"/>
        <w:rPr>
          <w:rFonts w:asciiTheme="minorHAnsi" w:hAnsiTheme="minorHAnsi" w:cstheme="minorHAnsi"/>
          <w:color w:val="auto"/>
          <w:sz w:val="22"/>
          <w:szCs w:val="22"/>
          <w:lang w:val="fr-FR"/>
        </w:rPr>
      </w:pPr>
      <w:r w:rsidRPr="00F941BB">
        <w:rPr>
          <w:rFonts w:asciiTheme="minorHAnsi" w:hAnsiTheme="minorHAnsi"/>
          <w:color w:val="auto"/>
          <w:sz w:val="22"/>
          <w:szCs w:val="22"/>
          <w:lang w:val="fr-FR"/>
        </w:rPr>
        <w:t>La Banque se réserve le droit d’annuler le processus de sélection à tout moment avant l’adjudication du contrat ou de rejeter toute(s) offre</w:t>
      </w:r>
      <w:r>
        <w:rPr>
          <w:rFonts w:asciiTheme="minorHAnsi" w:hAnsiTheme="minorHAnsi"/>
          <w:color w:val="auto"/>
          <w:sz w:val="22"/>
          <w:szCs w:val="22"/>
          <w:lang w:val="fr-FR"/>
        </w:rPr>
        <w:t>(</w:t>
      </w:r>
      <w:r w:rsidRPr="00F941BB">
        <w:rPr>
          <w:rFonts w:asciiTheme="minorHAnsi" w:hAnsiTheme="minorHAnsi"/>
          <w:color w:val="auto"/>
          <w:sz w:val="22"/>
          <w:szCs w:val="22"/>
          <w:lang w:val="fr-FR"/>
        </w:rPr>
        <w:t>s</w:t>
      </w:r>
      <w:r>
        <w:rPr>
          <w:rFonts w:asciiTheme="minorHAnsi" w:hAnsiTheme="minorHAnsi"/>
          <w:color w:val="auto"/>
          <w:sz w:val="22"/>
          <w:szCs w:val="22"/>
          <w:lang w:val="fr-FR"/>
        </w:rPr>
        <w:t>)</w:t>
      </w:r>
      <w:r w:rsidRPr="00F941BB">
        <w:rPr>
          <w:rFonts w:asciiTheme="minorHAnsi" w:hAnsiTheme="minorHAnsi"/>
          <w:color w:val="auto"/>
          <w:sz w:val="22"/>
          <w:szCs w:val="22"/>
          <w:lang w:val="fr-FR"/>
        </w:rPr>
        <w:t xml:space="preserve">, pour quelque raison que ce soit ou sans raison, sans recours, et de demander une substitution et/ou une clarification de toute information fournie. La Banque ne s’engage en aucune façon à sélectionner la SC qui soumet l’offre la moins chère. </w:t>
      </w:r>
    </w:p>
    <w:p w14:paraId="5359DEED" w14:textId="77777777" w:rsidR="00790F7D" w:rsidRPr="00F941BB" w:rsidRDefault="00790F7D" w:rsidP="00F37874">
      <w:pPr>
        <w:pStyle w:val="BodyTextIndent2"/>
        <w:widowControl/>
        <w:numPr>
          <w:ilvl w:val="1"/>
          <w:numId w:val="34"/>
        </w:numPr>
        <w:autoSpaceDE/>
        <w:autoSpaceDN/>
        <w:adjustRightInd/>
        <w:spacing w:line="240" w:lineRule="auto"/>
        <w:ind w:left="1260" w:hanging="540"/>
        <w:jc w:val="both"/>
        <w:rPr>
          <w:rFonts w:asciiTheme="minorHAnsi" w:hAnsiTheme="minorHAnsi"/>
          <w:sz w:val="22"/>
          <w:szCs w:val="22"/>
          <w:lang w:val="fr-FR"/>
        </w:rPr>
      </w:pPr>
      <w:r w:rsidRPr="00F941BB">
        <w:rPr>
          <w:rFonts w:asciiTheme="minorHAnsi" w:hAnsiTheme="minorHAnsi"/>
          <w:sz w:val="22"/>
          <w:szCs w:val="22"/>
          <w:lang w:val="fr-FR"/>
        </w:rPr>
        <w:t xml:space="preserve">Avant d’entamer les négociations avec la SC la mieux classée, le CEP confirmera que la période de validité de l’offre n’a pas expiré ainsi que l’admissibilité de la SC comme indiqué à la section 1, paragraphe 7. </w:t>
      </w:r>
    </w:p>
    <w:p w14:paraId="39CA04E9" w14:textId="77777777" w:rsidR="00790F7D" w:rsidRPr="00F941BB" w:rsidRDefault="00790F7D" w:rsidP="00F37874">
      <w:pPr>
        <w:pStyle w:val="BodyTextIndent2"/>
        <w:widowControl/>
        <w:numPr>
          <w:ilvl w:val="1"/>
          <w:numId w:val="34"/>
        </w:numPr>
        <w:autoSpaceDE/>
        <w:autoSpaceDN/>
        <w:adjustRightInd/>
        <w:spacing w:line="240" w:lineRule="auto"/>
        <w:ind w:left="1260" w:hanging="540"/>
        <w:jc w:val="both"/>
        <w:rPr>
          <w:rFonts w:asciiTheme="minorHAnsi" w:hAnsiTheme="minorHAnsi"/>
          <w:sz w:val="22"/>
          <w:szCs w:val="22"/>
          <w:lang w:val="fr-FR"/>
        </w:rPr>
      </w:pPr>
      <w:r w:rsidRPr="00F941BB">
        <w:rPr>
          <w:rFonts w:asciiTheme="minorHAnsi" w:hAnsiTheme="minorHAnsi"/>
          <w:sz w:val="22"/>
          <w:szCs w:val="22"/>
          <w:lang w:val="fr-FR"/>
        </w:rPr>
        <w:t xml:space="preserve">Le CEP informera la SC la mieux classée et l’invitera à négocier le Contrat. Le représentant de la SC doit avoir l’autorité légale de négocier et de signer un Contrat au nom de la SC. Le CEP mène les négociations sur les conditions commerciales (durée, dates de début et de fin, composition de l’équipe, nombre de missions, clarification des livrables, échéancier des paiements, etc.) du Contrat envisagé. Les négociations ne doivent pas aboutir à des modifications des modalités qui modifieraient le résultat du processus de sélection ou modifieraient de manière significative la portée de la mission. Le CEP doit préparer un procès-verbal des négociations qui est signé par le CEP et le représentant autorisé de la SC. </w:t>
      </w:r>
    </w:p>
    <w:p w14:paraId="162B3E2E" w14:textId="77777777" w:rsidR="00790F7D" w:rsidRPr="00F941BB" w:rsidRDefault="00790F7D" w:rsidP="00F37874">
      <w:pPr>
        <w:pStyle w:val="BodyTextIndent2"/>
        <w:widowControl/>
        <w:numPr>
          <w:ilvl w:val="1"/>
          <w:numId w:val="34"/>
        </w:numPr>
        <w:autoSpaceDE/>
        <w:autoSpaceDN/>
        <w:adjustRightInd/>
        <w:spacing w:line="240" w:lineRule="auto"/>
        <w:ind w:left="1260" w:hanging="540"/>
        <w:jc w:val="both"/>
        <w:rPr>
          <w:rFonts w:asciiTheme="minorHAnsi" w:hAnsiTheme="minorHAnsi"/>
          <w:sz w:val="22"/>
          <w:szCs w:val="22"/>
          <w:lang w:val="fr-FR"/>
        </w:rPr>
      </w:pPr>
      <w:r w:rsidRPr="00F941BB">
        <w:rPr>
          <w:rFonts w:asciiTheme="minorHAnsi" w:hAnsiTheme="minorHAnsi"/>
          <w:sz w:val="22"/>
          <w:szCs w:val="22"/>
          <w:lang w:val="fr-FR"/>
        </w:rPr>
        <w:t xml:space="preserve">La Banque publiera les informations relatives à l’adjudication du Contrat sur son site Internet et notifiera à chaque SC participante le résultat et la note finale pondérée de toutes les sociétés évaluées. La publication sur le site Internet de l’UNDB sera effectuée pour les processus de sélection pour lesquels la manifestation d’intérêt a été publiée sur ce site. </w:t>
      </w:r>
    </w:p>
    <w:p w14:paraId="13FD34E5" w14:textId="77777777" w:rsidR="00790F7D" w:rsidRPr="00F941BB" w:rsidRDefault="00790F7D" w:rsidP="00F37874">
      <w:pPr>
        <w:pStyle w:val="Heading3"/>
        <w:numPr>
          <w:ilvl w:val="3"/>
          <w:numId w:val="31"/>
        </w:numPr>
        <w:spacing w:after="120"/>
        <w:ind w:left="990"/>
        <w:rPr>
          <w:rFonts w:asciiTheme="minorHAnsi" w:hAnsiTheme="minorHAnsi"/>
          <w:b/>
          <w:sz w:val="22"/>
          <w:szCs w:val="22"/>
        </w:rPr>
      </w:pPr>
      <w:bookmarkStart w:id="58" w:name="_Toc67581762"/>
      <w:bookmarkStart w:id="59" w:name="_Toc67925021"/>
      <w:bookmarkStart w:id="60" w:name="_Toc445461478"/>
      <w:r w:rsidRPr="00F941BB">
        <w:rPr>
          <w:rFonts w:asciiTheme="minorHAnsi" w:hAnsiTheme="minorHAnsi"/>
          <w:b/>
          <w:sz w:val="22"/>
          <w:szCs w:val="22"/>
        </w:rPr>
        <w:t>Durée et résiliation</w:t>
      </w:r>
      <w:bookmarkEnd w:id="58"/>
      <w:bookmarkEnd w:id="59"/>
      <w:r w:rsidRPr="00F941BB">
        <w:rPr>
          <w:rFonts w:asciiTheme="minorHAnsi" w:hAnsiTheme="minorHAnsi"/>
          <w:b/>
          <w:sz w:val="22"/>
          <w:szCs w:val="22"/>
        </w:rPr>
        <w:t xml:space="preserve"> </w:t>
      </w:r>
      <w:bookmarkEnd w:id="60"/>
    </w:p>
    <w:p w14:paraId="73E2E1EC" w14:textId="77777777" w:rsidR="00790F7D" w:rsidRPr="00F941BB" w:rsidRDefault="00790F7D" w:rsidP="00F37874">
      <w:pPr>
        <w:pStyle w:val="ListParagraph"/>
        <w:numPr>
          <w:ilvl w:val="1"/>
          <w:numId w:val="35"/>
        </w:numPr>
        <w:tabs>
          <w:tab w:val="left" w:pos="-13680"/>
          <w:tab w:val="left" w:pos="-12960"/>
        </w:tabs>
        <w:suppressAutoHyphens/>
        <w:spacing w:after="120"/>
        <w:contextualSpacing w:val="0"/>
        <w:jc w:val="both"/>
        <w:textAlignment w:val="baseline"/>
        <w:rPr>
          <w:rFonts w:asciiTheme="minorHAnsi" w:hAnsiTheme="minorHAnsi"/>
          <w:sz w:val="22"/>
          <w:szCs w:val="22"/>
        </w:rPr>
      </w:pPr>
      <w:r w:rsidRPr="00F941BB">
        <w:rPr>
          <w:rFonts w:asciiTheme="minorHAnsi" w:hAnsiTheme="minorHAnsi"/>
          <w:sz w:val="22"/>
          <w:szCs w:val="22"/>
        </w:rPr>
        <w:t xml:space="preserve">La Banque a l’intention de sélectionner une SC retenue et d’attribuer un Contrat dès que possible après la réception et l’évaluation des offres. </w:t>
      </w:r>
    </w:p>
    <w:p w14:paraId="6202056E" w14:textId="77777777" w:rsidR="00790F7D" w:rsidRPr="00F941BB" w:rsidRDefault="00790F7D" w:rsidP="00F37874">
      <w:pPr>
        <w:pStyle w:val="ListParagraph"/>
        <w:numPr>
          <w:ilvl w:val="1"/>
          <w:numId w:val="35"/>
        </w:numPr>
        <w:tabs>
          <w:tab w:val="left" w:pos="-13680"/>
          <w:tab w:val="left" w:pos="-12960"/>
        </w:tabs>
        <w:suppressAutoHyphens/>
        <w:spacing w:after="120"/>
        <w:ind w:left="1123" w:hanging="403"/>
        <w:contextualSpacing w:val="0"/>
        <w:jc w:val="both"/>
        <w:textAlignment w:val="baseline"/>
        <w:rPr>
          <w:rFonts w:asciiTheme="minorHAnsi" w:hAnsiTheme="minorHAnsi"/>
          <w:sz w:val="22"/>
          <w:szCs w:val="22"/>
        </w:rPr>
      </w:pPr>
      <w:r w:rsidRPr="00F941BB">
        <w:rPr>
          <w:rFonts w:asciiTheme="minorHAnsi" w:hAnsiTheme="minorHAnsi"/>
          <w:sz w:val="22"/>
          <w:szCs w:val="22"/>
        </w:rPr>
        <w:lastRenderedPageBreak/>
        <w:t xml:space="preserve">La Banque se réserve le droit de résilier tout Contrat résultant du présent Appel d’offres à tout moment sur préavis écrit, lorsque, à la discrétion de la Banque, la SC sélectionnée n’a pas maintenu les normes de performance appropriées requises aux termes des modalités du Contrat ou n’a pas répondu de manière appropriée à une demande de modification de cette performance, le cas échéant. La Banque se réserve en outre le droit de résilier le Contrat à tout moment, sans motif, sur préavis écrit de trente (30) jours. Dans l’un ou l’autre de ces cas, un paiement équitable sera effectué pour les services de conseil rendus de manière satisfaisante jusqu’à la date de la résiliation. </w:t>
      </w:r>
    </w:p>
    <w:p w14:paraId="02973FFB" w14:textId="77777777" w:rsidR="00790F7D" w:rsidRPr="00F941BB" w:rsidRDefault="00790F7D" w:rsidP="00790F7D">
      <w:pPr>
        <w:pStyle w:val="ListParagraph"/>
        <w:spacing w:after="120"/>
        <w:contextualSpacing w:val="0"/>
        <w:rPr>
          <w:rFonts w:asciiTheme="minorHAnsi" w:hAnsiTheme="minorHAnsi"/>
          <w:sz w:val="22"/>
          <w:szCs w:val="22"/>
        </w:rPr>
      </w:pPr>
    </w:p>
    <w:p w14:paraId="7F7E2CB0" w14:textId="77777777" w:rsidR="00790F7D" w:rsidRPr="00F941BB" w:rsidRDefault="00790F7D" w:rsidP="00790F7D">
      <w:pPr>
        <w:tabs>
          <w:tab w:val="left" w:pos="-13680"/>
          <w:tab w:val="left" w:pos="-12960"/>
        </w:tabs>
        <w:suppressAutoHyphens/>
        <w:spacing w:after="120"/>
        <w:ind w:left="1440"/>
        <w:jc w:val="both"/>
        <w:textAlignment w:val="baseline"/>
        <w:rPr>
          <w:rFonts w:asciiTheme="minorHAnsi" w:hAnsiTheme="minorHAnsi"/>
          <w:sz w:val="22"/>
          <w:szCs w:val="22"/>
          <w:lang w:val="fr-FR"/>
        </w:rPr>
      </w:pPr>
    </w:p>
    <w:bookmarkEnd w:id="45"/>
    <w:p w14:paraId="26855819" w14:textId="77777777" w:rsidR="00790F7D" w:rsidRPr="00F941BB" w:rsidRDefault="00790F7D" w:rsidP="00790F7D">
      <w:pPr>
        <w:pStyle w:val="Heading1"/>
        <w:spacing w:after="120"/>
        <w:jc w:val="both"/>
        <w:rPr>
          <w:rFonts w:asciiTheme="minorHAnsi" w:hAnsiTheme="minorHAnsi"/>
          <w:sz w:val="22"/>
          <w:szCs w:val="22"/>
        </w:rPr>
        <w:sectPr w:rsidR="00790F7D" w:rsidRPr="00F941BB" w:rsidSect="00D12545">
          <w:headerReference w:type="even" r:id="rId24"/>
          <w:headerReference w:type="default" r:id="rId25"/>
          <w:headerReference w:type="first" r:id="rId26"/>
          <w:pgSz w:w="12240" w:h="15840" w:code="1"/>
          <w:pgMar w:top="1440" w:right="1260" w:bottom="1440" w:left="1800" w:header="706" w:footer="706" w:gutter="0"/>
          <w:pgNumType w:start="1"/>
          <w:cols w:space="720"/>
          <w:docGrid w:linePitch="326"/>
        </w:sectPr>
      </w:pPr>
    </w:p>
    <w:p w14:paraId="649180BC" w14:textId="77777777" w:rsidR="00790F7D" w:rsidRPr="00F941BB" w:rsidRDefault="00790F7D" w:rsidP="00790F7D">
      <w:pPr>
        <w:pStyle w:val="Heading1"/>
        <w:spacing w:after="120"/>
        <w:jc w:val="center"/>
        <w:rPr>
          <w:rFonts w:asciiTheme="minorHAnsi" w:hAnsiTheme="minorHAnsi"/>
          <w:b/>
          <w:sz w:val="28"/>
          <w:szCs w:val="28"/>
        </w:rPr>
      </w:pPr>
      <w:bookmarkStart w:id="61" w:name="_Toc67581763"/>
      <w:bookmarkStart w:id="62" w:name="_Toc67925022"/>
      <w:bookmarkStart w:id="63" w:name="_Toc445461479"/>
      <w:r w:rsidRPr="00F941BB">
        <w:rPr>
          <w:rFonts w:asciiTheme="minorHAnsi" w:hAnsiTheme="minorHAnsi"/>
          <w:b/>
          <w:sz w:val="28"/>
          <w:szCs w:val="28"/>
        </w:rPr>
        <w:lastRenderedPageBreak/>
        <w:t>Section 3. Offres</w:t>
      </w:r>
      <w:bookmarkEnd w:id="61"/>
      <w:bookmarkEnd w:id="62"/>
      <w:r w:rsidRPr="00F941BB">
        <w:rPr>
          <w:rFonts w:asciiTheme="minorHAnsi" w:hAnsiTheme="minorHAnsi"/>
          <w:b/>
          <w:sz w:val="28"/>
          <w:szCs w:val="28"/>
        </w:rPr>
        <w:t xml:space="preserve"> </w:t>
      </w:r>
      <w:bookmarkEnd w:id="63"/>
    </w:p>
    <w:p w14:paraId="3D049B57" w14:textId="77777777" w:rsidR="00790F7D" w:rsidRPr="00F941BB" w:rsidRDefault="00790F7D" w:rsidP="00790F7D">
      <w:pPr>
        <w:rPr>
          <w:lang w:val="fr-FR" w:eastAsia="en-US"/>
        </w:rPr>
      </w:pPr>
    </w:p>
    <w:p w14:paraId="74C839C9" w14:textId="77777777" w:rsidR="00790F7D" w:rsidRPr="00F941BB" w:rsidRDefault="00790F7D" w:rsidP="00F37874">
      <w:pPr>
        <w:pStyle w:val="Heading3"/>
        <w:numPr>
          <w:ilvl w:val="6"/>
          <w:numId w:val="31"/>
        </w:numPr>
        <w:spacing w:after="120"/>
        <w:ind w:left="990"/>
        <w:rPr>
          <w:rFonts w:asciiTheme="minorHAnsi" w:hAnsiTheme="minorHAnsi"/>
          <w:b/>
          <w:sz w:val="22"/>
          <w:szCs w:val="22"/>
        </w:rPr>
      </w:pPr>
      <w:bookmarkStart w:id="64" w:name="_Responses"/>
      <w:bookmarkStart w:id="65" w:name="_Toc67581764"/>
      <w:bookmarkStart w:id="66" w:name="_Toc67925023"/>
      <w:bookmarkEnd w:id="64"/>
      <w:r w:rsidRPr="00F941BB">
        <w:rPr>
          <w:rFonts w:asciiTheme="minorHAnsi" w:hAnsiTheme="minorHAnsi"/>
          <w:b/>
          <w:sz w:val="22"/>
          <w:szCs w:val="22"/>
        </w:rPr>
        <w:t>Réponses</w:t>
      </w:r>
      <w:bookmarkEnd w:id="65"/>
      <w:bookmarkEnd w:id="66"/>
      <w:r w:rsidRPr="00F941BB">
        <w:rPr>
          <w:rFonts w:asciiTheme="minorHAnsi" w:hAnsiTheme="minorHAnsi"/>
          <w:b/>
          <w:i/>
          <w:iCs/>
          <w:sz w:val="22"/>
          <w:szCs w:val="22"/>
        </w:rPr>
        <w:t xml:space="preserve"> </w:t>
      </w:r>
    </w:p>
    <w:p w14:paraId="405DC46A" w14:textId="77777777" w:rsidR="00790F7D" w:rsidRPr="00F941BB" w:rsidRDefault="00790F7D" w:rsidP="00F37874">
      <w:pPr>
        <w:pStyle w:val="BodyTextIndent2"/>
        <w:numPr>
          <w:ilvl w:val="1"/>
          <w:numId w:val="23"/>
        </w:numPr>
        <w:spacing w:line="240" w:lineRule="auto"/>
        <w:ind w:left="1080"/>
        <w:jc w:val="both"/>
        <w:rPr>
          <w:rFonts w:asciiTheme="minorHAnsi" w:hAnsiTheme="minorHAnsi"/>
          <w:sz w:val="22"/>
          <w:szCs w:val="22"/>
          <w:lang w:val="fr-FR"/>
        </w:rPr>
      </w:pPr>
      <w:r w:rsidRPr="00F941BB">
        <w:rPr>
          <w:rFonts w:asciiTheme="minorHAnsi" w:hAnsiTheme="minorHAnsi"/>
          <w:sz w:val="22"/>
          <w:szCs w:val="22"/>
          <w:lang w:val="fr-FR"/>
        </w:rPr>
        <w:t>Pour s’assurer que toutes les offres sont évaluées de façon équivalente, chaque SC doit soumettre une offre signée qui correspond à la séquence et au format (</w:t>
      </w:r>
      <w:r w:rsidRPr="00F941BB">
        <w:rPr>
          <w:rFonts w:asciiTheme="minorHAnsi" w:hAnsiTheme="minorHAnsi"/>
          <w:b/>
          <w:sz w:val="22"/>
          <w:szCs w:val="22"/>
          <w:lang w:val="fr-FR"/>
        </w:rPr>
        <w:t xml:space="preserve">Formulaire technique 1 à 8 </w:t>
      </w:r>
      <w:r w:rsidRPr="00F941BB">
        <w:rPr>
          <w:rFonts w:asciiTheme="minorHAnsi" w:hAnsiTheme="minorHAnsi"/>
          <w:sz w:val="22"/>
          <w:szCs w:val="22"/>
          <w:lang w:val="fr-FR"/>
        </w:rPr>
        <w:t xml:space="preserve">et </w:t>
      </w:r>
      <w:r w:rsidRPr="00F941BB">
        <w:rPr>
          <w:rFonts w:asciiTheme="minorHAnsi" w:hAnsiTheme="minorHAnsi"/>
          <w:b/>
          <w:sz w:val="22"/>
          <w:szCs w:val="22"/>
          <w:lang w:val="fr-FR"/>
        </w:rPr>
        <w:t xml:space="preserve">Formulaire </w:t>
      </w:r>
      <w:r>
        <w:rPr>
          <w:rFonts w:asciiTheme="minorHAnsi" w:hAnsiTheme="minorHAnsi"/>
          <w:b/>
          <w:sz w:val="22"/>
          <w:szCs w:val="22"/>
          <w:lang w:val="fr-FR"/>
        </w:rPr>
        <w:t xml:space="preserve">de </w:t>
      </w:r>
      <w:r w:rsidRPr="00F941BB">
        <w:rPr>
          <w:rFonts w:asciiTheme="minorHAnsi" w:hAnsiTheme="minorHAnsi"/>
          <w:b/>
          <w:sz w:val="22"/>
          <w:szCs w:val="22"/>
          <w:lang w:val="fr-FR"/>
        </w:rPr>
        <w:t>Pri</w:t>
      </w:r>
      <w:r>
        <w:rPr>
          <w:rFonts w:asciiTheme="minorHAnsi" w:hAnsiTheme="minorHAnsi"/>
          <w:b/>
          <w:sz w:val="22"/>
          <w:szCs w:val="22"/>
          <w:lang w:val="fr-FR"/>
        </w:rPr>
        <w:t>x</w:t>
      </w:r>
      <w:r w:rsidRPr="00F941BB">
        <w:rPr>
          <w:rFonts w:asciiTheme="minorHAnsi" w:hAnsiTheme="minorHAnsi"/>
          <w:b/>
          <w:sz w:val="22"/>
          <w:szCs w:val="22"/>
          <w:lang w:val="fr-FR"/>
        </w:rPr>
        <w:t> 1 et 2</w:t>
      </w:r>
      <w:r w:rsidRPr="00F941BB">
        <w:rPr>
          <w:rFonts w:asciiTheme="minorHAnsi" w:hAnsiTheme="minorHAnsi"/>
          <w:sz w:val="22"/>
          <w:szCs w:val="22"/>
          <w:lang w:val="fr-FR"/>
        </w:rPr>
        <w:t xml:space="preserve">) indiqués dans la présente section. Les offres doivent être examinées avec soin, dans la mesure où elles sont essentielles au processus d’évaluation. Bien que la Banque apprécie une réponse concise et directe, la </w:t>
      </w:r>
      <w:r w:rsidRPr="00F941BB">
        <w:rPr>
          <w:rFonts w:asciiTheme="minorHAnsi" w:hAnsiTheme="minorHAnsi"/>
          <w:sz w:val="22"/>
          <w:szCs w:val="22"/>
          <w:u w:val="single"/>
          <w:lang w:val="fr-FR"/>
        </w:rPr>
        <w:t>SC doit comprendre que sa réponse à chaque point ci-dessous constituera la base de la compréhension et de l’évaluation de l’offre par la Banque</w:t>
      </w:r>
      <w:r w:rsidRPr="00F941BB">
        <w:rPr>
          <w:rFonts w:asciiTheme="minorHAnsi" w:hAnsiTheme="minorHAnsi"/>
          <w:sz w:val="22"/>
          <w:szCs w:val="22"/>
          <w:lang w:val="fr-FR"/>
        </w:rPr>
        <w:t xml:space="preserve">. La SC doit veiller à ce que son offre explique clairement toutes les questions abordées dans la présente section. Dans sa réponse, la SC peut, à sa discrétion, développer certains sujets. </w:t>
      </w:r>
    </w:p>
    <w:p w14:paraId="6844DBAA" w14:textId="09426EF3" w:rsidR="00790F7D" w:rsidRPr="00F941BB" w:rsidRDefault="00790F7D" w:rsidP="00F37874">
      <w:pPr>
        <w:pStyle w:val="BodyTextIndent2"/>
        <w:numPr>
          <w:ilvl w:val="1"/>
          <w:numId w:val="23"/>
        </w:numPr>
        <w:spacing w:line="240" w:lineRule="auto"/>
        <w:ind w:left="1080"/>
        <w:jc w:val="both"/>
        <w:rPr>
          <w:rFonts w:asciiTheme="minorHAnsi" w:hAnsiTheme="minorHAnsi"/>
          <w:sz w:val="22"/>
          <w:szCs w:val="22"/>
          <w:lang w:val="fr-FR"/>
        </w:rPr>
      </w:pPr>
      <w:r w:rsidRPr="00F941BB">
        <w:rPr>
          <w:rFonts w:asciiTheme="minorHAnsi" w:hAnsiTheme="minorHAnsi"/>
          <w:sz w:val="22"/>
          <w:szCs w:val="22"/>
          <w:lang w:val="fr-FR"/>
        </w:rPr>
        <w:t xml:space="preserve">Les offres ne doivent pas dépasser </w:t>
      </w:r>
      <w:sdt>
        <w:sdtPr>
          <w:rPr>
            <w:rFonts w:asciiTheme="minorHAnsi" w:hAnsiTheme="minorHAnsi" w:cstheme="minorHAnsi"/>
            <w:i/>
            <w:iCs/>
            <w:color w:val="0070C0"/>
            <w:spacing w:val="-2"/>
            <w:sz w:val="22"/>
            <w:szCs w:val="22"/>
            <w:lang w:val="fr-FR"/>
          </w:rPr>
          <w:id w:val="-795211835"/>
          <w:placeholder>
            <w:docPart w:val="F303C16D41AD4C16A15A9516A526822E"/>
          </w:placeholder>
          <w:text/>
        </w:sdtPr>
        <w:sdtEndPr/>
        <w:sdtContent>
          <w:r w:rsidR="00377A34" w:rsidRPr="008F6DBA">
            <w:rPr>
              <w:lang w:val="fr-FR"/>
            </w:rPr>
            <w:t>20 pages</w:t>
          </w:r>
          <w:r w:rsidRPr="008F6DBA">
            <w:rPr>
              <w:rFonts w:asciiTheme="minorHAnsi" w:hAnsiTheme="minorHAnsi" w:cstheme="minorHAnsi"/>
              <w:iCs/>
              <w:color w:val="auto"/>
              <w:spacing w:val="-2"/>
              <w:sz w:val="22"/>
              <w:szCs w:val="22"/>
              <w:lang w:val="fr-FR"/>
            </w:rPr>
            <w:t xml:space="preserve"> </w:t>
          </w:r>
        </w:sdtContent>
      </w:sdt>
      <w:r w:rsidRPr="00F941BB">
        <w:rPr>
          <w:rFonts w:asciiTheme="minorHAnsi" w:hAnsiTheme="minorHAnsi"/>
          <w:sz w:val="22"/>
          <w:szCs w:val="22"/>
          <w:lang w:val="fr-FR"/>
        </w:rPr>
        <w:t xml:space="preserve">sans compter le budget et les curriculum vitae des consultants. Les offres doivent être soumises en </w:t>
      </w:r>
      <w:sdt>
        <w:sdtPr>
          <w:rPr>
            <w:rFonts w:asciiTheme="minorHAnsi" w:hAnsiTheme="minorHAnsi" w:cstheme="minorHAnsi"/>
            <w:iCs/>
            <w:color w:val="auto"/>
            <w:spacing w:val="-2"/>
            <w:sz w:val="22"/>
            <w:szCs w:val="22"/>
            <w:lang w:val="fr-FR"/>
          </w:rPr>
          <w:id w:val="1456524958"/>
          <w:placeholder>
            <w:docPart w:val="F303C16D41AD4C16A15A9516A526822E"/>
          </w:placeholder>
          <w:text/>
        </w:sdtPr>
        <w:sdtEndPr/>
        <w:sdtContent>
          <w:r w:rsidR="004F46D4" w:rsidRPr="008F6DBA">
            <w:rPr>
              <w:lang w:val="fr-FR"/>
            </w:rPr>
            <w:t>Français</w:t>
          </w:r>
        </w:sdtContent>
      </w:sdt>
      <w:r w:rsidRPr="00F941BB">
        <w:rPr>
          <w:rFonts w:asciiTheme="minorHAnsi" w:hAnsiTheme="minorHAnsi"/>
          <w:sz w:val="22"/>
          <w:szCs w:val="22"/>
          <w:lang w:val="fr-FR"/>
        </w:rPr>
        <w:t xml:space="preserve">. L’Offre technique ne doit pas contenir d’informations sur les prix. Une Offre technique contenant des informations sur les prix peut être déclarée non conforme. </w:t>
      </w:r>
      <w:bookmarkStart w:id="67" w:name="_Ref323293850"/>
    </w:p>
    <w:p w14:paraId="34ABFBB3" w14:textId="77777777" w:rsidR="00790F7D" w:rsidRPr="00F941BB" w:rsidRDefault="00790F7D" w:rsidP="00F37874">
      <w:pPr>
        <w:pStyle w:val="BodyTextIndent2"/>
        <w:numPr>
          <w:ilvl w:val="1"/>
          <w:numId w:val="23"/>
        </w:numPr>
        <w:spacing w:line="240" w:lineRule="auto"/>
        <w:ind w:left="1080"/>
        <w:jc w:val="both"/>
        <w:rPr>
          <w:rFonts w:asciiTheme="minorHAnsi" w:hAnsiTheme="minorHAnsi"/>
          <w:sz w:val="22"/>
          <w:szCs w:val="22"/>
          <w:lang w:val="fr-FR"/>
        </w:rPr>
      </w:pPr>
      <w:r w:rsidRPr="00F941BB">
        <w:rPr>
          <w:rFonts w:asciiTheme="minorHAnsi" w:hAnsiTheme="minorHAnsi"/>
          <w:sz w:val="22"/>
          <w:szCs w:val="22"/>
          <w:lang w:val="fr-FR"/>
        </w:rPr>
        <w:t xml:space="preserve">La SC ne doit soumettre qu’une seule offre, soit en son nom propre, soit dans le cadre d’une coentreprise. Si une SC soumet une offre en tant que membre d’une coentreprise, la Banque n’engagera qu’une seule d’entre elles. Si une coentreprise, y compris tout membre de la coentreprise, soumet plus d’une offre ou participe à plus d’une offre, toutes ces offres seront disqualifiées et rejetées. Cela n’empêche toutefois pas un sous-traitant ou du personnel de la SC de participer en tant qu’Experts clés à plus d’une offre lorsque les circonstances le justifient. </w:t>
      </w:r>
      <w:bookmarkEnd w:id="67"/>
    </w:p>
    <w:p w14:paraId="44E3CDEE" w14:textId="77777777" w:rsidR="00790F7D" w:rsidRPr="00F941BB" w:rsidRDefault="00790F7D" w:rsidP="00F37874">
      <w:pPr>
        <w:pStyle w:val="BodyTextIndent2"/>
        <w:numPr>
          <w:ilvl w:val="1"/>
          <w:numId w:val="23"/>
        </w:numPr>
        <w:spacing w:line="240" w:lineRule="auto"/>
        <w:ind w:left="1080"/>
        <w:jc w:val="both"/>
        <w:rPr>
          <w:rFonts w:asciiTheme="minorHAnsi" w:hAnsiTheme="minorHAnsi"/>
          <w:sz w:val="22"/>
          <w:szCs w:val="22"/>
          <w:lang w:val="fr-FR"/>
        </w:rPr>
      </w:pPr>
      <w:r w:rsidRPr="00F941BB">
        <w:rPr>
          <w:rFonts w:asciiTheme="minorHAnsi" w:hAnsiTheme="minorHAnsi"/>
          <w:sz w:val="22"/>
          <w:szCs w:val="22"/>
          <w:lang w:val="fr-FR"/>
        </w:rPr>
        <w:t xml:space="preserve">Les activités et les éléments décrits dans l’Offre technique, mais dont le prix n’est pas indiqué dans l’Offre de prix, sont supposés être inclus dans les prix des autres activités ou éléments, et aucune correction n’est apportée à l’Offre de prix. </w:t>
      </w:r>
    </w:p>
    <w:p w14:paraId="725FFD5F" w14:textId="77777777" w:rsidR="00790F7D" w:rsidRPr="00F941BB" w:rsidRDefault="00790F7D" w:rsidP="00F37874">
      <w:pPr>
        <w:pStyle w:val="BodyTextIndent2"/>
        <w:numPr>
          <w:ilvl w:val="1"/>
          <w:numId w:val="23"/>
        </w:numPr>
        <w:spacing w:line="240" w:lineRule="auto"/>
        <w:ind w:left="1080"/>
        <w:jc w:val="both"/>
        <w:rPr>
          <w:rFonts w:asciiTheme="minorHAnsi" w:hAnsiTheme="minorHAnsi"/>
          <w:sz w:val="22"/>
          <w:szCs w:val="22"/>
          <w:lang w:val="fr-FR"/>
        </w:rPr>
      </w:pPr>
      <w:r w:rsidRPr="00F941BB">
        <w:rPr>
          <w:rFonts w:asciiTheme="minorHAnsi" w:hAnsiTheme="minorHAnsi"/>
          <w:sz w:val="22"/>
          <w:szCs w:val="22"/>
          <w:lang w:val="fr-FR"/>
        </w:rPr>
        <w:t xml:space="preserve">La politique de la Banque ne permet pas la passation de marchés portant sur des biens et des services connexes, sauf lorsque ces biens et services connexes sont nécessaires pour atteindre les objectifs des activités opérationnelles exécutées par la Banque et sont inclus dans le contrat de services de conseil. Lorsque les Termes de référence exigent l’offre de biens et de services connexes, le coût de ces éléments ne doit pas dépasser dix pour cent (10 %) de l’Offre de prix. Les offres qui dépassent 10 % du prix proposé seront disqualifiées. </w:t>
      </w:r>
    </w:p>
    <w:p w14:paraId="67882483" w14:textId="77777777" w:rsidR="00790F7D" w:rsidRPr="00F941BB" w:rsidRDefault="00790F7D" w:rsidP="00F37874">
      <w:pPr>
        <w:pStyle w:val="Heading3"/>
        <w:numPr>
          <w:ilvl w:val="6"/>
          <w:numId w:val="31"/>
        </w:numPr>
        <w:spacing w:after="120"/>
        <w:ind w:left="990"/>
        <w:rPr>
          <w:rFonts w:asciiTheme="minorHAnsi" w:hAnsiTheme="minorHAnsi"/>
          <w:b/>
          <w:bCs/>
          <w:sz w:val="22"/>
          <w:szCs w:val="22"/>
        </w:rPr>
      </w:pPr>
      <w:bookmarkStart w:id="68" w:name="_Toc67925024"/>
      <w:r w:rsidRPr="00F941BB">
        <w:rPr>
          <w:rFonts w:asciiTheme="minorHAnsi" w:hAnsiTheme="minorHAnsi"/>
          <w:b/>
          <w:bCs/>
          <w:sz w:val="22"/>
          <w:szCs w:val="22"/>
        </w:rPr>
        <w:t>Modifications des Contrats</w:t>
      </w:r>
      <w:bookmarkEnd w:id="68"/>
      <w:r w:rsidRPr="00F941BB">
        <w:rPr>
          <w:rFonts w:asciiTheme="minorHAnsi" w:hAnsiTheme="minorHAnsi"/>
          <w:b/>
          <w:bCs/>
          <w:sz w:val="22"/>
          <w:szCs w:val="22"/>
        </w:rPr>
        <w:t xml:space="preserve"> </w:t>
      </w:r>
    </w:p>
    <w:p w14:paraId="6CEDB14B" w14:textId="77777777" w:rsidR="00790F7D" w:rsidRPr="00F941BB" w:rsidRDefault="00790F7D" w:rsidP="00F37874">
      <w:pPr>
        <w:pStyle w:val="BodyTextIndent2"/>
        <w:numPr>
          <w:ilvl w:val="0"/>
          <w:numId w:val="36"/>
        </w:numPr>
        <w:spacing w:line="240" w:lineRule="auto"/>
        <w:ind w:left="1080"/>
        <w:jc w:val="both"/>
        <w:rPr>
          <w:rFonts w:asciiTheme="minorHAnsi" w:hAnsiTheme="minorHAnsi"/>
          <w:sz w:val="22"/>
          <w:szCs w:val="22"/>
          <w:lang w:val="fr-FR"/>
        </w:rPr>
      </w:pPr>
      <w:r w:rsidRPr="00F941BB">
        <w:rPr>
          <w:rFonts w:asciiTheme="minorHAnsi" w:hAnsiTheme="minorHAnsi"/>
          <w:sz w:val="22"/>
          <w:szCs w:val="22"/>
          <w:lang w:val="fr-FR"/>
        </w:rPr>
        <w:t xml:space="preserve">Les Conditions et Modalités types de la Banque sont incluses dans le Contrat proposé. En règle générale, la Banque n’accepte pas de modifications de ses Conditions et Modalités contractuelles types. </w:t>
      </w:r>
      <w:hyperlink w:anchor="_Form_Tech_3:" w:history="1"/>
    </w:p>
    <w:p w14:paraId="75B7862D" w14:textId="77777777" w:rsidR="00790F7D" w:rsidRPr="00F941BB" w:rsidRDefault="00790F7D" w:rsidP="00F37874">
      <w:pPr>
        <w:pStyle w:val="Heading3"/>
        <w:numPr>
          <w:ilvl w:val="6"/>
          <w:numId w:val="31"/>
        </w:numPr>
        <w:spacing w:after="120"/>
        <w:ind w:left="990"/>
        <w:rPr>
          <w:rFonts w:asciiTheme="minorHAnsi" w:hAnsiTheme="minorHAnsi"/>
          <w:b/>
          <w:sz w:val="22"/>
          <w:szCs w:val="22"/>
        </w:rPr>
      </w:pPr>
      <w:bookmarkStart w:id="69" w:name="_Toc67581765"/>
      <w:bookmarkStart w:id="70" w:name="_Toc470098964"/>
      <w:bookmarkStart w:id="71" w:name="_Toc67925025"/>
      <w:bookmarkStart w:id="72" w:name="_Toc445461482"/>
      <w:r w:rsidRPr="00F941BB">
        <w:rPr>
          <w:rFonts w:asciiTheme="minorHAnsi" w:hAnsiTheme="minorHAnsi"/>
          <w:b/>
          <w:sz w:val="22"/>
          <w:szCs w:val="22"/>
        </w:rPr>
        <w:t>Offre technique</w:t>
      </w:r>
      <w:bookmarkEnd w:id="69"/>
      <w:bookmarkEnd w:id="70"/>
      <w:bookmarkEnd w:id="71"/>
      <w:r w:rsidRPr="00F941BB">
        <w:rPr>
          <w:rFonts w:asciiTheme="minorHAnsi" w:hAnsiTheme="minorHAnsi"/>
          <w:b/>
          <w:sz w:val="22"/>
          <w:szCs w:val="22"/>
        </w:rPr>
        <w:t xml:space="preserve"> </w:t>
      </w:r>
      <w:bookmarkEnd w:id="72"/>
    </w:p>
    <w:p w14:paraId="1CA356F9" w14:textId="77777777" w:rsidR="00790F7D" w:rsidRPr="00F941BB" w:rsidRDefault="00790F7D" w:rsidP="00F37874">
      <w:pPr>
        <w:pStyle w:val="BodyTextIndent2"/>
        <w:numPr>
          <w:ilvl w:val="1"/>
          <w:numId w:val="37"/>
        </w:numPr>
        <w:spacing w:line="240" w:lineRule="auto"/>
        <w:ind w:left="1080"/>
        <w:jc w:val="both"/>
        <w:rPr>
          <w:rFonts w:asciiTheme="minorHAnsi" w:hAnsiTheme="minorHAnsi"/>
          <w:sz w:val="22"/>
          <w:szCs w:val="22"/>
          <w:lang w:val="fr-FR"/>
        </w:rPr>
      </w:pPr>
      <w:r w:rsidRPr="00F941BB">
        <w:rPr>
          <w:rFonts w:asciiTheme="minorHAnsi" w:hAnsiTheme="minorHAnsi"/>
          <w:sz w:val="22"/>
          <w:szCs w:val="22"/>
          <w:lang w:val="fr-FR"/>
        </w:rPr>
        <w:t xml:space="preserve">Les offres doivent être structurées comme suit : </w:t>
      </w:r>
    </w:p>
    <w:p w14:paraId="414C5437" w14:textId="77777777" w:rsidR="00790F7D" w:rsidRPr="00F941BB" w:rsidRDefault="00790F7D" w:rsidP="00790F7D">
      <w:pPr>
        <w:pStyle w:val="BodyTextIndent3"/>
        <w:numPr>
          <w:ilvl w:val="2"/>
          <w:numId w:val="5"/>
        </w:numPr>
        <w:suppressAutoHyphens/>
        <w:ind w:left="1350"/>
        <w:textAlignment w:val="baseline"/>
        <w:rPr>
          <w:rFonts w:asciiTheme="minorHAnsi" w:hAnsiTheme="minorHAnsi"/>
          <w:b/>
          <w:sz w:val="22"/>
          <w:szCs w:val="22"/>
          <w:lang w:val="fr-FR"/>
        </w:rPr>
      </w:pPr>
      <w:r w:rsidRPr="00F941BB">
        <w:rPr>
          <w:rFonts w:asciiTheme="minorHAnsi" w:hAnsiTheme="minorHAnsi"/>
          <w:b/>
          <w:sz w:val="22"/>
          <w:szCs w:val="22"/>
          <w:lang w:val="fr-FR"/>
        </w:rPr>
        <w:t xml:space="preserve"> Organisation et expérience– </w:t>
      </w:r>
      <w:hyperlink w:anchor="_Form_Tech_4:" w:history="1">
        <w:r w:rsidRPr="00790F7D">
          <w:rPr>
            <w:rStyle w:val="Hyperlink"/>
            <w:rFonts w:asciiTheme="minorHAnsi" w:hAnsiTheme="minorHAnsi"/>
            <w:b/>
            <w:sz w:val="22"/>
            <w:szCs w:val="22"/>
            <w:lang w:val="fr-FR"/>
          </w:rPr>
          <w:t>Formulaire technique 4</w:t>
        </w:r>
      </w:hyperlink>
    </w:p>
    <w:p w14:paraId="28479FF1" w14:textId="77777777" w:rsidR="00790F7D" w:rsidRPr="00F941BB" w:rsidRDefault="00790F7D" w:rsidP="00F37874">
      <w:pPr>
        <w:pStyle w:val="BodyTextIndent3"/>
        <w:numPr>
          <w:ilvl w:val="2"/>
          <w:numId w:val="20"/>
        </w:numPr>
        <w:suppressAutoHyphens/>
        <w:autoSpaceDE/>
        <w:adjustRightInd/>
        <w:ind w:left="1890" w:hanging="360"/>
        <w:jc w:val="both"/>
        <w:textAlignment w:val="baseline"/>
        <w:rPr>
          <w:rFonts w:asciiTheme="minorHAnsi" w:hAnsiTheme="minorHAnsi"/>
          <w:sz w:val="22"/>
          <w:szCs w:val="22"/>
          <w:lang w:val="fr-FR"/>
        </w:rPr>
      </w:pPr>
      <w:r w:rsidRPr="00F941BB">
        <w:rPr>
          <w:rFonts w:asciiTheme="minorHAnsi" w:hAnsiTheme="minorHAnsi"/>
          <w:sz w:val="22"/>
          <w:szCs w:val="22"/>
          <w:lang w:val="fr-FR"/>
        </w:rPr>
        <w:t xml:space="preserve">Indiquez le contact principal, les numéros de téléphone et l’adresse du bureau qui soutiendra ce projet. </w:t>
      </w:r>
    </w:p>
    <w:p w14:paraId="5ECFB1D9" w14:textId="77777777" w:rsidR="00790F7D" w:rsidRPr="00F941BB" w:rsidRDefault="00790F7D" w:rsidP="00F37874">
      <w:pPr>
        <w:pStyle w:val="BodyTextIndent3"/>
        <w:numPr>
          <w:ilvl w:val="2"/>
          <w:numId w:val="20"/>
        </w:numPr>
        <w:suppressAutoHyphens/>
        <w:autoSpaceDE/>
        <w:adjustRightInd/>
        <w:ind w:left="1890" w:hanging="360"/>
        <w:jc w:val="both"/>
        <w:textAlignment w:val="baseline"/>
        <w:rPr>
          <w:rFonts w:asciiTheme="minorHAnsi" w:hAnsiTheme="minorHAnsi"/>
          <w:sz w:val="22"/>
          <w:szCs w:val="22"/>
          <w:lang w:val="fr-FR"/>
        </w:rPr>
      </w:pPr>
      <w:r w:rsidRPr="00F941BB">
        <w:rPr>
          <w:rFonts w:asciiTheme="minorHAnsi" w:hAnsiTheme="minorHAnsi"/>
          <w:sz w:val="22"/>
          <w:szCs w:val="22"/>
          <w:lang w:val="fr-FR"/>
        </w:rPr>
        <w:lastRenderedPageBreak/>
        <w:t xml:space="preserve">Fournissez une description de votre organisation, y compris toute expérience internationale/mondiale et/ou toute expérience avec d’autres IFI (institutions financières internationales). </w:t>
      </w:r>
    </w:p>
    <w:p w14:paraId="60E6AEBE" w14:textId="77777777" w:rsidR="00790F7D" w:rsidRPr="00F941BB" w:rsidRDefault="00790F7D" w:rsidP="00F37874">
      <w:pPr>
        <w:pStyle w:val="BodyTextIndent3"/>
        <w:numPr>
          <w:ilvl w:val="2"/>
          <w:numId w:val="20"/>
        </w:numPr>
        <w:suppressAutoHyphens/>
        <w:autoSpaceDE/>
        <w:adjustRightInd/>
        <w:ind w:left="1890" w:hanging="360"/>
        <w:jc w:val="both"/>
        <w:textAlignment w:val="baseline"/>
        <w:rPr>
          <w:rFonts w:asciiTheme="minorHAnsi" w:hAnsiTheme="minorHAnsi"/>
          <w:sz w:val="22"/>
          <w:szCs w:val="22"/>
          <w:lang w:val="fr-FR"/>
        </w:rPr>
      </w:pPr>
      <w:r w:rsidRPr="00F941BB">
        <w:rPr>
          <w:rFonts w:asciiTheme="minorHAnsi" w:hAnsiTheme="minorHAnsi"/>
          <w:sz w:val="22"/>
          <w:szCs w:val="22"/>
          <w:lang w:val="fr-FR"/>
        </w:rPr>
        <w:t xml:space="preserve">Démontrez que votre organisation est enregistrée en tant que telle (c’est-à-dire fournissez les documents de </w:t>
      </w:r>
      <w:r>
        <w:rPr>
          <w:rFonts w:asciiTheme="minorHAnsi" w:hAnsiTheme="minorHAnsi"/>
          <w:sz w:val="22"/>
          <w:szCs w:val="22"/>
          <w:lang w:val="fr-FR"/>
        </w:rPr>
        <w:t>constitution</w:t>
      </w:r>
      <w:r w:rsidRPr="00F941BB">
        <w:rPr>
          <w:rFonts w:asciiTheme="minorHAnsi" w:hAnsiTheme="minorHAnsi"/>
          <w:sz w:val="22"/>
          <w:szCs w:val="22"/>
          <w:lang w:val="fr-FR"/>
        </w:rPr>
        <w:t xml:space="preserve"> de la société ou de l’institution, le registre du commerce, le certificat d’enregistrement auprès de la chambre de commerce, le certificat d’existence, la représentation légale). </w:t>
      </w:r>
    </w:p>
    <w:p w14:paraId="0CCA91DB" w14:textId="77777777" w:rsidR="00790F7D" w:rsidRPr="00F941BB" w:rsidRDefault="00790F7D" w:rsidP="00F37874">
      <w:pPr>
        <w:pStyle w:val="BodyTextIndent3"/>
        <w:numPr>
          <w:ilvl w:val="2"/>
          <w:numId w:val="20"/>
        </w:numPr>
        <w:suppressAutoHyphens/>
        <w:autoSpaceDE/>
        <w:adjustRightInd/>
        <w:ind w:left="1890" w:hanging="360"/>
        <w:jc w:val="both"/>
        <w:textAlignment w:val="baseline"/>
        <w:rPr>
          <w:rFonts w:asciiTheme="minorHAnsi" w:hAnsiTheme="minorHAnsi"/>
          <w:sz w:val="22"/>
          <w:szCs w:val="22"/>
          <w:lang w:val="fr-FR"/>
        </w:rPr>
      </w:pPr>
      <w:r w:rsidRPr="00F941BB">
        <w:rPr>
          <w:rFonts w:asciiTheme="minorHAnsi" w:hAnsiTheme="minorHAnsi"/>
          <w:sz w:val="22"/>
          <w:szCs w:val="22"/>
          <w:lang w:val="fr-FR"/>
        </w:rPr>
        <w:t xml:space="preserve">Fournissez les états/rapports financiers vérifiés de la SC pour les deux (2) dernières années. </w:t>
      </w:r>
    </w:p>
    <w:p w14:paraId="524A4870" w14:textId="77777777" w:rsidR="00790F7D" w:rsidRPr="00F941BB" w:rsidRDefault="00790F7D" w:rsidP="00F37874">
      <w:pPr>
        <w:pStyle w:val="BodyTextIndent3"/>
        <w:numPr>
          <w:ilvl w:val="2"/>
          <w:numId w:val="20"/>
        </w:numPr>
        <w:suppressAutoHyphens/>
        <w:autoSpaceDE/>
        <w:adjustRightInd/>
        <w:ind w:left="1890" w:hanging="360"/>
        <w:jc w:val="both"/>
        <w:textAlignment w:val="baseline"/>
        <w:rPr>
          <w:rFonts w:asciiTheme="minorHAnsi" w:hAnsiTheme="minorHAnsi"/>
          <w:sz w:val="22"/>
          <w:szCs w:val="22"/>
          <w:lang w:val="fr-FR"/>
        </w:rPr>
      </w:pPr>
      <w:r w:rsidRPr="00F941BB">
        <w:rPr>
          <w:rFonts w:asciiTheme="minorHAnsi" w:hAnsiTheme="minorHAnsi"/>
          <w:sz w:val="22"/>
          <w:szCs w:val="22"/>
          <w:lang w:val="fr-FR"/>
        </w:rPr>
        <w:t xml:space="preserve">Décrivez votre capacité à accomplir les tâches prévues, en donnant des exemples de projets pertinents qui mettent en avant votre expérience. </w:t>
      </w:r>
    </w:p>
    <w:p w14:paraId="06C9CE47" w14:textId="77777777" w:rsidR="00790F7D" w:rsidRPr="00F941BB" w:rsidRDefault="00790F7D" w:rsidP="00F37874">
      <w:pPr>
        <w:pStyle w:val="BodyTextIndent3"/>
        <w:numPr>
          <w:ilvl w:val="2"/>
          <w:numId w:val="20"/>
        </w:numPr>
        <w:suppressAutoHyphens/>
        <w:autoSpaceDE/>
        <w:adjustRightInd/>
        <w:ind w:left="1890" w:hanging="360"/>
        <w:jc w:val="both"/>
        <w:textAlignment w:val="baseline"/>
        <w:rPr>
          <w:rFonts w:asciiTheme="minorHAnsi" w:hAnsiTheme="minorHAnsi"/>
          <w:sz w:val="22"/>
          <w:szCs w:val="22"/>
          <w:lang w:val="fr-FR"/>
        </w:rPr>
      </w:pPr>
      <w:r w:rsidRPr="00F941BB">
        <w:rPr>
          <w:rFonts w:asciiTheme="minorHAnsi" w:hAnsiTheme="minorHAnsi"/>
          <w:sz w:val="22"/>
          <w:szCs w:val="22"/>
          <w:lang w:val="fr-FR"/>
        </w:rPr>
        <w:t xml:space="preserve">Fournissez au maximum trois (3) références récentes de projets similaires que vous avez menés à bien avec une description sommaire (pas plus de 2 pages par projet). Incluez les coordonnées complètes (pays de la mission, nom du référent, titre, organisation, adresse, courriel, numéro de téléphone). Le fait de fournir des références constitue une autorisation pour la Banque de les contacter. </w:t>
      </w:r>
    </w:p>
    <w:p w14:paraId="06FB2841" w14:textId="77777777" w:rsidR="00790F7D" w:rsidRPr="00F941BB" w:rsidRDefault="00790F7D" w:rsidP="00790F7D">
      <w:pPr>
        <w:pStyle w:val="BodyTextIndent3"/>
        <w:numPr>
          <w:ilvl w:val="2"/>
          <w:numId w:val="5"/>
        </w:numPr>
        <w:suppressAutoHyphens/>
        <w:ind w:left="1440" w:hanging="450"/>
        <w:textAlignment w:val="baseline"/>
        <w:rPr>
          <w:rFonts w:asciiTheme="minorHAnsi" w:hAnsiTheme="minorHAnsi"/>
          <w:b/>
          <w:sz w:val="22"/>
          <w:szCs w:val="22"/>
          <w:lang w:val="fr-FR"/>
        </w:rPr>
      </w:pPr>
      <w:r w:rsidRPr="00F941BB">
        <w:rPr>
          <w:rFonts w:asciiTheme="minorHAnsi" w:hAnsiTheme="minorHAnsi"/>
          <w:b/>
          <w:sz w:val="22"/>
          <w:szCs w:val="22"/>
          <w:lang w:val="fr-FR"/>
        </w:rPr>
        <w:t xml:space="preserve">Méthodologie proposée - </w:t>
      </w:r>
      <w:hyperlink w:anchor="_Form_Tech_5" w:history="1">
        <w:r w:rsidRPr="00F941BB">
          <w:rPr>
            <w:rStyle w:val="Hyperlink"/>
            <w:rFonts w:asciiTheme="minorHAnsi" w:hAnsiTheme="minorHAnsi"/>
            <w:b/>
            <w:sz w:val="22"/>
            <w:szCs w:val="22"/>
          </w:rPr>
          <w:t>Form</w:t>
        </w:r>
        <w:r>
          <w:rPr>
            <w:rStyle w:val="Hyperlink"/>
            <w:rFonts w:asciiTheme="minorHAnsi" w:hAnsiTheme="minorHAnsi"/>
            <w:b/>
            <w:sz w:val="22"/>
            <w:szCs w:val="22"/>
          </w:rPr>
          <w:t>ulaire</w:t>
        </w:r>
        <w:r w:rsidRPr="00F941BB">
          <w:rPr>
            <w:rStyle w:val="Hyperlink"/>
            <w:rFonts w:asciiTheme="minorHAnsi" w:hAnsiTheme="minorHAnsi"/>
            <w:b/>
            <w:sz w:val="22"/>
            <w:szCs w:val="22"/>
          </w:rPr>
          <w:t xml:space="preserve"> </w:t>
        </w:r>
        <w:r>
          <w:rPr>
            <w:rStyle w:val="Hyperlink"/>
            <w:rFonts w:asciiTheme="minorHAnsi" w:hAnsiTheme="minorHAnsi"/>
            <w:b/>
            <w:sz w:val="22"/>
            <w:szCs w:val="22"/>
          </w:rPr>
          <w:t>t</w:t>
        </w:r>
        <w:r w:rsidRPr="00F941BB">
          <w:rPr>
            <w:rStyle w:val="Hyperlink"/>
            <w:rFonts w:asciiTheme="minorHAnsi" w:hAnsiTheme="minorHAnsi"/>
            <w:b/>
            <w:sz w:val="22"/>
            <w:szCs w:val="22"/>
          </w:rPr>
          <w:t>ech</w:t>
        </w:r>
        <w:r>
          <w:rPr>
            <w:rStyle w:val="Hyperlink"/>
            <w:rFonts w:asciiTheme="minorHAnsi" w:hAnsiTheme="minorHAnsi"/>
            <w:b/>
            <w:sz w:val="22"/>
            <w:szCs w:val="22"/>
          </w:rPr>
          <w:t>nique</w:t>
        </w:r>
        <w:r w:rsidRPr="00F941BB">
          <w:rPr>
            <w:rStyle w:val="Hyperlink"/>
            <w:rFonts w:asciiTheme="minorHAnsi" w:hAnsiTheme="minorHAnsi"/>
            <w:b/>
            <w:sz w:val="22"/>
            <w:szCs w:val="22"/>
          </w:rPr>
          <w:t xml:space="preserve"> 5</w:t>
        </w:r>
      </w:hyperlink>
    </w:p>
    <w:p w14:paraId="6C43EA67" w14:textId="77777777" w:rsidR="00790F7D" w:rsidRPr="00F941BB" w:rsidRDefault="00790F7D" w:rsidP="00F37874">
      <w:pPr>
        <w:pStyle w:val="BodyTextIndent3"/>
        <w:numPr>
          <w:ilvl w:val="2"/>
          <w:numId w:val="16"/>
        </w:numPr>
        <w:suppressAutoHyphens/>
        <w:autoSpaceDE/>
        <w:adjustRightInd/>
        <w:ind w:left="1890" w:hanging="270"/>
        <w:jc w:val="both"/>
        <w:textAlignment w:val="baseline"/>
        <w:rPr>
          <w:rFonts w:asciiTheme="minorHAnsi" w:hAnsiTheme="minorHAnsi"/>
          <w:sz w:val="22"/>
          <w:szCs w:val="22"/>
          <w:lang w:val="fr-FR"/>
        </w:rPr>
      </w:pPr>
      <w:r w:rsidRPr="00F941BB">
        <w:rPr>
          <w:rFonts w:asciiTheme="minorHAnsi" w:hAnsiTheme="minorHAnsi"/>
          <w:sz w:val="22"/>
          <w:szCs w:val="22"/>
          <w:lang w:val="fr-FR"/>
        </w:rPr>
        <w:t>Décrivez clairement la méthodologie proposée qui sera utilisée pour entreprendre ce</w:t>
      </w:r>
      <w:r>
        <w:rPr>
          <w:rFonts w:asciiTheme="minorHAnsi" w:hAnsiTheme="minorHAnsi"/>
          <w:sz w:val="22"/>
          <w:szCs w:val="22"/>
          <w:lang w:val="fr-FR"/>
        </w:rPr>
        <w:t>tte</w:t>
      </w:r>
      <w:r w:rsidRPr="00F941BB">
        <w:rPr>
          <w:rFonts w:asciiTheme="minorHAnsi" w:hAnsiTheme="minorHAnsi"/>
          <w:sz w:val="22"/>
          <w:szCs w:val="22"/>
          <w:lang w:val="fr-FR"/>
        </w:rPr>
        <w:t xml:space="preserve"> </w:t>
      </w:r>
      <w:r>
        <w:rPr>
          <w:rFonts w:asciiTheme="minorHAnsi" w:hAnsiTheme="minorHAnsi"/>
          <w:sz w:val="22"/>
          <w:szCs w:val="22"/>
          <w:lang w:val="fr-FR"/>
        </w:rPr>
        <w:t xml:space="preserve">activité </w:t>
      </w:r>
      <w:r w:rsidRPr="00F941BB">
        <w:rPr>
          <w:rFonts w:asciiTheme="minorHAnsi" w:hAnsiTheme="minorHAnsi"/>
          <w:sz w:val="22"/>
          <w:szCs w:val="22"/>
          <w:lang w:val="fr-FR"/>
        </w:rPr>
        <w:t xml:space="preserve">et comment elle promeut les meilleures pratiques. </w:t>
      </w:r>
    </w:p>
    <w:p w14:paraId="04845261" w14:textId="77777777" w:rsidR="00790F7D" w:rsidRPr="00F941BB" w:rsidRDefault="00790F7D" w:rsidP="00F37874">
      <w:pPr>
        <w:pStyle w:val="BodyTextIndent3"/>
        <w:numPr>
          <w:ilvl w:val="2"/>
          <w:numId w:val="16"/>
        </w:numPr>
        <w:suppressAutoHyphens/>
        <w:autoSpaceDE/>
        <w:adjustRightInd/>
        <w:ind w:left="1890" w:hanging="270"/>
        <w:jc w:val="both"/>
        <w:textAlignment w:val="baseline"/>
        <w:rPr>
          <w:rFonts w:asciiTheme="minorHAnsi" w:hAnsiTheme="minorHAnsi"/>
          <w:sz w:val="22"/>
          <w:szCs w:val="22"/>
          <w:lang w:val="fr-FR"/>
        </w:rPr>
      </w:pPr>
      <w:r w:rsidRPr="00F941BB">
        <w:rPr>
          <w:rFonts w:asciiTheme="minorHAnsi" w:hAnsiTheme="minorHAnsi"/>
          <w:sz w:val="22"/>
          <w:szCs w:val="22"/>
          <w:lang w:val="fr-FR"/>
        </w:rPr>
        <w:t xml:space="preserve">Décrivez votre approche de la gestion globale de projet d’un Contrat en résultant. </w:t>
      </w:r>
    </w:p>
    <w:p w14:paraId="63590883" w14:textId="77777777" w:rsidR="00790F7D" w:rsidRPr="00F941BB" w:rsidRDefault="00790F7D" w:rsidP="00F37874">
      <w:pPr>
        <w:pStyle w:val="BodyTextIndent3"/>
        <w:numPr>
          <w:ilvl w:val="2"/>
          <w:numId w:val="16"/>
        </w:numPr>
        <w:suppressAutoHyphens/>
        <w:autoSpaceDE/>
        <w:adjustRightInd/>
        <w:ind w:left="1890" w:hanging="270"/>
        <w:jc w:val="both"/>
        <w:textAlignment w:val="baseline"/>
        <w:rPr>
          <w:rFonts w:asciiTheme="minorHAnsi" w:hAnsiTheme="minorHAnsi"/>
          <w:sz w:val="22"/>
          <w:szCs w:val="22"/>
          <w:lang w:val="fr-FR"/>
        </w:rPr>
      </w:pPr>
      <w:r w:rsidRPr="00F941BB">
        <w:rPr>
          <w:rFonts w:asciiTheme="minorHAnsi" w:hAnsiTheme="minorHAnsi"/>
          <w:sz w:val="22"/>
          <w:szCs w:val="22"/>
          <w:lang w:val="fr-FR"/>
        </w:rPr>
        <w:t xml:space="preserve">Décrivez toutes ressources de la Banque qui pourraient être nécessaires à la réalisation de ce projet. </w:t>
      </w:r>
    </w:p>
    <w:p w14:paraId="69A8690C" w14:textId="77777777" w:rsidR="00790F7D" w:rsidRPr="00F941BB" w:rsidRDefault="00790F7D" w:rsidP="00F37874">
      <w:pPr>
        <w:pStyle w:val="BodyTextIndent3"/>
        <w:numPr>
          <w:ilvl w:val="2"/>
          <w:numId w:val="16"/>
        </w:numPr>
        <w:suppressAutoHyphens/>
        <w:autoSpaceDE/>
        <w:adjustRightInd/>
        <w:ind w:left="1890" w:hanging="270"/>
        <w:jc w:val="both"/>
        <w:textAlignment w:val="baseline"/>
        <w:rPr>
          <w:rFonts w:asciiTheme="minorHAnsi" w:hAnsiTheme="minorHAnsi" w:cstheme="minorHAnsi"/>
          <w:i/>
          <w:iCs/>
          <w:color w:val="0070C0"/>
          <w:sz w:val="22"/>
          <w:szCs w:val="22"/>
          <w:lang w:val="fr-FR"/>
        </w:rPr>
      </w:pPr>
      <w:r w:rsidRPr="00F941BB">
        <w:rPr>
          <w:rFonts w:asciiTheme="minorHAnsi" w:hAnsiTheme="minorHAnsi"/>
          <w:sz w:val="22"/>
          <w:szCs w:val="22"/>
          <w:lang w:val="fr-FR"/>
        </w:rPr>
        <w:t xml:space="preserve">Décrivez et justifiez toutes modifications ou améliorations des Termes de référence que vous proposez pour améliorer la performance dans l’exécution de la mission (par exemple, supprimer une activité que vous jugez inutile ou en ajouter une autre, ou proposer un échelonnement différent des activités. Les suggestions doivent être concises et précises. Veuillez également inclure des commentaires, le cas échéant, sur le personnel de contrepartie et les installations devant être fournis par la Banque. Par exemple, soutien administratif, espace de bureau, transport local, équipement, données, rapports contextuels, etc.] </w:t>
      </w:r>
    </w:p>
    <w:p w14:paraId="7CD2DAEE" w14:textId="77777777" w:rsidR="00790F7D" w:rsidRPr="00F941BB" w:rsidRDefault="00790F7D" w:rsidP="00790F7D">
      <w:pPr>
        <w:pStyle w:val="BodyTextIndent3"/>
        <w:numPr>
          <w:ilvl w:val="2"/>
          <w:numId w:val="5"/>
        </w:numPr>
        <w:tabs>
          <w:tab w:val="left" w:pos="720"/>
        </w:tabs>
        <w:suppressAutoHyphens/>
        <w:autoSpaceDE/>
        <w:adjustRightInd/>
        <w:ind w:left="1440"/>
        <w:jc w:val="both"/>
        <w:textAlignment w:val="baseline"/>
        <w:rPr>
          <w:rFonts w:asciiTheme="minorHAnsi" w:hAnsiTheme="minorHAnsi"/>
          <w:b/>
          <w:sz w:val="22"/>
          <w:szCs w:val="22"/>
          <w:lang w:val="fr-FR"/>
        </w:rPr>
      </w:pPr>
      <w:r w:rsidRPr="00F941BB">
        <w:rPr>
          <w:rFonts w:asciiTheme="minorHAnsi" w:hAnsiTheme="minorHAnsi"/>
          <w:b/>
          <w:sz w:val="22"/>
          <w:szCs w:val="22"/>
          <w:lang w:val="fr-FR"/>
        </w:rPr>
        <w:t xml:space="preserve">Calendrier du projet et livrables – </w:t>
      </w:r>
      <w:hyperlink w:anchor="_Form_Tech_6" w:history="1">
        <w:r w:rsidRPr="00790F7D">
          <w:rPr>
            <w:rStyle w:val="Hyperlink"/>
            <w:rFonts w:asciiTheme="minorHAnsi" w:hAnsiTheme="minorHAnsi"/>
            <w:b/>
            <w:sz w:val="22"/>
            <w:szCs w:val="22"/>
            <w:lang w:val="fr-FR"/>
          </w:rPr>
          <w:t>Formulaire technique 6</w:t>
        </w:r>
      </w:hyperlink>
      <w:r w:rsidRPr="00F941BB">
        <w:rPr>
          <w:rFonts w:asciiTheme="minorHAnsi" w:hAnsiTheme="minorHAnsi"/>
          <w:b/>
          <w:sz w:val="22"/>
          <w:szCs w:val="22"/>
          <w:lang w:val="fr-FR"/>
        </w:rPr>
        <w:t xml:space="preserve"> </w:t>
      </w:r>
    </w:p>
    <w:p w14:paraId="4025DA0B" w14:textId="77777777" w:rsidR="00790F7D" w:rsidRPr="00F941BB" w:rsidRDefault="00790F7D" w:rsidP="00F37874">
      <w:pPr>
        <w:pStyle w:val="BodyTextIndent3"/>
        <w:numPr>
          <w:ilvl w:val="0"/>
          <w:numId w:val="24"/>
        </w:numPr>
        <w:tabs>
          <w:tab w:val="left" w:pos="1080"/>
        </w:tabs>
        <w:suppressAutoHyphens/>
        <w:ind w:left="1890" w:hanging="270"/>
        <w:textAlignment w:val="baseline"/>
        <w:rPr>
          <w:rFonts w:asciiTheme="minorHAnsi" w:hAnsiTheme="minorHAnsi"/>
          <w:sz w:val="22"/>
          <w:szCs w:val="22"/>
          <w:lang w:val="fr-FR"/>
        </w:rPr>
      </w:pPr>
      <w:r w:rsidRPr="00F941BB">
        <w:rPr>
          <w:rFonts w:asciiTheme="minorHAnsi" w:hAnsiTheme="minorHAnsi"/>
          <w:sz w:val="22"/>
          <w:szCs w:val="22"/>
          <w:lang w:val="fr-FR"/>
        </w:rPr>
        <w:t>Fournissez un calendrier pour ce projet avec les étapes clés/les livrables et les dates. Veuillez indiquer les points logiques de votre calendrier auxquels vous fournir</w:t>
      </w:r>
      <w:r>
        <w:rPr>
          <w:rFonts w:asciiTheme="minorHAnsi" w:hAnsiTheme="minorHAnsi"/>
          <w:sz w:val="22"/>
          <w:szCs w:val="22"/>
          <w:lang w:val="fr-FR"/>
        </w:rPr>
        <w:t>i</w:t>
      </w:r>
      <w:r w:rsidRPr="00F941BB">
        <w:rPr>
          <w:rFonts w:asciiTheme="minorHAnsi" w:hAnsiTheme="minorHAnsi"/>
          <w:sz w:val="22"/>
          <w:szCs w:val="22"/>
          <w:lang w:val="fr-FR"/>
        </w:rPr>
        <w:t xml:space="preserve">ez des rapports d’avancement intermédiaires et/ou des projets de livrables à la Direction. </w:t>
      </w:r>
    </w:p>
    <w:p w14:paraId="072A9BF6" w14:textId="77777777" w:rsidR="00790F7D" w:rsidRPr="00F941BB" w:rsidRDefault="00790F7D" w:rsidP="00F37874">
      <w:pPr>
        <w:pStyle w:val="BodyTextIndent3"/>
        <w:numPr>
          <w:ilvl w:val="0"/>
          <w:numId w:val="24"/>
        </w:numPr>
        <w:suppressAutoHyphens/>
        <w:autoSpaceDE/>
        <w:adjustRightInd/>
        <w:ind w:left="1890" w:hanging="270"/>
        <w:jc w:val="both"/>
        <w:textAlignment w:val="baseline"/>
        <w:rPr>
          <w:rFonts w:asciiTheme="minorHAnsi" w:hAnsiTheme="minorHAnsi"/>
          <w:sz w:val="22"/>
          <w:szCs w:val="22"/>
          <w:lang w:val="fr-FR"/>
        </w:rPr>
      </w:pPr>
      <w:r w:rsidRPr="00F941BB">
        <w:rPr>
          <w:rFonts w:asciiTheme="minorHAnsi" w:hAnsiTheme="minorHAnsi"/>
          <w:sz w:val="22"/>
          <w:szCs w:val="22"/>
          <w:lang w:val="fr-FR"/>
        </w:rPr>
        <w:t xml:space="preserve">Indiquez si certains éléments du calendrier du projet constituent un chemin critique et/ou nécessitent un engagement de la Banque sur une date limite. </w:t>
      </w:r>
    </w:p>
    <w:p w14:paraId="08ADD62E" w14:textId="77777777" w:rsidR="00790F7D" w:rsidRPr="00F941BB" w:rsidRDefault="00790F7D" w:rsidP="00790F7D">
      <w:pPr>
        <w:pStyle w:val="BodyTextIndent3"/>
        <w:numPr>
          <w:ilvl w:val="2"/>
          <w:numId w:val="5"/>
        </w:numPr>
        <w:tabs>
          <w:tab w:val="left" w:pos="720"/>
        </w:tabs>
        <w:suppressAutoHyphens/>
        <w:autoSpaceDE/>
        <w:adjustRightInd/>
        <w:ind w:left="1530"/>
        <w:jc w:val="both"/>
        <w:textAlignment w:val="baseline"/>
        <w:rPr>
          <w:rFonts w:asciiTheme="minorHAnsi" w:hAnsiTheme="minorHAnsi"/>
          <w:b/>
          <w:bCs/>
          <w:sz w:val="22"/>
          <w:szCs w:val="22"/>
          <w:lang w:val="fr-FR"/>
        </w:rPr>
      </w:pPr>
      <w:r w:rsidRPr="00F941BB">
        <w:rPr>
          <w:rFonts w:asciiTheme="minorHAnsi" w:hAnsiTheme="minorHAnsi"/>
          <w:b/>
          <w:sz w:val="22"/>
          <w:szCs w:val="22"/>
          <w:lang w:val="fr-FR"/>
        </w:rPr>
        <w:t xml:space="preserve">Personnel et CV - </w:t>
      </w:r>
      <w:hyperlink w:anchor="_Form_Tech_7:" w:history="1">
        <w:r w:rsidRPr="00790F7D">
          <w:rPr>
            <w:rStyle w:val="Hyperlink"/>
            <w:rFonts w:asciiTheme="minorHAnsi" w:hAnsiTheme="minorHAnsi"/>
            <w:b/>
            <w:sz w:val="22"/>
            <w:szCs w:val="22"/>
            <w:lang w:val="fr-FR"/>
          </w:rPr>
          <w:t>Formulaire technique 7</w:t>
        </w:r>
      </w:hyperlink>
      <w:r w:rsidRPr="00F941BB">
        <w:rPr>
          <w:rFonts w:asciiTheme="minorHAnsi" w:hAnsiTheme="minorHAnsi"/>
          <w:b/>
          <w:sz w:val="22"/>
          <w:szCs w:val="22"/>
          <w:lang w:val="fr-FR"/>
        </w:rPr>
        <w:t xml:space="preserve"> et </w:t>
      </w:r>
      <w:hyperlink w:anchor="_Form_Tech_8:" w:history="1">
        <w:r w:rsidRPr="00F941BB">
          <w:rPr>
            <w:lang w:val="fr-FR"/>
          </w:rPr>
          <w:t xml:space="preserve"> </w:t>
        </w:r>
        <w:r w:rsidRPr="00790F7D">
          <w:rPr>
            <w:rStyle w:val="Hyperlink"/>
            <w:rFonts w:asciiTheme="minorHAnsi" w:hAnsiTheme="minorHAnsi"/>
            <w:b/>
            <w:sz w:val="22"/>
            <w:szCs w:val="22"/>
            <w:lang w:val="fr-FR"/>
          </w:rPr>
          <w:t>Formulaire technique 8</w:t>
        </w:r>
      </w:hyperlink>
      <w:r w:rsidRPr="00790F7D">
        <w:rPr>
          <w:rStyle w:val="Hyperlink"/>
          <w:rFonts w:asciiTheme="minorHAnsi" w:hAnsiTheme="minorHAnsi"/>
          <w:b/>
          <w:sz w:val="22"/>
          <w:szCs w:val="22"/>
          <w:lang w:val="fr-FR"/>
        </w:rPr>
        <w:t xml:space="preserve"> </w:t>
      </w:r>
    </w:p>
    <w:p w14:paraId="0FFE63D4" w14:textId="77777777" w:rsidR="00790F7D" w:rsidRPr="00F941BB" w:rsidRDefault="00790F7D" w:rsidP="00F37874">
      <w:pPr>
        <w:pStyle w:val="BodyTextIndent3"/>
        <w:numPr>
          <w:ilvl w:val="0"/>
          <w:numId w:val="25"/>
        </w:numPr>
        <w:suppressAutoHyphens/>
        <w:ind w:left="1890" w:hanging="270"/>
        <w:jc w:val="both"/>
        <w:textAlignment w:val="baseline"/>
        <w:rPr>
          <w:rFonts w:asciiTheme="minorHAnsi" w:hAnsiTheme="minorHAnsi"/>
          <w:b/>
          <w:sz w:val="22"/>
          <w:szCs w:val="22"/>
          <w:lang w:val="fr-FR"/>
        </w:rPr>
      </w:pPr>
      <w:r w:rsidRPr="00F941BB">
        <w:rPr>
          <w:rFonts w:asciiTheme="minorHAnsi" w:hAnsiTheme="minorHAnsi" w:cstheme="minorHAnsi"/>
          <w:sz w:val="22"/>
          <w:szCs w:val="22"/>
          <w:lang w:val="fr-FR"/>
        </w:rPr>
        <w:t xml:space="preserve">Identifiez le </w:t>
      </w:r>
      <w:r w:rsidRPr="00F941BB">
        <w:rPr>
          <w:rFonts w:asciiTheme="minorHAnsi" w:hAnsiTheme="minorHAnsi"/>
          <w:sz w:val="22"/>
          <w:szCs w:val="22"/>
          <w:lang w:val="fr-FR"/>
        </w:rPr>
        <w:t xml:space="preserve">Chef de projet ou le Chef d’équipe pour cette activité, et fournissez la composition de l’équipe proposée, y compris les CV signés du personnel clé ayant une expérience et des compétences significatives pour mener à bien la mission. Ces CV soumis doivent être ceux des experts qui seront affectés au présent Accord, </w:t>
      </w:r>
      <w:r w:rsidRPr="00F941BB">
        <w:rPr>
          <w:rFonts w:asciiTheme="minorHAnsi" w:hAnsiTheme="minorHAnsi"/>
          <w:sz w:val="22"/>
          <w:szCs w:val="22"/>
          <w:lang w:val="fr-FR"/>
        </w:rPr>
        <w:lastRenderedPageBreak/>
        <w:t xml:space="preserve">si la SC est sélectionnée. Toute substitution dans l’équipe d’experts proposée doit être approuvée au préalable par l’Utilisateur final. La SC assumera le coût de 5 jours ouvrables pour amener ce personnel nouvellement affecté à un niveau productif. </w:t>
      </w:r>
    </w:p>
    <w:p w14:paraId="2D486993" w14:textId="77777777" w:rsidR="00790F7D" w:rsidRPr="00F941BB" w:rsidRDefault="00790F7D" w:rsidP="00F37874">
      <w:pPr>
        <w:pStyle w:val="Heading3"/>
        <w:numPr>
          <w:ilvl w:val="6"/>
          <w:numId w:val="31"/>
        </w:numPr>
        <w:spacing w:after="120"/>
        <w:ind w:left="990"/>
        <w:rPr>
          <w:rFonts w:asciiTheme="minorHAnsi" w:hAnsiTheme="minorHAnsi"/>
          <w:b/>
          <w:sz w:val="22"/>
          <w:szCs w:val="22"/>
        </w:rPr>
      </w:pPr>
      <w:bookmarkStart w:id="73" w:name="_Toc67581766"/>
      <w:bookmarkStart w:id="74" w:name="_Toc67925026"/>
      <w:bookmarkStart w:id="75" w:name="_Toc445461483"/>
      <w:r w:rsidRPr="00F941BB">
        <w:rPr>
          <w:rFonts w:asciiTheme="minorHAnsi" w:hAnsiTheme="minorHAnsi"/>
          <w:b/>
          <w:sz w:val="22"/>
          <w:szCs w:val="22"/>
        </w:rPr>
        <w:t>Offre de prix</w:t>
      </w:r>
      <w:bookmarkEnd w:id="73"/>
      <w:bookmarkEnd w:id="74"/>
      <w:r w:rsidRPr="00F941BB">
        <w:rPr>
          <w:rFonts w:asciiTheme="minorHAnsi" w:hAnsiTheme="minorHAnsi"/>
          <w:b/>
          <w:sz w:val="22"/>
          <w:szCs w:val="22"/>
        </w:rPr>
        <w:t xml:space="preserve"> </w:t>
      </w:r>
      <w:bookmarkEnd w:id="75"/>
    </w:p>
    <w:p w14:paraId="4E06F0A9" w14:textId="77777777" w:rsidR="00790F7D" w:rsidRPr="00F941BB" w:rsidRDefault="00790F7D" w:rsidP="00F37874">
      <w:pPr>
        <w:pStyle w:val="BodyTextIndent3"/>
        <w:numPr>
          <w:ilvl w:val="1"/>
          <w:numId w:val="38"/>
        </w:numPr>
        <w:tabs>
          <w:tab w:val="left" w:pos="720"/>
          <w:tab w:val="left" w:pos="1080"/>
        </w:tabs>
        <w:suppressAutoHyphens/>
        <w:autoSpaceDE/>
        <w:adjustRightInd/>
        <w:jc w:val="both"/>
        <w:textAlignment w:val="baseline"/>
        <w:rPr>
          <w:rFonts w:asciiTheme="minorHAnsi" w:hAnsiTheme="minorHAnsi"/>
          <w:sz w:val="22"/>
          <w:szCs w:val="22"/>
          <w:lang w:val="fr-FR"/>
        </w:rPr>
      </w:pPr>
      <w:r w:rsidRPr="00F941BB">
        <w:rPr>
          <w:rFonts w:asciiTheme="minorHAnsi" w:hAnsiTheme="minorHAnsi"/>
          <w:sz w:val="22"/>
          <w:szCs w:val="22"/>
          <w:lang w:val="fr-FR"/>
        </w:rPr>
        <w:t>Proposez un coût forfaitaire pour la mission, toutes dépenses comprises (</w:t>
      </w:r>
      <w:hyperlink w:anchor="_Form_Price_1:" w:history="1">
        <w:r w:rsidRPr="00790F7D">
          <w:rPr>
            <w:rStyle w:val="Hyperlink"/>
            <w:rFonts w:asciiTheme="minorHAnsi" w:hAnsiTheme="minorHAnsi"/>
            <w:b/>
            <w:sz w:val="22"/>
            <w:szCs w:val="22"/>
            <w:lang w:val="fr-FR"/>
          </w:rPr>
          <w:t>Formulaire de Prix 1</w:t>
        </w:r>
      </w:hyperlink>
      <w:r w:rsidRPr="00F941BB">
        <w:rPr>
          <w:rFonts w:asciiTheme="minorHAnsi" w:hAnsiTheme="minorHAnsi"/>
          <w:b/>
          <w:sz w:val="22"/>
          <w:szCs w:val="22"/>
          <w:lang w:val="fr-FR"/>
        </w:rPr>
        <w:t>)</w:t>
      </w:r>
      <w:r w:rsidRPr="00F941BB">
        <w:rPr>
          <w:rFonts w:asciiTheme="minorHAnsi" w:hAnsiTheme="minorHAnsi"/>
          <w:sz w:val="22"/>
          <w:szCs w:val="22"/>
          <w:lang w:val="fr-FR"/>
        </w:rPr>
        <w:t>. Le coût de tou</w:t>
      </w:r>
      <w:r>
        <w:rPr>
          <w:rFonts w:asciiTheme="minorHAnsi" w:hAnsiTheme="minorHAnsi"/>
          <w:sz w:val="22"/>
          <w:szCs w:val="22"/>
          <w:lang w:val="fr-FR"/>
        </w:rPr>
        <w:t>s</w:t>
      </w:r>
      <w:r w:rsidRPr="00F941BB">
        <w:rPr>
          <w:rFonts w:asciiTheme="minorHAnsi" w:hAnsiTheme="minorHAnsi"/>
          <w:sz w:val="22"/>
          <w:szCs w:val="22"/>
          <w:lang w:val="fr-FR"/>
        </w:rPr>
        <w:t xml:space="preserve"> élément</w:t>
      </w:r>
      <w:r>
        <w:rPr>
          <w:rFonts w:asciiTheme="minorHAnsi" w:hAnsiTheme="minorHAnsi"/>
          <w:sz w:val="22"/>
          <w:szCs w:val="22"/>
          <w:lang w:val="fr-FR"/>
        </w:rPr>
        <w:t>s</w:t>
      </w:r>
      <w:r w:rsidRPr="00F941BB">
        <w:rPr>
          <w:rFonts w:asciiTheme="minorHAnsi" w:hAnsiTheme="minorHAnsi"/>
          <w:sz w:val="22"/>
          <w:szCs w:val="22"/>
          <w:lang w:val="fr-FR"/>
        </w:rPr>
        <w:t xml:space="preserve"> non demandé</w:t>
      </w:r>
      <w:r>
        <w:rPr>
          <w:rFonts w:asciiTheme="minorHAnsi" w:hAnsiTheme="minorHAnsi"/>
          <w:sz w:val="22"/>
          <w:szCs w:val="22"/>
          <w:lang w:val="fr-FR"/>
        </w:rPr>
        <w:t>s</w:t>
      </w:r>
      <w:r w:rsidRPr="00F941BB">
        <w:rPr>
          <w:rFonts w:asciiTheme="minorHAnsi" w:hAnsiTheme="minorHAnsi"/>
          <w:sz w:val="22"/>
          <w:szCs w:val="22"/>
          <w:lang w:val="fr-FR"/>
        </w:rPr>
        <w:t xml:space="preserve"> dans les Termes de référence, mais dont la SC estime qu’il</w:t>
      </w:r>
      <w:r>
        <w:rPr>
          <w:rFonts w:asciiTheme="minorHAnsi" w:hAnsiTheme="minorHAnsi"/>
          <w:sz w:val="22"/>
          <w:szCs w:val="22"/>
          <w:lang w:val="fr-FR"/>
        </w:rPr>
        <w:t>s</w:t>
      </w:r>
      <w:r w:rsidRPr="00F941BB">
        <w:rPr>
          <w:rFonts w:asciiTheme="minorHAnsi" w:hAnsiTheme="minorHAnsi"/>
          <w:sz w:val="22"/>
          <w:szCs w:val="22"/>
          <w:lang w:val="fr-FR"/>
        </w:rPr>
        <w:t xml:space="preserve"> ajouterai</w:t>
      </w:r>
      <w:r>
        <w:rPr>
          <w:rFonts w:asciiTheme="minorHAnsi" w:hAnsiTheme="minorHAnsi"/>
          <w:sz w:val="22"/>
          <w:szCs w:val="22"/>
          <w:lang w:val="fr-FR"/>
        </w:rPr>
        <w:t>en</w:t>
      </w:r>
      <w:r w:rsidRPr="00F941BB">
        <w:rPr>
          <w:rFonts w:asciiTheme="minorHAnsi" w:hAnsiTheme="minorHAnsi"/>
          <w:sz w:val="22"/>
          <w:szCs w:val="22"/>
          <w:lang w:val="fr-FR"/>
        </w:rPr>
        <w:t xml:space="preserve">t de la valeur aux produits de cette mission de conseil, doit être indiqué séparément. </w:t>
      </w:r>
    </w:p>
    <w:p w14:paraId="7B4B6F70" w14:textId="77777777" w:rsidR="00790F7D" w:rsidRPr="00F941BB" w:rsidRDefault="00790F7D" w:rsidP="00F37874">
      <w:pPr>
        <w:pStyle w:val="BodyTextIndent3"/>
        <w:numPr>
          <w:ilvl w:val="1"/>
          <w:numId w:val="38"/>
        </w:numPr>
        <w:tabs>
          <w:tab w:val="left" w:pos="720"/>
          <w:tab w:val="left" w:pos="1080"/>
        </w:tabs>
        <w:suppressAutoHyphens/>
        <w:autoSpaceDE/>
        <w:adjustRightInd/>
        <w:jc w:val="both"/>
        <w:textAlignment w:val="baseline"/>
        <w:rPr>
          <w:rFonts w:asciiTheme="minorHAnsi" w:hAnsiTheme="minorHAnsi"/>
          <w:sz w:val="22"/>
          <w:szCs w:val="22"/>
          <w:lang w:val="fr-FR"/>
        </w:rPr>
      </w:pPr>
      <w:r w:rsidRPr="00F941BB">
        <w:rPr>
          <w:rFonts w:asciiTheme="minorHAnsi" w:hAnsiTheme="minorHAnsi"/>
          <w:sz w:val="22"/>
          <w:szCs w:val="22"/>
          <w:lang w:val="fr-FR"/>
        </w:rPr>
        <w:t>Ventilation des coûts : Les coûts doivent inclure le tarif horaire et le nombre total d’heures estimées pour tout le personnel identifié au point 2.1.d. qui sera affecté à la prestation des services conformément aux Termes de référence ; l’échéancier de paiement doit être soumis sur la base des étapes du projet ou des livrables (</w:t>
      </w:r>
      <w:hyperlink w:anchor="_Form_Price_2:" w:history="1">
        <w:r w:rsidRPr="00790F7D">
          <w:rPr>
            <w:rStyle w:val="Hyperlink"/>
            <w:rFonts w:asciiTheme="minorHAnsi" w:hAnsiTheme="minorHAnsi"/>
            <w:b/>
            <w:sz w:val="22"/>
            <w:szCs w:val="22"/>
            <w:lang w:val="fr-FR"/>
          </w:rPr>
          <w:t>Formulaire de Prix 2</w:t>
        </w:r>
      </w:hyperlink>
      <w:r w:rsidRPr="00710AA2">
        <w:rPr>
          <w:rFonts w:asciiTheme="minorHAnsi" w:hAnsiTheme="minorHAnsi"/>
          <w:bCs/>
          <w:sz w:val="22"/>
          <w:szCs w:val="22"/>
          <w:lang w:val="fr-FR"/>
        </w:rPr>
        <w:t>).</w:t>
      </w:r>
      <w:r w:rsidRPr="00F941BB">
        <w:rPr>
          <w:rStyle w:val="FootnoteReference"/>
          <w:rFonts w:asciiTheme="minorHAnsi" w:hAnsiTheme="minorHAnsi"/>
          <w:b/>
          <w:sz w:val="22"/>
          <w:szCs w:val="22"/>
          <w:lang w:val="fr-FR"/>
        </w:rPr>
        <w:footnoteReference w:id="6"/>
      </w:r>
    </w:p>
    <w:p w14:paraId="17FF190C" w14:textId="77777777" w:rsidR="00790F7D" w:rsidRPr="00F941BB" w:rsidRDefault="00790F7D" w:rsidP="00F37874">
      <w:pPr>
        <w:pStyle w:val="BodyTextIndent3"/>
        <w:numPr>
          <w:ilvl w:val="1"/>
          <w:numId w:val="38"/>
        </w:numPr>
        <w:tabs>
          <w:tab w:val="left" w:pos="720"/>
          <w:tab w:val="left" w:pos="1080"/>
        </w:tabs>
        <w:suppressAutoHyphens/>
        <w:autoSpaceDE/>
        <w:adjustRightInd/>
        <w:jc w:val="both"/>
        <w:textAlignment w:val="baseline"/>
        <w:rPr>
          <w:rFonts w:asciiTheme="minorHAnsi" w:hAnsiTheme="minorHAnsi"/>
          <w:sz w:val="22"/>
          <w:szCs w:val="22"/>
          <w:lang w:val="fr-FR"/>
        </w:rPr>
      </w:pPr>
      <w:r w:rsidRPr="00F941BB">
        <w:rPr>
          <w:rFonts w:asciiTheme="minorHAnsi" w:hAnsiTheme="minorHAnsi"/>
          <w:sz w:val="22"/>
          <w:szCs w:val="22"/>
          <w:lang w:val="fr-FR"/>
        </w:rPr>
        <w:t xml:space="preserve">L’Offre de prix comprendra tous les coûts, de sorte que la Banque ne procédera ni à des corrections arithmétiques ni à des ajustements de prix. </w:t>
      </w:r>
    </w:p>
    <w:p w14:paraId="3070907E" w14:textId="77777777" w:rsidR="00790F7D" w:rsidRPr="00F941BB" w:rsidRDefault="00790F7D" w:rsidP="00F37874">
      <w:pPr>
        <w:pStyle w:val="BodyTextIndent3"/>
        <w:numPr>
          <w:ilvl w:val="1"/>
          <w:numId w:val="38"/>
        </w:numPr>
        <w:tabs>
          <w:tab w:val="left" w:pos="720"/>
          <w:tab w:val="left" w:pos="1080"/>
        </w:tabs>
        <w:suppressAutoHyphens/>
        <w:autoSpaceDE/>
        <w:adjustRightInd/>
        <w:jc w:val="both"/>
        <w:textAlignment w:val="baseline"/>
        <w:rPr>
          <w:rFonts w:asciiTheme="minorHAnsi" w:hAnsiTheme="minorHAnsi"/>
          <w:sz w:val="22"/>
          <w:szCs w:val="22"/>
          <w:lang w:val="fr-FR"/>
        </w:rPr>
      </w:pPr>
      <w:r w:rsidRPr="00F941BB">
        <w:rPr>
          <w:rFonts w:asciiTheme="minorHAnsi" w:hAnsiTheme="minorHAnsi"/>
          <w:sz w:val="22"/>
          <w:szCs w:val="22"/>
          <w:lang w:val="fr-FR"/>
        </w:rPr>
        <w:t xml:space="preserve">La Banque ne prévoit pas d’effectuer des paiements anticipés dans le cadre des Contrats de conseil, sauf si un nombre important de voyages est nécessaire. </w:t>
      </w:r>
    </w:p>
    <w:p w14:paraId="6963EEEA" w14:textId="77777777" w:rsidR="00790F7D" w:rsidRPr="00F941BB" w:rsidRDefault="00790F7D" w:rsidP="00F37874">
      <w:pPr>
        <w:pStyle w:val="BodyTextIndent3"/>
        <w:numPr>
          <w:ilvl w:val="1"/>
          <w:numId w:val="38"/>
        </w:numPr>
        <w:tabs>
          <w:tab w:val="left" w:pos="720"/>
          <w:tab w:val="left" w:pos="1080"/>
        </w:tabs>
        <w:suppressAutoHyphens/>
        <w:autoSpaceDE/>
        <w:adjustRightInd/>
        <w:jc w:val="both"/>
        <w:textAlignment w:val="baseline"/>
        <w:rPr>
          <w:rFonts w:asciiTheme="minorHAnsi" w:hAnsiTheme="minorHAnsi"/>
          <w:sz w:val="22"/>
          <w:szCs w:val="22"/>
          <w:lang w:val="fr-FR"/>
        </w:rPr>
      </w:pPr>
      <w:r w:rsidRPr="00F941BB">
        <w:rPr>
          <w:rFonts w:asciiTheme="minorHAnsi" w:hAnsiTheme="minorHAnsi"/>
          <w:sz w:val="22"/>
          <w:szCs w:val="22"/>
          <w:lang w:val="fr-FR"/>
        </w:rPr>
        <w:t xml:space="preserve">La monnaie unique pour la conversion des prix est le </w:t>
      </w:r>
      <w:r w:rsidRPr="00F941BB">
        <w:rPr>
          <w:rFonts w:asciiTheme="minorHAnsi" w:hAnsiTheme="minorHAnsi"/>
          <w:b/>
          <w:sz w:val="22"/>
          <w:szCs w:val="22"/>
          <w:lang w:val="fr-FR"/>
        </w:rPr>
        <w:t>dollar des États-Unis</w:t>
      </w:r>
      <w:r w:rsidRPr="00F941BB">
        <w:rPr>
          <w:rFonts w:asciiTheme="minorHAnsi" w:hAnsiTheme="minorHAnsi"/>
          <w:sz w:val="22"/>
          <w:szCs w:val="22"/>
          <w:lang w:val="fr-FR"/>
        </w:rPr>
        <w:t xml:space="preserve">. Les offres doivent être soumises dans la monnaie indiquée dans le budget à la section 1, paragraphe 4.1. </w:t>
      </w:r>
    </w:p>
    <w:p w14:paraId="39D1693D" w14:textId="77777777" w:rsidR="00790F7D" w:rsidRPr="00F941BB" w:rsidRDefault="00790F7D" w:rsidP="00F37874">
      <w:pPr>
        <w:pStyle w:val="BodyTextIndent3"/>
        <w:numPr>
          <w:ilvl w:val="1"/>
          <w:numId w:val="38"/>
        </w:numPr>
        <w:tabs>
          <w:tab w:val="left" w:pos="720"/>
          <w:tab w:val="left" w:pos="1080"/>
        </w:tabs>
        <w:suppressAutoHyphens/>
        <w:autoSpaceDE/>
        <w:adjustRightInd/>
        <w:jc w:val="both"/>
        <w:textAlignment w:val="baseline"/>
        <w:rPr>
          <w:rFonts w:asciiTheme="minorHAnsi" w:hAnsiTheme="minorHAnsi"/>
          <w:sz w:val="22"/>
          <w:szCs w:val="22"/>
          <w:lang w:val="fr-FR"/>
        </w:rPr>
      </w:pPr>
      <w:r w:rsidRPr="00F941BB">
        <w:rPr>
          <w:rFonts w:asciiTheme="minorHAnsi" w:hAnsiTheme="minorHAnsi"/>
          <w:sz w:val="22"/>
          <w:szCs w:val="22"/>
          <w:lang w:val="fr-FR"/>
        </w:rPr>
        <w:t xml:space="preserve">Le </w:t>
      </w:r>
      <w:r w:rsidRPr="00F941BB">
        <w:rPr>
          <w:rFonts w:asciiTheme="minorHAnsi" w:hAnsiTheme="minorHAnsi"/>
          <w:b/>
          <w:sz w:val="22"/>
          <w:szCs w:val="22"/>
          <w:lang w:val="fr-FR"/>
        </w:rPr>
        <w:t xml:space="preserve">taux de change officiel de la BID </w:t>
      </w:r>
      <w:r w:rsidRPr="00F941BB">
        <w:rPr>
          <w:rFonts w:asciiTheme="minorHAnsi" w:hAnsiTheme="minorHAnsi"/>
          <w:sz w:val="22"/>
          <w:szCs w:val="22"/>
          <w:lang w:val="fr-FR"/>
        </w:rPr>
        <w:t xml:space="preserve">lorsque l’offre peut être soumise dans une monnaie locale, le taux de change indiqué à la section 1, paragraphe 4.1, sera utilisé pour déterminer l’équivalent en USD. </w:t>
      </w:r>
      <w:bookmarkStart w:id="76" w:name="_Toc445461484"/>
    </w:p>
    <w:p w14:paraId="31BF2805" w14:textId="77777777" w:rsidR="00790F7D" w:rsidRPr="00F941BB" w:rsidRDefault="00790F7D" w:rsidP="00F37874">
      <w:pPr>
        <w:pStyle w:val="Heading3"/>
        <w:numPr>
          <w:ilvl w:val="6"/>
          <w:numId w:val="31"/>
        </w:numPr>
        <w:spacing w:after="120"/>
        <w:ind w:left="990"/>
        <w:rPr>
          <w:rFonts w:asciiTheme="minorHAnsi" w:hAnsiTheme="minorHAnsi"/>
          <w:b/>
          <w:sz w:val="22"/>
          <w:szCs w:val="22"/>
        </w:rPr>
      </w:pPr>
      <w:bookmarkStart w:id="77" w:name="_Toc67925027"/>
      <w:r w:rsidRPr="00F941BB">
        <w:rPr>
          <w:rFonts w:asciiTheme="minorHAnsi" w:hAnsiTheme="minorHAnsi"/>
          <w:b/>
          <w:sz w:val="22"/>
          <w:szCs w:val="22"/>
        </w:rPr>
        <w:t>Confidentialit</w:t>
      </w:r>
      <w:bookmarkEnd w:id="76"/>
      <w:r w:rsidRPr="00F941BB">
        <w:rPr>
          <w:rFonts w:asciiTheme="minorHAnsi" w:hAnsiTheme="minorHAnsi"/>
          <w:b/>
          <w:sz w:val="22"/>
          <w:szCs w:val="22"/>
        </w:rPr>
        <w:t>é</w:t>
      </w:r>
      <w:bookmarkEnd w:id="77"/>
      <w:r w:rsidRPr="00F941BB">
        <w:rPr>
          <w:rFonts w:asciiTheme="minorHAnsi" w:hAnsiTheme="minorHAnsi"/>
          <w:b/>
          <w:sz w:val="22"/>
          <w:szCs w:val="22"/>
        </w:rPr>
        <w:t xml:space="preserve"> </w:t>
      </w:r>
    </w:p>
    <w:p w14:paraId="0D6F2003" w14:textId="77777777" w:rsidR="00790F7D" w:rsidRPr="00972DEE" w:rsidRDefault="00790F7D" w:rsidP="00F37874">
      <w:pPr>
        <w:pStyle w:val="BodyTextIndent2"/>
        <w:numPr>
          <w:ilvl w:val="1"/>
          <w:numId w:val="26"/>
        </w:numPr>
        <w:suppressAutoHyphens/>
        <w:spacing w:line="240" w:lineRule="auto"/>
        <w:ind w:left="1080"/>
        <w:jc w:val="both"/>
        <w:textAlignment w:val="baseline"/>
        <w:rPr>
          <w:rFonts w:asciiTheme="minorHAnsi" w:hAnsiTheme="minorHAnsi"/>
          <w:sz w:val="22"/>
          <w:szCs w:val="22"/>
          <w:lang w:val="fr-FR"/>
        </w:rPr>
      </w:pPr>
      <w:r w:rsidRPr="00F941BB">
        <w:rPr>
          <w:rFonts w:asciiTheme="minorHAnsi" w:hAnsiTheme="minorHAnsi"/>
          <w:sz w:val="22"/>
          <w:szCs w:val="22"/>
          <w:lang w:val="fr-FR"/>
        </w:rPr>
        <w:t xml:space="preserve"> </w:t>
      </w:r>
      <w:r w:rsidRPr="00F941BB">
        <w:rPr>
          <w:rFonts w:asciiTheme="minorHAnsi" w:hAnsiTheme="minorHAnsi" w:cstheme="minorHAnsi"/>
          <w:sz w:val="22"/>
          <w:szCs w:val="22"/>
          <w:lang w:val="fr-FR"/>
        </w:rPr>
        <w:t xml:space="preserve">La SC et ses employés ou agents sont conscients que dans l’exécution de leurs obligations en vertu du présent Contrat, </w:t>
      </w:r>
      <w:r w:rsidRPr="00F941BB">
        <w:rPr>
          <w:rFonts w:asciiTheme="minorHAnsi" w:hAnsiTheme="minorHAnsi"/>
          <w:sz w:val="22"/>
          <w:szCs w:val="22"/>
          <w:lang w:val="fr-FR"/>
        </w:rPr>
        <w:t xml:space="preserve">ils peuvent avoir accès à des informations privilégiées, confidentielles et/ou exclusives de la Banque ou d’un tiers, mais qui sont en possession de la Banque, y compris, sans s’y limiter, des </w:t>
      </w:r>
      <w:r w:rsidRPr="00F941BB">
        <w:rPr>
          <w:rFonts w:asciiTheme="minorHAnsi" w:hAnsiTheme="minorHAnsi"/>
          <w:snapToGrid w:val="0"/>
          <w:sz w:val="22"/>
          <w:szCs w:val="22"/>
          <w:lang w:val="fr-FR"/>
        </w:rPr>
        <w:t xml:space="preserve">informations financières, statistiques, de marketing, d’affaires et de personnel </w:t>
      </w:r>
      <w:r w:rsidRPr="00F941BB">
        <w:rPr>
          <w:rFonts w:asciiTheme="minorHAnsi" w:hAnsiTheme="minorHAnsi"/>
          <w:sz w:val="22"/>
          <w:szCs w:val="22"/>
          <w:lang w:val="fr-FR"/>
        </w:rPr>
        <w:t>de la Banque</w:t>
      </w:r>
      <w:r w:rsidRPr="00F941BB">
        <w:rPr>
          <w:rFonts w:asciiTheme="minorHAnsi" w:hAnsiTheme="minorHAnsi"/>
          <w:snapToGrid w:val="0"/>
          <w:sz w:val="22"/>
          <w:szCs w:val="22"/>
          <w:lang w:val="fr-FR"/>
        </w:rPr>
        <w:t xml:space="preserve">, des projections, des plans, des prévisions, des rapports, les capacités de service ou toute autre donnée ou information compilée ou recueillie dans le cadre de la prestation des services de conseil et se rapportant aux activités de la Banque, et toute information écrite ou orale identifiée comme confidentielle par la Banque est une information confidentielle de la Banque (« Information confidentielle »). </w:t>
      </w:r>
      <w:r w:rsidRPr="00F941BB">
        <w:rPr>
          <w:rFonts w:asciiTheme="minorHAnsi" w:hAnsiTheme="minorHAnsi"/>
          <w:sz w:val="22"/>
          <w:szCs w:val="22"/>
          <w:lang w:val="fr-FR"/>
        </w:rPr>
        <w:t xml:space="preserve">En aucun cas, sauf avec l’autorisation écrite expresse de la Banque, le SC et ses employés ou ses agents ne peuvent </w:t>
      </w:r>
      <w:r w:rsidRPr="00F941BB">
        <w:rPr>
          <w:rFonts w:asciiTheme="minorHAnsi" w:hAnsiTheme="minorHAnsi"/>
          <w:snapToGrid w:val="0"/>
          <w:sz w:val="22"/>
          <w:szCs w:val="22"/>
          <w:lang w:val="fr-FR"/>
        </w:rPr>
        <w:t xml:space="preserve">copier, reproduire, vendre, céder, accorder une licence, commercialiser, transférer, donner ou divulguer par ailleurs </w:t>
      </w:r>
      <w:r w:rsidRPr="00F941BB">
        <w:rPr>
          <w:rFonts w:asciiTheme="minorHAnsi" w:hAnsiTheme="minorHAnsi"/>
          <w:sz w:val="22"/>
          <w:szCs w:val="22"/>
          <w:lang w:val="fr-FR"/>
        </w:rPr>
        <w:t xml:space="preserve">à toute personne ou organisation, de quelque manière ou sous quelque forme que ce soit, maintenant ou après l’expiration du Contrat, ces Informations confidentielles ou toute partie de celles-ci. </w:t>
      </w:r>
    </w:p>
    <w:p w14:paraId="7B2BBE8C" w14:textId="77777777" w:rsidR="00790F7D" w:rsidRPr="00F941BB" w:rsidRDefault="00790F7D" w:rsidP="00F37874">
      <w:pPr>
        <w:pStyle w:val="BodyTextIndent2"/>
        <w:numPr>
          <w:ilvl w:val="1"/>
          <w:numId w:val="26"/>
        </w:numPr>
        <w:suppressAutoHyphens/>
        <w:spacing w:line="240" w:lineRule="auto"/>
        <w:ind w:left="1080"/>
        <w:jc w:val="both"/>
        <w:textAlignment w:val="baseline"/>
        <w:rPr>
          <w:rFonts w:asciiTheme="minorHAnsi" w:hAnsiTheme="minorHAnsi"/>
          <w:sz w:val="22"/>
          <w:szCs w:val="22"/>
          <w:lang w:val="fr-FR"/>
        </w:rPr>
      </w:pPr>
      <w:r w:rsidRPr="00F941BB">
        <w:rPr>
          <w:rFonts w:asciiTheme="minorHAnsi" w:hAnsiTheme="minorHAnsi" w:cstheme="minorHAnsi"/>
          <w:sz w:val="22"/>
          <w:szCs w:val="22"/>
          <w:lang w:val="fr-FR"/>
        </w:rPr>
        <w:t xml:space="preserve">À la demande de la Banque ou une fois les Services de conseil achevés, la SC restituera immédiatement à la Banque, </w:t>
      </w:r>
      <w:r>
        <w:rPr>
          <w:rFonts w:asciiTheme="minorHAnsi" w:hAnsiTheme="minorHAnsi" w:cstheme="minorHAnsi"/>
          <w:sz w:val="22"/>
          <w:szCs w:val="22"/>
          <w:lang w:val="fr-FR"/>
        </w:rPr>
        <w:t xml:space="preserve">aux </w:t>
      </w:r>
      <w:r w:rsidRPr="00F941BB">
        <w:rPr>
          <w:rFonts w:asciiTheme="minorHAnsi" w:hAnsiTheme="minorHAnsi" w:cstheme="minorHAnsi"/>
          <w:sz w:val="22"/>
          <w:szCs w:val="22"/>
          <w:lang w:val="fr-FR"/>
        </w:rPr>
        <w:t>frais</w:t>
      </w:r>
      <w:r>
        <w:rPr>
          <w:rFonts w:asciiTheme="minorHAnsi" w:hAnsiTheme="minorHAnsi" w:cstheme="minorHAnsi"/>
          <w:sz w:val="22"/>
          <w:szCs w:val="22"/>
          <w:lang w:val="fr-FR"/>
        </w:rPr>
        <w:t xml:space="preserve"> de la SC</w:t>
      </w:r>
      <w:r w:rsidRPr="00F941BB">
        <w:rPr>
          <w:rFonts w:asciiTheme="minorHAnsi" w:hAnsiTheme="minorHAnsi" w:cstheme="minorHAnsi"/>
          <w:sz w:val="22"/>
          <w:szCs w:val="22"/>
          <w:lang w:val="fr-FR"/>
        </w:rPr>
        <w:t xml:space="preserve">, toutes les </w:t>
      </w:r>
      <w:r w:rsidRPr="00F941BB">
        <w:rPr>
          <w:rFonts w:asciiTheme="minorHAnsi" w:hAnsiTheme="minorHAnsi"/>
          <w:sz w:val="22"/>
          <w:szCs w:val="22"/>
          <w:lang w:val="fr-FR"/>
        </w:rPr>
        <w:t xml:space="preserve">Informations confidentielles </w:t>
      </w:r>
      <w:r w:rsidRPr="00F941BB">
        <w:rPr>
          <w:rFonts w:asciiTheme="minorHAnsi" w:hAnsiTheme="minorHAnsi" w:cstheme="minorHAnsi"/>
          <w:sz w:val="22"/>
          <w:szCs w:val="22"/>
          <w:lang w:val="fr-FR"/>
        </w:rPr>
        <w:t>de la Banque et tous autres documents ou données de la Banque</w:t>
      </w:r>
      <w:r w:rsidRPr="00F941BB">
        <w:rPr>
          <w:rFonts w:asciiTheme="minorHAnsi" w:hAnsiTheme="minorHAnsi"/>
          <w:sz w:val="22"/>
          <w:szCs w:val="22"/>
          <w:lang w:val="fr-FR"/>
        </w:rPr>
        <w:t xml:space="preserve"> ainsi que toutes les copies de </w:t>
      </w:r>
      <w:r w:rsidRPr="00F941BB">
        <w:rPr>
          <w:rFonts w:asciiTheme="minorHAnsi" w:hAnsiTheme="minorHAnsi"/>
          <w:sz w:val="22"/>
          <w:szCs w:val="22"/>
          <w:lang w:val="fr-FR"/>
        </w:rPr>
        <w:lastRenderedPageBreak/>
        <w:t>ceux-ci.</w:t>
      </w:r>
      <w:r w:rsidRPr="00F941BB">
        <w:rPr>
          <w:rFonts w:asciiTheme="minorHAnsi" w:hAnsiTheme="minorHAnsi" w:cstheme="minorHAnsi"/>
          <w:sz w:val="22"/>
          <w:szCs w:val="22"/>
          <w:lang w:val="fr-FR"/>
        </w:rPr>
        <w:t xml:space="preserve"> </w:t>
      </w:r>
    </w:p>
    <w:p w14:paraId="5839E82F" w14:textId="77777777" w:rsidR="00790F7D" w:rsidRPr="00F941BB" w:rsidRDefault="00790F7D" w:rsidP="00790F7D">
      <w:pPr>
        <w:pStyle w:val="Heading3"/>
        <w:spacing w:after="120"/>
        <w:jc w:val="center"/>
        <w:rPr>
          <w:rFonts w:asciiTheme="minorHAnsi" w:hAnsiTheme="minorHAnsi"/>
        </w:rPr>
        <w:sectPr w:rsidR="00790F7D" w:rsidRPr="00F941BB" w:rsidSect="00D12545">
          <w:headerReference w:type="even" r:id="rId27"/>
          <w:headerReference w:type="default" r:id="rId28"/>
          <w:headerReference w:type="first" r:id="rId29"/>
          <w:pgSz w:w="12240" w:h="15840" w:code="1"/>
          <w:pgMar w:top="1440" w:right="1260" w:bottom="1440" w:left="1800" w:header="706" w:footer="706" w:gutter="0"/>
          <w:pgNumType w:start="1"/>
          <w:cols w:space="720"/>
          <w:docGrid w:linePitch="326"/>
        </w:sectPr>
      </w:pPr>
    </w:p>
    <w:p w14:paraId="408D3F7F" w14:textId="77777777" w:rsidR="00790F7D" w:rsidRPr="00F941BB" w:rsidRDefault="00790F7D" w:rsidP="00790F7D">
      <w:pPr>
        <w:pStyle w:val="Heading3"/>
        <w:spacing w:after="120"/>
        <w:jc w:val="center"/>
        <w:rPr>
          <w:rFonts w:asciiTheme="minorHAnsi" w:hAnsiTheme="minorHAnsi"/>
          <w:b/>
        </w:rPr>
      </w:pPr>
      <w:bookmarkStart w:id="78" w:name="_Form_Tech_1:"/>
      <w:bookmarkStart w:id="79" w:name="_Toc67581767"/>
      <w:bookmarkStart w:id="80" w:name="_Toc67925028"/>
      <w:bookmarkStart w:id="81" w:name="_Toc445461485"/>
      <w:bookmarkEnd w:id="78"/>
      <w:r w:rsidRPr="00F941BB">
        <w:rPr>
          <w:rFonts w:asciiTheme="minorHAnsi" w:hAnsiTheme="minorHAnsi"/>
          <w:b/>
        </w:rPr>
        <w:lastRenderedPageBreak/>
        <w:t>Formulaire technique 1 : Formulaire sur l’historique des litiges et mesures d’exécution</w:t>
      </w:r>
      <w:bookmarkEnd w:id="79"/>
      <w:bookmarkEnd w:id="80"/>
      <w:r w:rsidRPr="00F941BB">
        <w:rPr>
          <w:rFonts w:asciiTheme="minorHAnsi" w:hAnsiTheme="minorHAnsi"/>
          <w:b/>
        </w:rPr>
        <w:t xml:space="preserve"> </w:t>
      </w:r>
      <w:bookmarkEnd w:id="81"/>
    </w:p>
    <w:p w14:paraId="05C9BE9C" w14:textId="77777777" w:rsidR="00790F7D" w:rsidRPr="00F941BB" w:rsidRDefault="00790F7D" w:rsidP="00790F7D">
      <w:pPr>
        <w:keepNext/>
        <w:spacing w:after="120"/>
        <w:jc w:val="both"/>
        <w:rPr>
          <w:rFonts w:asciiTheme="minorHAnsi" w:hAnsiTheme="minorHAnsi"/>
          <w:sz w:val="20"/>
          <w:szCs w:val="22"/>
          <w:lang w:val="fr-FR"/>
        </w:rPr>
      </w:pPr>
      <w:r w:rsidRPr="00F941BB">
        <w:rPr>
          <w:rFonts w:asciiTheme="minorHAnsi" w:hAnsiTheme="minorHAnsi"/>
          <w:sz w:val="20"/>
          <w:szCs w:val="22"/>
          <w:lang w:val="fr-FR"/>
        </w:rPr>
        <w:t xml:space="preserve">Ce formulaire doit être rempli par toutes les SC qui présentent des offres. </w:t>
      </w:r>
    </w:p>
    <w:p w14:paraId="27A2277D" w14:textId="77777777" w:rsidR="00790F7D" w:rsidRPr="00F941BB" w:rsidRDefault="00790F7D" w:rsidP="00790F7D">
      <w:pPr>
        <w:keepNext/>
        <w:spacing w:after="60"/>
        <w:jc w:val="both"/>
        <w:rPr>
          <w:rFonts w:asciiTheme="minorHAnsi" w:hAnsiTheme="minorHAnsi"/>
          <w:sz w:val="20"/>
          <w:szCs w:val="22"/>
          <w:lang w:val="fr-FR"/>
        </w:rPr>
      </w:pPr>
      <w:r w:rsidRPr="00F941BB">
        <w:rPr>
          <w:rFonts w:asciiTheme="minorHAnsi" w:hAnsiTheme="minorHAnsi"/>
          <w:sz w:val="20"/>
          <w:szCs w:val="22"/>
          <w:lang w:val="fr-FR"/>
        </w:rPr>
        <w:t xml:space="preserve">Les questions ci-dessous sont destinées à identifier des actions en justice qui pourraient indiquer que la Société de conseil – ou des personnes étroitement liées avec elle – ont commis une faute grave. Ces informations sont pertinentes pour l’évaluation par la BID de l’intégrité et des risques de réputation associés au projet proposé. Les questions sont relativement complexes, car elles sont destinées à identifier : </w:t>
      </w:r>
    </w:p>
    <w:p w14:paraId="12D19E76" w14:textId="77777777" w:rsidR="00790F7D" w:rsidRPr="00F941BB" w:rsidRDefault="00790F7D" w:rsidP="00F37874">
      <w:pPr>
        <w:keepNext/>
        <w:widowControl/>
        <w:numPr>
          <w:ilvl w:val="0"/>
          <w:numId w:val="43"/>
        </w:numPr>
        <w:autoSpaceDE/>
        <w:autoSpaceDN/>
        <w:adjustRightInd/>
        <w:spacing w:after="60"/>
        <w:jc w:val="both"/>
        <w:rPr>
          <w:rFonts w:asciiTheme="minorHAnsi" w:hAnsiTheme="minorHAnsi"/>
          <w:sz w:val="20"/>
          <w:szCs w:val="22"/>
          <w:lang w:val="fr-FR"/>
        </w:rPr>
      </w:pPr>
      <w:r w:rsidRPr="00F941BB">
        <w:rPr>
          <w:rFonts w:asciiTheme="minorHAnsi" w:hAnsiTheme="minorHAnsi"/>
          <w:sz w:val="20"/>
          <w:szCs w:val="22"/>
          <w:lang w:val="fr-FR"/>
        </w:rPr>
        <w:t xml:space="preserve">Les actions en justice passées ou en cours dans lesquelles il est allégué que (ajouter des détails) </w:t>
      </w:r>
    </w:p>
    <w:p w14:paraId="0EB8C340" w14:textId="77777777" w:rsidR="00790F7D" w:rsidRPr="00F941BB" w:rsidRDefault="00790F7D" w:rsidP="00F37874">
      <w:pPr>
        <w:keepNext/>
        <w:widowControl/>
        <w:numPr>
          <w:ilvl w:val="0"/>
          <w:numId w:val="43"/>
        </w:numPr>
        <w:autoSpaceDE/>
        <w:autoSpaceDN/>
        <w:adjustRightInd/>
        <w:spacing w:after="60"/>
        <w:jc w:val="both"/>
        <w:rPr>
          <w:rFonts w:asciiTheme="minorHAnsi" w:hAnsiTheme="minorHAnsi"/>
          <w:sz w:val="20"/>
          <w:szCs w:val="22"/>
          <w:lang w:val="fr-FR"/>
        </w:rPr>
      </w:pPr>
      <w:r w:rsidRPr="00F941BB">
        <w:rPr>
          <w:rFonts w:asciiTheme="minorHAnsi" w:hAnsiTheme="minorHAnsi"/>
          <w:sz w:val="20"/>
          <w:szCs w:val="22"/>
          <w:lang w:val="fr-FR"/>
        </w:rPr>
        <w:t xml:space="preserve">la Société de conseil ou les personnes/entités étroitement associées avec elle (ajouter des détails) </w:t>
      </w:r>
    </w:p>
    <w:p w14:paraId="6127326F" w14:textId="77777777" w:rsidR="00790F7D" w:rsidRPr="00F941BB" w:rsidRDefault="00790F7D" w:rsidP="00F37874">
      <w:pPr>
        <w:keepNext/>
        <w:widowControl/>
        <w:numPr>
          <w:ilvl w:val="0"/>
          <w:numId w:val="43"/>
        </w:numPr>
        <w:autoSpaceDE/>
        <w:autoSpaceDN/>
        <w:adjustRightInd/>
        <w:spacing w:after="60"/>
        <w:jc w:val="both"/>
        <w:rPr>
          <w:rFonts w:asciiTheme="minorHAnsi" w:hAnsiTheme="minorHAnsi"/>
          <w:sz w:val="20"/>
          <w:szCs w:val="22"/>
          <w:lang w:val="fr-FR"/>
        </w:rPr>
      </w:pPr>
      <w:r w:rsidRPr="00F941BB">
        <w:rPr>
          <w:rFonts w:asciiTheme="minorHAnsi" w:hAnsiTheme="minorHAnsi"/>
          <w:sz w:val="20"/>
          <w:szCs w:val="22"/>
          <w:lang w:val="fr-FR"/>
        </w:rPr>
        <w:t xml:space="preserve">ont commis une faute grave au pénal, au civil ou sur le plan réglementaire. </w:t>
      </w:r>
    </w:p>
    <w:p w14:paraId="37C6B167" w14:textId="77777777" w:rsidR="00790F7D" w:rsidRPr="00F941BB" w:rsidRDefault="00790F7D" w:rsidP="00790F7D">
      <w:pPr>
        <w:keepNext/>
        <w:widowControl/>
        <w:autoSpaceDE/>
        <w:autoSpaceDN/>
        <w:adjustRightInd/>
        <w:spacing w:after="60"/>
        <w:ind w:left="720"/>
        <w:jc w:val="both"/>
        <w:rPr>
          <w:rFonts w:asciiTheme="minorHAnsi" w:hAnsiTheme="minorHAnsi"/>
          <w:sz w:val="20"/>
          <w:szCs w:val="22"/>
          <w:lang w:val="fr-FR"/>
        </w:rPr>
      </w:pPr>
    </w:p>
    <w:p w14:paraId="5C909788" w14:textId="77777777" w:rsidR="00790F7D" w:rsidRPr="00F941BB" w:rsidRDefault="00790F7D" w:rsidP="00790F7D">
      <w:pPr>
        <w:keepNext/>
        <w:spacing w:after="60"/>
        <w:jc w:val="both"/>
        <w:rPr>
          <w:rFonts w:asciiTheme="minorHAnsi" w:hAnsiTheme="minorHAnsi"/>
          <w:sz w:val="20"/>
          <w:szCs w:val="22"/>
          <w:lang w:val="fr-FR"/>
        </w:rPr>
      </w:pPr>
      <w:r w:rsidRPr="00F941BB">
        <w:rPr>
          <w:rFonts w:asciiTheme="minorHAnsi" w:hAnsiTheme="minorHAnsi"/>
          <w:sz w:val="20"/>
          <w:szCs w:val="22"/>
          <w:lang w:val="fr-FR"/>
        </w:rPr>
        <w:t xml:space="preserve">Les personnes et entités étroitement liées avec une Société de conseil incluent les hauts dirigeants et les employés clés (un « employé clé » est un employé de la Société de conseil responsable de la gestion ou de l’exécution du contrat devant être conclu avec la BID). </w:t>
      </w:r>
    </w:p>
    <w:p w14:paraId="32121173" w14:textId="77777777" w:rsidR="00790F7D" w:rsidRPr="00F941BB" w:rsidRDefault="00790F7D" w:rsidP="00790F7D">
      <w:pPr>
        <w:keepNext/>
        <w:spacing w:after="60"/>
        <w:jc w:val="both"/>
        <w:rPr>
          <w:rFonts w:asciiTheme="minorHAnsi" w:hAnsiTheme="minorHAnsi"/>
          <w:sz w:val="20"/>
          <w:szCs w:val="22"/>
          <w:lang w:val="fr-FR"/>
        </w:rPr>
      </w:pPr>
    </w:p>
    <w:p w14:paraId="7A3448D5" w14:textId="77777777" w:rsidR="00790F7D" w:rsidRPr="00F941BB" w:rsidRDefault="00790F7D" w:rsidP="00790F7D">
      <w:pPr>
        <w:keepNext/>
        <w:spacing w:after="60"/>
        <w:jc w:val="both"/>
        <w:rPr>
          <w:rFonts w:asciiTheme="minorHAnsi" w:hAnsiTheme="minorHAnsi"/>
          <w:sz w:val="20"/>
          <w:szCs w:val="22"/>
          <w:lang w:val="fr-FR"/>
        </w:rPr>
      </w:pPr>
      <w:r w:rsidRPr="00F941BB">
        <w:rPr>
          <w:rFonts w:asciiTheme="minorHAnsi" w:hAnsiTheme="minorHAnsi"/>
          <w:sz w:val="20"/>
          <w:szCs w:val="22"/>
          <w:lang w:val="fr-FR"/>
        </w:rPr>
        <w:t xml:space="preserve">Tous les délits ou infractions civiles et réglementaires ne sont pas pertinents en termes d’évaluation de l’intégrité ou du risque de réputation. Les infractions pertinentes comprennent – sans que ce soit limitatif – ce qui suit : </w:t>
      </w:r>
    </w:p>
    <w:p w14:paraId="42DB0E56" w14:textId="77777777" w:rsidR="00790F7D" w:rsidRPr="00F941BB" w:rsidRDefault="00790F7D" w:rsidP="00F37874">
      <w:pPr>
        <w:keepNext/>
        <w:widowControl/>
        <w:numPr>
          <w:ilvl w:val="0"/>
          <w:numId w:val="44"/>
        </w:numPr>
        <w:autoSpaceDE/>
        <w:autoSpaceDN/>
        <w:adjustRightInd/>
        <w:spacing w:after="60"/>
        <w:jc w:val="both"/>
        <w:rPr>
          <w:rFonts w:asciiTheme="minorHAnsi" w:hAnsiTheme="minorHAnsi"/>
          <w:sz w:val="20"/>
          <w:szCs w:val="22"/>
          <w:lang w:val="fr-FR"/>
        </w:rPr>
      </w:pPr>
      <w:r w:rsidRPr="00F941BB">
        <w:rPr>
          <w:rFonts w:asciiTheme="minorHAnsi" w:hAnsiTheme="minorHAnsi"/>
          <w:sz w:val="20"/>
          <w:szCs w:val="22"/>
          <w:lang w:val="fr-FR"/>
        </w:rPr>
        <w:t>Faute pénale grave</w:t>
      </w:r>
      <w:r w:rsidRPr="00F941BB">
        <w:rPr>
          <w:rFonts w:asciiTheme="minorHAnsi" w:hAnsiTheme="minorHAnsi"/>
          <w:b/>
          <w:bCs/>
          <w:sz w:val="20"/>
          <w:szCs w:val="22"/>
          <w:lang w:val="fr-FR"/>
        </w:rPr>
        <w:t xml:space="preserve"> </w:t>
      </w:r>
      <w:r w:rsidRPr="00F941BB">
        <w:rPr>
          <w:rFonts w:asciiTheme="minorHAnsi" w:hAnsiTheme="minorHAnsi"/>
          <w:sz w:val="20"/>
          <w:szCs w:val="22"/>
          <w:lang w:val="fr-FR"/>
        </w:rPr>
        <w:t xml:space="preserve">: Ce qui constitue un délit grave peut varier en fonction de la législation locale, mais devrait inclure notamment la corruption et les pots-de-vin, la fraude, le financement du terrorisme ou le blanchiment d’argent, le vol ou vol aggravé ; le délit d’initié, la manipulation de marché et le meurtre. </w:t>
      </w:r>
    </w:p>
    <w:p w14:paraId="68C1D5ED" w14:textId="77777777" w:rsidR="00790F7D" w:rsidRPr="00F941BB" w:rsidRDefault="00790F7D" w:rsidP="00F37874">
      <w:pPr>
        <w:keepNext/>
        <w:widowControl/>
        <w:numPr>
          <w:ilvl w:val="0"/>
          <w:numId w:val="44"/>
        </w:numPr>
        <w:autoSpaceDE/>
        <w:autoSpaceDN/>
        <w:adjustRightInd/>
        <w:spacing w:after="60"/>
        <w:jc w:val="both"/>
        <w:rPr>
          <w:rFonts w:asciiTheme="minorHAnsi" w:hAnsiTheme="minorHAnsi"/>
          <w:sz w:val="20"/>
          <w:szCs w:val="22"/>
          <w:lang w:val="fr-FR"/>
        </w:rPr>
      </w:pPr>
      <w:r w:rsidRPr="00F941BB">
        <w:rPr>
          <w:rFonts w:asciiTheme="minorHAnsi" w:hAnsiTheme="minorHAnsi"/>
          <w:sz w:val="20"/>
          <w:szCs w:val="22"/>
          <w:lang w:val="fr-FR"/>
        </w:rPr>
        <w:t>Faute éthique ou financière grave</w:t>
      </w:r>
      <w:r w:rsidRPr="00F941BB">
        <w:rPr>
          <w:rFonts w:asciiTheme="minorHAnsi" w:hAnsiTheme="minorHAnsi"/>
          <w:b/>
          <w:bCs/>
          <w:sz w:val="20"/>
          <w:szCs w:val="22"/>
          <w:lang w:val="fr-FR"/>
        </w:rPr>
        <w:t> </w:t>
      </w:r>
      <w:r w:rsidRPr="00F941BB">
        <w:rPr>
          <w:rFonts w:asciiTheme="minorHAnsi" w:hAnsiTheme="minorHAnsi"/>
          <w:sz w:val="20"/>
          <w:szCs w:val="22"/>
          <w:lang w:val="fr-FR"/>
        </w:rPr>
        <w:t xml:space="preserve">: On peut citer comme exemples de fautes financières ou éthiques graves la manipulation de soumission d’offres, le blanchiment d’argent, la fixation des prix, la fraude, la fraude fiscale, la production ou la vente de produits interdits. </w:t>
      </w:r>
    </w:p>
    <w:p w14:paraId="6F38D962" w14:textId="77777777" w:rsidR="00790F7D" w:rsidRPr="00F941BB" w:rsidRDefault="00790F7D" w:rsidP="00790F7D">
      <w:pPr>
        <w:keepNext/>
        <w:widowControl/>
        <w:autoSpaceDE/>
        <w:autoSpaceDN/>
        <w:adjustRightInd/>
        <w:spacing w:after="60"/>
        <w:ind w:left="720"/>
        <w:jc w:val="both"/>
        <w:rPr>
          <w:rFonts w:asciiTheme="minorHAnsi" w:hAnsiTheme="minorHAnsi"/>
          <w:sz w:val="20"/>
          <w:szCs w:val="22"/>
          <w:lang w:val="fr-FR"/>
        </w:rPr>
      </w:pPr>
    </w:p>
    <w:p w14:paraId="72F88134" w14:textId="77777777" w:rsidR="00790F7D" w:rsidRPr="00F941BB" w:rsidRDefault="00790F7D" w:rsidP="00790F7D">
      <w:pPr>
        <w:keepNext/>
        <w:spacing w:after="60"/>
        <w:jc w:val="both"/>
        <w:rPr>
          <w:rFonts w:asciiTheme="minorHAnsi" w:hAnsiTheme="minorHAnsi"/>
          <w:sz w:val="20"/>
          <w:szCs w:val="22"/>
          <w:lang w:val="fr-FR"/>
        </w:rPr>
      </w:pPr>
      <w:r w:rsidRPr="00F941BB">
        <w:rPr>
          <w:rFonts w:asciiTheme="minorHAnsi" w:hAnsiTheme="minorHAnsi"/>
          <w:sz w:val="20"/>
          <w:szCs w:val="22"/>
          <w:lang w:val="fr-FR"/>
        </w:rPr>
        <w:t xml:space="preserve">En cas de doute pour ce qui est de savoir si un délit est « grave », veuillez le notifier. </w:t>
      </w:r>
    </w:p>
    <w:p w14:paraId="4281AACA" w14:textId="77777777" w:rsidR="00790F7D" w:rsidRPr="00F941BB" w:rsidRDefault="00790F7D" w:rsidP="00790F7D">
      <w:pPr>
        <w:keepNext/>
        <w:spacing w:after="60"/>
        <w:jc w:val="both"/>
        <w:rPr>
          <w:rFonts w:asciiTheme="minorHAnsi" w:hAnsiTheme="minorHAnsi"/>
          <w:sz w:val="20"/>
          <w:szCs w:val="22"/>
          <w:lang w:val="fr-FR"/>
        </w:rPr>
      </w:pPr>
      <w:r w:rsidRPr="00F941BB">
        <w:rPr>
          <w:rFonts w:asciiTheme="minorHAnsi" w:hAnsiTheme="minorHAnsi"/>
          <w:sz w:val="20"/>
          <w:szCs w:val="22"/>
          <w:lang w:val="fr-FR"/>
        </w:rPr>
        <w:t xml:space="preserve">Compte tenu de ce qui précède, la Société de conseil doit répondre aux questions suivantes et fournir une explication détaillée sur une feuille séparée, si la réponse à l’une quelconque de ces questions est affirmative. </w:t>
      </w:r>
    </w:p>
    <w:p w14:paraId="0381EDD0" w14:textId="77777777" w:rsidR="00790F7D" w:rsidRPr="00F941BB" w:rsidRDefault="00790F7D" w:rsidP="00790F7D">
      <w:pPr>
        <w:keepNext/>
        <w:spacing w:after="120"/>
        <w:jc w:val="both"/>
        <w:rPr>
          <w:rFonts w:asciiTheme="minorHAnsi" w:hAnsiTheme="minorHAnsi"/>
          <w:sz w:val="16"/>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6"/>
        <w:gridCol w:w="2150"/>
      </w:tblGrid>
      <w:tr w:rsidR="00790F7D" w:rsidRPr="00F941BB" w14:paraId="3EBB70C3" w14:textId="77777777" w:rsidTr="00FE0CB0">
        <w:trPr>
          <w:trHeight w:val="1439"/>
        </w:trPr>
        <w:tc>
          <w:tcPr>
            <w:tcW w:w="6706" w:type="dxa"/>
            <w:shd w:val="clear" w:color="auto" w:fill="auto"/>
          </w:tcPr>
          <w:p w14:paraId="2A8D03A7" w14:textId="77777777" w:rsidR="00790F7D" w:rsidRPr="00F941BB" w:rsidRDefault="00790F7D" w:rsidP="00F37874">
            <w:pPr>
              <w:keepNext/>
              <w:widowControl/>
              <w:numPr>
                <w:ilvl w:val="0"/>
                <w:numId w:val="13"/>
              </w:numPr>
              <w:autoSpaceDE/>
              <w:autoSpaceDN/>
              <w:adjustRightInd/>
              <w:jc w:val="both"/>
              <w:rPr>
                <w:rFonts w:asciiTheme="minorHAnsi" w:hAnsiTheme="minorHAnsi"/>
                <w:sz w:val="18"/>
                <w:szCs w:val="20"/>
                <w:lang w:val="fr-FR"/>
              </w:rPr>
            </w:pPr>
            <w:r w:rsidRPr="00F941BB">
              <w:rPr>
                <w:rFonts w:asciiTheme="minorHAnsi" w:hAnsiTheme="minorHAnsi"/>
                <w:sz w:val="18"/>
                <w:szCs w:val="20"/>
                <w:lang w:val="fr-FR"/>
              </w:rPr>
              <w:t xml:space="preserve">À votre connaissance, la Société de conseil, ou tout haut dirigeant ou employé clé de la Société de conseil, font-ils l’objet d’une action en justice (au civil ou au pénal,) ou de procédures réglementaires dans le cadre desquelles des allégations à l’encontre de la Société de conseil ou de tout administrateur, haut dirigeant ou employé clé de la Société de conseil font état : </w:t>
            </w:r>
          </w:p>
          <w:p w14:paraId="7ED1F541" w14:textId="77777777" w:rsidR="00790F7D" w:rsidRPr="00F941BB" w:rsidRDefault="00790F7D" w:rsidP="00F37874">
            <w:pPr>
              <w:widowControl/>
              <w:numPr>
                <w:ilvl w:val="1"/>
                <w:numId w:val="13"/>
              </w:numPr>
              <w:autoSpaceDE/>
              <w:autoSpaceDN/>
              <w:adjustRightInd/>
              <w:jc w:val="both"/>
              <w:rPr>
                <w:rFonts w:asciiTheme="minorHAnsi" w:hAnsiTheme="minorHAnsi"/>
                <w:sz w:val="18"/>
                <w:szCs w:val="20"/>
                <w:lang w:val="fr-FR"/>
              </w:rPr>
            </w:pPr>
            <w:r w:rsidRPr="00F941BB">
              <w:rPr>
                <w:rFonts w:asciiTheme="minorHAnsi" w:hAnsiTheme="minorHAnsi"/>
                <w:sz w:val="18"/>
                <w:szCs w:val="20"/>
                <w:lang w:val="fr-FR"/>
              </w:rPr>
              <w:t xml:space="preserve">d’une faute pénale grave ; ou </w:t>
            </w:r>
          </w:p>
          <w:p w14:paraId="57BACBC7" w14:textId="77777777" w:rsidR="00790F7D" w:rsidRPr="00F941BB" w:rsidRDefault="00790F7D" w:rsidP="00F37874">
            <w:pPr>
              <w:widowControl/>
              <w:numPr>
                <w:ilvl w:val="1"/>
                <w:numId w:val="13"/>
              </w:numPr>
              <w:autoSpaceDE/>
              <w:autoSpaceDN/>
              <w:adjustRightInd/>
              <w:jc w:val="both"/>
              <w:rPr>
                <w:rFonts w:asciiTheme="minorHAnsi" w:hAnsiTheme="minorHAnsi"/>
                <w:sz w:val="18"/>
                <w:szCs w:val="20"/>
                <w:lang w:val="fr-FR"/>
              </w:rPr>
            </w:pPr>
            <w:r w:rsidRPr="00F941BB">
              <w:rPr>
                <w:rFonts w:asciiTheme="minorHAnsi" w:hAnsiTheme="minorHAnsi"/>
                <w:sz w:val="18"/>
                <w:szCs w:val="20"/>
                <w:lang w:val="fr-FR"/>
              </w:rPr>
              <w:t xml:space="preserve">d’une faute financière ou éthique grave ? </w:t>
            </w:r>
          </w:p>
        </w:tc>
        <w:tc>
          <w:tcPr>
            <w:tcW w:w="2150" w:type="dxa"/>
            <w:shd w:val="clear" w:color="auto" w:fill="auto"/>
          </w:tcPr>
          <w:p w14:paraId="3428733A" w14:textId="77777777" w:rsidR="00790F7D" w:rsidRPr="00F941BB" w:rsidRDefault="00790F7D" w:rsidP="00FE0CB0">
            <w:pPr>
              <w:jc w:val="both"/>
              <w:rPr>
                <w:rFonts w:asciiTheme="minorHAnsi" w:hAnsiTheme="minorHAnsi"/>
                <w:sz w:val="18"/>
                <w:szCs w:val="20"/>
                <w:lang w:val="fr-FR"/>
              </w:rPr>
            </w:pPr>
            <w:r w:rsidRPr="00F941BB">
              <w:rPr>
                <w:rFonts w:asciiTheme="minorHAnsi" w:hAnsiTheme="minorHAnsi"/>
                <w:sz w:val="18"/>
                <w:szCs w:val="20"/>
                <w:lang w:val="fr-FR"/>
              </w:rPr>
              <w:t>Confirmer :</w:t>
            </w:r>
          </w:p>
          <w:p w14:paraId="0ED93B0F" w14:textId="77777777" w:rsidR="00790F7D" w:rsidRPr="00F941BB" w:rsidRDefault="00790F7D" w:rsidP="00FE0CB0">
            <w:pPr>
              <w:keepNext/>
              <w:spacing w:after="60"/>
              <w:jc w:val="both"/>
              <w:rPr>
                <w:rFonts w:asciiTheme="minorHAnsi" w:hAnsiTheme="minorHAnsi"/>
                <w:b/>
                <w:sz w:val="18"/>
                <w:szCs w:val="20"/>
                <w:lang w:val="fr-FR"/>
              </w:rPr>
            </w:pPr>
            <w:r w:rsidRPr="00F941BB">
              <w:rPr>
                <w:rFonts w:asciiTheme="minorHAnsi" w:hAnsiTheme="minorHAnsi"/>
                <w:sz w:val="18"/>
                <w:szCs w:val="20"/>
                <w:lang w:val="fr-FR"/>
              </w:rPr>
              <w:t>Oui _____/Non _____</w:t>
            </w:r>
          </w:p>
        </w:tc>
      </w:tr>
      <w:tr w:rsidR="00790F7D" w:rsidRPr="00F941BB" w14:paraId="4C27179F" w14:textId="77777777" w:rsidTr="00FE0CB0">
        <w:trPr>
          <w:trHeight w:val="1349"/>
        </w:trPr>
        <w:tc>
          <w:tcPr>
            <w:tcW w:w="6706" w:type="dxa"/>
            <w:shd w:val="clear" w:color="auto" w:fill="auto"/>
          </w:tcPr>
          <w:p w14:paraId="37E1B92A" w14:textId="77777777" w:rsidR="00790F7D" w:rsidRPr="00F941BB" w:rsidRDefault="00790F7D" w:rsidP="00F37874">
            <w:pPr>
              <w:widowControl/>
              <w:numPr>
                <w:ilvl w:val="0"/>
                <w:numId w:val="13"/>
              </w:numPr>
              <w:autoSpaceDE/>
              <w:autoSpaceDN/>
              <w:adjustRightInd/>
              <w:jc w:val="both"/>
              <w:rPr>
                <w:rFonts w:asciiTheme="minorHAnsi" w:hAnsiTheme="minorHAnsi"/>
                <w:sz w:val="18"/>
                <w:szCs w:val="20"/>
                <w:lang w:val="fr-FR"/>
              </w:rPr>
            </w:pPr>
            <w:r w:rsidRPr="00F941BB">
              <w:rPr>
                <w:rFonts w:asciiTheme="minorHAnsi" w:hAnsiTheme="minorHAnsi"/>
                <w:sz w:val="18"/>
                <w:szCs w:val="20"/>
                <w:lang w:val="fr-FR"/>
              </w:rPr>
              <w:t xml:space="preserve">À votre connaissance, la Société de conseil, ou tout haut dirigeant ou employé clé de la Société de conseil, font-ils l’objet de toute enquête visant à déterminer si la Société de conseil, ou tout administrateur, haut dirigeant ou employé clé de la Société de conseil ont commis : </w:t>
            </w:r>
          </w:p>
          <w:p w14:paraId="69894F4E" w14:textId="77777777" w:rsidR="00790F7D" w:rsidRPr="00F941BB" w:rsidRDefault="00790F7D" w:rsidP="00F37874">
            <w:pPr>
              <w:widowControl/>
              <w:numPr>
                <w:ilvl w:val="1"/>
                <w:numId w:val="13"/>
              </w:numPr>
              <w:autoSpaceDE/>
              <w:autoSpaceDN/>
              <w:adjustRightInd/>
              <w:jc w:val="both"/>
              <w:rPr>
                <w:rFonts w:asciiTheme="minorHAnsi" w:hAnsiTheme="minorHAnsi"/>
                <w:sz w:val="18"/>
                <w:szCs w:val="20"/>
                <w:lang w:val="fr-FR"/>
              </w:rPr>
            </w:pPr>
            <w:r w:rsidRPr="00F941BB">
              <w:rPr>
                <w:rFonts w:asciiTheme="minorHAnsi" w:hAnsiTheme="minorHAnsi"/>
                <w:sz w:val="18"/>
                <w:szCs w:val="20"/>
                <w:lang w:val="fr-FR"/>
              </w:rPr>
              <w:t xml:space="preserve">une faute pénale grave ; ou </w:t>
            </w:r>
          </w:p>
          <w:p w14:paraId="53B45560" w14:textId="77777777" w:rsidR="00790F7D" w:rsidRPr="00F941BB" w:rsidRDefault="00790F7D" w:rsidP="00F37874">
            <w:pPr>
              <w:widowControl/>
              <w:numPr>
                <w:ilvl w:val="1"/>
                <w:numId w:val="13"/>
              </w:numPr>
              <w:autoSpaceDE/>
              <w:autoSpaceDN/>
              <w:adjustRightInd/>
              <w:jc w:val="both"/>
              <w:rPr>
                <w:rFonts w:asciiTheme="minorHAnsi" w:hAnsiTheme="minorHAnsi"/>
                <w:sz w:val="18"/>
                <w:szCs w:val="20"/>
                <w:lang w:val="fr-FR"/>
              </w:rPr>
            </w:pPr>
            <w:r w:rsidRPr="00F941BB">
              <w:rPr>
                <w:rFonts w:asciiTheme="minorHAnsi" w:hAnsiTheme="minorHAnsi"/>
                <w:sz w:val="18"/>
                <w:szCs w:val="20"/>
                <w:lang w:val="fr-FR"/>
              </w:rPr>
              <w:t xml:space="preserve">une faute financière ou éthique grave ? </w:t>
            </w:r>
          </w:p>
          <w:p w14:paraId="483C2F3F" w14:textId="77777777" w:rsidR="00790F7D" w:rsidRPr="00F941BB" w:rsidRDefault="00790F7D" w:rsidP="00FE0CB0">
            <w:pPr>
              <w:ind w:left="720"/>
              <w:jc w:val="both"/>
              <w:rPr>
                <w:rFonts w:asciiTheme="minorHAnsi" w:hAnsiTheme="minorHAnsi"/>
                <w:b/>
                <w:sz w:val="18"/>
                <w:szCs w:val="20"/>
                <w:lang w:val="fr-FR"/>
              </w:rPr>
            </w:pPr>
          </w:p>
        </w:tc>
        <w:tc>
          <w:tcPr>
            <w:tcW w:w="2150" w:type="dxa"/>
            <w:shd w:val="clear" w:color="auto" w:fill="auto"/>
          </w:tcPr>
          <w:p w14:paraId="47ED68E4" w14:textId="77777777" w:rsidR="00790F7D" w:rsidRPr="00F941BB" w:rsidRDefault="00790F7D" w:rsidP="00FE0CB0">
            <w:pPr>
              <w:jc w:val="both"/>
              <w:rPr>
                <w:rFonts w:asciiTheme="minorHAnsi" w:hAnsiTheme="minorHAnsi"/>
                <w:sz w:val="18"/>
                <w:szCs w:val="20"/>
                <w:lang w:val="fr-FR"/>
              </w:rPr>
            </w:pPr>
            <w:r w:rsidRPr="00F941BB">
              <w:rPr>
                <w:rFonts w:asciiTheme="minorHAnsi" w:hAnsiTheme="minorHAnsi"/>
                <w:sz w:val="18"/>
                <w:szCs w:val="20"/>
                <w:lang w:val="fr-FR"/>
              </w:rPr>
              <w:t>Confirmer :</w:t>
            </w:r>
          </w:p>
          <w:p w14:paraId="79DDC6F8" w14:textId="77777777" w:rsidR="00790F7D" w:rsidRPr="00F941BB" w:rsidRDefault="00790F7D" w:rsidP="00FE0CB0">
            <w:pPr>
              <w:keepNext/>
              <w:spacing w:after="60"/>
              <w:jc w:val="both"/>
              <w:rPr>
                <w:rFonts w:asciiTheme="minorHAnsi" w:hAnsiTheme="minorHAnsi"/>
                <w:b/>
                <w:sz w:val="18"/>
                <w:szCs w:val="20"/>
                <w:lang w:val="fr-FR"/>
              </w:rPr>
            </w:pPr>
            <w:r w:rsidRPr="00F941BB">
              <w:rPr>
                <w:rFonts w:asciiTheme="minorHAnsi" w:hAnsiTheme="minorHAnsi"/>
                <w:sz w:val="18"/>
                <w:szCs w:val="20"/>
                <w:lang w:val="fr-FR"/>
              </w:rPr>
              <w:t>Oui _____/Non _____</w:t>
            </w:r>
          </w:p>
        </w:tc>
      </w:tr>
      <w:tr w:rsidR="00790F7D" w:rsidRPr="00F941BB" w14:paraId="4E410BA4" w14:textId="77777777" w:rsidTr="00FE0CB0">
        <w:trPr>
          <w:trHeight w:val="1340"/>
        </w:trPr>
        <w:tc>
          <w:tcPr>
            <w:tcW w:w="6706" w:type="dxa"/>
            <w:shd w:val="clear" w:color="auto" w:fill="auto"/>
          </w:tcPr>
          <w:p w14:paraId="12C20E99" w14:textId="77777777" w:rsidR="00790F7D" w:rsidRPr="00F941BB" w:rsidRDefault="00790F7D" w:rsidP="00F37874">
            <w:pPr>
              <w:widowControl/>
              <w:numPr>
                <w:ilvl w:val="0"/>
                <w:numId w:val="13"/>
              </w:numPr>
              <w:autoSpaceDE/>
              <w:autoSpaceDN/>
              <w:adjustRightInd/>
              <w:jc w:val="both"/>
              <w:rPr>
                <w:rFonts w:asciiTheme="minorHAnsi" w:hAnsiTheme="minorHAnsi"/>
                <w:sz w:val="18"/>
                <w:szCs w:val="20"/>
                <w:lang w:val="fr-FR"/>
              </w:rPr>
            </w:pPr>
            <w:r w:rsidRPr="00F941BB">
              <w:rPr>
                <w:rFonts w:asciiTheme="minorHAnsi" w:hAnsiTheme="minorHAnsi"/>
                <w:sz w:val="18"/>
                <w:szCs w:val="20"/>
                <w:lang w:val="fr-FR"/>
              </w:rPr>
              <w:t xml:space="preserve">À votre connaissance, la Société de conseil, ou tout haut dirigeant ou employé clé de la Société de conseil ont-ils fait l’objet de sanctions, ou une autorité pénale, civile ou réglementaire a-t-elle déterminé qu’ils avaient commis : </w:t>
            </w:r>
          </w:p>
          <w:p w14:paraId="39B6C346" w14:textId="77777777" w:rsidR="00790F7D" w:rsidRPr="00F941BB" w:rsidRDefault="00790F7D" w:rsidP="00F37874">
            <w:pPr>
              <w:widowControl/>
              <w:numPr>
                <w:ilvl w:val="1"/>
                <w:numId w:val="13"/>
              </w:numPr>
              <w:autoSpaceDE/>
              <w:autoSpaceDN/>
              <w:adjustRightInd/>
              <w:jc w:val="both"/>
              <w:rPr>
                <w:rFonts w:asciiTheme="minorHAnsi" w:hAnsiTheme="minorHAnsi"/>
                <w:sz w:val="18"/>
                <w:szCs w:val="20"/>
                <w:lang w:val="fr-FR"/>
              </w:rPr>
            </w:pPr>
            <w:r w:rsidRPr="00F941BB">
              <w:rPr>
                <w:rFonts w:asciiTheme="minorHAnsi" w:hAnsiTheme="minorHAnsi"/>
                <w:sz w:val="18"/>
                <w:szCs w:val="20"/>
                <w:lang w:val="fr-FR"/>
              </w:rPr>
              <w:t xml:space="preserve">une faute pénale grave ; ou </w:t>
            </w:r>
          </w:p>
          <w:p w14:paraId="336E170B" w14:textId="77777777" w:rsidR="00790F7D" w:rsidRPr="00F941BB" w:rsidRDefault="00790F7D" w:rsidP="00F37874">
            <w:pPr>
              <w:widowControl/>
              <w:numPr>
                <w:ilvl w:val="1"/>
                <w:numId w:val="13"/>
              </w:numPr>
              <w:autoSpaceDE/>
              <w:autoSpaceDN/>
              <w:adjustRightInd/>
              <w:jc w:val="both"/>
              <w:rPr>
                <w:rFonts w:asciiTheme="minorHAnsi" w:hAnsiTheme="minorHAnsi"/>
                <w:sz w:val="18"/>
                <w:szCs w:val="20"/>
                <w:lang w:val="fr-FR"/>
              </w:rPr>
            </w:pPr>
            <w:r w:rsidRPr="00F941BB">
              <w:rPr>
                <w:rFonts w:asciiTheme="minorHAnsi" w:hAnsiTheme="minorHAnsi"/>
                <w:sz w:val="18"/>
                <w:szCs w:val="20"/>
                <w:lang w:val="fr-FR"/>
              </w:rPr>
              <w:t xml:space="preserve">une faute financière ou éthique grave ? </w:t>
            </w:r>
          </w:p>
          <w:p w14:paraId="2176C6D5" w14:textId="77777777" w:rsidR="00790F7D" w:rsidRPr="00F941BB" w:rsidRDefault="00790F7D" w:rsidP="00FE0CB0">
            <w:pPr>
              <w:keepNext/>
              <w:spacing w:after="60"/>
              <w:jc w:val="both"/>
              <w:rPr>
                <w:rFonts w:asciiTheme="minorHAnsi" w:hAnsiTheme="minorHAnsi"/>
                <w:b/>
                <w:sz w:val="18"/>
                <w:szCs w:val="20"/>
                <w:lang w:val="fr-FR"/>
              </w:rPr>
            </w:pPr>
          </w:p>
        </w:tc>
        <w:tc>
          <w:tcPr>
            <w:tcW w:w="2150" w:type="dxa"/>
            <w:shd w:val="clear" w:color="auto" w:fill="auto"/>
          </w:tcPr>
          <w:p w14:paraId="64B697F1" w14:textId="77777777" w:rsidR="00790F7D" w:rsidRPr="00F941BB" w:rsidRDefault="00790F7D" w:rsidP="00FE0CB0">
            <w:pPr>
              <w:jc w:val="both"/>
              <w:rPr>
                <w:rFonts w:asciiTheme="minorHAnsi" w:hAnsiTheme="minorHAnsi"/>
                <w:sz w:val="18"/>
                <w:szCs w:val="20"/>
                <w:lang w:val="fr-FR"/>
              </w:rPr>
            </w:pPr>
            <w:r w:rsidRPr="00F941BB">
              <w:rPr>
                <w:rFonts w:asciiTheme="minorHAnsi" w:hAnsiTheme="minorHAnsi"/>
                <w:sz w:val="18"/>
                <w:szCs w:val="20"/>
                <w:lang w:val="fr-FR"/>
              </w:rPr>
              <w:t>Confirmer :</w:t>
            </w:r>
          </w:p>
          <w:p w14:paraId="4BEFEC17" w14:textId="77777777" w:rsidR="00790F7D" w:rsidRPr="00F941BB" w:rsidRDefault="00790F7D" w:rsidP="00FE0CB0">
            <w:pPr>
              <w:keepNext/>
              <w:spacing w:after="60"/>
              <w:jc w:val="both"/>
              <w:rPr>
                <w:rFonts w:asciiTheme="minorHAnsi" w:hAnsiTheme="minorHAnsi"/>
                <w:b/>
                <w:sz w:val="18"/>
                <w:szCs w:val="20"/>
                <w:lang w:val="fr-FR"/>
              </w:rPr>
            </w:pPr>
            <w:r w:rsidRPr="00F941BB">
              <w:rPr>
                <w:rFonts w:asciiTheme="minorHAnsi" w:hAnsiTheme="minorHAnsi"/>
                <w:sz w:val="18"/>
                <w:szCs w:val="20"/>
                <w:lang w:val="fr-FR"/>
              </w:rPr>
              <w:t>Oui _____/Non _____</w:t>
            </w:r>
          </w:p>
        </w:tc>
      </w:tr>
    </w:tbl>
    <w:p w14:paraId="306871E3" w14:textId="77777777" w:rsidR="00790F7D" w:rsidRPr="00F941BB" w:rsidRDefault="00790F7D" w:rsidP="00790F7D">
      <w:pPr>
        <w:pStyle w:val="Heading3"/>
        <w:spacing w:after="120"/>
        <w:jc w:val="center"/>
        <w:rPr>
          <w:rFonts w:asciiTheme="minorHAnsi" w:hAnsiTheme="minorHAnsi"/>
          <w:b/>
        </w:rPr>
      </w:pPr>
      <w:bookmarkStart w:id="82" w:name="_Form_Tech_2:"/>
      <w:bookmarkEnd w:id="82"/>
      <w:r w:rsidRPr="00F941BB">
        <w:rPr>
          <w:rFonts w:asciiTheme="minorHAnsi" w:hAnsiTheme="minorHAnsi"/>
          <w:b/>
        </w:rPr>
        <w:br w:type="page"/>
      </w:r>
      <w:bookmarkStart w:id="83" w:name="_Toc67581768"/>
      <w:bookmarkStart w:id="84" w:name="_Toc67925029"/>
      <w:bookmarkStart w:id="85" w:name="_Toc445461486"/>
      <w:r w:rsidRPr="00F941BB">
        <w:rPr>
          <w:rFonts w:asciiTheme="minorHAnsi" w:hAnsiTheme="minorHAnsi"/>
          <w:b/>
        </w:rPr>
        <w:lastRenderedPageBreak/>
        <w:t xml:space="preserve">Formulaire technique 2 : </w:t>
      </w:r>
      <w:r w:rsidRPr="00F941BB">
        <w:rPr>
          <w:rFonts w:asciiTheme="minorHAnsi" w:hAnsiTheme="minorHAnsi"/>
          <w:b/>
          <w:bCs/>
        </w:rPr>
        <w:t>Certificat d’admissibilité des Sociétés de conseil et pouvoir de signer des offres</w:t>
      </w:r>
      <w:bookmarkEnd w:id="83"/>
      <w:bookmarkEnd w:id="84"/>
      <w:r>
        <w:rPr>
          <w:rFonts w:asciiTheme="minorHAnsi" w:hAnsiTheme="minorHAnsi"/>
          <w:b/>
        </w:rPr>
        <w:t xml:space="preserve"> </w:t>
      </w:r>
      <w:bookmarkEnd w:id="85"/>
    </w:p>
    <w:p w14:paraId="31E5ED1A" w14:textId="77777777" w:rsidR="00790F7D" w:rsidRPr="00F941BB" w:rsidRDefault="00790F7D" w:rsidP="00790F7D">
      <w:pPr>
        <w:spacing w:after="120"/>
        <w:ind w:left="-720" w:right="-1530"/>
        <w:jc w:val="both"/>
        <w:rPr>
          <w:rFonts w:asciiTheme="minorHAnsi" w:hAnsiTheme="minorHAnsi"/>
          <w:bCs/>
          <w:spacing w:val="5"/>
          <w:sz w:val="22"/>
          <w:szCs w:val="22"/>
          <w:lang w:val="fr-FR"/>
        </w:rPr>
      </w:pPr>
      <w:r w:rsidRPr="00F941BB">
        <w:rPr>
          <w:rFonts w:asciiTheme="minorHAnsi" w:hAnsiTheme="minorHAnsi"/>
          <w:bCs/>
          <w:spacing w:val="5"/>
          <w:sz w:val="22"/>
          <w:szCs w:val="22"/>
          <w:lang w:val="fr-FR"/>
        </w:rPr>
        <w:t xml:space="preserve">Ce formulaire doit être rempli par toutes les SC au moment où elles soumettent leurs offres. </w:t>
      </w:r>
    </w:p>
    <w:tbl>
      <w:tblPr>
        <w:tblW w:w="99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0"/>
        <w:gridCol w:w="1800"/>
      </w:tblGrid>
      <w:tr w:rsidR="00790F7D" w:rsidRPr="002C4983" w14:paraId="57F148FD" w14:textId="77777777" w:rsidTr="00FE0CB0">
        <w:trPr>
          <w:trHeight w:val="485"/>
        </w:trPr>
        <w:tc>
          <w:tcPr>
            <w:tcW w:w="8190" w:type="dxa"/>
            <w:shd w:val="clear" w:color="auto" w:fill="auto"/>
            <w:vAlign w:val="center"/>
          </w:tcPr>
          <w:p w14:paraId="5CC5DDE7" w14:textId="77777777" w:rsidR="00790F7D" w:rsidRPr="00F941BB" w:rsidRDefault="00790F7D" w:rsidP="00FE0CB0">
            <w:pPr>
              <w:jc w:val="both"/>
              <w:rPr>
                <w:rFonts w:asciiTheme="minorHAnsi" w:hAnsiTheme="minorHAnsi"/>
                <w:b/>
                <w:sz w:val="20"/>
                <w:szCs w:val="20"/>
                <w:u w:val="single"/>
                <w:lang w:val="fr-FR"/>
              </w:rPr>
            </w:pPr>
            <w:r w:rsidRPr="00F941BB">
              <w:rPr>
                <w:rFonts w:asciiTheme="minorHAnsi" w:hAnsiTheme="minorHAnsi"/>
                <w:b/>
                <w:bCs/>
                <w:sz w:val="20"/>
                <w:szCs w:val="20"/>
                <w:u w:val="single"/>
                <w:lang w:val="fr-FR"/>
              </w:rPr>
              <w:t>Confirmation de l’admissibilité de la Société de conseil et informations</w:t>
            </w:r>
            <w:r w:rsidRPr="00F941BB">
              <w:rPr>
                <w:rFonts w:asciiTheme="minorHAnsi" w:hAnsiTheme="minorHAnsi"/>
                <w:b/>
                <w:sz w:val="20"/>
                <w:szCs w:val="20"/>
                <w:u w:val="single"/>
                <w:lang w:val="fr-FR"/>
              </w:rPr>
              <w:t xml:space="preserve"> </w:t>
            </w:r>
          </w:p>
        </w:tc>
        <w:tc>
          <w:tcPr>
            <w:tcW w:w="1800" w:type="dxa"/>
            <w:shd w:val="clear" w:color="auto" w:fill="auto"/>
            <w:vAlign w:val="center"/>
          </w:tcPr>
          <w:p w14:paraId="2DDED07E" w14:textId="77777777" w:rsidR="00790F7D" w:rsidRPr="00F941BB" w:rsidRDefault="00790F7D" w:rsidP="00FE0CB0">
            <w:pPr>
              <w:jc w:val="both"/>
              <w:rPr>
                <w:rFonts w:asciiTheme="minorHAnsi" w:hAnsiTheme="minorHAnsi"/>
                <w:b/>
                <w:sz w:val="20"/>
                <w:szCs w:val="20"/>
                <w:u w:val="single"/>
                <w:lang w:val="fr-FR"/>
              </w:rPr>
            </w:pPr>
            <w:r w:rsidRPr="00F941BB">
              <w:rPr>
                <w:rFonts w:asciiTheme="minorHAnsi" w:hAnsiTheme="minorHAnsi"/>
                <w:b/>
                <w:bCs/>
                <w:sz w:val="20"/>
                <w:szCs w:val="20"/>
                <w:u w:val="single"/>
                <w:lang w:val="fr-FR"/>
              </w:rPr>
              <w:t>Réponse de la Société de conseil</w:t>
            </w:r>
            <w:r w:rsidRPr="00F941BB">
              <w:rPr>
                <w:rFonts w:asciiTheme="minorHAnsi" w:hAnsiTheme="minorHAnsi"/>
                <w:b/>
                <w:sz w:val="20"/>
                <w:szCs w:val="20"/>
                <w:u w:val="single"/>
                <w:lang w:val="fr-FR"/>
              </w:rPr>
              <w:t xml:space="preserve"> </w:t>
            </w:r>
          </w:p>
        </w:tc>
      </w:tr>
      <w:tr w:rsidR="00790F7D" w:rsidRPr="002C4983" w14:paraId="4BEE6692" w14:textId="77777777" w:rsidTr="00FE0CB0">
        <w:trPr>
          <w:trHeight w:val="350"/>
        </w:trPr>
        <w:tc>
          <w:tcPr>
            <w:tcW w:w="8190" w:type="dxa"/>
            <w:shd w:val="clear" w:color="auto" w:fill="auto"/>
            <w:vAlign w:val="center"/>
          </w:tcPr>
          <w:p w14:paraId="5E89FC3B" w14:textId="77777777" w:rsidR="00790F7D" w:rsidRPr="00F941BB" w:rsidRDefault="00790F7D" w:rsidP="00FE0CB0">
            <w:pPr>
              <w:widowControl/>
              <w:numPr>
                <w:ilvl w:val="0"/>
                <w:numId w:val="12"/>
              </w:numPr>
              <w:autoSpaceDE/>
              <w:autoSpaceDN/>
              <w:adjustRightInd/>
              <w:ind w:left="360" w:hanging="270"/>
              <w:contextualSpacing/>
              <w:jc w:val="both"/>
              <w:rPr>
                <w:rFonts w:asciiTheme="minorHAnsi" w:hAnsiTheme="minorHAnsi"/>
                <w:sz w:val="20"/>
                <w:szCs w:val="20"/>
                <w:lang w:val="fr-FR"/>
              </w:rPr>
            </w:pPr>
            <w:r w:rsidRPr="00F941BB">
              <w:rPr>
                <w:rFonts w:asciiTheme="minorHAnsi" w:hAnsiTheme="minorHAnsi"/>
                <w:sz w:val="20"/>
                <w:szCs w:val="20"/>
                <w:lang w:val="fr-FR"/>
              </w:rPr>
              <w:t xml:space="preserve">En quelle année votre société/organisation a-t-elle été créée ? </w:t>
            </w:r>
          </w:p>
        </w:tc>
        <w:tc>
          <w:tcPr>
            <w:tcW w:w="1800" w:type="dxa"/>
            <w:shd w:val="clear" w:color="auto" w:fill="auto"/>
            <w:vAlign w:val="center"/>
          </w:tcPr>
          <w:p w14:paraId="6E9E59F8" w14:textId="77777777" w:rsidR="00790F7D" w:rsidRPr="00F941BB" w:rsidRDefault="00790F7D" w:rsidP="00FE0CB0">
            <w:pPr>
              <w:jc w:val="both"/>
              <w:rPr>
                <w:rFonts w:asciiTheme="minorHAnsi" w:hAnsiTheme="minorHAnsi"/>
                <w:sz w:val="20"/>
                <w:szCs w:val="20"/>
                <w:lang w:val="fr-FR"/>
              </w:rPr>
            </w:pPr>
          </w:p>
        </w:tc>
      </w:tr>
      <w:tr w:rsidR="00790F7D" w:rsidRPr="002C4983" w14:paraId="4ED41F10" w14:textId="77777777" w:rsidTr="00FE0CB0">
        <w:trPr>
          <w:trHeight w:val="440"/>
        </w:trPr>
        <w:tc>
          <w:tcPr>
            <w:tcW w:w="8190" w:type="dxa"/>
            <w:shd w:val="clear" w:color="auto" w:fill="auto"/>
            <w:vAlign w:val="center"/>
          </w:tcPr>
          <w:p w14:paraId="13E1C309" w14:textId="77777777" w:rsidR="00790F7D" w:rsidRPr="00F941BB" w:rsidRDefault="00790F7D" w:rsidP="00FE0CB0">
            <w:pPr>
              <w:widowControl/>
              <w:numPr>
                <w:ilvl w:val="0"/>
                <w:numId w:val="12"/>
              </w:numPr>
              <w:autoSpaceDE/>
              <w:autoSpaceDN/>
              <w:adjustRightInd/>
              <w:ind w:left="360" w:hanging="270"/>
              <w:contextualSpacing/>
              <w:jc w:val="both"/>
              <w:rPr>
                <w:rFonts w:asciiTheme="minorHAnsi" w:hAnsiTheme="minorHAnsi"/>
                <w:sz w:val="20"/>
                <w:szCs w:val="20"/>
                <w:lang w:val="fr-FR"/>
              </w:rPr>
            </w:pPr>
            <w:r w:rsidRPr="00F941BB">
              <w:rPr>
                <w:rFonts w:asciiTheme="minorHAnsi" w:hAnsiTheme="minorHAnsi"/>
                <w:sz w:val="20"/>
                <w:szCs w:val="20"/>
                <w:lang w:val="fr-FR"/>
              </w:rPr>
              <w:t xml:space="preserve">Dans quel(le) province/état/pays votre société/organisation est-elle constituée ? </w:t>
            </w:r>
          </w:p>
        </w:tc>
        <w:tc>
          <w:tcPr>
            <w:tcW w:w="1800" w:type="dxa"/>
            <w:shd w:val="clear" w:color="auto" w:fill="auto"/>
            <w:vAlign w:val="center"/>
          </w:tcPr>
          <w:p w14:paraId="5703FB7F" w14:textId="77777777" w:rsidR="00790F7D" w:rsidRPr="00F941BB" w:rsidRDefault="00790F7D" w:rsidP="00FE0CB0">
            <w:pPr>
              <w:jc w:val="both"/>
              <w:rPr>
                <w:rFonts w:asciiTheme="minorHAnsi" w:hAnsiTheme="minorHAnsi"/>
                <w:sz w:val="20"/>
                <w:szCs w:val="20"/>
                <w:lang w:val="fr-FR"/>
              </w:rPr>
            </w:pPr>
          </w:p>
        </w:tc>
      </w:tr>
      <w:tr w:rsidR="00790F7D" w:rsidRPr="00F941BB" w14:paraId="2FADC69B" w14:textId="77777777" w:rsidTr="00FE0CB0">
        <w:tc>
          <w:tcPr>
            <w:tcW w:w="8190" w:type="dxa"/>
            <w:shd w:val="clear" w:color="auto" w:fill="auto"/>
            <w:vAlign w:val="center"/>
          </w:tcPr>
          <w:p w14:paraId="3AB8802E" w14:textId="77777777" w:rsidR="00790F7D" w:rsidRPr="00F941BB" w:rsidRDefault="00790F7D" w:rsidP="00FE0CB0">
            <w:pPr>
              <w:widowControl/>
              <w:numPr>
                <w:ilvl w:val="0"/>
                <w:numId w:val="12"/>
              </w:numPr>
              <w:autoSpaceDE/>
              <w:autoSpaceDN/>
              <w:adjustRightInd/>
              <w:ind w:left="360" w:hanging="270"/>
              <w:contextualSpacing/>
              <w:jc w:val="both"/>
              <w:rPr>
                <w:rFonts w:asciiTheme="minorHAnsi" w:hAnsiTheme="minorHAnsi"/>
                <w:sz w:val="20"/>
                <w:szCs w:val="20"/>
                <w:lang w:val="fr-FR"/>
              </w:rPr>
            </w:pPr>
            <w:r w:rsidRPr="00F941BB">
              <w:rPr>
                <w:rFonts w:asciiTheme="minorHAnsi" w:hAnsiTheme="minorHAnsi"/>
                <w:sz w:val="20"/>
                <w:szCs w:val="20"/>
                <w:lang w:val="fr-FR"/>
              </w:rPr>
              <w:t xml:space="preserve">Votre société/organisation a-t-elle déjà été déclarée en faillite ou a-t-elle déjà </w:t>
            </w:r>
            <w:r>
              <w:rPr>
                <w:rFonts w:asciiTheme="minorHAnsi" w:hAnsiTheme="minorHAnsi"/>
                <w:sz w:val="20"/>
                <w:szCs w:val="20"/>
                <w:lang w:val="fr-FR"/>
              </w:rPr>
              <w:t>déposé le bilan </w:t>
            </w:r>
            <w:r w:rsidRPr="00F941BB">
              <w:rPr>
                <w:rFonts w:asciiTheme="minorHAnsi" w:hAnsiTheme="minorHAnsi"/>
                <w:sz w:val="20"/>
                <w:szCs w:val="20"/>
                <w:lang w:val="fr-FR"/>
              </w:rPr>
              <w:t xml:space="preserve">? (Si OUI, expliquer en détail les raisons, la date de la déclaration de faillite et la situation actuelle.) </w:t>
            </w:r>
          </w:p>
        </w:tc>
        <w:tc>
          <w:tcPr>
            <w:tcW w:w="1800" w:type="dxa"/>
            <w:shd w:val="clear" w:color="auto" w:fill="auto"/>
            <w:vAlign w:val="center"/>
          </w:tcPr>
          <w:p w14:paraId="531A369B" w14:textId="77777777" w:rsidR="00790F7D" w:rsidRPr="00F941BB" w:rsidRDefault="00790F7D" w:rsidP="00FE0CB0">
            <w:pPr>
              <w:jc w:val="both"/>
              <w:rPr>
                <w:rFonts w:asciiTheme="minorHAnsi" w:hAnsiTheme="minorHAnsi"/>
                <w:sz w:val="20"/>
                <w:szCs w:val="20"/>
                <w:lang w:val="fr-FR"/>
              </w:rPr>
            </w:pPr>
            <w:r w:rsidRPr="00F941BB">
              <w:rPr>
                <w:rFonts w:asciiTheme="minorHAnsi" w:hAnsiTheme="minorHAnsi"/>
                <w:sz w:val="20"/>
                <w:szCs w:val="20"/>
                <w:lang w:val="fr-FR"/>
              </w:rPr>
              <w:t>Oui___/Non___</w:t>
            </w:r>
          </w:p>
        </w:tc>
      </w:tr>
      <w:tr w:rsidR="00790F7D" w:rsidRPr="00F941BB" w14:paraId="1972EDB3" w14:textId="77777777" w:rsidTr="00FE0CB0">
        <w:tc>
          <w:tcPr>
            <w:tcW w:w="8190" w:type="dxa"/>
            <w:shd w:val="clear" w:color="auto" w:fill="auto"/>
            <w:vAlign w:val="center"/>
          </w:tcPr>
          <w:p w14:paraId="38A8EA2C" w14:textId="77777777" w:rsidR="00790F7D" w:rsidRPr="00F941BB" w:rsidRDefault="00790F7D" w:rsidP="00FE0CB0">
            <w:pPr>
              <w:widowControl/>
              <w:numPr>
                <w:ilvl w:val="0"/>
                <w:numId w:val="12"/>
              </w:numPr>
              <w:autoSpaceDE/>
              <w:autoSpaceDN/>
              <w:adjustRightInd/>
              <w:ind w:left="360" w:hanging="270"/>
              <w:contextualSpacing/>
              <w:jc w:val="both"/>
              <w:rPr>
                <w:rFonts w:asciiTheme="minorHAnsi" w:hAnsiTheme="minorHAnsi"/>
                <w:sz w:val="20"/>
                <w:szCs w:val="20"/>
                <w:lang w:val="fr-FR"/>
              </w:rPr>
            </w:pPr>
            <w:r w:rsidRPr="00F941BB">
              <w:rPr>
                <w:rFonts w:asciiTheme="minorHAnsi" w:hAnsiTheme="minorHAnsi"/>
                <w:sz w:val="20"/>
                <w:szCs w:val="20"/>
                <w:lang w:val="fr-FR"/>
              </w:rPr>
              <w:t xml:space="preserve">Avez-vous déjà fait l’objet d’une résiliation pour inexécution d’un contrat ? Si OUI, décrire en détail dans une annexe séparée. </w:t>
            </w:r>
          </w:p>
        </w:tc>
        <w:tc>
          <w:tcPr>
            <w:tcW w:w="1800" w:type="dxa"/>
            <w:shd w:val="clear" w:color="auto" w:fill="auto"/>
            <w:vAlign w:val="center"/>
          </w:tcPr>
          <w:p w14:paraId="432C66DC" w14:textId="77777777" w:rsidR="00790F7D" w:rsidRPr="00F941BB" w:rsidRDefault="00790F7D" w:rsidP="00FE0CB0">
            <w:pPr>
              <w:jc w:val="both"/>
              <w:rPr>
                <w:rFonts w:asciiTheme="minorHAnsi" w:hAnsiTheme="minorHAnsi"/>
                <w:sz w:val="20"/>
                <w:szCs w:val="20"/>
                <w:lang w:val="fr-FR"/>
              </w:rPr>
            </w:pPr>
            <w:r w:rsidRPr="00F941BB">
              <w:rPr>
                <w:rFonts w:asciiTheme="minorHAnsi" w:hAnsiTheme="minorHAnsi"/>
                <w:sz w:val="20"/>
                <w:szCs w:val="20"/>
                <w:lang w:val="fr-FR"/>
              </w:rPr>
              <w:t>Oui___/Non___</w:t>
            </w:r>
          </w:p>
        </w:tc>
      </w:tr>
      <w:tr w:rsidR="00790F7D" w:rsidRPr="00F941BB" w14:paraId="0B673820" w14:textId="77777777" w:rsidTr="00FE0CB0">
        <w:tc>
          <w:tcPr>
            <w:tcW w:w="8190" w:type="dxa"/>
            <w:shd w:val="clear" w:color="auto" w:fill="auto"/>
            <w:vAlign w:val="center"/>
          </w:tcPr>
          <w:p w14:paraId="6915B574" w14:textId="77777777" w:rsidR="00790F7D" w:rsidRPr="00F941BB" w:rsidRDefault="00790F7D" w:rsidP="00FE0CB0">
            <w:pPr>
              <w:widowControl/>
              <w:numPr>
                <w:ilvl w:val="0"/>
                <w:numId w:val="12"/>
              </w:numPr>
              <w:autoSpaceDE/>
              <w:autoSpaceDN/>
              <w:adjustRightInd/>
              <w:ind w:left="360" w:hanging="270"/>
              <w:contextualSpacing/>
              <w:jc w:val="both"/>
              <w:rPr>
                <w:rFonts w:asciiTheme="minorHAnsi" w:hAnsiTheme="minorHAnsi"/>
                <w:sz w:val="20"/>
                <w:szCs w:val="20"/>
                <w:lang w:val="fr-FR"/>
              </w:rPr>
            </w:pPr>
            <w:r w:rsidRPr="00F941BB">
              <w:rPr>
                <w:rFonts w:asciiTheme="minorHAnsi" w:hAnsiTheme="minorHAnsi"/>
                <w:sz w:val="20"/>
                <w:szCs w:val="20"/>
                <w:lang w:val="fr-FR"/>
              </w:rPr>
              <w:t xml:space="preserve">La SC, ou à votre connaissance, l’actionnaire majoritaire, un </w:t>
            </w:r>
            <w:r>
              <w:rPr>
                <w:rFonts w:asciiTheme="minorHAnsi" w:hAnsiTheme="minorHAnsi"/>
                <w:sz w:val="20"/>
                <w:szCs w:val="20"/>
                <w:lang w:val="fr-FR"/>
              </w:rPr>
              <w:t xml:space="preserve">haut </w:t>
            </w:r>
            <w:r w:rsidRPr="00F941BB">
              <w:rPr>
                <w:rFonts w:asciiTheme="minorHAnsi" w:hAnsiTheme="minorHAnsi"/>
                <w:sz w:val="20"/>
                <w:szCs w:val="20"/>
                <w:lang w:val="fr-FR"/>
              </w:rPr>
              <w:t xml:space="preserve">dirigeant ou un employé clé de la SC, ont-ils déjà été suspendus ou interdits par tout gouvernement, toute agence des Nations Unies ou toute autre organisation internationale, y compris le Groupe BID, le Groupe de la Banque mondiale, le Groupe de la Banque africaine de développement, la Banque asiatique de développement ou la Banque européenne pour la reconstruction et le développement ? Si OUI, fournir des détails, y compris la date de réintégration, le cas échéant, dans une annexe séparée. </w:t>
            </w:r>
          </w:p>
        </w:tc>
        <w:tc>
          <w:tcPr>
            <w:tcW w:w="1800" w:type="dxa"/>
            <w:shd w:val="clear" w:color="auto" w:fill="auto"/>
            <w:vAlign w:val="center"/>
          </w:tcPr>
          <w:p w14:paraId="00DF23A6" w14:textId="77777777" w:rsidR="00790F7D" w:rsidRPr="00F941BB" w:rsidRDefault="00790F7D" w:rsidP="00FE0CB0">
            <w:pPr>
              <w:jc w:val="both"/>
              <w:rPr>
                <w:rFonts w:asciiTheme="minorHAnsi" w:hAnsiTheme="minorHAnsi"/>
                <w:sz w:val="20"/>
                <w:szCs w:val="20"/>
                <w:lang w:val="fr-FR"/>
              </w:rPr>
            </w:pPr>
            <w:r w:rsidRPr="00F941BB">
              <w:rPr>
                <w:rFonts w:asciiTheme="minorHAnsi" w:hAnsiTheme="minorHAnsi"/>
                <w:sz w:val="20"/>
                <w:szCs w:val="20"/>
                <w:lang w:val="fr-FR"/>
              </w:rPr>
              <w:t>Oui___/Non___</w:t>
            </w:r>
          </w:p>
        </w:tc>
      </w:tr>
      <w:tr w:rsidR="00790F7D" w:rsidRPr="00F941BB" w14:paraId="1834FF8B" w14:textId="77777777" w:rsidTr="00FE0CB0">
        <w:tc>
          <w:tcPr>
            <w:tcW w:w="8190" w:type="dxa"/>
            <w:shd w:val="clear" w:color="auto" w:fill="auto"/>
            <w:vAlign w:val="center"/>
          </w:tcPr>
          <w:p w14:paraId="11E0EC89" w14:textId="77777777" w:rsidR="00790F7D" w:rsidRPr="00F941BB" w:rsidRDefault="00790F7D" w:rsidP="00FE0CB0">
            <w:pPr>
              <w:widowControl/>
              <w:numPr>
                <w:ilvl w:val="0"/>
                <w:numId w:val="12"/>
              </w:numPr>
              <w:autoSpaceDE/>
              <w:autoSpaceDN/>
              <w:adjustRightInd/>
              <w:ind w:left="360" w:hanging="270"/>
              <w:contextualSpacing/>
              <w:jc w:val="both"/>
              <w:rPr>
                <w:rFonts w:asciiTheme="minorHAnsi" w:hAnsiTheme="minorHAnsi"/>
                <w:sz w:val="20"/>
                <w:szCs w:val="20"/>
                <w:lang w:val="fr-FR"/>
              </w:rPr>
            </w:pPr>
            <w:r w:rsidRPr="00F941BB">
              <w:rPr>
                <w:rFonts w:asciiTheme="minorHAnsi" w:hAnsiTheme="minorHAnsi"/>
                <w:sz w:val="20"/>
                <w:szCs w:val="20"/>
                <w:lang w:val="fr-FR"/>
              </w:rPr>
              <w:t xml:space="preserve">La politique de la BID exige que les participants aux activités financées par la Banque observent le plus haut niveau d’éthique lors de la sélection et de l’exécution des contrats. Dans ce contexte, toute mesure prise par une Société de conseil (ou l’un de ses sous-traitants, prestataires de services ou fournisseurs participants à l’offre ou à l’exécution du marché) en vue d’influencer le processus de sélection ou l’exécution du contrat afin de tirer des avantages indus n’est pas acceptable. La BID définit les Pratiques interdites comme suit : </w:t>
            </w:r>
          </w:p>
          <w:p w14:paraId="7CDEF8A1" w14:textId="77777777" w:rsidR="00790F7D" w:rsidRPr="00F941BB" w:rsidRDefault="00790F7D" w:rsidP="00F37874">
            <w:pPr>
              <w:widowControl/>
              <w:numPr>
                <w:ilvl w:val="0"/>
                <w:numId w:val="51"/>
              </w:numPr>
              <w:tabs>
                <w:tab w:val="clear" w:pos="2880"/>
              </w:tabs>
              <w:autoSpaceDE/>
              <w:autoSpaceDN/>
              <w:adjustRightInd/>
              <w:spacing w:after="120"/>
              <w:ind w:left="1400" w:hanging="360"/>
              <w:jc w:val="both"/>
              <w:rPr>
                <w:rFonts w:asciiTheme="minorHAnsi" w:hAnsiTheme="minorHAnsi"/>
                <w:sz w:val="20"/>
                <w:szCs w:val="20"/>
                <w:lang w:val="fr-FR"/>
              </w:rPr>
            </w:pPr>
            <w:r>
              <w:rPr>
                <w:rFonts w:asciiTheme="minorHAnsi" w:hAnsiTheme="minorHAnsi"/>
                <w:sz w:val="20"/>
                <w:szCs w:val="20"/>
                <w:lang w:val="fr-FR"/>
              </w:rPr>
              <w:t xml:space="preserve">Un </w:t>
            </w:r>
            <w:r w:rsidRPr="00F941BB">
              <w:rPr>
                <w:rFonts w:asciiTheme="minorHAnsi" w:hAnsiTheme="minorHAnsi"/>
                <w:sz w:val="20"/>
                <w:szCs w:val="20"/>
                <w:lang w:val="fr-FR"/>
              </w:rPr>
              <w:t xml:space="preserve">« acte de corruption » se définit comme le fait d’offrir, de donner, de recevoir ou de solliciter, directement ou indirectement, quelque chose de valeur afin d’influencer indûment les actes d’une autre partie ; </w:t>
            </w:r>
          </w:p>
          <w:p w14:paraId="10F52B2B" w14:textId="77777777" w:rsidR="00790F7D" w:rsidRPr="00F941BB" w:rsidRDefault="00790F7D" w:rsidP="00F37874">
            <w:pPr>
              <w:widowControl/>
              <w:numPr>
                <w:ilvl w:val="0"/>
                <w:numId w:val="51"/>
              </w:numPr>
              <w:autoSpaceDE/>
              <w:autoSpaceDN/>
              <w:adjustRightInd/>
              <w:spacing w:after="120"/>
              <w:ind w:left="1350" w:hanging="270"/>
              <w:jc w:val="both"/>
              <w:rPr>
                <w:rFonts w:asciiTheme="minorHAnsi" w:hAnsiTheme="minorHAnsi"/>
                <w:sz w:val="20"/>
                <w:szCs w:val="20"/>
                <w:lang w:val="fr-FR"/>
              </w:rPr>
            </w:pPr>
            <w:r>
              <w:rPr>
                <w:rFonts w:asciiTheme="minorHAnsi" w:hAnsiTheme="minorHAnsi"/>
                <w:sz w:val="20"/>
                <w:szCs w:val="20"/>
                <w:lang w:val="fr-FR"/>
              </w:rPr>
              <w:t>Une</w:t>
            </w:r>
            <w:r w:rsidRPr="00F941BB">
              <w:rPr>
                <w:rFonts w:asciiTheme="minorHAnsi" w:hAnsiTheme="minorHAnsi"/>
                <w:sz w:val="20"/>
                <w:szCs w:val="20"/>
                <w:lang w:val="fr-FR"/>
              </w:rPr>
              <w:t xml:space="preserve"> « pratique frauduleuse » est un acte ou une omission, y compris une déclaration fallacieuse, qui induit en erreur ou cherche à induire en erreur, sciemment ou par </w:t>
            </w:r>
            <w:r>
              <w:rPr>
                <w:rFonts w:asciiTheme="minorHAnsi" w:hAnsiTheme="minorHAnsi"/>
                <w:sz w:val="20"/>
                <w:szCs w:val="20"/>
                <w:lang w:val="fr-FR"/>
              </w:rPr>
              <w:t>néglig</w:t>
            </w:r>
            <w:r w:rsidRPr="00F941BB">
              <w:rPr>
                <w:rFonts w:asciiTheme="minorHAnsi" w:hAnsiTheme="minorHAnsi"/>
                <w:sz w:val="20"/>
                <w:szCs w:val="20"/>
                <w:lang w:val="fr-FR"/>
              </w:rPr>
              <w:t xml:space="preserve">ence, une partie afin d’obtenir un avantage financier ou autre ou de se soustraire à une obligation ; </w:t>
            </w:r>
          </w:p>
          <w:p w14:paraId="2885D76E" w14:textId="77777777" w:rsidR="00790F7D" w:rsidRPr="00F941BB" w:rsidRDefault="00790F7D" w:rsidP="00F37874">
            <w:pPr>
              <w:widowControl/>
              <w:numPr>
                <w:ilvl w:val="0"/>
                <w:numId w:val="51"/>
              </w:numPr>
              <w:autoSpaceDE/>
              <w:autoSpaceDN/>
              <w:adjustRightInd/>
              <w:spacing w:after="120"/>
              <w:ind w:left="1350" w:hanging="270"/>
              <w:jc w:val="both"/>
              <w:rPr>
                <w:rFonts w:asciiTheme="minorHAnsi" w:hAnsiTheme="minorHAnsi"/>
                <w:sz w:val="20"/>
                <w:szCs w:val="20"/>
                <w:lang w:val="fr-FR"/>
              </w:rPr>
            </w:pPr>
            <w:r>
              <w:rPr>
                <w:rFonts w:asciiTheme="minorHAnsi" w:hAnsiTheme="minorHAnsi"/>
                <w:sz w:val="20"/>
                <w:szCs w:val="20"/>
                <w:lang w:val="fr-FR"/>
              </w:rPr>
              <w:t xml:space="preserve">Une </w:t>
            </w:r>
            <w:r w:rsidRPr="00F941BB">
              <w:rPr>
                <w:rFonts w:asciiTheme="minorHAnsi" w:hAnsiTheme="minorHAnsi"/>
                <w:sz w:val="20"/>
                <w:szCs w:val="20"/>
                <w:lang w:val="fr-FR"/>
              </w:rPr>
              <w:t>« </w:t>
            </w:r>
            <w:r>
              <w:rPr>
                <w:rFonts w:asciiTheme="minorHAnsi" w:hAnsiTheme="minorHAnsi"/>
                <w:sz w:val="20"/>
                <w:szCs w:val="20"/>
                <w:lang w:val="fr-FR"/>
              </w:rPr>
              <w:t xml:space="preserve">pratique de </w:t>
            </w:r>
            <w:r w:rsidRPr="00F941BB">
              <w:rPr>
                <w:rFonts w:asciiTheme="minorHAnsi" w:hAnsiTheme="minorHAnsi"/>
                <w:sz w:val="20"/>
                <w:szCs w:val="20"/>
                <w:lang w:val="fr-FR"/>
              </w:rPr>
              <w:t xml:space="preserve">coercition » consiste à porter atteinte ou à nuire, ou à menacer de porter atteinte ou de nuire, directement ou indirectement, à une partie ou à un bien d’une partie afin d’influencer indûment les actes de ladite partie ; </w:t>
            </w:r>
          </w:p>
          <w:p w14:paraId="31A66364" w14:textId="77777777" w:rsidR="00790F7D" w:rsidRPr="00F941BB" w:rsidRDefault="00790F7D" w:rsidP="00F37874">
            <w:pPr>
              <w:widowControl/>
              <w:numPr>
                <w:ilvl w:val="0"/>
                <w:numId w:val="51"/>
              </w:numPr>
              <w:autoSpaceDE/>
              <w:autoSpaceDN/>
              <w:adjustRightInd/>
              <w:spacing w:after="120"/>
              <w:ind w:left="1350" w:hanging="270"/>
              <w:jc w:val="both"/>
              <w:rPr>
                <w:rFonts w:asciiTheme="minorHAnsi" w:hAnsiTheme="minorHAnsi"/>
                <w:sz w:val="20"/>
                <w:szCs w:val="20"/>
                <w:lang w:val="fr-FR"/>
              </w:rPr>
            </w:pPr>
            <w:r>
              <w:rPr>
                <w:rFonts w:asciiTheme="minorHAnsi" w:hAnsiTheme="minorHAnsi"/>
                <w:sz w:val="20"/>
                <w:szCs w:val="20"/>
                <w:lang w:val="fr-FR"/>
              </w:rPr>
              <w:t xml:space="preserve">Une </w:t>
            </w:r>
            <w:r w:rsidRPr="00F941BB">
              <w:rPr>
                <w:rFonts w:asciiTheme="minorHAnsi" w:hAnsiTheme="minorHAnsi"/>
                <w:sz w:val="20"/>
                <w:szCs w:val="20"/>
                <w:lang w:val="fr-FR"/>
              </w:rPr>
              <w:t>« </w:t>
            </w:r>
            <w:r>
              <w:rPr>
                <w:rFonts w:asciiTheme="minorHAnsi" w:hAnsiTheme="minorHAnsi"/>
                <w:sz w:val="20"/>
                <w:szCs w:val="20"/>
                <w:lang w:val="fr-FR"/>
              </w:rPr>
              <w:t xml:space="preserve">pratique de </w:t>
            </w:r>
            <w:r w:rsidRPr="00F941BB">
              <w:rPr>
                <w:rFonts w:asciiTheme="minorHAnsi" w:hAnsiTheme="minorHAnsi"/>
                <w:sz w:val="20"/>
                <w:szCs w:val="20"/>
                <w:lang w:val="fr-FR"/>
              </w:rPr>
              <w:t>collusion » est une</w:t>
            </w:r>
            <w:r>
              <w:rPr>
                <w:rFonts w:asciiTheme="minorHAnsi" w:hAnsiTheme="minorHAnsi"/>
                <w:sz w:val="20"/>
                <w:szCs w:val="20"/>
                <w:lang w:val="fr-FR"/>
              </w:rPr>
              <w:t xml:space="preserve"> </w:t>
            </w:r>
            <w:r w:rsidRPr="00F941BB">
              <w:rPr>
                <w:rFonts w:asciiTheme="minorHAnsi" w:hAnsiTheme="minorHAnsi"/>
                <w:sz w:val="20"/>
                <w:szCs w:val="20"/>
                <w:lang w:val="fr-FR"/>
              </w:rPr>
              <w:t xml:space="preserve">entente entre deux parties ou plus conçue dans un but malhonnête, notamment pour influencer indûment les actes d’une autre partie ; </w:t>
            </w:r>
            <w:r>
              <w:rPr>
                <w:rFonts w:asciiTheme="minorHAnsi" w:hAnsiTheme="minorHAnsi"/>
                <w:sz w:val="20"/>
                <w:szCs w:val="20"/>
                <w:lang w:val="fr-FR"/>
              </w:rPr>
              <w:t>et</w:t>
            </w:r>
            <w:r w:rsidRPr="00F941BB">
              <w:rPr>
                <w:rFonts w:asciiTheme="minorHAnsi" w:hAnsiTheme="minorHAnsi"/>
                <w:sz w:val="20"/>
                <w:szCs w:val="20"/>
                <w:lang w:val="fr-FR"/>
              </w:rPr>
              <w:t xml:space="preserve"> </w:t>
            </w:r>
          </w:p>
          <w:p w14:paraId="573FB14B" w14:textId="77777777" w:rsidR="00790F7D" w:rsidRPr="00F941BB" w:rsidRDefault="00790F7D" w:rsidP="00F37874">
            <w:pPr>
              <w:widowControl/>
              <w:numPr>
                <w:ilvl w:val="0"/>
                <w:numId w:val="51"/>
              </w:numPr>
              <w:autoSpaceDE/>
              <w:autoSpaceDN/>
              <w:adjustRightInd/>
              <w:spacing w:after="120"/>
              <w:ind w:left="1350" w:hanging="270"/>
              <w:jc w:val="both"/>
              <w:rPr>
                <w:rFonts w:asciiTheme="minorHAnsi" w:hAnsiTheme="minorHAnsi"/>
                <w:sz w:val="20"/>
                <w:szCs w:val="20"/>
                <w:lang w:val="fr-FR"/>
              </w:rPr>
            </w:pPr>
            <w:r w:rsidRPr="00F941BB">
              <w:rPr>
                <w:rFonts w:asciiTheme="minorHAnsi" w:hAnsiTheme="minorHAnsi"/>
                <w:sz w:val="20"/>
                <w:szCs w:val="20"/>
                <w:lang w:val="fr-FR"/>
              </w:rPr>
              <w:t>Une « pratique d’obstruction » consiste à</w:t>
            </w:r>
            <w:r w:rsidRPr="00F941BB" w:rsidDel="00BE2E53">
              <w:rPr>
                <w:rFonts w:asciiTheme="minorHAnsi" w:hAnsiTheme="minorHAnsi"/>
                <w:sz w:val="20"/>
                <w:szCs w:val="20"/>
                <w:lang w:val="fr-FR"/>
              </w:rPr>
              <w:t xml:space="preserve"> </w:t>
            </w:r>
            <w:r w:rsidRPr="00F941BB">
              <w:rPr>
                <w:rFonts w:asciiTheme="minorHAnsi" w:hAnsiTheme="minorHAnsi"/>
                <w:sz w:val="20"/>
                <w:szCs w:val="20"/>
                <w:lang w:val="fr-FR"/>
              </w:rPr>
              <w:t xml:space="preserve">: </w:t>
            </w:r>
          </w:p>
          <w:p w14:paraId="41816C67" w14:textId="77777777" w:rsidR="00790F7D" w:rsidRPr="00F941BB" w:rsidRDefault="00790F7D" w:rsidP="00FE0CB0">
            <w:pPr>
              <w:widowControl/>
              <w:numPr>
                <w:ilvl w:val="0"/>
                <w:numId w:val="11"/>
              </w:numPr>
              <w:autoSpaceDE/>
              <w:autoSpaceDN/>
              <w:adjustRightInd/>
              <w:spacing w:after="120"/>
              <w:ind w:left="1710" w:hanging="180"/>
              <w:jc w:val="both"/>
              <w:rPr>
                <w:rFonts w:asciiTheme="minorHAnsi" w:hAnsiTheme="minorHAnsi"/>
                <w:sz w:val="20"/>
                <w:szCs w:val="20"/>
                <w:lang w:val="fr-FR"/>
              </w:rPr>
            </w:pPr>
            <w:r w:rsidRPr="00F941BB">
              <w:rPr>
                <w:rFonts w:asciiTheme="minorHAnsi" w:hAnsiTheme="minorHAnsi"/>
                <w:sz w:val="20"/>
                <w:szCs w:val="20"/>
                <w:lang w:val="fr-FR"/>
              </w:rPr>
              <w:t xml:space="preserve">détruire, falsifier, altérer ou dissimuler des preuves importantes pour une enquête du Groupe BID ou à faire de fausses déclarations aux enquêteurs, dans le but d’empêcher une enquête </w:t>
            </w:r>
            <w:r>
              <w:rPr>
                <w:rFonts w:asciiTheme="minorHAnsi" w:hAnsiTheme="minorHAnsi"/>
                <w:sz w:val="20"/>
                <w:szCs w:val="20"/>
                <w:lang w:val="fr-FR"/>
              </w:rPr>
              <w:t xml:space="preserve">du Groupe </w:t>
            </w:r>
            <w:r w:rsidRPr="00F941BB">
              <w:rPr>
                <w:rFonts w:asciiTheme="minorHAnsi" w:hAnsiTheme="minorHAnsi"/>
                <w:sz w:val="20"/>
                <w:szCs w:val="20"/>
                <w:lang w:val="fr-FR"/>
              </w:rPr>
              <w:t>B</w:t>
            </w:r>
            <w:r>
              <w:rPr>
                <w:rFonts w:asciiTheme="minorHAnsi" w:hAnsiTheme="minorHAnsi"/>
                <w:sz w:val="20"/>
                <w:szCs w:val="20"/>
                <w:lang w:val="fr-FR"/>
              </w:rPr>
              <w:t>ID</w:t>
            </w:r>
            <w:r w:rsidRPr="00F941BB">
              <w:rPr>
                <w:rFonts w:asciiTheme="minorHAnsi" w:hAnsiTheme="minorHAnsi"/>
                <w:sz w:val="20"/>
                <w:szCs w:val="20"/>
                <w:lang w:val="fr-FR"/>
              </w:rPr>
              <w:t xml:space="preserve">; ou </w:t>
            </w:r>
          </w:p>
          <w:p w14:paraId="1D288350" w14:textId="77777777" w:rsidR="00790F7D" w:rsidRPr="00F941BB" w:rsidRDefault="00790F7D" w:rsidP="00FE0CB0">
            <w:pPr>
              <w:widowControl/>
              <w:numPr>
                <w:ilvl w:val="0"/>
                <w:numId w:val="11"/>
              </w:numPr>
              <w:autoSpaceDE/>
              <w:autoSpaceDN/>
              <w:adjustRightInd/>
              <w:spacing w:after="120"/>
              <w:ind w:left="1710" w:hanging="180"/>
              <w:jc w:val="both"/>
              <w:rPr>
                <w:rFonts w:asciiTheme="minorHAnsi" w:hAnsiTheme="minorHAnsi"/>
                <w:sz w:val="20"/>
                <w:szCs w:val="20"/>
                <w:lang w:val="fr-FR"/>
              </w:rPr>
            </w:pPr>
            <w:r w:rsidRPr="00F941BB">
              <w:rPr>
                <w:rFonts w:asciiTheme="minorHAnsi" w:hAnsiTheme="minorHAnsi"/>
                <w:sz w:val="20"/>
                <w:szCs w:val="20"/>
                <w:lang w:val="fr-FR"/>
              </w:rPr>
              <w:t xml:space="preserve">menacer, harceler ou intimider toute partie dans le but de l’empêcher de divulguer sa connaissance de faits pertinents pour </w:t>
            </w:r>
            <w:r>
              <w:rPr>
                <w:rFonts w:asciiTheme="minorHAnsi" w:hAnsiTheme="minorHAnsi"/>
                <w:sz w:val="20"/>
                <w:szCs w:val="20"/>
                <w:lang w:val="fr-FR"/>
              </w:rPr>
              <w:t xml:space="preserve">une </w:t>
            </w:r>
            <w:r w:rsidRPr="00F941BB">
              <w:rPr>
                <w:rFonts w:asciiTheme="minorHAnsi" w:hAnsiTheme="minorHAnsi"/>
                <w:sz w:val="20"/>
                <w:szCs w:val="20"/>
                <w:lang w:val="fr-FR"/>
              </w:rPr>
              <w:t xml:space="preserve">enquête </w:t>
            </w:r>
            <w:r>
              <w:rPr>
                <w:rFonts w:asciiTheme="minorHAnsi" w:hAnsiTheme="minorHAnsi"/>
                <w:sz w:val="20"/>
                <w:szCs w:val="20"/>
                <w:lang w:val="fr-FR"/>
              </w:rPr>
              <w:t>du Groupe </w:t>
            </w:r>
            <w:r w:rsidRPr="00F941BB">
              <w:rPr>
                <w:rFonts w:asciiTheme="minorHAnsi" w:hAnsiTheme="minorHAnsi"/>
                <w:sz w:val="20"/>
                <w:szCs w:val="20"/>
                <w:lang w:val="fr-FR"/>
              </w:rPr>
              <w:t>B</w:t>
            </w:r>
            <w:r>
              <w:rPr>
                <w:rFonts w:asciiTheme="minorHAnsi" w:hAnsiTheme="minorHAnsi"/>
                <w:sz w:val="20"/>
                <w:szCs w:val="20"/>
                <w:lang w:val="fr-FR"/>
              </w:rPr>
              <w:t>ID</w:t>
            </w:r>
            <w:r w:rsidRPr="00F941BB">
              <w:rPr>
                <w:rFonts w:asciiTheme="minorHAnsi" w:hAnsiTheme="minorHAnsi"/>
                <w:sz w:val="20"/>
                <w:szCs w:val="20"/>
                <w:lang w:val="fr-FR"/>
              </w:rPr>
              <w:t xml:space="preserve"> ou de poursuivre l’enquête ; ou </w:t>
            </w:r>
          </w:p>
          <w:p w14:paraId="36424A03" w14:textId="77777777" w:rsidR="00790F7D" w:rsidRPr="00F941BB" w:rsidRDefault="00790F7D" w:rsidP="00FE0CB0">
            <w:pPr>
              <w:pStyle w:val="ListParagraph"/>
              <w:numPr>
                <w:ilvl w:val="0"/>
                <w:numId w:val="11"/>
              </w:numPr>
              <w:spacing w:after="120"/>
              <w:ind w:left="1710" w:hanging="180"/>
              <w:contextualSpacing w:val="0"/>
              <w:jc w:val="both"/>
              <w:rPr>
                <w:rFonts w:asciiTheme="minorHAnsi" w:hAnsiTheme="minorHAnsi"/>
              </w:rPr>
            </w:pPr>
            <w:r w:rsidRPr="00F941BB">
              <w:rPr>
                <w:rFonts w:asciiTheme="minorHAnsi" w:hAnsiTheme="minorHAnsi"/>
              </w:rPr>
              <w:lastRenderedPageBreak/>
              <w:t xml:space="preserve">des actes visant à empêcher significativement l’exercice des droits contractuels d’audit et d’inspection </w:t>
            </w:r>
            <w:r>
              <w:rPr>
                <w:rFonts w:asciiTheme="minorHAnsi" w:hAnsiTheme="minorHAnsi"/>
              </w:rPr>
              <w:t>Groupe </w:t>
            </w:r>
            <w:r w:rsidRPr="00F941BB">
              <w:rPr>
                <w:rFonts w:asciiTheme="minorHAnsi" w:hAnsiTheme="minorHAnsi"/>
              </w:rPr>
              <w:t>B</w:t>
            </w:r>
            <w:r>
              <w:rPr>
                <w:rFonts w:asciiTheme="minorHAnsi" w:hAnsiTheme="minorHAnsi"/>
              </w:rPr>
              <w:t xml:space="preserve">ID </w:t>
            </w:r>
            <w:r w:rsidRPr="00F941BB">
              <w:rPr>
                <w:rFonts w:asciiTheme="minorHAnsi" w:hAnsiTheme="minorHAnsi"/>
              </w:rPr>
              <w:t>prévus ou l’accès à des information</w:t>
            </w:r>
            <w:r>
              <w:rPr>
                <w:rFonts w:asciiTheme="minorHAnsi" w:hAnsiTheme="minorHAnsi"/>
              </w:rPr>
              <w:t>s</w:t>
            </w:r>
            <w:r w:rsidRPr="00F941BB">
              <w:rPr>
                <w:rFonts w:asciiTheme="minorHAnsi" w:hAnsiTheme="minorHAnsi"/>
              </w:rPr>
              <w:t xml:space="preserve"> ; </w:t>
            </w:r>
          </w:p>
          <w:p w14:paraId="281E268A" w14:textId="77777777" w:rsidR="00790F7D" w:rsidRPr="00F941BB" w:rsidRDefault="00790F7D" w:rsidP="00F37874">
            <w:pPr>
              <w:widowControl/>
              <w:numPr>
                <w:ilvl w:val="0"/>
                <w:numId w:val="51"/>
              </w:numPr>
              <w:autoSpaceDE/>
              <w:autoSpaceDN/>
              <w:adjustRightInd/>
              <w:spacing w:after="120"/>
              <w:ind w:left="1350" w:hanging="270"/>
              <w:jc w:val="both"/>
              <w:rPr>
                <w:rFonts w:asciiTheme="minorHAnsi" w:hAnsiTheme="minorHAnsi"/>
                <w:sz w:val="20"/>
                <w:szCs w:val="20"/>
                <w:lang w:val="fr-FR"/>
              </w:rPr>
            </w:pPr>
            <w:r w:rsidRPr="00F941BB">
              <w:rPr>
                <w:rFonts w:asciiTheme="minorHAnsi" w:hAnsiTheme="minorHAnsi"/>
                <w:sz w:val="20"/>
                <w:szCs w:val="20"/>
                <w:lang w:val="fr-FR"/>
              </w:rPr>
              <w:t xml:space="preserve">Un « </w:t>
            </w:r>
            <w:r w:rsidRPr="00F941BB">
              <w:rPr>
                <w:rFonts w:asciiTheme="minorHAnsi" w:hAnsiTheme="minorHAnsi"/>
                <w:i/>
                <w:iCs/>
                <w:sz w:val="20"/>
                <w:szCs w:val="20"/>
                <w:lang w:val="fr-FR"/>
              </w:rPr>
              <w:t>détournement</w:t>
            </w:r>
            <w:r w:rsidRPr="00F941BB">
              <w:rPr>
                <w:rFonts w:asciiTheme="minorHAnsi" w:hAnsiTheme="minorHAnsi"/>
                <w:sz w:val="20"/>
                <w:szCs w:val="20"/>
                <w:lang w:val="fr-FR"/>
              </w:rPr>
              <w:t xml:space="preserve"> » est l’utilisation du financement ou des ressources du Groupe BID à des fins inappropriées ou non autorisées, commise intentionnellement ou par négligence. </w:t>
            </w:r>
          </w:p>
          <w:p w14:paraId="27B9409E" w14:textId="77777777" w:rsidR="00790F7D" w:rsidRPr="00F941BB" w:rsidRDefault="00790F7D" w:rsidP="00FE0CB0">
            <w:pPr>
              <w:tabs>
                <w:tab w:val="left" w:pos="1332"/>
              </w:tabs>
              <w:jc w:val="both"/>
              <w:rPr>
                <w:rFonts w:asciiTheme="minorHAnsi" w:hAnsiTheme="minorHAnsi"/>
                <w:sz w:val="20"/>
                <w:szCs w:val="20"/>
                <w:lang w:val="fr-FR"/>
              </w:rPr>
            </w:pPr>
            <w:r w:rsidRPr="00F941BB">
              <w:rPr>
                <w:rFonts w:asciiTheme="minorHAnsi" w:hAnsiTheme="minorHAnsi"/>
                <w:sz w:val="20"/>
                <w:szCs w:val="20"/>
                <w:lang w:val="fr-FR"/>
              </w:rPr>
              <w:t>La Société de conseil, y compris ses responsables, employés ou agents respectifs, ou à votre connaissance, un sous-traitant, prestataire de services ou fournisseur, ont-ils usé de pratiques de corruption, fraude, collusion, coercition</w:t>
            </w:r>
            <w:r>
              <w:rPr>
                <w:rFonts w:asciiTheme="minorHAnsi" w:hAnsiTheme="minorHAnsi"/>
                <w:sz w:val="20"/>
                <w:szCs w:val="20"/>
                <w:lang w:val="fr-FR"/>
              </w:rPr>
              <w:t>,</w:t>
            </w:r>
            <w:r w:rsidRPr="00F941BB">
              <w:rPr>
                <w:rFonts w:asciiTheme="minorHAnsi" w:hAnsiTheme="minorHAnsi"/>
                <w:sz w:val="20"/>
                <w:szCs w:val="20"/>
                <w:lang w:val="fr-FR"/>
              </w:rPr>
              <w:t xml:space="preserve"> obstruction </w:t>
            </w:r>
            <w:r>
              <w:rPr>
                <w:rFonts w:asciiTheme="minorHAnsi" w:hAnsiTheme="minorHAnsi"/>
                <w:sz w:val="20"/>
                <w:szCs w:val="20"/>
                <w:lang w:val="fr-FR"/>
              </w:rPr>
              <w:t xml:space="preserve">ou d’un détournement </w:t>
            </w:r>
            <w:r w:rsidRPr="00F941BB">
              <w:rPr>
                <w:rFonts w:asciiTheme="minorHAnsi" w:hAnsiTheme="minorHAnsi"/>
                <w:sz w:val="20"/>
                <w:szCs w:val="20"/>
                <w:lang w:val="fr-FR"/>
              </w:rPr>
              <w:t xml:space="preserve">dans </w:t>
            </w:r>
            <w:r>
              <w:rPr>
                <w:rFonts w:asciiTheme="minorHAnsi" w:hAnsiTheme="minorHAnsi"/>
                <w:sz w:val="20"/>
                <w:szCs w:val="20"/>
                <w:lang w:val="fr-FR"/>
              </w:rPr>
              <w:t xml:space="preserve">le processus </w:t>
            </w:r>
            <w:r w:rsidRPr="00F941BB">
              <w:rPr>
                <w:rFonts w:asciiTheme="minorHAnsi" w:hAnsiTheme="minorHAnsi"/>
                <w:sz w:val="20"/>
                <w:szCs w:val="20"/>
                <w:lang w:val="fr-FR"/>
              </w:rPr>
              <w:t xml:space="preserve">de concurrence pour ce contrat ? </w:t>
            </w:r>
          </w:p>
        </w:tc>
        <w:tc>
          <w:tcPr>
            <w:tcW w:w="1800" w:type="dxa"/>
            <w:shd w:val="clear" w:color="auto" w:fill="auto"/>
          </w:tcPr>
          <w:p w14:paraId="08F0C7FE" w14:textId="77777777" w:rsidR="00790F7D" w:rsidRPr="00F941BB" w:rsidRDefault="00790F7D" w:rsidP="00FE0CB0">
            <w:pPr>
              <w:jc w:val="both"/>
              <w:rPr>
                <w:rFonts w:asciiTheme="minorHAnsi" w:hAnsiTheme="minorHAnsi"/>
                <w:sz w:val="20"/>
                <w:szCs w:val="20"/>
                <w:lang w:val="fr-FR"/>
              </w:rPr>
            </w:pPr>
            <w:r w:rsidRPr="00F941BB">
              <w:rPr>
                <w:rFonts w:asciiTheme="minorHAnsi" w:hAnsiTheme="minorHAnsi"/>
                <w:sz w:val="20"/>
                <w:szCs w:val="20"/>
                <w:lang w:val="fr-FR"/>
              </w:rPr>
              <w:lastRenderedPageBreak/>
              <w:t>Oui___/Non___</w:t>
            </w:r>
          </w:p>
        </w:tc>
      </w:tr>
      <w:tr w:rsidR="00790F7D" w:rsidRPr="00F941BB" w14:paraId="4D78EC30" w14:textId="77777777" w:rsidTr="00FE0CB0">
        <w:trPr>
          <w:trHeight w:val="665"/>
        </w:trPr>
        <w:tc>
          <w:tcPr>
            <w:tcW w:w="8190" w:type="dxa"/>
            <w:shd w:val="clear" w:color="auto" w:fill="auto"/>
            <w:vAlign w:val="center"/>
          </w:tcPr>
          <w:p w14:paraId="443C27AD" w14:textId="77777777" w:rsidR="00790F7D" w:rsidRPr="00F941BB" w:rsidRDefault="00790F7D" w:rsidP="00FE0CB0">
            <w:pPr>
              <w:widowControl/>
              <w:numPr>
                <w:ilvl w:val="0"/>
                <w:numId w:val="12"/>
              </w:numPr>
              <w:autoSpaceDE/>
              <w:autoSpaceDN/>
              <w:adjustRightInd/>
              <w:ind w:left="360" w:hanging="270"/>
              <w:contextualSpacing/>
              <w:jc w:val="both"/>
              <w:rPr>
                <w:rFonts w:asciiTheme="minorHAnsi" w:hAnsiTheme="minorHAnsi"/>
                <w:sz w:val="20"/>
                <w:szCs w:val="20"/>
                <w:lang w:val="fr-FR"/>
              </w:rPr>
            </w:pPr>
            <w:r w:rsidRPr="00F941BB">
              <w:rPr>
                <w:rFonts w:asciiTheme="minorHAnsi" w:hAnsiTheme="minorHAnsi"/>
                <w:sz w:val="20"/>
                <w:szCs w:val="20"/>
                <w:lang w:val="fr-FR"/>
              </w:rPr>
              <w:t xml:space="preserve">Vous-même ou l’un quelconque de vos sous-traitants, à votre connaissance, avez-vous entrepris une activité qui occasionnerait pour vous-même ou vos sous-traitants, prestataires de services ou fournisseurs, si vous étiez sélectionné pour cette mission, un conflit d’intérêts avec la Banque ? </w:t>
            </w:r>
          </w:p>
        </w:tc>
        <w:tc>
          <w:tcPr>
            <w:tcW w:w="1800" w:type="dxa"/>
            <w:shd w:val="clear" w:color="auto" w:fill="auto"/>
            <w:vAlign w:val="center"/>
          </w:tcPr>
          <w:p w14:paraId="52CAE9D2" w14:textId="77777777" w:rsidR="00790F7D" w:rsidRPr="00F941BB" w:rsidRDefault="00790F7D" w:rsidP="00FE0CB0">
            <w:pPr>
              <w:jc w:val="both"/>
              <w:rPr>
                <w:rFonts w:asciiTheme="minorHAnsi" w:hAnsiTheme="minorHAnsi"/>
                <w:sz w:val="20"/>
                <w:szCs w:val="20"/>
                <w:lang w:val="fr-FR"/>
              </w:rPr>
            </w:pPr>
            <w:r w:rsidRPr="00F941BB">
              <w:rPr>
                <w:rFonts w:asciiTheme="minorHAnsi" w:hAnsiTheme="minorHAnsi"/>
                <w:sz w:val="20"/>
                <w:szCs w:val="20"/>
                <w:lang w:val="fr-FR"/>
              </w:rPr>
              <w:t>Oui___/Non___</w:t>
            </w:r>
          </w:p>
        </w:tc>
      </w:tr>
      <w:tr w:rsidR="00790F7D" w:rsidRPr="00F941BB" w14:paraId="354919A4" w14:textId="77777777" w:rsidTr="00FE0CB0">
        <w:trPr>
          <w:trHeight w:val="890"/>
        </w:trPr>
        <w:tc>
          <w:tcPr>
            <w:tcW w:w="8190" w:type="dxa"/>
            <w:shd w:val="clear" w:color="auto" w:fill="auto"/>
            <w:vAlign w:val="center"/>
          </w:tcPr>
          <w:p w14:paraId="3309D18B" w14:textId="77777777" w:rsidR="00790F7D" w:rsidRPr="00F941BB" w:rsidRDefault="00790F7D" w:rsidP="00FE0CB0">
            <w:pPr>
              <w:widowControl/>
              <w:numPr>
                <w:ilvl w:val="0"/>
                <w:numId w:val="12"/>
              </w:numPr>
              <w:autoSpaceDE/>
              <w:autoSpaceDN/>
              <w:adjustRightInd/>
              <w:ind w:left="360" w:hanging="270"/>
              <w:contextualSpacing/>
              <w:jc w:val="both"/>
              <w:rPr>
                <w:rFonts w:asciiTheme="minorHAnsi" w:hAnsiTheme="minorHAnsi"/>
                <w:sz w:val="20"/>
                <w:szCs w:val="20"/>
                <w:lang w:val="fr-FR"/>
              </w:rPr>
            </w:pPr>
            <w:r>
              <w:rPr>
                <w:rFonts w:asciiTheme="minorHAnsi" w:hAnsiTheme="minorHAnsi"/>
                <w:sz w:val="20"/>
                <w:szCs w:val="20"/>
                <w:lang w:val="fr-FR"/>
              </w:rPr>
              <w:t>L</w:t>
            </w:r>
            <w:r w:rsidRPr="00F941BB">
              <w:rPr>
                <w:rFonts w:asciiTheme="minorHAnsi" w:hAnsiTheme="minorHAnsi"/>
                <w:sz w:val="20"/>
                <w:szCs w:val="20"/>
                <w:lang w:val="fr-FR"/>
              </w:rPr>
              <w:t>a Société de conseil</w:t>
            </w:r>
            <w:r>
              <w:rPr>
                <w:rFonts w:asciiTheme="minorHAnsi" w:hAnsiTheme="minorHAnsi"/>
                <w:sz w:val="20"/>
                <w:szCs w:val="20"/>
                <w:lang w:val="fr-FR"/>
              </w:rPr>
              <w:t>,</w:t>
            </w:r>
            <w:r w:rsidRPr="00F941BB">
              <w:rPr>
                <w:rFonts w:asciiTheme="minorHAnsi" w:hAnsiTheme="minorHAnsi"/>
                <w:sz w:val="20"/>
                <w:szCs w:val="20"/>
                <w:lang w:val="fr-FR"/>
              </w:rPr>
              <w:t xml:space="preserve"> y compris ses responsables, employés ou agents respectifs, ou un de vos sous-traitants, à votre connaissance, ont-ils été associés ou impliqués de quelque façon que ce soit, directement ou indirectement, dans la préparation des Termes de référence, et/ou d’autres documents utilisés dans le cadre de cet Appel d’offres ? </w:t>
            </w:r>
          </w:p>
        </w:tc>
        <w:tc>
          <w:tcPr>
            <w:tcW w:w="1800" w:type="dxa"/>
            <w:shd w:val="clear" w:color="auto" w:fill="auto"/>
            <w:vAlign w:val="center"/>
          </w:tcPr>
          <w:p w14:paraId="1AB88EC0" w14:textId="77777777" w:rsidR="00790F7D" w:rsidRPr="00F941BB" w:rsidRDefault="00790F7D" w:rsidP="00FE0CB0">
            <w:pPr>
              <w:jc w:val="both"/>
              <w:rPr>
                <w:rFonts w:asciiTheme="minorHAnsi" w:hAnsiTheme="minorHAnsi"/>
                <w:sz w:val="20"/>
                <w:szCs w:val="20"/>
                <w:lang w:val="fr-FR"/>
              </w:rPr>
            </w:pPr>
            <w:r w:rsidRPr="00F941BB">
              <w:rPr>
                <w:rFonts w:asciiTheme="minorHAnsi" w:hAnsiTheme="minorHAnsi"/>
                <w:sz w:val="20"/>
                <w:szCs w:val="20"/>
                <w:lang w:val="fr-FR"/>
              </w:rPr>
              <w:t>Oui___/Non___</w:t>
            </w:r>
          </w:p>
        </w:tc>
      </w:tr>
      <w:tr w:rsidR="00790F7D" w:rsidRPr="00F941BB" w14:paraId="03BD63EC" w14:textId="77777777" w:rsidTr="00FE0CB0">
        <w:tc>
          <w:tcPr>
            <w:tcW w:w="8190" w:type="dxa"/>
            <w:shd w:val="clear" w:color="auto" w:fill="auto"/>
            <w:vAlign w:val="center"/>
          </w:tcPr>
          <w:p w14:paraId="506983C4" w14:textId="77777777" w:rsidR="00790F7D" w:rsidRPr="00F941BB" w:rsidRDefault="00790F7D" w:rsidP="00FE0CB0">
            <w:pPr>
              <w:widowControl/>
              <w:numPr>
                <w:ilvl w:val="0"/>
                <w:numId w:val="12"/>
              </w:numPr>
              <w:tabs>
                <w:tab w:val="left" w:pos="342"/>
              </w:tabs>
              <w:autoSpaceDE/>
              <w:autoSpaceDN/>
              <w:adjustRightInd/>
              <w:ind w:left="342" w:hanging="342"/>
              <w:contextualSpacing/>
              <w:jc w:val="both"/>
              <w:rPr>
                <w:rFonts w:asciiTheme="minorHAnsi" w:hAnsiTheme="minorHAnsi"/>
                <w:sz w:val="20"/>
                <w:szCs w:val="20"/>
                <w:lang w:val="fr-FR"/>
              </w:rPr>
            </w:pPr>
            <w:r w:rsidRPr="00F941BB">
              <w:rPr>
                <w:rFonts w:asciiTheme="minorHAnsi" w:hAnsiTheme="minorHAnsi"/>
                <w:sz w:val="20"/>
                <w:szCs w:val="20"/>
                <w:lang w:val="fr-FR"/>
              </w:rPr>
              <w:t>La politique de la Banque ne permet pas à une société de participer à un appel d’offres ou de recevoir un marché financé par la Banque si un employé de la Banque jusqu’au quatrième degré de consanguinité et au deuxième degré d’affinité est un membre de la famille du propriétaire, d’un responsable, d’un associé ou d’un administrateur de cette société ; ou détient une participation financière dans cette société. Le terme « parent » ou « membre de sa famille » comprend le conjoint, la mère, le père, le frère, la sœur, l’enfant, l’oncle, la tante, le neveu, la nièce, la belle-famille (gendre, belle-fille, beau-frère, belle-sœur), les grands-parents, les petits-enfants, les cousins germains, la belle-mère, le beau-père, le beau-fils, la belle-fille, les beaux-parents et leurs parents, et les conjoints des beaux-frères ou belles-sœurs, arrière-petits-enfants, arrière-grand-oncle, arrière-grand-tante, arrière-petit-neveu, arrière-petite-nièce, arrière-grands-parents et arrière-arrière grands-parents et arrière-arrière petits-enfants. Confirmez</w:t>
            </w:r>
            <w:r>
              <w:rPr>
                <w:rFonts w:asciiTheme="minorHAnsi" w:hAnsiTheme="minorHAnsi"/>
                <w:sz w:val="20"/>
                <w:szCs w:val="20"/>
                <w:lang w:val="fr-FR"/>
              </w:rPr>
              <w:t>-vous</w:t>
            </w:r>
            <w:r w:rsidRPr="00F941BB">
              <w:rPr>
                <w:rFonts w:asciiTheme="minorHAnsi" w:hAnsiTheme="minorHAnsi"/>
                <w:sz w:val="20"/>
                <w:szCs w:val="20"/>
                <w:lang w:val="fr-FR"/>
              </w:rPr>
              <w:t xml:space="preserve"> que ni la Société de conseil, ni ses sous-traitants, ne sont dans une situation de conflit d’intérêts telle que décrit</w:t>
            </w:r>
            <w:r>
              <w:rPr>
                <w:rFonts w:asciiTheme="minorHAnsi" w:hAnsiTheme="minorHAnsi"/>
                <w:sz w:val="20"/>
                <w:szCs w:val="20"/>
                <w:lang w:val="fr-FR"/>
              </w:rPr>
              <w:t>e</w:t>
            </w:r>
            <w:r w:rsidRPr="00F941BB">
              <w:rPr>
                <w:rFonts w:asciiTheme="minorHAnsi" w:hAnsiTheme="minorHAnsi"/>
                <w:sz w:val="20"/>
                <w:szCs w:val="20"/>
                <w:lang w:val="fr-FR"/>
              </w:rPr>
              <w:t xml:space="preserve"> ci-dessus ? </w:t>
            </w:r>
          </w:p>
        </w:tc>
        <w:tc>
          <w:tcPr>
            <w:tcW w:w="1800" w:type="dxa"/>
            <w:shd w:val="clear" w:color="auto" w:fill="auto"/>
            <w:vAlign w:val="center"/>
          </w:tcPr>
          <w:p w14:paraId="7AF0D236" w14:textId="77777777" w:rsidR="00790F7D" w:rsidRPr="00F941BB" w:rsidRDefault="00790F7D" w:rsidP="00FE0CB0">
            <w:pPr>
              <w:jc w:val="both"/>
              <w:rPr>
                <w:rFonts w:asciiTheme="minorHAnsi" w:hAnsiTheme="minorHAnsi"/>
                <w:sz w:val="20"/>
                <w:szCs w:val="20"/>
                <w:lang w:val="fr-FR"/>
              </w:rPr>
            </w:pPr>
            <w:r w:rsidRPr="00F941BB">
              <w:rPr>
                <w:rFonts w:asciiTheme="minorHAnsi" w:hAnsiTheme="minorHAnsi"/>
                <w:sz w:val="20"/>
                <w:szCs w:val="20"/>
                <w:lang w:val="fr-FR"/>
              </w:rPr>
              <w:t>Oui___/Non___</w:t>
            </w:r>
          </w:p>
        </w:tc>
      </w:tr>
      <w:tr w:rsidR="00790F7D" w:rsidRPr="00F941BB" w14:paraId="20016446" w14:textId="77777777" w:rsidTr="00FE0CB0">
        <w:trPr>
          <w:trHeight w:val="647"/>
        </w:trPr>
        <w:tc>
          <w:tcPr>
            <w:tcW w:w="8190" w:type="dxa"/>
            <w:shd w:val="clear" w:color="auto" w:fill="auto"/>
            <w:vAlign w:val="center"/>
          </w:tcPr>
          <w:p w14:paraId="13AF036B" w14:textId="77777777" w:rsidR="00790F7D" w:rsidRPr="00F941BB" w:rsidRDefault="00790F7D" w:rsidP="00FE0CB0">
            <w:pPr>
              <w:widowControl/>
              <w:numPr>
                <w:ilvl w:val="0"/>
                <w:numId w:val="12"/>
              </w:numPr>
              <w:tabs>
                <w:tab w:val="left" w:pos="342"/>
              </w:tabs>
              <w:autoSpaceDE/>
              <w:autoSpaceDN/>
              <w:adjustRightInd/>
              <w:ind w:left="342" w:hanging="342"/>
              <w:contextualSpacing/>
              <w:jc w:val="both"/>
              <w:rPr>
                <w:rFonts w:asciiTheme="minorHAnsi" w:hAnsiTheme="minorHAnsi"/>
                <w:sz w:val="20"/>
                <w:szCs w:val="20"/>
                <w:lang w:val="fr-FR"/>
              </w:rPr>
            </w:pPr>
            <w:r w:rsidRPr="00F941BB">
              <w:rPr>
                <w:rFonts w:asciiTheme="minorHAnsi" w:hAnsiTheme="minorHAnsi"/>
                <w:sz w:val="20"/>
                <w:szCs w:val="20"/>
                <w:lang w:val="fr-FR"/>
              </w:rPr>
              <w:t xml:space="preserve">Confirmez que la Société de conseil et ses sous-traitants comprennent les privilèges et immunités de la BID, y compris l’immunité fiscale. En le confirmant, vous comprenez que ces privilèges et immunités ne s’appliquent pas à la Société de conseil ni à ses sous-traitants. </w:t>
            </w:r>
          </w:p>
        </w:tc>
        <w:tc>
          <w:tcPr>
            <w:tcW w:w="1800" w:type="dxa"/>
            <w:shd w:val="clear" w:color="auto" w:fill="auto"/>
            <w:vAlign w:val="center"/>
          </w:tcPr>
          <w:p w14:paraId="3C22D991" w14:textId="77777777" w:rsidR="00790F7D" w:rsidRPr="00F941BB" w:rsidRDefault="00790F7D" w:rsidP="00FE0CB0">
            <w:pPr>
              <w:jc w:val="both"/>
              <w:rPr>
                <w:rFonts w:asciiTheme="minorHAnsi" w:hAnsiTheme="minorHAnsi"/>
                <w:sz w:val="20"/>
                <w:szCs w:val="20"/>
                <w:lang w:val="fr-FR"/>
              </w:rPr>
            </w:pPr>
            <w:r w:rsidRPr="00F941BB">
              <w:rPr>
                <w:rFonts w:asciiTheme="minorHAnsi" w:hAnsiTheme="minorHAnsi"/>
                <w:sz w:val="20"/>
                <w:szCs w:val="20"/>
                <w:lang w:val="fr-FR"/>
              </w:rPr>
              <w:t>Oui___/Non___</w:t>
            </w:r>
          </w:p>
        </w:tc>
      </w:tr>
      <w:tr w:rsidR="00790F7D" w:rsidRPr="00F941BB" w14:paraId="51917D0F" w14:textId="77777777" w:rsidTr="00FE0CB0">
        <w:trPr>
          <w:trHeight w:val="710"/>
        </w:trPr>
        <w:tc>
          <w:tcPr>
            <w:tcW w:w="8190" w:type="dxa"/>
            <w:shd w:val="clear" w:color="auto" w:fill="auto"/>
            <w:vAlign w:val="center"/>
          </w:tcPr>
          <w:p w14:paraId="707087AD" w14:textId="77777777" w:rsidR="00790F7D" w:rsidRPr="00F941BB" w:rsidRDefault="00790F7D" w:rsidP="00FE0CB0">
            <w:pPr>
              <w:widowControl/>
              <w:numPr>
                <w:ilvl w:val="0"/>
                <w:numId w:val="12"/>
              </w:numPr>
              <w:tabs>
                <w:tab w:val="left" w:pos="342"/>
              </w:tabs>
              <w:autoSpaceDE/>
              <w:autoSpaceDN/>
              <w:adjustRightInd/>
              <w:ind w:left="342" w:hanging="342"/>
              <w:contextualSpacing/>
              <w:jc w:val="both"/>
              <w:rPr>
                <w:rFonts w:asciiTheme="minorHAnsi" w:hAnsiTheme="minorHAnsi"/>
                <w:sz w:val="20"/>
                <w:szCs w:val="20"/>
                <w:lang w:val="fr-FR"/>
              </w:rPr>
            </w:pPr>
            <w:r w:rsidRPr="00F941BB">
              <w:rPr>
                <w:rFonts w:asciiTheme="minorHAnsi" w:hAnsiTheme="minorHAnsi"/>
                <w:sz w:val="20"/>
                <w:szCs w:val="20"/>
                <w:lang w:val="fr-FR"/>
              </w:rPr>
              <w:t xml:space="preserve">Confirmez que la Société de conseil comprend sa propre responsabilité en ce qui concerne le paiement de tout impôt lié au revenu, au personnel, etc. </w:t>
            </w:r>
          </w:p>
        </w:tc>
        <w:tc>
          <w:tcPr>
            <w:tcW w:w="1800" w:type="dxa"/>
            <w:shd w:val="clear" w:color="auto" w:fill="auto"/>
            <w:vAlign w:val="center"/>
          </w:tcPr>
          <w:p w14:paraId="2811E52B" w14:textId="77777777" w:rsidR="00790F7D" w:rsidRPr="00F941BB" w:rsidRDefault="00790F7D" w:rsidP="00FE0CB0">
            <w:pPr>
              <w:jc w:val="both"/>
              <w:rPr>
                <w:rFonts w:asciiTheme="minorHAnsi" w:hAnsiTheme="minorHAnsi"/>
                <w:sz w:val="20"/>
                <w:szCs w:val="20"/>
                <w:lang w:val="fr-FR"/>
              </w:rPr>
            </w:pPr>
            <w:r w:rsidRPr="00F941BB">
              <w:rPr>
                <w:rFonts w:asciiTheme="minorHAnsi" w:hAnsiTheme="minorHAnsi"/>
                <w:sz w:val="20"/>
                <w:szCs w:val="20"/>
                <w:lang w:val="fr-FR"/>
              </w:rPr>
              <w:t>Oui___/Non___</w:t>
            </w:r>
          </w:p>
        </w:tc>
      </w:tr>
      <w:tr w:rsidR="00790F7D" w:rsidRPr="00F941BB" w14:paraId="4EE55B87" w14:textId="77777777" w:rsidTr="00FE0CB0">
        <w:trPr>
          <w:trHeight w:val="710"/>
        </w:trPr>
        <w:tc>
          <w:tcPr>
            <w:tcW w:w="8190" w:type="dxa"/>
            <w:shd w:val="clear" w:color="auto" w:fill="auto"/>
            <w:vAlign w:val="center"/>
          </w:tcPr>
          <w:p w14:paraId="55778B81" w14:textId="77777777" w:rsidR="00790F7D" w:rsidRPr="00F941BB" w:rsidRDefault="00790F7D" w:rsidP="00FE0CB0">
            <w:pPr>
              <w:widowControl/>
              <w:numPr>
                <w:ilvl w:val="0"/>
                <w:numId w:val="12"/>
              </w:numPr>
              <w:tabs>
                <w:tab w:val="left" w:pos="342"/>
              </w:tabs>
              <w:autoSpaceDE/>
              <w:autoSpaceDN/>
              <w:adjustRightInd/>
              <w:ind w:left="342" w:hanging="342"/>
              <w:contextualSpacing/>
              <w:jc w:val="both"/>
              <w:rPr>
                <w:rFonts w:asciiTheme="minorHAnsi" w:hAnsiTheme="minorHAnsi"/>
                <w:sz w:val="20"/>
                <w:szCs w:val="20"/>
                <w:lang w:val="fr-FR"/>
              </w:rPr>
            </w:pPr>
            <w:r w:rsidRPr="00F941BB">
              <w:rPr>
                <w:rFonts w:asciiTheme="minorHAnsi" w:hAnsiTheme="minorHAnsi"/>
                <w:sz w:val="20"/>
                <w:szCs w:val="20"/>
                <w:lang w:val="fr-FR"/>
              </w:rPr>
              <w:t>Confirmez que l’offre de prix de la Société de conseil est soumise dans la devise spécifiée.</w:t>
            </w:r>
          </w:p>
        </w:tc>
        <w:tc>
          <w:tcPr>
            <w:tcW w:w="1800" w:type="dxa"/>
            <w:shd w:val="clear" w:color="auto" w:fill="auto"/>
            <w:vAlign w:val="center"/>
          </w:tcPr>
          <w:p w14:paraId="662FB2A5" w14:textId="77777777" w:rsidR="00790F7D" w:rsidRPr="00F941BB" w:rsidRDefault="00790F7D" w:rsidP="00FE0CB0">
            <w:pPr>
              <w:jc w:val="both"/>
              <w:rPr>
                <w:rFonts w:asciiTheme="minorHAnsi" w:hAnsiTheme="minorHAnsi"/>
                <w:sz w:val="20"/>
                <w:szCs w:val="20"/>
                <w:lang w:val="fr-FR"/>
              </w:rPr>
            </w:pPr>
            <w:r w:rsidRPr="00F941BB">
              <w:rPr>
                <w:rFonts w:asciiTheme="minorHAnsi" w:hAnsiTheme="minorHAnsi"/>
                <w:sz w:val="20"/>
                <w:szCs w:val="20"/>
                <w:lang w:val="fr-FR"/>
              </w:rPr>
              <w:t>Oui___/Non___</w:t>
            </w:r>
          </w:p>
        </w:tc>
      </w:tr>
      <w:tr w:rsidR="00790F7D" w:rsidRPr="00F941BB" w14:paraId="621C1101" w14:textId="77777777" w:rsidTr="00FE0CB0">
        <w:trPr>
          <w:trHeight w:val="638"/>
        </w:trPr>
        <w:tc>
          <w:tcPr>
            <w:tcW w:w="8190" w:type="dxa"/>
            <w:shd w:val="clear" w:color="auto" w:fill="auto"/>
            <w:vAlign w:val="center"/>
          </w:tcPr>
          <w:p w14:paraId="4FF51FFC" w14:textId="77777777" w:rsidR="00790F7D" w:rsidRPr="00F941BB" w:rsidRDefault="00790F7D" w:rsidP="00FE0CB0">
            <w:pPr>
              <w:widowControl/>
              <w:numPr>
                <w:ilvl w:val="0"/>
                <w:numId w:val="12"/>
              </w:numPr>
              <w:tabs>
                <w:tab w:val="left" w:pos="342"/>
              </w:tabs>
              <w:autoSpaceDE/>
              <w:autoSpaceDN/>
              <w:adjustRightInd/>
              <w:ind w:left="342" w:hanging="342"/>
              <w:contextualSpacing/>
              <w:jc w:val="both"/>
              <w:rPr>
                <w:rFonts w:asciiTheme="minorHAnsi" w:hAnsiTheme="minorHAnsi"/>
                <w:sz w:val="20"/>
                <w:szCs w:val="20"/>
                <w:lang w:val="fr-FR"/>
              </w:rPr>
            </w:pPr>
            <w:r w:rsidRPr="00F941BB">
              <w:rPr>
                <w:rFonts w:asciiTheme="minorHAnsi" w:hAnsiTheme="minorHAnsi"/>
                <w:sz w:val="20"/>
                <w:szCs w:val="20"/>
                <w:lang w:val="fr-FR"/>
              </w:rPr>
              <w:t xml:space="preserve">Veuillez confirmer que les états financiers de la Société de conseil pour les deux (2) années les plus récentes sont joints. </w:t>
            </w:r>
          </w:p>
        </w:tc>
        <w:tc>
          <w:tcPr>
            <w:tcW w:w="1800" w:type="dxa"/>
            <w:shd w:val="clear" w:color="auto" w:fill="auto"/>
            <w:vAlign w:val="center"/>
          </w:tcPr>
          <w:p w14:paraId="09D8ED81" w14:textId="77777777" w:rsidR="00790F7D" w:rsidRPr="00F941BB" w:rsidRDefault="00790F7D" w:rsidP="00FE0CB0">
            <w:pPr>
              <w:jc w:val="both"/>
              <w:rPr>
                <w:rFonts w:asciiTheme="minorHAnsi" w:hAnsiTheme="minorHAnsi"/>
                <w:sz w:val="20"/>
                <w:szCs w:val="20"/>
                <w:lang w:val="fr-FR"/>
              </w:rPr>
            </w:pPr>
            <w:r w:rsidRPr="00F941BB">
              <w:rPr>
                <w:rFonts w:asciiTheme="minorHAnsi" w:hAnsiTheme="minorHAnsi"/>
                <w:sz w:val="20"/>
                <w:szCs w:val="20"/>
                <w:lang w:val="fr-FR"/>
              </w:rPr>
              <w:t>Oui___/Non___</w:t>
            </w:r>
          </w:p>
        </w:tc>
      </w:tr>
    </w:tbl>
    <w:p w14:paraId="69C53478" w14:textId="77777777" w:rsidR="00790F7D" w:rsidRPr="00F941BB" w:rsidRDefault="00790F7D" w:rsidP="00790F7D">
      <w:pPr>
        <w:jc w:val="both"/>
        <w:rPr>
          <w:rFonts w:asciiTheme="minorHAnsi" w:hAnsiTheme="minorHAnsi"/>
          <w:b/>
          <w:bCs/>
          <w:smallCaps/>
          <w:spacing w:val="5"/>
          <w:sz w:val="22"/>
          <w:szCs w:val="22"/>
          <w:lang w:val="fr-FR"/>
        </w:rPr>
      </w:pPr>
    </w:p>
    <w:p w14:paraId="4D7AC904" w14:textId="77777777" w:rsidR="00790F7D" w:rsidRPr="00F941BB" w:rsidRDefault="00790F7D" w:rsidP="00790F7D">
      <w:pPr>
        <w:keepNext/>
        <w:spacing w:before="240"/>
        <w:ind w:left="-630"/>
        <w:jc w:val="both"/>
        <w:rPr>
          <w:rFonts w:asciiTheme="minorHAnsi" w:hAnsiTheme="minorHAnsi"/>
          <w:sz w:val="22"/>
          <w:szCs w:val="22"/>
          <w:lang w:val="fr-FR"/>
        </w:rPr>
      </w:pPr>
      <w:r w:rsidRPr="00F941BB">
        <w:rPr>
          <w:rFonts w:asciiTheme="minorHAnsi" w:hAnsiTheme="minorHAnsi"/>
          <w:sz w:val="22"/>
          <w:szCs w:val="22"/>
          <w:lang w:val="fr-FR"/>
        </w:rPr>
        <w:t xml:space="preserve">Je soussigné, _________________________________________, certifie que je suis ________________ de____________________________; qu’en signant la présente offre pour le compte et au nom de ________________________________ je certifie que toutes les informations figurant dans les présentes sont </w:t>
      </w:r>
      <w:r w:rsidRPr="00F941BB">
        <w:rPr>
          <w:rFonts w:asciiTheme="minorHAnsi" w:hAnsiTheme="minorHAnsi"/>
          <w:sz w:val="22"/>
          <w:szCs w:val="22"/>
          <w:lang w:val="fr-FR"/>
        </w:rPr>
        <w:lastRenderedPageBreak/>
        <w:t xml:space="preserve">exactes et véridiques et que la signature de la présente offre rentre dans le champ de mon autorité. </w:t>
      </w:r>
    </w:p>
    <w:p w14:paraId="7A7E8E18" w14:textId="77777777" w:rsidR="00790F7D" w:rsidRPr="00F941BB" w:rsidRDefault="00790F7D" w:rsidP="00790F7D">
      <w:pPr>
        <w:keepNext/>
        <w:tabs>
          <w:tab w:val="left" w:pos="5385"/>
        </w:tabs>
        <w:spacing w:before="240"/>
        <w:jc w:val="both"/>
        <w:rPr>
          <w:rFonts w:asciiTheme="minorHAnsi" w:hAnsiTheme="minorHAnsi"/>
          <w:sz w:val="22"/>
          <w:szCs w:val="22"/>
          <w:lang w:val="fr-FR"/>
        </w:rPr>
      </w:pPr>
      <w:r w:rsidRPr="00F941BB">
        <w:rPr>
          <w:rFonts w:asciiTheme="minorHAnsi" w:hAnsiTheme="minorHAnsi"/>
          <w:sz w:val="22"/>
          <w:szCs w:val="22"/>
          <w:lang w:val="fr-FR"/>
        </w:rPr>
        <w:tab/>
      </w:r>
    </w:p>
    <w:tbl>
      <w:tblPr>
        <w:tblW w:w="0" w:type="auto"/>
        <w:tblInd w:w="-522" w:type="dxa"/>
        <w:tblBorders>
          <w:insideH w:val="single" w:sz="18" w:space="0" w:color="auto"/>
        </w:tblBorders>
        <w:tblLook w:val="04A0" w:firstRow="1" w:lastRow="0" w:firstColumn="1" w:lastColumn="0" w:noHBand="0" w:noVBand="1"/>
      </w:tblPr>
      <w:tblGrid>
        <w:gridCol w:w="4704"/>
        <w:gridCol w:w="4692"/>
      </w:tblGrid>
      <w:tr w:rsidR="00790F7D" w:rsidRPr="00F941BB" w14:paraId="723337F0" w14:textId="77777777" w:rsidTr="00FE0CB0">
        <w:trPr>
          <w:trHeight w:val="1098"/>
        </w:trPr>
        <w:tc>
          <w:tcPr>
            <w:tcW w:w="4704" w:type="dxa"/>
            <w:shd w:val="clear" w:color="auto" w:fill="auto"/>
          </w:tcPr>
          <w:p w14:paraId="641E2148" w14:textId="77777777" w:rsidR="00790F7D" w:rsidRPr="00F941BB" w:rsidRDefault="00790F7D" w:rsidP="00FE0CB0">
            <w:pPr>
              <w:keepNext/>
              <w:spacing w:before="240"/>
              <w:jc w:val="both"/>
              <w:rPr>
                <w:rFonts w:asciiTheme="minorHAnsi" w:hAnsiTheme="minorHAnsi"/>
                <w:i/>
                <w:sz w:val="22"/>
                <w:szCs w:val="22"/>
                <w:lang w:val="fr-FR"/>
              </w:rPr>
            </w:pPr>
            <w:r w:rsidRPr="00F941BB">
              <w:rPr>
                <w:rFonts w:asciiTheme="minorHAnsi" w:hAnsiTheme="minorHAnsi"/>
                <w:noProof/>
                <w:sz w:val="22"/>
                <w:szCs w:val="22"/>
                <w:lang w:val="fr-FR" w:eastAsia="en-US"/>
              </w:rPr>
              <mc:AlternateContent>
                <mc:Choice Requires="wps">
                  <w:drawing>
                    <wp:anchor distT="4294967295" distB="4294967295" distL="114300" distR="114300" simplePos="0" relativeHeight="251662336" behindDoc="0" locked="0" layoutInCell="1" allowOverlap="1" wp14:anchorId="4F1D4520" wp14:editId="30F1AE9A">
                      <wp:simplePos x="0" y="0"/>
                      <wp:positionH relativeFrom="column">
                        <wp:posOffset>-19050</wp:posOffset>
                      </wp:positionH>
                      <wp:positionV relativeFrom="paragraph">
                        <wp:posOffset>121284</wp:posOffset>
                      </wp:positionV>
                      <wp:extent cx="34099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9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253F80"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9.55pt" to="26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">
                      <o:lock v:ext="edit" shapetype="f"/>
                    </v:line>
                  </w:pict>
                </mc:Fallback>
              </mc:AlternateContent>
            </w:r>
            <w:r w:rsidRPr="00F941BB">
              <w:rPr>
                <w:rFonts w:asciiTheme="minorHAnsi" w:hAnsiTheme="minorHAnsi"/>
                <w:i/>
                <w:sz w:val="22"/>
                <w:szCs w:val="22"/>
                <w:lang w:val="fr-FR"/>
              </w:rPr>
              <w:t>(Signature)</w:t>
            </w:r>
          </w:p>
        </w:tc>
        <w:tc>
          <w:tcPr>
            <w:tcW w:w="4692" w:type="dxa"/>
            <w:shd w:val="clear" w:color="auto" w:fill="auto"/>
          </w:tcPr>
          <w:p w14:paraId="72EFBD04" w14:textId="77777777" w:rsidR="00790F7D" w:rsidRPr="00F941BB" w:rsidRDefault="00790F7D" w:rsidP="00FE0CB0">
            <w:pPr>
              <w:keepNext/>
              <w:spacing w:before="240"/>
              <w:jc w:val="both"/>
              <w:rPr>
                <w:rFonts w:asciiTheme="minorHAnsi" w:hAnsiTheme="minorHAnsi"/>
                <w:sz w:val="22"/>
                <w:szCs w:val="22"/>
                <w:lang w:val="fr-FR"/>
              </w:rPr>
            </w:pPr>
            <w:r w:rsidRPr="00F941BB">
              <w:rPr>
                <w:rFonts w:asciiTheme="minorHAnsi" w:hAnsiTheme="minorHAnsi"/>
                <w:sz w:val="22"/>
                <w:szCs w:val="22"/>
                <w:lang w:val="fr-FR"/>
              </w:rPr>
              <w:t>(Sceau)</w:t>
            </w:r>
          </w:p>
        </w:tc>
      </w:tr>
      <w:tr w:rsidR="00790F7D" w:rsidRPr="002C4983" w14:paraId="1F6D6DFB" w14:textId="77777777" w:rsidTr="00FE0CB0">
        <w:trPr>
          <w:trHeight w:val="620"/>
        </w:trPr>
        <w:tc>
          <w:tcPr>
            <w:tcW w:w="9396" w:type="dxa"/>
            <w:gridSpan w:val="2"/>
            <w:shd w:val="clear" w:color="auto" w:fill="auto"/>
          </w:tcPr>
          <w:p w14:paraId="31F5EB33" w14:textId="77777777" w:rsidR="00790F7D" w:rsidRPr="00F941BB" w:rsidRDefault="00790F7D" w:rsidP="00FE0CB0">
            <w:pPr>
              <w:keepNext/>
              <w:jc w:val="both"/>
              <w:rPr>
                <w:rFonts w:asciiTheme="minorHAnsi" w:hAnsiTheme="minorHAnsi"/>
                <w:i/>
                <w:sz w:val="22"/>
                <w:szCs w:val="22"/>
                <w:lang w:val="fr-FR"/>
              </w:rPr>
            </w:pPr>
            <w:r w:rsidRPr="00F941BB">
              <w:rPr>
                <w:rFonts w:asciiTheme="minorHAnsi" w:hAnsiTheme="minorHAnsi"/>
                <w:i/>
                <w:sz w:val="22"/>
                <w:szCs w:val="22"/>
                <w:lang w:val="fr-FR"/>
              </w:rPr>
              <w:t>(Nom et titre en caractères d’imprimerie)</w:t>
            </w:r>
          </w:p>
          <w:p w14:paraId="424CC47E" w14:textId="77777777" w:rsidR="00790F7D" w:rsidRPr="00F941BB" w:rsidRDefault="00790F7D" w:rsidP="00FE0CB0">
            <w:pPr>
              <w:keepNext/>
              <w:jc w:val="both"/>
              <w:rPr>
                <w:rFonts w:asciiTheme="minorHAnsi" w:hAnsiTheme="minorHAnsi"/>
                <w:i/>
                <w:sz w:val="22"/>
                <w:szCs w:val="22"/>
                <w:lang w:val="fr-FR"/>
              </w:rPr>
            </w:pPr>
          </w:p>
          <w:p w14:paraId="161ADBC2" w14:textId="77777777" w:rsidR="00790F7D" w:rsidRPr="00F941BB" w:rsidRDefault="00790F7D" w:rsidP="00FE0CB0">
            <w:pPr>
              <w:keepNext/>
              <w:jc w:val="both"/>
              <w:rPr>
                <w:rFonts w:asciiTheme="minorHAnsi" w:hAnsiTheme="minorHAnsi"/>
                <w:i/>
                <w:sz w:val="22"/>
                <w:szCs w:val="22"/>
                <w:lang w:val="fr-FR"/>
              </w:rPr>
            </w:pPr>
          </w:p>
        </w:tc>
      </w:tr>
      <w:tr w:rsidR="00790F7D" w:rsidRPr="00F941BB" w14:paraId="404E8BEF" w14:textId="77777777" w:rsidTr="00FE0CB0">
        <w:trPr>
          <w:trHeight w:val="530"/>
        </w:trPr>
        <w:tc>
          <w:tcPr>
            <w:tcW w:w="9396" w:type="dxa"/>
            <w:gridSpan w:val="2"/>
            <w:shd w:val="clear" w:color="auto" w:fill="auto"/>
          </w:tcPr>
          <w:p w14:paraId="4420FB1E" w14:textId="77777777" w:rsidR="00790F7D" w:rsidRPr="00F941BB" w:rsidRDefault="00790F7D" w:rsidP="00FE0CB0">
            <w:pPr>
              <w:keepNext/>
              <w:jc w:val="both"/>
              <w:rPr>
                <w:rFonts w:asciiTheme="minorHAnsi" w:hAnsiTheme="minorHAnsi"/>
                <w:i/>
                <w:sz w:val="22"/>
                <w:szCs w:val="22"/>
                <w:lang w:val="fr-FR"/>
              </w:rPr>
            </w:pPr>
            <w:r w:rsidRPr="00F941BB">
              <w:rPr>
                <w:rFonts w:asciiTheme="minorHAnsi" w:hAnsiTheme="minorHAnsi"/>
                <w:i/>
                <w:sz w:val="22"/>
                <w:szCs w:val="22"/>
                <w:lang w:val="fr-FR"/>
              </w:rPr>
              <w:t>(Date)</w:t>
            </w:r>
          </w:p>
        </w:tc>
      </w:tr>
    </w:tbl>
    <w:p w14:paraId="205B2818" w14:textId="77777777" w:rsidR="00790F7D" w:rsidRPr="00F941BB" w:rsidRDefault="00790F7D" w:rsidP="00790F7D">
      <w:pPr>
        <w:widowControl/>
        <w:autoSpaceDE/>
        <w:autoSpaceDN/>
        <w:adjustRightInd/>
        <w:spacing w:after="200" w:line="276" w:lineRule="auto"/>
        <w:rPr>
          <w:rFonts w:asciiTheme="minorHAnsi" w:hAnsiTheme="minorHAnsi"/>
          <w:lang w:val="fr-FR"/>
        </w:rPr>
      </w:pPr>
      <w:r w:rsidRPr="00F941BB">
        <w:rPr>
          <w:rFonts w:asciiTheme="minorHAnsi" w:hAnsiTheme="minorHAnsi"/>
          <w:lang w:val="fr-FR"/>
        </w:rPr>
        <w:br w:type="page"/>
      </w:r>
    </w:p>
    <w:p w14:paraId="641DD325" w14:textId="77777777" w:rsidR="00790F7D" w:rsidRPr="00F941BB" w:rsidRDefault="00790F7D" w:rsidP="00790F7D">
      <w:pPr>
        <w:pStyle w:val="Heading3"/>
        <w:spacing w:after="120"/>
        <w:jc w:val="center"/>
        <w:rPr>
          <w:rFonts w:asciiTheme="minorHAnsi" w:hAnsiTheme="minorHAnsi"/>
          <w:b/>
        </w:rPr>
      </w:pPr>
      <w:bookmarkStart w:id="86" w:name="_Form_Tech_3:"/>
      <w:bookmarkStart w:id="87" w:name="_Toc67581769"/>
      <w:bookmarkStart w:id="88" w:name="_Toc67925030"/>
      <w:bookmarkStart w:id="89" w:name="_Toc445461487"/>
      <w:bookmarkEnd w:id="86"/>
      <w:r w:rsidRPr="00F941BB">
        <w:rPr>
          <w:rFonts w:asciiTheme="minorHAnsi" w:hAnsiTheme="minorHAnsi"/>
          <w:b/>
        </w:rPr>
        <w:lastRenderedPageBreak/>
        <w:t>Formulaire technique 3 : Lettre de soumission</w:t>
      </w:r>
      <w:bookmarkEnd w:id="87"/>
      <w:bookmarkEnd w:id="88"/>
      <w:r w:rsidRPr="00F941BB">
        <w:rPr>
          <w:rFonts w:asciiTheme="minorHAnsi" w:hAnsiTheme="minorHAnsi"/>
          <w:b/>
        </w:rPr>
        <w:t xml:space="preserve"> </w:t>
      </w:r>
      <w:bookmarkEnd w:id="89"/>
    </w:p>
    <w:p w14:paraId="673A15A5" w14:textId="77777777" w:rsidR="00790F7D" w:rsidRPr="00F941BB" w:rsidRDefault="00790F7D" w:rsidP="00790F7D">
      <w:pPr>
        <w:spacing w:before="120" w:after="120"/>
        <w:jc w:val="right"/>
        <w:rPr>
          <w:rFonts w:asciiTheme="minorHAnsi" w:hAnsiTheme="minorHAnsi" w:cs="Calibri"/>
          <w:i/>
          <w:color w:val="0070C0"/>
          <w:sz w:val="22"/>
          <w:szCs w:val="22"/>
          <w:lang w:val="fr-FR"/>
        </w:rPr>
      </w:pPr>
      <w:r w:rsidRPr="00F941BB">
        <w:rPr>
          <w:rFonts w:asciiTheme="minorHAnsi" w:hAnsiTheme="minorHAnsi" w:cs="Calibri"/>
          <w:i/>
          <w:color w:val="0070C0"/>
          <w:sz w:val="22"/>
          <w:szCs w:val="22"/>
          <w:lang w:val="fr-FR"/>
        </w:rPr>
        <w:t>[Lieu, date]</w:t>
      </w:r>
    </w:p>
    <w:p w14:paraId="3A5D47AA" w14:textId="77777777" w:rsidR="00790F7D" w:rsidRPr="00F941BB" w:rsidRDefault="00790F7D" w:rsidP="00790F7D">
      <w:pPr>
        <w:spacing w:before="120" w:after="120"/>
        <w:jc w:val="both"/>
        <w:rPr>
          <w:rFonts w:asciiTheme="minorHAnsi" w:hAnsiTheme="minorHAnsi" w:cs="Calibri"/>
          <w:i/>
          <w:color w:val="0070C0"/>
          <w:sz w:val="22"/>
          <w:szCs w:val="22"/>
          <w:lang w:val="fr-FR"/>
        </w:rPr>
      </w:pPr>
      <w:r w:rsidRPr="00F941BB">
        <w:rPr>
          <w:rFonts w:asciiTheme="minorHAnsi" w:hAnsiTheme="minorHAnsi" w:cs="Calibri"/>
          <w:sz w:val="22"/>
          <w:szCs w:val="22"/>
          <w:lang w:val="fr-FR"/>
        </w:rPr>
        <w:t>À :</w:t>
      </w:r>
      <w:r w:rsidRPr="00F941BB">
        <w:rPr>
          <w:rFonts w:asciiTheme="minorHAnsi" w:hAnsiTheme="minorHAnsi" w:cs="Calibri"/>
          <w:sz w:val="22"/>
          <w:szCs w:val="22"/>
          <w:lang w:val="fr-FR"/>
        </w:rPr>
        <w:tab/>
      </w:r>
      <w:r w:rsidRPr="00F941BB">
        <w:rPr>
          <w:rFonts w:asciiTheme="minorHAnsi" w:hAnsiTheme="minorHAnsi" w:cs="Calibri"/>
          <w:i/>
          <w:color w:val="0070C0"/>
          <w:sz w:val="22"/>
          <w:szCs w:val="22"/>
          <w:lang w:val="fr-FR"/>
        </w:rPr>
        <w:t>[Nom et adresse du contact à la Banque]</w:t>
      </w:r>
    </w:p>
    <w:p w14:paraId="27930DBD" w14:textId="77777777" w:rsidR="00790F7D" w:rsidRPr="00F941BB" w:rsidRDefault="00790F7D" w:rsidP="00790F7D">
      <w:pPr>
        <w:spacing w:before="120" w:after="120"/>
        <w:jc w:val="both"/>
        <w:rPr>
          <w:rFonts w:asciiTheme="minorHAnsi" w:hAnsiTheme="minorHAnsi" w:cs="Calibri"/>
          <w:sz w:val="22"/>
          <w:szCs w:val="22"/>
          <w:lang w:val="fr-FR"/>
        </w:rPr>
      </w:pPr>
      <w:r w:rsidRPr="00F941BB">
        <w:rPr>
          <w:rFonts w:asciiTheme="minorHAnsi" w:hAnsiTheme="minorHAnsi" w:cs="Calibri"/>
          <w:sz w:val="22"/>
          <w:szCs w:val="22"/>
          <w:lang w:val="fr-FR"/>
        </w:rPr>
        <w:t>Messieurs,</w:t>
      </w:r>
    </w:p>
    <w:p w14:paraId="4F82E25A" w14:textId="77777777" w:rsidR="00790F7D" w:rsidRPr="00F941BB" w:rsidRDefault="00790F7D" w:rsidP="00790F7D">
      <w:pPr>
        <w:spacing w:before="120" w:after="120"/>
        <w:jc w:val="both"/>
        <w:rPr>
          <w:rFonts w:asciiTheme="minorHAnsi" w:hAnsiTheme="minorHAnsi" w:cs="Calibri"/>
          <w:sz w:val="22"/>
          <w:szCs w:val="22"/>
          <w:lang w:val="fr-FR"/>
        </w:rPr>
      </w:pPr>
      <w:r w:rsidRPr="00F941BB">
        <w:rPr>
          <w:rFonts w:asciiTheme="minorHAnsi" w:hAnsiTheme="minorHAnsi" w:cs="Calibri"/>
          <w:sz w:val="22"/>
          <w:szCs w:val="22"/>
          <w:lang w:val="fr-FR"/>
        </w:rPr>
        <w:t xml:space="preserve">Nous, soussignés, proposons de fournir des services de conseil pour </w:t>
      </w:r>
      <w:r w:rsidRPr="00F941BB">
        <w:rPr>
          <w:rFonts w:asciiTheme="minorHAnsi" w:hAnsiTheme="minorHAnsi" w:cs="Calibri"/>
          <w:i/>
          <w:color w:val="0070C0"/>
          <w:sz w:val="22"/>
          <w:szCs w:val="22"/>
          <w:lang w:val="fr-FR"/>
        </w:rPr>
        <w:t>[</w:t>
      </w:r>
      <w:r w:rsidRPr="00F941BB">
        <w:rPr>
          <w:rFonts w:asciiTheme="minorHAnsi" w:hAnsiTheme="minorHAnsi" w:cs="Calibri"/>
          <w:i/>
          <w:iCs/>
          <w:color w:val="0070C0"/>
          <w:sz w:val="22"/>
          <w:szCs w:val="22"/>
          <w:lang w:val="fr-FR"/>
        </w:rPr>
        <w:t xml:space="preserve">insérer le </w:t>
      </w:r>
      <w:r w:rsidRPr="00F941BB">
        <w:rPr>
          <w:rFonts w:asciiTheme="minorHAnsi" w:hAnsiTheme="minorHAnsi" w:cs="Calibri"/>
          <w:i/>
          <w:color w:val="0070C0"/>
          <w:sz w:val="22"/>
          <w:szCs w:val="22"/>
          <w:lang w:val="fr-FR"/>
        </w:rPr>
        <w:t xml:space="preserve">titre de la mission] </w:t>
      </w:r>
      <w:r w:rsidRPr="00F941BB">
        <w:rPr>
          <w:rFonts w:asciiTheme="minorHAnsi" w:hAnsiTheme="minorHAnsi" w:cs="Calibri"/>
          <w:sz w:val="22"/>
          <w:szCs w:val="22"/>
          <w:lang w:val="fr-FR"/>
        </w:rPr>
        <w:t xml:space="preserve">conformément à votre Appel d’offres en date du </w:t>
      </w:r>
      <w:r w:rsidRPr="00F941BB">
        <w:rPr>
          <w:rFonts w:asciiTheme="minorHAnsi" w:hAnsiTheme="minorHAnsi" w:cs="Calibri"/>
          <w:i/>
          <w:color w:val="0066FF"/>
          <w:sz w:val="22"/>
          <w:szCs w:val="22"/>
          <w:lang w:val="fr-FR"/>
        </w:rPr>
        <w:t>[</w:t>
      </w:r>
      <w:r w:rsidRPr="00F941BB">
        <w:rPr>
          <w:rFonts w:asciiTheme="minorHAnsi" w:hAnsiTheme="minorHAnsi" w:cs="Calibri"/>
          <w:i/>
          <w:iCs/>
          <w:color w:val="0066FF"/>
          <w:sz w:val="22"/>
          <w:szCs w:val="22"/>
          <w:lang w:val="fr-FR"/>
        </w:rPr>
        <w:t xml:space="preserve">insérer la </w:t>
      </w:r>
      <w:r w:rsidRPr="00F941BB">
        <w:rPr>
          <w:rFonts w:asciiTheme="minorHAnsi" w:hAnsiTheme="minorHAnsi" w:cs="Calibri"/>
          <w:i/>
          <w:color w:val="0066FF"/>
          <w:sz w:val="22"/>
          <w:szCs w:val="22"/>
          <w:lang w:val="fr-FR"/>
        </w:rPr>
        <w:t xml:space="preserve">date] </w:t>
      </w:r>
      <w:r w:rsidRPr="00F941BB">
        <w:rPr>
          <w:rFonts w:asciiTheme="minorHAnsi" w:hAnsiTheme="minorHAnsi" w:cs="Calibri"/>
          <w:sz w:val="22"/>
          <w:szCs w:val="22"/>
          <w:lang w:val="fr-FR"/>
        </w:rPr>
        <w:t xml:space="preserve">et à notre offre. Nous soumettons par la présente notre offre, qui comprend la présente </w:t>
      </w:r>
      <w:r w:rsidRPr="00F941BB">
        <w:rPr>
          <w:rFonts w:asciiTheme="minorHAnsi" w:hAnsiTheme="minorHAnsi" w:cs="Calibri"/>
          <w:spacing w:val="-2"/>
          <w:sz w:val="22"/>
          <w:szCs w:val="22"/>
          <w:lang w:val="fr-FR"/>
        </w:rPr>
        <w:t xml:space="preserve">Offre technique </w:t>
      </w:r>
      <w:r w:rsidRPr="00F941BB">
        <w:rPr>
          <w:rFonts w:asciiTheme="minorHAnsi" w:hAnsiTheme="minorHAnsi" w:cs="Calibri"/>
          <w:sz w:val="22"/>
          <w:szCs w:val="22"/>
          <w:lang w:val="fr-FR"/>
        </w:rPr>
        <w:t>et une Offre de prix dans des documents séparés</w:t>
      </w:r>
      <w:r w:rsidRPr="00F941BB">
        <w:rPr>
          <w:rFonts w:asciiTheme="minorHAnsi" w:hAnsiTheme="minorHAnsi" w:cs="Calibri"/>
          <w:i/>
          <w:color w:val="0066FF"/>
          <w:sz w:val="22"/>
          <w:szCs w:val="22"/>
          <w:lang w:val="fr-FR"/>
        </w:rPr>
        <w:t>.</w:t>
      </w:r>
      <w:r w:rsidRPr="00F941BB">
        <w:rPr>
          <w:rFonts w:asciiTheme="minorHAnsi" w:hAnsiTheme="minorHAnsi" w:cs="Calibri"/>
          <w:sz w:val="22"/>
          <w:szCs w:val="22"/>
          <w:lang w:val="fr-FR"/>
        </w:rPr>
        <w:t xml:space="preserve"> Nous avons examiné le Contrat proposé et n’avons aucun commentaire à formuler à son sujet. </w:t>
      </w:r>
    </w:p>
    <w:p w14:paraId="6B32769A" w14:textId="77777777" w:rsidR="00790F7D" w:rsidRPr="00F941BB" w:rsidRDefault="00790F7D" w:rsidP="00790F7D">
      <w:pPr>
        <w:spacing w:before="120" w:after="120"/>
        <w:jc w:val="both"/>
        <w:rPr>
          <w:rFonts w:asciiTheme="minorHAnsi" w:hAnsiTheme="minorHAnsi" w:cs="Calibri"/>
          <w:sz w:val="22"/>
          <w:szCs w:val="22"/>
          <w:lang w:val="fr-FR"/>
        </w:rPr>
      </w:pPr>
      <w:r w:rsidRPr="00F941BB">
        <w:rPr>
          <w:rFonts w:asciiTheme="minorHAnsi" w:hAnsiTheme="minorHAnsi" w:cs="Calibri"/>
          <w:color w:val="0070C0"/>
          <w:sz w:val="22"/>
          <w:szCs w:val="22"/>
          <w:lang w:val="fr-FR"/>
        </w:rPr>
        <w:t>[</w:t>
      </w:r>
      <w:r w:rsidRPr="00F941BB">
        <w:rPr>
          <w:rFonts w:asciiTheme="minorHAnsi" w:hAnsiTheme="minorHAnsi" w:cs="Calibri"/>
          <w:i/>
          <w:color w:val="0070C0"/>
          <w:sz w:val="22"/>
          <w:szCs w:val="22"/>
          <w:lang w:val="fr-FR"/>
        </w:rPr>
        <w:t>Si la SC est une coentreprise, insérez ce qui suit :</w:t>
      </w:r>
      <w:r w:rsidRPr="00F941BB">
        <w:rPr>
          <w:rFonts w:asciiTheme="minorHAnsi" w:hAnsiTheme="minorHAnsi" w:cs="Calibri"/>
          <w:sz w:val="22"/>
          <w:szCs w:val="22"/>
          <w:lang w:val="fr-FR"/>
        </w:rPr>
        <w:t xml:space="preserve"> Nous soumettons notre offre en association/en tant que consortium/en tant que coentreprise avec : </w:t>
      </w:r>
      <w:r w:rsidRPr="00F941BB">
        <w:rPr>
          <w:rFonts w:asciiTheme="minorHAnsi" w:hAnsiTheme="minorHAnsi" w:cs="Calibri"/>
          <w:i/>
          <w:color w:val="0070C0"/>
          <w:sz w:val="22"/>
          <w:szCs w:val="22"/>
          <w:lang w:val="fr-FR"/>
        </w:rPr>
        <w:t>[</w:t>
      </w:r>
      <w:r w:rsidRPr="00F941BB">
        <w:rPr>
          <w:rFonts w:asciiTheme="minorHAnsi" w:hAnsiTheme="minorHAnsi" w:cs="Calibri"/>
          <w:i/>
          <w:iCs/>
          <w:color w:val="0070C0"/>
          <w:sz w:val="22"/>
          <w:szCs w:val="22"/>
          <w:lang w:val="fr-FR"/>
        </w:rPr>
        <w:t xml:space="preserve">Insérez une liste avec le nom complet et l’adresse légale de chaque membre, et indiquez le </w:t>
      </w:r>
      <w:r w:rsidRPr="00F941BB">
        <w:rPr>
          <w:rFonts w:asciiTheme="minorHAnsi" w:hAnsiTheme="minorHAnsi" w:cs="Calibri"/>
          <w:i/>
          <w:color w:val="0070C0"/>
          <w:sz w:val="22"/>
          <w:szCs w:val="22"/>
          <w:lang w:val="fr-FR"/>
        </w:rPr>
        <w:t xml:space="preserve">membre </w:t>
      </w:r>
      <w:r w:rsidRPr="00F941BB">
        <w:rPr>
          <w:rFonts w:asciiTheme="minorHAnsi" w:hAnsiTheme="minorHAnsi" w:cs="Calibri"/>
          <w:i/>
          <w:iCs/>
          <w:color w:val="0070C0"/>
          <w:sz w:val="22"/>
          <w:szCs w:val="22"/>
          <w:lang w:val="fr-FR"/>
        </w:rPr>
        <w:t>principal</w:t>
      </w:r>
      <w:r w:rsidRPr="00F941BB">
        <w:rPr>
          <w:rFonts w:asciiTheme="minorHAnsi" w:hAnsiTheme="minorHAnsi" w:cs="Calibri"/>
          <w:i/>
          <w:color w:val="0070C0"/>
          <w:sz w:val="22"/>
          <w:szCs w:val="22"/>
          <w:lang w:val="fr-FR"/>
        </w:rPr>
        <w:t xml:space="preserve">]. </w:t>
      </w:r>
      <w:r w:rsidRPr="00F941BB">
        <w:rPr>
          <w:rFonts w:asciiTheme="minorHAnsi" w:hAnsiTheme="minorHAnsi" w:cs="Calibri"/>
          <w:sz w:val="22"/>
          <w:szCs w:val="22"/>
          <w:lang w:val="fr-FR"/>
        </w:rPr>
        <w:t xml:space="preserve">Nous avons joint une copie </w:t>
      </w:r>
      <w:r w:rsidRPr="00F941BB">
        <w:rPr>
          <w:rFonts w:asciiTheme="minorHAnsi" w:hAnsiTheme="minorHAnsi" w:cs="Calibri"/>
          <w:color w:val="0070C0"/>
          <w:sz w:val="22"/>
          <w:szCs w:val="22"/>
          <w:lang w:val="fr-FR"/>
        </w:rPr>
        <w:t>[insérer : « </w:t>
      </w:r>
      <w:r w:rsidRPr="00F941BB">
        <w:rPr>
          <w:rFonts w:asciiTheme="minorHAnsi" w:hAnsiTheme="minorHAnsi" w:cs="Calibri"/>
          <w:sz w:val="22"/>
          <w:szCs w:val="22"/>
          <w:lang w:val="fr-FR"/>
        </w:rPr>
        <w:t>de notre lettre d’intention de constituer une coentreprise </w:t>
      </w:r>
      <w:r w:rsidRPr="00F941BB">
        <w:rPr>
          <w:rFonts w:asciiTheme="minorHAnsi" w:hAnsiTheme="minorHAnsi" w:cs="Calibri"/>
          <w:color w:val="0070C0"/>
          <w:sz w:val="22"/>
          <w:szCs w:val="22"/>
          <w:lang w:val="fr-FR"/>
        </w:rPr>
        <w:t xml:space="preserve">» </w:t>
      </w:r>
      <w:r w:rsidRPr="00F941BB">
        <w:rPr>
          <w:rFonts w:asciiTheme="minorHAnsi" w:hAnsiTheme="minorHAnsi" w:cs="Calibri"/>
          <w:i/>
          <w:color w:val="0070C0"/>
          <w:sz w:val="22"/>
          <w:szCs w:val="22"/>
          <w:lang w:val="fr-FR"/>
        </w:rPr>
        <w:t>ou, si une coentreprise est déjà constituée</w:t>
      </w:r>
      <w:r w:rsidRPr="00F941BB">
        <w:rPr>
          <w:rFonts w:asciiTheme="minorHAnsi" w:hAnsiTheme="minorHAnsi" w:cs="Calibri"/>
          <w:color w:val="0070C0"/>
          <w:sz w:val="22"/>
          <w:szCs w:val="22"/>
          <w:lang w:val="fr-FR"/>
        </w:rPr>
        <w:t>, « </w:t>
      </w:r>
      <w:r w:rsidRPr="00F941BB">
        <w:rPr>
          <w:rFonts w:asciiTheme="minorHAnsi" w:hAnsiTheme="minorHAnsi" w:cs="Calibri"/>
          <w:sz w:val="22"/>
          <w:szCs w:val="22"/>
          <w:lang w:val="fr-FR"/>
        </w:rPr>
        <w:t>de l’accord de coentreprise </w:t>
      </w:r>
      <w:r w:rsidRPr="00F941BB">
        <w:rPr>
          <w:rFonts w:asciiTheme="minorHAnsi" w:hAnsiTheme="minorHAnsi" w:cs="Calibri"/>
          <w:color w:val="0070C0"/>
          <w:sz w:val="22"/>
          <w:szCs w:val="22"/>
          <w:lang w:val="fr-FR"/>
        </w:rPr>
        <w:t>»</w:t>
      </w:r>
      <w:r w:rsidRPr="00F941BB">
        <w:rPr>
          <w:rFonts w:asciiTheme="minorHAnsi" w:hAnsiTheme="minorHAnsi" w:cs="Calibri"/>
          <w:i/>
          <w:color w:val="0070C0"/>
          <w:sz w:val="22"/>
          <w:szCs w:val="22"/>
          <w:lang w:val="fr-FR"/>
        </w:rPr>
        <w:t xml:space="preserve">] </w:t>
      </w:r>
      <w:r w:rsidRPr="00F941BB">
        <w:rPr>
          <w:rFonts w:asciiTheme="minorHAnsi" w:hAnsiTheme="minorHAnsi" w:cs="Calibri"/>
          <w:sz w:val="22"/>
          <w:szCs w:val="22"/>
          <w:lang w:val="fr-FR"/>
        </w:rPr>
        <w:t xml:space="preserve">signé(e) par chaque membre participant, qui détaille la structure juridique probable et la confirmation de la responsabilité solidaire des membres de ladite coentreprise. </w:t>
      </w:r>
    </w:p>
    <w:p w14:paraId="09FCDEF8" w14:textId="77777777" w:rsidR="00790F7D" w:rsidRPr="00F941BB" w:rsidRDefault="00790F7D" w:rsidP="00790F7D">
      <w:pPr>
        <w:spacing w:before="120" w:after="120"/>
        <w:jc w:val="both"/>
        <w:rPr>
          <w:rFonts w:asciiTheme="minorHAnsi" w:hAnsiTheme="minorHAnsi" w:cs="Calibri"/>
          <w:color w:val="0070C0"/>
          <w:sz w:val="22"/>
          <w:szCs w:val="22"/>
          <w:lang w:val="fr-FR"/>
        </w:rPr>
      </w:pPr>
      <w:r w:rsidRPr="00F941BB">
        <w:rPr>
          <w:rFonts w:asciiTheme="minorHAnsi" w:hAnsiTheme="minorHAnsi" w:cs="Calibri"/>
          <w:color w:val="0070C0"/>
          <w:sz w:val="22"/>
          <w:szCs w:val="22"/>
          <w:lang w:val="fr-FR"/>
        </w:rPr>
        <w:t>OU</w:t>
      </w:r>
    </w:p>
    <w:p w14:paraId="45028EA9" w14:textId="77777777" w:rsidR="00790F7D" w:rsidRPr="00F941BB" w:rsidRDefault="00790F7D" w:rsidP="00790F7D">
      <w:pPr>
        <w:spacing w:before="120" w:after="120"/>
        <w:jc w:val="both"/>
        <w:rPr>
          <w:rFonts w:asciiTheme="minorHAnsi" w:hAnsiTheme="minorHAnsi" w:cs="Calibri"/>
          <w:i/>
          <w:color w:val="0070C0"/>
          <w:sz w:val="22"/>
          <w:szCs w:val="22"/>
          <w:lang w:val="fr-FR"/>
        </w:rPr>
      </w:pPr>
      <w:r w:rsidRPr="00F941BB">
        <w:rPr>
          <w:rFonts w:asciiTheme="minorHAnsi" w:hAnsiTheme="minorHAnsi" w:cs="Calibri"/>
          <w:sz w:val="22"/>
          <w:szCs w:val="22"/>
          <w:lang w:val="fr-FR"/>
        </w:rPr>
        <w:t xml:space="preserve">Si l’offre de la SC comprend des sous-traitants, insérez ce qui suit : Nous soumettons notre offre avec les sociétés suivantes en qualité de sous-traitants : </w:t>
      </w:r>
      <w:r w:rsidRPr="00F941BB">
        <w:rPr>
          <w:rFonts w:asciiTheme="minorHAnsi" w:hAnsiTheme="minorHAnsi" w:cs="Calibri"/>
          <w:i/>
          <w:color w:val="0070C0"/>
          <w:sz w:val="22"/>
          <w:szCs w:val="22"/>
          <w:lang w:val="fr-FR"/>
        </w:rPr>
        <w:t xml:space="preserve">[Insérer une liste avec le nom complet et l’adresse de chaque sous-traitant]. </w:t>
      </w:r>
    </w:p>
    <w:p w14:paraId="0E27B693" w14:textId="77777777" w:rsidR="00790F7D" w:rsidRPr="00F941BB" w:rsidRDefault="00790F7D" w:rsidP="00790F7D">
      <w:pPr>
        <w:spacing w:before="120" w:after="120"/>
        <w:jc w:val="both"/>
        <w:rPr>
          <w:rFonts w:asciiTheme="minorHAnsi" w:hAnsiTheme="minorHAnsi" w:cs="Calibri"/>
          <w:sz w:val="22"/>
          <w:szCs w:val="22"/>
          <w:lang w:val="fr-FR"/>
        </w:rPr>
      </w:pPr>
      <w:r w:rsidRPr="00F941BB">
        <w:rPr>
          <w:rFonts w:asciiTheme="minorHAnsi" w:hAnsiTheme="minorHAnsi" w:cs="Calibri"/>
          <w:sz w:val="22"/>
          <w:szCs w:val="22"/>
          <w:lang w:val="fr-FR"/>
        </w:rPr>
        <w:t xml:space="preserve">Nous déclarons par la présente que : </w:t>
      </w:r>
    </w:p>
    <w:p w14:paraId="2493DC54" w14:textId="77777777" w:rsidR="00790F7D" w:rsidRPr="00F941BB" w:rsidRDefault="00790F7D" w:rsidP="00F37874">
      <w:pPr>
        <w:pStyle w:val="ListParagraph"/>
        <w:numPr>
          <w:ilvl w:val="0"/>
          <w:numId w:val="52"/>
        </w:numPr>
        <w:spacing w:before="120"/>
        <w:jc w:val="both"/>
        <w:rPr>
          <w:rFonts w:asciiTheme="minorHAnsi" w:hAnsiTheme="minorHAnsi" w:cs="Calibri"/>
          <w:sz w:val="22"/>
          <w:szCs w:val="22"/>
        </w:rPr>
      </w:pPr>
      <w:r w:rsidRPr="00F941BB">
        <w:rPr>
          <w:rFonts w:asciiTheme="minorHAnsi" w:hAnsiTheme="minorHAnsi" w:cs="Calibri"/>
          <w:sz w:val="22"/>
          <w:szCs w:val="22"/>
        </w:rPr>
        <w:t xml:space="preserve">Toutes les informations et déclarations contenues dans la présente offre sont exactes et nous acceptons que toute interprétation ou déclaration erronée contenue dans la présente offre puisse entraîner notre disqualification et/ou être sanctionnée par la Banque. </w:t>
      </w:r>
    </w:p>
    <w:p w14:paraId="57783B76" w14:textId="77777777" w:rsidR="00790F7D" w:rsidRPr="000633EF" w:rsidRDefault="00790F7D" w:rsidP="00F37874">
      <w:pPr>
        <w:pStyle w:val="ListParagraph"/>
        <w:numPr>
          <w:ilvl w:val="0"/>
          <w:numId w:val="52"/>
        </w:numPr>
        <w:spacing w:before="120"/>
        <w:jc w:val="both"/>
        <w:rPr>
          <w:rFonts w:asciiTheme="minorHAnsi" w:hAnsiTheme="minorHAnsi" w:cs="Calibri"/>
          <w:sz w:val="22"/>
          <w:szCs w:val="22"/>
        </w:rPr>
      </w:pPr>
      <w:r w:rsidRPr="000633EF">
        <w:rPr>
          <w:rFonts w:asciiTheme="minorHAnsi" w:hAnsiTheme="minorHAnsi" w:cs="Calibri"/>
          <w:sz w:val="22"/>
          <w:szCs w:val="22"/>
        </w:rPr>
        <w:t xml:space="preserve">Notre Organisation : </w:t>
      </w:r>
    </w:p>
    <w:p w14:paraId="3A8DF981" w14:textId="77777777" w:rsidR="00790F7D" w:rsidRPr="00F941BB" w:rsidRDefault="00790F7D" w:rsidP="00790F7D">
      <w:pPr>
        <w:pStyle w:val="BodyTextIndent3"/>
        <w:suppressAutoHyphens/>
        <w:autoSpaceDE/>
        <w:adjustRightInd/>
        <w:spacing w:after="0"/>
        <w:ind w:left="990" w:hanging="180"/>
        <w:jc w:val="both"/>
        <w:textAlignment w:val="baseline"/>
        <w:rPr>
          <w:rFonts w:asciiTheme="minorHAnsi" w:hAnsiTheme="minorHAnsi"/>
          <w:sz w:val="22"/>
          <w:szCs w:val="22"/>
          <w:lang w:val="fr-FR"/>
        </w:rPr>
      </w:pPr>
      <w:r w:rsidRPr="00F941BB">
        <w:rPr>
          <w:rFonts w:asciiTheme="minorHAnsi" w:hAnsiTheme="minorHAnsi"/>
          <w:sz w:val="22"/>
          <w:szCs w:val="22"/>
          <w:lang w:val="fr-FR"/>
        </w:rPr>
        <w:t xml:space="preserve">1. a plus d’un client et la Banque ne représente pas plus de 25 % du total des recettes annuelles ; </w:t>
      </w:r>
    </w:p>
    <w:p w14:paraId="73A9A952" w14:textId="77777777" w:rsidR="00790F7D" w:rsidRPr="00F941BB" w:rsidRDefault="00790F7D" w:rsidP="00790F7D">
      <w:pPr>
        <w:pStyle w:val="BodyTextIndent3"/>
        <w:suppressAutoHyphens/>
        <w:autoSpaceDE/>
        <w:adjustRightInd/>
        <w:spacing w:after="0"/>
        <w:ind w:left="990" w:hanging="180"/>
        <w:jc w:val="both"/>
        <w:textAlignment w:val="baseline"/>
        <w:rPr>
          <w:rFonts w:asciiTheme="minorHAnsi" w:hAnsiTheme="minorHAnsi"/>
          <w:sz w:val="22"/>
          <w:szCs w:val="22"/>
          <w:lang w:val="fr-FR"/>
        </w:rPr>
      </w:pPr>
      <w:r w:rsidRPr="00F941BB">
        <w:rPr>
          <w:rFonts w:asciiTheme="minorHAnsi" w:hAnsiTheme="minorHAnsi"/>
          <w:sz w:val="22"/>
          <w:szCs w:val="22"/>
          <w:lang w:val="fr-FR"/>
        </w:rPr>
        <w:t xml:space="preserve">2. a la capacité financière de réaliser les activités si nous sommes engagés par la Banque ; </w:t>
      </w:r>
    </w:p>
    <w:p w14:paraId="4ED1985D" w14:textId="77777777" w:rsidR="00790F7D" w:rsidRPr="00F941BB" w:rsidRDefault="00790F7D" w:rsidP="00790F7D">
      <w:pPr>
        <w:pStyle w:val="BodyTextIndent3"/>
        <w:suppressAutoHyphens/>
        <w:autoSpaceDE/>
        <w:adjustRightInd/>
        <w:spacing w:after="0"/>
        <w:ind w:left="990" w:hanging="180"/>
        <w:jc w:val="both"/>
        <w:textAlignment w:val="baseline"/>
        <w:rPr>
          <w:rFonts w:asciiTheme="minorHAnsi" w:hAnsiTheme="minorHAnsi"/>
          <w:sz w:val="22"/>
          <w:szCs w:val="22"/>
          <w:lang w:val="fr-FR"/>
        </w:rPr>
      </w:pPr>
      <w:r w:rsidRPr="00F941BB">
        <w:rPr>
          <w:rFonts w:asciiTheme="minorHAnsi" w:hAnsiTheme="minorHAnsi"/>
          <w:sz w:val="22"/>
          <w:szCs w:val="22"/>
          <w:lang w:val="fr-FR"/>
        </w:rPr>
        <w:t xml:space="preserve">3. peut obtenir l’assurance demandée par la Banque conformément à ses conditions et modalités types (annexe C). </w:t>
      </w:r>
    </w:p>
    <w:p w14:paraId="59CEFF13" w14:textId="77777777" w:rsidR="00790F7D" w:rsidRPr="00F941BB" w:rsidRDefault="00790F7D" w:rsidP="00F37874">
      <w:pPr>
        <w:pStyle w:val="ListParagraph"/>
        <w:numPr>
          <w:ilvl w:val="0"/>
          <w:numId w:val="52"/>
        </w:numPr>
        <w:spacing w:before="120"/>
        <w:jc w:val="both"/>
        <w:rPr>
          <w:rFonts w:asciiTheme="minorHAnsi" w:hAnsiTheme="minorHAnsi" w:cs="Calibri"/>
          <w:sz w:val="22"/>
          <w:szCs w:val="22"/>
        </w:rPr>
      </w:pPr>
      <w:r w:rsidRPr="00F941BB">
        <w:rPr>
          <w:rFonts w:asciiTheme="minorHAnsi" w:hAnsiTheme="minorHAnsi" w:cs="Calibri"/>
          <w:sz w:val="22"/>
          <w:szCs w:val="22"/>
        </w:rPr>
        <w:t xml:space="preserve">Notre offre sera valable et nous liera pendant la période spécifiée à la section 1, paragraphe 4.1. </w:t>
      </w:r>
    </w:p>
    <w:p w14:paraId="751C6D31" w14:textId="77777777" w:rsidR="00790F7D" w:rsidRPr="00F941BB" w:rsidRDefault="00790F7D" w:rsidP="00F37874">
      <w:pPr>
        <w:pStyle w:val="ListParagraph"/>
        <w:numPr>
          <w:ilvl w:val="0"/>
          <w:numId w:val="52"/>
        </w:numPr>
        <w:spacing w:before="120"/>
        <w:jc w:val="both"/>
        <w:rPr>
          <w:rFonts w:asciiTheme="minorHAnsi" w:hAnsiTheme="minorHAnsi" w:cs="Calibri"/>
          <w:sz w:val="22"/>
          <w:szCs w:val="22"/>
        </w:rPr>
      </w:pPr>
      <w:r w:rsidRPr="00F941BB">
        <w:rPr>
          <w:rFonts w:asciiTheme="minorHAnsi" w:hAnsiTheme="minorHAnsi" w:cs="Calibri"/>
          <w:sz w:val="22"/>
          <w:szCs w:val="22"/>
        </w:rPr>
        <w:t xml:space="preserve">Nous n’avons pas de conflit d’intérêt conformément à la section 1 paragraphe 5. </w:t>
      </w:r>
    </w:p>
    <w:p w14:paraId="5E95E337" w14:textId="77777777" w:rsidR="00790F7D" w:rsidRPr="00F941BB" w:rsidRDefault="00790F7D" w:rsidP="00F37874">
      <w:pPr>
        <w:pStyle w:val="ListParagraph"/>
        <w:numPr>
          <w:ilvl w:val="0"/>
          <w:numId w:val="52"/>
        </w:numPr>
        <w:spacing w:before="120"/>
        <w:jc w:val="both"/>
        <w:rPr>
          <w:rFonts w:asciiTheme="minorHAnsi" w:hAnsiTheme="minorHAnsi" w:cs="Calibri"/>
          <w:sz w:val="22"/>
          <w:szCs w:val="22"/>
        </w:rPr>
      </w:pPr>
      <w:r w:rsidRPr="00F941BB">
        <w:rPr>
          <w:rFonts w:asciiTheme="minorHAnsi" w:hAnsiTheme="minorHAnsi" w:cs="Calibri"/>
          <w:sz w:val="22"/>
          <w:szCs w:val="22"/>
        </w:rPr>
        <w:t xml:space="preserve">Nous remplissons les conditions d’admissibilité énoncées à la section 1, paragraphe 7, et nous confirmons notre compréhension de notre obligation de respecter la politique de la Banque en matière de pratiques interdites, conformément à la section 1, paragraphe 6. </w:t>
      </w:r>
    </w:p>
    <w:p w14:paraId="373A9CE8" w14:textId="77777777" w:rsidR="00790F7D" w:rsidRPr="00F941BB" w:rsidRDefault="00790F7D" w:rsidP="00F37874">
      <w:pPr>
        <w:pStyle w:val="ListParagraph"/>
        <w:numPr>
          <w:ilvl w:val="0"/>
          <w:numId w:val="52"/>
        </w:numPr>
        <w:spacing w:before="120"/>
        <w:jc w:val="both"/>
        <w:rPr>
          <w:rFonts w:asciiTheme="minorHAnsi" w:hAnsiTheme="minorHAnsi" w:cs="Calibri"/>
          <w:sz w:val="22"/>
          <w:szCs w:val="22"/>
        </w:rPr>
      </w:pPr>
      <w:r w:rsidRPr="00F941BB">
        <w:rPr>
          <w:rFonts w:asciiTheme="minorHAnsi" w:hAnsiTheme="minorHAnsi" w:cs="Calibri"/>
          <w:sz w:val="22"/>
          <w:szCs w:val="22"/>
        </w:rPr>
        <w:t xml:space="preserve">Nous nous engageons à négocier un Contrat sur la base des Experts clés proposés. Nous acceptons que la substitution des </w:t>
      </w:r>
      <w:r w:rsidRPr="00F941BB">
        <w:rPr>
          <w:rFonts w:asciiTheme="minorHAnsi" w:hAnsiTheme="minorHAnsi"/>
          <w:sz w:val="22"/>
          <w:szCs w:val="22"/>
        </w:rPr>
        <w:t xml:space="preserve">Experts </w:t>
      </w:r>
      <w:r w:rsidRPr="00F941BB">
        <w:rPr>
          <w:rFonts w:asciiTheme="minorHAnsi" w:hAnsiTheme="minorHAnsi" w:cs="Calibri"/>
          <w:sz w:val="22"/>
          <w:szCs w:val="22"/>
        </w:rPr>
        <w:t xml:space="preserve">clés </w:t>
      </w:r>
      <w:r w:rsidRPr="00F941BB">
        <w:rPr>
          <w:rFonts w:asciiTheme="minorHAnsi" w:hAnsiTheme="minorHAnsi"/>
          <w:sz w:val="22"/>
          <w:szCs w:val="22"/>
        </w:rPr>
        <w:t>proposés doi</w:t>
      </w:r>
      <w:r>
        <w:rPr>
          <w:rFonts w:asciiTheme="minorHAnsi" w:hAnsiTheme="minorHAnsi"/>
          <w:sz w:val="22"/>
          <w:szCs w:val="22"/>
        </w:rPr>
        <w:t>t</w:t>
      </w:r>
      <w:r w:rsidRPr="00F941BB">
        <w:rPr>
          <w:rFonts w:asciiTheme="minorHAnsi" w:hAnsiTheme="minorHAnsi"/>
          <w:sz w:val="22"/>
          <w:szCs w:val="22"/>
        </w:rPr>
        <w:t xml:space="preserve"> être approuvée au préalable par la Banque. </w:t>
      </w:r>
    </w:p>
    <w:p w14:paraId="5EA247A5" w14:textId="77777777" w:rsidR="00790F7D" w:rsidRPr="00F941BB" w:rsidRDefault="00790F7D" w:rsidP="00F37874">
      <w:pPr>
        <w:pStyle w:val="ListParagraph"/>
        <w:numPr>
          <w:ilvl w:val="0"/>
          <w:numId w:val="52"/>
        </w:numPr>
        <w:suppressAutoHyphens/>
        <w:spacing w:before="120"/>
        <w:jc w:val="both"/>
        <w:rPr>
          <w:rFonts w:asciiTheme="minorHAnsi" w:hAnsiTheme="minorHAnsi" w:cs="Calibri"/>
          <w:sz w:val="22"/>
          <w:szCs w:val="22"/>
        </w:rPr>
      </w:pPr>
      <w:r w:rsidRPr="00F941BB">
        <w:rPr>
          <w:rFonts w:asciiTheme="minorHAnsi" w:hAnsiTheme="minorHAnsi" w:cs="Calibri"/>
          <w:sz w:val="22"/>
          <w:szCs w:val="22"/>
        </w:rPr>
        <w:t xml:space="preserve">Notre offre nous engage et est sujette à toute modification résultant des négociations du Contrat. </w:t>
      </w:r>
    </w:p>
    <w:p w14:paraId="12A37D34" w14:textId="77777777" w:rsidR="00790F7D" w:rsidRPr="00F941BB" w:rsidRDefault="00790F7D" w:rsidP="00F37874">
      <w:pPr>
        <w:pStyle w:val="ListParagraph"/>
        <w:numPr>
          <w:ilvl w:val="0"/>
          <w:numId w:val="52"/>
        </w:numPr>
        <w:spacing w:before="120"/>
        <w:jc w:val="both"/>
        <w:rPr>
          <w:rFonts w:asciiTheme="minorHAnsi" w:hAnsiTheme="minorHAnsi" w:cs="Calibri"/>
          <w:sz w:val="22"/>
          <w:szCs w:val="22"/>
        </w:rPr>
      </w:pPr>
      <w:r w:rsidRPr="00F941BB">
        <w:rPr>
          <w:rFonts w:asciiTheme="minorHAnsi" w:hAnsiTheme="minorHAnsi" w:cs="Calibri"/>
          <w:sz w:val="22"/>
          <w:szCs w:val="22"/>
        </w:rPr>
        <w:t xml:space="preserve">Nous faisons/ne faisons pas l’objet de sanctions en cours de la part de la Banque ou de toute autre institution financière internationale. </w:t>
      </w:r>
    </w:p>
    <w:p w14:paraId="2506FBD3" w14:textId="77777777" w:rsidR="00790F7D" w:rsidRPr="00F941BB" w:rsidRDefault="00790F7D" w:rsidP="00F37874">
      <w:pPr>
        <w:pStyle w:val="ListParagraph"/>
        <w:numPr>
          <w:ilvl w:val="0"/>
          <w:numId w:val="52"/>
        </w:numPr>
        <w:suppressAutoHyphens/>
        <w:spacing w:before="120"/>
        <w:jc w:val="both"/>
        <w:rPr>
          <w:rFonts w:asciiTheme="minorHAnsi" w:hAnsiTheme="minorHAnsi" w:cs="Calibri"/>
          <w:sz w:val="22"/>
          <w:szCs w:val="22"/>
        </w:rPr>
      </w:pPr>
      <w:r w:rsidRPr="00F941BB">
        <w:rPr>
          <w:rFonts w:asciiTheme="minorHAnsi" w:hAnsiTheme="minorHAnsi" w:cs="Calibri"/>
          <w:sz w:val="22"/>
          <w:szCs w:val="22"/>
        </w:rPr>
        <w:t xml:space="preserve">Nous mettrons tout en œuvre pour aider la Banque dans le cadre de toute enquête. </w:t>
      </w:r>
    </w:p>
    <w:p w14:paraId="17F78F84" w14:textId="77777777" w:rsidR="00790F7D" w:rsidRPr="00F941BB" w:rsidRDefault="00790F7D" w:rsidP="00790F7D">
      <w:pPr>
        <w:spacing w:before="120" w:after="120"/>
        <w:jc w:val="both"/>
        <w:rPr>
          <w:rFonts w:asciiTheme="minorHAnsi" w:hAnsiTheme="minorHAnsi" w:cs="Calibri"/>
          <w:sz w:val="22"/>
          <w:szCs w:val="22"/>
          <w:lang w:val="fr-FR"/>
        </w:rPr>
      </w:pPr>
      <w:r w:rsidRPr="00F941BB">
        <w:rPr>
          <w:rFonts w:asciiTheme="minorHAnsi" w:hAnsiTheme="minorHAnsi" w:cs="Calibri"/>
          <w:sz w:val="22"/>
          <w:szCs w:val="22"/>
          <w:lang w:val="fr-FR"/>
        </w:rPr>
        <w:t xml:space="preserve">Nous nous engageons, si notre offre est acceptée et que le Contrat est signé, à démarrer les Services </w:t>
      </w:r>
      <w:r w:rsidRPr="00F941BB">
        <w:rPr>
          <w:rFonts w:asciiTheme="minorHAnsi" w:hAnsiTheme="minorHAnsi" w:cs="Calibri"/>
          <w:sz w:val="22"/>
          <w:szCs w:val="22"/>
          <w:lang w:val="fr-FR"/>
        </w:rPr>
        <w:lastRenderedPageBreak/>
        <w:t xml:space="preserve">liés à la mission au plus tard à la date indiquée à la section 1 paragraphe 4.1 de l’Appel d’offres. </w:t>
      </w:r>
    </w:p>
    <w:p w14:paraId="0F4987D5" w14:textId="77777777" w:rsidR="00790F7D" w:rsidRPr="00F941BB" w:rsidRDefault="00790F7D" w:rsidP="00790F7D">
      <w:pPr>
        <w:spacing w:before="120" w:after="120"/>
        <w:jc w:val="both"/>
        <w:rPr>
          <w:rFonts w:asciiTheme="minorHAnsi" w:hAnsiTheme="minorHAnsi" w:cs="Calibri"/>
          <w:sz w:val="22"/>
          <w:szCs w:val="22"/>
          <w:lang w:val="fr-FR"/>
        </w:rPr>
      </w:pPr>
      <w:r w:rsidRPr="00F941BB">
        <w:rPr>
          <w:rFonts w:asciiTheme="minorHAnsi" w:hAnsiTheme="minorHAnsi" w:cs="Calibri"/>
          <w:sz w:val="22"/>
          <w:szCs w:val="22"/>
          <w:lang w:val="fr-FR"/>
        </w:rPr>
        <w:t xml:space="preserve">Nous comprenons que la Banque n’est pas tenue d’accepter toute offre qu’elle reçoit. </w:t>
      </w:r>
    </w:p>
    <w:p w14:paraId="12ECB7CB" w14:textId="77777777" w:rsidR="00790F7D" w:rsidRPr="00F941BB" w:rsidRDefault="00790F7D" w:rsidP="00790F7D">
      <w:pPr>
        <w:tabs>
          <w:tab w:val="right" w:pos="8460"/>
        </w:tabs>
        <w:jc w:val="both"/>
        <w:rPr>
          <w:rFonts w:asciiTheme="minorHAnsi" w:hAnsiTheme="minorHAnsi" w:cs="Calibri"/>
          <w:sz w:val="22"/>
          <w:szCs w:val="22"/>
          <w:u w:val="single"/>
          <w:lang w:val="fr-FR"/>
        </w:rPr>
      </w:pPr>
      <w:r w:rsidRPr="00F941BB">
        <w:rPr>
          <w:rFonts w:asciiTheme="minorHAnsi" w:hAnsiTheme="minorHAnsi" w:cs="Calibri"/>
          <w:sz w:val="22"/>
          <w:szCs w:val="22"/>
          <w:lang w:val="fr-FR"/>
        </w:rPr>
        <w:t xml:space="preserve">Signature autorisée </w:t>
      </w:r>
      <w:r w:rsidRPr="00F941BB">
        <w:rPr>
          <w:rFonts w:asciiTheme="minorHAnsi" w:hAnsiTheme="minorHAnsi" w:cs="Calibri"/>
          <w:i/>
          <w:color w:val="0070C0"/>
          <w:sz w:val="22"/>
          <w:szCs w:val="22"/>
          <w:lang w:val="fr-FR"/>
        </w:rPr>
        <w:t>[</w:t>
      </w:r>
      <w:r w:rsidRPr="00F941BB">
        <w:rPr>
          <w:rFonts w:asciiTheme="minorHAnsi" w:hAnsiTheme="minorHAnsi" w:cs="Calibri"/>
          <w:i/>
          <w:iCs/>
          <w:color w:val="0070C0"/>
          <w:sz w:val="22"/>
          <w:szCs w:val="22"/>
          <w:lang w:val="fr-FR"/>
        </w:rPr>
        <w:t xml:space="preserve">en entier et paraphe] </w:t>
      </w:r>
      <w:r w:rsidRPr="00F941BB">
        <w:rPr>
          <w:rFonts w:asciiTheme="minorHAnsi" w:hAnsiTheme="minorHAnsi" w:cs="Calibri"/>
          <w:sz w:val="22"/>
          <w:szCs w:val="22"/>
          <w:lang w:val="fr-FR"/>
        </w:rPr>
        <w:t xml:space="preserve">: </w:t>
      </w:r>
      <w:r w:rsidRPr="00F941BB">
        <w:rPr>
          <w:rFonts w:asciiTheme="minorHAnsi" w:hAnsiTheme="minorHAnsi" w:cs="Calibri"/>
          <w:sz w:val="22"/>
          <w:szCs w:val="22"/>
          <w:u w:val="single"/>
          <w:lang w:val="fr-FR"/>
        </w:rPr>
        <w:tab/>
      </w:r>
    </w:p>
    <w:p w14:paraId="1E53B02E" w14:textId="77777777" w:rsidR="00790F7D" w:rsidRPr="00F941BB" w:rsidRDefault="00790F7D" w:rsidP="00790F7D">
      <w:pPr>
        <w:tabs>
          <w:tab w:val="right" w:pos="8460"/>
        </w:tabs>
        <w:jc w:val="both"/>
        <w:rPr>
          <w:rFonts w:asciiTheme="minorHAnsi" w:hAnsiTheme="minorHAnsi" w:cs="Calibri"/>
          <w:sz w:val="22"/>
          <w:szCs w:val="22"/>
          <w:lang w:val="fr-FR"/>
        </w:rPr>
      </w:pPr>
    </w:p>
    <w:p w14:paraId="0B9A887D" w14:textId="77777777" w:rsidR="00790F7D" w:rsidRPr="00F941BB" w:rsidRDefault="00790F7D" w:rsidP="00790F7D">
      <w:pPr>
        <w:tabs>
          <w:tab w:val="right" w:pos="8460"/>
        </w:tabs>
        <w:jc w:val="both"/>
        <w:rPr>
          <w:rFonts w:asciiTheme="minorHAnsi" w:hAnsiTheme="minorHAnsi" w:cs="Calibri"/>
          <w:sz w:val="22"/>
          <w:szCs w:val="22"/>
          <w:u w:val="single"/>
          <w:lang w:val="fr-FR"/>
        </w:rPr>
      </w:pPr>
      <w:r w:rsidRPr="00F941BB">
        <w:rPr>
          <w:rFonts w:asciiTheme="minorHAnsi" w:hAnsiTheme="minorHAnsi" w:cs="Calibri"/>
          <w:sz w:val="22"/>
          <w:szCs w:val="22"/>
          <w:lang w:val="fr-FR"/>
        </w:rPr>
        <w:t xml:space="preserve">Nom et titre du signataire : </w:t>
      </w:r>
      <w:r w:rsidRPr="00F941BB">
        <w:rPr>
          <w:rFonts w:asciiTheme="minorHAnsi" w:hAnsiTheme="minorHAnsi" w:cs="Calibri"/>
          <w:sz w:val="22"/>
          <w:szCs w:val="22"/>
          <w:u w:val="single"/>
          <w:lang w:val="fr-FR"/>
        </w:rPr>
        <w:tab/>
      </w:r>
    </w:p>
    <w:p w14:paraId="4272EA98" w14:textId="77777777" w:rsidR="00790F7D" w:rsidRPr="00F941BB" w:rsidRDefault="00790F7D" w:rsidP="00790F7D">
      <w:pPr>
        <w:tabs>
          <w:tab w:val="right" w:pos="8460"/>
        </w:tabs>
        <w:jc w:val="both"/>
        <w:rPr>
          <w:rFonts w:asciiTheme="minorHAnsi" w:hAnsiTheme="minorHAnsi" w:cs="Calibri"/>
          <w:sz w:val="22"/>
          <w:szCs w:val="22"/>
          <w:u w:val="single"/>
          <w:lang w:val="fr-FR"/>
        </w:rPr>
      </w:pPr>
      <w:r w:rsidRPr="00F941BB">
        <w:rPr>
          <w:rFonts w:asciiTheme="minorHAnsi" w:hAnsiTheme="minorHAnsi" w:cs="Calibri"/>
          <w:sz w:val="22"/>
          <w:szCs w:val="22"/>
          <w:lang w:val="fr-FR"/>
        </w:rPr>
        <w:t xml:space="preserve">Nom officiel de la SC (nom de la société ou nom de la coentreprise) : </w:t>
      </w:r>
      <w:r w:rsidRPr="00F941BB">
        <w:rPr>
          <w:rFonts w:asciiTheme="minorHAnsi" w:hAnsiTheme="minorHAnsi" w:cs="Calibri"/>
          <w:sz w:val="22"/>
          <w:szCs w:val="22"/>
          <w:u w:val="single"/>
          <w:lang w:val="fr-FR"/>
        </w:rPr>
        <w:tab/>
      </w:r>
    </w:p>
    <w:p w14:paraId="4D9E9220" w14:textId="77777777" w:rsidR="00790F7D" w:rsidRPr="00F941BB" w:rsidRDefault="00790F7D" w:rsidP="00790F7D">
      <w:pPr>
        <w:tabs>
          <w:tab w:val="right" w:pos="8460"/>
        </w:tabs>
        <w:jc w:val="both"/>
        <w:rPr>
          <w:rFonts w:asciiTheme="minorHAnsi" w:hAnsiTheme="minorHAnsi" w:cs="Calibri"/>
          <w:sz w:val="22"/>
          <w:szCs w:val="22"/>
          <w:u w:val="single"/>
          <w:lang w:val="fr-FR"/>
        </w:rPr>
      </w:pPr>
      <w:r w:rsidRPr="00F941BB">
        <w:rPr>
          <w:rFonts w:asciiTheme="minorHAnsi" w:hAnsiTheme="minorHAnsi" w:cs="Calibri"/>
          <w:sz w:val="22"/>
          <w:szCs w:val="22"/>
          <w:lang w:val="fr-FR"/>
        </w:rPr>
        <w:t xml:space="preserve">Nom commercial de la SC (nom commercial, etc.) : </w:t>
      </w:r>
      <w:r w:rsidRPr="00F941BB">
        <w:rPr>
          <w:rFonts w:asciiTheme="minorHAnsi" w:hAnsiTheme="minorHAnsi" w:cs="Calibri"/>
          <w:sz w:val="22"/>
          <w:szCs w:val="22"/>
          <w:u w:val="single"/>
          <w:lang w:val="fr-FR"/>
        </w:rPr>
        <w:tab/>
      </w:r>
    </w:p>
    <w:p w14:paraId="5758A559" w14:textId="77777777" w:rsidR="00790F7D" w:rsidRPr="00F941BB" w:rsidRDefault="00790F7D" w:rsidP="00790F7D">
      <w:pPr>
        <w:tabs>
          <w:tab w:val="right" w:pos="8460"/>
        </w:tabs>
        <w:jc w:val="both"/>
        <w:rPr>
          <w:rFonts w:asciiTheme="minorHAnsi" w:hAnsiTheme="minorHAnsi" w:cs="Calibri"/>
          <w:sz w:val="22"/>
          <w:szCs w:val="22"/>
          <w:u w:val="single"/>
          <w:lang w:val="fr-FR"/>
        </w:rPr>
      </w:pPr>
      <w:r w:rsidRPr="00F941BB">
        <w:rPr>
          <w:rFonts w:asciiTheme="minorHAnsi" w:hAnsiTheme="minorHAnsi" w:cs="Calibri"/>
          <w:sz w:val="22"/>
          <w:szCs w:val="22"/>
          <w:lang w:val="fr-FR"/>
        </w:rPr>
        <w:t xml:space="preserve">Numéro d’identification fiscale : </w:t>
      </w:r>
      <w:r w:rsidRPr="00F941BB">
        <w:rPr>
          <w:rFonts w:asciiTheme="minorHAnsi" w:hAnsiTheme="minorHAnsi" w:cs="Calibri"/>
          <w:sz w:val="22"/>
          <w:szCs w:val="22"/>
          <w:u w:val="single"/>
          <w:lang w:val="fr-FR"/>
        </w:rPr>
        <w:tab/>
      </w:r>
    </w:p>
    <w:p w14:paraId="7ECC2B5C" w14:textId="77777777" w:rsidR="00790F7D" w:rsidRPr="00F941BB" w:rsidRDefault="00790F7D" w:rsidP="00790F7D">
      <w:pPr>
        <w:tabs>
          <w:tab w:val="right" w:pos="8460"/>
        </w:tabs>
        <w:jc w:val="both"/>
        <w:rPr>
          <w:rFonts w:asciiTheme="minorHAnsi" w:hAnsiTheme="minorHAnsi" w:cs="Calibri"/>
          <w:sz w:val="22"/>
          <w:szCs w:val="22"/>
          <w:lang w:val="fr-FR"/>
        </w:rPr>
      </w:pPr>
      <w:r w:rsidRPr="00F941BB">
        <w:rPr>
          <w:rFonts w:asciiTheme="minorHAnsi" w:hAnsiTheme="minorHAnsi" w:cs="Calibri"/>
          <w:sz w:val="22"/>
          <w:szCs w:val="22"/>
          <w:lang w:val="fr-FR"/>
        </w:rPr>
        <w:t>Adresse du siège social</w:t>
      </w:r>
    </w:p>
    <w:p w14:paraId="79A85511" w14:textId="77777777" w:rsidR="00790F7D" w:rsidRPr="00F941BB" w:rsidRDefault="00790F7D" w:rsidP="00790F7D">
      <w:pPr>
        <w:tabs>
          <w:tab w:val="right" w:pos="8460"/>
        </w:tabs>
        <w:jc w:val="both"/>
        <w:rPr>
          <w:rFonts w:asciiTheme="minorHAnsi" w:hAnsiTheme="minorHAnsi" w:cs="Calibri"/>
          <w:sz w:val="22"/>
          <w:szCs w:val="22"/>
          <w:u w:val="single"/>
          <w:lang w:val="fr-FR"/>
        </w:rPr>
      </w:pPr>
      <w:r w:rsidRPr="00F941BB">
        <w:rPr>
          <w:rFonts w:asciiTheme="minorHAnsi" w:hAnsiTheme="minorHAnsi" w:cs="Calibri"/>
          <w:sz w:val="22"/>
          <w:szCs w:val="22"/>
          <w:lang w:val="fr-FR"/>
        </w:rPr>
        <w:t xml:space="preserve">                Adresse : </w:t>
      </w:r>
      <w:r w:rsidRPr="00F941BB">
        <w:rPr>
          <w:rFonts w:asciiTheme="minorHAnsi" w:hAnsiTheme="minorHAnsi" w:cs="Calibri"/>
          <w:sz w:val="22"/>
          <w:szCs w:val="22"/>
          <w:u w:val="single"/>
          <w:lang w:val="fr-FR"/>
        </w:rPr>
        <w:tab/>
      </w:r>
    </w:p>
    <w:p w14:paraId="49D455B3" w14:textId="77777777" w:rsidR="00790F7D" w:rsidRPr="00F941BB" w:rsidRDefault="00790F7D" w:rsidP="00790F7D">
      <w:pPr>
        <w:tabs>
          <w:tab w:val="right" w:pos="8460"/>
        </w:tabs>
        <w:jc w:val="both"/>
        <w:rPr>
          <w:rFonts w:asciiTheme="minorHAnsi" w:hAnsiTheme="minorHAnsi" w:cs="Calibri"/>
          <w:sz w:val="22"/>
          <w:szCs w:val="22"/>
          <w:u w:val="single"/>
          <w:lang w:val="fr-FR"/>
        </w:rPr>
      </w:pPr>
      <w:r w:rsidRPr="00F941BB">
        <w:rPr>
          <w:rFonts w:asciiTheme="minorHAnsi" w:hAnsiTheme="minorHAnsi" w:cs="Calibri"/>
          <w:sz w:val="22"/>
          <w:szCs w:val="22"/>
          <w:lang w:val="fr-FR"/>
        </w:rPr>
        <w:t xml:space="preserve">                Province/État : </w:t>
      </w:r>
      <w:r w:rsidRPr="00F941BB">
        <w:rPr>
          <w:rFonts w:asciiTheme="minorHAnsi" w:hAnsiTheme="minorHAnsi" w:cs="Calibri"/>
          <w:sz w:val="22"/>
          <w:szCs w:val="22"/>
          <w:u w:val="single"/>
          <w:lang w:val="fr-FR"/>
        </w:rPr>
        <w:tab/>
      </w:r>
    </w:p>
    <w:p w14:paraId="71E89CD9" w14:textId="77777777" w:rsidR="00790F7D" w:rsidRPr="00F941BB" w:rsidRDefault="00790F7D" w:rsidP="00790F7D">
      <w:pPr>
        <w:tabs>
          <w:tab w:val="right" w:pos="8460"/>
        </w:tabs>
        <w:jc w:val="both"/>
        <w:rPr>
          <w:rFonts w:asciiTheme="minorHAnsi" w:hAnsiTheme="minorHAnsi" w:cs="Calibri"/>
          <w:sz w:val="22"/>
          <w:szCs w:val="22"/>
          <w:u w:val="single"/>
          <w:lang w:val="fr-FR"/>
        </w:rPr>
      </w:pPr>
      <w:r w:rsidRPr="00F941BB">
        <w:rPr>
          <w:rFonts w:asciiTheme="minorHAnsi" w:hAnsiTheme="minorHAnsi" w:cs="Calibri"/>
          <w:sz w:val="22"/>
          <w:szCs w:val="22"/>
          <w:lang w:val="fr-FR"/>
        </w:rPr>
        <w:t xml:space="preserve">                Pays : </w:t>
      </w:r>
      <w:r w:rsidRPr="00F941BB">
        <w:rPr>
          <w:rFonts w:asciiTheme="minorHAnsi" w:hAnsiTheme="minorHAnsi" w:cs="Calibri"/>
          <w:sz w:val="22"/>
          <w:szCs w:val="22"/>
          <w:u w:val="single"/>
          <w:lang w:val="fr-FR"/>
        </w:rPr>
        <w:tab/>
      </w:r>
    </w:p>
    <w:p w14:paraId="03D63576" w14:textId="77777777" w:rsidR="00790F7D" w:rsidRPr="00F941BB" w:rsidRDefault="00790F7D" w:rsidP="00790F7D">
      <w:pPr>
        <w:tabs>
          <w:tab w:val="right" w:pos="8460"/>
        </w:tabs>
        <w:jc w:val="both"/>
        <w:rPr>
          <w:rFonts w:asciiTheme="minorHAnsi" w:hAnsiTheme="minorHAnsi" w:cs="Calibri"/>
          <w:sz w:val="22"/>
          <w:szCs w:val="22"/>
          <w:lang w:val="fr-FR"/>
        </w:rPr>
      </w:pPr>
      <w:r w:rsidRPr="00F941BB">
        <w:rPr>
          <w:rFonts w:asciiTheme="minorHAnsi" w:hAnsiTheme="minorHAnsi" w:cs="Calibri"/>
          <w:sz w:val="22"/>
          <w:szCs w:val="22"/>
          <w:lang w:val="fr-FR"/>
        </w:rPr>
        <w:t>Adresse de la filiale présentant cette offre (si différente de celle ci-dessus)</w:t>
      </w:r>
    </w:p>
    <w:p w14:paraId="4BCD9076" w14:textId="77777777" w:rsidR="00790F7D" w:rsidRPr="00F941BB" w:rsidRDefault="00790F7D" w:rsidP="00790F7D">
      <w:pPr>
        <w:tabs>
          <w:tab w:val="right" w:pos="8460"/>
        </w:tabs>
        <w:jc w:val="both"/>
        <w:rPr>
          <w:rFonts w:asciiTheme="minorHAnsi" w:hAnsiTheme="minorHAnsi" w:cs="Calibri"/>
          <w:sz w:val="22"/>
          <w:szCs w:val="22"/>
          <w:u w:val="single"/>
          <w:lang w:val="fr-FR"/>
        </w:rPr>
      </w:pPr>
      <w:r w:rsidRPr="00F941BB">
        <w:rPr>
          <w:rFonts w:asciiTheme="minorHAnsi" w:hAnsiTheme="minorHAnsi" w:cs="Calibri"/>
          <w:sz w:val="22"/>
          <w:szCs w:val="22"/>
          <w:lang w:val="fr-FR"/>
        </w:rPr>
        <w:t xml:space="preserve">                Adresse : </w:t>
      </w:r>
      <w:r w:rsidRPr="00F941BB">
        <w:rPr>
          <w:rFonts w:asciiTheme="minorHAnsi" w:hAnsiTheme="minorHAnsi" w:cs="Calibri"/>
          <w:sz w:val="22"/>
          <w:szCs w:val="22"/>
          <w:u w:val="single"/>
          <w:lang w:val="fr-FR"/>
        </w:rPr>
        <w:tab/>
      </w:r>
    </w:p>
    <w:p w14:paraId="282BD93C" w14:textId="77777777" w:rsidR="00790F7D" w:rsidRPr="00F941BB" w:rsidRDefault="00790F7D" w:rsidP="00790F7D">
      <w:pPr>
        <w:tabs>
          <w:tab w:val="right" w:pos="8460"/>
        </w:tabs>
        <w:jc w:val="both"/>
        <w:rPr>
          <w:rFonts w:asciiTheme="minorHAnsi" w:hAnsiTheme="minorHAnsi" w:cs="Calibri"/>
          <w:sz w:val="22"/>
          <w:szCs w:val="22"/>
          <w:u w:val="single"/>
          <w:lang w:val="fr-FR"/>
        </w:rPr>
      </w:pPr>
      <w:r w:rsidRPr="00F941BB">
        <w:rPr>
          <w:rFonts w:asciiTheme="minorHAnsi" w:hAnsiTheme="minorHAnsi" w:cs="Calibri"/>
          <w:sz w:val="22"/>
          <w:szCs w:val="22"/>
          <w:lang w:val="fr-FR"/>
        </w:rPr>
        <w:t xml:space="preserve">                Province/ État : </w:t>
      </w:r>
      <w:r w:rsidRPr="00F941BB">
        <w:rPr>
          <w:rFonts w:asciiTheme="minorHAnsi" w:hAnsiTheme="minorHAnsi" w:cs="Calibri"/>
          <w:sz w:val="22"/>
          <w:szCs w:val="22"/>
          <w:u w:val="single"/>
          <w:lang w:val="fr-FR"/>
        </w:rPr>
        <w:tab/>
      </w:r>
    </w:p>
    <w:p w14:paraId="35398885" w14:textId="77777777" w:rsidR="00790F7D" w:rsidRPr="00F941BB" w:rsidRDefault="00790F7D" w:rsidP="00790F7D">
      <w:pPr>
        <w:tabs>
          <w:tab w:val="right" w:pos="8460"/>
        </w:tabs>
        <w:jc w:val="both"/>
        <w:rPr>
          <w:rFonts w:asciiTheme="minorHAnsi" w:hAnsiTheme="minorHAnsi" w:cs="Calibri"/>
          <w:sz w:val="22"/>
          <w:szCs w:val="22"/>
          <w:u w:val="single"/>
          <w:lang w:val="fr-FR"/>
        </w:rPr>
      </w:pPr>
      <w:r w:rsidRPr="00F941BB">
        <w:rPr>
          <w:rFonts w:asciiTheme="minorHAnsi" w:hAnsiTheme="minorHAnsi" w:cs="Calibri"/>
          <w:sz w:val="22"/>
          <w:szCs w:val="22"/>
          <w:lang w:val="fr-FR"/>
        </w:rPr>
        <w:t xml:space="preserve">                Pays : </w:t>
      </w:r>
      <w:r w:rsidRPr="00F941BB">
        <w:rPr>
          <w:rFonts w:asciiTheme="minorHAnsi" w:hAnsiTheme="minorHAnsi" w:cs="Calibri"/>
          <w:sz w:val="22"/>
          <w:szCs w:val="22"/>
          <w:u w:val="single"/>
          <w:lang w:val="fr-FR"/>
        </w:rPr>
        <w:tab/>
      </w:r>
    </w:p>
    <w:p w14:paraId="7B373938" w14:textId="77777777" w:rsidR="00790F7D" w:rsidRPr="00F941BB" w:rsidRDefault="00790F7D" w:rsidP="00790F7D">
      <w:pPr>
        <w:tabs>
          <w:tab w:val="right" w:pos="8460"/>
        </w:tabs>
        <w:jc w:val="both"/>
        <w:rPr>
          <w:rFonts w:asciiTheme="minorHAnsi" w:hAnsiTheme="minorHAnsi" w:cs="Calibri"/>
          <w:sz w:val="22"/>
          <w:szCs w:val="22"/>
          <w:lang w:val="fr-FR"/>
        </w:rPr>
      </w:pPr>
      <w:r w:rsidRPr="00F941BB">
        <w:rPr>
          <w:rFonts w:asciiTheme="minorHAnsi" w:hAnsiTheme="minorHAnsi" w:cs="Calibri"/>
          <w:sz w:val="22"/>
          <w:szCs w:val="22"/>
          <w:lang w:val="fr-FR"/>
        </w:rPr>
        <w:t>Coordonnées</w:t>
      </w:r>
    </w:p>
    <w:p w14:paraId="109B108F" w14:textId="77777777" w:rsidR="00790F7D" w:rsidRPr="00F941BB" w:rsidRDefault="00790F7D" w:rsidP="00790F7D">
      <w:pPr>
        <w:tabs>
          <w:tab w:val="right" w:pos="8460"/>
        </w:tabs>
        <w:jc w:val="both"/>
        <w:rPr>
          <w:rFonts w:asciiTheme="minorHAnsi" w:hAnsiTheme="minorHAnsi" w:cs="Calibri"/>
          <w:sz w:val="22"/>
          <w:szCs w:val="22"/>
          <w:lang w:val="fr-FR"/>
        </w:rPr>
      </w:pPr>
      <w:r w:rsidRPr="00F941BB">
        <w:rPr>
          <w:rFonts w:asciiTheme="minorHAnsi" w:hAnsiTheme="minorHAnsi" w:cs="Calibri"/>
          <w:sz w:val="22"/>
          <w:szCs w:val="22"/>
          <w:lang w:val="fr-FR"/>
        </w:rPr>
        <w:t xml:space="preserve">                 Téléphone : </w:t>
      </w:r>
      <w:r w:rsidRPr="00F941BB">
        <w:rPr>
          <w:rFonts w:asciiTheme="minorHAnsi" w:hAnsiTheme="minorHAnsi" w:cs="Calibri"/>
          <w:sz w:val="22"/>
          <w:szCs w:val="22"/>
          <w:u w:val="single"/>
          <w:lang w:val="fr-FR"/>
        </w:rPr>
        <w:tab/>
      </w:r>
    </w:p>
    <w:p w14:paraId="27D6F121" w14:textId="77777777" w:rsidR="00790F7D" w:rsidRPr="00F941BB" w:rsidRDefault="00790F7D" w:rsidP="00790F7D">
      <w:pPr>
        <w:tabs>
          <w:tab w:val="right" w:pos="8460"/>
        </w:tabs>
        <w:jc w:val="both"/>
        <w:rPr>
          <w:rFonts w:asciiTheme="minorHAnsi" w:hAnsiTheme="minorHAnsi" w:cs="Calibri"/>
          <w:sz w:val="22"/>
          <w:szCs w:val="22"/>
          <w:lang w:val="fr-FR"/>
        </w:rPr>
      </w:pPr>
      <w:r w:rsidRPr="00F941BB">
        <w:rPr>
          <w:rFonts w:asciiTheme="minorHAnsi" w:hAnsiTheme="minorHAnsi" w:cs="Calibri"/>
          <w:sz w:val="22"/>
          <w:szCs w:val="22"/>
          <w:lang w:val="fr-FR"/>
        </w:rPr>
        <w:t xml:space="preserve">                 Mél. : </w:t>
      </w:r>
      <w:r w:rsidRPr="00F941BB">
        <w:rPr>
          <w:rFonts w:asciiTheme="minorHAnsi" w:hAnsiTheme="minorHAnsi" w:cs="Calibri"/>
          <w:sz w:val="22"/>
          <w:szCs w:val="22"/>
          <w:u w:val="single"/>
          <w:lang w:val="fr-FR"/>
        </w:rPr>
        <w:tab/>
      </w:r>
    </w:p>
    <w:p w14:paraId="7BED34C9" w14:textId="77777777" w:rsidR="00790F7D" w:rsidRPr="00F941BB" w:rsidRDefault="00790F7D" w:rsidP="00790F7D">
      <w:pPr>
        <w:tabs>
          <w:tab w:val="right" w:pos="8460"/>
        </w:tabs>
        <w:spacing w:before="120" w:after="120"/>
        <w:ind w:left="720"/>
        <w:jc w:val="both"/>
        <w:rPr>
          <w:rFonts w:asciiTheme="minorHAnsi" w:hAnsiTheme="minorHAnsi" w:cs="Calibri"/>
          <w:i/>
          <w:color w:val="0070C0"/>
          <w:sz w:val="22"/>
          <w:szCs w:val="22"/>
          <w:lang w:val="fr-FR"/>
        </w:rPr>
      </w:pPr>
    </w:p>
    <w:p w14:paraId="560EECE4" w14:textId="77777777" w:rsidR="00790F7D" w:rsidRPr="00F941BB" w:rsidRDefault="00790F7D" w:rsidP="00790F7D">
      <w:pPr>
        <w:tabs>
          <w:tab w:val="right" w:pos="8460"/>
        </w:tabs>
        <w:spacing w:before="120" w:after="120"/>
        <w:jc w:val="both"/>
        <w:rPr>
          <w:rFonts w:asciiTheme="minorHAnsi" w:hAnsiTheme="minorHAnsi" w:cs="Calibri"/>
          <w:i/>
          <w:color w:val="0070C0"/>
          <w:sz w:val="22"/>
          <w:szCs w:val="22"/>
          <w:lang w:val="fr-FR"/>
        </w:rPr>
      </w:pPr>
      <w:r w:rsidRPr="00F941BB">
        <w:rPr>
          <w:rFonts w:asciiTheme="minorHAnsi" w:hAnsiTheme="minorHAnsi" w:cs="Calibri"/>
          <w:i/>
          <w:color w:val="0070C0"/>
          <w:sz w:val="22"/>
          <w:szCs w:val="22"/>
          <w:lang w:val="fr-FR"/>
        </w:rPr>
        <w:t>[Pour une coentreprise, tous les membres doivent signer et indiquer toutes les données demandées ci-dessus].</w:t>
      </w:r>
    </w:p>
    <w:p w14:paraId="15A2D9FF" w14:textId="77777777" w:rsidR="00790F7D" w:rsidRPr="00F941BB" w:rsidRDefault="00790F7D" w:rsidP="00790F7D">
      <w:pPr>
        <w:widowControl/>
        <w:autoSpaceDE/>
        <w:autoSpaceDN/>
        <w:adjustRightInd/>
        <w:spacing w:after="200" w:line="276" w:lineRule="auto"/>
        <w:rPr>
          <w:rFonts w:asciiTheme="minorHAnsi" w:hAnsiTheme="minorHAnsi" w:cs="Calibri"/>
          <w:i/>
          <w:color w:val="0070C0"/>
          <w:sz w:val="22"/>
          <w:szCs w:val="22"/>
          <w:lang w:val="fr-FR"/>
        </w:rPr>
      </w:pPr>
      <w:r w:rsidRPr="00F941BB">
        <w:rPr>
          <w:rFonts w:asciiTheme="minorHAnsi" w:hAnsiTheme="minorHAnsi" w:cs="Calibri"/>
          <w:i/>
          <w:color w:val="0070C0"/>
          <w:sz w:val="22"/>
          <w:szCs w:val="22"/>
          <w:lang w:val="fr-FR"/>
        </w:rPr>
        <w:br w:type="page"/>
      </w:r>
    </w:p>
    <w:p w14:paraId="2391C615" w14:textId="77777777" w:rsidR="00790F7D" w:rsidRPr="00F941BB" w:rsidRDefault="00790F7D" w:rsidP="00790F7D">
      <w:pPr>
        <w:tabs>
          <w:tab w:val="right" w:pos="8460"/>
        </w:tabs>
        <w:spacing w:before="120" w:after="120"/>
        <w:jc w:val="both"/>
        <w:rPr>
          <w:rFonts w:asciiTheme="minorHAnsi" w:hAnsiTheme="minorHAnsi" w:cs="Calibri"/>
          <w:i/>
          <w:color w:val="0070C0"/>
          <w:sz w:val="22"/>
          <w:szCs w:val="22"/>
          <w:lang w:val="fr-FR"/>
        </w:rPr>
      </w:pPr>
    </w:p>
    <w:p w14:paraId="2A68E12E" w14:textId="77777777" w:rsidR="00790F7D" w:rsidRPr="00F941BB" w:rsidRDefault="00790F7D" w:rsidP="00790F7D">
      <w:pPr>
        <w:pStyle w:val="Heading3"/>
        <w:spacing w:after="120"/>
        <w:jc w:val="center"/>
        <w:rPr>
          <w:rFonts w:asciiTheme="minorHAnsi" w:hAnsiTheme="minorHAnsi"/>
          <w:b/>
        </w:rPr>
      </w:pPr>
      <w:bookmarkStart w:id="90" w:name="_Form_Tech_4:"/>
      <w:bookmarkStart w:id="91" w:name="_Toc72513344"/>
      <w:bookmarkStart w:id="92" w:name="_Toc72513662"/>
      <w:bookmarkStart w:id="93" w:name="_Toc72514642"/>
      <w:bookmarkStart w:id="94" w:name="_Toc72514821"/>
      <w:bookmarkStart w:id="95" w:name="_Toc72515056"/>
      <w:bookmarkStart w:id="96" w:name="_Toc67925031"/>
      <w:bookmarkStart w:id="97" w:name="_Toc325721720"/>
      <w:bookmarkStart w:id="98" w:name="_Toc360454677"/>
      <w:bookmarkStart w:id="99" w:name="_Toc445461488"/>
      <w:bookmarkEnd w:id="90"/>
      <w:r w:rsidRPr="00F941BB">
        <w:rPr>
          <w:rFonts w:asciiTheme="minorHAnsi" w:hAnsiTheme="minorHAnsi"/>
          <w:b/>
        </w:rPr>
        <w:t xml:space="preserve">Formulaire technique </w:t>
      </w:r>
      <w:r>
        <w:rPr>
          <w:rFonts w:asciiTheme="minorHAnsi" w:hAnsiTheme="minorHAnsi"/>
          <w:b/>
        </w:rPr>
        <w:t>4 :</w:t>
      </w:r>
      <w:r w:rsidRPr="00F941BB">
        <w:rPr>
          <w:rFonts w:asciiTheme="minorHAnsi" w:hAnsiTheme="minorHAnsi"/>
          <w:b/>
        </w:rPr>
        <w:t xml:space="preserve"> Organisation et expérience de la Société de conseil</w:t>
      </w:r>
      <w:bookmarkEnd w:id="91"/>
      <w:bookmarkEnd w:id="92"/>
      <w:bookmarkEnd w:id="93"/>
      <w:bookmarkEnd w:id="94"/>
      <w:bookmarkEnd w:id="95"/>
      <w:bookmarkEnd w:id="96"/>
      <w:r w:rsidRPr="00F941BB">
        <w:rPr>
          <w:rFonts w:asciiTheme="minorHAnsi" w:hAnsiTheme="minorHAnsi"/>
          <w:b/>
        </w:rPr>
        <w:t xml:space="preserve"> </w:t>
      </w:r>
      <w:bookmarkEnd w:id="97"/>
      <w:bookmarkEnd w:id="98"/>
      <w:bookmarkEnd w:id="99"/>
    </w:p>
    <w:p w14:paraId="14937B7A" w14:textId="77777777" w:rsidR="00790F7D" w:rsidRPr="00F941BB" w:rsidRDefault="00790F7D" w:rsidP="00790F7D">
      <w:pPr>
        <w:spacing w:after="120"/>
        <w:jc w:val="both"/>
        <w:rPr>
          <w:rFonts w:asciiTheme="minorHAnsi" w:hAnsiTheme="minorHAnsi" w:cstheme="minorHAnsi"/>
          <w:sz w:val="22"/>
          <w:szCs w:val="22"/>
          <w:lang w:val="fr-FR"/>
        </w:rPr>
      </w:pPr>
      <w:r w:rsidRPr="00F941BB">
        <w:rPr>
          <w:rFonts w:asciiTheme="minorHAnsi" w:hAnsiTheme="minorHAnsi" w:cstheme="minorHAnsi"/>
          <w:sz w:val="22"/>
          <w:szCs w:val="22"/>
          <w:lang w:val="fr-FR"/>
        </w:rPr>
        <w:t xml:space="preserve">Une brève description de l’organisation de la SC et un aperçu de l’expérience récente de la SC qui est la plus pertinente pour la mission. Dans le cas d’une coentreprise, des informations sur des missions similaires doivent être fournies pour chaque partenaire. Pour chaque mission, l’aperçu doit indiquer les noms des Experts clés de la SC qui ont participé, la durée de la mission, le montant du contrat (total et, s’il a été réalisé dans le cadre d’une coentreprise ou d’un contrat de sous-traitance, le montant payé à la SC) et le rôle/la participation de la SC. </w:t>
      </w:r>
    </w:p>
    <w:p w14:paraId="78F4C205" w14:textId="77777777" w:rsidR="00790F7D" w:rsidRPr="00F941BB" w:rsidRDefault="00790F7D" w:rsidP="00790F7D">
      <w:pPr>
        <w:spacing w:before="120" w:after="120"/>
        <w:jc w:val="both"/>
        <w:rPr>
          <w:rFonts w:asciiTheme="minorHAnsi" w:hAnsiTheme="minorHAnsi" w:cstheme="minorHAnsi"/>
          <w:b/>
          <w:sz w:val="22"/>
          <w:szCs w:val="22"/>
          <w:lang w:val="fr-FR"/>
        </w:rPr>
      </w:pPr>
      <w:r w:rsidRPr="00F941BB">
        <w:rPr>
          <w:rFonts w:asciiTheme="minorHAnsi" w:hAnsiTheme="minorHAnsi" w:cstheme="minorHAnsi"/>
          <w:b/>
          <w:sz w:val="22"/>
          <w:szCs w:val="22"/>
          <w:lang w:val="fr-FR"/>
        </w:rPr>
        <w:t xml:space="preserve">A – Organisation de la SC </w:t>
      </w:r>
    </w:p>
    <w:p w14:paraId="60C43DB0" w14:textId="77777777" w:rsidR="00790F7D" w:rsidRPr="00F941BB" w:rsidRDefault="00790F7D" w:rsidP="00790F7D">
      <w:pPr>
        <w:pStyle w:val="BodyText"/>
        <w:spacing w:before="120"/>
        <w:rPr>
          <w:rFonts w:asciiTheme="minorHAnsi" w:hAnsiTheme="minorHAnsi" w:cstheme="minorHAnsi"/>
          <w:i/>
          <w:iCs/>
          <w:color w:val="0070C0"/>
          <w:sz w:val="22"/>
          <w:szCs w:val="22"/>
        </w:rPr>
      </w:pPr>
      <w:r w:rsidRPr="00F941BB">
        <w:rPr>
          <w:rFonts w:asciiTheme="minorHAnsi" w:hAnsiTheme="minorHAnsi" w:cstheme="minorHAnsi"/>
          <w:i/>
          <w:color w:val="0070C0"/>
          <w:sz w:val="22"/>
          <w:szCs w:val="22"/>
        </w:rPr>
        <w:t xml:space="preserve">[1. </w:t>
      </w:r>
      <w:r w:rsidRPr="00F941BB">
        <w:rPr>
          <w:rFonts w:asciiTheme="minorHAnsi" w:hAnsiTheme="minorHAnsi" w:cstheme="minorHAnsi"/>
          <w:i/>
          <w:iCs/>
          <w:color w:val="0070C0"/>
          <w:sz w:val="22"/>
          <w:szCs w:val="22"/>
        </w:rPr>
        <w:t xml:space="preserve">Fournissez ici une brève description du contexte et de l’organisation de votre société, et – dans le cas d’une coentreprise </w:t>
      </w:r>
      <w:r>
        <w:rPr>
          <w:rFonts w:asciiTheme="minorHAnsi" w:hAnsiTheme="minorHAnsi" w:cstheme="minorHAnsi"/>
          <w:i/>
          <w:iCs/>
          <w:color w:val="0070C0"/>
          <w:sz w:val="22"/>
          <w:szCs w:val="22"/>
        </w:rPr>
        <w:t>–</w:t>
      </w:r>
      <w:r w:rsidRPr="00F941BB">
        <w:rPr>
          <w:rFonts w:asciiTheme="minorHAnsi" w:hAnsiTheme="minorHAnsi" w:cstheme="minorHAnsi"/>
          <w:i/>
          <w:iCs/>
          <w:color w:val="0070C0"/>
          <w:sz w:val="22"/>
          <w:szCs w:val="22"/>
        </w:rPr>
        <w:t xml:space="preserve"> de chaque membre pour cette mission.</w:t>
      </w:r>
      <w:r w:rsidRPr="00F941BB">
        <w:rPr>
          <w:rFonts w:asciiTheme="minorHAnsi" w:hAnsiTheme="minorHAnsi" w:cstheme="minorHAnsi"/>
          <w:i/>
          <w:color w:val="0070C0"/>
          <w:sz w:val="22"/>
          <w:szCs w:val="22"/>
        </w:rPr>
        <w:t xml:space="preserve"> </w:t>
      </w:r>
    </w:p>
    <w:p w14:paraId="637F7D26" w14:textId="77777777" w:rsidR="00790F7D" w:rsidRPr="00F941BB" w:rsidRDefault="00790F7D" w:rsidP="00790F7D">
      <w:pPr>
        <w:spacing w:before="120" w:after="120"/>
        <w:rPr>
          <w:rFonts w:asciiTheme="minorHAnsi" w:hAnsiTheme="minorHAnsi" w:cstheme="minorHAnsi"/>
          <w:b/>
          <w:bCs/>
          <w:sz w:val="22"/>
          <w:szCs w:val="22"/>
          <w:lang w:val="fr-FR"/>
        </w:rPr>
      </w:pPr>
      <w:r w:rsidRPr="00F941BB">
        <w:rPr>
          <w:rFonts w:asciiTheme="minorHAnsi" w:hAnsiTheme="minorHAnsi" w:cstheme="minorHAnsi"/>
          <w:b/>
          <w:bCs/>
          <w:sz w:val="22"/>
          <w:szCs w:val="22"/>
          <w:lang w:val="fr-FR"/>
        </w:rPr>
        <w:t xml:space="preserve">B – Expérience de la SC </w:t>
      </w:r>
    </w:p>
    <w:p w14:paraId="2CF11072" w14:textId="77777777" w:rsidR="00790F7D" w:rsidRPr="00F941BB" w:rsidRDefault="00790F7D" w:rsidP="00790F7D">
      <w:pPr>
        <w:tabs>
          <w:tab w:val="left" w:pos="1314"/>
          <w:tab w:val="left" w:pos="1854"/>
        </w:tabs>
        <w:spacing w:before="120" w:after="120"/>
        <w:jc w:val="both"/>
        <w:rPr>
          <w:rFonts w:asciiTheme="minorHAnsi" w:hAnsiTheme="minorHAnsi" w:cstheme="minorHAnsi"/>
          <w:sz w:val="22"/>
          <w:szCs w:val="22"/>
          <w:lang w:val="fr-FR"/>
        </w:rPr>
      </w:pPr>
      <w:r w:rsidRPr="00F941BB">
        <w:rPr>
          <w:rFonts w:asciiTheme="minorHAnsi" w:hAnsiTheme="minorHAnsi" w:cstheme="minorHAnsi"/>
          <w:sz w:val="22"/>
          <w:szCs w:val="22"/>
          <w:lang w:val="fr-FR"/>
        </w:rPr>
        <w:t xml:space="preserve">1. N’indiquez que les missions précédentes </w:t>
      </w:r>
      <w:r w:rsidRPr="00F941BB">
        <w:rPr>
          <w:rFonts w:asciiTheme="minorHAnsi" w:hAnsiTheme="minorHAnsi" w:cstheme="minorHAnsi"/>
          <w:sz w:val="22"/>
          <w:szCs w:val="22"/>
          <w:u w:val="single"/>
          <w:lang w:val="fr-FR"/>
        </w:rPr>
        <w:t>similaires</w:t>
      </w:r>
      <w:r w:rsidRPr="00975059">
        <w:rPr>
          <w:rFonts w:asciiTheme="minorHAnsi" w:hAnsiTheme="minorHAnsi" w:cstheme="minorHAnsi"/>
          <w:sz w:val="22"/>
          <w:szCs w:val="22"/>
          <w:lang w:val="fr-FR"/>
        </w:rPr>
        <w:t xml:space="preserve"> </w:t>
      </w:r>
      <w:r w:rsidRPr="00F941BB">
        <w:rPr>
          <w:rFonts w:asciiTheme="minorHAnsi" w:hAnsiTheme="minorHAnsi" w:cstheme="minorHAnsi"/>
          <w:sz w:val="22"/>
          <w:szCs w:val="22"/>
          <w:lang w:val="fr-FR"/>
        </w:rPr>
        <w:t xml:space="preserve">réalisées avec succès au cours des </w:t>
      </w:r>
      <w:r w:rsidRPr="00F941BB">
        <w:rPr>
          <w:rFonts w:asciiTheme="minorHAnsi" w:hAnsiTheme="minorHAnsi" w:cstheme="minorHAnsi"/>
          <w:i/>
          <w:color w:val="0070C0"/>
          <w:sz w:val="22"/>
          <w:szCs w:val="22"/>
          <w:lang w:val="fr-FR"/>
        </w:rPr>
        <w:t xml:space="preserve">[insérer le nombre d’années] </w:t>
      </w:r>
      <w:r w:rsidRPr="00F941BB">
        <w:rPr>
          <w:rFonts w:asciiTheme="minorHAnsi" w:hAnsiTheme="minorHAnsi" w:cstheme="minorHAnsi"/>
          <w:sz w:val="22"/>
          <w:szCs w:val="22"/>
          <w:lang w:val="fr-FR"/>
        </w:rPr>
        <w:t xml:space="preserve">dernières années. </w:t>
      </w:r>
    </w:p>
    <w:p w14:paraId="37109FA2" w14:textId="77777777" w:rsidR="00790F7D" w:rsidRPr="00F941BB" w:rsidRDefault="00790F7D" w:rsidP="00790F7D">
      <w:pPr>
        <w:tabs>
          <w:tab w:val="left" w:pos="1314"/>
          <w:tab w:val="left" w:pos="1854"/>
        </w:tabs>
        <w:spacing w:before="120" w:after="120"/>
        <w:jc w:val="both"/>
        <w:rPr>
          <w:rFonts w:asciiTheme="minorHAnsi" w:hAnsiTheme="minorHAnsi" w:cstheme="minorHAnsi"/>
          <w:sz w:val="22"/>
          <w:szCs w:val="22"/>
          <w:lang w:val="fr-FR"/>
        </w:rPr>
      </w:pPr>
      <w:r w:rsidRPr="00F941BB">
        <w:rPr>
          <w:rFonts w:asciiTheme="minorHAnsi" w:hAnsiTheme="minorHAnsi" w:cstheme="minorHAnsi"/>
          <w:sz w:val="22"/>
          <w:szCs w:val="22"/>
          <w:lang w:val="fr-FR"/>
        </w:rPr>
        <w:t xml:space="preserve">2. N’indiquez que les missions pour lesquelles la SC a été légalement engagée en tant que société ou était l’un des partenaires de la coentreprise. Les missions accomplies par les experts individuels de la SC travaillant à titre privé ou par l’intermédiaire d’autres SC ne peuvent pas être invoquées dans le cadre de l’expérience pertinente de la SC, ou de celle des partenaires ou sous-traitants de la SC, mais peuvent être </w:t>
      </w:r>
      <w:r>
        <w:rPr>
          <w:rFonts w:asciiTheme="minorHAnsi" w:hAnsiTheme="minorHAnsi" w:cstheme="minorHAnsi"/>
          <w:sz w:val="22"/>
          <w:szCs w:val="22"/>
          <w:lang w:val="fr-FR"/>
        </w:rPr>
        <w:t xml:space="preserve">citées </w:t>
      </w:r>
      <w:r w:rsidRPr="00F941BB">
        <w:rPr>
          <w:rFonts w:asciiTheme="minorHAnsi" w:hAnsiTheme="minorHAnsi" w:cstheme="minorHAnsi"/>
          <w:sz w:val="22"/>
          <w:szCs w:val="22"/>
          <w:lang w:val="fr-FR"/>
        </w:rPr>
        <w:t xml:space="preserve">par les experts eux-mêmes dans leurs CV. La SC doit être prête à justifier l’expérience invoquée en présentant des copies des documents et références pertinents si la Banque le demande. </w:t>
      </w:r>
    </w:p>
    <w:p w14:paraId="13C8E8DD" w14:textId="77777777" w:rsidR="00790F7D" w:rsidRPr="00F941BB" w:rsidRDefault="00790F7D" w:rsidP="00790F7D">
      <w:pPr>
        <w:pStyle w:val="BodyText"/>
        <w:rPr>
          <w:rFonts w:asciiTheme="minorHAnsi" w:hAnsiTheme="minorHAnsi" w:cstheme="minorHAnsi"/>
          <w:i/>
          <w:iCs/>
          <w:color w:val="0070C0"/>
          <w:sz w:val="22"/>
          <w:szCs w:val="22"/>
        </w:rPr>
      </w:pPr>
      <w:r w:rsidRPr="00F941BB">
        <w:rPr>
          <w:rFonts w:asciiTheme="minorHAnsi" w:hAnsiTheme="minorHAnsi" w:cstheme="minorHAnsi"/>
          <w:i/>
          <w:iCs/>
          <w:color w:val="0070C0"/>
          <w:sz w:val="22"/>
          <w:szCs w:val="22"/>
        </w:rPr>
        <w:t xml:space="preserve">a. Indiquez toute expérience internationale-mondiale ou toute expérience avec d’autres IFI. </w:t>
      </w:r>
    </w:p>
    <w:p w14:paraId="1D9A260D" w14:textId="77777777" w:rsidR="00790F7D" w:rsidRPr="00F941BB" w:rsidRDefault="00790F7D" w:rsidP="00790F7D">
      <w:pPr>
        <w:tabs>
          <w:tab w:val="left" w:pos="1314"/>
          <w:tab w:val="left" w:pos="1854"/>
        </w:tabs>
        <w:spacing w:after="120"/>
        <w:jc w:val="both"/>
        <w:rPr>
          <w:rFonts w:asciiTheme="minorHAnsi" w:hAnsiTheme="minorHAnsi" w:cstheme="minorHAnsi"/>
          <w:i/>
          <w:iCs/>
          <w:color w:val="0070C0"/>
          <w:sz w:val="22"/>
          <w:szCs w:val="22"/>
          <w:lang w:val="fr-FR"/>
        </w:rPr>
      </w:pPr>
      <w:r w:rsidRPr="00F941BB">
        <w:rPr>
          <w:rFonts w:asciiTheme="minorHAnsi" w:hAnsiTheme="minorHAnsi" w:cstheme="minorHAnsi"/>
          <w:i/>
          <w:iCs/>
          <w:color w:val="0070C0"/>
          <w:sz w:val="22"/>
          <w:szCs w:val="22"/>
          <w:lang w:val="fr-FR"/>
        </w:rPr>
        <w:t xml:space="preserve">b. Décrivez votre capacité à mener à bien la tâche attendue </w:t>
      </w:r>
    </w:p>
    <w:p w14:paraId="3DB28A4D" w14:textId="77777777" w:rsidR="00790F7D" w:rsidRPr="00F941BB" w:rsidRDefault="00790F7D" w:rsidP="00790F7D">
      <w:pPr>
        <w:tabs>
          <w:tab w:val="left" w:pos="1314"/>
          <w:tab w:val="left" w:pos="1854"/>
        </w:tabs>
        <w:spacing w:after="120"/>
        <w:jc w:val="both"/>
        <w:rPr>
          <w:rFonts w:asciiTheme="minorHAnsi" w:hAnsiTheme="minorHAnsi" w:cstheme="minorHAnsi"/>
          <w:i/>
          <w:iCs/>
          <w:color w:val="0070C0"/>
          <w:sz w:val="22"/>
          <w:szCs w:val="22"/>
          <w:lang w:val="fr-FR"/>
        </w:rPr>
      </w:pPr>
      <w:r w:rsidRPr="00F941BB">
        <w:rPr>
          <w:rFonts w:asciiTheme="minorHAnsi" w:hAnsiTheme="minorHAnsi" w:cstheme="minorHAnsi"/>
          <w:i/>
          <w:iCs/>
          <w:color w:val="0070C0"/>
          <w:sz w:val="22"/>
          <w:szCs w:val="22"/>
          <w:lang w:val="fr-FR"/>
        </w:rPr>
        <w:t xml:space="preserve">c. Exemples de projets pertinents qui mettent en valeur votre expérience. </w:t>
      </w:r>
    </w:p>
    <w:p w14:paraId="0570940D" w14:textId="2FE2BB4B" w:rsidR="00790F7D" w:rsidRPr="00F941BB" w:rsidRDefault="00790F7D" w:rsidP="00790F7D">
      <w:pPr>
        <w:tabs>
          <w:tab w:val="left" w:pos="1314"/>
          <w:tab w:val="left" w:pos="1854"/>
        </w:tabs>
        <w:spacing w:after="120"/>
        <w:jc w:val="both"/>
        <w:rPr>
          <w:rFonts w:asciiTheme="minorHAnsi" w:hAnsiTheme="minorHAnsi" w:cstheme="minorHAnsi"/>
          <w:i/>
          <w:iCs/>
          <w:color w:val="0070C0"/>
          <w:sz w:val="22"/>
          <w:szCs w:val="22"/>
          <w:lang w:val="fr-FR"/>
        </w:rPr>
      </w:pPr>
      <w:r w:rsidRPr="00F941BB">
        <w:rPr>
          <w:rFonts w:asciiTheme="minorHAnsi" w:hAnsiTheme="minorHAnsi" w:cstheme="minorHAnsi"/>
          <w:i/>
          <w:iCs/>
          <w:color w:val="0070C0"/>
          <w:sz w:val="22"/>
          <w:szCs w:val="22"/>
          <w:lang w:val="fr-FR"/>
        </w:rPr>
        <w:t>d. Fournissez un maximum de trois (3) références récentes de projets similaires que vous avez menés à bien au cours des</w:t>
      </w:r>
      <w:sdt>
        <w:sdtPr>
          <w:rPr>
            <w:rFonts w:asciiTheme="minorHAnsi" w:hAnsiTheme="minorHAnsi" w:cstheme="minorHAnsi"/>
            <w:i/>
            <w:iCs/>
            <w:color w:val="0070C0"/>
            <w:sz w:val="22"/>
            <w:szCs w:val="22"/>
            <w:lang w:val="fr-FR"/>
          </w:rPr>
          <w:id w:val="731885531"/>
          <w:placeholder>
            <w:docPart w:val="3CB624DE6A6D499692700A0DD4A081BE"/>
          </w:placeholder>
          <w:comboBox>
            <w:listItem w:value="Choose an item."/>
          </w:comboBox>
        </w:sdtPr>
        <w:sdtEndPr/>
        <w:sdtContent>
          <w:r w:rsidRPr="008F6DBA">
            <w:rPr>
              <w:rFonts w:asciiTheme="minorHAnsi" w:hAnsiTheme="minorHAnsi" w:cstheme="minorHAnsi"/>
              <w:i/>
              <w:iCs/>
              <w:color w:val="0070C0"/>
              <w:sz w:val="22"/>
              <w:szCs w:val="22"/>
              <w:lang w:val="fr-FR"/>
            </w:rPr>
            <w:t xml:space="preserve"> </w:t>
          </w:r>
          <w:r w:rsidR="006B07D2" w:rsidRPr="008F6DBA">
            <w:rPr>
              <w:lang w:val="fr-FR"/>
            </w:rPr>
            <w:t>5</w:t>
          </w:r>
        </w:sdtContent>
      </w:sdt>
      <w:r w:rsidRPr="00F941BB">
        <w:rPr>
          <w:rFonts w:asciiTheme="minorHAnsi" w:hAnsiTheme="minorHAnsi" w:cstheme="minorHAnsi"/>
          <w:i/>
          <w:iCs/>
          <w:color w:val="0070C0"/>
          <w:sz w:val="22"/>
          <w:szCs w:val="22"/>
          <w:lang w:val="fr-FR"/>
        </w:rPr>
        <w:t xml:space="preserve"> dernières années, avec une description sommaire. Incluez les coordonnées complètes (pays de la mission, nom du référent, titre, organisation, adresse, courriel et numéro de téléphone). </w:t>
      </w:r>
    </w:p>
    <w:p w14:paraId="4AEC75A9" w14:textId="77777777" w:rsidR="00790F7D" w:rsidRPr="00F941BB" w:rsidRDefault="00790F7D" w:rsidP="00790F7D">
      <w:pPr>
        <w:tabs>
          <w:tab w:val="left" w:pos="1314"/>
          <w:tab w:val="left" w:pos="1854"/>
        </w:tabs>
        <w:spacing w:before="120" w:after="120"/>
        <w:jc w:val="both"/>
        <w:rPr>
          <w:rFonts w:asciiTheme="minorHAnsi" w:hAnsiTheme="minorHAnsi" w:cstheme="minorHAnsi"/>
          <w:i/>
          <w:iCs/>
          <w:color w:val="0070C0"/>
          <w:sz w:val="22"/>
          <w:szCs w:val="22"/>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2"/>
        <w:gridCol w:w="2197"/>
        <w:gridCol w:w="1818"/>
        <w:gridCol w:w="1946"/>
        <w:gridCol w:w="1687"/>
      </w:tblGrid>
      <w:tr w:rsidR="00790F7D" w:rsidRPr="00F941BB" w14:paraId="223AA890" w14:textId="77777777" w:rsidTr="00FE0CB0">
        <w:trPr>
          <w:trHeight w:val="764"/>
          <w:tblHeader/>
        </w:trPr>
        <w:tc>
          <w:tcPr>
            <w:tcW w:w="1548" w:type="dxa"/>
          </w:tcPr>
          <w:p w14:paraId="6C6AC469" w14:textId="77777777" w:rsidR="00790F7D" w:rsidRPr="00F941BB" w:rsidRDefault="00790F7D" w:rsidP="00FE0CB0">
            <w:pPr>
              <w:spacing w:before="120" w:after="120"/>
              <w:jc w:val="center"/>
              <w:rPr>
                <w:rFonts w:asciiTheme="minorHAnsi" w:hAnsiTheme="minorHAnsi" w:cstheme="minorHAnsi"/>
                <w:b/>
                <w:sz w:val="18"/>
                <w:szCs w:val="18"/>
                <w:lang w:val="fr-FR"/>
              </w:rPr>
            </w:pPr>
            <w:r w:rsidRPr="00F941BB">
              <w:rPr>
                <w:rFonts w:asciiTheme="minorHAnsi" w:hAnsiTheme="minorHAnsi" w:cstheme="minorHAnsi"/>
                <w:sz w:val="18"/>
                <w:szCs w:val="18"/>
                <w:lang w:val="fr-FR"/>
              </w:rPr>
              <w:br w:type="page"/>
            </w:r>
            <w:r w:rsidRPr="00F941BB">
              <w:rPr>
                <w:rFonts w:asciiTheme="minorHAnsi" w:hAnsiTheme="minorHAnsi" w:cstheme="minorHAnsi"/>
                <w:sz w:val="18"/>
                <w:szCs w:val="18"/>
                <w:lang w:val="fr-FR"/>
              </w:rPr>
              <w:br w:type="page"/>
            </w:r>
            <w:r w:rsidRPr="00F941BB">
              <w:rPr>
                <w:rFonts w:asciiTheme="minorHAnsi" w:hAnsiTheme="minorHAnsi" w:cstheme="minorHAnsi"/>
                <w:b/>
                <w:sz w:val="18"/>
                <w:szCs w:val="18"/>
                <w:lang w:val="fr-FR"/>
              </w:rPr>
              <w:t>Durée</w:t>
            </w:r>
          </w:p>
          <w:p w14:paraId="56FDDF30" w14:textId="77777777" w:rsidR="00790F7D" w:rsidRPr="00F941BB" w:rsidRDefault="00790F7D" w:rsidP="00FE0CB0">
            <w:pPr>
              <w:spacing w:before="120" w:after="120"/>
              <w:jc w:val="center"/>
              <w:rPr>
                <w:rFonts w:asciiTheme="minorHAnsi" w:hAnsiTheme="minorHAnsi" w:cstheme="minorHAnsi"/>
                <w:sz w:val="18"/>
                <w:szCs w:val="18"/>
                <w:lang w:val="fr-FR"/>
              </w:rPr>
            </w:pPr>
          </w:p>
        </w:tc>
        <w:tc>
          <w:tcPr>
            <w:tcW w:w="2221" w:type="dxa"/>
          </w:tcPr>
          <w:p w14:paraId="646815C4" w14:textId="77777777" w:rsidR="00790F7D" w:rsidRPr="00F941BB" w:rsidRDefault="00790F7D" w:rsidP="00FE0CB0">
            <w:pPr>
              <w:spacing w:before="120" w:after="120"/>
              <w:jc w:val="center"/>
              <w:rPr>
                <w:rFonts w:asciiTheme="minorHAnsi" w:hAnsiTheme="minorHAnsi" w:cstheme="minorHAnsi"/>
                <w:b/>
                <w:sz w:val="18"/>
                <w:szCs w:val="18"/>
                <w:lang w:val="fr-FR"/>
              </w:rPr>
            </w:pPr>
            <w:r w:rsidRPr="00F941BB">
              <w:rPr>
                <w:rFonts w:asciiTheme="minorHAnsi" w:hAnsiTheme="minorHAnsi" w:cstheme="minorHAnsi"/>
                <w:b/>
                <w:sz w:val="18"/>
                <w:szCs w:val="18"/>
                <w:lang w:val="fr-FR"/>
              </w:rPr>
              <w:t xml:space="preserve">Nom de la mission et brève description des principaux livrables/produits. </w:t>
            </w:r>
          </w:p>
        </w:tc>
        <w:tc>
          <w:tcPr>
            <w:tcW w:w="1842" w:type="dxa"/>
          </w:tcPr>
          <w:p w14:paraId="0817FE89" w14:textId="77777777" w:rsidR="00790F7D" w:rsidRPr="00F941BB" w:rsidRDefault="00790F7D" w:rsidP="00FE0CB0">
            <w:pPr>
              <w:spacing w:before="120" w:after="120"/>
              <w:jc w:val="center"/>
              <w:rPr>
                <w:rFonts w:asciiTheme="minorHAnsi" w:hAnsiTheme="minorHAnsi" w:cstheme="minorHAnsi"/>
                <w:sz w:val="18"/>
                <w:szCs w:val="18"/>
                <w:lang w:val="fr-FR"/>
              </w:rPr>
            </w:pPr>
            <w:r w:rsidRPr="00F941BB">
              <w:rPr>
                <w:rFonts w:asciiTheme="minorHAnsi" w:hAnsiTheme="minorHAnsi" w:cstheme="minorHAnsi"/>
                <w:b/>
                <w:sz w:val="18"/>
                <w:szCs w:val="18"/>
                <w:lang w:val="fr-FR"/>
              </w:rPr>
              <w:t>Coordonnées complètes</w:t>
            </w:r>
          </w:p>
        </w:tc>
        <w:tc>
          <w:tcPr>
            <w:tcW w:w="1967" w:type="dxa"/>
          </w:tcPr>
          <w:p w14:paraId="1B8C8AB0" w14:textId="77777777" w:rsidR="00790F7D" w:rsidRPr="00F941BB" w:rsidRDefault="00790F7D" w:rsidP="00FE0CB0">
            <w:pPr>
              <w:spacing w:before="120" w:after="120"/>
              <w:jc w:val="center"/>
              <w:rPr>
                <w:rFonts w:asciiTheme="minorHAnsi" w:hAnsiTheme="minorHAnsi" w:cstheme="minorHAnsi"/>
                <w:b/>
                <w:sz w:val="18"/>
                <w:szCs w:val="18"/>
                <w:lang w:val="fr-FR"/>
              </w:rPr>
            </w:pPr>
            <w:r w:rsidRPr="00F941BB">
              <w:rPr>
                <w:rFonts w:asciiTheme="minorHAnsi" w:hAnsiTheme="minorHAnsi" w:cstheme="minorHAnsi"/>
                <w:b/>
                <w:sz w:val="18"/>
                <w:szCs w:val="18"/>
                <w:lang w:val="fr-FR"/>
              </w:rPr>
              <w:t>Valeur approximative du contrat (en USD</w:t>
            </w:r>
            <w:r w:rsidRPr="00F941BB">
              <w:rPr>
                <w:rFonts w:asciiTheme="minorHAnsi" w:hAnsiTheme="minorHAnsi" w:cstheme="minorHAnsi"/>
                <w:b/>
                <w:i/>
                <w:sz w:val="18"/>
                <w:szCs w:val="18"/>
                <w:lang w:val="fr-FR"/>
              </w:rPr>
              <w:t xml:space="preserve">)/ </w:t>
            </w:r>
            <w:r w:rsidRPr="00F941BB">
              <w:rPr>
                <w:rFonts w:asciiTheme="minorHAnsi" w:hAnsiTheme="minorHAnsi" w:cstheme="minorHAnsi"/>
                <w:b/>
                <w:sz w:val="18"/>
                <w:szCs w:val="18"/>
                <w:lang w:val="fr-FR"/>
              </w:rPr>
              <w:t xml:space="preserve">Montant payé à votre société </w:t>
            </w:r>
          </w:p>
        </w:tc>
        <w:tc>
          <w:tcPr>
            <w:tcW w:w="1710" w:type="dxa"/>
          </w:tcPr>
          <w:p w14:paraId="79B14F43" w14:textId="77777777" w:rsidR="00790F7D" w:rsidRPr="00F941BB" w:rsidRDefault="00790F7D" w:rsidP="00FE0CB0">
            <w:pPr>
              <w:spacing w:before="120" w:after="120"/>
              <w:jc w:val="center"/>
              <w:rPr>
                <w:rFonts w:asciiTheme="minorHAnsi" w:hAnsiTheme="minorHAnsi" w:cstheme="minorHAnsi"/>
                <w:b/>
                <w:sz w:val="18"/>
                <w:szCs w:val="18"/>
                <w:lang w:val="fr-FR"/>
              </w:rPr>
            </w:pPr>
            <w:r w:rsidRPr="00F941BB">
              <w:rPr>
                <w:rFonts w:asciiTheme="minorHAnsi" w:hAnsiTheme="minorHAnsi" w:cstheme="minorHAnsi"/>
                <w:b/>
                <w:sz w:val="18"/>
                <w:szCs w:val="18"/>
                <w:lang w:val="fr-FR"/>
              </w:rPr>
              <w:t>Rôle dans la mission</w:t>
            </w:r>
          </w:p>
        </w:tc>
      </w:tr>
      <w:tr w:rsidR="00790F7D" w:rsidRPr="008F6DBA" w14:paraId="247B928E" w14:textId="77777777" w:rsidTr="00FE0CB0">
        <w:trPr>
          <w:trHeight w:val="854"/>
        </w:trPr>
        <w:tc>
          <w:tcPr>
            <w:tcW w:w="1548" w:type="dxa"/>
          </w:tcPr>
          <w:p w14:paraId="3F617374" w14:textId="77777777" w:rsidR="00790F7D" w:rsidRPr="00F941BB" w:rsidRDefault="00790F7D" w:rsidP="00FE0CB0">
            <w:pPr>
              <w:spacing w:before="120" w:after="120"/>
              <w:rPr>
                <w:rFonts w:asciiTheme="minorHAnsi" w:hAnsiTheme="minorHAnsi" w:cstheme="minorHAnsi"/>
                <w:i/>
                <w:color w:val="0070C0"/>
                <w:sz w:val="18"/>
                <w:szCs w:val="18"/>
                <w:lang w:val="fr-FR"/>
              </w:rPr>
            </w:pPr>
            <w:r w:rsidRPr="00F941BB">
              <w:rPr>
                <w:rFonts w:asciiTheme="minorHAnsi" w:hAnsiTheme="minorHAnsi" w:cstheme="minorHAnsi"/>
                <w:i/>
                <w:color w:val="0070C0"/>
                <w:sz w:val="18"/>
                <w:szCs w:val="18"/>
                <w:lang w:val="fr-FR"/>
              </w:rPr>
              <w:t>[par exemple, de janvier 2009 à avril 2010].</w:t>
            </w:r>
            <w:r>
              <w:rPr>
                <w:rFonts w:asciiTheme="minorHAnsi" w:hAnsiTheme="minorHAnsi" w:cstheme="minorHAnsi"/>
                <w:i/>
                <w:color w:val="0070C0"/>
                <w:sz w:val="18"/>
                <w:szCs w:val="18"/>
                <w:lang w:val="fr-FR"/>
              </w:rPr>
              <w:t xml:space="preserve"> </w:t>
            </w:r>
          </w:p>
        </w:tc>
        <w:tc>
          <w:tcPr>
            <w:tcW w:w="2221" w:type="dxa"/>
          </w:tcPr>
          <w:p w14:paraId="18970C80" w14:textId="77777777" w:rsidR="00790F7D" w:rsidRPr="00F941BB" w:rsidRDefault="00790F7D" w:rsidP="00FE0CB0">
            <w:pPr>
              <w:spacing w:before="120" w:after="120"/>
              <w:rPr>
                <w:rFonts w:asciiTheme="minorHAnsi" w:hAnsiTheme="minorHAnsi" w:cstheme="minorHAnsi"/>
                <w:i/>
                <w:color w:val="0070C0"/>
                <w:sz w:val="18"/>
                <w:szCs w:val="18"/>
                <w:lang w:val="fr-FR"/>
              </w:rPr>
            </w:pPr>
            <w:r w:rsidRPr="00F941BB">
              <w:rPr>
                <w:rFonts w:asciiTheme="minorHAnsi" w:hAnsiTheme="minorHAnsi" w:cstheme="minorHAnsi"/>
                <w:i/>
                <w:color w:val="0070C0"/>
                <w:sz w:val="18"/>
                <w:szCs w:val="18"/>
                <w:lang w:val="fr-FR"/>
              </w:rPr>
              <w:t>(par exemple, « Amélioration de la qualité de ............... » :].</w:t>
            </w:r>
            <w:r>
              <w:rPr>
                <w:rFonts w:asciiTheme="minorHAnsi" w:hAnsiTheme="minorHAnsi" w:cstheme="minorHAnsi"/>
                <w:i/>
                <w:color w:val="0070C0"/>
                <w:sz w:val="18"/>
                <w:szCs w:val="18"/>
                <w:lang w:val="fr-FR"/>
              </w:rPr>
              <w:t xml:space="preserve"> </w:t>
            </w:r>
          </w:p>
        </w:tc>
        <w:tc>
          <w:tcPr>
            <w:tcW w:w="1842" w:type="dxa"/>
          </w:tcPr>
          <w:p w14:paraId="75C7386E" w14:textId="77777777" w:rsidR="00790F7D" w:rsidRPr="00F941BB" w:rsidRDefault="00790F7D" w:rsidP="00FE0CB0">
            <w:pPr>
              <w:spacing w:before="120" w:after="120"/>
              <w:rPr>
                <w:rFonts w:asciiTheme="minorHAnsi" w:hAnsiTheme="minorHAnsi" w:cstheme="minorHAnsi"/>
                <w:i/>
                <w:color w:val="0070C0"/>
                <w:sz w:val="18"/>
                <w:szCs w:val="18"/>
                <w:lang w:val="fr-FR"/>
              </w:rPr>
            </w:pPr>
            <w:r w:rsidRPr="00F941BB">
              <w:rPr>
                <w:rFonts w:asciiTheme="minorHAnsi" w:hAnsiTheme="minorHAnsi" w:cstheme="minorHAnsi"/>
                <w:i/>
                <w:color w:val="0070C0"/>
                <w:sz w:val="18"/>
                <w:szCs w:val="18"/>
                <w:lang w:val="fr-FR"/>
              </w:rPr>
              <w:t>(par exemple, ministère de ......, pays)</w:t>
            </w:r>
            <w:r>
              <w:rPr>
                <w:rFonts w:asciiTheme="minorHAnsi" w:hAnsiTheme="minorHAnsi" w:cstheme="minorHAnsi"/>
                <w:i/>
                <w:color w:val="0070C0"/>
                <w:sz w:val="18"/>
                <w:szCs w:val="18"/>
                <w:lang w:val="fr-FR"/>
              </w:rPr>
              <w:t xml:space="preserve"> </w:t>
            </w:r>
          </w:p>
        </w:tc>
        <w:tc>
          <w:tcPr>
            <w:tcW w:w="1967" w:type="dxa"/>
          </w:tcPr>
          <w:p w14:paraId="76CCBB0F" w14:textId="77777777" w:rsidR="00790F7D" w:rsidRPr="00F941BB" w:rsidRDefault="00790F7D" w:rsidP="00FE0CB0">
            <w:pPr>
              <w:spacing w:before="120" w:after="120"/>
              <w:rPr>
                <w:rFonts w:asciiTheme="minorHAnsi" w:hAnsiTheme="minorHAnsi" w:cstheme="minorHAnsi"/>
                <w:i/>
                <w:color w:val="0070C0"/>
                <w:sz w:val="18"/>
                <w:szCs w:val="18"/>
                <w:lang w:val="fr-FR"/>
              </w:rPr>
            </w:pPr>
            <w:r w:rsidRPr="00F941BB">
              <w:rPr>
                <w:rFonts w:asciiTheme="minorHAnsi" w:hAnsiTheme="minorHAnsi" w:cstheme="minorHAnsi"/>
                <w:i/>
                <w:color w:val="0070C0"/>
                <w:sz w:val="18"/>
                <w:szCs w:val="18"/>
                <w:lang w:val="fr-FR"/>
              </w:rPr>
              <w:t>(par exemple, 1 million USD / 0,5 million USD).</w:t>
            </w:r>
            <w:r>
              <w:rPr>
                <w:rFonts w:asciiTheme="minorHAnsi" w:hAnsiTheme="minorHAnsi" w:cstheme="minorHAnsi"/>
                <w:i/>
                <w:color w:val="0070C0"/>
                <w:sz w:val="18"/>
                <w:szCs w:val="18"/>
                <w:lang w:val="fr-FR"/>
              </w:rPr>
              <w:t xml:space="preserve"> </w:t>
            </w:r>
          </w:p>
        </w:tc>
        <w:tc>
          <w:tcPr>
            <w:tcW w:w="1710" w:type="dxa"/>
          </w:tcPr>
          <w:p w14:paraId="27312C41" w14:textId="77777777" w:rsidR="00790F7D" w:rsidRPr="00F941BB" w:rsidRDefault="00790F7D" w:rsidP="00FE0CB0">
            <w:pPr>
              <w:spacing w:before="120" w:after="120"/>
              <w:rPr>
                <w:rFonts w:asciiTheme="minorHAnsi" w:hAnsiTheme="minorHAnsi" w:cstheme="minorHAnsi"/>
                <w:i/>
                <w:color w:val="0070C0"/>
                <w:sz w:val="18"/>
                <w:szCs w:val="18"/>
                <w:lang w:val="fr-FR"/>
              </w:rPr>
            </w:pPr>
            <w:r w:rsidRPr="00F941BB">
              <w:rPr>
                <w:rFonts w:asciiTheme="minorHAnsi" w:hAnsiTheme="minorHAnsi" w:cstheme="minorHAnsi"/>
                <w:i/>
                <w:color w:val="0070C0"/>
                <w:sz w:val="18"/>
                <w:szCs w:val="18"/>
                <w:lang w:val="fr-FR"/>
              </w:rPr>
              <w:t>(par exemple, partenaire principal dans une coentreprise A&amp;B&amp;C)</w:t>
            </w:r>
            <w:r>
              <w:rPr>
                <w:rFonts w:asciiTheme="minorHAnsi" w:hAnsiTheme="minorHAnsi" w:cstheme="minorHAnsi"/>
                <w:i/>
                <w:color w:val="0070C0"/>
                <w:sz w:val="18"/>
                <w:szCs w:val="18"/>
                <w:lang w:val="fr-FR"/>
              </w:rPr>
              <w:t xml:space="preserve"> </w:t>
            </w:r>
          </w:p>
        </w:tc>
      </w:tr>
      <w:tr w:rsidR="00790F7D" w:rsidRPr="00F941BB" w14:paraId="69FDACB8" w14:textId="77777777" w:rsidTr="00FE0CB0">
        <w:tc>
          <w:tcPr>
            <w:tcW w:w="1548" w:type="dxa"/>
          </w:tcPr>
          <w:p w14:paraId="33B21C5E" w14:textId="77777777" w:rsidR="00790F7D" w:rsidRPr="00F941BB" w:rsidRDefault="00790F7D" w:rsidP="00FE0CB0">
            <w:pPr>
              <w:spacing w:before="120" w:after="120"/>
              <w:rPr>
                <w:rFonts w:asciiTheme="minorHAnsi" w:hAnsiTheme="minorHAnsi" w:cstheme="minorHAnsi"/>
                <w:i/>
                <w:color w:val="0070C0"/>
                <w:sz w:val="18"/>
                <w:szCs w:val="18"/>
                <w:lang w:val="fr-FR"/>
              </w:rPr>
            </w:pPr>
            <w:r w:rsidRPr="00F941BB">
              <w:rPr>
                <w:rFonts w:asciiTheme="minorHAnsi" w:hAnsiTheme="minorHAnsi" w:cstheme="minorHAnsi"/>
                <w:i/>
                <w:color w:val="0070C0"/>
                <w:sz w:val="18"/>
                <w:szCs w:val="18"/>
                <w:lang w:val="fr-FR"/>
              </w:rPr>
              <w:t>(par exemple, janvier-mai 2008)</w:t>
            </w:r>
            <w:r>
              <w:rPr>
                <w:rFonts w:asciiTheme="minorHAnsi" w:hAnsiTheme="minorHAnsi" w:cstheme="minorHAnsi"/>
                <w:i/>
                <w:color w:val="0070C0"/>
                <w:sz w:val="18"/>
                <w:szCs w:val="18"/>
                <w:lang w:val="fr-FR"/>
              </w:rPr>
              <w:t xml:space="preserve"> </w:t>
            </w:r>
          </w:p>
        </w:tc>
        <w:tc>
          <w:tcPr>
            <w:tcW w:w="2221" w:type="dxa"/>
          </w:tcPr>
          <w:p w14:paraId="52F70043" w14:textId="77777777" w:rsidR="00790F7D" w:rsidRPr="00F941BB" w:rsidRDefault="00790F7D" w:rsidP="00FE0CB0">
            <w:pPr>
              <w:spacing w:before="120" w:after="120"/>
              <w:rPr>
                <w:rFonts w:asciiTheme="minorHAnsi" w:hAnsiTheme="minorHAnsi" w:cstheme="minorHAnsi"/>
                <w:i/>
                <w:color w:val="0070C0"/>
                <w:sz w:val="18"/>
                <w:szCs w:val="18"/>
                <w:lang w:val="fr-FR"/>
              </w:rPr>
            </w:pPr>
            <w:r w:rsidRPr="00F941BB">
              <w:rPr>
                <w:rFonts w:asciiTheme="minorHAnsi" w:hAnsiTheme="minorHAnsi" w:cstheme="minorHAnsi"/>
                <w:i/>
                <w:color w:val="0070C0"/>
                <w:sz w:val="18"/>
                <w:szCs w:val="18"/>
                <w:lang w:val="fr-FR"/>
              </w:rPr>
              <w:t xml:space="preserve">[par exemple, « Soutien au gouvernement infranational... ».]. </w:t>
            </w:r>
          </w:p>
        </w:tc>
        <w:tc>
          <w:tcPr>
            <w:tcW w:w="1842" w:type="dxa"/>
          </w:tcPr>
          <w:p w14:paraId="68D1FA6E" w14:textId="77777777" w:rsidR="00790F7D" w:rsidRPr="00F941BB" w:rsidRDefault="00790F7D" w:rsidP="00FE0CB0">
            <w:pPr>
              <w:spacing w:before="120" w:after="120"/>
              <w:rPr>
                <w:rFonts w:asciiTheme="minorHAnsi" w:hAnsiTheme="minorHAnsi" w:cstheme="minorHAnsi"/>
                <w:i/>
                <w:color w:val="0070C0"/>
                <w:sz w:val="18"/>
                <w:szCs w:val="18"/>
                <w:lang w:val="fr-FR"/>
              </w:rPr>
            </w:pPr>
            <w:r w:rsidRPr="00F941BB">
              <w:rPr>
                <w:rFonts w:asciiTheme="minorHAnsi" w:hAnsiTheme="minorHAnsi" w:cstheme="minorHAnsi"/>
                <w:i/>
                <w:color w:val="0070C0"/>
                <w:sz w:val="18"/>
                <w:szCs w:val="18"/>
                <w:lang w:val="fr-FR"/>
              </w:rPr>
              <w:t>(par exemple, municipalité de ........., pays)</w:t>
            </w:r>
            <w:r>
              <w:rPr>
                <w:rFonts w:asciiTheme="minorHAnsi" w:hAnsiTheme="minorHAnsi" w:cstheme="minorHAnsi"/>
                <w:i/>
                <w:color w:val="0070C0"/>
                <w:sz w:val="18"/>
                <w:szCs w:val="18"/>
                <w:lang w:val="fr-FR"/>
              </w:rPr>
              <w:t xml:space="preserve"> </w:t>
            </w:r>
          </w:p>
        </w:tc>
        <w:tc>
          <w:tcPr>
            <w:tcW w:w="1967" w:type="dxa"/>
          </w:tcPr>
          <w:p w14:paraId="5A8143F9" w14:textId="77777777" w:rsidR="00790F7D" w:rsidRPr="00F941BB" w:rsidRDefault="00790F7D" w:rsidP="00FE0CB0">
            <w:pPr>
              <w:spacing w:before="120" w:after="120"/>
              <w:rPr>
                <w:rFonts w:asciiTheme="minorHAnsi" w:hAnsiTheme="minorHAnsi" w:cstheme="minorHAnsi"/>
                <w:i/>
                <w:color w:val="0070C0"/>
                <w:sz w:val="18"/>
                <w:szCs w:val="18"/>
                <w:lang w:val="fr-FR"/>
              </w:rPr>
            </w:pPr>
            <w:r w:rsidRPr="00F941BB">
              <w:rPr>
                <w:rFonts w:asciiTheme="minorHAnsi" w:hAnsiTheme="minorHAnsi" w:cstheme="minorHAnsi"/>
                <w:i/>
                <w:color w:val="0070C0"/>
                <w:sz w:val="18"/>
                <w:szCs w:val="18"/>
                <w:lang w:val="fr-FR"/>
              </w:rPr>
              <w:t xml:space="preserve">(par exemple, 0,2 million USD/ 0,2 million USD). </w:t>
            </w:r>
          </w:p>
        </w:tc>
        <w:tc>
          <w:tcPr>
            <w:tcW w:w="1710" w:type="dxa"/>
          </w:tcPr>
          <w:p w14:paraId="2C198485" w14:textId="77777777" w:rsidR="00790F7D" w:rsidRPr="00F941BB" w:rsidRDefault="00790F7D" w:rsidP="00FE0CB0">
            <w:pPr>
              <w:spacing w:before="120" w:after="120"/>
              <w:rPr>
                <w:rFonts w:asciiTheme="minorHAnsi" w:hAnsiTheme="minorHAnsi" w:cstheme="minorHAnsi"/>
                <w:i/>
                <w:color w:val="0070C0"/>
                <w:sz w:val="18"/>
                <w:szCs w:val="18"/>
                <w:lang w:val="fr-FR"/>
              </w:rPr>
            </w:pPr>
            <w:r w:rsidRPr="00F941BB">
              <w:rPr>
                <w:rFonts w:asciiTheme="minorHAnsi" w:hAnsiTheme="minorHAnsi" w:cstheme="minorHAnsi"/>
                <w:i/>
                <w:color w:val="0070C0"/>
                <w:sz w:val="18"/>
                <w:szCs w:val="18"/>
                <w:lang w:val="fr-FR"/>
              </w:rPr>
              <w:t xml:space="preserve">(par exemple, consultant unique) </w:t>
            </w:r>
          </w:p>
        </w:tc>
      </w:tr>
    </w:tbl>
    <w:p w14:paraId="43D7F6D8" w14:textId="77777777" w:rsidR="00790F7D" w:rsidRPr="00F941BB" w:rsidRDefault="00790F7D" w:rsidP="00790F7D">
      <w:pPr>
        <w:widowControl/>
        <w:autoSpaceDE/>
        <w:autoSpaceDN/>
        <w:adjustRightInd/>
        <w:spacing w:after="200" w:line="276" w:lineRule="auto"/>
        <w:rPr>
          <w:rFonts w:asciiTheme="minorHAnsi" w:hAnsiTheme="minorHAnsi" w:cs="Times New Roman"/>
          <w:b/>
          <w:color w:val="auto"/>
          <w:sz w:val="28"/>
          <w:szCs w:val="28"/>
          <w:lang w:val="fr-FR" w:eastAsia="en-US"/>
        </w:rPr>
      </w:pPr>
      <w:r w:rsidRPr="00F941BB">
        <w:rPr>
          <w:rFonts w:asciiTheme="minorHAnsi" w:hAnsiTheme="minorHAnsi"/>
          <w:b/>
          <w:sz w:val="28"/>
          <w:szCs w:val="28"/>
          <w:lang w:val="fr-FR"/>
        </w:rPr>
        <w:br w:type="page"/>
      </w:r>
    </w:p>
    <w:p w14:paraId="4F259ACE" w14:textId="77777777" w:rsidR="00790F7D" w:rsidRPr="00F941BB" w:rsidRDefault="00790F7D" w:rsidP="00790F7D">
      <w:pPr>
        <w:pStyle w:val="Heading3"/>
        <w:spacing w:after="120"/>
        <w:jc w:val="center"/>
        <w:rPr>
          <w:rFonts w:asciiTheme="minorHAnsi" w:hAnsiTheme="minorHAnsi"/>
          <w:b/>
        </w:rPr>
      </w:pPr>
      <w:bookmarkStart w:id="100" w:name="_Form_Tech_5"/>
      <w:bookmarkStart w:id="101" w:name="_Toc67925032"/>
      <w:bookmarkStart w:id="102" w:name="_Toc445461489"/>
      <w:bookmarkEnd w:id="100"/>
      <w:r w:rsidRPr="00F941BB">
        <w:rPr>
          <w:rFonts w:asciiTheme="minorHAnsi" w:hAnsiTheme="minorHAnsi"/>
          <w:b/>
        </w:rPr>
        <w:lastRenderedPageBreak/>
        <w:t>Formulaire technique 5 : Méthodologie</w:t>
      </w:r>
      <w:bookmarkEnd w:id="101"/>
      <w:r w:rsidRPr="00F941BB">
        <w:rPr>
          <w:rFonts w:asciiTheme="minorHAnsi" w:hAnsiTheme="minorHAnsi"/>
          <w:b/>
        </w:rPr>
        <w:t xml:space="preserve"> </w:t>
      </w:r>
      <w:bookmarkEnd w:id="102"/>
    </w:p>
    <w:p w14:paraId="70B09E9C" w14:textId="77777777" w:rsidR="00790F7D" w:rsidRPr="00F941BB" w:rsidRDefault="00790F7D" w:rsidP="00790F7D">
      <w:pPr>
        <w:tabs>
          <w:tab w:val="left" w:pos="1314"/>
          <w:tab w:val="left" w:pos="1854"/>
        </w:tabs>
        <w:spacing w:after="120"/>
        <w:jc w:val="both"/>
        <w:rPr>
          <w:rFonts w:asciiTheme="minorHAnsi" w:hAnsiTheme="minorHAnsi" w:cstheme="minorHAnsi"/>
          <w:sz w:val="22"/>
          <w:szCs w:val="22"/>
          <w:lang w:val="fr-FR"/>
        </w:rPr>
      </w:pPr>
      <w:r w:rsidRPr="00F941BB">
        <w:rPr>
          <w:rFonts w:asciiTheme="minorHAnsi" w:hAnsiTheme="minorHAnsi" w:cstheme="minorHAnsi"/>
          <w:sz w:val="22"/>
          <w:szCs w:val="22"/>
          <w:lang w:val="fr-FR"/>
        </w:rPr>
        <w:t xml:space="preserve">Une description de l’approche, de la méthodologie et du plan de travail pour l’exécution de la mission, y compris une description détaillée de la méthodologie et du personnel proposés pour la formation, si les Termes de référence spécifient la formation comme une composante spécifique de la mission. </w:t>
      </w:r>
    </w:p>
    <w:p w14:paraId="42C1B557" w14:textId="77777777" w:rsidR="00790F7D" w:rsidRPr="00F941BB" w:rsidRDefault="00790F7D" w:rsidP="00790F7D">
      <w:pPr>
        <w:pStyle w:val="BodyText"/>
        <w:tabs>
          <w:tab w:val="left" w:pos="-720"/>
          <w:tab w:val="left" w:pos="1080"/>
        </w:tabs>
        <w:spacing w:after="120"/>
        <w:jc w:val="both"/>
        <w:rPr>
          <w:rFonts w:asciiTheme="minorHAnsi" w:hAnsiTheme="minorHAnsi" w:cstheme="minorHAnsi"/>
          <w:i/>
          <w:iCs/>
          <w:color w:val="0070C0"/>
          <w:sz w:val="22"/>
          <w:szCs w:val="22"/>
        </w:rPr>
      </w:pPr>
      <w:r w:rsidRPr="00F941BB">
        <w:rPr>
          <w:rFonts w:asciiTheme="minorHAnsi" w:hAnsiTheme="minorHAnsi" w:cstheme="minorHAnsi"/>
          <w:i/>
          <w:color w:val="0070C0"/>
          <w:sz w:val="22"/>
          <w:szCs w:val="22"/>
        </w:rPr>
        <w:t xml:space="preserve">[Structure suggérée de votre </w:t>
      </w:r>
      <w:r w:rsidRPr="00F941BB">
        <w:rPr>
          <w:rFonts w:asciiTheme="minorHAnsi" w:hAnsiTheme="minorHAnsi" w:cstheme="minorHAnsi"/>
          <w:i/>
          <w:iCs/>
          <w:color w:val="0070C0"/>
          <w:sz w:val="22"/>
          <w:szCs w:val="22"/>
        </w:rPr>
        <w:t>Offre technique]</w:t>
      </w:r>
      <w:r w:rsidRPr="00F941BB">
        <w:rPr>
          <w:rFonts w:asciiTheme="minorHAnsi" w:hAnsiTheme="minorHAnsi" w:cstheme="minorHAnsi"/>
          <w:i/>
          <w:color w:val="0070C0"/>
          <w:sz w:val="22"/>
          <w:szCs w:val="22"/>
        </w:rPr>
        <w:t xml:space="preserve"> </w:t>
      </w:r>
    </w:p>
    <w:p w14:paraId="1C56AF63" w14:textId="77777777" w:rsidR="00790F7D" w:rsidRPr="00F941BB" w:rsidRDefault="00790F7D" w:rsidP="00790F7D">
      <w:pPr>
        <w:pStyle w:val="BodyText"/>
        <w:tabs>
          <w:tab w:val="left" w:pos="-720"/>
          <w:tab w:val="left" w:pos="720"/>
        </w:tabs>
        <w:spacing w:after="120"/>
        <w:ind w:left="720" w:hanging="720"/>
        <w:jc w:val="both"/>
        <w:rPr>
          <w:rFonts w:asciiTheme="minorHAnsi" w:hAnsiTheme="minorHAnsi" w:cstheme="minorHAnsi"/>
          <w:i/>
          <w:iCs/>
          <w:color w:val="0070C0"/>
          <w:sz w:val="22"/>
          <w:szCs w:val="22"/>
        </w:rPr>
      </w:pPr>
      <w:r w:rsidRPr="00F941BB">
        <w:rPr>
          <w:rFonts w:asciiTheme="minorHAnsi" w:hAnsiTheme="minorHAnsi" w:cstheme="minorHAnsi"/>
          <w:i/>
          <w:iCs/>
          <w:sz w:val="22"/>
          <w:szCs w:val="22"/>
        </w:rPr>
        <w:t xml:space="preserve">a) </w:t>
      </w:r>
      <w:r w:rsidRPr="00F941BB">
        <w:rPr>
          <w:rFonts w:asciiTheme="minorHAnsi" w:hAnsiTheme="minorHAnsi" w:cstheme="minorHAnsi"/>
          <w:i/>
          <w:iCs/>
          <w:sz w:val="22"/>
          <w:szCs w:val="22"/>
        </w:rPr>
        <w:tab/>
      </w:r>
      <w:r w:rsidRPr="00F941BB">
        <w:rPr>
          <w:rFonts w:asciiTheme="minorHAnsi" w:hAnsiTheme="minorHAnsi" w:cstheme="minorHAnsi"/>
          <w:b/>
          <w:i/>
          <w:iCs/>
          <w:sz w:val="22"/>
          <w:szCs w:val="22"/>
          <w:u w:val="single"/>
        </w:rPr>
        <w:t>Approche technique, méthodologie et organisation de l’équipe du Consultant</w:t>
      </w:r>
      <w:r w:rsidRPr="00F941BB">
        <w:rPr>
          <w:rFonts w:asciiTheme="minorHAnsi" w:hAnsiTheme="minorHAnsi" w:cstheme="minorHAnsi"/>
          <w:i/>
          <w:iCs/>
          <w:sz w:val="22"/>
          <w:szCs w:val="22"/>
        </w:rPr>
        <w:t xml:space="preserve">. </w:t>
      </w:r>
      <w:r w:rsidRPr="00F941BB">
        <w:rPr>
          <w:rFonts w:asciiTheme="minorHAnsi" w:hAnsiTheme="minorHAnsi" w:cstheme="minorHAnsi"/>
          <w:i/>
          <w:iCs/>
          <w:color w:val="0070C0"/>
          <w:sz w:val="22"/>
          <w:szCs w:val="22"/>
        </w:rPr>
        <w:t xml:space="preserve">[Veuillez expliquer votre compréhension des objectifs de la mission tels que décrits dans les Termes de référence (TdR), l’approche technique et la méthodologie que vous adopteriez pour mettre en œuvre les tâches afin de fournir le(s) produit(s) attendu(s) ; le degré de détail de ces produits ; et décrire la structure et la composition de votre équipe. </w:t>
      </w:r>
      <w:r w:rsidRPr="00F941BB">
        <w:rPr>
          <w:rFonts w:asciiTheme="minorHAnsi" w:hAnsiTheme="minorHAnsi" w:cstheme="minorHAnsi"/>
          <w:i/>
          <w:iCs/>
          <w:color w:val="0070C0"/>
          <w:sz w:val="22"/>
          <w:szCs w:val="22"/>
          <w:u w:val="single"/>
        </w:rPr>
        <w:t xml:space="preserve">Veuillez ne pas répéter/copier les Termes de référence ici. </w:t>
      </w:r>
      <w:r w:rsidRPr="00F941BB">
        <w:rPr>
          <w:rFonts w:asciiTheme="minorHAnsi" w:hAnsiTheme="minorHAnsi" w:cstheme="minorHAnsi"/>
          <w:i/>
          <w:iCs/>
          <w:color w:val="0070C0"/>
          <w:sz w:val="22"/>
          <w:szCs w:val="22"/>
        </w:rPr>
        <w:t xml:space="preserve">] </w:t>
      </w:r>
    </w:p>
    <w:p w14:paraId="44932834" w14:textId="77777777" w:rsidR="00790F7D" w:rsidRPr="00F941BB" w:rsidRDefault="00790F7D" w:rsidP="00790F7D">
      <w:pPr>
        <w:pStyle w:val="BodyText"/>
        <w:tabs>
          <w:tab w:val="left" w:pos="-720"/>
          <w:tab w:val="left" w:pos="720"/>
        </w:tabs>
        <w:spacing w:after="120"/>
        <w:ind w:left="720" w:hanging="720"/>
        <w:jc w:val="both"/>
        <w:rPr>
          <w:rFonts w:asciiTheme="minorHAnsi" w:hAnsiTheme="minorHAnsi" w:cstheme="minorHAnsi"/>
          <w:i/>
          <w:iCs/>
          <w:color w:val="0070C0"/>
          <w:sz w:val="22"/>
          <w:szCs w:val="22"/>
        </w:rPr>
      </w:pPr>
      <w:r w:rsidRPr="00F941BB">
        <w:rPr>
          <w:rFonts w:asciiTheme="minorHAnsi" w:hAnsiTheme="minorHAnsi" w:cstheme="minorHAnsi"/>
          <w:i/>
          <w:iCs/>
          <w:sz w:val="22"/>
          <w:szCs w:val="22"/>
        </w:rPr>
        <w:t xml:space="preserve">b) </w:t>
      </w:r>
      <w:r w:rsidRPr="00F941BB">
        <w:rPr>
          <w:rFonts w:asciiTheme="minorHAnsi" w:hAnsiTheme="minorHAnsi" w:cstheme="minorHAnsi"/>
          <w:i/>
          <w:iCs/>
          <w:sz w:val="22"/>
          <w:szCs w:val="22"/>
        </w:rPr>
        <w:tab/>
      </w:r>
      <w:r w:rsidRPr="00F941BB">
        <w:rPr>
          <w:rFonts w:asciiTheme="minorHAnsi" w:hAnsiTheme="minorHAnsi" w:cstheme="minorHAnsi"/>
          <w:b/>
          <w:i/>
          <w:iCs/>
          <w:sz w:val="22"/>
          <w:szCs w:val="22"/>
          <w:u w:val="single"/>
        </w:rPr>
        <w:t>Plan de travail et dotation en personnel</w:t>
      </w:r>
      <w:r w:rsidRPr="00F941BB">
        <w:rPr>
          <w:rFonts w:asciiTheme="minorHAnsi" w:hAnsiTheme="minorHAnsi" w:cstheme="minorHAnsi"/>
          <w:iCs/>
          <w:sz w:val="22"/>
          <w:szCs w:val="22"/>
        </w:rPr>
        <w:t xml:space="preserve">. </w:t>
      </w:r>
      <w:r w:rsidRPr="00F941BB">
        <w:rPr>
          <w:rFonts w:asciiTheme="minorHAnsi" w:hAnsiTheme="minorHAnsi" w:cstheme="minorHAnsi"/>
          <w:i/>
          <w:iCs/>
          <w:color w:val="0070C0"/>
          <w:sz w:val="22"/>
          <w:szCs w:val="22"/>
        </w:rPr>
        <w:t xml:space="preserve">[Veuillez décrire les grandes lignes du plan de mise en œuvre des principales activités/tâches de la mission, leur contenu et leur durée, leur échelonnement et leurs interrelations, les </w:t>
      </w:r>
      <w:r>
        <w:rPr>
          <w:rFonts w:asciiTheme="minorHAnsi" w:hAnsiTheme="minorHAnsi" w:cstheme="minorHAnsi"/>
          <w:i/>
          <w:iCs/>
          <w:color w:val="0070C0"/>
          <w:sz w:val="22"/>
          <w:szCs w:val="22"/>
        </w:rPr>
        <w:t>grandes étapes</w:t>
      </w:r>
      <w:r w:rsidRPr="00F941BB">
        <w:rPr>
          <w:rFonts w:asciiTheme="minorHAnsi" w:hAnsiTheme="minorHAnsi" w:cstheme="minorHAnsi"/>
          <w:i/>
          <w:iCs/>
          <w:color w:val="0070C0"/>
          <w:sz w:val="22"/>
          <w:szCs w:val="22"/>
        </w:rPr>
        <w:t xml:space="preserve"> (y compris les approbations intermédiaires de la Banque) et les dates de livraison provisoires des rapports. Le plan de travail proposé doit être cohérent avec l’approche technique et la méthodologie, témoignant de la compréhension des Termes de référence et montrant la capacité à les traduire en un plan de travail et un calendrier de travail réalisables indiquant les tâches assignées à chaque expert. Une liste des documents finaux (y compris les rapports) à fournir comme produit(s) final (finaux) doit être incluse ici. Le plan de travail doit être conforme au calendrier du Projet et au Formulaire des livrables]. </w:t>
      </w:r>
    </w:p>
    <w:p w14:paraId="5C7A386B" w14:textId="77777777" w:rsidR="00790F7D" w:rsidRPr="00F941BB" w:rsidRDefault="00790F7D" w:rsidP="00790F7D">
      <w:pPr>
        <w:ind w:left="720" w:hanging="720"/>
        <w:jc w:val="both"/>
        <w:rPr>
          <w:rFonts w:asciiTheme="minorHAnsi" w:hAnsiTheme="minorHAnsi" w:cstheme="minorHAnsi"/>
          <w:i/>
          <w:iCs/>
          <w:color w:val="0070C0"/>
          <w:sz w:val="22"/>
          <w:szCs w:val="22"/>
          <w:lang w:val="fr-FR"/>
        </w:rPr>
      </w:pPr>
      <w:r w:rsidRPr="00F941BB">
        <w:rPr>
          <w:rFonts w:asciiTheme="minorHAnsi" w:hAnsiTheme="minorHAnsi" w:cstheme="minorHAnsi"/>
          <w:i/>
          <w:iCs/>
          <w:sz w:val="22"/>
          <w:szCs w:val="22"/>
          <w:lang w:val="fr-FR"/>
        </w:rPr>
        <w:t xml:space="preserve">c) </w:t>
      </w:r>
      <w:r w:rsidRPr="00F941BB">
        <w:rPr>
          <w:rFonts w:asciiTheme="minorHAnsi" w:hAnsiTheme="minorHAnsi" w:cstheme="minorHAnsi"/>
          <w:i/>
          <w:iCs/>
          <w:sz w:val="22"/>
          <w:szCs w:val="22"/>
          <w:lang w:val="fr-FR"/>
        </w:rPr>
        <w:tab/>
      </w:r>
      <w:r w:rsidRPr="00F941BB">
        <w:rPr>
          <w:rFonts w:asciiTheme="minorHAnsi" w:hAnsiTheme="minorHAnsi" w:cstheme="minorHAnsi"/>
          <w:b/>
          <w:i/>
          <w:iCs/>
          <w:sz w:val="22"/>
          <w:szCs w:val="22"/>
          <w:u w:val="single"/>
          <w:lang w:val="fr-FR"/>
        </w:rPr>
        <w:t>Commentaires (sur les Termes de référence et sur le personnel de contrepartie et les installations</w:t>
      </w:r>
      <w:r w:rsidRPr="00F941BB">
        <w:rPr>
          <w:rFonts w:asciiTheme="minorHAnsi" w:hAnsiTheme="minorHAnsi" w:cstheme="minorHAnsi"/>
          <w:b/>
          <w:i/>
          <w:iCs/>
          <w:sz w:val="22"/>
          <w:szCs w:val="22"/>
          <w:lang w:val="fr-FR"/>
        </w:rPr>
        <w:t xml:space="preserve">) </w:t>
      </w:r>
      <w:r w:rsidRPr="00F941BB">
        <w:rPr>
          <w:rFonts w:asciiTheme="minorHAnsi" w:hAnsiTheme="minorHAnsi" w:cstheme="minorHAnsi"/>
          <w:i/>
          <w:iCs/>
          <w:color w:val="0070C0"/>
          <w:spacing w:val="-2"/>
          <w:sz w:val="22"/>
          <w:szCs w:val="22"/>
          <w:lang w:val="fr-FR" w:eastAsia="en-US"/>
        </w:rPr>
        <w:t xml:space="preserve">Présentez et justifiez ici toute modification ou amélioration des Termes de référence que vous proposez pour améliorer la performance dans l’exécution de la mission (comme la suppression d’une activité que vous jugez inutile ou l’ajout d’une autre, ou une proposition de séquencement différent des activités. Les suggestions doivent être concises et précises. </w:t>
      </w:r>
      <w:r w:rsidRPr="00F941BB">
        <w:rPr>
          <w:rFonts w:asciiTheme="minorHAnsi" w:hAnsiTheme="minorHAnsi" w:cstheme="minorHAnsi"/>
          <w:i/>
          <w:iCs/>
          <w:color w:val="0070C0"/>
          <w:sz w:val="22"/>
          <w:szCs w:val="22"/>
          <w:lang w:val="fr-FR"/>
        </w:rPr>
        <w:t xml:space="preserve">Veuillez également inclure des commentaires, le cas échéant, sur le personnel de contrepartie et les installations à fournir par la Banque. Par exemple, soutien administratif, espace de bureau, transport local, équipement, données, rapports contextuels, etc.] </w:t>
      </w:r>
    </w:p>
    <w:p w14:paraId="57D33F6E" w14:textId="77777777" w:rsidR="00790F7D" w:rsidRPr="00F941BB" w:rsidRDefault="00790F7D" w:rsidP="00790F7D">
      <w:pPr>
        <w:pStyle w:val="Heading1"/>
        <w:spacing w:after="120"/>
        <w:jc w:val="center"/>
        <w:rPr>
          <w:rFonts w:asciiTheme="minorHAnsi" w:hAnsiTheme="minorHAnsi"/>
          <w:b/>
          <w:sz w:val="22"/>
          <w:szCs w:val="22"/>
        </w:rPr>
        <w:sectPr w:rsidR="00790F7D" w:rsidRPr="00F941BB" w:rsidSect="00D12545">
          <w:headerReference w:type="even" r:id="rId30"/>
          <w:headerReference w:type="default" r:id="rId31"/>
          <w:headerReference w:type="first" r:id="rId32"/>
          <w:pgSz w:w="12240" w:h="15840" w:code="1"/>
          <w:pgMar w:top="1440" w:right="1260" w:bottom="1440" w:left="1800" w:header="706" w:footer="706" w:gutter="0"/>
          <w:pgNumType w:start="1"/>
          <w:cols w:space="720"/>
          <w:docGrid w:linePitch="326"/>
        </w:sectPr>
      </w:pPr>
      <w:r w:rsidRPr="00F941BB">
        <w:rPr>
          <w:rFonts w:asciiTheme="minorHAnsi" w:hAnsiTheme="minorHAnsi"/>
          <w:b/>
          <w:sz w:val="22"/>
          <w:szCs w:val="22"/>
        </w:rPr>
        <w:t xml:space="preserve"> </w:t>
      </w:r>
    </w:p>
    <w:p w14:paraId="5E3541A4" w14:textId="77777777" w:rsidR="00790F7D" w:rsidRPr="00F941BB" w:rsidRDefault="00790F7D" w:rsidP="00790F7D">
      <w:pPr>
        <w:pStyle w:val="Heading3"/>
        <w:spacing w:after="120"/>
        <w:jc w:val="center"/>
        <w:rPr>
          <w:rFonts w:asciiTheme="minorHAnsi" w:hAnsiTheme="minorHAnsi"/>
          <w:b/>
        </w:rPr>
      </w:pPr>
      <w:bookmarkStart w:id="103" w:name="_Form_Tech_6"/>
      <w:bookmarkStart w:id="104" w:name="_Toc67925033"/>
      <w:bookmarkStart w:id="105" w:name="_Toc445461490"/>
      <w:bookmarkEnd w:id="103"/>
      <w:r w:rsidRPr="00F941BB">
        <w:rPr>
          <w:rFonts w:asciiTheme="minorHAnsi" w:hAnsiTheme="minorHAnsi"/>
          <w:b/>
        </w:rPr>
        <w:lastRenderedPageBreak/>
        <w:t>Formulaire technique 6 : Calendrier du Projet et livrables</w:t>
      </w:r>
      <w:bookmarkEnd w:id="104"/>
      <w:r w:rsidRPr="00F941BB">
        <w:rPr>
          <w:rFonts w:asciiTheme="minorHAnsi" w:hAnsiTheme="minorHAnsi"/>
          <w:b/>
        </w:rPr>
        <w:t xml:space="preserve"> </w:t>
      </w:r>
      <w:bookmarkEnd w:id="105"/>
    </w:p>
    <w:p w14:paraId="3C2412E2" w14:textId="77777777" w:rsidR="00790F7D" w:rsidRPr="00F941BB" w:rsidRDefault="00790F7D" w:rsidP="00790F7D">
      <w:pPr>
        <w:rPr>
          <w:rFonts w:asciiTheme="minorHAnsi" w:hAnsiTheme="minorHAnsi"/>
          <w:i/>
          <w:sz w:val="22"/>
          <w:szCs w:val="22"/>
          <w:lang w:val="fr-FR" w:eastAsia="en-US"/>
        </w:rPr>
      </w:pPr>
    </w:p>
    <w:tbl>
      <w:tblPr>
        <w:tblW w:w="10307" w:type="dxa"/>
        <w:tblInd w:w="115" w:type="dxa"/>
        <w:tblLayout w:type="fixed"/>
        <w:tblCellMar>
          <w:left w:w="72" w:type="dxa"/>
          <w:right w:w="72" w:type="dxa"/>
        </w:tblCellMar>
        <w:tblLook w:val="0000" w:firstRow="0" w:lastRow="0" w:firstColumn="0" w:lastColumn="0" w:noHBand="0" w:noVBand="0"/>
      </w:tblPr>
      <w:tblGrid>
        <w:gridCol w:w="587"/>
        <w:gridCol w:w="3240"/>
        <w:gridCol w:w="450"/>
        <w:gridCol w:w="450"/>
        <w:gridCol w:w="360"/>
        <w:gridCol w:w="450"/>
        <w:gridCol w:w="450"/>
        <w:gridCol w:w="450"/>
        <w:gridCol w:w="450"/>
        <w:gridCol w:w="540"/>
        <w:gridCol w:w="540"/>
        <w:gridCol w:w="450"/>
        <w:gridCol w:w="630"/>
        <w:gridCol w:w="1260"/>
      </w:tblGrid>
      <w:tr w:rsidR="00790F7D" w:rsidRPr="00F941BB" w14:paraId="31D0EDC0" w14:textId="77777777" w:rsidTr="00FE0CB0">
        <w:tc>
          <w:tcPr>
            <w:tcW w:w="587" w:type="dxa"/>
            <w:vMerge w:val="restart"/>
            <w:tcBorders>
              <w:top w:val="double" w:sz="4" w:space="0" w:color="auto"/>
              <w:left w:val="double" w:sz="4" w:space="0" w:color="auto"/>
            </w:tcBorders>
            <w:vAlign w:val="center"/>
          </w:tcPr>
          <w:p w14:paraId="4EF54DEE" w14:textId="77777777" w:rsidR="00790F7D" w:rsidRPr="00F941BB" w:rsidRDefault="00790F7D" w:rsidP="00FE0CB0">
            <w:pPr>
              <w:jc w:val="center"/>
              <w:rPr>
                <w:rFonts w:asciiTheme="minorHAnsi" w:hAnsiTheme="minorHAnsi" w:cs="Calibri"/>
                <w:b/>
                <w:sz w:val="22"/>
                <w:szCs w:val="22"/>
                <w:lang w:val="fr-FR"/>
              </w:rPr>
            </w:pPr>
            <w:r w:rsidRPr="00F941BB">
              <w:rPr>
                <w:rFonts w:asciiTheme="minorHAnsi" w:hAnsiTheme="minorHAnsi" w:cs="Calibri"/>
                <w:b/>
                <w:bCs/>
                <w:sz w:val="22"/>
                <w:szCs w:val="22"/>
                <w:lang w:val="fr-FR"/>
              </w:rPr>
              <w:t>N°</w:t>
            </w:r>
          </w:p>
        </w:tc>
        <w:tc>
          <w:tcPr>
            <w:tcW w:w="3240" w:type="dxa"/>
            <w:vMerge w:val="restart"/>
            <w:tcBorders>
              <w:top w:val="double" w:sz="4" w:space="0" w:color="auto"/>
              <w:left w:val="single" w:sz="6" w:space="0" w:color="auto"/>
            </w:tcBorders>
            <w:vAlign w:val="center"/>
          </w:tcPr>
          <w:p w14:paraId="33BB7788" w14:textId="77777777" w:rsidR="00790F7D" w:rsidRPr="00F941BB" w:rsidRDefault="00790F7D" w:rsidP="00FE0CB0">
            <w:pPr>
              <w:jc w:val="center"/>
              <w:rPr>
                <w:rFonts w:asciiTheme="minorHAnsi" w:hAnsiTheme="minorHAnsi" w:cs="Calibri"/>
                <w:sz w:val="22"/>
                <w:szCs w:val="22"/>
                <w:lang w:val="fr-FR"/>
              </w:rPr>
            </w:pPr>
            <w:r w:rsidRPr="00F941BB">
              <w:rPr>
                <w:rFonts w:asciiTheme="minorHAnsi" w:hAnsiTheme="minorHAnsi" w:cs="Calibri"/>
                <w:b/>
                <w:bCs/>
                <w:sz w:val="22"/>
                <w:szCs w:val="22"/>
                <w:lang w:val="fr-FR"/>
              </w:rPr>
              <w:t xml:space="preserve">Livrables </w:t>
            </w:r>
            <w:r w:rsidRPr="00F941BB">
              <w:rPr>
                <w:rFonts w:asciiTheme="minorHAnsi" w:hAnsiTheme="minorHAnsi" w:cs="Calibri"/>
                <w:sz w:val="22"/>
                <w:szCs w:val="22"/>
                <w:vertAlign w:val="superscript"/>
                <w:lang w:val="fr-FR"/>
              </w:rPr>
              <w:t xml:space="preserve">1 </w:t>
            </w:r>
            <w:r w:rsidRPr="00F941BB">
              <w:rPr>
                <w:rFonts w:asciiTheme="minorHAnsi" w:hAnsiTheme="minorHAnsi" w:cs="Calibri"/>
                <w:b/>
                <w:bCs/>
                <w:sz w:val="22"/>
                <w:szCs w:val="22"/>
                <w:lang w:val="fr-FR"/>
              </w:rPr>
              <w:t xml:space="preserve">(L-..) </w:t>
            </w:r>
          </w:p>
        </w:tc>
        <w:tc>
          <w:tcPr>
            <w:tcW w:w="6480" w:type="dxa"/>
            <w:gridSpan w:val="12"/>
            <w:tcBorders>
              <w:top w:val="double" w:sz="4" w:space="0" w:color="auto"/>
              <w:left w:val="single" w:sz="6" w:space="0" w:color="auto"/>
              <w:bottom w:val="single" w:sz="6" w:space="0" w:color="auto"/>
              <w:right w:val="double" w:sz="4" w:space="0" w:color="auto"/>
            </w:tcBorders>
          </w:tcPr>
          <w:p w14:paraId="39E56E9A" w14:textId="77777777" w:rsidR="00790F7D" w:rsidRPr="00F941BB" w:rsidRDefault="00790F7D" w:rsidP="00FE0CB0">
            <w:pPr>
              <w:spacing w:before="60" w:after="60"/>
              <w:jc w:val="center"/>
              <w:rPr>
                <w:rFonts w:asciiTheme="minorHAnsi" w:hAnsiTheme="minorHAnsi" w:cs="Calibri"/>
                <w:sz w:val="22"/>
                <w:szCs w:val="22"/>
                <w:lang w:val="fr-FR"/>
              </w:rPr>
            </w:pPr>
            <w:r w:rsidRPr="00F941BB">
              <w:rPr>
                <w:rFonts w:asciiTheme="minorHAnsi" w:hAnsiTheme="minorHAnsi" w:cs="Calibri"/>
                <w:b/>
                <w:bCs/>
                <w:color w:val="4F81BD" w:themeColor="accent1"/>
                <w:sz w:val="22"/>
                <w:szCs w:val="22"/>
                <w:lang w:val="fr-FR"/>
              </w:rPr>
              <w:t>Mois/Semaines</w:t>
            </w:r>
          </w:p>
        </w:tc>
      </w:tr>
      <w:tr w:rsidR="00790F7D" w:rsidRPr="00F941BB" w14:paraId="2D525385" w14:textId="77777777" w:rsidTr="00FE0CB0">
        <w:tc>
          <w:tcPr>
            <w:tcW w:w="587" w:type="dxa"/>
            <w:vMerge/>
            <w:tcBorders>
              <w:left w:val="double" w:sz="4" w:space="0" w:color="auto"/>
              <w:bottom w:val="single" w:sz="6" w:space="0" w:color="auto"/>
            </w:tcBorders>
            <w:vAlign w:val="center"/>
          </w:tcPr>
          <w:p w14:paraId="373DB67E" w14:textId="77777777" w:rsidR="00790F7D" w:rsidRPr="00F941BB" w:rsidRDefault="00790F7D" w:rsidP="00FE0CB0">
            <w:pPr>
              <w:jc w:val="center"/>
              <w:rPr>
                <w:rFonts w:asciiTheme="minorHAnsi" w:hAnsiTheme="minorHAnsi" w:cs="Calibri"/>
                <w:b/>
                <w:sz w:val="22"/>
                <w:szCs w:val="22"/>
                <w:lang w:val="fr-FR"/>
              </w:rPr>
            </w:pPr>
          </w:p>
        </w:tc>
        <w:tc>
          <w:tcPr>
            <w:tcW w:w="3240" w:type="dxa"/>
            <w:vMerge/>
            <w:tcBorders>
              <w:left w:val="single" w:sz="6" w:space="0" w:color="auto"/>
              <w:bottom w:val="single" w:sz="6" w:space="0" w:color="auto"/>
            </w:tcBorders>
          </w:tcPr>
          <w:p w14:paraId="558ECE26" w14:textId="77777777" w:rsidR="00790F7D" w:rsidRPr="00F941BB" w:rsidRDefault="00790F7D" w:rsidP="00FE0CB0">
            <w:pPr>
              <w:rPr>
                <w:rFonts w:asciiTheme="minorHAnsi" w:hAnsiTheme="minorHAnsi" w:cs="Calibri"/>
                <w:sz w:val="22"/>
                <w:szCs w:val="22"/>
                <w:lang w:val="fr-FR"/>
              </w:rPr>
            </w:pPr>
          </w:p>
        </w:tc>
        <w:tc>
          <w:tcPr>
            <w:tcW w:w="450" w:type="dxa"/>
            <w:tcBorders>
              <w:top w:val="single" w:sz="12" w:space="0" w:color="auto"/>
              <w:left w:val="single" w:sz="6" w:space="0" w:color="auto"/>
              <w:bottom w:val="single" w:sz="6" w:space="0" w:color="auto"/>
              <w:right w:val="single" w:sz="6" w:space="0" w:color="auto"/>
            </w:tcBorders>
          </w:tcPr>
          <w:p w14:paraId="6287617E" w14:textId="77777777" w:rsidR="00790F7D" w:rsidRPr="00F941BB" w:rsidRDefault="00790F7D" w:rsidP="00FE0CB0">
            <w:pPr>
              <w:jc w:val="center"/>
              <w:rPr>
                <w:rFonts w:asciiTheme="minorHAnsi" w:hAnsiTheme="minorHAnsi" w:cs="Calibri"/>
                <w:sz w:val="22"/>
                <w:szCs w:val="22"/>
                <w:lang w:val="fr-FR"/>
              </w:rPr>
            </w:pPr>
            <w:r w:rsidRPr="00F941BB">
              <w:rPr>
                <w:rFonts w:asciiTheme="minorHAnsi" w:hAnsiTheme="minorHAnsi" w:cs="Calibri"/>
                <w:b/>
                <w:bCs/>
                <w:sz w:val="22"/>
                <w:szCs w:val="22"/>
                <w:lang w:val="fr-FR"/>
              </w:rPr>
              <w:t>1</w:t>
            </w:r>
          </w:p>
        </w:tc>
        <w:tc>
          <w:tcPr>
            <w:tcW w:w="450" w:type="dxa"/>
            <w:tcBorders>
              <w:top w:val="single" w:sz="12" w:space="0" w:color="auto"/>
              <w:left w:val="single" w:sz="6" w:space="0" w:color="auto"/>
              <w:bottom w:val="single" w:sz="6" w:space="0" w:color="auto"/>
              <w:right w:val="single" w:sz="6" w:space="0" w:color="auto"/>
            </w:tcBorders>
          </w:tcPr>
          <w:p w14:paraId="7EB408DE" w14:textId="77777777" w:rsidR="00790F7D" w:rsidRPr="00F941BB" w:rsidRDefault="00790F7D" w:rsidP="00FE0CB0">
            <w:pPr>
              <w:jc w:val="center"/>
              <w:rPr>
                <w:rFonts w:asciiTheme="minorHAnsi" w:hAnsiTheme="minorHAnsi" w:cs="Calibri"/>
                <w:sz w:val="22"/>
                <w:szCs w:val="22"/>
                <w:lang w:val="fr-FR"/>
              </w:rPr>
            </w:pPr>
            <w:r w:rsidRPr="00F941BB">
              <w:rPr>
                <w:rFonts w:asciiTheme="minorHAnsi" w:hAnsiTheme="minorHAnsi" w:cs="Calibri"/>
                <w:b/>
                <w:bCs/>
                <w:sz w:val="22"/>
                <w:szCs w:val="22"/>
                <w:lang w:val="fr-FR"/>
              </w:rPr>
              <w:t>2</w:t>
            </w:r>
          </w:p>
        </w:tc>
        <w:tc>
          <w:tcPr>
            <w:tcW w:w="360" w:type="dxa"/>
            <w:tcBorders>
              <w:top w:val="single" w:sz="12" w:space="0" w:color="auto"/>
              <w:left w:val="single" w:sz="6" w:space="0" w:color="auto"/>
              <w:bottom w:val="single" w:sz="6" w:space="0" w:color="auto"/>
              <w:right w:val="single" w:sz="6" w:space="0" w:color="auto"/>
            </w:tcBorders>
          </w:tcPr>
          <w:p w14:paraId="5BC534A4" w14:textId="77777777" w:rsidR="00790F7D" w:rsidRPr="00F941BB" w:rsidRDefault="00790F7D" w:rsidP="00FE0CB0">
            <w:pPr>
              <w:jc w:val="center"/>
              <w:rPr>
                <w:rFonts w:asciiTheme="minorHAnsi" w:hAnsiTheme="minorHAnsi" w:cs="Calibri"/>
                <w:sz w:val="22"/>
                <w:szCs w:val="22"/>
                <w:lang w:val="fr-FR"/>
              </w:rPr>
            </w:pPr>
            <w:r w:rsidRPr="00F941BB">
              <w:rPr>
                <w:rFonts w:asciiTheme="minorHAnsi" w:hAnsiTheme="minorHAnsi" w:cs="Calibri"/>
                <w:b/>
                <w:bCs/>
                <w:sz w:val="22"/>
                <w:szCs w:val="22"/>
                <w:lang w:val="fr-FR"/>
              </w:rPr>
              <w:t>3</w:t>
            </w:r>
          </w:p>
        </w:tc>
        <w:tc>
          <w:tcPr>
            <w:tcW w:w="450" w:type="dxa"/>
            <w:tcBorders>
              <w:top w:val="single" w:sz="12" w:space="0" w:color="auto"/>
              <w:left w:val="single" w:sz="6" w:space="0" w:color="auto"/>
              <w:bottom w:val="single" w:sz="6" w:space="0" w:color="auto"/>
              <w:right w:val="single" w:sz="6" w:space="0" w:color="auto"/>
            </w:tcBorders>
          </w:tcPr>
          <w:p w14:paraId="37816B7E" w14:textId="77777777" w:rsidR="00790F7D" w:rsidRPr="00F941BB" w:rsidRDefault="00790F7D" w:rsidP="00FE0CB0">
            <w:pPr>
              <w:jc w:val="center"/>
              <w:rPr>
                <w:rFonts w:asciiTheme="minorHAnsi" w:hAnsiTheme="minorHAnsi" w:cs="Calibri"/>
                <w:sz w:val="22"/>
                <w:szCs w:val="22"/>
                <w:lang w:val="fr-FR"/>
              </w:rPr>
            </w:pPr>
            <w:r w:rsidRPr="00F941BB">
              <w:rPr>
                <w:rFonts w:asciiTheme="minorHAnsi" w:hAnsiTheme="minorHAnsi" w:cs="Calibri"/>
                <w:b/>
                <w:bCs/>
                <w:sz w:val="22"/>
                <w:szCs w:val="22"/>
                <w:lang w:val="fr-FR"/>
              </w:rPr>
              <w:t>4</w:t>
            </w:r>
          </w:p>
        </w:tc>
        <w:tc>
          <w:tcPr>
            <w:tcW w:w="450" w:type="dxa"/>
            <w:tcBorders>
              <w:top w:val="single" w:sz="12" w:space="0" w:color="auto"/>
              <w:left w:val="single" w:sz="6" w:space="0" w:color="auto"/>
              <w:bottom w:val="single" w:sz="6" w:space="0" w:color="auto"/>
              <w:right w:val="single" w:sz="6" w:space="0" w:color="auto"/>
            </w:tcBorders>
          </w:tcPr>
          <w:p w14:paraId="7B059A89" w14:textId="77777777" w:rsidR="00790F7D" w:rsidRPr="00F941BB" w:rsidRDefault="00790F7D" w:rsidP="00FE0CB0">
            <w:pPr>
              <w:jc w:val="center"/>
              <w:rPr>
                <w:rFonts w:asciiTheme="minorHAnsi" w:hAnsiTheme="minorHAnsi" w:cs="Calibri"/>
                <w:sz w:val="22"/>
                <w:szCs w:val="22"/>
                <w:lang w:val="fr-FR"/>
              </w:rPr>
            </w:pPr>
            <w:r w:rsidRPr="00F941BB">
              <w:rPr>
                <w:rFonts w:asciiTheme="minorHAnsi" w:hAnsiTheme="minorHAnsi" w:cs="Calibri"/>
                <w:b/>
                <w:bCs/>
                <w:sz w:val="22"/>
                <w:szCs w:val="22"/>
                <w:lang w:val="fr-FR"/>
              </w:rPr>
              <w:t>5</w:t>
            </w:r>
          </w:p>
        </w:tc>
        <w:tc>
          <w:tcPr>
            <w:tcW w:w="450" w:type="dxa"/>
            <w:tcBorders>
              <w:top w:val="single" w:sz="12" w:space="0" w:color="auto"/>
              <w:left w:val="single" w:sz="6" w:space="0" w:color="auto"/>
              <w:bottom w:val="single" w:sz="6" w:space="0" w:color="auto"/>
              <w:right w:val="single" w:sz="6" w:space="0" w:color="auto"/>
            </w:tcBorders>
          </w:tcPr>
          <w:p w14:paraId="21066AD7" w14:textId="77777777" w:rsidR="00790F7D" w:rsidRPr="00F941BB" w:rsidRDefault="00790F7D" w:rsidP="00FE0CB0">
            <w:pPr>
              <w:jc w:val="center"/>
              <w:rPr>
                <w:rFonts w:asciiTheme="minorHAnsi" w:hAnsiTheme="minorHAnsi" w:cs="Calibri"/>
                <w:sz w:val="22"/>
                <w:szCs w:val="22"/>
                <w:lang w:val="fr-FR"/>
              </w:rPr>
            </w:pPr>
            <w:r w:rsidRPr="00F941BB">
              <w:rPr>
                <w:rFonts w:asciiTheme="minorHAnsi" w:hAnsiTheme="minorHAnsi" w:cs="Calibri"/>
                <w:b/>
                <w:bCs/>
                <w:sz w:val="22"/>
                <w:szCs w:val="22"/>
                <w:lang w:val="fr-FR"/>
              </w:rPr>
              <w:t>6</w:t>
            </w:r>
          </w:p>
        </w:tc>
        <w:tc>
          <w:tcPr>
            <w:tcW w:w="450" w:type="dxa"/>
            <w:tcBorders>
              <w:top w:val="single" w:sz="12" w:space="0" w:color="auto"/>
              <w:left w:val="single" w:sz="6" w:space="0" w:color="auto"/>
              <w:bottom w:val="single" w:sz="6" w:space="0" w:color="auto"/>
              <w:right w:val="single" w:sz="6" w:space="0" w:color="auto"/>
            </w:tcBorders>
          </w:tcPr>
          <w:p w14:paraId="0E3D7155" w14:textId="77777777" w:rsidR="00790F7D" w:rsidRPr="00F941BB" w:rsidRDefault="00790F7D" w:rsidP="00FE0CB0">
            <w:pPr>
              <w:jc w:val="center"/>
              <w:rPr>
                <w:rFonts w:asciiTheme="minorHAnsi" w:hAnsiTheme="minorHAnsi" w:cs="Calibri"/>
                <w:sz w:val="22"/>
                <w:szCs w:val="22"/>
                <w:lang w:val="fr-FR"/>
              </w:rPr>
            </w:pPr>
            <w:r w:rsidRPr="00F941BB">
              <w:rPr>
                <w:rFonts w:asciiTheme="minorHAnsi" w:hAnsiTheme="minorHAnsi" w:cs="Calibri"/>
                <w:b/>
                <w:bCs/>
                <w:sz w:val="22"/>
                <w:szCs w:val="22"/>
                <w:lang w:val="fr-FR"/>
              </w:rPr>
              <w:t>7</w:t>
            </w:r>
          </w:p>
        </w:tc>
        <w:tc>
          <w:tcPr>
            <w:tcW w:w="540" w:type="dxa"/>
            <w:tcBorders>
              <w:top w:val="single" w:sz="12" w:space="0" w:color="auto"/>
              <w:left w:val="single" w:sz="6" w:space="0" w:color="auto"/>
              <w:bottom w:val="single" w:sz="6" w:space="0" w:color="auto"/>
              <w:right w:val="single" w:sz="6" w:space="0" w:color="auto"/>
            </w:tcBorders>
          </w:tcPr>
          <w:p w14:paraId="66317855" w14:textId="77777777" w:rsidR="00790F7D" w:rsidRPr="00F941BB" w:rsidRDefault="00790F7D" w:rsidP="00FE0CB0">
            <w:pPr>
              <w:jc w:val="center"/>
              <w:rPr>
                <w:rFonts w:asciiTheme="minorHAnsi" w:hAnsiTheme="minorHAnsi" w:cs="Calibri"/>
                <w:sz w:val="22"/>
                <w:szCs w:val="22"/>
                <w:lang w:val="fr-FR"/>
              </w:rPr>
            </w:pPr>
            <w:r w:rsidRPr="00F941BB">
              <w:rPr>
                <w:rFonts w:asciiTheme="minorHAnsi" w:hAnsiTheme="minorHAnsi" w:cs="Calibri"/>
                <w:b/>
                <w:bCs/>
                <w:sz w:val="22"/>
                <w:szCs w:val="22"/>
                <w:lang w:val="fr-FR"/>
              </w:rPr>
              <w:t>8</w:t>
            </w:r>
          </w:p>
        </w:tc>
        <w:tc>
          <w:tcPr>
            <w:tcW w:w="540" w:type="dxa"/>
            <w:tcBorders>
              <w:top w:val="single" w:sz="12" w:space="0" w:color="auto"/>
              <w:left w:val="single" w:sz="6" w:space="0" w:color="auto"/>
              <w:bottom w:val="single" w:sz="6" w:space="0" w:color="auto"/>
              <w:right w:val="single" w:sz="6" w:space="0" w:color="auto"/>
            </w:tcBorders>
          </w:tcPr>
          <w:p w14:paraId="12E24666" w14:textId="77777777" w:rsidR="00790F7D" w:rsidRPr="00F941BB" w:rsidRDefault="00790F7D" w:rsidP="00FE0CB0">
            <w:pPr>
              <w:jc w:val="center"/>
              <w:rPr>
                <w:rFonts w:asciiTheme="minorHAnsi" w:hAnsiTheme="minorHAnsi" w:cs="Calibri"/>
                <w:sz w:val="22"/>
                <w:szCs w:val="22"/>
                <w:lang w:val="fr-FR"/>
              </w:rPr>
            </w:pPr>
            <w:r w:rsidRPr="00F941BB">
              <w:rPr>
                <w:rFonts w:asciiTheme="minorHAnsi" w:hAnsiTheme="minorHAnsi" w:cs="Calibri"/>
                <w:b/>
                <w:bCs/>
                <w:sz w:val="22"/>
                <w:szCs w:val="22"/>
                <w:lang w:val="fr-FR"/>
              </w:rPr>
              <w:t>9</w:t>
            </w:r>
          </w:p>
        </w:tc>
        <w:tc>
          <w:tcPr>
            <w:tcW w:w="450" w:type="dxa"/>
            <w:tcBorders>
              <w:top w:val="single" w:sz="12" w:space="0" w:color="auto"/>
              <w:left w:val="single" w:sz="6" w:space="0" w:color="auto"/>
              <w:bottom w:val="single" w:sz="6" w:space="0" w:color="auto"/>
              <w:right w:val="single" w:sz="6" w:space="0" w:color="auto"/>
            </w:tcBorders>
          </w:tcPr>
          <w:p w14:paraId="0DB371A7" w14:textId="77777777" w:rsidR="00790F7D" w:rsidRPr="00F941BB" w:rsidRDefault="00790F7D" w:rsidP="00FE0CB0">
            <w:pPr>
              <w:jc w:val="center"/>
              <w:rPr>
                <w:rFonts w:asciiTheme="minorHAnsi" w:hAnsiTheme="minorHAnsi" w:cs="Calibri"/>
                <w:sz w:val="22"/>
                <w:szCs w:val="22"/>
                <w:lang w:val="fr-FR"/>
              </w:rPr>
            </w:pPr>
            <w:r w:rsidRPr="00F941BB">
              <w:rPr>
                <w:rFonts w:asciiTheme="minorHAnsi" w:hAnsiTheme="minorHAnsi" w:cs="Calibri"/>
                <w:b/>
                <w:bCs/>
                <w:sz w:val="22"/>
                <w:szCs w:val="22"/>
                <w:lang w:val="fr-FR"/>
              </w:rPr>
              <w:t>.....</w:t>
            </w:r>
          </w:p>
        </w:tc>
        <w:tc>
          <w:tcPr>
            <w:tcW w:w="630" w:type="dxa"/>
            <w:tcBorders>
              <w:top w:val="single" w:sz="12" w:space="0" w:color="auto"/>
              <w:left w:val="single" w:sz="6" w:space="0" w:color="auto"/>
              <w:bottom w:val="single" w:sz="6" w:space="0" w:color="auto"/>
              <w:right w:val="single" w:sz="6" w:space="0" w:color="auto"/>
            </w:tcBorders>
          </w:tcPr>
          <w:p w14:paraId="381BC8CB" w14:textId="77777777" w:rsidR="00790F7D" w:rsidRPr="00F941BB" w:rsidRDefault="00790F7D" w:rsidP="00FE0CB0">
            <w:pPr>
              <w:jc w:val="center"/>
              <w:rPr>
                <w:rFonts w:asciiTheme="minorHAnsi" w:hAnsiTheme="minorHAnsi" w:cs="Calibri"/>
                <w:sz w:val="22"/>
                <w:szCs w:val="22"/>
                <w:lang w:val="fr-FR"/>
              </w:rPr>
            </w:pPr>
            <w:r w:rsidRPr="00F941BB">
              <w:rPr>
                <w:rFonts w:asciiTheme="minorHAnsi" w:hAnsiTheme="minorHAnsi" w:cs="Calibri"/>
                <w:b/>
                <w:bCs/>
                <w:sz w:val="22"/>
                <w:szCs w:val="22"/>
                <w:lang w:val="fr-FR"/>
              </w:rPr>
              <w:t>n</w:t>
            </w:r>
          </w:p>
        </w:tc>
        <w:tc>
          <w:tcPr>
            <w:tcW w:w="1260" w:type="dxa"/>
            <w:tcBorders>
              <w:top w:val="single" w:sz="12" w:space="0" w:color="auto"/>
              <w:left w:val="single" w:sz="6" w:space="0" w:color="auto"/>
              <w:bottom w:val="single" w:sz="6" w:space="0" w:color="auto"/>
              <w:right w:val="double" w:sz="4" w:space="0" w:color="auto"/>
            </w:tcBorders>
          </w:tcPr>
          <w:p w14:paraId="1CF2E545" w14:textId="77777777" w:rsidR="00790F7D" w:rsidRPr="00F941BB" w:rsidRDefault="00790F7D" w:rsidP="00FE0CB0">
            <w:pPr>
              <w:jc w:val="center"/>
              <w:rPr>
                <w:rFonts w:asciiTheme="minorHAnsi" w:hAnsiTheme="minorHAnsi" w:cs="Calibri"/>
                <w:sz w:val="22"/>
                <w:szCs w:val="22"/>
                <w:lang w:val="fr-FR"/>
              </w:rPr>
            </w:pPr>
            <w:r w:rsidRPr="00F941BB">
              <w:rPr>
                <w:rFonts w:asciiTheme="minorHAnsi" w:hAnsiTheme="minorHAnsi" w:cs="Calibri"/>
                <w:b/>
                <w:bCs/>
                <w:sz w:val="22"/>
                <w:szCs w:val="22"/>
                <w:lang w:val="fr-FR"/>
              </w:rPr>
              <w:t>TOTAL</w:t>
            </w:r>
          </w:p>
        </w:tc>
      </w:tr>
      <w:tr w:rsidR="00790F7D" w:rsidRPr="002C4983" w14:paraId="506D0F89" w14:textId="77777777" w:rsidTr="00FE0CB0">
        <w:tc>
          <w:tcPr>
            <w:tcW w:w="587" w:type="dxa"/>
            <w:tcBorders>
              <w:top w:val="single" w:sz="12" w:space="0" w:color="auto"/>
              <w:left w:val="double" w:sz="4" w:space="0" w:color="auto"/>
              <w:bottom w:val="single" w:sz="6" w:space="0" w:color="auto"/>
            </w:tcBorders>
            <w:vAlign w:val="center"/>
          </w:tcPr>
          <w:p w14:paraId="4A5AEBC9" w14:textId="77777777" w:rsidR="00790F7D" w:rsidRPr="00F941BB" w:rsidRDefault="00790F7D" w:rsidP="00FE0CB0">
            <w:pPr>
              <w:jc w:val="center"/>
              <w:rPr>
                <w:rFonts w:asciiTheme="minorHAnsi" w:hAnsiTheme="minorHAnsi" w:cs="Calibri"/>
                <w:b/>
                <w:sz w:val="22"/>
                <w:szCs w:val="22"/>
                <w:lang w:val="fr-FR"/>
              </w:rPr>
            </w:pPr>
            <w:r w:rsidRPr="00F941BB">
              <w:rPr>
                <w:rFonts w:asciiTheme="minorHAnsi" w:hAnsiTheme="minorHAnsi" w:cs="Calibri"/>
                <w:b/>
                <w:sz w:val="22"/>
                <w:szCs w:val="22"/>
                <w:lang w:val="fr-FR"/>
              </w:rPr>
              <w:t>L-1</w:t>
            </w:r>
          </w:p>
        </w:tc>
        <w:tc>
          <w:tcPr>
            <w:tcW w:w="3240" w:type="dxa"/>
            <w:tcBorders>
              <w:top w:val="single" w:sz="12" w:space="0" w:color="auto"/>
              <w:left w:val="single" w:sz="6" w:space="0" w:color="auto"/>
              <w:bottom w:val="single" w:sz="6" w:space="0" w:color="auto"/>
            </w:tcBorders>
          </w:tcPr>
          <w:p w14:paraId="1D144906" w14:textId="77777777" w:rsidR="00790F7D" w:rsidRPr="00F941BB" w:rsidRDefault="00790F7D" w:rsidP="00FE0CB0">
            <w:pPr>
              <w:rPr>
                <w:rFonts w:asciiTheme="minorHAnsi" w:hAnsiTheme="minorHAnsi" w:cs="Calibri"/>
                <w:i/>
                <w:color w:val="0070C0"/>
                <w:sz w:val="22"/>
                <w:szCs w:val="22"/>
                <w:lang w:val="fr-FR"/>
              </w:rPr>
            </w:pPr>
            <w:r w:rsidRPr="00F941BB">
              <w:rPr>
                <w:rFonts w:asciiTheme="minorHAnsi" w:hAnsiTheme="minorHAnsi" w:cs="Calibri"/>
                <w:i/>
                <w:color w:val="0070C0"/>
                <w:sz w:val="22"/>
                <w:szCs w:val="22"/>
                <w:lang w:val="fr-FR"/>
              </w:rPr>
              <w:t xml:space="preserve">[par exemple, Livrable n° 1 : Rapport A </w:t>
            </w:r>
          </w:p>
        </w:tc>
        <w:tc>
          <w:tcPr>
            <w:tcW w:w="450" w:type="dxa"/>
            <w:tcBorders>
              <w:top w:val="single" w:sz="12" w:space="0" w:color="auto"/>
              <w:left w:val="single" w:sz="6" w:space="0" w:color="auto"/>
              <w:bottom w:val="single" w:sz="6" w:space="0" w:color="auto"/>
              <w:right w:val="single" w:sz="6" w:space="0" w:color="auto"/>
            </w:tcBorders>
          </w:tcPr>
          <w:p w14:paraId="2E423E34" w14:textId="77777777" w:rsidR="00790F7D" w:rsidRPr="00F941BB" w:rsidRDefault="00790F7D" w:rsidP="00FE0CB0">
            <w:pPr>
              <w:rPr>
                <w:rFonts w:asciiTheme="minorHAnsi" w:hAnsiTheme="minorHAnsi" w:cs="Calibri"/>
                <w:sz w:val="22"/>
                <w:szCs w:val="22"/>
                <w:lang w:val="fr-FR"/>
              </w:rPr>
            </w:pPr>
          </w:p>
        </w:tc>
        <w:tc>
          <w:tcPr>
            <w:tcW w:w="450" w:type="dxa"/>
            <w:tcBorders>
              <w:top w:val="single" w:sz="12" w:space="0" w:color="auto"/>
              <w:left w:val="single" w:sz="6" w:space="0" w:color="auto"/>
              <w:bottom w:val="single" w:sz="6" w:space="0" w:color="auto"/>
              <w:right w:val="single" w:sz="6" w:space="0" w:color="auto"/>
            </w:tcBorders>
          </w:tcPr>
          <w:p w14:paraId="3E590E42" w14:textId="77777777" w:rsidR="00790F7D" w:rsidRPr="00F941BB" w:rsidRDefault="00790F7D" w:rsidP="00FE0CB0">
            <w:pPr>
              <w:rPr>
                <w:rFonts w:asciiTheme="minorHAnsi" w:hAnsiTheme="minorHAnsi" w:cs="Calibri"/>
                <w:sz w:val="22"/>
                <w:szCs w:val="22"/>
                <w:lang w:val="fr-FR"/>
              </w:rPr>
            </w:pPr>
          </w:p>
        </w:tc>
        <w:tc>
          <w:tcPr>
            <w:tcW w:w="360" w:type="dxa"/>
            <w:tcBorders>
              <w:top w:val="single" w:sz="12" w:space="0" w:color="auto"/>
              <w:left w:val="single" w:sz="6" w:space="0" w:color="auto"/>
              <w:bottom w:val="single" w:sz="6" w:space="0" w:color="auto"/>
              <w:right w:val="single" w:sz="6" w:space="0" w:color="auto"/>
            </w:tcBorders>
          </w:tcPr>
          <w:p w14:paraId="7984CABF" w14:textId="77777777" w:rsidR="00790F7D" w:rsidRPr="00F941BB" w:rsidRDefault="00790F7D" w:rsidP="00FE0CB0">
            <w:pPr>
              <w:rPr>
                <w:rFonts w:asciiTheme="minorHAnsi" w:hAnsiTheme="minorHAnsi" w:cs="Calibri"/>
                <w:sz w:val="22"/>
                <w:szCs w:val="22"/>
                <w:lang w:val="fr-FR"/>
              </w:rPr>
            </w:pPr>
          </w:p>
        </w:tc>
        <w:tc>
          <w:tcPr>
            <w:tcW w:w="450" w:type="dxa"/>
            <w:tcBorders>
              <w:top w:val="single" w:sz="12" w:space="0" w:color="auto"/>
              <w:left w:val="single" w:sz="6" w:space="0" w:color="auto"/>
              <w:bottom w:val="single" w:sz="6" w:space="0" w:color="auto"/>
              <w:right w:val="single" w:sz="6" w:space="0" w:color="auto"/>
            </w:tcBorders>
          </w:tcPr>
          <w:p w14:paraId="7662FA3E" w14:textId="77777777" w:rsidR="00790F7D" w:rsidRPr="00F941BB" w:rsidRDefault="00790F7D" w:rsidP="00FE0CB0">
            <w:pPr>
              <w:rPr>
                <w:rFonts w:asciiTheme="minorHAnsi" w:hAnsiTheme="minorHAnsi" w:cs="Calibri"/>
                <w:sz w:val="22"/>
                <w:szCs w:val="22"/>
                <w:lang w:val="fr-FR"/>
              </w:rPr>
            </w:pPr>
          </w:p>
        </w:tc>
        <w:tc>
          <w:tcPr>
            <w:tcW w:w="450" w:type="dxa"/>
            <w:tcBorders>
              <w:top w:val="single" w:sz="12" w:space="0" w:color="auto"/>
              <w:left w:val="single" w:sz="6" w:space="0" w:color="auto"/>
              <w:bottom w:val="single" w:sz="6" w:space="0" w:color="auto"/>
              <w:right w:val="single" w:sz="6" w:space="0" w:color="auto"/>
            </w:tcBorders>
          </w:tcPr>
          <w:p w14:paraId="4E271C47" w14:textId="77777777" w:rsidR="00790F7D" w:rsidRPr="00F941BB" w:rsidRDefault="00790F7D" w:rsidP="00FE0CB0">
            <w:pPr>
              <w:rPr>
                <w:rFonts w:asciiTheme="minorHAnsi" w:hAnsiTheme="minorHAnsi" w:cs="Calibri"/>
                <w:sz w:val="22"/>
                <w:szCs w:val="22"/>
                <w:lang w:val="fr-FR"/>
              </w:rPr>
            </w:pPr>
          </w:p>
        </w:tc>
        <w:tc>
          <w:tcPr>
            <w:tcW w:w="450" w:type="dxa"/>
            <w:tcBorders>
              <w:top w:val="single" w:sz="12" w:space="0" w:color="auto"/>
              <w:left w:val="single" w:sz="6" w:space="0" w:color="auto"/>
              <w:bottom w:val="single" w:sz="6" w:space="0" w:color="auto"/>
              <w:right w:val="single" w:sz="6" w:space="0" w:color="auto"/>
            </w:tcBorders>
          </w:tcPr>
          <w:p w14:paraId="4D749E18" w14:textId="77777777" w:rsidR="00790F7D" w:rsidRPr="00F941BB" w:rsidRDefault="00790F7D" w:rsidP="00FE0CB0">
            <w:pPr>
              <w:rPr>
                <w:rFonts w:asciiTheme="minorHAnsi" w:hAnsiTheme="minorHAnsi" w:cs="Calibri"/>
                <w:sz w:val="22"/>
                <w:szCs w:val="22"/>
                <w:lang w:val="fr-FR"/>
              </w:rPr>
            </w:pPr>
          </w:p>
        </w:tc>
        <w:tc>
          <w:tcPr>
            <w:tcW w:w="450" w:type="dxa"/>
            <w:tcBorders>
              <w:top w:val="single" w:sz="12" w:space="0" w:color="auto"/>
              <w:left w:val="single" w:sz="6" w:space="0" w:color="auto"/>
              <w:bottom w:val="single" w:sz="6" w:space="0" w:color="auto"/>
              <w:right w:val="single" w:sz="6" w:space="0" w:color="auto"/>
            </w:tcBorders>
          </w:tcPr>
          <w:p w14:paraId="0DE1D171" w14:textId="77777777" w:rsidR="00790F7D" w:rsidRPr="00F941BB" w:rsidRDefault="00790F7D" w:rsidP="00FE0CB0">
            <w:pPr>
              <w:rPr>
                <w:rFonts w:asciiTheme="minorHAnsi" w:hAnsiTheme="minorHAnsi" w:cs="Calibri"/>
                <w:sz w:val="22"/>
                <w:szCs w:val="22"/>
                <w:lang w:val="fr-FR"/>
              </w:rPr>
            </w:pPr>
          </w:p>
        </w:tc>
        <w:tc>
          <w:tcPr>
            <w:tcW w:w="540" w:type="dxa"/>
            <w:tcBorders>
              <w:top w:val="single" w:sz="12" w:space="0" w:color="auto"/>
              <w:left w:val="single" w:sz="6" w:space="0" w:color="auto"/>
              <w:bottom w:val="single" w:sz="6" w:space="0" w:color="auto"/>
              <w:right w:val="single" w:sz="6" w:space="0" w:color="auto"/>
            </w:tcBorders>
          </w:tcPr>
          <w:p w14:paraId="2B2CA3E9" w14:textId="77777777" w:rsidR="00790F7D" w:rsidRPr="00F941BB" w:rsidRDefault="00790F7D" w:rsidP="00FE0CB0">
            <w:pPr>
              <w:rPr>
                <w:rFonts w:asciiTheme="minorHAnsi" w:hAnsiTheme="minorHAnsi" w:cs="Calibri"/>
                <w:sz w:val="22"/>
                <w:szCs w:val="22"/>
                <w:lang w:val="fr-FR"/>
              </w:rPr>
            </w:pPr>
          </w:p>
        </w:tc>
        <w:tc>
          <w:tcPr>
            <w:tcW w:w="540" w:type="dxa"/>
            <w:tcBorders>
              <w:top w:val="single" w:sz="12" w:space="0" w:color="auto"/>
              <w:left w:val="single" w:sz="6" w:space="0" w:color="auto"/>
              <w:bottom w:val="single" w:sz="6" w:space="0" w:color="auto"/>
              <w:right w:val="single" w:sz="6" w:space="0" w:color="auto"/>
            </w:tcBorders>
          </w:tcPr>
          <w:p w14:paraId="6A98DC89" w14:textId="77777777" w:rsidR="00790F7D" w:rsidRPr="00F941BB" w:rsidRDefault="00790F7D" w:rsidP="00FE0CB0">
            <w:pPr>
              <w:rPr>
                <w:rFonts w:asciiTheme="minorHAnsi" w:hAnsiTheme="minorHAnsi" w:cs="Calibri"/>
                <w:sz w:val="22"/>
                <w:szCs w:val="22"/>
                <w:lang w:val="fr-FR"/>
              </w:rPr>
            </w:pPr>
          </w:p>
        </w:tc>
        <w:tc>
          <w:tcPr>
            <w:tcW w:w="450" w:type="dxa"/>
            <w:tcBorders>
              <w:top w:val="single" w:sz="12" w:space="0" w:color="auto"/>
              <w:left w:val="single" w:sz="6" w:space="0" w:color="auto"/>
              <w:bottom w:val="single" w:sz="6" w:space="0" w:color="auto"/>
              <w:right w:val="single" w:sz="6" w:space="0" w:color="auto"/>
            </w:tcBorders>
          </w:tcPr>
          <w:p w14:paraId="05516B22" w14:textId="77777777" w:rsidR="00790F7D" w:rsidRPr="00F941BB" w:rsidRDefault="00790F7D" w:rsidP="00FE0CB0">
            <w:pPr>
              <w:rPr>
                <w:rFonts w:asciiTheme="minorHAnsi" w:hAnsiTheme="minorHAnsi" w:cs="Calibri"/>
                <w:sz w:val="22"/>
                <w:szCs w:val="22"/>
                <w:lang w:val="fr-FR"/>
              </w:rPr>
            </w:pPr>
          </w:p>
        </w:tc>
        <w:tc>
          <w:tcPr>
            <w:tcW w:w="630" w:type="dxa"/>
            <w:tcBorders>
              <w:top w:val="single" w:sz="12" w:space="0" w:color="auto"/>
              <w:left w:val="single" w:sz="6" w:space="0" w:color="auto"/>
              <w:bottom w:val="single" w:sz="6" w:space="0" w:color="auto"/>
              <w:right w:val="single" w:sz="6" w:space="0" w:color="auto"/>
            </w:tcBorders>
          </w:tcPr>
          <w:p w14:paraId="1F87B864" w14:textId="77777777" w:rsidR="00790F7D" w:rsidRPr="00F941BB" w:rsidRDefault="00790F7D" w:rsidP="00FE0CB0">
            <w:pPr>
              <w:rPr>
                <w:rFonts w:asciiTheme="minorHAnsi" w:hAnsiTheme="minorHAnsi" w:cs="Calibri"/>
                <w:sz w:val="22"/>
                <w:szCs w:val="22"/>
                <w:lang w:val="fr-FR"/>
              </w:rPr>
            </w:pPr>
          </w:p>
        </w:tc>
        <w:tc>
          <w:tcPr>
            <w:tcW w:w="1260" w:type="dxa"/>
            <w:tcBorders>
              <w:top w:val="single" w:sz="12" w:space="0" w:color="auto"/>
              <w:left w:val="single" w:sz="6" w:space="0" w:color="auto"/>
              <w:bottom w:val="single" w:sz="6" w:space="0" w:color="auto"/>
              <w:right w:val="double" w:sz="4" w:space="0" w:color="auto"/>
            </w:tcBorders>
          </w:tcPr>
          <w:p w14:paraId="34B9A148" w14:textId="77777777" w:rsidR="00790F7D" w:rsidRPr="00F941BB" w:rsidRDefault="00790F7D" w:rsidP="00FE0CB0">
            <w:pPr>
              <w:rPr>
                <w:rFonts w:asciiTheme="minorHAnsi" w:hAnsiTheme="minorHAnsi" w:cs="Calibri"/>
                <w:sz w:val="22"/>
                <w:szCs w:val="22"/>
                <w:lang w:val="fr-FR"/>
              </w:rPr>
            </w:pPr>
          </w:p>
        </w:tc>
      </w:tr>
      <w:tr w:rsidR="00790F7D" w:rsidRPr="00F941BB" w14:paraId="4F505C2B" w14:textId="77777777" w:rsidTr="00FE0CB0">
        <w:tc>
          <w:tcPr>
            <w:tcW w:w="587" w:type="dxa"/>
            <w:tcBorders>
              <w:top w:val="single" w:sz="6" w:space="0" w:color="auto"/>
              <w:left w:val="double" w:sz="4" w:space="0" w:color="auto"/>
              <w:bottom w:val="single" w:sz="6" w:space="0" w:color="auto"/>
            </w:tcBorders>
            <w:vAlign w:val="center"/>
          </w:tcPr>
          <w:p w14:paraId="02F9E672" w14:textId="77777777" w:rsidR="00790F7D" w:rsidRPr="00F941BB" w:rsidRDefault="00790F7D" w:rsidP="00FE0CB0">
            <w:pPr>
              <w:jc w:val="center"/>
              <w:rPr>
                <w:rFonts w:asciiTheme="minorHAnsi" w:hAnsiTheme="minorHAnsi" w:cs="Calibri"/>
                <w:b/>
                <w:sz w:val="22"/>
                <w:szCs w:val="22"/>
                <w:lang w:val="fr-FR"/>
              </w:rPr>
            </w:pPr>
          </w:p>
        </w:tc>
        <w:tc>
          <w:tcPr>
            <w:tcW w:w="3240" w:type="dxa"/>
            <w:tcBorders>
              <w:top w:val="single" w:sz="6" w:space="0" w:color="auto"/>
              <w:left w:val="single" w:sz="6" w:space="0" w:color="auto"/>
              <w:bottom w:val="single" w:sz="6" w:space="0" w:color="auto"/>
            </w:tcBorders>
          </w:tcPr>
          <w:p w14:paraId="480A5790" w14:textId="77777777" w:rsidR="00790F7D" w:rsidRPr="00F941BB" w:rsidRDefault="00790F7D" w:rsidP="00FE0CB0">
            <w:pPr>
              <w:rPr>
                <w:rFonts w:asciiTheme="minorHAnsi" w:hAnsiTheme="minorHAnsi" w:cs="Calibri"/>
                <w:i/>
                <w:color w:val="0070C0"/>
                <w:sz w:val="22"/>
                <w:szCs w:val="22"/>
                <w:lang w:val="fr-FR"/>
              </w:rPr>
            </w:pPr>
            <w:r w:rsidRPr="00F941BB">
              <w:rPr>
                <w:rFonts w:asciiTheme="minorHAnsi" w:hAnsiTheme="minorHAnsi" w:cs="Calibri"/>
                <w:i/>
                <w:color w:val="0070C0"/>
                <w:sz w:val="22"/>
                <w:szCs w:val="22"/>
                <w:lang w:val="fr-FR"/>
              </w:rPr>
              <w:t>1) collecte de données</w:t>
            </w:r>
          </w:p>
        </w:tc>
        <w:tc>
          <w:tcPr>
            <w:tcW w:w="450" w:type="dxa"/>
            <w:tcBorders>
              <w:top w:val="single" w:sz="6" w:space="0" w:color="auto"/>
              <w:left w:val="single" w:sz="6" w:space="0" w:color="auto"/>
              <w:bottom w:val="single" w:sz="6" w:space="0" w:color="auto"/>
              <w:right w:val="single" w:sz="6" w:space="0" w:color="auto"/>
            </w:tcBorders>
          </w:tcPr>
          <w:p w14:paraId="4FCE1956"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30AEE9E9" w14:textId="77777777" w:rsidR="00790F7D" w:rsidRPr="00F941BB" w:rsidRDefault="00790F7D" w:rsidP="00FE0CB0">
            <w:pPr>
              <w:rPr>
                <w:rFonts w:asciiTheme="minorHAnsi" w:hAnsiTheme="minorHAnsi" w:cs="Calibri"/>
                <w:sz w:val="22"/>
                <w:szCs w:val="22"/>
                <w:lang w:val="fr-FR"/>
              </w:rPr>
            </w:pPr>
          </w:p>
        </w:tc>
        <w:tc>
          <w:tcPr>
            <w:tcW w:w="360" w:type="dxa"/>
            <w:tcBorders>
              <w:top w:val="single" w:sz="6" w:space="0" w:color="auto"/>
              <w:left w:val="single" w:sz="6" w:space="0" w:color="auto"/>
              <w:bottom w:val="single" w:sz="6" w:space="0" w:color="auto"/>
              <w:right w:val="single" w:sz="6" w:space="0" w:color="auto"/>
            </w:tcBorders>
          </w:tcPr>
          <w:p w14:paraId="4150582D"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42538998"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19D25E7E"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367FCC2F"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5FC8FAB1" w14:textId="77777777" w:rsidR="00790F7D" w:rsidRPr="00F941BB" w:rsidRDefault="00790F7D" w:rsidP="00FE0CB0">
            <w:pPr>
              <w:rPr>
                <w:rFonts w:asciiTheme="minorHAnsi" w:hAnsiTheme="minorHAnsi" w:cs="Calibri"/>
                <w:sz w:val="22"/>
                <w:szCs w:val="22"/>
                <w:lang w:val="fr-FR"/>
              </w:rPr>
            </w:pPr>
          </w:p>
        </w:tc>
        <w:tc>
          <w:tcPr>
            <w:tcW w:w="540" w:type="dxa"/>
            <w:tcBorders>
              <w:top w:val="single" w:sz="6" w:space="0" w:color="auto"/>
              <w:left w:val="single" w:sz="6" w:space="0" w:color="auto"/>
              <w:bottom w:val="single" w:sz="6" w:space="0" w:color="auto"/>
              <w:right w:val="single" w:sz="6" w:space="0" w:color="auto"/>
            </w:tcBorders>
          </w:tcPr>
          <w:p w14:paraId="3C464D6A" w14:textId="77777777" w:rsidR="00790F7D" w:rsidRPr="00F941BB" w:rsidRDefault="00790F7D" w:rsidP="00FE0CB0">
            <w:pPr>
              <w:rPr>
                <w:rFonts w:asciiTheme="minorHAnsi" w:hAnsiTheme="minorHAnsi" w:cs="Calibri"/>
                <w:sz w:val="22"/>
                <w:szCs w:val="22"/>
                <w:lang w:val="fr-FR"/>
              </w:rPr>
            </w:pPr>
          </w:p>
        </w:tc>
        <w:tc>
          <w:tcPr>
            <w:tcW w:w="540" w:type="dxa"/>
            <w:tcBorders>
              <w:top w:val="single" w:sz="6" w:space="0" w:color="auto"/>
              <w:left w:val="single" w:sz="6" w:space="0" w:color="auto"/>
              <w:bottom w:val="single" w:sz="6" w:space="0" w:color="auto"/>
              <w:right w:val="single" w:sz="6" w:space="0" w:color="auto"/>
            </w:tcBorders>
          </w:tcPr>
          <w:p w14:paraId="7014B1AC"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64F10F57" w14:textId="77777777" w:rsidR="00790F7D" w:rsidRPr="00F941BB" w:rsidRDefault="00790F7D" w:rsidP="00FE0CB0">
            <w:pPr>
              <w:rPr>
                <w:rFonts w:asciiTheme="minorHAnsi" w:hAnsiTheme="minorHAnsi" w:cs="Calibri"/>
                <w:sz w:val="22"/>
                <w:szCs w:val="22"/>
                <w:lang w:val="fr-FR"/>
              </w:rPr>
            </w:pPr>
          </w:p>
        </w:tc>
        <w:tc>
          <w:tcPr>
            <w:tcW w:w="630" w:type="dxa"/>
            <w:tcBorders>
              <w:top w:val="single" w:sz="6" w:space="0" w:color="auto"/>
              <w:left w:val="single" w:sz="6" w:space="0" w:color="auto"/>
              <w:bottom w:val="single" w:sz="6" w:space="0" w:color="auto"/>
              <w:right w:val="single" w:sz="6" w:space="0" w:color="auto"/>
            </w:tcBorders>
          </w:tcPr>
          <w:p w14:paraId="0EE66030" w14:textId="77777777" w:rsidR="00790F7D" w:rsidRPr="00F941BB" w:rsidRDefault="00790F7D" w:rsidP="00FE0CB0">
            <w:pPr>
              <w:rPr>
                <w:rFonts w:asciiTheme="minorHAnsi" w:hAnsiTheme="minorHAnsi" w:cs="Calibri"/>
                <w:sz w:val="22"/>
                <w:szCs w:val="22"/>
                <w:lang w:val="fr-FR"/>
              </w:rPr>
            </w:pPr>
          </w:p>
        </w:tc>
        <w:tc>
          <w:tcPr>
            <w:tcW w:w="1260" w:type="dxa"/>
            <w:tcBorders>
              <w:top w:val="single" w:sz="6" w:space="0" w:color="auto"/>
              <w:left w:val="single" w:sz="6" w:space="0" w:color="auto"/>
              <w:bottom w:val="single" w:sz="6" w:space="0" w:color="auto"/>
              <w:right w:val="double" w:sz="4" w:space="0" w:color="auto"/>
            </w:tcBorders>
          </w:tcPr>
          <w:p w14:paraId="3704D446" w14:textId="77777777" w:rsidR="00790F7D" w:rsidRPr="00F941BB" w:rsidRDefault="00790F7D" w:rsidP="00FE0CB0">
            <w:pPr>
              <w:rPr>
                <w:rFonts w:asciiTheme="minorHAnsi" w:hAnsiTheme="minorHAnsi" w:cs="Calibri"/>
                <w:sz w:val="22"/>
                <w:szCs w:val="22"/>
                <w:lang w:val="fr-FR"/>
              </w:rPr>
            </w:pPr>
          </w:p>
        </w:tc>
      </w:tr>
      <w:tr w:rsidR="00790F7D" w:rsidRPr="00F941BB" w14:paraId="3B63958A" w14:textId="77777777" w:rsidTr="00FE0CB0">
        <w:trPr>
          <w:trHeight w:val="95"/>
        </w:trPr>
        <w:tc>
          <w:tcPr>
            <w:tcW w:w="587" w:type="dxa"/>
            <w:tcBorders>
              <w:top w:val="single" w:sz="6" w:space="0" w:color="auto"/>
              <w:left w:val="double" w:sz="4" w:space="0" w:color="auto"/>
              <w:bottom w:val="single" w:sz="6" w:space="0" w:color="auto"/>
            </w:tcBorders>
            <w:vAlign w:val="center"/>
          </w:tcPr>
          <w:p w14:paraId="58ECB62F" w14:textId="77777777" w:rsidR="00790F7D" w:rsidRPr="00F941BB" w:rsidRDefault="00790F7D" w:rsidP="00FE0CB0">
            <w:pPr>
              <w:jc w:val="center"/>
              <w:rPr>
                <w:rFonts w:asciiTheme="minorHAnsi" w:hAnsiTheme="minorHAnsi" w:cs="Calibri"/>
                <w:b/>
                <w:sz w:val="22"/>
                <w:szCs w:val="22"/>
                <w:lang w:val="fr-FR"/>
              </w:rPr>
            </w:pPr>
          </w:p>
        </w:tc>
        <w:tc>
          <w:tcPr>
            <w:tcW w:w="3240" w:type="dxa"/>
            <w:tcBorders>
              <w:top w:val="single" w:sz="6" w:space="0" w:color="auto"/>
              <w:left w:val="single" w:sz="6" w:space="0" w:color="auto"/>
              <w:bottom w:val="single" w:sz="6" w:space="0" w:color="auto"/>
            </w:tcBorders>
          </w:tcPr>
          <w:p w14:paraId="0C161DBE" w14:textId="77777777" w:rsidR="00790F7D" w:rsidRPr="00F941BB" w:rsidRDefault="00790F7D" w:rsidP="00FE0CB0">
            <w:pPr>
              <w:rPr>
                <w:rFonts w:asciiTheme="minorHAnsi" w:hAnsiTheme="minorHAnsi" w:cs="Calibri"/>
                <w:i/>
                <w:color w:val="0070C0"/>
                <w:sz w:val="22"/>
                <w:szCs w:val="22"/>
                <w:lang w:val="fr-FR"/>
              </w:rPr>
            </w:pPr>
            <w:r w:rsidRPr="00F941BB">
              <w:rPr>
                <w:rFonts w:asciiTheme="minorHAnsi" w:hAnsiTheme="minorHAnsi" w:cs="Calibri"/>
                <w:i/>
                <w:color w:val="0070C0"/>
                <w:sz w:val="22"/>
                <w:szCs w:val="22"/>
                <w:lang w:val="fr-FR"/>
              </w:rPr>
              <w:t>2) rédaction</w:t>
            </w:r>
          </w:p>
        </w:tc>
        <w:tc>
          <w:tcPr>
            <w:tcW w:w="450" w:type="dxa"/>
            <w:tcBorders>
              <w:top w:val="single" w:sz="6" w:space="0" w:color="auto"/>
              <w:left w:val="single" w:sz="6" w:space="0" w:color="auto"/>
              <w:bottom w:val="single" w:sz="6" w:space="0" w:color="auto"/>
              <w:right w:val="single" w:sz="6" w:space="0" w:color="auto"/>
            </w:tcBorders>
          </w:tcPr>
          <w:p w14:paraId="477FAE62"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0851AD76" w14:textId="77777777" w:rsidR="00790F7D" w:rsidRPr="00F941BB" w:rsidRDefault="00790F7D" w:rsidP="00FE0CB0">
            <w:pPr>
              <w:rPr>
                <w:rFonts w:asciiTheme="minorHAnsi" w:hAnsiTheme="minorHAnsi" w:cs="Calibri"/>
                <w:sz w:val="22"/>
                <w:szCs w:val="22"/>
                <w:lang w:val="fr-FR"/>
              </w:rPr>
            </w:pPr>
          </w:p>
        </w:tc>
        <w:tc>
          <w:tcPr>
            <w:tcW w:w="360" w:type="dxa"/>
            <w:tcBorders>
              <w:top w:val="single" w:sz="6" w:space="0" w:color="auto"/>
              <w:left w:val="single" w:sz="6" w:space="0" w:color="auto"/>
              <w:bottom w:val="single" w:sz="6" w:space="0" w:color="auto"/>
              <w:right w:val="single" w:sz="6" w:space="0" w:color="auto"/>
            </w:tcBorders>
          </w:tcPr>
          <w:p w14:paraId="407842C3"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60A603D6"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5BEE1024"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56EE2864"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09907313" w14:textId="77777777" w:rsidR="00790F7D" w:rsidRPr="00F941BB" w:rsidRDefault="00790F7D" w:rsidP="00FE0CB0">
            <w:pPr>
              <w:rPr>
                <w:rFonts w:asciiTheme="minorHAnsi" w:hAnsiTheme="minorHAnsi" w:cs="Calibri"/>
                <w:sz w:val="22"/>
                <w:szCs w:val="22"/>
                <w:lang w:val="fr-FR"/>
              </w:rPr>
            </w:pPr>
          </w:p>
        </w:tc>
        <w:tc>
          <w:tcPr>
            <w:tcW w:w="540" w:type="dxa"/>
            <w:tcBorders>
              <w:top w:val="single" w:sz="6" w:space="0" w:color="auto"/>
              <w:left w:val="single" w:sz="6" w:space="0" w:color="auto"/>
              <w:bottom w:val="single" w:sz="6" w:space="0" w:color="auto"/>
              <w:right w:val="single" w:sz="6" w:space="0" w:color="auto"/>
            </w:tcBorders>
          </w:tcPr>
          <w:p w14:paraId="059B6537" w14:textId="77777777" w:rsidR="00790F7D" w:rsidRPr="00F941BB" w:rsidRDefault="00790F7D" w:rsidP="00FE0CB0">
            <w:pPr>
              <w:rPr>
                <w:rFonts w:asciiTheme="minorHAnsi" w:hAnsiTheme="minorHAnsi" w:cs="Calibri"/>
                <w:sz w:val="22"/>
                <w:szCs w:val="22"/>
                <w:lang w:val="fr-FR"/>
              </w:rPr>
            </w:pPr>
          </w:p>
        </w:tc>
        <w:tc>
          <w:tcPr>
            <w:tcW w:w="540" w:type="dxa"/>
            <w:tcBorders>
              <w:top w:val="single" w:sz="6" w:space="0" w:color="auto"/>
              <w:left w:val="single" w:sz="6" w:space="0" w:color="auto"/>
              <w:bottom w:val="single" w:sz="6" w:space="0" w:color="auto"/>
              <w:right w:val="single" w:sz="6" w:space="0" w:color="auto"/>
            </w:tcBorders>
          </w:tcPr>
          <w:p w14:paraId="3586A322"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092D1304" w14:textId="77777777" w:rsidR="00790F7D" w:rsidRPr="00F941BB" w:rsidRDefault="00790F7D" w:rsidP="00FE0CB0">
            <w:pPr>
              <w:rPr>
                <w:rFonts w:asciiTheme="minorHAnsi" w:hAnsiTheme="minorHAnsi" w:cs="Calibri"/>
                <w:sz w:val="22"/>
                <w:szCs w:val="22"/>
                <w:lang w:val="fr-FR"/>
              </w:rPr>
            </w:pPr>
          </w:p>
        </w:tc>
        <w:tc>
          <w:tcPr>
            <w:tcW w:w="630" w:type="dxa"/>
            <w:tcBorders>
              <w:top w:val="single" w:sz="6" w:space="0" w:color="auto"/>
              <w:left w:val="single" w:sz="6" w:space="0" w:color="auto"/>
              <w:bottom w:val="single" w:sz="6" w:space="0" w:color="auto"/>
              <w:right w:val="single" w:sz="6" w:space="0" w:color="auto"/>
            </w:tcBorders>
          </w:tcPr>
          <w:p w14:paraId="213F34C1" w14:textId="77777777" w:rsidR="00790F7D" w:rsidRPr="00F941BB" w:rsidRDefault="00790F7D" w:rsidP="00FE0CB0">
            <w:pPr>
              <w:rPr>
                <w:rFonts w:asciiTheme="minorHAnsi" w:hAnsiTheme="minorHAnsi" w:cs="Calibri"/>
                <w:sz w:val="22"/>
                <w:szCs w:val="22"/>
                <w:lang w:val="fr-FR"/>
              </w:rPr>
            </w:pPr>
          </w:p>
        </w:tc>
        <w:tc>
          <w:tcPr>
            <w:tcW w:w="1260" w:type="dxa"/>
            <w:tcBorders>
              <w:top w:val="single" w:sz="6" w:space="0" w:color="auto"/>
              <w:left w:val="single" w:sz="6" w:space="0" w:color="auto"/>
              <w:bottom w:val="single" w:sz="6" w:space="0" w:color="auto"/>
              <w:right w:val="double" w:sz="4" w:space="0" w:color="auto"/>
            </w:tcBorders>
          </w:tcPr>
          <w:p w14:paraId="10D7A1B7" w14:textId="77777777" w:rsidR="00790F7D" w:rsidRPr="00F941BB" w:rsidRDefault="00790F7D" w:rsidP="00FE0CB0">
            <w:pPr>
              <w:rPr>
                <w:rFonts w:asciiTheme="minorHAnsi" w:hAnsiTheme="minorHAnsi" w:cs="Calibri"/>
                <w:sz w:val="22"/>
                <w:szCs w:val="22"/>
                <w:lang w:val="fr-FR"/>
              </w:rPr>
            </w:pPr>
          </w:p>
        </w:tc>
      </w:tr>
      <w:tr w:rsidR="00790F7D" w:rsidRPr="00F941BB" w14:paraId="16C7CD28" w14:textId="77777777" w:rsidTr="00FE0CB0">
        <w:tc>
          <w:tcPr>
            <w:tcW w:w="587" w:type="dxa"/>
            <w:tcBorders>
              <w:top w:val="single" w:sz="6" w:space="0" w:color="auto"/>
              <w:left w:val="double" w:sz="4" w:space="0" w:color="auto"/>
              <w:bottom w:val="single" w:sz="6" w:space="0" w:color="auto"/>
            </w:tcBorders>
            <w:vAlign w:val="center"/>
          </w:tcPr>
          <w:p w14:paraId="766CA17A" w14:textId="77777777" w:rsidR="00790F7D" w:rsidRPr="00F941BB" w:rsidRDefault="00790F7D" w:rsidP="00FE0CB0">
            <w:pPr>
              <w:jc w:val="center"/>
              <w:rPr>
                <w:rFonts w:asciiTheme="minorHAnsi" w:hAnsiTheme="minorHAnsi" w:cs="Calibri"/>
                <w:b/>
                <w:sz w:val="22"/>
                <w:szCs w:val="22"/>
                <w:lang w:val="fr-FR"/>
              </w:rPr>
            </w:pPr>
          </w:p>
        </w:tc>
        <w:tc>
          <w:tcPr>
            <w:tcW w:w="3240" w:type="dxa"/>
            <w:tcBorders>
              <w:top w:val="single" w:sz="6" w:space="0" w:color="auto"/>
              <w:left w:val="single" w:sz="6" w:space="0" w:color="auto"/>
              <w:bottom w:val="single" w:sz="6" w:space="0" w:color="auto"/>
            </w:tcBorders>
          </w:tcPr>
          <w:p w14:paraId="407BB710" w14:textId="77777777" w:rsidR="00790F7D" w:rsidRPr="00F941BB" w:rsidRDefault="00790F7D" w:rsidP="00FE0CB0">
            <w:pPr>
              <w:rPr>
                <w:rFonts w:asciiTheme="minorHAnsi" w:hAnsiTheme="minorHAnsi" w:cs="Calibri"/>
                <w:i/>
                <w:color w:val="0070C0"/>
                <w:sz w:val="22"/>
                <w:szCs w:val="22"/>
                <w:lang w:val="fr-FR"/>
              </w:rPr>
            </w:pPr>
            <w:r w:rsidRPr="00F941BB">
              <w:rPr>
                <w:rFonts w:asciiTheme="minorHAnsi" w:hAnsiTheme="minorHAnsi" w:cs="Calibri"/>
                <w:i/>
                <w:color w:val="0070C0"/>
                <w:sz w:val="22"/>
                <w:szCs w:val="22"/>
                <w:lang w:val="fr-FR"/>
              </w:rPr>
              <w:t xml:space="preserve">3) rapport de démarrage </w:t>
            </w:r>
          </w:p>
        </w:tc>
        <w:tc>
          <w:tcPr>
            <w:tcW w:w="450" w:type="dxa"/>
            <w:tcBorders>
              <w:top w:val="single" w:sz="6" w:space="0" w:color="auto"/>
              <w:left w:val="single" w:sz="6" w:space="0" w:color="auto"/>
              <w:bottom w:val="single" w:sz="6" w:space="0" w:color="auto"/>
              <w:right w:val="single" w:sz="6" w:space="0" w:color="auto"/>
            </w:tcBorders>
          </w:tcPr>
          <w:p w14:paraId="652AB076"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31C07BEE" w14:textId="77777777" w:rsidR="00790F7D" w:rsidRPr="00F941BB" w:rsidRDefault="00790F7D" w:rsidP="00FE0CB0">
            <w:pPr>
              <w:rPr>
                <w:rFonts w:asciiTheme="minorHAnsi" w:hAnsiTheme="minorHAnsi" w:cs="Calibri"/>
                <w:sz w:val="22"/>
                <w:szCs w:val="22"/>
                <w:lang w:val="fr-FR"/>
              </w:rPr>
            </w:pPr>
          </w:p>
        </w:tc>
        <w:tc>
          <w:tcPr>
            <w:tcW w:w="360" w:type="dxa"/>
            <w:tcBorders>
              <w:top w:val="single" w:sz="6" w:space="0" w:color="auto"/>
              <w:left w:val="single" w:sz="6" w:space="0" w:color="auto"/>
              <w:bottom w:val="single" w:sz="6" w:space="0" w:color="auto"/>
              <w:right w:val="single" w:sz="6" w:space="0" w:color="auto"/>
            </w:tcBorders>
          </w:tcPr>
          <w:p w14:paraId="405F23DD"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1CEFBD4A"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343D77DB"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352BDA56"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6E63DD8C" w14:textId="77777777" w:rsidR="00790F7D" w:rsidRPr="00F941BB" w:rsidRDefault="00790F7D" w:rsidP="00FE0CB0">
            <w:pPr>
              <w:rPr>
                <w:rFonts w:asciiTheme="minorHAnsi" w:hAnsiTheme="minorHAnsi" w:cs="Calibri"/>
                <w:sz w:val="22"/>
                <w:szCs w:val="22"/>
                <w:lang w:val="fr-FR"/>
              </w:rPr>
            </w:pPr>
          </w:p>
        </w:tc>
        <w:tc>
          <w:tcPr>
            <w:tcW w:w="540" w:type="dxa"/>
            <w:tcBorders>
              <w:top w:val="single" w:sz="6" w:space="0" w:color="auto"/>
              <w:left w:val="single" w:sz="6" w:space="0" w:color="auto"/>
              <w:bottom w:val="single" w:sz="6" w:space="0" w:color="auto"/>
              <w:right w:val="single" w:sz="6" w:space="0" w:color="auto"/>
            </w:tcBorders>
          </w:tcPr>
          <w:p w14:paraId="08372891" w14:textId="77777777" w:rsidR="00790F7D" w:rsidRPr="00F941BB" w:rsidRDefault="00790F7D" w:rsidP="00FE0CB0">
            <w:pPr>
              <w:rPr>
                <w:rFonts w:asciiTheme="minorHAnsi" w:hAnsiTheme="minorHAnsi" w:cs="Calibri"/>
                <w:sz w:val="22"/>
                <w:szCs w:val="22"/>
                <w:lang w:val="fr-FR"/>
              </w:rPr>
            </w:pPr>
          </w:p>
        </w:tc>
        <w:tc>
          <w:tcPr>
            <w:tcW w:w="540" w:type="dxa"/>
            <w:tcBorders>
              <w:top w:val="single" w:sz="6" w:space="0" w:color="auto"/>
              <w:left w:val="single" w:sz="6" w:space="0" w:color="auto"/>
              <w:bottom w:val="single" w:sz="6" w:space="0" w:color="auto"/>
              <w:right w:val="single" w:sz="6" w:space="0" w:color="auto"/>
            </w:tcBorders>
          </w:tcPr>
          <w:p w14:paraId="471BFAF2"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1776FF91" w14:textId="77777777" w:rsidR="00790F7D" w:rsidRPr="00F941BB" w:rsidRDefault="00790F7D" w:rsidP="00FE0CB0">
            <w:pPr>
              <w:rPr>
                <w:rFonts w:asciiTheme="minorHAnsi" w:hAnsiTheme="minorHAnsi" w:cs="Calibri"/>
                <w:sz w:val="22"/>
                <w:szCs w:val="22"/>
                <w:lang w:val="fr-FR"/>
              </w:rPr>
            </w:pPr>
          </w:p>
        </w:tc>
        <w:tc>
          <w:tcPr>
            <w:tcW w:w="630" w:type="dxa"/>
            <w:tcBorders>
              <w:top w:val="single" w:sz="6" w:space="0" w:color="auto"/>
              <w:left w:val="single" w:sz="6" w:space="0" w:color="auto"/>
              <w:bottom w:val="single" w:sz="6" w:space="0" w:color="auto"/>
              <w:right w:val="single" w:sz="6" w:space="0" w:color="auto"/>
            </w:tcBorders>
          </w:tcPr>
          <w:p w14:paraId="4B37157F" w14:textId="77777777" w:rsidR="00790F7D" w:rsidRPr="00F941BB" w:rsidRDefault="00790F7D" w:rsidP="00FE0CB0">
            <w:pPr>
              <w:rPr>
                <w:rFonts w:asciiTheme="minorHAnsi" w:hAnsiTheme="minorHAnsi" w:cs="Calibri"/>
                <w:sz w:val="22"/>
                <w:szCs w:val="22"/>
                <w:lang w:val="fr-FR"/>
              </w:rPr>
            </w:pPr>
          </w:p>
        </w:tc>
        <w:tc>
          <w:tcPr>
            <w:tcW w:w="1260" w:type="dxa"/>
            <w:tcBorders>
              <w:top w:val="single" w:sz="6" w:space="0" w:color="auto"/>
              <w:left w:val="single" w:sz="6" w:space="0" w:color="auto"/>
              <w:bottom w:val="single" w:sz="6" w:space="0" w:color="auto"/>
              <w:right w:val="double" w:sz="4" w:space="0" w:color="auto"/>
            </w:tcBorders>
          </w:tcPr>
          <w:p w14:paraId="1B408F57" w14:textId="77777777" w:rsidR="00790F7D" w:rsidRPr="00F941BB" w:rsidRDefault="00790F7D" w:rsidP="00FE0CB0">
            <w:pPr>
              <w:rPr>
                <w:rFonts w:asciiTheme="minorHAnsi" w:hAnsiTheme="minorHAnsi" w:cs="Calibri"/>
                <w:sz w:val="22"/>
                <w:szCs w:val="22"/>
                <w:lang w:val="fr-FR"/>
              </w:rPr>
            </w:pPr>
          </w:p>
        </w:tc>
      </w:tr>
      <w:tr w:rsidR="00790F7D" w:rsidRPr="00F941BB" w14:paraId="0CAB6B65" w14:textId="77777777" w:rsidTr="00FE0CB0">
        <w:tc>
          <w:tcPr>
            <w:tcW w:w="587" w:type="dxa"/>
            <w:tcBorders>
              <w:top w:val="single" w:sz="6" w:space="0" w:color="auto"/>
              <w:left w:val="double" w:sz="4" w:space="0" w:color="auto"/>
              <w:bottom w:val="single" w:sz="6" w:space="0" w:color="auto"/>
            </w:tcBorders>
            <w:vAlign w:val="center"/>
          </w:tcPr>
          <w:p w14:paraId="0A163520" w14:textId="77777777" w:rsidR="00790F7D" w:rsidRPr="00F941BB" w:rsidRDefault="00790F7D" w:rsidP="00FE0CB0">
            <w:pPr>
              <w:jc w:val="center"/>
              <w:rPr>
                <w:rFonts w:asciiTheme="minorHAnsi" w:hAnsiTheme="minorHAnsi" w:cs="Calibri"/>
                <w:b/>
                <w:sz w:val="22"/>
                <w:szCs w:val="22"/>
                <w:lang w:val="fr-FR"/>
              </w:rPr>
            </w:pPr>
          </w:p>
        </w:tc>
        <w:tc>
          <w:tcPr>
            <w:tcW w:w="3240" w:type="dxa"/>
            <w:tcBorders>
              <w:top w:val="single" w:sz="6" w:space="0" w:color="auto"/>
              <w:left w:val="single" w:sz="6" w:space="0" w:color="auto"/>
              <w:bottom w:val="single" w:sz="6" w:space="0" w:color="auto"/>
            </w:tcBorders>
          </w:tcPr>
          <w:p w14:paraId="1100CBF1" w14:textId="77777777" w:rsidR="00790F7D" w:rsidRPr="00F941BB" w:rsidRDefault="00790F7D" w:rsidP="00FE0CB0">
            <w:pPr>
              <w:rPr>
                <w:rFonts w:asciiTheme="minorHAnsi" w:hAnsiTheme="minorHAnsi" w:cs="Calibri"/>
                <w:i/>
                <w:color w:val="0070C0"/>
                <w:sz w:val="22"/>
                <w:szCs w:val="22"/>
                <w:lang w:val="fr-FR"/>
              </w:rPr>
            </w:pPr>
            <w:r w:rsidRPr="00F941BB">
              <w:rPr>
                <w:rFonts w:asciiTheme="minorHAnsi" w:hAnsiTheme="minorHAnsi" w:cs="Calibri"/>
                <w:i/>
                <w:color w:val="0070C0"/>
                <w:sz w:val="22"/>
                <w:szCs w:val="22"/>
                <w:lang w:val="fr-FR"/>
              </w:rPr>
              <w:t>4) incorporation des commentaires</w:t>
            </w:r>
          </w:p>
        </w:tc>
        <w:tc>
          <w:tcPr>
            <w:tcW w:w="450" w:type="dxa"/>
            <w:tcBorders>
              <w:top w:val="single" w:sz="6" w:space="0" w:color="auto"/>
              <w:left w:val="single" w:sz="6" w:space="0" w:color="auto"/>
              <w:bottom w:val="single" w:sz="6" w:space="0" w:color="auto"/>
              <w:right w:val="single" w:sz="6" w:space="0" w:color="auto"/>
            </w:tcBorders>
          </w:tcPr>
          <w:p w14:paraId="669CA2AE"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2219EE04" w14:textId="77777777" w:rsidR="00790F7D" w:rsidRPr="00F941BB" w:rsidRDefault="00790F7D" w:rsidP="00FE0CB0">
            <w:pPr>
              <w:rPr>
                <w:rFonts w:asciiTheme="minorHAnsi" w:hAnsiTheme="minorHAnsi" w:cs="Calibri"/>
                <w:sz w:val="22"/>
                <w:szCs w:val="22"/>
                <w:lang w:val="fr-FR"/>
              </w:rPr>
            </w:pPr>
          </w:p>
        </w:tc>
        <w:tc>
          <w:tcPr>
            <w:tcW w:w="360" w:type="dxa"/>
            <w:tcBorders>
              <w:top w:val="single" w:sz="6" w:space="0" w:color="auto"/>
              <w:left w:val="single" w:sz="6" w:space="0" w:color="auto"/>
              <w:bottom w:val="single" w:sz="6" w:space="0" w:color="auto"/>
              <w:right w:val="single" w:sz="6" w:space="0" w:color="auto"/>
            </w:tcBorders>
          </w:tcPr>
          <w:p w14:paraId="57CCCC25"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66C08639"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02EA304C"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6D4B8330"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04F4AF65" w14:textId="77777777" w:rsidR="00790F7D" w:rsidRPr="00F941BB" w:rsidRDefault="00790F7D" w:rsidP="00FE0CB0">
            <w:pPr>
              <w:rPr>
                <w:rFonts w:asciiTheme="minorHAnsi" w:hAnsiTheme="minorHAnsi" w:cs="Calibri"/>
                <w:sz w:val="22"/>
                <w:szCs w:val="22"/>
                <w:lang w:val="fr-FR"/>
              </w:rPr>
            </w:pPr>
          </w:p>
        </w:tc>
        <w:tc>
          <w:tcPr>
            <w:tcW w:w="540" w:type="dxa"/>
            <w:tcBorders>
              <w:top w:val="single" w:sz="6" w:space="0" w:color="auto"/>
              <w:left w:val="single" w:sz="6" w:space="0" w:color="auto"/>
              <w:bottom w:val="single" w:sz="6" w:space="0" w:color="auto"/>
              <w:right w:val="single" w:sz="6" w:space="0" w:color="auto"/>
            </w:tcBorders>
          </w:tcPr>
          <w:p w14:paraId="39F96FE9" w14:textId="77777777" w:rsidR="00790F7D" w:rsidRPr="00F941BB" w:rsidRDefault="00790F7D" w:rsidP="00FE0CB0">
            <w:pPr>
              <w:rPr>
                <w:rFonts w:asciiTheme="minorHAnsi" w:hAnsiTheme="minorHAnsi" w:cs="Calibri"/>
                <w:sz w:val="22"/>
                <w:szCs w:val="22"/>
                <w:lang w:val="fr-FR"/>
              </w:rPr>
            </w:pPr>
          </w:p>
        </w:tc>
        <w:tc>
          <w:tcPr>
            <w:tcW w:w="540" w:type="dxa"/>
            <w:tcBorders>
              <w:top w:val="single" w:sz="6" w:space="0" w:color="auto"/>
              <w:left w:val="single" w:sz="6" w:space="0" w:color="auto"/>
              <w:bottom w:val="single" w:sz="6" w:space="0" w:color="auto"/>
              <w:right w:val="single" w:sz="6" w:space="0" w:color="auto"/>
            </w:tcBorders>
          </w:tcPr>
          <w:p w14:paraId="31471CA8"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102318CC" w14:textId="77777777" w:rsidR="00790F7D" w:rsidRPr="00F941BB" w:rsidRDefault="00790F7D" w:rsidP="00FE0CB0">
            <w:pPr>
              <w:rPr>
                <w:rFonts w:asciiTheme="minorHAnsi" w:hAnsiTheme="minorHAnsi" w:cs="Calibri"/>
                <w:sz w:val="22"/>
                <w:szCs w:val="22"/>
                <w:lang w:val="fr-FR"/>
              </w:rPr>
            </w:pPr>
          </w:p>
        </w:tc>
        <w:tc>
          <w:tcPr>
            <w:tcW w:w="630" w:type="dxa"/>
            <w:tcBorders>
              <w:top w:val="single" w:sz="6" w:space="0" w:color="auto"/>
              <w:left w:val="single" w:sz="6" w:space="0" w:color="auto"/>
              <w:bottom w:val="single" w:sz="6" w:space="0" w:color="auto"/>
              <w:right w:val="single" w:sz="6" w:space="0" w:color="auto"/>
            </w:tcBorders>
          </w:tcPr>
          <w:p w14:paraId="2D7B13B1" w14:textId="77777777" w:rsidR="00790F7D" w:rsidRPr="00F941BB" w:rsidRDefault="00790F7D" w:rsidP="00FE0CB0">
            <w:pPr>
              <w:rPr>
                <w:rFonts w:asciiTheme="minorHAnsi" w:hAnsiTheme="minorHAnsi" w:cs="Calibri"/>
                <w:sz w:val="22"/>
                <w:szCs w:val="22"/>
                <w:lang w:val="fr-FR"/>
              </w:rPr>
            </w:pPr>
          </w:p>
        </w:tc>
        <w:tc>
          <w:tcPr>
            <w:tcW w:w="1260" w:type="dxa"/>
            <w:tcBorders>
              <w:top w:val="single" w:sz="6" w:space="0" w:color="auto"/>
              <w:left w:val="single" w:sz="6" w:space="0" w:color="auto"/>
              <w:bottom w:val="single" w:sz="6" w:space="0" w:color="auto"/>
              <w:right w:val="double" w:sz="4" w:space="0" w:color="auto"/>
            </w:tcBorders>
          </w:tcPr>
          <w:p w14:paraId="65AF2F03" w14:textId="77777777" w:rsidR="00790F7D" w:rsidRPr="00F941BB" w:rsidRDefault="00790F7D" w:rsidP="00FE0CB0">
            <w:pPr>
              <w:rPr>
                <w:rFonts w:asciiTheme="minorHAnsi" w:hAnsiTheme="minorHAnsi" w:cs="Calibri"/>
                <w:sz w:val="22"/>
                <w:szCs w:val="22"/>
                <w:lang w:val="fr-FR"/>
              </w:rPr>
            </w:pPr>
          </w:p>
        </w:tc>
      </w:tr>
      <w:tr w:rsidR="00790F7D" w:rsidRPr="00F941BB" w14:paraId="3FA864B3" w14:textId="77777777" w:rsidTr="00FE0CB0">
        <w:tc>
          <w:tcPr>
            <w:tcW w:w="587" w:type="dxa"/>
            <w:tcBorders>
              <w:top w:val="single" w:sz="6" w:space="0" w:color="auto"/>
              <w:left w:val="double" w:sz="4" w:space="0" w:color="auto"/>
              <w:bottom w:val="single" w:sz="6" w:space="0" w:color="auto"/>
            </w:tcBorders>
            <w:vAlign w:val="center"/>
          </w:tcPr>
          <w:p w14:paraId="2743CB59" w14:textId="77777777" w:rsidR="00790F7D" w:rsidRPr="00F941BB" w:rsidRDefault="00790F7D" w:rsidP="00FE0CB0">
            <w:pPr>
              <w:jc w:val="center"/>
              <w:rPr>
                <w:rFonts w:asciiTheme="minorHAnsi" w:hAnsiTheme="minorHAnsi" w:cs="Calibri"/>
                <w:b/>
                <w:sz w:val="22"/>
                <w:szCs w:val="22"/>
                <w:lang w:val="fr-FR"/>
              </w:rPr>
            </w:pPr>
          </w:p>
        </w:tc>
        <w:tc>
          <w:tcPr>
            <w:tcW w:w="3240" w:type="dxa"/>
            <w:tcBorders>
              <w:top w:val="single" w:sz="6" w:space="0" w:color="auto"/>
              <w:left w:val="single" w:sz="6" w:space="0" w:color="auto"/>
              <w:bottom w:val="single" w:sz="6" w:space="0" w:color="auto"/>
            </w:tcBorders>
          </w:tcPr>
          <w:p w14:paraId="6EDCDE03" w14:textId="77777777" w:rsidR="00790F7D" w:rsidRPr="00F941BB" w:rsidRDefault="00790F7D" w:rsidP="00FE0CB0">
            <w:pPr>
              <w:rPr>
                <w:rFonts w:asciiTheme="minorHAnsi" w:hAnsiTheme="minorHAnsi" w:cs="Calibri"/>
                <w:i/>
                <w:color w:val="0070C0"/>
                <w:sz w:val="22"/>
                <w:szCs w:val="22"/>
                <w:lang w:val="fr-FR"/>
              </w:rPr>
            </w:pPr>
            <w:r w:rsidRPr="00F941BB">
              <w:rPr>
                <w:rFonts w:asciiTheme="minorHAnsi" w:hAnsiTheme="minorHAnsi" w:cs="Calibri"/>
                <w:i/>
                <w:color w:val="0070C0"/>
                <w:sz w:val="22"/>
                <w:szCs w:val="22"/>
                <w:lang w:val="fr-FR"/>
              </w:rPr>
              <w:t>5) .........................................</w:t>
            </w:r>
          </w:p>
        </w:tc>
        <w:tc>
          <w:tcPr>
            <w:tcW w:w="450" w:type="dxa"/>
            <w:tcBorders>
              <w:top w:val="single" w:sz="6" w:space="0" w:color="auto"/>
              <w:left w:val="single" w:sz="6" w:space="0" w:color="auto"/>
              <w:bottom w:val="single" w:sz="6" w:space="0" w:color="auto"/>
              <w:right w:val="single" w:sz="6" w:space="0" w:color="auto"/>
            </w:tcBorders>
          </w:tcPr>
          <w:p w14:paraId="2A3DFA46"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26B71989" w14:textId="77777777" w:rsidR="00790F7D" w:rsidRPr="00F941BB" w:rsidRDefault="00790F7D" w:rsidP="00FE0CB0">
            <w:pPr>
              <w:rPr>
                <w:rFonts w:asciiTheme="minorHAnsi" w:hAnsiTheme="minorHAnsi" w:cs="Calibri"/>
                <w:sz w:val="22"/>
                <w:szCs w:val="22"/>
                <w:lang w:val="fr-FR"/>
              </w:rPr>
            </w:pPr>
          </w:p>
        </w:tc>
        <w:tc>
          <w:tcPr>
            <w:tcW w:w="360" w:type="dxa"/>
            <w:tcBorders>
              <w:top w:val="single" w:sz="6" w:space="0" w:color="auto"/>
              <w:left w:val="single" w:sz="6" w:space="0" w:color="auto"/>
              <w:bottom w:val="single" w:sz="6" w:space="0" w:color="auto"/>
              <w:right w:val="single" w:sz="6" w:space="0" w:color="auto"/>
            </w:tcBorders>
          </w:tcPr>
          <w:p w14:paraId="595B68E5"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22D40803"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3B44275E"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40A7178B"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653EF387" w14:textId="77777777" w:rsidR="00790F7D" w:rsidRPr="00F941BB" w:rsidRDefault="00790F7D" w:rsidP="00FE0CB0">
            <w:pPr>
              <w:rPr>
                <w:rFonts w:asciiTheme="minorHAnsi" w:hAnsiTheme="minorHAnsi" w:cs="Calibri"/>
                <w:sz w:val="22"/>
                <w:szCs w:val="22"/>
                <w:lang w:val="fr-FR"/>
              </w:rPr>
            </w:pPr>
          </w:p>
        </w:tc>
        <w:tc>
          <w:tcPr>
            <w:tcW w:w="540" w:type="dxa"/>
            <w:tcBorders>
              <w:top w:val="single" w:sz="6" w:space="0" w:color="auto"/>
              <w:left w:val="single" w:sz="6" w:space="0" w:color="auto"/>
              <w:bottom w:val="single" w:sz="6" w:space="0" w:color="auto"/>
              <w:right w:val="single" w:sz="6" w:space="0" w:color="auto"/>
            </w:tcBorders>
          </w:tcPr>
          <w:p w14:paraId="3B117F8C" w14:textId="77777777" w:rsidR="00790F7D" w:rsidRPr="00F941BB" w:rsidRDefault="00790F7D" w:rsidP="00FE0CB0">
            <w:pPr>
              <w:rPr>
                <w:rFonts w:asciiTheme="minorHAnsi" w:hAnsiTheme="minorHAnsi" w:cs="Calibri"/>
                <w:sz w:val="22"/>
                <w:szCs w:val="22"/>
                <w:lang w:val="fr-FR"/>
              </w:rPr>
            </w:pPr>
          </w:p>
        </w:tc>
        <w:tc>
          <w:tcPr>
            <w:tcW w:w="540" w:type="dxa"/>
            <w:tcBorders>
              <w:top w:val="single" w:sz="6" w:space="0" w:color="auto"/>
              <w:left w:val="single" w:sz="6" w:space="0" w:color="auto"/>
              <w:bottom w:val="single" w:sz="6" w:space="0" w:color="auto"/>
              <w:right w:val="single" w:sz="6" w:space="0" w:color="auto"/>
            </w:tcBorders>
          </w:tcPr>
          <w:p w14:paraId="29570137"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09D66F47" w14:textId="77777777" w:rsidR="00790F7D" w:rsidRPr="00F941BB" w:rsidRDefault="00790F7D" w:rsidP="00FE0CB0">
            <w:pPr>
              <w:rPr>
                <w:rFonts w:asciiTheme="minorHAnsi" w:hAnsiTheme="minorHAnsi" w:cs="Calibri"/>
                <w:sz w:val="22"/>
                <w:szCs w:val="22"/>
                <w:lang w:val="fr-FR"/>
              </w:rPr>
            </w:pPr>
          </w:p>
        </w:tc>
        <w:tc>
          <w:tcPr>
            <w:tcW w:w="630" w:type="dxa"/>
            <w:tcBorders>
              <w:top w:val="single" w:sz="6" w:space="0" w:color="auto"/>
              <w:left w:val="single" w:sz="6" w:space="0" w:color="auto"/>
              <w:bottom w:val="single" w:sz="6" w:space="0" w:color="auto"/>
              <w:right w:val="single" w:sz="6" w:space="0" w:color="auto"/>
            </w:tcBorders>
          </w:tcPr>
          <w:p w14:paraId="0277B789" w14:textId="77777777" w:rsidR="00790F7D" w:rsidRPr="00F941BB" w:rsidRDefault="00790F7D" w:rsidP="00FE0CB0">
            <w:pPr>
              <w:rPr>
                <w:rFonts w:asciiTheme="minorHAnsi" w:hAnsiTheme="minorHAnsi" w:cs="Calibri"/>
                <w:sz w:val="22"/>
                <w:szCs w:val="22"/>
                <w:lang w:val="fr-FR"/>
              </w:rPr>
            </w:pPr>
          </w:p>
        </w:tc>
        <w:tc>
          <w:tcPr>
            <w:tcW w:w="1260" w:type="dxa"/>
            <w:tcBorders>
              <w:top w:val="single" w:sz="6" w:space="0" w:color="auto"/>
              <w:left w:val="single" w:sz="6" w:space="0" w:color="auto"/>
              <w:bottom w:val="single" w:sz="6" w:space="0" w:color="auto"/>
              <w:right w:val="double" w:sz="4" w:space="0" w:color="auto"/>
            </w:tcBorders>
          </w:tcPr>
          <w:p w14:paraId="45C8B3D9" w14:textId="77777777" w:rsidR="00790F7D" w:rsidRPr="00F941BB" w:rsidRDefault="00790F7D" w:rsidP="00FE0CB0">
            <w:pPr>
              <w:rPr>
                <w:rFonts w:asciiTheme="minorHAnsi" w:hAnsiTheme="minorHAnsi" w:cs="Calibri"/>
                <w:sz w:val="22"/>
                <w:szCs w:val="22"/>
                <w:lang w:val="fr-FR"/>
              </w:rPr>
            </w:pPr>
          </w:p>
        </w:tc>
      </w:tr>
      <w:tr w:rsidR="00790F7D" w:rsidRPr="002C4983" w14:paraId="69A1EBA4" w14:textId="77777777" w:rsidTr="00FE0CB0">
        <w:tc>
          <w:tcPr>
            <w:tcW w:w="587" w:type="dxa"/>
            <w:tcBorders>
              <w:top w:val="single" w:sz="6" w:space="0" w:color="auto"/>
              <w:left w:val="double" w:sz="4" w:space="0" w:color="auto"/>
              <w:bottom w:val="single" w:sz="6" w:space="0" w:color="auto"/>
            </w:tcBorders>
            <w:vAlign w:val="center"/>
          </w:tcPr>
          <w:p w14:paraId="3A2C01D7" w14:textId="77777777" w:rsidR="00790F7D" w:rsidRPr="00F941BB" w:rsidRDefault="00790F7D" w:rsidP="00FE0CB0">
            <w:pPr>
              <w:jc w:val="center"/>
              <w:rPr>
                <w:rFonts w:asciiTheme="minorHAnsi" w:hAnsiTheme="minorHAnsi" w:cs="Calibri"/>
                <w:b/>
                <w:sz w:val="22"/>
                <w:szCs w:val="22"/>
                <w:lang w:val="fr-FR"/>
              </w:rPr>
            </w:pPr>
          </w:p>
        </w:tc>
        <w:tc>
          <w:tcPr>
            <w:tcW w:w="3240" w:type="dxa"/>
            <w:tcBorders>
              <w:top w:val="single" w:sz="6" w:space="0" w:color="auto"/>
              <w:left w:val="single" w:sz="6" w:space="0" w:color="auto"/>
              <w:bottom w:val="single" w:sz="6" w:space="0" w:color="auto"/>
            </w:tcBorders>
          </w:tcPr>
          <w:p w14:paraId="454F74A4" w14:textId="77777777" w:rsidR="00790F7D" w:rsidRPr="00F941BB" w:rsidRDefault="00790F7D" w:rsidP="00FE0CB0">
            <w:pPr>
              <w:rPr>
                <w:rFonts w:asciiTheme="minorHAnsi" w:hAnsiTheme="minorHAnsi" w:cs="Calibri"/>
                <w:i/>
                <w:color w:val="0070C0"/>
                <w:sz w:val="22"/>
                <w:szCs w:val="22"/>
                <w:lang w:val="fr-FR"/>
              </w:rPr>
            </w:pPr>
            <w:r w:rsidRPr="00F941BB">
              <w:rPr>
                <w:rFonts w:asciiTheme="minorHAnsi" w:hAnsiTheme="minorHAnsi" w:cs="Calibri"/>
                <w:i/>
                <w:color w:val="0070C0"/>
                <w:sz w:val="22"/>
                <w:szCs w:val="22"/>
                <w:lang w:val="fr-FR"/>
              </w:rPr>
              <w:t>6) remise du rapport final à la Banque].</w:t>
            </w:r>
          </w:p>
        </w:tc>
        <w:tc>
          <w:tcPr>
            <w:tcW w:w="450" w:type="dxa"/>
            <w:tcBorders>
              <w:top w:val="single" w:sz="6" w:space="0" w:color="auto"/>
              <w:left w:val="single" w:sz="6" w:space="0" w:color="auto"/>
              <w:bottom w:val="single" w:sz="6" w:space="0" w:color="auto"/>
              <w:right w:val="single" w:sz="6" w:space="0" w:color="auto"/>
            </w:tcBorders>
          </w:tcPr>
          <w:p w14:paraId="143A81C3"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2390C293" w14:textId="77777777" w:rsidR="00790F7D" w:rsidRPr="00F941BB" w:rsidRDefault="00790F7D" w:rsidP="00FE0CB0">
            <w:pPr>
              <w:rPr>
                <w:rFonts w:asciiTheme="minorHAnsi" w:hAnsiTheme="minorHAnsi" w:cs="Calibri"/>
                <w:sz w:val="22"/>
                <w:szCs w:val="22"/>
                <w:lang w:val="fr-FR"/>
              </w:rPr>
            </w:pPr>
          </w:p>
        </w:tc>
        <w:tc>
          <w:tcPr>
            <w:tcW w:w="360" w:type="dxa"/>
            <w:tcBorders>
              <w:top w:val="single" w:sz="6" w:space="0" w:color="auto"/>
              <w:left w:val="single" w:sz="6" w:space="0" w:color="auto"/>
              <w:bottom w:val="single" w:sz="6" w:space="0" w:color="auto"/>
              <w:right w:val="single" w:sz="6" w:space="0" w:color="auto"/>
            </w:tcBorders>
          </w:tcPr>
          <w:p w14:paraId="038545BE"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2AD13050"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36373FEF"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009C899F"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10584B6B" w14:textId="77777777" w:rsidR="00790F7D" w:rsidRPr="00F941BB" w:rsidRDefault="00790F7D" w:rsidP="00FE0CB0">
            <w:pPr>
              <w:rPr>
                <w:rFonts w:asciiTheme="minorHAnsi" w:hAnsiTheme="minorHAnsi" w:cs="Calibri"/>
                <w:sz w:val="22"/>
                <w:szCs w:val="22"/>
                <w:lang w:val="fr-FR"/>
              </w:rPr>
            </w:pPr>
          </w:p>
        </w:tc>
        <w:tc>
          <w:tcPr>
            <w:tcW w:w="540" w:type="dxa"/>
            <w:tcBorders>
              <w:top w:val="single" w:sz="6" w:space="0" w:color="auto"/>
              <w:left w:val="single" w:sz="6" w:space="0" w:color="auto"/>
              <w:bottom w:val="single" w:sz="6" w:space="0" w:color="auto"/>
              <w:right w:val="single" w:sz="6" w:space="0" w:color="auto"/>
            </w:tcBorders>
          </w:tcPr>
          <w:p w14:paraId="2651F342" w14:textId="77777777" w:rsidR="00790F7D" w:rsidRPr="00F941BB" w:rsidRDefault="00790F7D" w:rsidP="00FE0CB0">
            <w:pPr>
              <w:rPr>
                <w:rFonts w:asciiTheme="minorHAnsi" w:hAnsiTheme="minorHAnsi" w:cs="Calibri"/>
                <w:sz w:val="22"/>
                <w:szCs w:val="22"/>
                <w:lang w:val="fr-FR"/>
              </w:rPr>
            </w:pPr>
          </w:p>
        </w:tc>
        <w:tc>
          <w:tcPr>
            <w:tcW w:w="540" w:type="dxa"/>
            <w:tcBorders>
              <w:top w:val="single" w:sz="6" w:space="0" w:color="auto"/>
              <w:left w:val="single" w:sz="6" w:space="0" w:color="auto"/>
              <w:bottom w:val="single" w:sz="6" w:space="0" w:color="auto"/>
              <w:right w:val="single" w:sz="6" w:space="0" w:color="auto"/>
            </w:tcBorders>
          </w:tcPr>
          <w:p w14:paraId="30EDF079"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332F2AB6" w14:textId="77777777" w:rsidR="00790F7D" w:rsidRPr="00F941BB" w:rsidRDefault="00790F7D" w:rsidP="00FE0CB0">
            <w:pPr>
              <w:rPr>
                <w:rFonts w:asciiTheme="minorHAnsi" w:hAnsiTheme="minorHAnsi" w:cs="Calibri"/>
                <w:sz w:val="22"/>
                <w:szCs w:val="22"/>
                <w:lang w:val="fr-FR"/>
              </w:rPr>
            </w:pPr>
          </w:p>
        </w:tc>
        <w:tc>
          <w:tcPr>
            <w:tcW w:w="630" w:type="dxa"/>
            <w:tcBorders>
              <w:top w:val="single" w:sz="6" w:space="0" w:color="auto"/>
              <w:left w:val="single" w:sz="6" w:space="0" w:color="auto"/>
              <w:bottom w:val="single" w:sz="6" w:space="0" w:color="auto"/>
              <w:right w:val="single" w:sz="6" w:space="0" w:color="auto"/>
            </w:tcBorders>
          </w:tcPr>
          <w:p w14:paraId="338654A8" w14:textId="77777777" w:rsidR="00790F7D" w:rsidRPr="00F941BB" w:rsidRDefault="00790F7D" w:rsidP="00FE0CB0">
            <w:pPr>
              <w:rPr>
                <w:rFonts w:asciiTheme="minorHAnsi" w:hAnsiTheme="minorHAnsi" w:cs="Calibri"/>
                <w:sz w:val="22"/>
                <w:szCs w:val="22"/>
                <w:lang w:val="fr-FR"/>
              </w:rPr>
            </w:pPr>
          </w:p>
        </w:tc>
        <w:tc>
          <w:tcPr>
            <w:tcW w:w="1260" w:type="dxa"/>
            <w:tcBorders>
              <w:top w:val="single" w:sz="6" w:space="0" w:color="auto"/>
              <w:left w:val="single" w:sz="6" w:space="0" w:color="auto"/>
              <w:bottom w:val="single" w:sz="6" w:space="0" w:color="auto"/>
              <w:right w:val="double" w:sz="4" w:space="0" w:color="auto"/>
            </w:tcBorders>
          </w:tcPr>
          <w:p w14:paraId="436A8CA2" w14:textId="77777777" w:rsidR="00790F7D" w:rsidRPr="00F941BB" w:rsidRDefault="00790F7D" w:rsidP="00FE0CB0">
            <w:pPr>
              <w:rPr>
                <w:rFonts w:asciiTheme="minorHAnsi" w:hAnsiTheme="minorHAnsi" w:cs="Calibri"/>
                <w:sz w:val="22"/>
                <w:szCs w:val="22"/>
                <w:lang w:val="fr-FR"/>
              </w:rPr>
            </w:pPr>
          </w:p>
        </w:tc>
      </w:tr>
      <w:tr w:rsidR="00790F7D" w:rsidRPr="002C4983" w14:paraId="77AF9331" w14:textId="77777777" w:rsidTr="00FE0CB0">
        <w:tc>
          <w:tcPr>
            <w:tcW w:w="587" w:type="dxa"/>
            <w:tcBorders>
              <w:top w:val="single" w:sz="6" w:space="0" w:color="auto"/>
              <w:left w:val="double" w:sz="4" w:space="0" w:color="auto"/>
              <w:bottom w:val="single" w:sz="6" w:space="0" w:color="auto"/>
            </w:tcBorders>
            <w:vAlign w:val="center"/>
          </w:tcPr>
          <w:p w14:paraId="03D9F15C" w14:textId="77777777" w:rsidR="00790F7D" w:rsidRPr="00F941BB" w:rsidRDefault="00790F7D" w:rsidP="00FE0CB0">
            <w:pPr>
              <w:jc w:val="center"/>
              <w:rPr>
                <w:rFonts w:asciiTheme="minorHAnsi" w:hAnsiTheme="minorHAnsi" w:cs="Calibri"/>
                <w:b/>
                <w:sz w:val="22"/>
                <w:szCs w:val="22"/>
                <w:lang w:val="fr-FR"/>
              </w:rPr>
            </w:pPr>
          </w:p>
        </w:tc>
        <w:tc>
          <w:tcPr>
            <w:tcW w:w="3240" w:type="dxa"/>
            <w:tcBorders>
              <w:top w:val="single" w:sz="6" w:space="0" w:color="auto"/>
              <w:left w:val="single" w:sz="6" w:space="0" w:color="auto"/>
              <w:bottom w:val="single" w:sz="6" w:space="0" w:color="auto"/>
            </w:tcBorders>
          </w:tcPr>
          <w:p w14:paraId="5B0D16C9" w14:textId="77777777" w:rsidR="00790F7D" w:rsidRPr="00F941BB" w:rsidRDefault="00790F7D" w:rsidP="00FE0CB0">
            <w:pPr>
              <w:rPr>
                <w:rFonts w:asciiTheme="minorHAnsi" w:hAnsiTheme="minorHAnsi" w:cs="Calibri"/>
                <w: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202FF7FC"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6B4945A7" w14:textId="77777777" w:rsidR="00790F7D" w:rsidRPr="00F941BB" w:rsidRDefault="00790F7D" w:rsidP="00FE0CB0">
            <w:pPr>
              <w:rPr>
                <w:rFonts w:asciiTheme="minorHAnsi" w:hAnsiTheme="minorHAnsi" w:cs="Calibri"/>
                <w:sz w:val="22"/>
                <w:szCs w:val="22"/>
                <w:lang w:val="fr-FR"/>
              </w:rPr>
            </w:pPr>
          </w:p>
        </w:tc>
        <w:tc>
          <w:tcPr>
            <w:tcW w:w="360" w:type="dxa"/>
            <w:tcBorders>
              <w:top w:val="single" w:sz="6" w:space="0" w:color="auto"/>
              <w:left w:val="single" w:sz="6" w:space="0" w:color="auto"/>
              <w:bottom w:val="single" w:sz="6" w:space="0" w:color="auto"/>
              <w:right w:val="single" w:sz="6" w:space="0" w:color="auto"/>
            </w:tcBorders>
          </w:tcPr>
          <w:p w14:paraId="7501FFF7"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68C5A0F0"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00BBFAEC"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4695DA25"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7DDE8FEF" w14:textId="77777777" w:rsidR="00790F7D" w:rsidRPr="00F941BB" w:rsidRDefault="00790F7D" w:rsidP="00FE0CB0">
            <w:pPr>
              <w:rPr>
                <w:rFonts w:asciiTheme="minorHAnsi" w:hAnsiTheme="minorHAnsi" w:cs="Calibri"/>
                <w:sz w:val="22"/>
                <w:szCs w:val="22"/>
                <w:lang w:val="fr-FR"/>
              </w:rPr>
            </w:pPr>
          </w:p>
        </w:tc>
        <w:tc>
          <w:tcPr>
            <w:tcW w:w="540" w:type="dxa"/>
            <w:tcBorders>
              <w:top w:val="single" w:sz="6" w:space="0" w:color="auto"/>
              <w:left w:val="single" w:sz="6" w:space="0" w:color="auto"/>
              <w:bottom w:val="single" w:sz="6" w:space="0" w:color="auto"/>
              <w:right w:val="single" w:sz="6" w:space="0" w:color="auto"/>
            </w:tcBorders>
          </w:tcPr>
          <w:p w14:paraId="5E44CEF7" w14:textId="77777777" w:rsidR="00790F7D" w:rsidRPr="00F941BB" w:rsidRDefault="00790F7D" w:rsidP="00FE0CB0">
            <w:pPr>
              <w:rPr>
                <w:rFonts w:asciiTheme="minorHAnsi" w:hAnsiTheme="minorHAnsi" w:cs="Calibri"/>
                <w:sz w:val="22"/>
                <w:szCs w:val="22"/>
                <w:lang w:val="fr-FR"/>
              </w:rPr>
            </w:pPr>
          </w:p>
        </w:tc>
        <w:tc>
          <w:tcPr>
            <w:tcW w:w="540" w:type="dxa"/>
            <w:tcBorders>
              <w:top w:val="single" w:sz="6" w:space="0" w:color="auto"/>
              <w:left w:val="single" w:sz="6" w:space="0" w:color="auto"/>
              <w:bottom w:val="single" w:sz="6" w:space="0" w:color="auto"/>
              <w:right w:val="single" w:sz="6" w:space="0" w:color="auto"/>
            </w:tcBorders>
          </w:tcPr>
          <w:p w14:paraId="10C4BF69"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66EFE546" w14:textId="77777777" w:rsidR="00790F7D" w:rsidRPr="00F941BB" w:rsidRDefault="00790F7D" w:rsidP="00FE0CB0">
            <w:pPr>
              <w:rPr>
                <w:rFonts w:asciiTheme="minorHAnsi" w:hAnsiTheme="minorHAnsi" w:cs="Calibri"/>
                <w:sz w:val="22"/>
                <w:szCs w:val="22"/>
                <w:lang w:val="fr-FR"/>
              </w:rPr>
            </w:pPr>
          </w:p>
        </w:tc>
        <w:tc>
          <w:tcPr>
            <w:tcW w:w="630" w:type="dxa"/>
            <w:tcBorders>
              <w:top w:val="single" w:sz="6" w:space="0" w:color="auto"/>
              <w:left w:val="single" w:sz="6" w:space="0" w:color="auto"/>
              <w:bottom w:val="single" w:sz="6" w:space="0" w:color="auto"/>
              <w:right w:val="single" w:sz="6" w:space="0" w:color="auto"/>
            </w:tcBorders>
          </w:tcPr>
          <w:p w14:paraId="1C3BAF3C" w14:textId="77777777" w:rsidR="00790F7D" w:rsidRPr="00F941BB" w:rsidRDefault="00790F7D" w:rsidP="00FE0CB0">
            <w:pPr>
              <w:rPr>
                <w:rFonts w:asciiTheme="minorHAnsi" w:hAnsiTheme="minorHAnsi" w:cs="Calibri"/>
                <w:sz w:val="22"/>
                <w:szCs w:val="22"/>
                <w:lang w:val="fr-FR"/>
              </w:rPr>
            </w:pPr>
          </w:p>
        </w:tc>
        <w:tc>
          <w:tcPr>
            <w:tcW w:w="1260" w:type="dxa"/>
            <w:tcBorders>
              <w:top w:val="single" w:sz="6" w:space="0" w:color="auto"/>
              <w:left w:val="single" w:sz="6" w:space="0" w:color="auto"/>
              <w:bottom w:val="single" w:sz="6" w:space="0" w:color="auto"/>
              <w:right w:val="double" w:sz="4" w:space="0" w:color="auto"/>
            </w:tcBorders>
          </w:tcPr>
          <w:p w14:paraId="38BE4D7D" w14:textId="77777777" w:rsidR="00790F7D" w:rsidRPr="00F941BB" w:rsidRDefault="00790F7D" w:rsidP="00FE0CB0">
            <w:pPr>
              <w:rPr>
                <w:rFonts w:asciiTheme="minorHAnsi" w:hAnsiTheme="minorHAnsi" w:cs="Calibri"/>
                <w:sz w:val="22"/>
                <w:szCs w:val="22"/>
                <w:lang w:val="fr-FR"/>
              </w:rPr>
            </w:pPr>
          </w:p>
        </w:tc>
      </w:tr>
      <w:tr w:rsidR="00790F7D" w:rsidRPr="002C4983" w14:paraId="63EA2D6F" w14:textId="77777777" w:rsidTr="00FE0CB0">
        <w:tc>
          <w:tcPr>
            <w:tcW w:w="587" w:type="dxa"/>
            <w:tcBorders>
              <w:top w:val="single" w:sz="6" w:space="0" w:color="auto"/>
              <w:left w:val="double" w:sz="4" w:space="0" w:color="auto"/>
              <w:bottom w:val="single" w:sz="6" w:space="0" w:color="auto"/>
            </w:tcBorders>
            <w:vAlign w:val="center"/>
          </w:tcPr>
          <w:p w14:paraId="25AEB663" w14:textId="77777777" w:rsidR="00790F7D" w:rsidRPr="00F941BB" w:rsidRDefault="00790F7D" w:rsidP="00FE0CB0">
            <w:pPr>
              <w:jc w:val="center"/>
              <w:rPr>
                <w:rFonts w:asciiTheme="minorHAnsi" w:hAnsiTheme="minorHAnsi" w:cs="Calibri"/>
                <w:b/>
                <w:sz w:val="22"/>
                <w:szCs w:val="22"/>
                <w:lang w:val="fr-FR"/>
              </w:rPr>
            </w:pPr>
          </w:p>
        </w:tc>
        <w:tc>
          <w:tcPr>
            <w:tcW w:w="3240" w:type="dxa"/>
            <w:tcBorders>
              <w:top w:val="single" w:sz="6" w:space="0" w:color="auto"/>
              <w:left w:val="single" w:sz="6" w:space="0" w:color="auto"/>
              <w:bottom w:val="single" w:sz="6" w:space="0" w:color="auto"/>
            </w:tcBorders>
          </w:tcPr>
          <w:p w14:paraId="3A97C9E9" w14:textId="77777777" w:rsidR="00790F7D" w:rsidRPr="00F941BB" w:rsidRDefault="00790F7D" w:rsidP="00FE0CB0">
            <w:pPr>
              <w:rPr>
                <w:rFonts w:asciiTheme="minorHAnsi" w:hAnsiTheme="minorHAnsi" w:cs="Calibri"/>
                <w: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6C29B03B"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165AB74E" w14:textId="77777777" w:rsidR="00790F7D" w:rsidRPr="00F941BB" w:rsidRDefault="00790F7D" w:rsidP="00FE0CB0">
            <w:pPr>
              <w:rPr>
                <w:rFonts w:asciiTheme="minorHAnsi" w:hAnsiTheme="minorHAnsi" w:cs="Calibri"/>
                <w:sz w:val="22"/>
                <w:szCs w:val="22"/>
                <w:lang w:val="fr-FR"/>
              </w:rPr>
            </w:pPr>
          </w:p>
        </w:tc>
        <w:tc>
          <w:tcPr>
            <w:tcW w:w="360" w:type="dxa"/>
            <w:tcBorders>
              <w:top w:val="single" w:sz="6" w:space="0" w:color="auto"/>
              <w:left w:val="single" w:sz="6" w:space="0" w:color="auto"/>
              <w:bottom w:val="single" w:sz="6" w:space="0" w:color="auto"/>
              <w:right w:val="single" w:sz="6" w:space="0" w:color="auto"/>
            </w:tcBorders>
          </w:tcPr>
          <w:p w14:paraId="3136E628"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22285690"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008D977A"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52F8C988"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2D5858AD" w14:textId="77777777" w:rsidR="00790F7D" w:rsidRPr="00F941BB" w:rsidRDefault="00790F7D" w:rsidP="00FE0CB0">
            <w:pPr>
              <w:rPr>
                <w:rFonts w:asciiTheme="minorHAnsi" w:hAnsiTheme="minorHAnsi" w:cs="Calibri"/>
                <w:sz w:val="22"/>
                <w:szCs w:val="22"/>
                <w:lang w:val="fr-FR"/>
              </w:rPr>
            </w:pPr>
          </w:p>
        </w:tc>
        <w:tc>
          <w:tcPr>
            <w:tcW w:w="540" w:type="dxa"/>
            <w:tcBorders>
              <w:top w:val="single" w:sz="6" w:space="0" w:color="auto"/>
              <w:left w:val="single" w:sz="6" w:space="0" w:color="auto"/>
              <w:bottom w:val="single" w:sz="6" w:space="0" w:color="auto"/>
              <w:right w:val="single" w:sz="6" w:space="0" w:color="auto"/>
            </w:tcBorders>
          </w:tcPr>
          <w:p w14:paraId="314EA3DD" w14:textId="77777777" w:rsidR="00790F7D" w:rsidRPr="00F941BB" w:rsidRDefault="00790F7D" w:rsidP="00FE0CB0">
            <w:pPr>
              <w:rPr>
                <w:rFonts w:asciiTheme="minorHAnsi" w:hAnsiTheme="minorHAnsi" w:cs="Calibri"/>
                <w:sz w:val="22"/>
                <w:szCs w:val="22"/>
                <w:lang w:val="fr-FR"/>
              </w:rPr>
            </w:pPr>
          </w:p>
        </w:tc>
        <w:tc>
          <w:tcPr>
            <w:tcW w:w="540" w:type="dxa"/>
            <w:tcBorders>
              <w:top w:val="single" w:sz="6" w:space="0" w:color="auto"/>
              <w:left w:val="single" w:sz="6" w:space="0" w:color="auto"/>
              <w:bottom w:val="single" w:sz="6" w:space="0" w:color="auto"/>
              <w:right w:val="single" w:sz="6" w:space="0" w:color="auto"/>
            </w:tcBorders>
          </w:tcPr>
          <w:p w14:paraId="30F125E9"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2E482035" w14:textId="77777777" w:rsidR="00790F7D" w:rsidRPr="00F941BB" w:rsidRDefault="00790F7D" w:rsidP="00FE0CB0">
            <w:pPr>
              <w:rPr>
                <w:rFonts w:asciiTheme="minorHAnsi" w:hAnsiTheme="minorHAnsi" w:cs="Calibri"/>
                <w:sz w:val="22"/>
                <w:szCs w:val="22"/>
                <w:lang w:val="fr-FR"/>
              </w:rPr>
            </w:pPr>
          </w:p>
        </w:tc>
        <w:tc>
          <w:tcPr>
            <w:tcW w:w="630" w:type="dxa"/>
            <w:tcBorders>
              <w:top w:val="single" w:sz="6" w:space="0" w:color="auto"/>
              <w:left w:val="single" w:sz="6" w:space="0" w:color="auto"/>
              <w:bottom w:val="single" w:sz="6" w:space="0" w:color="auto"/>
              <w:right w:val="single" w:sz="6" w:space="0" w:color="auto"/>
            </w:tcBorders>
          </w:tcPr>
          <w:p w14:paraId="20084C73" w14:textId="77777777" w:rsidR="00790F7D" w:rsidRPr="00F941BB" w:rsidRDefault="00790F7D" w:rsidP="00FE0CB0">
            <w:pPr>
              <w:rPr>
                <w:rFonts w:asciiTheme="minorHAnsi" w:hAnsiTheme="minorHAnsi" w:cs="Calibri"/>
                <w:sz w:val="22"/>
                <w:szCs w:val="22"/>
                <w:lang w:val="fr-FR"/>
              </w:rPr>
            </w:pPr>
          </w:p>
        </w:tc>
        <w:tc>
          <w:tcPr>
            <w:tcW w:w="1260" w:type="dxa"/>
            <w:tcBorders>
              <w:top w:val="single" w:sz="6" w:space="0" w:color="auto"/>
              <w:left w:val="single" w:sz="6" w:space="0" w:color="auto"/>
              <w:bottom w:val="single" w:sz="6" w:space="0" w:color="auto"/>
              <w:right w:val="double" w:sz="4" w:space="0" w:color="auto"/>
            </w:tcBorders>
          </w:tcPr>
          <w:p w14:paraId="79699E48" w14:textId="77777777" w:rsidR="00790F7D" w:rsidRPr="00F941BB" w:rsidRDefault="00790F7D" w:rsidP="00FE0CB0">
            <w:pPr>
              <w:rPr>
                <w:rFonts w:asciiTheme="minorHAnsi" w:hAnsiTheme="minorHAnsi" w:cs="Calibri"/>
                <w:sz w:val="22"/>
                <w:szCs w:val="22"/>
                <w:lang w:val="fr-FR"/>
              </w:rPr>
            </w:pPr>
          </w:p>
        </w:tc>
      </w:tr>
      <w:tr w:rsidR="00790F7D" w:rsidRPr="00F941BB" w14:paraId="5E550A2E" w14:textId="77777777" w:rsidTr="00FE0CB0">
        <w:tc>
          <w:tcPr>
            <w:tcW w:w="587" w:type="dxa"/>
            <w:tcBorders>
              <w:top w:val="single" w:sz="6" w:space="0" w:color="auto"/>
              <w:left w:val="double" w:sz="4" w:space="0" w:color="auto"/>
              <w:bottom w:val="single" w:sz="6" w:space="0" w:color="auto"/>
            </w:tcBorders>
            <w:vAlign w:val="center"/>
          </w:tcPr>
          <w:p w14:paraId="29DDF024" w14:textId="77777777" w:rsidR="00790F7D" w:rsidRPr="00F941BB" w:rsidRDefault="00790F7D" w:rsidP="00FE0CB0">
            <w:pPr>
              <w:jc w:val="center"/>
              <w:rPr>
                <w:rFonts w:asciiTheme="minorHAnsi" w:hAnsiTheme="minorHAnsi" w:cs="Calibri"/>
                <w:b/>
                <w:sz w:val="22"/>
                <w:szCs w:val="22"/>
                <w:lang w:val="fr-FR"/>
              </w:rPr>
            </w:pPr>
            <w:r w:rsidRPr="00F941BB">
              <w:rPr>
                <w:rFonts w:asciiTheme="minorHAnsi" w:hAnsiTheme="minorHAnsi" w:cs="Calibri"/>
                <w:b/>
                <w:sz w:val="22"/>
                <w:szCs w:val="22"/>
                <w:lang w:val="fr-FR"/>
              </w:rPr>
              <w:t>L-2</w:t>
            </w:r>
          </w:p>
        </w:tc>
        <w:tc>
          <w:tcPr>
            <w:tcW w:w="3240" w:type="dxa"/>
            <w:tcBorders>
              <w:top w:val="single" w:sz="6" w:space="0" w:color="auto"/>
              <w:left w:val="single" w:sz="6" w:space="0" w:color="auto"/>
              <w:bottom w:val="single" w:sz="6" w:space="0" w:color="auto"/>
            </w:tcBorders>
          </w:tcPr>
          <w:p w14:paraId="42524F5F" w14:textId="77777777" w:rsidR="00790F7D" w:rsidRPr="00F941BB" w:rsidRDefault="00790F7D" w:rsidP="00FE0CB0">
            <w:pPr>
              <w:rPr>
                <w:rFonts w:asciiTheme="minorHAnsi" w:hAnsiTheme="minorHAnsi" w:cs="Calibri"/>
                <w:i/>
                <w:color w:val="0070C0"/>
                <w:sz w:val="22"/>
                <w:szCs w:val="22"/>
                <w:lang w:val="fr-FR"/>
              </w:rPr>
            </w:pPr>
            <w:r w:rsidRPr="00F941BB">
              <w:rPr>
                <w:rFonts w:asciiTheme="minorHAnsi" w:hAnsiTheme="minorHAnsi" w:cs="Calibri"/>
                <w:i/>
                <w:color w:val="0070C0"/>
                <w:sz w:val="22"/>
                <w:szCs w:val="22"/>
                <w:lang w:val="fr-FR"/>
              </w:rPr>
              <w:t xml:space="preserve">[par exemple, Livrable n°2 :..........] </w:t>
            </w:r>
          </w:p>
        </w:tc>
        <w:tc>
          <w:tcPr>
            <w:tcW w:w="450" w:type="dxa"/>
            <w:tcBorders>
              <w:top w:val="single" w:sz="6" w:space="0" w:color="auto"/>
              <w:left w:val="single" w:sz="6" w:space="0" w:color="auto"/>
              <w:bottom w:val="single" w:sz="6" w:space="0" w:color="auto"/>
              <w:right w:val="single" w:sz="6" w:space="0" w:color="auto"/>
            </w:tcBorders>
          </w:tcPr>
          <w:p w14:paraId="6ABBD57D"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42F9FE6B" w14:textId="77777777" w:rsidR="00790F7D" w:rsidRPr="00F941BB" w:rsidRDefault="00790F7D" w:rsidP="00FE0CB0">
            <w:pPr>
              <w:rPr>
                <w:rFonts w:asciiTheme="minorHAnsi" w:hAnsiTheme="minorHAnsi" w:cs="Calibri"/>
                <w:sz w:val="22"/>
                <w:szCs w:val="22"/>
                <w:lang w:val="fr-FR"/>
              </w:rPr>
            </w:pPr>
          </w:p>
        </w:tc>
        <w:tc>
          <w:tcPr>
            <w:tcW w:w="360" w:type="dxa"/>
            <w:tcBorders>
              <w:top w:val="single" w:sz="6" w:space="0" w:color="auto"/>
              <w:left w:val="single" w:sz="6" w:space="0" w:color="auto"/>
              <w:bottom w:val="single" w:sz="6" w:space="0" w:color="auto"/>
              <w:right w:val="single" w:sz="6" w:space="0" w:color="auto"/>
            </w:tcBorders>
          </w:tcPr>
          <w:p w14:paraId="0BA218D4"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649F3B34"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4BAF30F4"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1AF5CC2C"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62A66B0E" w14:textId="77777777" w:rsidR="00790F7D" w:rsidRPr="00F941BB" w:rsidRDefault="00790F7D" w:rsidP="00FE0CB0">
            <w:pPr>
              <w:rPr>
                <w:rFonts w:asciiTheme="minorHAnsi" w:hAnsiTheme="minorHAnsi" w:cs="Calibri"/>
                <w:sz w:val="22"/>
                <w:szCs w:val="22"/>
                <w:lang w:val="fr-FR"/>
              </w:rPr>
            </w:pPr>
          </w:p>
        </w:tc>
        <w:tc>
          <w:tcPr>
            <w:tcW w:w="540" w:type="dxa"/>
            <w:tcBorders>
              <w:top w:val="single" w:sz="6" w:space="0" w:color="auto"/>
              <w:left w:val="single" w:sz="6" w:space="0" w:color="auto"/>
              <w:bottom w:val="single" w:sz="6" w:space="0" w:color="auto"/>
              <w:right w:val="single" w:sz="6" w:space="0" w:color="auto"/>
            </w:tcBorders>
          </w:tcPr>
          <w:p w14:paraId="2565E555" w14:textId="77777777" w:rsidR="00790F7D" w:rsidRPr="00F941BB" w:rsidRDefault="00790F7D" w:rsidP="00FE0CB0">
            <w:pPr>
              <w:rPr>
                <w:rFonts w:asciiTheme="minorHAnsi" w:hAnsiTheme="minorHAnsi" w:cs="Calibri"/>
                <w:sz w:val="22"/>
                <w:szCs w:val="22"/>
                <w:lang w:val="fr-FR"/>
              </w:rPr>
            </w:pPr>
          </w:p>
        </w:tc>
        <w:tc>
          <w:tcPr>
            <w:tcW w:w="540" w:type="dxa"/>
            <w:tcBorders>
              <w:top w:val="single" w:sz="6" w:space="0" w:color="auto"/>
              <w:left w:val="single" w:sz="6" w:space="0" w:color="auto"/>
              <w:bottom w:val="single" w:sz="6" w:space="0" w:color="auto"/>
              <w:right w:val="single" w:sz="6" w:space="0" w:color="auto"/>
            </w:tcBorders>
          </w:tcPr>
          <w:p w14:paraId="511BC146"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30D27AA4" w14:textId="77777777" w:rsidR="00790F7D" w:rsidRPr="00F941BB" w:rsidRDefault="00790F7D" w:rsidP="00FE0CB0">
            <w:pPr>
              <w:rPr>
                <w:rFonts w:asciiTheme="minorHAnsi" w:hAnsiTheme="minorHAnsi" w:cs="Calibri"/>
                <w:sz w:val="22"/>
                <w:szCs w:val="22"/>
                <w:lang w:val="fr-FR"/>
              </w:rPr>
            </w:pPr>
          </w:p>
        </w:tc>
        <w:tc>
          <w:tcPr>
            <w:tcW w:w="630" w:type="dxa"/>
            <w:tcBorders>
              <w:top w:val="single" w:sz="6" w:space="0" w:color="auto"/>
              <w:left w:val="single" w:sz="6" w:space="0" w:color="auto"/>
              <w:bottom w:val="single" w:sz="6" w:space="0" w:color="auto"/>
              <w:right w:val="single" w:sz="6" w:space="0" w:color="auto"/>
            </w:tcBorders>
          </w:tcPr>
          <w:p w14:paraId="15B7A1C0" w14:textId="77777777" w:rsidR="00790F7D" w:rsidRPr="00F941BB" w:rsidRDefault="00790F7D" w:rsidP="00FE0CB0">
            <w:pPr>
              <w:rPr>
                <w:rFonts w:asciiTheme="minorHAnsi" w:hAnsiTheme="minorHAnsi" w:cs="Calibri"/>
                <w:sz w:val="22"/>
                <w:szCs w:val="22"/>
                <w:lang w:val="fr-FR"/>
              </w:rPr>
            </w:pPr>
          </w:p>
        </w:tc>
        <w:tc>
          <w:tcPr>
            <w:tcW w:w="1260" w:type="dxa"/>
            <w:tcBorders>
              <w:top w:val="single" w:sz="6" w:space="0" w:color="auto"/>
              <w:left w:val="single" w:sz="6" w:space="0" w:color="auto"/>
              <w:bottom w:val="single" w:sz="6" w:space="0" w:color="auto"/>
              <w:right w:val="double" w:sz="4" w:space="0" w:color="auto"/>
            </w:tcBorders>
          </w:tcPr>
          <w:p w14:paraId="40C4F0C2" w14:textId="77777777" w:rsidR="00790F7D" w:rsidRPr="00F941BB" w:rsidRDefault="00790F7D" w:rsidP="00FE0CB0">
            <w:pPr>
              <w:rPr>
                <w:rFonts w:asciiTheme="minorHAnsi" w:hAnsiTheme="minorHAnsi" w:cs="Calibri"/>
                <w:sz w:val="22"/>
                <w:szCs w:val="22"/>
                <w:lang w:val="fr-FR"/>
              </w:rPr>
            </w:pPr>
          </w:p>
        </w:tc>
      </w:tr>
      <w:tr w:rsidR="00790F7D" w:rsidRPr="00F941BB" w14:paraId="0EBAC075" w14:textId="77777777" w:rsidTr="00FE0CB0">
        <w:tc>
          <w:tcPr>
            <w:tcW w:w="587" w:type="dxa"/>
            <w:tcBorders>
              <w:top w:val="single" w:sz="6" w:space="0" w:color="auto"/>
              <w:left w:val="double" w:sz="4" w:space="0" w:color="auto"/>
              <w:bottom w:val="single" w:sz="6" w:space="0" w:color="auto"/>
            </w:tcBorders>
            <w:vAlign w:val="center"/>
          </w:tcPr>
          <w:p w14:paraId="7F748064" w14:textId="77777777" w:rsidR="00790F7D" w:rsidRPr="00F941BB" w:rsidRDefault="00790F7D" w:rsidP="00FE0CB0">
            <w:pPr>
              <w:jc w:val="center"/>
              <w:rPr>
                <w:rFonts w:asciiTheme="minorHAnsi" w:hAnsiTheme="minorHAnsi" w:cs="Calibri"/>
                <w:b/>
                <w:sz w:val="22"/>
                <w:szCs w:val="22"/>
                <w:lang w:val="fr-FR"/>
              </w:rPr>
            </w:pPr>
          </w:p>
        </w:tc>
        <w:tc>
          <w:tcPr>
            <w:tcW w:w="3240" w:type="dxa"/>
            <w:tcBorders>
              <w:top w:val="single" w:sz="6" w:space="0" w:color="auto"/>
              <w:left w:val="single" w:sz="6" w:space="0" w:color="auto"/>
              <w:bottom w:val="single" w:sz="6" w:space="0" w:color="auto"/>
            </w:tcBorders>
          </w:tcPr>
          <w:p w14:paraId="336E7BEF"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30954030"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68CC4C66" w14:textId="77777777" w:rsidR="00790F7D" w:rsidRPr="00F941BB" w:rsidRDefault="00790F7D" w:rsidP="00FE0CB0">
            <w:pPr>
              <w:rPr>
                <w:rFonts w:asciiTheme="minorHAnsi" w:hAnsiTheme="minorHAnsi" w:cs="Calibri"/>
                <w:sz w:val="22"/>
                <w:szCs w:val="22"/>
                <w:lang w:val="fr-FR"/>
              </w:rPr>
            </w:pPr>
          </w:p>
        </w:tc>
        <w:tc>
          <w:tcPr>
            <w:tcW w:w="360" w:type="dxa"/>
            <w:tcBorders>
              <w:top w:val="single" w:sz="6" w:space="0" w:color="auto"/>
              <w:left w:val="single" w:sz="6" w:space="0" w:color="auto"/>
              <w:bottom w:val="single" w:sz="6" w:space="0" w:color="auto"/>
              <w:right w:val="single" w:sz="6" w:space="0" w:color="auto"/>
            </w:tcBorders>
          </w:tcPr>
          <w:p w14:paraId="009BD287"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74E846FA"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0DF7DF08"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7933FECF"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5AC34149" w14:textId="77777777" w:rsidR="00790F7D" w:rsidRPr="00F941BB" w:rsidRDefault="00790F7D" w:rsidP="00FE0CB0">
            <w:pPr>
              <w:rPr>
                <w:rFonts w:asciiTheme="minorHAnsi" w:hAnsiTheme="minorHAnsi" w:cs="Calibri"/>
                <w:sz w:val="22"/>
                <w:szCs w:val="22"/>
                <w:lang w:val="fr-FR"/>
              </w:rPr>
            </w:pPr>
          </w:p>
        </w:tc>
        <w:tc>
          <w:tcPr>
            <w:tcW w:w="540" w:type="dxa"/>
            <w:tcBorders>
              <w:top w:val="single" w:sz="6" w:space="0" w:color="auto"/>
              <w:left w:val="single" w:sz="6" w:space="0" w:color="auto"/>
              <w:bottom w:val="single" w:sz="6" w:space="0" w:color="auto"/>
              <w:right w:val="single" w:sz="6" w:space="0" w:color="auto"/>
            </w:tcBorders>
          </w:tcPr>
          <w:p w14:paraId="0FAC718D" w14:textId="77777777" w:rsidR="00790F7D" w:rsidRPr="00F941BB" w:rsidRDefault="00790F7D" w:rsidP="00FE0CB0">
            <w:pPr>
              <w:rPr>
                <w:rFonts w:asciiTheme="minorHAnsi" w:hAnsiTheme="minorHAnsi" w:cs="Calibri"/>
                <w:sz w:val="22"/>
                <w:szCs w:val="22"/>
                <w:lang w:val="fr-FR"/>
              </w:rPr>
            </w:pPr>
          </w:p>
        </w:tc>
        <w:tc>
          <w:tcPr>
            <w:tcW w:w="540" w:type="dxa"/>
            <w:tcBorders>
              <w:top w:val="single" w:sz="6" w:space="0" w:color="auto"/>
              <w:left w:val="single" w:sz="6" w:space="0" w:color="auto"/>
              <w:bottom w:val="single" w:sz="6" w:space="0" w:color="auto"/>
              <w:right w:val="single" w:sz="6" w:space="0" w:color="auto"/>
            </w:tcBorders>
          </w:tcPr>
          <w:p w14:paraId="658CF481"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6B8CE13C" w14:textId="77777777" w:rsidR="00790F7D" w:rsidRPr="00F941BB" w:rsidRDefault="00790F7D" w:rsidP="00FE0CB0">
            <w:pPr>
              <w:rPr>
                <w:rFonts w:asciiTheme="minorHAnsi" w:hAnsiTheme="minorHAnsi" w:cs="Calibri"/>
                <w:sz w:val="22"/>
                <w:szCs w:val="22"/>
                <w:lang w:val="fr-FR"/>
              </w:rPr>
            </w:pPr>
          </w:p>
        </w:tc>
        <w:tc>
          <w:tcPr>
            <w:tcW w:w="630" w:type="dxa"/>
            <w:tcBorders>
              <w:top w:val="single" w:sz="6" w:space="0" w:color="auto"/>
              <w:left w:val="single" w:sz="6" w:space="0" w:color="auto"/>
              <w:bottom w:val="single" w:sz="6" w:space="0" w:color="auto"/>
              <w:right w:val="single" w:sz="6" w:space="0" w:color="auto"/>
            </w:tcBorders>
          </w:tcPr>
          <w:p w14:paraId="16A9BBFA" w14:textId="77777777" w:rsidR="00790F7D" w:rsidRPr="00F941BB" w:rsidRDefault="00790F7D" w:rsidP="00FE0CB0">
            <w:pPr>
              <w:rPr>
                <w:rFonts w:asciiTheme="minorHAnsi" w:hAnsiTheme="minorHAnsi" w:cs="Calibri"/>
                <w:sz w:val="22"/>
                <w:szCs w:val="22"/>
                <w:lang w:val="fr-FR"/>
              </w:rPr>
            </w:pPr>
          </w:p>
        </w:tc>
        <w:tc>
          <w:tcPr>
            <w:tcW w:w="1260" w:type="dxa"/>
            <w:tcBorders>
              <w:top w:val="single" w:sz="6" w:space="0" w:color="auto"/>
              <w:left w:val="single" w:sz="6" w:space="0" w:color="auto"/>
              <w:bottom w:val="single" w:sz="6" w:space="0" w:color="auto"/>
              <w:right w:val="double" w:sz="4" w:space="0" w:color="auto"/>
            </w:tcBorders>
          </w:tcPr>
          <w:p w14:paraId="089D1EFF" w14:textId="77777777" w:rsidR="00790F7D" w:rsidRPr="00F941BB" w:rsidRDefault="00790F7D" w:rsidP="00FE0CB0">
            <w:pPr>
              <w:rPr>
                <w:rFonts w:asciiTheme="minorHAnsi" w:hAnsiTheme="minorHAnsi" w:cs="Calibri"/>
                <w:sz w:val="22"/>
                <w:szCs w:val="22"/>
                <w:lang w:val="fr-FR"/>
              </w:rPr>
            </w:pPr>
          </w:p>
        </w:tc>
      </w:tr>
      <w:tr w:rsidR="00790F7D" w:rsidRPr="00F941BB" w14:paraId="4CD5F36F" w14:textId="77777777" w:rsidTr="00FE0CB0">
        <w:tc>
          <w:tcPr>
            <w:tcW w:w="587" w:type="dxa"/>
            <w:tcBorders>
              <w:top w:val="single" w:sz="6" w:space="0" w:color="auto"/>
              <w:left w:val="double" w:sz="4" w:space="0" w:color="auto"/>
              <w:bottom w:val="single" w:sz="6" w:space="0" w:color="auto"/>
            </w:tcBorders>
            <w:vAlign w:val="center"/>
          </w:tcPr>
          <w:p w14:paraId="2D75F53D" w14:textId="77777777" w:rsidR="00790F7D" w:rsidRPr="00F941BB" w:rsidRDefault="00790F7D" w:rsidP="00FE0CB0">
            <w:pPr>
              <w:jc w:val="center"/>
              <w:rPr>
                <w:rFonts w:asciiTheme="minorHAnsi" w:hAnsiTheme="minorHAnsi" w:cs="Calibri"/>
                <w:b/>
                <w:sz w:val="22"/>
                <w:szCs w:val="22"/>
                <w:lang w:val="fr-FR"/>
              </w:rPr>
            </w:pPr>
          </w:p>
        </w:tc>
        <w:tc>
          <w:tcPr>
            <w:tcW w:w="3240" w:type="dxa"/>
            <w:tcBorders>
              <w:top w:val="single" w:sz="6" w:space="0" w:color="auto"/>
              <w:left w:val="single" w:sz="6" w:space="0" w:color="auto"/>
              <w:bottom w:val="single" w:sz="6" w:space="0" w:color="auto"/>
            </w:tcBorders>
          </w:tcPr>
          <w:p w14:paraId="214DE97F"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450379CA"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31640D41" w14:textId="77777777" w:rsidR="00790F7D" w:rsidRPr="00F941BB" w:rsidRDefault="00790F7D" w:rsidP="00FE0CB0">
            <w:pPr>
              <w:rPr>
                <w:rFonts w:asciiTheme="minorHAnsi" w:hAnsiTheme="minorHAnsi" w:cs="Calibri"/>
                <w:sz w:val="22"/>
                <w:szCs w:val="22"/>
                <w:lang w:val="fr-FR"/>
              </w:rPr>
            </w:pPr>
          </w:p>
        </w:tc>
        <w:tc>
          <w:tcPr>
            <w:tcW w:w="360" w:type="dxa"/>
            <w:tcBorders>
              <w:top w:val="single" w:sz="6" w:space="0" w:color="auto"/>
              <w:left w:val="single" w:sz="6" w:space="0" w:color="auto"/>
              <w:bottom w:val="single" w:sz="6" w:space="0" w:color="auto"/>
              <w:right w:val="single" w:sz="6" w:space="0" w:color="auto"/>
            </w:tcBorders>
          </w:tcPr>
          <w:p w14:paraId="665D4C67"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24490ACC"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213005DC"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4A5D82EB"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00743B7B" w14:textId="77777777" w:rsidR="00790F7D" w:rsidRPr="00F941BB" w:rsidRDefault="00790F7D" w:rsidP="00FE0CB0">
            <w:pPr>
              <w:rPr>
                <w:rFonts w:asciiTheme="minorHAnsi" w:hAnsiTheme="minorHAnsi" w:cs="Calibri"/>
                <w:sz w:val="22"/>
                <w:szCs w:val="22"/>
                <w:lang w:val="fr-FR"/>
              </w:rPr>
            </w:pPr>
          </w:p>
        </w:tc>
        <w:tc>
          <w:tcPr>
            <w:tcW w:w="540" w:type="dxa"/>
            <w:tcBorders>
              <w:top w:val="single" w:sz="6" w:space="0" w:color="auto"/>
              <w:left w:val="single" w:sz="6" w:space="0" w:color="auto"/>
              <w:bottom w:val="single" w:sz="6" w:space="0" w:color="auto"/>
              <w:right w:val="single" w:sz="6" w:space="0" w:color="auto"/>
            </w:tcBorders>
          </w:tcPr>
          <w:p w14:paraId="061A8374" w14:textId="77777777" w:rsidR="00790F7D" w:rsidRPr="00F941BB" w:rsidRDefault="00790F7D" w:rsidP="00FE0CB0">
            <w:pPr>
              <w:rPr>
                <w:rFonts w:asciiTheme="minorHAnsi" w:hAnsiTheme="minorHAnsi" w:cs="Calibri"/>
                <w:sz w:val="22"/>
                <w:szCs w:val="22"/>
                <w:lang w:val="fr-FR"/>
              </w:rPr>
            </w:pPr>
          </w:p>
        </w:tc>
        <w:tc>
          <w:tcPr>
            <w:tcW w:w="540" w:type="dxa"/>
            <w:tcBorders>
              <w:top w:val="single" w:sz="6" w:space="0" w:color="auto"/>
              <w:left w:val="single" w:sz="6" w:space="0" w:color="auto"/>
              <w:bottom w:val="single" w:sz="6" w:space="0" w:color="auto"/>
              <w:right w:val="single" w:sz="6" w:space="0" w:color="auto"/>
            </w:tcBorders>
          </w:tcPr>
          <w:p w14:paraId="42319B3C"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041D2493" w14:textId="77777777" w:rsidR="00790F7D" w:rsidRPr="00F941BB" w:rsidRDefault="00790F7D" w:rsidP="00FE0CB0">
            <w:pPr>
              <w:rPr>
                <w:rFonts w:asciiTheme="minorHAnsi" w:hAnsiTheme="minorHAnsi" w:cs="Calibri"/>
                <w:sz w:val="22"/>
                <w:szCs w:val="22"/>
                <w:lang w:val="fr-FR"/>
              </w:rPr>
            </w:pPr>
          </w:p>
        </w:tc>
        <w:tc>
          <w:tcPr>
            <w:tcW w:w="630" w:type="dxa"/>
            <w:tcBorders>
              <w:top w:val="single" w:sz="6" w:space="0" w:color="auto"/>
              <w:left w:val="single" w:sz="6" w:space="0" w:color="auto"/>
              <w:bottom w:val="single" w:sz="6" w:space="0" w:color="auto"/>
              <w:right w:val="single" w:sz="6" w:space="0" w:color="auto"/>
            </w:tcBorders>
          </w:tcPr>
          <w:p w14:paraId="6D10D279" w14:textId="77777777" w:rsidR="00790F7D" w:rsidRPr="00F941BB" w:rsidRDefault="00790F7D" w:rsidP="00FE0CB0">
            <w:pPr>
              <w:rPr>
                <w:rFonts w:asciiTheme="minorHAnsi" w:hAnsiTheme="minorHAnsi" w:cs="Calibri"/>
                <w:sz w:val="22"/>
                <w:szCs w:val="22"/>
                <w:lang w:val="fr-FR"/>
              </w:rPr>
            </w:pPr>
          </w:p>
        </w:tc>
        <w:tc>
          <w:tcPr>
            <w:tcW w:w="1260" w:type="dxa"/>
            <w:tcBorders>
              <w:top w:val="single" w:sz="6" w:space="0" w:color="auto"/>
              <w:left w:val="single" w:sz="6" w:space="0" w:color="auto"/>
              <w:bottom w:val="single" w:sz="6" w:space="0" w:color="auto"/>
              <w:right w:val="double" w:sz="4" w:space="0" w:color="auto"/>
            </w:tcBorders>
          </w:tcPr>
          <w:p w14:paraId="39675934" w14:textId="77777777" w:rsidR="00790F7D" w:rsidRPr="00F941BB" w:rsidRDefault="00790F7D" w:rsidP="00FE0CB0">
            <w:pPr>
              <w:rPr>
                <w:rFonts w:asciiTheme="minorHAnsi" w:hAnsiTheme="minorHAnsi" w:cs="Calibri"/>
                <w:sz w:val="22"/>
                <w:szCs w:val="22"/>
                <w:lang w:val="fr-FR"/>
              </w:rPr>
            </w:pPr>
          </w:p>
        </w:tc>
      </w:tr>
      <w:tr w:rsidR="00790F7D" w:rsidRPr="00F941BB" w14:paraId="16AE77FC" w14:textId="77777777" w:rsidTr="00FE0CB0">
        <w:tc>
          <w:tcPr>
            <w:tcW w:w="587" w:type="dxa"/>
            <w:tcBorders>
              <w:top w:val="single" w:sz="6" w:space="0" w:color="auto"/>
              <w:left w:val="double" w:sz="4" w:space="0" w:color="auto"/>
              <w:bottom w:val="single" w:sz="6" w:space="0" w:color="auto"/>
            </w:tcBorders>
            <w:vAlign w:val="center"/>
          </w:tcPr>
          <w:p w14:paraId="46E8D778" w14:textId="77777777" w:rsidR="00790F7D" w:rsidRPr="00F941BB" w:rsidRDefault="00790F7D" w:rsidP="00FE0CB0">
            <w:pPr>
              <w:ind w:left="-25"/>
              <w:jc w:val="center"/>
              <w:rPr>
                <w:rFonts w:asciiTheme="minorHAnsi" w:hAnsiTheme="minorHAnsi" w:cs="Calibri"/>
                <w:b/>
                <w:sz w:val="22"/>
                <w:szCs w:val="22"/>
                <w:lang w:val="fr-FR"/>
              </w:rPr>
            </w:pPr>
            <w:r w:rsidRPr="00F941BB">
              <w:rPr>
                <w:rFonts w:asciiTheme="minorHAnsi" w:hAnsiTheme="minorHAnsi" w:cs="Calibri"/>
                <w:b/>
                <w:sz w:val="22"/>
                <w:szCs w:val="22"/>
                <w:lang w:val="fr-FR"/>
              </w:rPr>
              <w:t>n</w:t>
            </w:r>
          </w:p>
        </w:tc>
        <w:tc>
          <w:tcPr>
            <w:tcW w:w="3240" w:type="dxa"/>
            <w:tcBorders>
              <w:top w:val="single" w:sz="6" w:space="0" w:color="auto"/>
              <w:left w:val="single" w:sz="6" w:space="0" w:color="auto"/>
              <w:bottom w:val="single" w:sz="6" w:space="0" w:color="auto"/>
            </w:tcBorders>
          </w:tcPr>
          <w:p w14:paraId="6D9EF0E1" w14:textId="77777777" w:rsidR="00790F7D" w:rsidRPr="00F941BB" w:rsidRDefault="00790F7D" w:rsidP="00FE0CB0">
            <w:pPr>
              <w:ind w:left="-25"/>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058BE339"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6298C25E" w14:textId="77777777" w:rsidR="00790F7D" w:rsidRPr="00F941BB" w:rsidRDefault="00790F7D" w:rsidP="00FE0CB0">
            <w:pPr>
              <w:rPr>
                <w:rFonts w:asciiTheme="minorHAnsi" w:hAnsiTheme="minorHAnsi" w:cs="Calibri"/>
                <w:sz w:val="22"/>
                <w:szCs w:val="22"/>
                <w:lang w:val="fr-FR"/>
              </w:rPr>
            </w:pPr>
          </w:p>
        </w:tc>
        <w:tc>
          <w:tcPr>
            <w:tcW w:w="360" w:type="dxa"/>
            <w:tcBorders>
              <w:top w:val="single" w:sz="6" w:space="0" w:color="auto"/>
              <w:left w:val="single" w:sz="6" w:space="0" w:color="auto"/>
              <w:bottom w:val="single" w:sz="6" w:space="0" w:color="auto"/>
              <w:right w:val="single" w:sz="6" w:space="0" w:color="auto"/>
            </w:tcBorders>
          </w:tcPr>
          <w:p w14:paraId="196586FD"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66F84E88"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5EE9A134"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43DA3403"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250A350D" w14:textId="77777777" w:rsidR="00790F7D" w:rsidRPr="00F941BB" w:rsidRDefault="00790F7D" w:rsidP="00FE0CB0">
            <w:pPr>
              <w:rPr>
                <w:rFonts w:asciiTheme="minorHAnsi" w:hAnsiTheme="minorHAnsi" w:cs="Calibri"/>
                <w:sz w:val="22"/>
                <w:szCs w:val="22"/>
                <w:lang w:val="fr-FR"/>
              </w:rPr>
            </w:pPr>
          </w:p>
        </w:tc>
        <w:tc>
          <w:tcPr>
            <w:tcW w:w="540" w:type="dxa"/>
            <w:tcBorders>
              <w:top w:val="single" w:sz="6" w:space="0" w:color="auto"/>
              <w:left w:val="single" w:sz="6" w:space="0" w:color="auto"/>
              <w:bottom w:val="single" w:sz="6" w:space="0" w:color="auto"/>
              <w:right w:val="single" w:sz="6" w:space="0" w:color="auto"/>
            </w:tcBorders>
          </w:tcPr>
          <w:p w14:paraId="13A20506" w14:textId="77777777" w:rsidR="00790F7D" w:rsidRPr="00F941BB" w:rsidRDefault="00790F7D" w:rsidP="00FE0CB0">
            <w:pPr>
              <w:rPr>
                <w:rFonts w:asciiTheme="minorHAnsi" w:hAnsiTheme="minorHAnsi" w:cs="Calibri"/>
                <w:sz w:val="22"/>
                <w:szCs w:val="22"/>
                <w:lang w:val="fr-FR"/>
              </w:rPr>
            </w:pPr>
          </w:p>
        </w:tc>
        <w:tc>
          <w:tcPr>
            <w:tcW w:w="540" w:type="dxa"/>
            <w:tcBorders>
              <w:top w:val="single" w:sz="6" w:space="0" w:color="auto"/>
              <w:left w:val="single" w:sz="6" w:space="0" w:color="auto"/>
              <w:bottom w:val="single" w:sz="6" w:space="0" w:color="auto"/>
              <w:right w:val="single" w:sz="6" w:space="0" w:color="auto"/>
            </w:tcBorders>
          </w:tcPr>
          <w:p w14:paraId="49A76DBA"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37295B67" w14:textId="77777777" w:rsidR="00790F7D" w:rsidRPr="00F941BB" w:rsidRDefault="00790F7D" w:rsidP="00FE0CB0">
            <w:pPr>
              <w:rPr>
                <w:rFonts w:asciiTheme="minorHAnsi" w:hAnsiTheme="minorHAnsi" w:cs="Calibri"/>
                <w:sz w:val="22"/>
                <w:szCs w:val="22"/>
                <w:lang w:val="fr-FR"/>
              </w:rPr>
            </w:pPr>
          </w:p>
        </w:tc>
        <w:tc>
          <w:tcPr>
            <w:tcW w:w="630" w:type="dxa"/>
            <w:tcBorders>
              <w:top w:val="single" w:sz="6" w:space="0" w:color="auto"/>
              <w:left w:val="single" w:sz="6" w:space="0" w:color="auto"/>
              <w:bottom w:val="single" w:sz="6" w:space="0" w:color="auto"/>
              <w:right w:val="single" w:sz="6" w:space="0" w:color="auto"/>
            </w:tcBorders>
          </w:tcPr>
          <w:p w14:paraId="48A4484C" w14:textId="77777777" w:rsidR="00790F7D" w:rsidRPr="00F941BB" w:rsidRDefault="00790F7D" w:rsidP="00FE0CB0">
            <w:pPr>
              <w:rPr>
                <w:rFonts w:asciiTheme="minorHAnsi" w:hAnsiTheme="minorHAnsi" w:cs="Calibri"/>
                <w:sz w:val="22"/>
                <w:szCs w:val="22"/>
                <w:lang w:val="fr-FR"/>
              </w:rPr>
            </w:pPr>
          </w:p>
        </w:tc>
        <w:tc>
          <w:tcPr>
            <w:tcW w:w="1260" w:type="dxa"/>
            <w:tcBorders>
              <w:top w:val="single" w:sz="6" w:space="0" w:color="auto"/>
              <w:left w:val="single" w:sz="6" w:space="0" w:color="auto"/>
              <w:bottom w:val="single" w:sz="6" w:space="0" w:color="auto"/>
              <w:right w:val="double" w:sz="4" w:space="0" w:color="auto"/>
            </w:tcBorders>
          </w:tcPr>
          <w:p w14:paraId="61766931" w14:textId="77777777" w:rsidR="00790F7D" w:rsidRPr="00F941BB" w:rsidRDefault="00790F7D" w:rsidP="00FE0CB0">
            <w:pPr>
              <w:rPr>
                <w:rFonts w:asciiTheme="minorHAnsi" w:hAnsiTheme="minorHAnsi" w:cs="Calibri"/>
                <w:sz w:val="22"/>
                <w:szCs w:val="22"/>
                <w:lang w:val="fr-FR"/>
              </w:rPr>
            </w:pPr>
          </w:p>
        </w:tc>
      </w:tr>
      <w:tr w:rsidR="00790F7D" w:rsidRPr="00F941BB" w14:paraId="27EE5F63" w14:textId="77777777" w:rsidTr="00FE0CB0">
        <w:trPr>
          <w:trHeight w:val="65"/>
        </w:trPr>
        <w:tc>
          <w:tcPr>
            <w:tcW w:w="587" w:type="dxa"/>
            <w:tcBorders>
              <w:top w:val="single" w:sz="6" w:space="0" w:color="auto"/>
              <w:left w:val="double" w:sz="4" w:space="0" w:color="auto"/>
              <w:bottom w:val="single" w:sz="6" w:space="0" w:color="auto"/>
            </w:tcBorders>
            <w:vAlign w:val="center"/>
          </w:tcPr>
          <w:p w14:paraId="3E3DC9B3" w14:textId="77777777" w:rsidR="00790F7D" w:rsidRPr="00F941BB" w:rsidRDefault="00790F7D" w:rsidP="00FE0CB0">
            <w:pPr>
              <w:ind w:left="-25"/>
              <w:jc w:val="center"/>
              <w:rPr>
                <w:rFonts w:asciiTheme="minorHAnsi" w:hAnsiTheme="minorHAnsi" w:cs="Calibri"/>
                <w:sz w:val="22"/>
                <w:szCs w:val="22"/>
                <w:lang w:val="fr-FR"/>
              </w:rPr>
            </w:pPr>
          </w:p>
        </w:tc>
        <w:tc>
          <w:tcPr>
            <w:tcW w:w="3240" w:type="dxa"/>
            <w:tcBorders>
              <w:top w:val="single" w:sz="6" w:space="0" w:color="auto"/>
              <w:left w:val="single" w:sz="6" w:space="0" w:color="auto"/>
              <w:bottom w:val="single" w:sz="6" w:space="0" w:color="auto"/>
            </w:tcBorders>
          </w:tcPr>
          <w:p w14:paraId="636FB8FC" w14:textId="77777777" w:rsidR="00790F7D" w:rsidRPr="00F941BB" w:rsidRDefault="00790F7D" w:rsidP="00FE0CB0">
            <w:pPr>
              <w:ind w:left="-25"/>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50187709"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559B65CA" w14:textId="77777777" w:rsidR="00790F7D" w:rsidRPr="00F941BB" w:rsidRDefault="00790F7D" w:rsidP="00FE0CB0">
            <w:pPr>
              <w:rPr>
                <w:rFonts w:asciiTheme="minorHAnsi" w:hAnsiTheme="minorHAnsi" w:cs="Calibri"/>
                <w:sz w:val="22"/>
                <w:szCs w:val="22"/>
                <w:lang w:val="fr-FR"/>
              </w:rPr>
            </w:pPr>
          </w:p>
        </w:tc>
        <w:tc>
          <w:tcPr>
            <w:tcW w:w="360" w:type="dxa"/>
            <w:tcBorders>
              <w:top w:val="single" w:sz="6" w:space="0" w:color="auto"/>
              <w:left w:val="single" w:sz="6" w:space="0" w:color="auto"/>
              <w:bottom w:val="single" w:sz="6" w:space="0" w:color="auto"/>
              <w:right w:val="single" w:sz="6" w:space="0" w:color="auto"/>
            </w:tcBorders>
          </w:tcPr>
          <w:p w14:paraId="459CE833"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2F84C2FF"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13397BA5"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1F49159A"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51CE7250" w14:textId="77777777" w:rsidR="00790F7D" w:rsidRPr="00F941BB" w:rsidRDefault="00790F7D" w:rsidP="00FE0CB0">
            <w:pPr>
              <w:rPr>
                <w:rFonts w:asciiTheme="minorHAnsi" w:hAnsiTheme="minorHAnsi" w:cs="Calibri"/>
                <w:sz w:val="22"/>
                <w:szCs w:val="22"/>
                <w:lang w:val="fr-FR"/>
              </w:rPr>
            </w:pPr>
          </w:p>
        </w:tc>
        <w:tc>
          <w:tcPr>
            <w:tcW w:w="540" w:type="dxa"/>
            <w:tcBorders>
              <w:top w:val="single" w:sz="6" w:space="0" w:color="auto"/>
              <w:left w:val="single" w:sz="6" w:space="0" w:color="auto"/>
              <w:bottom w:val="single" w:sz="6" w:space="0" w:color="auto"/>
              <w:right w:val="single" w:sz="6" w:space="0" w:color="auto"/>
            </w:tcBorders>
          </w:tcPr>
          <w:p w14:paraId="780437D5" w14:textId="77777777" w:rsidR="00790F7D" w:rsidRPr="00F941BB" w:rsidRDefault="00790F7D" w:rsidP="00FE0CB0">
            <w:pPr>
              <w:rPr>
                <w:rFonts w:asciiTheme="minorHAnsi" w:hAnsiTheme="minorHAnsi" w:cs="Calibri"/>
                <w:sz w:val="22"/>
                <w:szCs w:val="22"/>
                <w:lang w:val="fr-FR"/>
              </w:rPr>
            </w:pPr>
          </w:p>
        </w:tc>
        <w:tc>
          <w:tcPr>
            <w:tcW w:w="540" w:type="dxa"/>
            <w:tcBorders>
              <w:top w:val="single" w:sz="6" w:space="0" w:color="auto"/>
              <w:left w:val="single" w:sz="6" w:space="0" w:color="auto"/>
              <w:bottom w:val="single" w:sz="6" w:space="0" w:color="auto"/>
              <w:right w:val="single" w:sz="6" w:space="0" w:color="auto"/>
            </w:tcBorders>
          </w:tcPr>
          <w:p w14:paraId="54DEDF3D"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single" w:sz="6" w:space="0" w:color="auto"/>
              <w:right w:val="single" w:sz="6" w:space="0" w:color="auto"/>
            </w:tcBorders>
          </w:tcPr>
          <w:p w14:paraId="0527008E" w14:textId="77777777" w:rsidR="00790F7D" w:rsidRPr="00F941BB" w:rsidRDefault="00790F7D" w:rsidP="00FE0CB0">
            <w:pPr>
              <w:rPr>
                <w:rFonts w:asciiTheme="minorHAnsi" w:hAnsiTheme="minorHAnsi" w:cs="Calibri"/>
                <w:sz w:val="22"/>
                <w:szCs w:val="22"/>
                <w:lang w:val="fr-FR"/>
              </w:rPr>
            </w:pPr>
          </w:p>
        </w:tc>
        <w:tc>
          <w:tcPr>
            <w:tcW w:w="630" w:type="dxa"/>
            <w:tcBorders>
              <w:top w:val="single" w:sz="6" w:space="0" w:color="auto"/>
              <w:left w:val="single" w:sz="6" w:space="0" w:color="auto"/>
              <w:bottom w:val="single" w:sz="6" w:space="0" w:color="auto"/>
              <w:right w:val="single" w:sz="6" w:space="0" w:color="auto"/>
            </w:tcBorders>
          </w:tcPr>
          <w:p w14:paraId="444CEF73" w14:textId="77777777" w:rsidR="00790F7D" w:rsidRPr="00F941BB" w:rsidRDefault="00790F7D" w:rsidP="00FE0CB0">
            <w:pPr>
              <w:rPr>
                <w:rFonts w:asciiTheme="minorHAnsi" w:hAnsiTheme="minorHAnsi" w:cs="Calibri"/>
                <w:sz w:val="22"/>
                <w:szCs w:val="22"/>
                <w:lang w:val="fr-FR"/>
              </w:rPr>
            </w:pPr>
          </w:p>
        </w:tc>
        <w:tc>
          <w:tcPr>
            <w:tcW w:w="1260" w:type="dxa"/>
            <w:tcBorders>
              <w:top w:val="single" w:sz="6" w:space="0" w:color="auto"/>
              <w:left w:val="single" w:sz="6" w:space="0" w:color="auto"/>
              <w:bottom w:val="single" w:sz="6" w:space="0" w:color="auto"/>
              <w:right w:val="double" w:sz="4" w:space="0" w:color="auto"/>
            </w:tcBorders>
          </w:tcPr>
          <w:p w14:paraId="568ADA87" w14:textId="77777777" w:rsidR="00790F7D" w:rsidRPr="00F941BB" w:rsidRDefault="00790F7D" w:rsidP="00FE0CB0">
            <w:pPr>
              <w:rPr>
                <w:rFonts w:asciiTheme="minorHAnsi" w:hAnsiTheme="minorHAnsi" w:cs="Calibri"/>
                <w:sz w:val="22"/>
                <w:szCs w:val="22"/>
                <w:lang w:val="fr-FR"/>
              </w:rPr>
            </w:pPr>
          </w:p>
        </w:tc>
      </w:tr>
    </w:tbl>
    <w:p w14:paraId="7ECE137B" w14:textId="77777777" w:rsidR="00790F7D" w:rsidRPr="00F941BB" w:rsidRDefault="00790F7D" w:rsidP="00790F7D">
      <w:pPr>
        <w:pStyle w:val="ListParagraph"/>
        <w:tabs>
          <w:tab w:val="left" w:pos="360"/>
        </w:tabs>
        <w:spacing w:after="120"/>
        <w:ind w:left="450"/>
        <w:contextualSpacing w:val="0"/>
        <w:jc w:val="both"/>
        <w:rPr>
          <w:rFonts w:asciiTheme="minorHAnsi" w:hAnsiTheme="minorHAnsi" w:cs="Calibri"/>
          <w:sz w:val="22"/>
          <w:szCs w:val="22"/>
        </w:rPr>
      </w:pPr>
    </w:p>
    <w:p w14:paraId="42CE5091" w14:textId="77777777" w:rsidR="00790F7D" w:rsidRPr="00F941BB" w:rsidRDefault="00790F7D" w:rsidP="00F37874">
      <w:pPr>
        <w:pStyle w:val="ListParagraph"/>
        <w:numPr>
          <w:ilvl w:val="0"/>
          <w:numId w:val="39"/>
        </w:numPr>
        <w:rPr>
          <w:rFonts w:asciiTheme="minorHAnsi" w:hAnsiTheme="minorHAnsi" w:cs="Calibri"/>
          <w:i/>
          <w:color w:val="0070C0"/>
          <w:sz w:val="22"/>
          <w:szCs w:val="22"/>
        </w:rPr>
      </w:pPr>
      <w:r w:rsidRPr="00F941BB">
        <w:rPr>
          <w:rFonts w:asciiTheme="minorHAnsi" w:hAnsiTheme="minorHAnsi" w:cs="Calibri"/>
          <w:i/>
          <w:color w:val="0070C0"/>
          <w:sz w:val="22"/>
          <w:szCs w:val="22"/>
        </w:rPr>
        <w:t>Fourni</w:t>
      </w:r>
      <w:r>
        <w:rPr>
          <w:rFonts w:asciiTheme="minorHAnsi" w:hAnsiTheme="minorHAnsi" w:cs="Calibri"/>
          <w:i/>
          <w:color w:val="0070C0"/>
          <w:sz w:val="22"/>
          <w:szCs w:val="22"/>
        </w:rPr>
        <w:t>ssez</w:t>
      </w:r>
      <w:r w:rsidRPr="00F941BB">
        <w:rPr>
          <w:rFonts w:asciiTheme="minorHAnsi" w:hAnsiTheme="minorHAnsi" w:cs="Calibri"/>
          <w:i/>
          <w:color w:val="0070C0"/>
          <w:sz w:val="22"/>
          <w:szCs w:val="22"/>
        </w:rPr>
        <w:t xml:space="preserve"> un calendrier pour ce projet avec les dates des </w:t>
      </w:r>
      <w:r>
        <w:rPr>
          <w:rFonts w:asciiTheme="minorHAnsi" w:hAnsiTheme="minorHAnsi" w:cs="Calibri"/>
          <w:i/>
          <w:color w:val="0070C0"/>
          <w:sz w:val="22"/>
          <w:szCs w:val="22"/>
        </w:rPr>
        <w:t>étapes clés</w:t>
      </w:r>
      <w:r w:rsidRPr="00F941BB">
        <w:rPr>
          <w:rFonts w:asciiTheme="minorHAnsi" w:hAnsiTheme="minorHAnsi" w:cs="Calibri"/>
          <w:i/>
          <w:color w:val="0070C0"/>
          <w:sz w:val="22"/>
          <w:szCs w:val="22"/>
        </w:rPr>
        <w:t xml:space="preserve"> et des livrables avec la ventilation des activités, la remise des rapports, les points de référence et les autres spécifications, telles que les approbations de la Banque. Indiquez si certains éléments du calendrier du projet constituent un chemin critique et/ou nécessitent l’engagement de la Banque sur une date limite. </w:t>
      </w:r>
    </w:p>
    <w:p w14:paraId="7FF5A051" w14:textId="77777777" w:rsidR="00790F7D" w:rsidRPr="00F941BB" w:rsidRDefault="00790F7D" w:rsidP="00F37874">
      <w:pPr>
        <w:pStyle w:val="ListParagraph"/>
        <w:numPr>
          <w:ilvl w:val="0"/>
          <w:numId w:val="39"/>
        </w:numPr>
        <w:rPr>
          <w:rFonts w:asciiTheme="minorHAnsi" w:hAnsiTheme="minorHAnsi" w:cs="Calibri"/>
          <w:i/>
          <w:color w:val="0070C0"/>
          <w:sz w:val="22"/>
          <w:szCs w:val="22"/>
        </w:rPr>
      </w:pPr>
      <w:r w:rsidRPr="00F941BB">
        <w:rPr>
          <w:rFonts w:asciiTheme="minorHAnsi" w:hAnsiTheme="minorHAnsi" w:cs="Calibri"/>
          <w:i/>
          <w:color w:val="0070C0"/>
          <w:sz w:val="22"/>
          <w:szCs w:val="22"/>
        </w:rPr>
        <w:t xml:space="preserve">Pour les missions </w:t>
      </w:r>
      <w:r>
        <w:rPr>
          <w:rFonts w:asciiTheme="minorHAnsi" w:hAnsiTheme="minorHAnsi" w:cs="Calibri"/>
          <w:i/>
          <w:color w:val="0070C0"/>
          <w:sz w:val="22"/>
          <w:szCs w:val="22"/>
        </w:rPr>
        <w:t>échelonnées</w:t>
      </w:r>
      <w:r w:rsidRPr="00F941BB">
        <w:rPr>
          <w:rFonts w:asciiTheme="minorHAnsi" w:hAnsiTheme="minorHAnsi" w:cs="Calibri"/>
          <w:i/>
          <w:color w:val="0070C0"/>
          <w:sz w:val="22"/>
          <w:szCs w:val="22"/>
        </w:rPr>
        <w:t xml:space="preserve">, indiquez les activités. </w:t>
      </w:r>
    </w:p>
    <w:p w14:paraId="0D1434DF" w14:textId="77777777" w:rsidR="00790F7D" w:rsidRPr="00F941BB" w:rsidRDefault="00790F7D" w:rsidP="00F37874">
      <w:pPr>
        <w:pStyle w:val="ListParagraph"/>
        <w:numPr>
          <w:ilvl w:val="0"/>
          <w:numId w:val="39"/>
        </w:numPr>
        <w:rPr>
          <w:rFonts w:asciiTheme="minorHAnsi" w:hAnsiTheme="minorHAnsi" w:cs="Calibri"/>
          <w:sz w:val="22"/>
          <w:szCs w:val="22"/>
        </w:rPr>
      </w:pPr>
      <w:r w:rsidRPr="00F941BB">
        <w:rPr>
          <w:rFonts w:asciiTheme="minorHAnsi" w:hAnsiTheme="minorHAnsi" w:cs="Calibri"/>
          <w:i/>
          <w:color w:val="0070C0"/>
          <w:sz w:val="22"/>
          <w:szCs w:val="22"/>
        </w:rPr>
        <w:t>Incluez une légende, si nécessaire, pour faciliter la lecture du graphique</w:t>
      </w:r>
      <w:r w:rsidRPr="00F941BB">
        <w:rPr>
          <w:rFonts w:asciiTheme="minorHAnsi" w:hAnsiTheme="minorHAnsi" w:cs="Calibri"/>
          <w:sz w:val="22"/>
          <w:szCs w:val="22"/>
        </w:rPr>
        <w:t xml:space="preserve">. </w:t>
      </w:r>
      <w:r w:rsidRPr="00F941BB">
        <w:rPr>
          <w:rFonts w:asciiTheme="minorHAnsi" w:hAnsiTheme="minorHAnsi" w:cs="Calibri"/>
          <w:b/>
          <w:smallCaps/>
        </w:rPr>
        <w:br w:type="page"/>
      </w:r>
    </w:p>
    <w:p w14:paraId="5B3D02C9" w14:textId="77777777" w:rsidR="00790F7D" w:rsidRPr="00F941BB" w:rsidRDefault="00790F7D" w:rsidP="00790F7D">
      <w:pPr>
        <w:rPr>
          <w:highlight w:val="cyan"/>
          <w:lang w:val="fr-FR" w:eastAsia="en-US"/>
        </w:rPr>
        <w:sectPr w:rsidR="00790F7D" w:rsidRPr="00F941BB" w:rsidSect="00D12545">
          <w:pgSz w:w="15840" w:h="12240" w:orient="landscape" w:code="1"/>
          <w:pgMar w:top="1800" w:right="1440" w:bottom="1267" w:left="1440" w:header="706" w:footer="706" w:gutter="0"/>
          <w:pgNumType w:start="1"/>
          <w:cols w:space="720"/>
          <w:docGrid w:linePitch="326"/>
        </w:sectPr>
      </w:pPr>
    </w:p>
    <w:p w14:paraId="4EA0C690" w14:textId="77777777" w:rsidR="00790F7D" w:rsidRPr="00F941BB" w:rsidRDefault="00790F7D" w:rsidP="00790F7D">
      <w:pPr>
        <w:pStyle w:val="Heading3"/>
        <w:spacing w:after="120"/>
        <w:jc w:val="center"/>
        <w:rPr>
          <w:rFonts w:asciiTheme="minorHAnsi" w:hAnsiTheme="minorHAnsi"/>
          <w:b/>
        </w:rPr>
      </w:pPr>
      <w:bookmarkStart w:id="106" w:name="_Form_Tech_7:"/>
      <w:bookmarkStart w:id="107" w:name="_Toc67925034"/>
      <w:bookmarkStart w:id="108" w:name="_Toc445461491"/>
      <w:bookmarkEnd w:id="106"/>
      <w:r w:rsidRPr="00F941BB">
        <w:rPr>
          <w:rFonts w:asciiTheme="minorHAnsi" w:hAnsiTheme="minorHAnsi"/>
          <w:b/>
        </w:rPr>
        <w:lastRenderedPageBreak/>
        <w:t>Formulaire technique 7 : Personnel</w:t>
      </w:r>
      <w:bookmarkEnd w:id="107"/>
      <w:r w:rsidRPr="00F941BB">
        <w:rPr>
          <w:rFonts w:asciiTheme="minorHAnsi" w:hAnsiTheme="minorHAnsi"/>
          <w:b/>
        </w:rPr>
        <w:t xml:space="preserve"> </w:t>
      </w:r>
      <w:bookmarkEnd w:id="108"/>
    </w:p>
    <w:p w14:paraId="08EE7196" w14:textId="77777777" w:rsidR="00790F7D" w:rsidRPr="00F941BB" w:rsidRDefault="00790F7D" w:rsidP="00790F7D">
      <w:pPr>
        <w:tabs>
          <w:tab w:val="left" w:pos="1314"/>
          <w:tab w:val="left" w:pos="1854"/>
        </w:tabs>
        <w:spacing w:after="120"/>
        <w:jc w:val="both"/>
        <w:rPr>
          <w:rFonts w:asciiTheme="minorHAnsi" w:hAnsiTheme="minorHAnsi" w:cstheme="minorHAnsi"/>
          <w:sz w:val="22"/>
          <w:szCs w:val="22"/>
          <w:lang w:val="fr-FR"/>
        </w:rPr>
      </w:pPr>
      <w:r w:rsidRPr="00F941BB">
        <w:rPr>
          <w:rFonts w:asciiTheme="minorHAnsi" w:hAnsiTheme="minorHAnsi" w:cstheme="minorHAnsi"/>
          <w:sz w:val="22"/>
          <w:szCs w:val="22"/>
          <w:lang w:val="fr-FR"/>
        </w:rPr>
        <w:t xml:space="preserve">Composition de l’équipe, affectation et contributions des principaux experts : Identifiez le chef de projet/chef d’équipe pour cette activité, et indiquez la composition de l’équipe proposée. </w:t>
      </w:r>
    </w:p>
    <w:p w14:paraId="3E8830DA" w14:textId="77777777" w:rsidR="00790F7D" w:rsidRPr="00F941BB" w:rsidRDefault="00790F7D" w:rsidP="00790F7D">
      <w:pPr>
        <w:ind w:right="-10"/>
        <w:jc w:val="both"/>
        <w:rPr>
          <w:rFonts w:asciiTheme="minorHAnsi" w:hAnsiTheme="minorHAnsi"/>
          <w:b/>
          <w:sz w:val="22"/>
          <w:szCs w:val="22"/>
          <w:lang w:val="fr-FR"/>
        </w:rPr>
      </w:pPr>
    </w:p>
    <w:tbl>
      <w:tblPr>
        <w:tblW w:w="11746"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73"/>
        <w:gridCol w:w="24"/>
        <w:gridCol w:w="990"/>
        <w:gridCol w:w="922"/>
        <w:gridCol w:w="44"/>
        <w:gridCol w:w="1350"/>
        <w:gridCol w:w="900"/>
        <w:gridCol w:w="1260"/>
        <w:gridCol w:w="180"/>
        <w:gridCol w:w="720"/>
        <w:gridCol w:w="180"/>
        <w:gridCol w:w="720"/>
        <w:gridCol w:w="360"/>
        <w:gridCol w:w="360"/>
        <w:gridCol w:w="450"/>
        <w:gridCol w:w="180"/>
        <w:gridCol w:w="180"/>
        <w:gridCol w:w="180"/>
        <w:gridCol w:w="810"/>
        <w:gridCol w:w="630"/>
        <w:gridCol w:w="833"/>
      </w:tblGrid>
      <w:tr w:rsidR="00790F7D" w:rsidRPr="002C4983" w14:paraId="240B5B22" w14:textId="77777777" w:rsidTr="00FE0CB0">
        <w:trPr>
          <w:cantSplit/>
          <w:trHeight w:val="710"/>
          <w:jc w:val="center"/>
        </w:trPr>
        <w:tc>
          <w:tcPr>
            <w:tcW w:w="497" w:type="dxa"/>
            <w:gridSpan w:val="2"/>
            <w:vMerge w:val="restart"/>
            <w:tcBorders>
              <w:top w:val="double" w:sz="4" w:space="0" w:color="auto"/>
              <w:left w:val="double" w:sz="4" w:space="0" w:color="auto"/>
              <w:right w:val="single" w:sz="6" w:space="0" w:color="auto"/>
            </w:tcBorders>
            <w:vAlign w:val="center"/>
          </w:tcPr>
          <w:p w14:paraId="09C6FF3A" w14:textId="77777777" w:rsidR="00790F7D" w:rsidRPr="00F941BB" w:rsidRDefault="00790F7D" w:rsidP="00FE0CB0">
            <w:pPr>
              <w:rPr>
                <w:rFonts w:asciiTheme="minorHAnsi" w:hAnsiTheme="minorHAnsi" w:cs="Calibri"/>
                <w:b/>
                <w:sz w:val="22"/>
                <w:szCs w:val="22"/>
                <w:lang w:val="fr-FR"/>
              </w:rPr>
            </w:pPr>
            <w:r w:rsidRPr="00F941BB">
              <w:rPr>
                <w:rFonts w:asciiTheme="minorHAnsi" w:hAnsiTheme="minorHAnsi" w:cs="Calibri"/>
                <w:b/>
                <w:sz w:val="22"/>
                <w:szCs w:val="22"/>
                <w:lang w:val="fr-FR"/>
              </w:rPr>
              <w:t>N°</w:t>
            </w:r>
          </w:p>
        </w:tc>
        <w:tc>
          <w:tcPr>
            <w:tcW w:w="990" w:type="dxa"/>
            <w:vMerge w:val="restart"/>
            <w:tcBorders>
              <w:top w:val="double" w:sz="4" w:space="0" w:color="auto"/>
              <w:left w:val="single" w:sz="6" w:space="0" w:color="auto"/>
              <w:bottom w:val="single" w:sz="6" w:space="0" w:color="auto"/>
              <w:right w:val="single" w:sz="6" w:space="0" w:color="auto"/>
            </w:tcBorders>
            <w:vAlign w:val="center"/>
          </w:tcPr>
          <w:p w14:paraId="323A1A5B" w14:textId="77777777" w:rsidR="00790F7D" w:rsidRPr="00F941BB" w:rsidRDefault="00790F7D" w:rsidP="00FE0CB0">
            <w:pPr>
              <w:jc w:val="center"/>
              <w:rPr>
                <w:rFonts w:asciiTheme="minorHAnsi" w:hAnsiTheme="minorHAnsi" w:cs="Calibri"/>
                <w:sz w:val="22"/>
                <w:szCs w:val="22"/>
                <w:lang w:val="fr-FR"/>
              </w:rPr>
            </w:pPr>
            <w:r w:rsidRPr="00F941BB">
              <w:rPr>
                <w:rFonts w:asciiTheme="minorHAnsi" w:hAnsiTheme="minorHAnsi" w:cs="Calibri"/>
                <w:b/>
                <w:bCs/>
                <w:sz w:val="22"/>
                <w:szCs w:val="22"/>
                <w:lang w:val="fr-FR"/>
              </w:rPr>
              <w:t>Nom</w:t>
            </w:r>
          </w:p>
        </w:tc>
        <w:tc>
          <w:tcPr>
            <w:tcW w:w="922" w:type="dxa"/>
            <w:tcBorders>
              <w:top w:val="double" w:sz="4" w:space="0" w:color="auto"/>
            </w:tcBorders>
          </w:tcPr>
          <w:p w14:paraId="7A11D711" w14:textId="77777777" w:rsidR="00790F7D" w:rsidRPr="00F941BB" w:rsidRDefault="00790F7D" w:rsidP="00FE0CB0">
            <w:pPr>
              <w:rPr>
                <w:rFonts w:asciiTheme="minorHAnsi" w:hAnsiTheme="minorHAnsi" w:cs="Calibri"/>
                <w:b/>
                <w:sz w:val="22"/>
                <w:szCs w:val="22"/>
                <w:lang w:val="fr-FR"/>
              </w:rPr>
            </w:pPr>
          </w:p>
        </w:tc>
        <w:tc>
          <w:tcPr>
            <w:tcW w:w="7064" w:type="dxa"/>
            <w:gridSpan w:val="14"/>
            <w:tcBorders>
              <w:top w:val="double" w:sz="4" w:space="0" w:color="auto"/>
              <w:right w:val="single" w:sz="6" w:space="0" w:color="auto"/>
            </w:tcBorders>
            <w:vAlign w:val="center"/>
          </w:tcPr>
          <w:p w14:paraId="1974A85B" w14:textId="77777777" w:rsidR="00790F7D" w:rsidRPr="00F941BB" w:rsidRDefault="00790F7D" w:rsidP="00FE0CB0">
            <w:pPr>
              <w:rPr>
                <w:rFonts w:asciiTheme="minorHAnsi" w:hAnsiTheme="minorHAnsi" w:cs="Calibri"/>
                <w:b/>
                <w:sz w:val="22"/>
                <w:szCs w:val="22"/>
                <w:lang w:val="fr-FR"/>
              </w:rPr>
            </w:pPr>
            <w:r w:rsidRPr="00F941BB">
              <w:rPr>
                <w:rFonts w:asciiTheme="minorHAnsi" w:hAnsiTheme="minorHAnsi" w:cs="Calibri"/>
                <w:b/>
                <w:sz w:val="22"/>
                <w:szCs w:val="22"/>
                <w:lang w:val="fr-FR"/>
              </w:rPr>
              <w:t>Contribution de l’expert (en personne/mois) pour chaque livrable (énuméré dans l’ordre xxx)</w:t>
            </w:r>
            <w:r>
              <w:rPr>
                <w:rFonts w:asciiTheme="minorHAnsi" w:hAnsiTheme="minorHAnsi" w:cs="Calibri"/>
                <w:b/>
                <w:sz w:val="22"/>
                <w:szCs w:val="22"/>
                <w:lang w:val="fr-FR"/>
              </w:rPr>
              <w:t xml:space="preserve"> </w:t>
            </w:r>
          </w:p>
        </w:tc>
        <w:tc>
          <w:tcPr>
            <w:tcW w:w="2273" w:type="dxa"/>
            <w:gridSpan w:val="3"/>
            <w:tcBorders>
              <w:top w:val="double" w:sz="4" w:space="0" w:color="auto"/>
              <w:right w:val="double" w:sz="4" w:space="0" w:color="auto"/>
            </w:tcBorders>
            <w:vAlign w:val="center"/>
          </w:tcPr>
          <w:p w14:paraId="2B6B643B" w14:textId="77777777" w:rsidR="00790F7D" w:rsidRPr="00F941BB" w:rsidRDefault="00790F7D" w:rsidP="00FE0CB0">
            <w:pPr>
              <w:jc w:val="center"/>
              <w:rPr>
                <w:rFonts w:asciiTheme="minorHAnsi" w:hAnsiTheme="minorHAnsi" w:cs="Calibri"/>
                <w:b/>
                <w:sz w:val="22"/>
                <w:szCs w:val="22"/>
                <w:lang w:val="fr-FR"/>
              </w:rPr>
            </w:pPr>
            <w:r w:rsidRPr="00F941BB">
              <w:rPr>
                <w:rFonts w:asciiTheme="minorHAnsi" w:hAnsiTheme="minorHAnsi" w:cs="Calibri"/>
                <w:b/>
                <w:sz w:val="22"/>
                <w:szCs w:val="22"/>
                <w:lang w:val="fr-FR"/>
              </w:rPr>
              <w:t>Temps total de la contribution</w:t>
            </w:r>
          </w:p>
          <w:p w14:paraId="51F0F59D" w14:textId="77777777" w:rsidR="00790F7D" w:rsidRPr="00F941BB" w:rsidRDefault="00790F7D" w:rsidP="00FE0CB0">
            <w:pPr>
              <w:jc w:val="center"/>
              <w:rPr>
                <w:rFonts w:asciiTheme="minorHAnsi" w:hAnsiTheme="minorHAnsi" w:cs="Calibri"/>
                <w:b/>
                <w:sz w:val="22"/>
                <w:szCs w:val="22"/>
                <w:lang w:val="fr-FR"/>
              </w:rPr>
            </w:pPr>
            <w:r w:rsidRPr="00F941BB">
              <w:rPr>
                <w:rFonts w:asciiTheme="minorHAnsi" w:hAnsiTheme="minorHAnsi" w:cs="Calibri"/>
                <w:b/>
                <w:sz w:val="22"/>
                <w:szCs w:val="22"/>
                <w:lang w:val="fr-FR"/>
              </w:rPr>
              <w:t xml:space="preserve">(en mois) </w:t>
            </w:r>
          </w:p>
        </w:tc>
      </w:tr>
      <w:tr w:rsidR="00790F7D" w:rsidRPr="00F941BB" w14:paraId="4F21B0A5" w14:textId="77777777" w:rsidTr="00FE0CB0">
        <w:trPr>
          <w:cantSplit/>
          <w:trHeight w:val="340"/>
          <w:jc w:val="center"/>
        </w:trPr>
        <w:tc>
          <w:tcPr>
            <w:tcW w:w="497" w:type="dxa"/>
            <w:gridSpan w:val="2"/>
            <w:vMerge/>
            <w:tcBorders>
              <w:left w:val="double" w:sz="4" w:space="0" w:color="auto"/>
              <w:bottom w:val="single" w:sz="12" w:space="0" w:color="auto"/>
              <w:right w:val="single" w:sz="6" w:space="0" w:color="auto"/>
            </w:tcBorders>
            <w:vAlign w:val="center"/>
          </w:tcPr>
          <w:p w14:paraId="62B3EBAF" w14:textId="77777777" w:rsidR="00790F7D" w:rsidRPr="00F941BB" w:rsidRDefault="00790F7D" w:rsidP="00FE0CB0">
            <w:pPr>
              <w:jc w:val="center"/>
              <w:rPr>
                <w:rFonts w:asciiTheme="minorHAnsi" w:hAnsiTheme="minorHAnsi" w:cs="Calibri"/>
                <w:b/>
                <w:bCs/>
                <w:sz w:val="22"/>
                <w:szCs w:val="22"/>
                <w:lang w:val="fr-FR"/>
              </w:rPr>
            </w:pPr>
          </w:p>
        </w:tc>
        <w:tc>
          <w:tcPr>
            <w:tcW w:w="990" w:type="dxa"/>
            <w:vMerge/>
            <w:tcBorders>
              <w:top w:val="single" w:sz="6" w:space="0" w:color="auto"/>
              <w:left w:val="single" w:sz="6" w:space="0" w:color="auto"/>
              <w:bottom w:val="single" w:sz="12" w:space="0" w:color="auto"/>
              <w:right w:val="single" w:sz="6" w:space="0" w:color="auto"/>
            </w:tcBorders>
            <w:vAlign w:val="center"/>
          </w:tcPr>
          <w:p w14:paraId="2B658B97" w14:textId="77777777" w:rsidR="00790F7D" w:rsidRPr="00F941BB" w:rsidRDefault="00790F7D" w:rsidP="00FE0CB0">
            <w:pPr>
              <w:jc w:val="center"/>
              <w:rPr>
                <w:rFonts w:asciiTheme="minorHAnsi" w:hAnsiTheme="minorHAnsi" w:cs="Calibri"/>
                <w:b/>
                <w:bCs/>
                <w:sz w:val="22"/>
                <w:szCs w:val="22"/>
                <w:lang w:val="fr-FR"/>
              </w:rPr>
            </w:pPr>
          </w:p>
        </w:tc>
        <w:tc>
          <w:tcPr>
            <w:tcW w:w="966" w:type="dxa"/>
            <w:gridSpan w:val="2"/>
            <w:tcBorders>
              <w:top w:val="single" w:sz="6" w:space="0" w:color="auto"/>
              <w:bottom w:val="single" w:sz="12" w:space="0" w:color="auto"/>
            </w:tcBorders>
            <w:vAlign w:val="center"/>
          </w:tcPr>
          <w:p w14:paraId="71A8F2B9" w14:textId="77777777" w:rsidR="00790F7D" w:rsidRPr="00F941BB" w:rsidRDefault="00790F7D" w:rsidP="00FE0CB0">
            <w:pPr>
              <w:jc w:val="center"/>
              <w:rPr>
                <w:rFonts w:asciiTheme="minorHAnsi" w:hAnsiTheme="minorHAnsi" w:cs="Calibri"/>
                <w:b/>
                <w:bCs/>
                <w:sz w:val="22"/>
                <w:szCs w:val="22"/>
                <w:lang w:val="fr-FR"/>
              </w:rPr>
            </w:pPr>
            <w:r w:rsidRPr="00F941BB">
              <w:rPr>
                <w:rFonts w:asciiTheme="minorHAnsi" w:hAnsiTheme="minorHAnsi" w:cs="Calibri"/>
                <w:b/>
                <w:bCs/>
                <w:sz w:val="22"/>
                <w:szCs w:val="22"/>
                <w:lang w:val="fr-FR"/>
              </w:rPr>
              <w:t>Poste</w:t>
            </w:r>
          </w:p>
        </w:tc>
        <w:tc>
          <w:tcPr>
            <w:tcW w:w="1350" w:type="dxa"/>
            <w:tcBorders>
              <w:top w:val="single" w:sz="6" w:space="0" w:color="auto"/>
              <w:bottom w:val="single" w:sz="12" w:space="0" w:color="auto"/>
            </w:tcBorders>
          </w:tcPr>
          <w:p w14:paraId="79749F5C" w14:textId="77777777" w:rsidR="00790F7D" w:rsidRPr="00F941BB" w:rsidRDefault="00790F7D" w:rsidP="00FE0CB0">
            <w:pPr>
              <w:jc w:val="center"/>
              <w:rPr>
                <w:rFonts w:asciiTheme="minorHAnsi" w:hAnsiTheme="minorHAnsi" w:cs="Calibri"/>
                <w:b/>
                <w:bCs/>
                <w:sz w:val="22"/>
                <w:szCs w:val="22"/>
                <w:lang w:val="fr-FR"/>
              </w:rPr>
            </w:pPr>
          </w:p>
        </w:tc>
        <w:tc>
          <w:tcPr>
            <w:tcW w:w="900" w:type="dxa"/>
            <w:tcBorders>
              <w:top w:val="single" w:sz="6" w:space="0" w:color="auto"/>
              <w:left w:val="single" w:sz="6" w:space="0" w:color="auto"/>
              <w:bottom w:val="single" w:sz="12" w:space="0" w:color="auto"/>
              <w:right w:val="single" w:sz="6" w:space="0" w:color="auto"/>
            </w:tcBorders>
            <w:vAlign w:val="center"/>
          </w:tcPr>
          <w:p w14:paraId="0A128BE1" w14:textId="77777777" w:rsidR="00790F7D" w:rsidRPr="00F941BB" w:rsidRDefault="00790F7D" w:rsidP="00FE0CB0">
            <w:pPr>
              <w:jc w:val="center"/>
              <w:rPr>
                <w:rFonts w:asciiTheme="minorHAnsi" w:hAnsiTheme="minorHAnsi" w:cs="Calibri"/>
                <w:b/>
                <w:bCs/>
                <w:sz w:val="22"/>
                <w:szCs w:val="22"/>
                <w:lang w:val="fr-FR"/>
              </w:rPr>
            </w:pPr>
          </w:p>
        </w:tc>
        <w:tc>
          <w:tcPr>
            <w:tcW w:w="1260" w:type="dxa"/>
            <w:tcBorders>
              <w:top w:val="single" w:sz="6" w:space="0" w:color="auto"/>
              <w:bottom w:val="single" w:sz="12" w:space="0" w:color="auto"/>
            </w:tcBorders>
            <w:vAlign w:val="center"/>
          </w:tcPr>
          <w:p w14:paraId="048CE92B" w14:textId="77777777" w:rsidR="00790F7D" w:rsidRPr="00F941BB" w:rsidRDefault="00790F7D" w:rsidP="00FE0CB0">
            <w:pPr>
              <w:jc w:val="center"/>
              <w:rPr>
                <w:rFonts w:asciiTheme="minorHAnsi" w:hAnsiTheme="minorHAnsi" w:cs="Calibri"/>
                <w:b/>
                <w:bCs/>
                <w:sz w:val="22"/>
                <w:szCs w:val="22"/>
                <w:lang w:val="fr-FR"/>
              </w:rPr>
            </w:pPr>
          </w:p>
        </w:tc>
        <w:tc>
          <w:tcPr>
            <w:tcW w:w="180" w:type="dxa"/>
            <w:tcBorders>
              <w:top w:val="single" w:sz="6" w:space="0" w:color="auto"/>
              <w:left w:val="single" w:sz="6" w:space="0" w:color="auto"/>
              <w:bottom w:val="single" w:sz="12" w:space="0" w:color="auto"/>
              <w:right w:val="single" w:sz="6" w:space="0" w:color="auto"/>
            </w:tcBorders>
            <w:vAlign w:val="center"/>
          </w:tcPr>
          <w:p w14:paraId="2CD9D377" w14:textId="77777777" w:rsidR="00790F7D" w:rsidRPr="00F941BB" w:rsidRDefault="00790F7D" w:rsidP="00FE0CB0">
            <w:pPr>
              <w:rPr>
                <w:rFonts w:asciiTheme="minorHAnsi" w:hAnsiTheme="minorHAnsi" w:cs="Calibri"/>
                <w:b/>
                <w:bCs/>
                <w:sz w:val="22"/>
                <w:szCs w:val="22"/>
                <w:lang w:val="fr-FR"/>
              </w:rPr>
            </w:pPr>
          </w:p>
        </w:tc>
        <w:tc>
          <w:tcPr>
            <w:tcW w:w="720" w:type="dxa"/>
            <w:tcBorders>
              <w:top w:val="single" w:sz="6" w:space="0" w:color="auto"/>
              <w:bottom w:val="single" w:sz="12" w:space="0" w:color="auto"/>
            </w:tcBorders>
            <w:vAlign w:val="center"/>
          </w:tcPr>
          <w:p w14:paraId="3B924297" w14:textId="77777777" w:rsidR="00790F7D" w:rsidRPr="00F941BB" w:rsidRDefault="00790F7D" w:rsidP="00FE0CB0">
            <w:pPr>
              <w:jc w:val="center"/>
              <w:rPr>
                <w:rFonts w:asciiTheme="minorHAnsi" w:hAnsiTheme="minorHAnsi" w:cs="Calibri"/>
                <w:b/>
                <w:bCs/>
                <w:sz w:val="22"/>
                <w:szCs w:val="22"/>
                <w:lang w:val="fr-FR"/>
              </w:rPr>
            </w:pPr>
            <w:r w:rsidRPr="00F941BB">
              <w:rPr>
                <w:rFonts w:asciiTheme="minorHAnsi" w:hAnsiTheme="minorHAnsi" w:cs="Calibri"/>
                <w:b/>
                <w:bCs/>
                <w:sz w:val="22"/>
                <w:szCs w:val="22"/>
                <w:lang w:val="fr-FR"/>
              </w:rPr>
              <w:t>D-2</w:t>
            </w:r>
          </w:p>
        </w:tc>
        <w:tc>
          <w:tcPr>
            <w:tcW w:w="180" w:type="dxa"/>
            <w:tcBorders>
              <w:top w:val="single" w:sz="6" w:space="0" w:color="auto"/>
              <w:left w:val="single" w:sz="6" w:space="0" w:color="auto"/>
              <w:bottom w:val="single" w:sz="12" w:space="0" w:color="auto"/>
              <w:right w:val="single" w:sz="6" w:space="0" w:color="auto"/>
            </w:tcBorders>
            <w:vAlign w:val="center"/>
          </w:tcPr>
          <w:p w14:paraId="751163D5" w14:textId="77777777" w:rsidR="00790F7D" w:rsidRPr="00F941BB" w:rsidRDefault="00790F7D" w:rsidP="00FE0CB0">
            <w:pPr>
              <w:jc w:val="center"/>
              <w:rPr>
                <w:rFonts w:asciiTheme="minorHAnsi" w:hAnsiTheme="minorHAnsi" w:cs="Calibri"/>
                <w:b/>
                <w:bCs/>
                <w:sz w:val="22"/>
                <w:szCs w:val="22"/>
                <w:lang w:val="fr-FR"/>
              </w:rPr>
            </w:pPr>
          </w:p>
        </w:tc>
        <w:tc>
          <w:tcPr>
            <w:tcW w:w="720" w:type="dxa"/>
            <w:tcBorders>
              <w:top w:val="single" w:sz="6" w:space="0" w:color="auto"/>
              <w:bottom w:val="single" w:sz="12" w:space="0" w:color="auto"/>
            </w:tcBorders>
            <w:vAlign w:val="center"/>
          </w:tcPr>
          <w:p w14:paraId="372FDF6F" w14:textId="77777777" w:rsidR="00790F7D" w:rsidRPr="00F941BB" w:rsidRDefault="00790F7D" w:rsidP="00FE0CB0">
            <w:pPr>
              <w:jc w:val="center"/>
              <w:rPr>
                <w:rFonts w:asciiTheme="minorHAnsi" w:hAnsiTheme="minorHAnsi" w:cs="Calibri"/>
                <w:b/>
                <w:bCs/>
                <w:sz w:val="22"/>
                <w:szCs w:val="22"/>
                <w:lang w:val="fr-FR"/>
              </w:rPr>
            </w:pPr>
            <w:r w:rsidRPr="00F941BB">
              <w:rPr>
                <w:rFonts w:asciiTheme="minorHAnsi" w:hAnsiTheme="minorHAnsi" w:cs="Calibri"/>
                <w:b/>
                <w:bCs/>
                <w:sz w:val="22"/>
                <w:szCs w:val="22"/>
                <w:lang w:val="fr-FR"/>
              </w:rPr>
              <w:t>D-3</w:t>
            </w:r>
          </w:p>
        </w:tc>
        <w:tc>
          <w:tcPr>
            <w:tcW w:w="360" w:type="dxa"/>
            <w:tcBorders>
              <w:top w:val="single" w:sz="6" w:space="0" w:color="auto"/>
              <w:left w:val="single" w:sz="6" w:space="0" w:color="auto"/>
              <w:bottom w:val="single" w:sz="12" w:space="0" w:color="auto"/>
              <w:right w:val="single" w:sz="6" w:space="0" w:color="auto"/>
            </w:tcBorders>
            <w:vAlign w:val="center"/>
          </w:tcPr>
          <w:p w14:paraId="429B854F" w14:textId="77777777" w:rsidR="00790F7D" w:rsidRPr="00F941BB" w:rsidRDefault="00790F7D" w:rsidP="00FE0CB0">
            <w:pPr>
              <w:jc w:val="center"/>
              <w:rPr>
                <w:rFonts w:asciiTheme="minorHAnsi" w:hAnsiTheme="minorHAnsi" w:cs="Calibri"/>
                <w:b/>
                <w:bCs/>
                <w:sz w:val="22"/>
                <w:szCs w:val="22"/>
                <w:lang w:val="fr-FR"/>
              </w:rPr>
            </w:pPr>
            <w:r w:rsidRPr="00F941BB">
              <w:rPr>
                <w:rFonts w:asciiTheme="minorHAnsi" w:hAnsiTheme="minorHAnsi" w:cs="Calibri"/>
                <w:b/>
                <w:bCs/>
                <w:sz w:val="22"/>
                <w:szCs w:val="22"/>
                <w:lang w:val="fr-FR"/>
              </w:rPr>
              <w:t>...</w:t>
            </w:r>
          </w:p>
        </w:tc>
        <w:tc>
          <w:tcPr>
            <w:tcW w:w="360" w:type="dxa"/>
            <w:tcBorders>
              <w:top w:val="single" w:sz="6" w:space="0" w:color="auto"/>
              <w:bottom w:val="single" w:sz="12" w:space="0" w:color="auto"/>
            </w:tcBorders>
            <w:vAlign w:val="center"/>
          </w:tcPr>
          <w:p w14:paraId="6355F553" w14:textId="77777777" w:rsidR="00790F7D" w:rsidRPr="00F941BB" w:rsidRDefault="00790F7D" w:rsidP="00FE0CB0">
            <w:pPr>
              <w:jc w:val="center"/>
              <w:rPr>
                <w:rFonts w:asciiTheme="minorHAnsi" w:hAnsiTheme="minorHAnsi" w:cs="Calibri"/>
                <w:b/>
                <w:bCs/>
                <w:sz w:val="22"/>
                <w:szCs w:val="22"/>
                <w:lang w:val="fr-FR"/>
              </w:rPr>
            </w:pPr>
          </w:p>
        </w:tc>
        <w:tc>
          <w:tcPr>
            <w:tcW w:w="450" w:type="dxa"/>
            <w:tcBorders>
              <w:top w:val="single" w:sz="6" w:space="0" w:color="auto"/>
              <w:left w:val="single" w:sz="6" w:space="0" w:color="auto"/>
              <w:bottom w:val="single" w:sz="12" w:space="0" w:color="auto"/>
              <w:right w:val="single" w:sz="6" w:space="0" w:color="auto"/>
            </w:tcBorders>
            <w:vAlign w:val="center"/>
          </w:tcPr>
          <w:p w14:paraId="73B151E2" w14:textId="77777777" w:rsidR="00790F7D" w:rsidRPr="00F941BB" w:rsidRDefault="00790F7D" w:rsidP="00FE0CB0">
            <w:pPr>
              <w:jc w:val="center"/>
              <w:rPr>
                <w:rFonts w:asciiTheme="minorHAnsi" w:hAnsiTheme="minorHAnsi" w:cs="Calibri"/>
                <w:b/>
                <w:bCs/>
                <w:sz w:val="22"/>
                <w:szCs w:val="22"/>
                <w:lang w:val="fr-FR"/>
              </w:rPr>
            </w:pPr>
            <w:r w:rsidRPr="00F941BB">
              <w:rPr>
                <w:rFonts w:asciiTheme="minorHAnsi" w:hAnsiTheme="minorHAnsi" w:cs="Calibri"/>
                <w:b/>
                <w:bCs/>
                <w:sz w:val="22"/>
                <w:szCs w:val="22"/>
                <w:lang w:val="fr-FR"/>
              </w:rPr>
              <w:t>D-.</w:t>
            </w:r>
          </w:p>
        </w:tc>
        <w:tc>
          <w:tcPr>
            <w:tcW w:w="180" w:type="dxa"/>
            <w:tcBorders>
              <w:top w:val="single" w:sz="6" w:space="0" w:color="auto"/>
              <w:bottom w:val="single" w:sz="12" w:space="0" w:color="auto"/>
              <w:right w:val="single" w:sz="6" w:space="0" w:color="auto"/>
            </w:tcBorders>
            <w:vAlign w:val="center"/>
          </w:tcPr>
          <w:p w14:paraId="749F380B" w14:textId="77777777" w:rsidR="00790F7D" w:rsidRPr="00F941BB" w:rsidRDefault="00790F7D" w:rsidP="00FE0CB0">
            <w:pPr>
              <w:jc w:val="center"/>
              <w:rPr>
                <w:rFonts w:asciiTheme="minorHAnsi" w:hAnsiTheme="minorHAnsi" w:cs="Calibri"/>
                <w:b/>
                <w:bCs/>
                <w:sz w:val="22"/>
                <w:szCs w:val="22"/>
                <w:lang w:val="fr-FR"/>
              </w:rPr>
            </w:pPr>
          </w:p>
        </w:tc>
        <w:tc>
          <w:tcPr>
            <w:tcW w:w="180" w:type="dxa"/>
            <w:tcBorders>
              <w:top w:val="single" w:sz="6" w:space="0" w:color="auto"/>
              <w:left w:val="single" w:sz="6" w:space="0" w:color="auto"/>
              <w:bottom w:val="single" w:sz="12" w:space="0" w:color="auto"/>
            </w:tcBorders>
            <w:vAlign w:val="center"/>
          </w:tcPr>
          <w:p w14:paraId="1B360266" w14:textId="77777777" w:rsidR="00790F7D" w:rsidRPr="00F941BB" w:rsidRDefault="00790F7D" w:rsidP="00FE0CB0">
            <w:pPr>
              <w:jc w:val="center"/>
              <w:rPr>
                <w:rFonts w:asciiTheme="minorHAnsi" w:hAnsiTheme="minorHAnsi" w:cs="Calibri"/>
                <w:b/>
                <w:bCs/>
                <w:sz w:val="22"/>
                <w:szCs w:val="22"/>
                <w:lang w:val="fr-FR"/>
              </w:rPr>
            </w:pPr>
          </w:p>
        </w:tc>
        <w:tc>
          <w:tcPr>
            <w:tcW w:w="180" w:type="dxa"/>
            <w:tcBorders>
              <w:top w:val="single" w:sz="6" w:space="0" w:color="auto"/>
              <w:left w:val="single" w:sz="6" w:space="0" w:color="auto"/>
              <w:bottom w:val="single" w:sz="12" w:space="0" w:color="auto"/>
              <w:right w:val="single" w:sz="6" w:space="0" w:color="auto"/>
            </w:tcBorders>
            <w:vAlign w:val="center"/>
          </w:tcPr>
          <w:p w14:paraId="0206B509" w14:textId="77777777" w:rsidR="00790F7D" w:rsidRPr="00F941BB" w:rsidRDefault="00790F7D" w:rsidP="00FE0CB0">
            <w:pPr>
              <w:jc w:val="center"/>
              <w:rPr>
                <w:rFonts w:asciiTheme="minorHAnsi" w:hAnsiTheme="minorHAnsi" w:cs="Calibri"/>
                <w:b/>
                <w:bCs/>
                <w:sz w:val="22"/>
                <w:szCs w:val="22"/>
                <w:lang w:val="fr-FR"/>
              </w:rPr>
            </w:pPr>
          </w:p>
        </w:tc>
        <w:tc>
          <w:tcPr>
            <w:tcW w:w="810" w:type="dxa"/>
            <w:tcBorders>
              <w:top w:val="single" w:sz="6" w:space="0" w:color="auto"/>
              <w:bottom w:val="single" w:sz="12" w:space="0" w:color="auto"/>
              <w:right w:val="single" w:sz="6" w:space="0" w:color="auto"/>
            </w:tcBorders>
            <w:vAlign w:val="center"/>
          </w:tcPr>
          <w:p w14:paraId="565BD3AA" w14:textId="77777777" w:rsidR="00790F7D" w:rsidRPr="00F941BB" w:rsidRDefault="00790F7D" w:rsidP="00FE0CB0">
            <w:pPr>
              <w:jc w:val="center"/>
              <w:rPr>
                <w:rFonts w:asciiTheme="minorHAnsi" w:hAnsiTheme="minorHAnsi" w:cs="Calibri"/>
                <w:b/>
                <w:bCs/>
                <w:sz w:val="22"/>
                <w:szCs w:val="22"/>
                <w:lang w:val="fr-FR"/>
              </w:rPr>
            </w:pPr>
            <w:r w:rsidRPr="00F941BB">
              <w:rPr>
                <w:rFonts w:asciiTheme="minorHAnsi" w:hAnsiTheme="minorHAnsi" w:cs="Calibri"/>
                <w:b/>
                <w:bCs/>
                <w:sz w:val="22"/>
                <w:szCs w:val="22"/>
                <w:lang w:val="fr-FR"/>
              </w:rPr>
              <w:t>Siège</w:t>
            </w:r>
          </w:p>
        </w:tc>
        <w:tc>
          <w:tcPr>
            <w:tcW w:w="630" w:type="dxa"/>
            <w:tcBorders>
              <w:top w:val="single" w:sz="6" w:space="0" w:color="auto"/>
              <w:left w:val="single" w:sz="6" w:space="0" w:color="auto"/>
              <w:bottom w:val="single" w:sz="12" w:space="0" w:color="auto"/>
              <w:right w:val="single" w:sz="6" w:space="0" w:color="auto"/>
            </w:tcBorders>
            <w:vAlign w:val="center"/>
          </w:tcPr>
          <w:p w14:paraId="1BD3FFD9" w14:textId="77777777" w:rsidR="00790F7D" w:rsidRPr="00F941BB" w:rsidRDefault="00790F7D" w:rsidP="00FE0CB0">
            <w:pPr>
              <w:jc w:val="center"/>
              <w:rPr>
                <w:rFonts w:asciiTheme="minorHAnsi" w:hAnsiTheme="minorHAnsi" w:cs="Calibri"/>
                <w:b/>
                <w:bCs/>
                <w:sz w:val="22"/>
                <w:szCs w:val="22"/>
                <w:lang w:val="fr-FR"/>
              </w:rPr>
            </w:pPr>
            <w:r w:rsidRPr="00F941BB">
              <w:rPr>
                <w:rFonts w:asciiTheme="minorHAnsi" w:hAnsiTheme="minorHAnsi" w:cs="Calibri"/>
                <w:b/>
                <w:bCs/>
                <w:sz w:val="22"/>
                <w:szCs w:val="22"/>
                <w:lang w:val="fr-FR"/>
              </w:rPr>
              <w:t>Terrain</w:t>
            </w:r>
          </w:p>
        </w:tc>
        <w:tc>
          <w:tcPr>
            <w:tcW w:w="833" w:type="dxa"/>
            <w:tcBorders>
              <w:top w:val="single" w:sz="6" w:space="0" w:color="auto"/>
              <w:left w:val="single" w:sz="6" w:space="0" w:color="auto"/>
              <w:bottom w:val="single" w:sz="12" w:space="0" w:color="auto"/>
              <w:right w:val="double" w:sz="4" w:space="0" w:color="auto"/>
            </w:tcBorders>
            <w:vAlign w:val="center"/>
          </w:tcPr>
          <w:p w14:paraId="2F0ADF35" w14:textId="77777777" w:rsidR="00790F7D" w:rsidRPr="00F941BB" w:rsidRDefault="00790F7D" w:rsidP="00FE0CB0">
            <w:pPr>
              <w:jc w:val="center"/>
              <w:rPr>
                <w:rFonts w:asciiTheme="minorHAnsi" w:hAnsiTheme="minorHAnsi" w:cs="Calibri"/>
                <w:b/>
                <w:bCs/>
                <w:sz w:val="22"/>
                <w:szCs w:val="22"/>
                <w:lang w:val="fr-FR"/>
              </w:rPr>
            </w:pPr>
            <w:r w:rsidRPr="00F941BB">
              <w:rPr>
                <w:rFonts w:asciiTheme="minorHAnsi" w:hAnsiTheme="minorHAnsi" w:cs="Calibri"/>
                <w:b/>
                <w:bCs/>
                <w:sz w:val="22"/>
                <w:szCs w:val="22"/>
                <w:lang w:val="fr-FR"/>
              </w:rPr>
              <w:t>Total</w:t>
            </w:r>
          </w:p>
        </w:tc>
      </w:tr>
      <w:tr w:rsidR="00790F7D" w:rsidRPr="00F941BB" w14:paraId="14E0312F" w14:textId="77777777" w:rsidTr="00FE0CB0">
        <w:trPr>
          <w:cantSplit/>
          <w:trHeight w:hRule="exact" w:val="993"/>
          <w:jc w:val="center"/>
        </w:trPr>
        <w:tc>
          <w:tcPr>
            <w:tcW w:w="473" w:type="dxa"/>
            <w:tcBorders>
              <w:top w:val="single" w:sz="12" w:space="0" w:color="auto"/>
              <w:left w:val="double" w:sz="4" w:space="0" w:color="auto"/>
              <w:bottom w:val="single" w:sz="6" w:space="0" w:color="auto"/>
              <w:right w:val="nil"/>
            </w:tcBorders>
          </w:tcPr>
          <w:p w14:paraId="5A829337" w14:textId="77777777" w:rsidR="00790F7D" w:rsidRPr="00F941BB" w:rsidRDefault="00790F7D" w:rsidP="00FE0CB0">
            <w:pPr>
              <w:rPr>
                <w:rFonts w:asciiTheme="minorHAnsi" w:hAnsiTheme="minorHAnsi" w:cs="Calibri"/>
                <w:b/>
                <w:bCs/>
                <w:sz w:val="22"/>
                <w:szCs w:val="22"/>
                <w:lang w:val="fr-FR" w:eastAsia="it-IT"/>
              </w:rPr>
            </w:pPr>
          </w:p>
        </w:tc>
        <w:tc>
          <w:tcPr>
            <w:tcW w:w="1980" w:type="dxa"/>
            <w:gridSpan w:val="4"/>
            <w:tcBorders>
              <w:top w:val="single" w:sz="12" w:space="0" w:color="auto"/>
              <w:left w:val="double" w:sz="4" w:space="0" w:color="auto"/>
              <w:bottom w:val="single" w:sz="6" w:space="0" w:color="auto"/>
              <w:right w:val="nil"/>
            </w:tcBorders>
            <w:vAlign w:val="center"/>
          </w:tcPr>
          <w:p w14:paraId="5E5686AF" w14:textId="77777777" w:rsidR="00790F7D" w:rsidRPr="00F941BB" w:rsidRDefault="00790F7D" w:rsidP="00FE0CB0">
            <w:pPr>
              <w:rPr>
                <w:rFonts w:asciiTheme="minorHAnsi" w:hAnsiTheme="minorHAnsi" w:cs="Calibri"/>
                <w:sz w:val="22"/>
                <w:szCs w:val="22"/>
                <w:lang w:val="fr-FR" w:eastAsia="it-IT"/>
              </w:rPr>
            </w:pPr>
            <w:r w:rsidRPr="00F941BB">
              <w:rPr>
                <w:rFonts w:asciiTheme="minorHAnsi" w:hAnsiTheme="minorHAnsi" w:cs="Calibri"/>
                <w:b/>
                <w:bCs/>
                <w:sz w:val="22"/>
                <w:szCs w:val="22"/>
                <w:lang w:val="fr-FR" w:eastAsia="it-IT"/>
              </w:rPr>
              <w:t>EXPERTS CLÉS</w:t>
            </w:r>
          </w:p>
        </w:tc>
        <w:tc>
          <w:tcPr>
            <w:tcW w:w="1350" w:type="dxa"/>
            <w:tcBorders>
              <w:top w:val="single" w:sz="12" w:space="0" w:color="auto"/>
              <w:left w:val="double" w:sz="4" w:space="0" w:color="auto"/>
              <w:bottom w:val="single" w:sz="6" w:space="0" w:color="auto"/>
              <w:right w:val="nil"/>
            </w:tcBorders>
            <w:vAlign w:val="center"/>
          </w:tcPr>
          <w:p w14:paraId="3879E262" w14:textId="77777777" w:rsidR="00790F7D" w:rsidRPr="00F941BB" w:rsidRDefault="00790F7D" w:rsidP="00FE0CB0">
            <w:pPr>
              <w:rPr>
                <w:rFonts w:asciiTheme="minorHAnsi" w:hAnsiTheme="minorHAnsi" w:cs="Calibri"/>
                <w:b/>
                <w:sz w:val="22"/>
                <w:szCs w:val="22"/>
                <w:lang w:val="fr-FR" w:eastAsia="it-IT"/>
              </w:rPr>
            </w:pPr>
            <w:r w:rsidRPr="00F941BB">
              <w:rPr>
                <w:rFonts w:asciiTheme="minorHAnsi" w:hAnsiTheme="minorHAnsi" w:cs="Calibri"/>
                <w:b/>
                <w:sz w:val="22"/>
                <w:szCs w:val="22"/>
                <w:lang w:val="fr-FR" w:eastAsia="it-IT"/>
              </w:rPr>
              <w:t>Nationalité</w:t>
            </w:r>
          </w:p>
        </w:tc>
        <w:tc>
          <w:tcPr>
            <w:tcW w:w="900" w:type="dxa"/>
            <w:tcBorders>
              <w:top w:val="single" w:sz="12" w:space="0" w:color="auto"/>
              <w:left w:val="double" w:sz="4" w:space="0" w:color="auto"/>
              <w:bottom w:val="single" w:sz="6" w:space="0" w:color="auto"/>
              <w:right w:val="nil"/>
            </w:tcBorders>
            <w:vAlign w:val="center"/>
          </w:tcPr>
          <w:p w14:paraId="36EE9847" w14:textId="77777777" w:rsidR="00790F7D" w:rsidRPr="00F941BB" w:rsidRDefault="00790F7D" w:rsidP="00FE0CB0">
            <w:pPr>
              <w:rPr>
                <w:rFonts w:asciiTheme="minorHAnsi" w:hAnsiTheme="minorHAnsi" w:cs="Calibri"/>
                <w:sz w:val="22"/>
                <w:szCs w:val="22"/>
                <w:lang w:val="fr-FR" w:eastAsia="it-IT"/>
              </w:rPr>
            </w:pPr>
          </w:p>
        </w:tc>
        <w:tc>
          <w:tcPr>
            <w:tcW w:w="1260" w:type="dxa"/>
            <w:tcBorders>
              <w:top w:val="single" w:sz="12" w:space="0" w:color="auto"/>
              <w:left w:val="nil"/>
              <w:bottom w:val="single" w:sz="6" w:space="0" w:color="auto"/>
              <w:right w:val="nil"/>
            </w:tcBorders>
          </w:tcPr>
          <w:p w14:paraId="7A54AAFD" w14:textId="77777777" w:rsidR="00790F7D" w:rsidRPr="00F941BB" w:rsidRDefault="00790F7D" w:rsidP="00FE0CB0">
            <w:pPr>
              <w:rPr>
                <w:rFonts w:asciiTheme="minorHAnsi" w:hAnsiTheme="minorHAnsi" w:cs="Calibri"/>
                <w:sz w:val="22"/>
                <w:szCs w:val="22"/>
                <w:lang w:val="fr-FR"/>
              </w:rPr>
            </w:pPr>
          </w:p>
        </w:tc>
        <w:tc>
          <w:tcPr>
            <w:tcW w:w="180" w:type="dxa"/>
            <w:tcBorders>
              <w:top w:val="single" w:sz="12" w:space="0" w:color="auto"/>
              <w:left w:val="nil"/>
              <w:bottom w:val="single" w:sz="6" w:space="0" w:color="auto"/>
              <w:right w:val="nil"/>
            </w:tcBorders>
          </w:tcPr>
          <w:p w14:paraId="1D30ABE4" w14:textId="77777777" w:rsidR="00790F7D" w:rsidRPr="00F941BB" w:rsidRDefault="00790F7D" w:rsidP="00FE0CB0">
            <w:pPr>
              <w:rPr>
                <w:rFonts w:asciiTheme="minorHAnsi" w:hAnsiTheme="minorHAnsi" w:cs="Calibri"/>
                <w:sz w:val="22"/>
                <w:szCs w:val="22"/>
                <w:lang w:val="fr-FR"/>
              </w:rPr>
            </w:pPr>
          </w:p>
        </w:tc>
        <w:tc>
          <w:tcPr>
            <w:tcW w:w="720" w:type="dxa"/>
            <w:tcBorders>
              <w:top w:val="single" w:sz="12" w:space="0" w:color="auto"/>
              <w:left w:val="nil"/>
              <w:bottom w:val="single" w:sz="6" w:space="0" w:color="auto"/>
              <w:right w:val="nil"/>
            </w:tcBorders>
          </w:tcPr>
          <w:p w14:paraId="6F3F0698" w14:textId="77777777" w:rsidR="00790F7D" w:rsidRPr="00F941BB" w:rsidRDefault="00790F7D" w:rsidP="00FE0CB0">
            <w:pPr>
              <w:rPr>
                <w:rFonts w:asciiTheme="minorHAnsi" w:hAnsiTheme="minorHAnsi" w:cs="Calibri"/>
                <w:sz w:val="22"/>
                <w:szCs w:val="22"/>
                <w:lang w:val="fr-FR"/>
              </w:rPr>
            </w:pPr>
          </w:p>
        </w:tc>
        <w:tc>
          <w:tcPr>
            <w:tcW w:w="180" w:type="dxa"/>
            <w:tcBorders>
              <w:top w:val="single" w:sz="12" w:space="0" w:color="auto"/>
              <w:left w:val="nil"/>
              <w:bottom w:val="single" w:sz="6" w:space="0" w:color="auto"/>
              <w:right w:val="nil"/>
            </w:tcBorders>
          </w:tcPr>
          <w:p w14:paraId="5FECDAF8" w14:textId="77777777" w:rsidR="00790F7D" w:rsidRPr="00F941BB" w:rsidRDefault="00790F7D" w:rsidP="00FE0CB0">
            <w:pPr>
              <w:rPr>
                <w:rFonts w:asciiTheme="minorHAnsi" w:hAnsiTheme="minorHAnsi" w:cs="Calibri"/>
                <w:sz w:val="22"/>
                <w:szCs w:val="22"/>
                <w:lang w:val="fr-FR"/>
              </w:rPr>
            </w:pPr>
          </w:p>
        </w:tc>
        <w:tc>
          <w:tcPr>
            <w:tcW w:w="720" w:type="dxa"/>
            <w:tcBorders>
              <w:top w:val="single" w:sz="12" w:space="0" w:color="auto"/>
              <w:left w:val="nil"/>
              <w:bottom w:val="single" w:sz="6" w:space="0" w:color="auto"/>
              <w:right w:val="nil"/>
            </w:tcBorders>
          </w:tcPr>
          <w:p w14:paraId="1C994FB6" w14:textId="77777777" w:rsidR="00790F7D" w:rsidRPr="00F941BB" w:rsidRDefault="00790F7D" w:rsidP="00FE0CB0">
            <w:pPr>
              <w:rPr>
                <w:rFonts w:asciiTheme="minorHAnsi" w:hAnsiTheme="minorHAnsi" w:cs="Calibri"/>
                <w:sz w:val="22"/>
                <w:szCs w:val="22"/>
                <w:lang w:val="fr-FR"/>
              </w:rPr>
            </w:pPr>
          </w:p>
        </w:tc>
        <w:tc>
          <w:tcPr>
            <w:tcW w:w="360" w:type="dxa"/>
            <w:tcBorders>
              <w:top w:val="single" w:sz="12" w:space="0" w:color="auto"/>
              <w:left w:val="nil"/>
              <w:bottom w:val="single" w:sz="6" w:space="0" w:color="auto"/>
              <w:right w:val="nil"/>
            </w:tcBorders>
          </w:tcPr>
          <w:p w14:paraId="4093B702" w14:textId="77777777" w:rsidR="00790F7D" w:rsidRPr="00F941BB" w:rsidRDefault="00790F7D" w:rsidP="00FE0CB0">
            <w:pPr>
              <w:rPr>
                <w:rFonts w:asciiTheme="minorHAnsi" w:hAnsiTheme="minorHAnsi" w:cs="Calibri"/>
                <w:sz w:val="22"/>
                <w:szCs w:val="22"/>
                <w:lang w:val="fr-FR"/>
              </w:rPr>
            </w:pPr>
          </w:p>
        </w:tc>
        <w:tc>
          <w:tcPr>
            <w:tcW w:w="360" w:type="dxa"/>
            <w:tcBorders>
              <w:top w:val="single" w:sz="12" w:space="0" w:color="auto"/>
              <w:left w:val="nil"/>
              <w:bottom w:val="single" w:sz="6" w:space="0" w:color="auto"/>
              <w:right w:val="nil"/>
            </w:tcBorders>
          </w:tcPr>
          <w:p w14:paraId="7DE0A2E9" w14:textId="77777777" w:rsidR="00790F7D" w:rsidRPr="00F941BB" w:rsidRDefault="00790F7D" w:rsidP="00FE0CB0">
            <w:pPr>
              <w:rPr>
                <w:rFonts w:asciiTheme="minorHAnsi" w:hAnsiTheme="minorHAnsi" w:cs="Calibri"/>
                <w:sz w:val="22"/>
                <w:szCs w:val="22"/>
                <w:lang w:val="fr-FR"/>
              </w:rPr>
            </w:pPr>
          </w:p>
        </w:tc>
        <w:tc>
          <w:tcPr>
            <w:tcW w:w="450" w:type="dxa"/>
            <w:tcBorders>
              <w:top w:val="single" w:sz="12" w:space="0" w:color="auto"/>
              <w:left w:val="nil"/>
              <w:bottom w:val="single" w:sz="6" w:space="0" w:color="auto"/>
              <w:right w:val="nil"/>
            </w:tcBorders>
          </w:tcPr>
          <w:p w14:paraId="2DD6C705" w14:textId="77777777" w:rsidR="00790F7D" w:rsidRPr="00F941BB" w:rsidRDefault="00790F7D" w:rsidP="00FE0CB0">
            <w:pPr>
              <w:rPr>
                <w:rFonts w:asciiTheme="minorHAnsi" w:hAnsiTheme="minorHAnsi" w:cs="Calibri"/>
                <w:sz w:val="22"/>
                <w:szCs w:val="22"/>
                <w:lang w:val="fr-FR"/>
              </w:rPr>
            </w:pPr>
          </w:p>
        </w:tc>
        <w:tc>
          <w:tcPr>
            <w:tcW w:w="180" w:type="dxa"/>
            <w:tcBorders>
              <w:top w:val="single" w:sz="12" w:space="0" w:color="auto"/>
              <w:left w:val="nil"/>
              <w:bottom w:val="single" w:sz="6" w:space="0" w:color="auto"/>
              <w:right w:val="nil"/>
            </w:tcBorders>
          </w:tcPr>
          <w:p w14:paraId="239DE6C1" w14:textId="77777777" w:rsidR="00790F7D" w:rsidRPr="00F941BB" w:rsidRDefault="00790F7D" w:rsidP="00FE0CB0">
            <w:pPr>
              <w:rPr>
                <w:rFonts w:asciiTheme="minorHAnsi" w:hAnsiTheme="minorHAnsi" w:cs="Calibri"/>
                <w:sz w:val="22"/>
                <w:szCs w:val="22"/>
                <w:lang w:val="fr-FR"/>
              </w:rPr>
            </w:pPr>
          </w:p>
        </w:tc>
        <w:tc>
          <w:tcPr>
            <w:tcW w:w="180" w:type="dxa"/>
            <w:tcBorders>
              <w:top w:val="single" w:sz="12" w:space="0" w:color="auto"/>
              <w:left w:val="nil"/>
              <w:bottom w:val="single" w:sz="6" w:space="0" w:color="auto"/>
              <w:right w:val="nil"/>
            </w:tcBorders>
          </w:tcPr>
          <w:p w14:paraId="7BAA4F14" w14:textId="77777777" w:rsidR="00790F7D" w:rsidRPr="00F941BB" w:rsidRDefault="00790F7D" w:rsidP="00FE0CB0">
            <w:pPr>
              <w:rPr>
                <w:rFonts w:asciiTheme="minorHAnsi" w:hAnsiTheme="minorHAnsi" w:cs="Calibri"/>
                <w:sz w:val="22"/>
                <w:szCs w:val="22"/>
                <w:lang w:val="fr-FR"/>
              </w:rPr>
            </w:pPr>
          </w:p>
        </w:tc>
        <w:tc>
          <w:tcPr>
            <w:tcW w:w="180" w:type="dxa"/>
            <w:tcBorders>
              <w:top w:val="single" w:sz="12" w:space="0" w:color="auto"/>
              <w:left w:val="nil"/>
              <w:bottom w:val="single" w:sz="6" w:space="0" w:color="auto"/>
              <w:right w:val="nil"/>
            </w:tcBorders>
          </w:tcPr>
          <w:p w14:paraId="4FA8B1B8" w14:textId="77777777" w:rsidR="00790F7D" w:rsidRPr="00F941BB" w:rsidRDefault="00790F7D" w:rsidP="00FE0CB0">
            <w:pPr>
              <w:rPr>
                <w:rFonts w:asciiTheme="minorHAnsi" w:hAnsiTheme="minorHAnsi" w:cs="Calibri"/>
                <w:sz w:val="22"/>
                <w:szCs w:val="22"/>
                <w:lang w:val="fr-FR"/>
              </w:rPr>
            </w:pPr>
          </w:p>
        </w:tc>
        <w:tc>
          <w:tcPr>
            <w:tcW w:w="810" w:type="dxa"/>
            <w:tcBorders>
              <w:top w:val="single" w:sz="12" w:space="0" w:color="auto"/>
              <w:left w:val="nil"/>
              <w:bottom w:val="single" w:sz="6" w:space="0" w:color="auto"/>
              <w:right w:val="nil"/>
            </w:tcBorders>
          </w:tcPr>
          <w:p w14:paraId="15B6B8A3" w14:textId="77777777" w:rsidR="00790F7D" w:rsidRPr="00F941BB" w:rsidRDefault="00790F7D" w:rsidP="00FE0CB0">
            <w:pPr>
              <w:rPr>
                <w:rFonts w:asciiTheme="minorHAnsi" w:hAnsiTheme="minorHAnsi" w:cs="Calibri"/>
                <w:sz w:val="22"/>
                <w:szCs w:val="22"/>
                <w:highlight w:val="yellow"/>
                <w:lang w:val="fr-FR"/>
              </w:rPr>
            </w:pPr>
          </w:p>
        </w:tc>
        <w:tc>
          <w:tcPr>
            <w:tcW w:w="630" w:type="dxa"/>
            <w:tcBorders>
              <w:top w:val="single" w:sz="12" w:space="0" w:color="auto"/>
              <w:left w:val="nil"/>
              <w:bottom w:val="single" w:sz="6" w:space="0" w:color="auto"/>
              <w:right w:val="nil"/>
            </w:tcBorders>
          </w:tcPr>
          <w:p w14:paraId="1DD6020F" w14:textId="77777777" w:rsidR="00790F7D" w:rsidRPr="00F941BB" w:rsidRDefault="00790F7D" w:rsidP="00FE0CB0">
            <w:pPr>
              <w:rPr>
                <w:rFonts w:asciiTheme="minorHAnsi" w:hAnsiTheme="minorHAnsi" w:cs="Calibri"/>
                <w:sz w:val="22"/>
                <w:szCs w:val="22"/>
                <w:highlight w:val="yellow"/>
                <w:lang w:val="fr-FR"/>
              </w:rPr>
            </w:pPr>
          </w:p>
        </w:tc>
        <w:tc>
          <w:tcPr>
            <w:tcW w:w="833" w:type="dxa"/>
            <w:tcBorders>
              <w:top w:val="single" w:sz="12" w:space="0" w:color="auto"/>
              <w:left w:val="nil"/>
              <w:bottom w:val="single" w:sz="6" w:space="0" w:color="auto"/>
              <w:right w:val="double" w:sz="4" w:space="0" w:color="auto"/>
            </w:tcBorders>
          </w:tcPr>
          <w:p w14:paraId="3619BFCF" w14:textId="77777777" w:rsidR="00790F7D" w:rsidRPr="00F941BB" w:rsidRDefault="00790F7D" w:rsidP="00FE0CB0">
            <w:pPr>
              <w:rPr>
                <w:rFonts w:asciiTheme="minorHAnsi" w:hAnsiTheme="minorHAnsi" w:cs="Calibri"/>
                <w:sz w:val="22"/>
                <w:szCs w:val="22"/>
                <w:highlight w:val="yellow"/>
                <w:lang w:val="fr-FR"/>
              </w:rPr>
            </w:pPr>
          </w:p>
        </w:tc>
      </w:tr>
      <w:tr w:rsidR="00790F7D" w:rsidRPr="00F941BB" w14:paraId="2D88A411" w14:textId="77777777" w:rsidTr="00FE0CB0">
        <w:trPr>
          <w:cantSplit/>
          <w:jc w:val="center"/>
        </w:trPr>
        <w:tc>
          <w:tcPr>
            <w:tcW w:w="497" w:type="dxa"/>
            <w:gridSpan w:val="2"/>
            <w:vMerge w:val="restart"/>
            <w:tcBorders>
              <w:top w:val="single" w:sz="6" w:space="0" w:color="auto"/>
              <w:left w:val="double" w:sz="4" w:space="0" w:color="auto"/>
              <w:right w:val="single" w:sz="6" w:space="0" w:color="auto"/>
            </w:tcBorders>
            <w:vAlign w:val="center"/>
          </w:tcPr>
          <w:p w14:paraId="77CB8866" w14:textId="77777777" w:rsidR="00790F7D" w:rsidRPr="00F941BB" w:rsidRDefault="00790F7D" w:rsidP="00FE0CB0">
            <w:pPr>
              <w:jc w:val="center"/>
              <w:rPr>
                <w:rFonts w:asciiTheme="minorHAnsi" w:hAnsiTheme="minorHAnsi" w:cs="Calibri"/>
                <w:sz w:val="22"/>
                <w:szCs w:val="22"/>
                <w:lang w:val="fr-FR"/>
              </w:rPr>
            </w:pPr>
            <w:r w:rsidRPr="00F941BB">
              <w:rPr>
                <w:rFonts w:asciiTheme="minorHAnsi" w:hAnsiTheme="minorHAnsi" w:cs="Calibri"/>
                <w:sz w:val="22"/>
                <w:szCs w:val="22"/>
                <w:lang w:val="fr-FR"/>
              </w:rPr>
              <w:t>K-1</w:t>
            </w:r>
          </w:p>
        </w:tc>
        <w:tc>
          <w:tcPr>
            <w:tcW w:w="990" w:type="dxa"/>
            <w:vMerge w:val="restart"/>
            <w:tcBorders>
              <w:top w:val="single" w:sz="6" w:space="0" w:color="auto"/>
              <w:left w:val="single" w:sz="6" w:space="0" w:color="auto"/>
              <w:right w:val="single" w:sz="6" w:space="0" w:color="auto"/>
            </w:tcBorders>
          </w:tcPr>
          <w:p w14:paraId="563CB753" w14:textId="77777777" w:rsidR="00790F7D" w:rsidRPr="00F941BB" w:rsidRDefault="00790F7D" w:rsidP="00FE0CB0">
            <w:pPr>
              <w:rPr>
                <w:rFonts w:asciiTheme="minorHAnsi" w:hAnsiTheme="minorHAnsi" w:cs="Calibri"/>
                <w:i/>
                <w:color w:val="0066FF"/>
                <w:sz w:val="22"/>
                <w:szCs w:val="22"/>
                <w:lang w:val="fr-FR" w:eastAsia="it-IT"/>
              </w:rPr>
            </w:pPr>
            <w:r w:rsidRPr="00F941BB">
              <w:rPr>
                <w:rFonts w:asciiTheme="minorHAnsi" w:hAnsiTheme="minorHAnsi" w:cs="Calibri"/>
                <w:i/>
                <w:color w:val="0066FF"/>
                <w:sz w:val="22"/>
                <w:szCs w:val="22"/>
                <w:lang w:val="fr-FR" w:eastAsia="it-IT"/>
              </w:rPr>
              <w:t>{par ex., M. Abb}</w:t>
            </w:r>
          </w:p>
        </w:tc>
        <w:tc>
          <w:tcPr>
            <w:tcW w:w="966" w:type="dxa"/>
            <w:gridSpan w:val="2"/>
            <w:vMerge w:val="restart"/>
            <w:tcBorders>
              <w:top w:val="single" w:sz="6" w:space="0" w:color="auto"/>
              <w:left w:val="single" w:sz="6" w:space="0" w:color="auto"/>
              <w:right w:val="single" w:sz="6" w:space="0" w:color="auto"/>
            </w:tcBorders>
            <w:tcMar>
              <w:left w:w="28" w:type="dxa"/>
            </w:tcMar>
            <w:vAlign w:val="center"/>
          </w:tcPr>
          <w:p w14:paraId="7251D82C" w14:textId="77777777" w:rsidR="00790F7D" w:rsidRPr="00F941BB" w:rsidRDefault="00790F7D" w:rsidP="00FE0CB0">
            <w:pPr>
              <w:rPr>
                <w:rFonts w:asciiTheme="minorHAnsi" w:hAnsiTheme="minorHAnsi" w:cs="Calibri"/>
                <w:i/>
                <w:color w:val="0070C0"/>
                <w:sz w:val="22"/>
                <w:szCs w:val="22"/>
                <w:lang w:val="fr-FR"/>
              </w:rPr>
            </w:pPr>
            <w:r w:rsidRPr="00F941BB">
              <w:rPr>
                <w:rFonts w:asciiTheme="minorHAnsi" w:hAnsiTheme="minorHAnsi" w:cs="Calibri"/>
                <w:i/>
                <w:color w:val="0070C0"/>
                <w:sz w:val="22"/>
                <w:szCs w:val="22"/>
                <w:lang w:val="fr-FR"/>
              </w:rPr>
              <w:t>[Chef d’équipe]</w:t>
            </w:r>
          </w:p>
        </w:tc>
        <w:tc>
          <w:tcPr>
            <w:tcW w:w="1350" w:type="dxa"/>
            <w:tcBorders>
              <w:top w:val="single" w:sz="6" w:space="0" w:color="auto"/>
              <w:left w:val="single" w:sz="6" w:space="0" w:color="auto"/>
              <w:right w:val="single" w:sz="6" w:space="0" w:color="auto"/>
            </w:tcBorders>
          </w:tcPr>
          <w:p w14:paraId="48DEF4D6" w14:textId="77777777" w:rsidR="00790F7D" w:rsidRPr="00F941BB" w:rsidRDefault="00790F7D" w:rsidP="00FE0CB0">
            <w:pPr>
              <w:rPr>
                <w:rFonts w:asciiTheme="minorHAnsi" w:hAnsiTheme="minorHAnsi" w:cs="Calibri"/>
                <w:i/>
                <w:color w:val="0070C0"/>
                <w:sz w:val="22"/>
                <w:szCs w:val="22"/>
                <w:lang w:val="fr-FR"/>
              </w:rPr>
            </w:pPr>
          </w:p>
        </w:tc>
        <w:tc>
          <w:tcPr>
            <w:tcW w:w="900" w:type="dxa"/>
            <w:tcBorders>
              <w:top w:val="single" w:sz="6" w:space="0" w:color="auto"/>
              <w:left w:val="single" w:sz="6" w:space="0" w:color="auto"/>
              <w:bottom w:val="dashSmallGap" w:sz="4" w:space="0" w:color="auto"/>
              <w:right w:val="single" w:sz="6" w:space="0" w:color="auto"/>
            </w:tcBorders>
          </w:tcPr>
          <w:p w14:paraId="2C63A277" w14:textId="77777777" w:rsidR="00790F7D" w:rsidRPr="00F941BB" w:rsidRDefault="00790F7D" w:rsidP="00FE0CB0">
            <w:pPr>
              <w:rPr>
                <w:rFonts w:asciiTheme="minorHAnsi" w:hAnsiTheme="minorHAnsi" w:cs="Calibri"/>
                <w:i/>
                <w:color w:val="0070C0"/>
                <w:sz w:val="22"/>
                <w:szCs w:val="22"/>
                <w:lang w:val="fr-FR"/>
              </w:rPr>
            </w:pPr>
            <w:r w:rsidRPr="00F941BB">
              <w:rPr>
                <w:rFonts w:asciiTheme="minorHAnsi" w:hAnsiTheme="minorHAnsi" w:cs="Calibri"/>
                <w:i/>
                <w:color w:val="0070C0"/>
                <w:sz w:val="22"/>
                <w:szCs w:val="22"/>
                <w:lang w:val="fr-FR"/>
              </w:rPr>
              <w:t>[</w:t>
            </w:r>
            <w:r w:rsidRPr="00F941BB">
              <w:rPr>
                <w:rFonts w:asciiTheme="minorHAnsi" w:hAnsiTheme="minorHAnsi" w:cs="Calibri"/>
                <w:i/>
                <w:iCs/>
                <w:color w:val="0070C0"/>
                <w:sz w:val="22"/>
                <w:szCs w:val="22"/>
                <w:lang w:val="fr-FR"/>
              </w:rPr>
              <w:t>Siège]</w:t>
            </w:r>
          </w:p>
        </w:tc>
        <w:tc>
          <w:tcPr>
            <w:tcW w:w="1260" w:type="dxa"/>
            <w:tcBorders>
              <w:top w:val="single" w:sz="6" w:space="0" w:color="auto"/>
              <w:left w:val="single" w:sz="6" w:space="0" w:color="auto"/>
              <w:bottom w:val="dashSmallGap" w:sz="4" w:space="0" w:color="auto"/>
              <w:right w:val="single" w:sz="6" w:space="0" w:color="auto"/>
            </w:tcBorders>
          </w:tcPr>
          <w:p w14:paraId="055C7837" w14:textId="77777777" w:rsidR="00790F7D" w:rsidRPr="00F941BB" w:rsidRDefault="00790F7D" w:rsidP="00FE0CB0">
            <w:pPr>
              <w:rPr>
                <w:rFonts w:asciiTheme="minorHAnsi" w:hAnsiTheme="minorHAnsi" w:cs="Calibri"/>
                <w:i/>
                <w:color w:val="0070C0"/>
                <w:sz w:val="22"/>
                <w:szCs w:val="22"/>
                <w:lang w:val="fr-FR"/>
              </w:rPr>
            </w:pPr>
            <w:r w:rsidRPr="00F941BB">
              <w:rPr>
                <w:rFonts w:asciiTheme="minorHAnsi" w:hAnsiTheme="minorHAnsi" w:cs="Calibri"/>
                <w:i/>
                <w:color w:val="0070C0"/>
                <w:sz w:val="22"/>
                <w:szCs w:val="22"/>
                <w:lang w:val="fr-FR"/>
              </w:rPr>
              <w:t>[2 mois]</w:t>
            </w:r>
          </w:p>
        </w:tc>
        <w:tc>
          <w:tcPr>
            <w:tcW w:w="180" w:type="dxa"/>
            <w:tcBorders>
              <w:top w:val="single" w:sz="6" w:space="0" w:color="auto"/>
              <w:left w:val="single" w:sz="6" w:space="0" w:color="auto"/>
              <w:bottom w:val="dashSmallGap" w:sz="4" w:space="0" w:color="auto"/>
              <w:right w:val="single" w:sz="6" w:space="0" w:color="auto"/>
            </w:tcBorders>
          </w:tcPr>
          <w:p w14:paraId="477C864F" w14:textId="77777777" w:rsidR="00790F7D" w:rsidRPr="00F941BB" w:rsidRDefault="00790F7D" w:rsidP="00FE0CB0">
            <w:pPr>
              <w:rPr>
                <w:rFonts w:asciiTheme="minorHAnsi" w:hAnsiTheme="minorHAnsi" w:cs="Calibri"/>
                <w:i/>
                <w:sz w:val="22"/>
                <w:szCs w:val="22"/>
                <w:lang w:val="fr-FR"/>
              </w:rPr>
            </w:pPr>
          </w:p>
        </w:tc>
        <w:tc>
          <w:tcPr>
            <w:tcW w:w="720" w:type="dxa"/>
            <w:tcBorders>
              <w:top w:val="single" w:sz="6" w:space="0" w:color="auto"/>
              <w:left w:val="single" w:sz="6" w:space="0" w:color="auto"/>
              <w:bottom w:val="dashSmallGap" w:sz="4" w:space="0" w:color="auto"/>
              <w:right w:val="single" w:sz="6" w:space="0" w:color="auto"/>
            </w:tcBorders>
          </w:tcPr>
          <w:p w14:paraId="0F39649C" w14:textId="77777777" w:rsidR="00790F7D" w:rsidRPr="00F941BB" w:rsidRDefault="00790F7D" w:rsidP="00FE0CB0">
            <w:pPr>
              <w:rPr>
                <w:rFonts w:asciiTheme="minorHAnsi" w:hAnsiTheme="minorHAnsi" w:cs="Calibri"/>
                <w:i/>
                <w:color w:val="0070C0"/>
                <w:sz w:val="22"/>
                <w:szCs w:val="22"/>
                <w:lang w:val="fr-FR"/>
              </w:rPr>
            </w:pPr>
            <w:r w:rsidRPr="00F941BB">
              <w:rPr>
                <w:rFonts w:asciiTheme="minorHAnsi" w:hAnsiTheme="minorHAnsi" w:cs="Calibri"/>
                <w:i/>
                <w:color w:val="0070C0"/>
                <w:sz w:val="22"/>
                <w:szCs w:val="22"/>
                <w:lang w:val="fr-FR"/>
              </w:rPr>
              <w:t>[1,0]</w:t>
            </w:r>
          </w:p>
        </w:tc>
        <w:tc>
          <w:tcPr>
            <w:tcW w:w="180" w:type="dxa"/>
            <w:tcBorders>
              <w:top w:val="single" w:sz="6" w:space="0" w:color="auto"/>
              <w:left w:val="single" w:sz="6" w:space="0" w:color="auto"/>
              <w:bottom w:val="dashSmallGap" w:sz="4" w:space="0" w:color="auto"/>
              <w:right w:val="single" w:sz="6" w:space="0" w:color="auto"/>
            </w:tcBorders>
          </w:tcPr>
          <w:p w14:paraId="27D57B55" w14:textId="77777777" w:rsidR="00790F7D" w:rsidRPr="00F941BB" w:rsidRDefault="00790F7D" w:rsidP="00FE0CB0">
            <w:pPr>
              <w:rPr>
                <w:rFonts w:asciiTheme="minorHAnsi" w:hAnsiTheme="minorHAnsi" w:cs="Calibri"/>
                <w:i/>
                <w:sz w:val="22"/>
                <w:szCs w:val="22"/>
                <w:lang w:val="fr-FR"/>
              </w:rPr>
            </w:pPr>
          </w:p>
        </w:tc>
        <w:tc>
          <w:tcPr>
            <w:tcW w:w="720" w:type="dxa"/>
            <w:tcBorders>
              <w:top w:val="single" w:sz="6" w:space="0" w:color="auto"/>
              <w:left w:val="single" w:sz="6" w:space="0" w:color="auto"/>
              <w:bottom w:val="dashSmallGap" w:sz="4" w:space="0" w:color="auto"/>
              <w:right w:val="single" w:sz="6" w:space="0" w:color="auto"/>
            </w:tcBorders>
          </w:tcPr>
          <w:p w14:paraId="43E92A5F" w14:textId="77777777" w:rsidR="00790F7D" w:rsidRPr="00F941BB" w:rsidRDefault="00790F7D" w:rsidP="00FE0CB0">
            <w:pPr>
              <w:rPr>
                <w:rFonts w:asciiTheme="minorHAnsi" w:hAnsiTheme="minorHAnsi" w:cs="Calibri"/>
                <w:i/>
                <w:color w:val="0070C0"/>
                <w:sz w:val="22"/>
                <w:szCs w:val="22"/>
                <w:lang w:val="fr-FR"/>
              </w:rPr>
            </w:pPr>
            <w:r w:rsidRPr="00F941BB">
              <w:rPr>
                <w:rFonts w:asciiTheme="minorHAnsi" w:hAnsiTheme="minorHAnsi" w:cs="Calibri"/>
                <w:i/>
                <w:color w:val="0070C0"/>
                <w:sz w:val="22"/>
                <w:szCs w:val="22"/>
                <w:lang w:val="fr-FR"/>
              </w:rPr>
              <w:t>[1,0]</w:t>
            </w:r>
          </w:p>
        </w:tc>
        <w:tc>
          <w:tcPr>
            <w:tcW w:w="360" w:type="dxa"/>
            <w:tcBorders>
              <w:top w:val="single" w:sz="6" w:space="0" w:color="auto"/>
              <w:left w:val="single" w:sz="6" w:space="0" w:color="auto"/>
              <w:bottom w:val="dashSmallGap" w:sz="4" w:space="0" w:color="auto"/>
              <w:right w:val="single" w:sz="6" w:space="0" w:color="auto"/>
            </w:tcBorders>
          </w:tcPr>
          <w:p w14:paraId="630B44B8" w14:textId="77777777" w:rsidR="00790F7D" w:rsidRPr="00F941BB" w:rsidRDefault="00790F7D" w:rsidP="00FE0CB0">
            <w:pPr>
              <w:rPr>
                <w:rFonts w:asciiTheme="minorHAnsi" w:hAnsiTheme="minorHAnsi" w:cs="Calibri"/>
                <w:sz w:val="22"/>
                <w:szCs w:val="22"/>
                <w:lang w:val="fr-FR"/>
              </w:rPr>
            </w:pPr>
          </w:p>
        </w:tc>
        <w:tc>
          <w:tcPr>
            <w:tcW w:w="360" w:type="dxa"/>
            <w:tcBorders>
              <w:top w:val="single" w:sz="6" w:space="0" w:color="auto"/>
              <w:left w:val="single" w:sz="6" w:space="0" w:color="auto"/>
              <w:bottom w:val="dashSmallGap" w:sz="4" w:space="0" w:color="auto"/>
              <w:right w:val="single" w:sz="6" w:space="0" w:color="auto"/>
            </w:tcBorders>
          </w:tcPr>
          <w:p w14:paraId="42582840"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dashSmallGap" w:sz="4" w:space="0" w:color="auto"/>
              <w:right w:val="single" w:sz="6" w:space="0" w:color="auto"/>
            </w:tcBorders>
          </w:tcPr>
          <w:p w14:paraId="4B0CFE2F" w14:textId="77777777" w:rsidR="00790F7D" w:rsidRPr="00F941BB" w:rsidRDefault="00790F7D" w:rsidP="00FE0CB0">
            <w:pPr>
              <w:rPr>
                <w:rFonts w:asciiTheme="minorHAnsi" w:hAnsiTheme="minorHAnsi" w:cs="Calibri"/>
                <w:sz w:val="22"/>
                <w:szCs w:val="22"/>
                <w:lang w:val="fr-FR"/>
              </w:rPr>
            </w:pPr>
          </w:p>
        </w:tc>
        <w:tc>
          <w:tcPr>
            <w:tcW w:w="180" w:type="dxa"/>
            <w:tcBorders>
              <w:top w:val="single" w:sz="6" w:space="0" w:color="auto"/>
              <w:left w:val="single" w:sz="6" w:space="0" w:color="auto"/>
              <w:bottom w:val="dashSmallGap" w:sz="4" w:space="0" w:color="auto"/>
              <w:right w:val="single" w:sz="6" w:space="0" w:color="auto"/>
            </w:tcBorders>
          </w:tcPr>
          <w:p w14:paraId="4C80303C" w14:textId="77777777" w:rsidR="00790F7D" w:rsidRPr="00F941BB" w:rsidRDefault="00790F7D" w:rsidP="00FE0CB0">
            <w:pPr>
              <w:rPr>
                <w:rFonts w:asciiTheme="minorHAnsi" w:hAnsiTheme="minorHAnsi" w:cs="Calibri"/>
                <w:sz w:val="22"/>
                <w:szCs w:val="22"/>
                <w:lang w:val="fr-FR"/>
              </w:rPr>
            </w:pPr>
          </w:p>
        </w:tc>
        <w:tc>
          <w:tcPr>
            <w:tcW w:w="180" w:type="dxa"/>
            <w:tcBorders>
              <w:top w:val="single" w:sz="6" w:space="0" w:color="auto"/>
              <w:left w:val="single" w:sz="6" w:space="0" w:color="auto"/>
              <w:bottom w:val="dashSmallGap" w:sz="4" w:space="0" w:color="auto"/>
              <w:right w:val="single" w:sz="6" w:space="0" w:color="auto"/>
            </w:tcBorders>
          </w:tcPr>
          <w:p w14:paraId="6CC73B7F" w14:textId="77777777" w:rsidR="00790F7D" w:rsidRPr="00F941BB" w:rsidRDefault="00790F7D" w:rsidP="00FE0CB0">
            <w:pPr>
              <w:rPr>
                <w:rFonts w:asciiTheme="minorHAnsi" w:hAnsiTheme="minorHAnsi" w:cs="Calibri"/>
                <w:sz w:val="22"/>
                <w:szCs w:val="22"/>
                <w:lang w:val="fr-FR"/>
              </w:rPr>
            </w:pPr>
          </w:p>
        </w:tc>
        <w:tc>
          <w:tcPr>
            <w:tcW w:w="180" w:type="dxa"/>
            <w:tcBorders>
              <w:top w:val="single" w:sz="6" w:space="0" w:color="auto"/>
              <w:left w:val="single" w:sz="6" w:space="0" w:color="auto"/>
              <w:bottom w:val="dashSmallGap" w:sz="4" w:space="0" w:color="auto"/>
              <w:right w:val="single" w:sz="6" w:space="0" w:color="auto"/>
            </w:tcBorders>
          </w:tcPr>
          <w:p w14:paraId="32425ED7" w14:textId="77777777" w:rsidR="00790F7D" w:rsidRPr="00F941BB" w:rsidRDefault="00790F7D" w:rsidP="00FE0CB0">
            <w:pPr>
              <w:rPr>
                <w:rFonts w:asciiTheme="minorHAnsi" w:hAnsiTheme="minorHAnsi" w:cs="Calibri"/>
                <w:sz w:val="22"/>
                <w:szCs w:val="22"/>
                <w:lang w:val="fr-FR"/>
              </w:rPr>
            </w:pPr>
          </w:p>
        </w:tc>
        <w:tc>
          <w:tcPr>
            <w:tcW w:w="810" w:type="dxa"/>
            <w:tcBorders>
              <w:top w:val="single" w:sz="6" w:space="0" w:color="auto"/>
              <w:left w:val="single" w:sz="6" w:space="0" w:color="auto"/>
              <w:bottom w:val="single" w:sz="6" w:space="0" w:color="auto"/>
              <w:right w:val="single" w:sz="6" w:space="0" w:color="auto"/>
            </w:tcBorders>
          </w:tcPr>
          <w:p w14:paraId="373D2091" w14:textId="77777777" w:rsidR="00790F7D" w:rsidRPr="00F941BB" w:rsidRDefault="00790F7D" w:rsidP="00FE0CB0">
            <w:pPr>
              <w:rPr>
                <w:rFonts w:asciiTheme="minorHAnsi" w:hAnsiTheme="minorHAnsi" w:cs="Calibri"/>
                <w:sz w:val="22"/>
                <w:szCs w:val="22"/>
                <w:highlight w:val="yellow"/>
                <w:lang w:val="fr-FR"/>
              </w:rPr>
            </w:pPr>
          </w:p>
        </w:tc>
        <w:tc>
          <w:tcPr>
            <w:tcW w:w="630" w:type="dxa"/>
            <w:tcBorders>
              <w:top w:val="single" w:sz="6" w:space="0" w:color="auto"/>
              <w:left w:val="single" w:sz="6" w:space="0" w:color="auto"/>
              <w:bottom w:val="single" w:sz="6" w:space="0" w:color="auto"/>
              <w:right w:val="single" w:sz="6" w:space="0" w:color="auto"/>
            </w:tcBorders>
            <w:shd w:val="thinDiagCross" w:color="auto" w:fill="auto"/>
          </w:tcPr>
          <w:p w14:paraId="3F1738F0" w14:textId="77777777" w:rsidR="00790F7D" w:rsidRPr="00F941BB" w:rsidRDefault="00790F7D" w:rsidP="00FE0CB0">
            <w:pPr>
              <w:rPr>
                <w:rFonts w:asciiTheme="minorHAnsi" w:hAnsiTheme="minorHAnsi" w:cs="Calibri"/>
                <w:sz w:val="22"/>
                <w:szCs w:val="22"/>
                <w:highlight w:val="yellow"/>
                <w:lang w:val="fr-FR"/>
              </w:rPr>
            </w:pPr>
          </w:p>
        </w:tc>
        <w:tc>
          <w:tcPr>
            <w:tcW w:w="833" w:type="dxa"/>
            <w:vMerge w:val="restart"/>
            <w:tcBorders>
              <w:top w:val="single" w:sz="6" w:space="0" w:color="auto"/>
              <w:left w:val="single" w:sz="6" w:space="0" w:color="auto"/>
              <w:right w:val="double" w:sz="4" w:space="0" w:color="auto"/>
            </w:tcBorders>
          </w:tcPr>
          <w:p w14:paraId="78F015FE" w14:textId="77777777" w:rsidR="00790F7D" w:rsidRPr="00F941BB" w:rsidRDefault="00790F7D" w:rsidP="00FE0CB0">
            <w:pPr>
              <w:rPr>
                <w:rFonts w:asciiTheme="minorHAnsi" w:hAnsiTheme="minorHAnsi" w:cs="Calibri"/>
                <w:sz w:val="22"/>
                <w:szCs w:val="22"/>
                <w:highlight w:val="yellow"/>
                <w:lang w:val="fr-FR"/>
              </w:rPr>
            </w:pPr>
          </w:p>
        </w:tc>
      </w:tr>
      <w:tr w:rsidR="00790F7D" w:rsidRPr="00F941BB" w14:paraId="66D8058A" w14:textId="77777777" w:rsidTr="00FE0CB0">
        <w:trPr>
          <w:cantSplit/>
          <w:jc w:val="center"/>
        </w:trPr>
        <w:tc>
          <w:tcPr>
            <w:tcW w:w="497" w:type="dxa"/>
            <w:gridSpan w:val="2"/>
            <w:vMerge/>
            <w:tcBorders>
              <w:left w:val="double" w:sz="4" w:space="0" w:color="auto"/>
              <w:bottom w:val="single" w:sz="6" w:space="0" w:color="auto"/>
              <w:right w:val="single" w:sz="6" w:space="0" w:color="auto"/>
            </w:tcBorders>
            <w:vAlign w:val="center"/>
          </w:tcPr>
          <w:p w14:paraId="6E0ADE24" w14:textId="77777777" w:rsidR="00790F7D" w:rsidRPr="00F941BB" w:rsidRDefault="00790F7D" w:rsidP="00FE0CB0">
            <w:pPr>
              <w:jc w:val="center"/>
              <w:rPr>
                <w:rFonts w:asciiTheme="minorHAnsi" w:hAnsiTheme="minorHAnsi" w:cs="Calibri"/>
                <w:sz w:val="22"/>
                <w:szCs w:val="22"/>
                <w:lang w:val="fr-FR"/>
              </w:rPr>
            </w:pPr>
          </w:p>
        </w:tc>
        <w:tc>
          <w:tcPr>
            <w:tcW w:w="990" w:type="dxa"/>
            <w:vMerge/>
            <w:tcBorders>
              <w:left w:val="single" w:sz="6" w:space="0" w:color="auto"/>
              <w:bottom w:val="single" w:sz="6" w:space="0" w:color="auto"/>
              <w:right w:val="single" w:sz="6" w:space="0" w:color="auto"/>
            </w:tcBorders>
          </w:tcPr>
          <w:p w14:paraId="31F8ED3C" w14:textId="77777777" w:rsidR="00790F7D" w:rsidRPr="00F941BB" w:rsidRDefault="00790F7D" w:rsidP="00FE0CB0">
            <w:pPr>
              <w:rPr>
                <w:rFonts w:asciiTheme="minorHAnsi" w:hAnsiTheme="minorHAnsi" w:cs="Calibri"/>
                <w:i/>
                <w:sz w:val="22"/>
                <w:szCs w:val="22"/>
                <w:lang w:val="fr-FR"/>
              </w:rPr>
            </w:pPr>
          </w:p>
        </w:tc>
        <w:tc>
          <w:tcPr>
            <w:tcW w:w="966" w:type="dxa"/>
            <w:gridSpan w:val="2"/>
            <w:vMerge/>
            <w:tcBorders>
              <w:left w:val="single" w:sz="6" w:space="0" w:color="auto"/>
              <w:bottom w:val="single" w:sz="6" w:space="0" w:color="auto"/>
              <w:right w:val="single" w:sz="6" w:space="0" w:color="auto"/>
            </w:tcBorders>
            <w:tcMar>
              <w:left w:w="28" w:type="dxa"/>
            </w:tcMar>
            <w:vAlign w:val="center"/>
          </w:tcPr>
          <w:p w14:paraId="35B1EED7" w14:textId="77777777" w:rsidR="00790F7D" w:rsidRPr="00F941BB" w:rsidRDefault="00790F7D" w:rsidP="00FE0CB0">
            <w:pPr>
              <w:rPr>
                <w:rFonts w:asciiTheme="minorHAnsi" w:hAnsiTheme="minorHAnsi" w:cs="Calibri"/>
                <w:i/>
                <w:sz w:val="22"/>
                <w:szCs w:val="22"/>
                <w:lang w:val="fr-FR"/>
              </w:rPr>
            </w:pPr>
          </w:p>
        </w:tc>
        <w:tc>
          <w:tcPr>
            <w:tcW w:w="1350" w:type="dxa"/>
            <w:tcBorders>
              <w:left w:val="single" w:sz="6" w:space="0" w:color="auto"/>
              <w:bottom w:val="single" w:sz="6" w:space="0" w:color="auto"/>
              <w:right w:val="single" w:sz="6" w:space="0" w:color="auto"/>
            </w:tcBorders>
          </w:tcPr>
          <w:p w14:paraId="062471FF" w14:textId="77777777" w:rsidR="00790F7D" w:rsidRPr="00F941BB" w:rsidRDefault="00790F7D" w:rsidP="00FE0CB0">
            <w:pPr>
              <w:rPr>
                <w:rFonts w:asciiTheme="minorHAnsi" w:hAnsiTheme="minorHAnsi" w:cs="Calibri"/>
                <w:i/>
                <w:color w:val="0070C0"/>
                <w:sz w:val="22"/>
                <w:szCs w:val="22"/>
                <w:lang w:val="fr-FR"/>
              </w:rPr>
            </w:pPr>
          </w:p>
        </w:tc>
        <w:tc>
          <w:tcPr>
            <w:tcW w:w="900" w:type="dxa"/>
            <w:tcBorders>
              <w:top w:val="dashSmallGap" w:sz="4" w:space="0" w:color="auto"/>
              <w:left w:val="single" w:sz="6" w:space="0" w:color="auto"/>
              <w:bottom w:val="single" w:sz="6" w:space="0" w:color="auto"/>
              <w:right w:val="single" w:sz="6" w:space="0" w:color="auto"/>
            </w:tcBorders>
          </w:tcPr>
          <w:p w14:paraId="3F35E67B" w14:textId="77777777" w:rsidR="00790F7D" w:rsidRPr="00F941BB" w:rsidRDefault="00790F7D" w:rsidP="00FE0CB0">
            <w:pPr>
              <w:rPr>
                <w:rFonts w:asciiTheme="minorHAnsi" w:hAnsiTheme="minorHAnsi" w:cs="Calibri"/>
                <w:i/>
                <w:color w:val="0070C0"/>
                <w:sz w:val="22"/>
                <w:szCs w:val="22"/>
                <w:lang w:val="fr-FR"/>
              </w:rPr>
            </w:pPr>
            <w:r w:rsidRPr="00F941BB">
              <w:rPr>
                <w:rFonts w:asciiTheme="minorHAnsi" w:hAnsiTheme="minorHAnsi" w:cs="Calibri"/>
                <w:i/>
                <w:color w:val="0070C0"/>
                <w:sz w:val="22"/>
                <w:szCs w:val="22"/>
                <w:lang w:val="fr-FR"/>
              </w:rPr>
              <w:t>[</w:t>
            </w:r>
            <w:r w:rsidRPr="00F941BB">
              <w:rPr>
                <w:rFonts w:asciiTheme="minorHAnsi" w:hAnsiTheme="minorHAnsi" w:cs="Calibri"/>
                <w:i/>
                <w:iCs/>
                <w:color w:val="0070C0"/>
                <w:sz w:val="22"/>
                <w:szCs w:val="22"/>
                <w:lang w:val="fr-FR"/>
              </w:rPr>
              <w:t>Terrain</w:t>
            </w:r>
            <w:r w:rsidRPr="00F941BB">
              <w:rPr>
                <w:rFonts w:asciiTheme="minorHAnsi" w:hAnsiTheme="minorHAnsi" w:cs="Calibri"/>
                <w:i/>
                <w:color w:val="0070C0"/>
                <w:sz w:val="22"/>
                <w:szCs w:val="22"/>
                <w:lang w:val="fr-FR"/>
              </w:rPr>
              <w:t>]</w:t>
            </w:r>
          </w:p>
        </w:tc>
        <w:tc>
          <w:tcPr>
            <w:tcW w:w="1260" w:type="dxa"/>
            <w:tcBorders>
              <w:top w:val="dashSmallGap" w:sz="4" w:space="0" w:color="auto"/>
              <w:left w:val="single" w:sz="6" w:space="0" w:color="auto"/>
              <w:bottom w:val="single" w:sz="6" w:space="0" w:color="auto"/>
              <w:right w:val="single" w:sz="6" w:space="0" w:color="auto"/>
            </w:tcBorders>
          </w:tcPr>
          <w:p w14:paraId="11D7C1EC" w14:textId="77777777" w:rsidR="00790F7D" w:rsidRPr="00F941BB" w:rsidRDefault="00790F7D" w:rsidP="00FE0CB0">
            <w:pPr>
              <w:rPr>
                <w:rFonts w:asciiTheme="minorHAnsi" w:hAnsiTheme="minorHAnsi" w:cs="Calibri"/>
                <w:i/>
                <w:color w:val="0070C0"/>
                <w:sz w:val="22"/>
                <w:szCs w:val="22"/>
                <w:lang w:val="fr-FR"/>
              </w:rPr>
            </w:pPr>
            <w:r w:rsidRPr="00F941BB">
              <w:rPr>
                <w:rFonts w:asciiTheme="minorHAnsi" w:hAnsiTheme="minorHAnsi" w:cs="Calibri"/>
                <w:i/>
                <w:color w:val="0070C0"/>
                <w:sz w:val="22"/>
                <w:szCs w:val="22"/>
                <w:lang w:val="fr-FR"/>
              </w:rPr>
              <w:t>[0,5 m]</w:t>
            </w:r>
          </w:p>
        </w:tc>
        <w:tc>
          <w:tcPr>
            <w:tcW w:w="180" w:type="dxa"/>
            <w:tcBorders>
              <w:top w:val="dashSmallGap" w:sz="4" w:space="0" w:color="auto"/>
              <w:left w:val="single" w:sz="6" w:space="0" w:color="auto"/>
              <w:bottom w:val="single" w:sz="6" w:space="0" w:color="auto"/>
              <w:right w:val="single" w:sz="6" w:space="0" w:color="auto"/>
            </w:tcBorders>
          </w:tcPr>
          <w:p w14:paraId="1D3727EB" w14:textId="77777777" w:rsidR="00790F7D" w:rsidRPr="00F941BB" w:rsidRDefault="00790F7D" w:rsidP="00FE0CB0">
            <w:pPr>
              <w:rPr>
                <w:rFonts w:asciiTheme="minorHAnsi" w:hAnsiTheme="minorHAnsi" w:cs="Calibri"/>
                <w:i/>
                <w:sz w:val="22"/>
                <w:szCs w:val="22"/>
                <w:lang w:val="fr-FR"/>
              </w:rPr>
            </w:pPr>
          </w:p>
        </w:tc>
        <w:tc>
          <w:tcPr>
            <w:tcW w:w="720" w:type="dxa"/>
            <w:tcBorders>
              <w:top w:val="dashSmallGap" w:sz="4" w:space="0" w:color="auto"/>
              <w:left w:val="single" w:sz="6" w:space="0" w:color="auto"/>
              <w:bottom w:val="single" w:sz="6" w:space="0" w:color="auto"/>
              <w:right w:val="single" w:sz="6" w:space="0" w:color="auto"/>
            </w:tcBorders>
          </w:tcPr>
          <w:p w14:paraId="68032A26" w14:textId="77777777" w:rsidR="00790F7D" w:rsidRPr="00F941BB" w:rsidRDefault="00790F7D" w:rsidP="00FE0CB0">
            <w:pPr>
              <w:rPr>
                <w:rFonts w:asciiTheme="minorHAnsi" w:hAnsiTheme="minorHAnsi" w:cs="Calibri"/>
                <w:i/>
                <w:color w:val="0070C0"/>
                <w:sz w:val="22"/>
                <w:szCs w:val="22"/>
                <w:lang w:val="fr-FR"/>
              </w:rPr>
            </w:pPr>
            <w:r w:rsidRPr="00F941BB">
              <w:rPr>
                <w:rFonts w:asciiTheme="minorHAnsi" w:hAnsiTheme="minorHAnsi" w:cs="Calibri"/>
                <w:i/>
                <w:color w:val="0070C0"/>
                <w:sz w:val="22"/>
                <w:szCs w:val="22"/>
                <w:lang w:val="fr-FR"/>
              </w:rPr>
              <w:t>[2,5]</w:t>
            </w:r>
          </w:p>
        </w:tc>
        <w:tc>
          <w:tcPr>
            <w:tcW w:w="180" w:type="dxa"/>
            <w:tcBorders>
              <w:top w:val="dashSmallGap" w:sz="4" w:space="0" w:color="auto"/>
              <w:left w:val="single" w:sz="6" w:space="0" w:color="auto"/>
              <w:bottom w:val="single" w:sz="6" w:space="0" w:color="auto"/>
              <w:right w:val="single" w:sz="6" w:space="0" w:color="auto"/>
            </w:tcBorders>
          </w:tcPr>
          <w:p w14:paraId="5C74F475" w14:textId="77777777" w:rsidR="00790F7D" w:rsidRPr="00F941BB" w:rsidRDefault="00790F7D" w:rsidP="00FE0CB0">
            <w:pPr>
              <w:rPr>
                <w:rFonts w:asciiTheme="minorHAnsi" w:hAnsiTheme="minorHAnsi" w:cs="Calibri"/>
                <w:i/>
                <w:sz w:val="22"/>
                <w:szCs w:val="22"/>
                <w:lang w:val="fr-FR"/>
              </w:rPr>
            </w:pPr>
          </w:p>
        </w:tc>
        <w:tc>
          <w:tcPr>
            <w:tcW w:w="720" w:type="dxa"/>
            <w:tcBorders>
              <w:top w:val="dashSmallGap" w:sz="4" w:space="0" w:color="auto"/>
              <w:left w:val="single" w:sz="6" w:space="0" w:color="auto"/>
              <w:bottom w:val="single" w:sz="6" w:space="0" w:color="auto"/>
              <w:right w:val="single" w:sz="6" w:space="0" w:color="auto"/>
            </w:tcBorders>
          </w:tcPr>
          <w:p w14:paraId="0DD301A0" w14:textId="77777777" w:rsidR="00790F7D" w:rsidRPr="00F941BB" w:rsidRDefault="00790F7D" w:rsidP="00FE0CB0">
            <w:pPr>
              <w:rPr>
                <w:rFonts w:asciiTheme="minorHAnsi" w:hAnsiTheme="minorHAnsi" w:cs="Calibri"/>
                <w:i/>
                <w:color w:val="0070C0"/>
                <w:sz w:val="22"/>
                <w:szCs w:val="22"/>
                <w:lang w:val="fr-FR"/>
              </w:rPr>
            </w:pPr>
            <w:r w:rsidRPr="00F941BB">
              <w:rPr>
                <w:rFonts w:asciiTheme="minorHAnsi" w:hAnsiTheme="minorHAnsi" w:cs="Calibri"/>
                <w:i/>
                <w:color w:val="0070C0"/>
                <w:sz w:val="22"/>
                <w:szCs w:val="22"/>
                <w:lang w:val="fr-FR"/>
              </w:rPr>
              <w:t>[0]</w:t>
            </w:r>
          </w:p>
        </w:tc>
        <w:tc>
          <w:tcPr>
            <w:tcW w:w="360" w:type="dxa"/>
            <w:tcBorders>
              <w:top w:val="dashSmallGap" w:sz="4" w:space="0" w:color="auto"/>
              <w:left w:val="single" w:sz="6" w:space="0" w:color="auto"/>
              <w:bottom w:val="single" w:sz="6" w:space="0" w:color="auto"/>
              <w:right w:val="single" w:sz="6" w:space="0" w:color="auto"/>
            </w:tcBorders>
          </w:tcPr>
          <w:p w14:paraId="72F217C9" w14:textId="77777777" w:rsidR="00790F7D" w:rsidRPr="00F941BB" w:rsidRDefault="00790F7D" w:rsidP="00FE0CB0">
            <w:pPr>
              <w:rPr>
                <w:rFonts w:asciiTheme="minorHAnsi" w:hAnsiTheme="minorHAnsi" w:cs="Calibri"/>
                <w:sz w:val="22"/>
                <w:szCs w:val="22"/>
                <w:lang w:val="fr-FR"/>
              </w:rPr>
            </w:pPr>
          </w:p>
        </w:tc>
        <w:tc>
          <w:tcPr>
            <w:tcW w:w="360" w:type="dxa"/>
            <w:tcBorders>
              <w:top w:val="dashSmallGap" w:sz="4" w:space="0" w:color="auto"/>
              <w:left w:val="single" w:sz="6" w:space="0" w:color="auto"/>
              <w:bottom w:val="single" w:sz="6" w:space="0" w:color="auto"/>
              <w:right w:val="single" w:sz="6" w:space="0" w:color="auto"/>
            </w:tcBorders>
          </w:tcPr>
          <w:p w14:paraId="4C8770DB" w14:textId="77777777" w:rsidR="00790F7D" w:rsidRPr="00F941BB" w:rsidRDefault="00790F7D" w:rsidP="00FE0CB0">
            <w:pPr>
              <w:rPr>
                <w:rFonts w:asciiTheme="minorHAnsi" w:hAnsiTheme="minorHAnsi" w:cs="Calibri"/>
                <w:sz w:val="22"/>
                <w:szCs w:val="22"/>
                <w:lang w:val="fr-FR"/>
              </w:rPr>
            </w:pPr>
          </w:p>
        </w:tc>
        <w:tc>
          <w:tcPr>
            <w:tcW w:w="450" w:type="dxa"/>
            <w:tcBorders>
              <w:top w:val="dashSmallGap" w:sz="4" w:space="0" w:color="auto"/>
              <w:left w:val="single" w:sz="6" w:space="0" w:color="auto"/>
              <w:bottom w:val="single" w:sz="6" w:space="0" w:color="auto"/>
              <w:right w:val="single" w:sz="6" w:space="0" w:color="auto"/>
            </w:tcBorders>
          </w:tcPr>
          <w:p w14:paraId="03015EB3" w14:textId="77777777" w:rsidR="00790F7D" w:rsidRPr="00F941BB" w:rsidRDefault="00790F7D" w:rsidP="00FE0CB0">
            <w:pPr>
              <w:rPr>
                <w:rFonts w:asciiTheme="minorHAnsi" w:hAnsiTheme="minorHAnsi" w:cs="Calibri"/>
                <w:sz w:val="22"/>
                <w:szCs w:val="22"/>
                <w:lang w:val="fr-FR"/>
              </w:rPr>
            </w:pPr>
          </w:p>
        </w:tc>
        <w:tc>
          <w:tcPr>
            <w:tcW w:w="180" w:type="dxa"/>
            <w:tcBorders>
              <w:top w:val="dashSmallGap" w:sz="4" w:space="0" w:color="auto"/>
              <w:left w:val="single" w:sz="6" w:space="0" w:color="auto"/>
              <w:bottom w:val="single" w:sz="6" w:space="0" w:color="auto"/>
              <w:right w:val="single" w:sz="6" w:space="0" w:color="auto"/>
            </w:tcBorders>
          </w:tcPr>
          <w:p w14:paraId="669AA409" w14:textId="77777777" w:rsidR="00790F7D" w:rsidRPr="00F941BB" w:rsidRDefault="00790F7D" w:rsidP="00FE0CB0">
            <w:pPr>
              <w:rPr>
                <w:rFonts w:asciiTheme="minorHAnsi" w:hAnsiTheme="minorHAnsi" w:cs="Calibri"/>
                <w:sz w:val="22"/>
                <w:szCs w:val="22"/>
                <w:lang w:val="fr-FR"/>
              </w:rPr>
            </w:pPr>
          </w:p>
        </w:tc>
        <w:tc>
          <w:tcPr>
            <w:tcW w:w="180" w:type="dxa"/>
            <w:tcBorders>
              <w:top w:val="dashSmallGap" w:sz="4" w:space="0" w:color="auto"/>
              <w:left w:val="single" w:sz="6" w:space="0" w:color="auto"/>
              <w:bottom w:val="single" w:sz="6" w:space="0" w:color="auto"/>
              <w:right w:val="single" w:sz="6" w:space="0" w:color="auto"/>
            </w:tcBorders>
          </w:tcPr>
          <w:p w14:paraId="5593D126" w14:textId="77777777" w:rsidR="00790F7D" w:rsidRPr="00F941BB" w:rsidRDefault="00790F7D" w:rsidP="00FE0CB0">
            <w:pPr>
              <w:rPr>
                <w:rFonts w:asciiTheme="minorHAnsi" w:hAnsiTheme="minorHAnsi" w:cs="Calibri"/>
                <w:sz w:val="22"/>
                <w:szCs w:val="22"/>
                <w:lang w:val="fr-FR"/>
              </w:rPr>
            </w:pPr>
          </w:p>
        </w:tc>
        <w:tc>
          <w:tcPr>
            <w:tcW w:w="180" w:type="dxa"/>
            <w:tcBorders>
              <w:top w:val="dashSmallGap" w:sz="4" w:space="0" w:color="auto"/>
              <w:left w:val="single" w:sz="6" w:space="0" w:color="auto"/>
              <w:bottom w:val="single" w:sz="6" w:space="0" w:color="auto"/>
              <w:right w:val="single" w:sz="6" w:space="0" w:color="auto"/>
            </w:tcBorders>
          </w:tcPr>
          <w:p w14:paraId="22CB9485" w14:textId="77777777" w:rsidR="00790F7D" w:rsidRPr="00F941BB" w:rsidRDefault="00790F7D" w:rsidP="00FE0CB0">
            <w:pPr>
              <w:rPr>
                <w:rFonts w:asciiTheme="minorHAnsi" w:hAnsiTheme="minorHAnsi" w:cs="Calibri"/>
                <w:sz w:val="22"/>
                <w:szCs w:val="22"/>
                <w:lang w:val="fr-FR"/>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770D7380" w14:textId="77777777" w:rsidR="00790F7D" w:rsidRPr="00F941BB" w:rsidRDefault="00790F7D" w:rsidP="00FE0CB0">
            <w:pPr>
              <w:rPr>
                <w:rFonts w:asciiTheme="minorHAnsi" w:hAnsiTheme="minorHAnsi" w:cs="Calibri"/>
                <w:sz w:val="22"/>
                <w:szCs w:val="22"/>
                <w:highlight w:val="yellow"/>
                <w:lang w:val="fr-FR"/>
              </w:rPr>
            </w:pPr>
          </w:p>
        </w:tc>
        <w:tc>
          <w:tcPr>
            <w:tcW w:w="630" w:type="dxa"/>
            <w:tcBorders>
              <w:top w:val="single" w:sz="6" w:space="0" w:color="auto"/>
              <w:left w:val="single" w:sz="6" w:space="0" w:color="auto"/>
              <w:bottom w:val="single" w:sz="6" w:space="0" w:color="auto"/>
              <w:right w:val="single" w:sz="6" w:space="0" w:color="auto"/>
            </w:tcBorders>
          </w:tcPr>
          <w:p w14:paraId="5A14F6C0" w14:textId="77777777" w:rsidR="00790F7D" w:rsidRPr="00F941BB" w:rsidRDefault="00790F7D" w:rsidP="00FE0CB0">
            <w:pPr>
              <w:rPr>
                <w:rFonts w:asciiTheme="minorHAnsi" w:hAnsiTheme="minorHAnsi" w:cs="Calibri"/>
                <w:sz w:val="22"/>
                <w:szCs w:val="22"/>
                <w:highlight w:val="yellow"/>
                <w:lang w:val="fr-FR"/>
              </w:rPr>
            </w:pPr>
          </w:p>
        </w:tc>
        <w:tc>
          <w:tcPr>
            <w:tcW w:w="833" w:type="dxa"/>
            <w:vMerge/>
            <w:tcBorders>
              <w:left w:val="single" w:sz="6" w:space="0" w:color="auto"/>
              <w:bottom w:val="single" w:sz="6" w:space="0" w:color="auto"/>
              <w:right w:val="double" w:sz="4" w:space="0" w:color="auto"/>
            </w:tcBorders>
          </w:tcPr>
          <w:p w14:paraId="714B0A53" w14:textId="77777777" w:rsidR="00790F7D" w:rsidRPr="00F941BB" w:rsidRDefault="00790F7D" w:rsidP="00FE0CB0">
            <w:pPr>
              <w:jc w:val="right"/>
              <w:rPr>
                <w:rFonts w:asciiTheme="minorHAnsi" w:hAnsiTheme="minorHAnsi" w:cs="Calibri"/>
                <w:sz w:val="22"/>
                <w:szCs w:val="22"/>
                <w:highlight w:val="yellow"/>
                <w:lang w:val="fr-FR"/>
              </w:rPr>
            </w:pPr>
          </w:p>
        </w:tc>
      </w:tr>
      <w:tr w:rsidR="00790F7D" w:rsidRPr="00F941BB" w14:paraId="3AAAEC32" w14:textId="77777777" w:rsidTr="00FE0CB0">
        <w:trPr>
          <w:cantSplit/>
          <w:jc w:val="center"/>
        </w:trPr>
        <w:tc>
          <w:tcPr>
            <w:tcW w:w="497" w:type="dxa"/>
            <w:gridSpan w:val="2"/>
            <w:vMerge w:val="restart"/>
            <w:tcBorders>
              <w:top w:val="single" w:sz="6" w:space="0" w:color="auto"/>
              <w:left w:val="double" w:sz="4" w:space="0" w:color="auto"/>
              <w:right w:val="single" w:sz="6" w:space="0" w:color="auto"/>
            </w:tcBorders>
            <w:vAlign w:val="center"/>
          </w:tcPr>
          <w:p w14:paraId="085974D9" w14:textId="77777777" w:rsidR="00790F7D" w:rsidRPr="00F941BB" w:rsidRDefault="00790F7D" w:rsidP="00FE0CB0">
            <w:pPr>
              <w:jc w:val="center"/>
              <w:rPr>
                <w:rFonts w:asciiTheme="minorHAnsi" w:hAnsiTheme="minorHAnsi" w:cs="Calibri"/>
                <w:sz w:val="22"/>
                <w:szCs w:val="22"/>
                <w:lang w:val="fr-FR"/>
              </w:rPr>
            </w:pPr>
            <w:r w:rsidRPr="00F941BB">
              <w:rPr>
                <w:rFonts w:asciiTheme="minorHAnsi" w:hAnsiTheme="minorHAnsi" w:cs="Calibri"/>
                <w:sz w:val="22"/>
                <w:szCs w:val="22"/>
                <w:lang w:val="fr-FR"/>
              </w:rPr>
              <w:t>K-2</w:t>
            </w:r>
          </w:p>
        </w:tc>
        <w:tc>
          <w:tcPr>
            <w:tcW w:w="990" w:type="dxa"/>
            <w:vMerge w:val="restart"/>
            <w:tcBorders>
              <w:top w:val="single" w:sz="6" w:space="0" w:color="auto"/>
              <w:left w:val="single" w:sz="6" w:space="0" w:color="auto"/>
              <w:right w:val="single" w:sz="6" w:space="0" w:color="auto"/>
            </w:tcBorders>
          </w:tcPr>
          <w:p w14:paraId="6AE46A04" w14:textId="77777777" w:rsidR="00790F7D" w:rsidRPr="00F941BB" w:rsidRDefault="00790F7D" w:rsidP="00FE0CB0">
            <w:pPr>
              <w:rPr>
                <w:rFonts w:asciiTheme="minorHAnsi" w:hAnsiTheme="minorHAnsi" w:cs="Calibri"/>
                <w:sz w:val="22"/>
                <w:szCs w:val="22"/>
                <w:lang w:val="fr-FR" w:eastAsia="it-IT"/>
              </w:rPr>
            </w:pPr>
          </w:p>
        </w:tc>
        <w:tc>
          <w:tcPr>
            <w:tcW w:w="966" w:type="dxa"/>
            <w:gridSpan w:val="2"/>
            <w:vMerge w:val="restart"/>
            <w:tcBorders>
              <w:top w:val="single" w:sz="6" w:space="0" w:color="auto"/>
              <w:left w:val="single" w:sz="6" w:space="0" w:color="auto"/>
              <w:right w:val="single" w:sz="6" w:space="0" w:color="auto"/>
            </w:tcBorders>
          </w:tcPr>
          <w:p w14:paraId="57C41CB4" w14:textId="77777777" w:rsidR="00790F7D" w:rsidRPr="00F941BB" w:rsidRDefault="00790F7D" w:rsidP="00FE0CB0">
            <w:pPr>
              <w:rPr>
                <w:rFonts w:asciiTheme="minorHAnsi" w:hAnsiTheme="minorHAnsi" w:cs="Calibri"/>
                <w:sz w:val="22"/>
                <w:szCs w:val="22"/>
                <w:lang w:val="fr-FR"/>
              </w:rPr>
            </w:pPr>
          </w:p>
        </w:tc>
        <w:tc>
          <w:tcPr>
            <w:tcW w:w="1350" w:type="dxa"/>
            <w:tcBorders>
              <w:top w:val="single" w:sz="6" w:space="0" w:color="auto"/>
              <w:left w:val="single" w:sz="6" w:space="0" w:color="auto"/>
              <w:right w:val="single" w:sz="6" w:space="0" w:color="auto"/>
            </w:tcBorders>
          </w:tcPr>
          <w:p w14:paraId="198E0BF8" w14:textId="77777777" w:rsidR="00790F7D" w:rsidRPr="00F941BB" w:rsidRDefault="00790F7D" w:rsidP="00FE0CB0">
            <w:pPr>
              <w:rPr>
                <w:rFonts w:asciiTheme="minorHAnsi" w:hAnsiTheme="minorHAnsi" w:cs="Calibri"/>
                <w:sz w:val="22"/>
                <w:szCs w:val="22"/>
                <w:lang w:val="fr-FR"/>
              </w:rPr>
            </w:pPr>
          </w:p>
        </w:tc>
        <w:tc>
          <w:tcPr>
            <w:tcW w:w="900" w:type="dxa"/>
            <w:tcBorders>
              <w:top w:val="single" w:sz="6" w:space="0" w:color="auto"/>
              <w:left w:val="single" w:sz="6" w:space="0" w:color="auto"/>
              <w:bottom w:val="dashSmallGap" w:sz="4" w:space="0" w:color="auto"/>
              <w:right w:val="single" w:sz="6" w:space="0" w:color="auto"/>
            </w:tcBorders>
          </w:tcPr>
          <w:p w14:paraId="796DF61E" w14:textId="77777777" w:rsidR="00790F7D" w:rsidRPr="00F941BB" w:rsidRDefault="00790F7D" w:rsidP="00FE0CB0">
            <w:pPr>
              <w:rPr>
                <w:rFonts w:asciiTheme="minorHAnsi" w:hAnsiTheme="minorHAnsi" w:cs="Calibri"/>
                <w:sz w:val="22"/>
                <w:szCs w:val="22"/>
                <w:lang w:val="fr-FR"/>
              </w:rPr>
            </w:pPr>
          </w:p>
        </w:tc>
        <w:tc>
          <w:tcPr>
            <w:tcW w:w="1260" w:type="dxa"/>
            <w:tcBorders>
              <w:top w:val="single" w:sz="6" w:space="0" w:color="auto"/>
              <w:left w:val="single" w:sz="6" w:space="0" w:color="auto"/>
              <w:bottom w:val="dashSmallGap" w:sz="4" w:space="0" w:color="auto"/>
              <w:right w:val="single" w:sz="6" w:space="0" w:color="auto"/>
            </w:tcBorders>
          </w:tcPr>
          <w:p w14:paraId="0A87D29D" w14:textId="77777777" w:rsidR="00790F7D" w:rsidRPr="00F941BB" w:rsidRDefault="00790F7D" w:rsidP="00FE0CB0">
            <w:pPr>
              <w:rPr>
                <w:rFonts w:asciiTheme="minorHAnsi" w:hAnsiTheme="minorHAnsi" w:cs="Calibri"/>
                <w:sz w:val="22"/>
                <w:szCs w:val="22"/>
                <w:lang w:val="fr-FR"/>
              </w:rPr>
            </w:pPr>
          </w:p>
        </w:tc>
        <w:tc>
          <w:tcPr>
            <w:tcW w:w="180" w:type="dxa"/>
            <w:tcBorders>
              <w:top w:val="single" w:sz="6" w:space="0" w:color="auto"/>
              <w:left w:val="single" w:sz="6" w:space="0" w:color="auto"/>
              <w:bottom w:val="dashSmallGap" w:sz="4" w:space="0" w:color="auto"/>
              <w:right w:val="single" w:sz="6" w:space="0" w:color="auto"/>
            </w:tcBorders>
          </w:tcPr>
          <w:p w14:paraId="17A7924D" w14:textId="77777777" w:rsidR="00790F7D" w:rsidRPr="00F941BB" w:rsidRDefault="00790F7D" w:rsidP="00FE0CB0">
            <w:pPr>
              <w:rPr>
                <w:rFonts w:asciiTheme="minorHAnsi" w:hAnsiTheme="minorHAnsi" w:cs="Calibri"/>
                <w:sz w:val="22"/>
                <w:szCs w:val="22"/>
                <w:lang w:val="fr-FR"/>
              </w:rPr>
            </w:pPr>
          </w:p>
        </w:tc>
        <w:tc>
          <w:tcPr>
            <w:tcW w:w="720" w:type="dxa"/>
            <w:tcBorders>
              <w:top w:val="single" w:sz="6" w:space="0" w:color="auto"/>
              <w:left w:val="single" w:sz="6" w:space="0" w:color="auto"/>
              <w:bottom w:val="dashSmallGap" w:sz="4" w:space="0" w:color="auto"/>
              <w:right w:val="single" w:sz="6" w:space="0" w:color="auto"/>
            </w:tcBorders>
          </w:tcPr>
          <w:p w14:paraId="12A44F78" w14:textId="77777777" w:rsidR="00790F7D" w:rsidRPr="00F941BB" w:rsidRDefault="00790F7D" w:rsidP="00FE0CB0">
            <w:pPr>
              <w:rPr>
                <w:rFonts w:asciiTheme="minorHAnsi" w:hAnsiTheme="minorHAnsi" w:cs="Calibri"/>
                <w:sz w:val="22"/>
                <w:szCs w:val="22"/>
                <w:lang w:val="fr-FR"/>
              </w:rPr>
            </w:pPr>
          </w:p>
        </w:tc>
        <w:tc>
          <w:tcPr>
            <w:tcW w:w="180" w:type="dxa"/>
            <w:tcBorders>
              <w:top w:val="single" w:sz="6" w:space="0" w:color="auto"/>
              <w:left w:val="single" w:sz="6" w:space="0" w:color="auto"/>
              <w:bottom w:val="dashSmallGap" w:sz="4" w:space="0" w:color="auto"/>
              <w:right w:val="single" w:sz="6" w:space="0" w:color="auto"/>
            </w:tcBorders>
          </w:tcPr>
          <w:p w14:paraId="44896A9D" w14:textId="77777777" w:rsidR="00790F7D" w:rsidRPr="00F941BB" w:rsidRDefault="00790F7D" w:rsidP="00FE0CB0">
            <w:pPr>
              <w:rPr>
                <w:rFonts w:asciiTheme="minorHAnsi" w:hAnsiTheme="minorHAnsi" w:cs="Calibri"/>
                <w:sz w:val="22"/>
                <w:szCs w:val="22"/>
                <w:lang w:val="fr-FR"/>
              </w:rPr>
            </w:pPr>
          </w:p>
        </w:tc>
        <w:tc>
          <w:tcPr>
            <w:tcW w:w="720" w:type="dxa"/>
            <w:tcBorders>
              <w:top w:val="single" w:sz="6" w:space="0" w:color="auto"/>
              <w:left w:val="single" w:sz="6" w:space="0" w:color="auto"/>
              <w:bottom w:val="dashSmallGap" w:sz="4" w:space="0" w:color="auto"/>
              <w:right w:val="single" w:sz="6" w:space="0" w:color="auto"/>
            </w:tcBorders>
          </w:tcPr>
          <w:p w14:paraId="66CBCF77" w14:textId="77777777" w:rsidR="00790F7D" w:rsidRPr="00F941BB" w:rsidRDefault="00790F7D" w:rsidP="00FE0CB0">
            <w:pPr>
              <w:rPr>
                <w:rFonts w:asciiTheme="minorHAnsi" w:hAnsiTheme="minorHAnsi" w:cs="Calibri"/>
                <w:sz w:val="22"/>
                <w:szCs w:val="22"/>
                <w:lang w:val="fr-FR"/>
              </w:rPr>
            </w:pPr>
          </w:p>
        </w:tc>
        <w:tc>
          <w:tcPr>
            <w:tcW w:w="360" w:type="dxa"/>
            <w:tcBorders>
              <w:top w:val="single" w:sz="6" w:space="0" w:color="auto"/>
              <w:left w:val="single" w:sz="6" w:space="0" w:color="auto"/>
              <w:bottom w:val="dashSmallGap" w:sz="4" w:space="0" w:color="auto"/>
              <w:right w:val="single" w:sz="6" w:space="0" w:color="auto"/>
            </w:tcBorders>
          </w:tcPr>
          <w:p w14:paraId="33E2FE8B" w14:textId="77777777" w:rsidR="00790F7D" w:rsidRPr="00F941BB" w:rsidRDefault="00790F7D" w:rsidP="00FE0CB0">
            <w:pPr>
              <w:rPr>
                <w:rFonts w:asciiTheme="minorHAnsi" w:hAnsiTheme="minorHAnsi" w:cs="Calibri"/>
                <w:sz w:val="22"/>
                <w:szCs w:val="22"/>
                <w:lang w:val="fr-FR"/>
              </w:rPr>
            </w:pPr>
          </w:p>
        </w:tc>
        <w:tc>
          <w:tcPr>
            <w:tcW w:w="360" w:type="dxa"/>
            <w:tcBorders>
              <w:top w:val="single" w:sz="6" w:space="0" w:color="auto"/>
              <w:left w:val="single" w:sz="6" w:space="0" w:color="auto"/>
              <w:bottom w:val="dashSmallGap" w:sz="4" w:space="0" w:color="auto"/>
              <w:right w:val="single" w:sz="6" w:space="0" w:color="auto"/>
            </w:tcBorders>
          </w:tcPr>
          <w:p w14:paraId="264BED12"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dashSmallGap" w:sz="4" w:space="0" w:color="auto"/>
              <w:right w:val="single" w:sz="6" w:space="0" w:color="auto"/>
            </w:tcBorders>
          </w:tcPr>
          <w:p w14:paraId="49D28575" w14:textId="77777777" w:rsidR="00790F7D" w:rsidRPr="00F941BB" w:rsidRDefault="00790F7D" w:rsidP="00FE0CB0">
            <w:pPr>
              <w:rPr>
                <w:rFonts w:asciiTheme="minorHAnsi" w:hAnsiTheme="minorHAnsi" w:cs="Calibri"/>
                <w:sz w:val="22"/>
                <w:szCs w:val="22"/>
                <w:lang w:val="fr-FR"/>
              </w:rPr>
            </w:pPr>
          </w:p>
        </w:tc>
        <w:tc>
          <w:tcPr>
            <w:tcW w:w="180" w:type="dxa"/>
            <w:tcBorders>
              <w:top w:val="single" w:sz="6" w:space="0" w:color="auto"/>
              <w:left w:val="single" w:sz="6" w:space="0" w:color="auto"/>
              <w:bottom w:val="dashSmallGap" w:sz="4" w:space="0" w:color="auto"/>
              <w:right w:val="single" w:sz="6" w:space="0" w:color="auto"/>
            </w:tcBorders>
          </w:tcPr>
          <w:p w14:paraId="2C56C301" w14:textId="77777777" w:rsidR="00790F7D" w:rsidRPr="00F941BB" w:rsidRDefault="00790F7D" w:rsidP="00FE0CB0">
            <w:pPr>
              <w:rPr>
                <w:rFonts w:asciiTheme="minorHAnsi" w:hAnsiTheme="minorHAnsi" w:cs="Calibri"/>
                <w:sz w:val="22"/>
                <w:szCs w:val="22"/>
                <w:lang w:val="fr-FR"/>
              </w:rPr>
            </w:pPr>
          </w:p>
        </w:tc>
        <w:tc>
          <w:tcPr>
            <w:tcW w:w="180" w:type="dxa"/>
            <w:tcBorders>
              <w:top w:val="single" w:sz="6" w:space="0" w:color="auto"/>
              <w:left w:val="single" w:sz="6" w:space="0" w:color="auto"/>
              <w:bottom w:val="dashSmallGap" w:sz="4" w:space="0" w:color="auto"/>
              <w:right w:val="single" w:sz="6" w:space="0" w:color="auto"/>
            </w:tcBorders>
          </w:tcPr>
          <w:p w14:paraId="1783CD9D" w14:textId="77777777" w:rsidR="00790F7D" w:rsidRPr="00F941BB" w:rsidRDefault="00790F7D" w:rsidP="00FE0CB0">
            <w:pPr>
              <w:rPr>
                <w:rFonts w:asciiTheme="minorHAnsi" w:hAnsiTheme="minorHAnsi" w:cs="Calibri"/>
                <w:sz w:val="22"/>
                <w:szCs w:val="22"/>
                <w:lang w:val="fr-FR"/>
              </w:rPr>
            </w:pPr>
          </w:p>
        </w:tc>
        <w:tc>
          <w:tcPr>
            <w:tcW w:w="180" w:type="dxa"/>
            <w:tcBorders>
              <w:top w:val="single" w:sz="6" w:space="0" w:color="auto"/>
              <w:left w:val="single" w:sz="6" w:space="0" w:color="auto"/>
              <w:bottom w:val="dashSmallGap" w:sz="4" w:space="0" w:color="auto"/>
              <w:right w:val="single" w:sz="6" w:space="0" w:color="auto"/>
            </w:tcBorders>
          </w:tcPr>
          <w:p w14:paraId="3673C81E" w14:textId="77777777" w:rsidR="00790F7D" w:rsidRPr="00F941BB" w:rsidRDefault="00790F7D" w:rsidP="00FE0CB0">
            <w:pPr>
              <w:rPr>
                <w:rFonts w:asciiTheme="minorHAnsi" w:hAnsiTheme="minorHAnsi" w:cs="Calibri"/>
                <w:sz w:val="22"/>
                <w:szCs w:val="22"/>
                <w:lang w:val="fr-FR"/>
              </w:rPr>
            </w:pPr>
          </w:p>
        </w:tc>
        <w:tc>
          <w:tcPr>
            <w:tcW w:w="810" w:type="dxa"/>
            <w:tcBorders>
              <w:top w:val="single" w:sz="6" w:space="0" w:color="auto"/>
              <w:left w:val="single" w:sz="6" w:space="0" w:color="auto"/>
              <w:bottom w:val="single" w:sz="6" w:space="0" w:color="auto"/>
              <w:right w:val="single" w:sz="6" w:space="0" w:color="auto"/>
            </w:tcBorders>
          </w:tcPr>
          <w:p w14:paraId="12D0F6B3" w14:textId="77777777" w:rsidR="00790F7D" w:rsidRPr="00F941BB" w:rsidRDefault="00790F7D" w:rsidP="00FE0CB0">
            <w:pPr>
              <w:rPr>
                <w:rFonts w:asciiTheme="minorHAnsi" w:hAnsiTheme="minorHAnsi" w:cs="Calibri"/>
                <w:sz w:val="22"/>
                <w:szCs w:val="22"/>
                <w:highlight w:val="yellow"/>
                <w:lang w:val="fr-FR"/>
              </w:rPr>
            </w:pPr>
          </w:p>
        </w:tc>
        <w:tc>
          <w:tcPr>
            <w:tcW w:w="630" w:type="dxa"/>
            <w:tcBorders>
              <w:top w:val="single" w:sz="6" w:space="0" w:color="auto"/>
              <w:left w:val="single" w:sz="6" w:space="0" w:color="auto"/>
              <w:bottom w:val="single" w:sz="6" w:space="0" w:color="auto"/>
              <w:right w:val="single" w:sz="6" w:space="0" w:color="auto"/>
            </w:tcBorders>
            <w:shd w:val="thinDiagCross" w:color="auto" w:fill="auto"/>
          </w:tcPr>
          <w:p w14:paraId="7594F5A9" w14:textId="77777777" w:rsidR="00790F7D" w:rsidRPr="00F941BB" w:rsidRDefault="00790F7D" w:rsidP="00FE0CB0">
            <w:pPr>
              <w:rPr>
                <w:rFonts w:asciiTheme="minorHAnsi" w:hAnsiTheme="minorHAnsi" w:cs="Calibri"/>
                <w:sz w:val="22"/>
                <w:szCs w:val="22"/>
                <w:highlight w:val="yellow"/>
                <w:lang w:val="fr-FR"/>
              </w:rPr>
            </w:pPr>
          </w:p>
        </w:tc>
        <w:tc>
          <w:tcPr>
            <w:tcW w:w="833" w:type="dxa"/>
            <w:vMerge w:val="restart"/>
            <w:tcBorders>
              <w:top w:val="single" w:sz="6" w:space="0" w:color="auto"/>
              <w:left w:val="single" w:sz="6" w:space="0" w:color="auto"/>
              <w:right w:val="double" w:sz="4" w:space="0" w:color="auto"/>
            </w:tcBorders>
          </w:tcPr>
          <w:p w14:paraId="6EA13CEB" w14:textId="77777777" w:rsidR="00790F7D" w:rsidRPr="00F941BB" w:rsidRDefault="00790F7D" w:rsidP="00FE0CB0">
            <w:pPr>
              <w:rPr>
                <w:rFonts w:asciiTheme="minorHAnsi" w:hAnsiTheme="minorHAnsi" w:cs="Calibri"/>
                <w:sz w:val="22"/>
                <w:szCs w:val="22"/>
                <w:highlight w:val="yellow"/>
                <w:lang w:val="fr-FR"/>
              </w:rPr>
            </w:pPr>
          </w:p>
        </w:tc>
      </w:tr>
      <w:tr w:rsidR="00790F7D" w:rsidRPr="00F941BB" w14:paraId="52E5BA60" w14:textId="77777777" w:rsidTr="00FE0CB0">
        <w:trPr>
          <w:cantSplit/>
          <w:jc w:val="center"/>
        </w:trPr>
        <w:tc>
          <w:tcPr>
            <w:tcW w:w="497" w:type="dxa"/>
            <w:gridSpan w:val="2"/>
            <w:vMerge/>
            <w:tcBorders>
              <w:left w:val="double" w:sz="4" w:space="0" w:color="auto"/>
              <w:bottom w:val="single" w:sz="6" w:space="0" w:color="auto"/>
              <w:right w:val="single" w:sz="6" w:space="0" w:color="auto"/>
            </w:tcBorders>
            <w:vAlign w:val="center"/>
          </w:tcPr>
          <w:p w14:paraId="4A341880" w14:textId="77777777" w:rsidR="00790F7D" w:rsidRPr="00F941BB" w:rsidRDefault="00790F7D" w:rsidP="00FE0CB0">
            <w:pPr>
              <w:jc w:val="center"/>
              <w:rPr>
                <w:rFonts w:asciiTheme="minorHAnsi" w:hAnsiTheme="minorHAnsi" w:cs="Calibri"/>
                <w:sz w:val="22"/>
                <w:szCs w:val="22"/>
                <w:lang w:val="fr-FR"/>
              </w:rPr>
            </w:pPr>
          </w:p>
        </w:tc>
        <w:tc>
          <w:tcPr>
            <w:tcW w:w="990" w:type="dxa"/>
            <w:vMerge/>
            <w:tcBorders>
              <w:left w:val="single" w:sz="6" w:space="0" w:color="auto"/>
              <w:bottom w:val="single" w:sz="6" w:space="0" w:color="auto"/>
              <w:right w:val="single" w:sz="6" w:space="0" w:color="auto"/>
            </w:tcBorders>
          </w:tcPr>
          <w:p w14:paraId="4B9CB446" w14:textId="77777777" w:rsidR="00790F7D" w:rsidRPr="00F941BB" w:rsidRDefault="00790F7D" w:rsidP="00FE0CB0">
            <w:pPr>
              <w:rPr>
                <w:rFonts w:asciiTheme="minorHAnsi" w:hAnsiTheme="minorHAnsi" w:cs="Calibri"/>
                <w:sz w:val="22"/>
                <w:szCs w:val="22"/>
                <w:lang w:val="fr-FR"/>
              </w:rPr>
            </w:pPr>
          </w:p>
        </w:tc>
        <w:tc>
          <w:tcPr>
            <w:tcW w:w="966" w:type="dxa"/>
            <w:gridSpan w:val="2"/>
            <w:vMerge/>
            <w:tcBorders>
              <w:left w:val="single" w:sz="6" w:space="0" w:color="auto"/>
              <w:bottom w:val="single" w:sz="6" w:space="0" w:color="auto"/>
              <w:right w:val="single" w:sz="6" w:space="0" w:color="auto"/>
            </w:tcBorders>
          </w:tcPr>
          <w:p w14:paraId="55BCD019" w14:textId="77777777" w:rsidR="00790F7D" w:rsidRPr="00F941BB" w:rsidRDefault="00790F7D" w:rsidP="00FE0CB0">
            <w:pPr>
              <w:rPr>
                <w:rFonts w:asciiTheme="minorHAnsi" w:hAnsiTheme="minorHAnsi" w:cs="Calibri"/>
                <w:sz w:val="22"/>
                <w:szCs w:val="22"/>
                <w:lang w:val="fr-FR"/>
              </w:rPr>
            </w:pPr>
          </w:p>
        </w:tc>
        <w:tc>
          <w:tcPr>
            <w:tcW w:w="1350" w:type="dxa"/>
            <w:tcBorders>
              <w:left w:val="single" w:sz="6" w:space="0" w:color="auto"/>
              <w:bottom w:val="single" w:sz="6" w:space="0" w:color="auto"/>
              <w:right w:val="single" w:sz="6" w:space="0" w:color="auto"/>
            </w:tcBorders>
          </w:tcPr>
          <w:p w14:paraId="478833C9" w14:textId="77777777" w:rsidR="00790F7D" w:rsidRPr="00F941BB" w:rsidRDefault="00790F7D" w:rsidP="00FE0CB0">
            <w:pPr>
              <w:rPr>
                <w:rFonts w:asciiTheme="minorHAnsi" w:hAnsiTheme="minorHAnsi" w:cs="Calibri"/>
                <w:sz w:val="22"/>
                <w:szCs w:val="22"/>
                <w:lang w:val="fr-FR" w:eastAsia="it-IT"/>
              </w:rPr>
            </w:pPr>
          </w:p>
        </w:tc>
        <w:tc>
          <w:tcPr>
            <w:tcW w:w="900" w:type="dxa"/>
            <w:tcBorders>
              <w:top w:val="dashSmallGap" w:sz="4" w:space="0" w:color="auto"/>
              <w:left w:val="single" w:sz="6" w:space="0" w:color="auto"/>
              <w:bottom w:val="single" w:sz="6" w:space="0" w:color="auto"/>
              <w:right w:val="single" w:sz="6" w:space="0" w:color="auto"/>
            </w:tcBorders>
          </w:tcPr>
          <w:p w14:paraId="4F3784A7" w14:textId="77777777" w:rsidR="00790F7D" w:rsidRPr="00F941BB" w:rsidRDefault="00790F7D" w:rsidP="00FE0CB0">
            <w:pPr>
              <w:rPr>
                <w:rFonts w:asciiTheme="minorHAnsi" w:hAnsiTheme="minorHAnsi" w:cs="Calibri"/>
                <w:sz w:val="22"/>
                <w:szCs w:val="22"/>
                <w:lang w:val="fr-FR" w:eastAsia="it-IT"/>
              </w:rPr>
            </w:pPr>
          </w:p>
        </w:tc>
        <w:tc>
          <w:tcPr>
            <w:tcW w:w="1260" w:type="dxa"/>
            <w:tcBorders>
              <w:top w:val="dashSmallGap" w:sz="4" w:space="0" w:color="auto"/>
              <w:left w:val="single" w:sz="6" w:space="0" w:color="auto"/>
              <w:bottom w:val="single" w:sz="6" w:space="0" w:color="auto"/>
              <w:right w:val="single" w:sz="6" w:space="0" w:color="auto"/>
            </w:tcBorders>
          </w:tcPr>
          <w:p w14:paraId="1FE8E452" w14:textId="77777777" w:rsidR="00790F7D" w:rsidRPr="00F941BB" w:rsidRDefault="00790F7D" w:rsidP="00FE0CB0">
            <w:pPr>
              <w:rPr>
                <w:rFonts w:asciiTheme="minorHAnsi" w:hAnsiTheme="minorHAnsi" w:cs="Calibri"/>
                <w:sz w:val="22"/>
                <w:szCs w:val="22"/>
                <w:lang w:val="fr-FR"/>
              </w:rPr>
            </w:pPr>
          </w:p>
        </w:tc>
        <w:tc>
          <w:tcPr>
            <w:tcW w:w="180" w:type="dxa"/>
            <w:tcBorders>
              <w:top w:val="dashSmallGap" w:sz="4" w:space="0" w:color="auto"/>
              <w:left w:val="single" w:sz="6" w:space="0" w:color="auto"/>
              <w:bottom w:val="single" w:sz="6" w:space="0" w:color="auto"/>
              <w:right w:val="single" w:sz="6" w:space="0" w:color="auto"/>
            </w:tcBorders>
          </w:tcPr>
          <w:p w14:paraId="448BD59C" w14:textId="77777777" w:rsidR="00790F7D" w:rsidRPr="00F941BB" w:rsidRDefault="00790F7D" w:rsidP="00FE0CB0">
            <w:pPr>
              <w:rPr>
                <w:rFonts w:asciiTheme="minorHAnsi" w:hAnsiTheme="minorHAnsi" w:cs="Calibri"/>
                <w:sz w:val="22"/>
                <w:szCs w:val="22"/>
                <w:lang w:val="fr-FR"/>
              </w:rPr>
            </w:pPr>
          </w:p>
        </w:tc>
        <w:tc>
          <w:tcPr>
            <w:tcW w:w="720" w:type="dxa"/>
            <w:tcBorders>
              <w:top w:val="dashSmallGap" w:sz="4" w:space="0" w:color="auto"/>
              <w:left w:val="single" w:sz="6" w:space="0" w:color="auto"/>
              <w:bottom w:val="single" w:sz="6" w:space="0" w:color="auto"/>
              <w:right w:val="single" w:sz="6" w:space="0" w:color="auto"/>
            </w:tcBorders>
          </w:tcPr>
          <w:p w14:paraId="438EA7E0" w14:textId="77777777" w:rsidR="00790F7D" w:rsidRPr="00F941BB" w:rsidRDefault="00790F7D" w:rsidP="00FE0CB0">
            <w:pPr>
              <w:rPr>
                <w:rFonts w:asciiTheme="minorHAnsi" w:hAnsiTheme="minorHAnsi" w:cs="Calibri"/>
                <w:sz w:val="22"/>
                <w:szCs w:val="22"/>
                <w:lang w:val="fr-FR"/>
              </w:rPr>
            </w:pPr>
          </w:p>
        </w:tc>
        <w:tc>
          <w:tcPr>
            <w:tcW w:w="180" w:type="dxa"/>
            <w:tcBorders>
              <w:top w:val="dashSmallGap" w:sz="4" w:space="0" w:color="auto"/>
              <w:left w:val="single" w:sz="6" w:space="0" w:color="auto"/>
              <w:bottom w:val="single" w:sz="6" w:space="0" w:color="auto"/>
              <w:right w:val="single" w:sz="6" w:space="0" w:color="auto"/>
            </w:tcBorders>
          </w:tcPr>
          <w:p w14:paraId="52CB0CEC" w14:textId="77777777" w:rsidR="00790F7D" w:rsidRPr="00F941BB" w:rsidRDefault="00790F7D" w:rsidP="00FE0CB0">
            <w:pPr>
              <w:rPr>
                <w:rFonts w:asciiTheme="minorHAnsi" w:hAnsiTheme="minorHAnsi" w:cs="Calibri"/>
                <w:sz w:val="22"/>
                <w:szCs w:val="22"/>
                <w:lang w:val="fr-FR"/>
              </w:rPr>
            </w:pPr>
          </w:p>
        </w:tc>
        <w:tc>
          <w:tcPr>
            <w:tcW w:w="720" w:type="dxa"/>
            <w:tcBorders>
              <w:top w:val="dashSmallGap" w:sz="4" w:space="0" w:color="auto"/>
              <w:left w:val="single" w:sz="6" w:space="0" w:color="auto"/>
              <w:bottom w:val="single" w:sz="6" w:space="0" w:color="auto"/>
              <w:right w:val="single" w:sz="6" w:space="0" w:color="auto"/>
            </w:tcBorders>
          </w:tcPr>
          <w:p w14:paraId="52BB9DB0" w14:textId="77777777" w:rsidR="00790F7D" w:rsidRPr="00F941BB" w:rsidRDefault="00790F7D" w:rsidP="00FE0CB0">
            <w:pPr>
              <w:rPr>
                <w:rFonts w:asciiTheme="minorHAnsi" w:hAnsiTheme="minorHAnsi" w:cs="Calibri"/>
                <w:sz w:val="22"/>
                <w:szCs w:val="22"/>
                <w:lang w:val="fr-FR"/>
              </w:rPr>
            </w:pPr>
          </w:p>
        </w:tc>
        <w:tc>
          <w:tcPr>
            <w:tcW w:w="360" w:type="dxa"/>
            <w:tcBorders>
              <w:top w:val="dashSmallGap" w:sz="4" w:space="0" w:color="auto"/>
              <w:left w:val="single" w:sz="6" w:space="0" w:color="auto"/>
              <w:bottom w:val="single" w:sz="6" w:space="0" w:color="auto"/>
              <w:right w:val="single" w:sz="6" w:space="0" w:color="auto"/>
            </w:tcBorders>
          </w:tcPr>
          <w:p w14:paraId="029D4E9F" w14:textId="77777777" w:rsidR="00790F7D" w:rsidRPr="00F941BB" w:rsidRDefault="00790F7D" w:rsidP="00FE0CB0">
            <w:pPr>
              <w:rPr>
                <w:rFonts w:asciiTheme="minorHAnsi" w:hAnsiTheme="minorHAnsi" w:cs="Calibri"/>
                <w:sz w:val="22"/>
                <w:szCs w:val="22"/>
                <w:lang w:val="fr-FR"/>
              </w:rPr>
            </w:pPr>
          </w:p>
        </w:tc>
        <w:tc>
          <w:tcPr>
            <w:tcW w:w="360" w:type="dxa"/>
            <w:tcBorders>
              <w:top w:val="dashSmallGap" w:sz="4" w:space="0" w:color="auto"/>
              <w:left w:val="single" w:sz="6" w:space="0" w:color="auto"/>
              <w:bottom w:val="single" w:sz="6" w:space="0" w:color="auto"/>
              <w:right w:val="single" w:sz="6" w:space="0" w:color="auto"/>
            </w:tcBorders>
          </w:tcPr>
          <w:p w14:paraId="67DDC987" w14:textId="77777777" w:rsidR="00790F7D" w:rsidRPr="00F941BB" w:rsidRDefault="00790F7D" w:rsidP="00FE0CB0">
            <w:pPr>
              <w:rPr>
                <w:rFonts w:asciiTheme="minorHAnsi" w:hAnsiTheme="minorHAnsi" w:cs="Calibri"/>
                <w:sz w:val="22"/>
                <w:szCs w:val="22"/>
                <w:lang w:val="fr-FR"/>
              </w:rPr>
            </w:pPr>
          </w:p>
        </w:tc>
        <w:tc>
          <w:tcPr>
            <w:tcW w:w="450" w:type="dxa"/>
            <w:tcBorders>
              <w:top w:val="dashSmallGap" w:sz="4" w:space="0" w:color="auto"/>
              <w:left w:val="single" w:sz="6" w:space="0" w:color="auto"/>
              <w:bottom w:val="single" w:sz="6" w:space="0" w:color="auto"/>
              <w:right w:val="single" w:sz="6" w:space="0" w:color="auto"/>
            </w:tcBorders>
          </w:tcPr>
          <w:p w14:paraId="428940D9" w14:textId="77777777" w:rsidR="00790F7D" w:rsidRPr="00F941BB" w:rsidRDefault="00790F7D" w:rsidP="00FE0CB0">
            <w:pPr>
              <w:rPr>
                <w:rFonts w:asciiTheme="minorHAnsi" w:hAnsiTheme="minorHAnsi" w:cs="Calibri"/>
                <w:sz w:val="22"/>
                <w:szCs w:val="22"/>
                <w:lang w:val="fr-FR"/>
              </w:rPr>
            </w:pPr>
          </w:p>
        </w:tc>
        <w:tc>
          <w:tcPr>
            <w:tcW w:w="180" w:type="dxa"/>
            <w:tcBorders>
              <w:top w:val="dashSmallGap" w:sz="4" w:space="0" w:color="auto"/>
              <w:left w:val="single" w:sz="6" w:space="0" w:color="auto"/>
              <w:bottom w:val="single" w:sz="6" w:space="0" w:color="auto"/>
              <w:right w:val="single" w:sz="6" w:space="0" w:color="auto"/>
            </w:tcBorders>
          </w:tcPr>
          <w:p w14:paraId="26899887" w14:textId="77777777" w:rsidR="00790F7D" w:rsidRPr="00F941BB" w:rsidRDefault="00790F7D" w:rsidP="00FE0CB0">
            <w:pPr>
              <w:rPr>
                <w:rFonts w:asciiTheme="minorHAnsi" w:hAnsiTheme="minorHAnsi" w:cs="Calibri"/>
                <w:sz w:val="22"/>
                <w:szCs w:val="22"/>
                <w:lang w:val="fr-FR"/>
              </w:rPr>
            </w:pPr>
          </w:p>
        </w:tc>
        <w:tc>
          <w:tcPr>
            <w:tcW w:w="180" w:type="dxa"/>
            <w:tcBorders>
              <w:top w:val="dashSmallGap" w:sz="4" w:space="0" w:color="auto"/>
              <w:left w:val="single" w:sz="6" w:space="0" w:color="auto"/>
              <w:bottom w:val="single" w:sz="6" w:space="0" w:color="auto"/>
              <w:right w:val="single" w:sz="6" w:space="0" w:color="auto"/>
            </w:tcBorders>
          </w:tcPr>
          <w:p w14:paraId="07AD48C4" w14:textId="77777777" w:rsidR="00790F7D" w:rsidRPr="00F941BB" w:rsidRDefault="00790F7D" w:rsidP="00FE0CB0">
            <w:pPr>
              <w:rPr>
                <w:rFonts w:asciiTheme="minorHAnsi" w:hAnsiTheme="minorHAnsi" w:cs="Calibri"/>
                <w:sz w:val="22"/>
                <w:szCs w:val="22"/>
                <w:lang w:val="fr-FR"/>
              </w:rPr>
            </w:pPr>
          </w:p>
        </w:tc>
        <w:tc>
          <w:tcPr>
            <w:tcW w:w="180" w:type="dxa"/>
            <w:tcBorders>
              <w:top w:val="dashSmallGap" w:sz="4" w:space="0" w:color="auto"/>
              <w:left w:val="single" w:sz="6" w:space="0" w:color="auto"/>
              <w:bottom w:val="single" w:sz="6" w:space="0" w:color="auto"/>
              <w:right w:val="single" w:sz="6" w:space="0" w:color="auto"/>
            </w:tcBorders>
          </w:tcPr>
          <w:p w14:paraId="1DCD32E4" w14:textId="77777777" w:rsidR="00790F7D" w:rsidRPr="00F941BB" w:rsidRDefault="00790F7D" w:rsidP="00FE0CB0">
            <w:pPr>
              <w:rPr>
                <w:rFonts w:asciiTheme="minorHAnsi" w:hAnsiTheme="minorHAnsi" w:cs="Calibri"/>
                <w:sz w:val="22"/>
                <w:szCs w:val="22"/>
                <w:lang w:val="fr-FR"/>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64260455" w14:textId="77777777" w:rsidR="00790F7D" w:rsidRPr="00F941BB" w:rsidRDefault="00790F7D" w:rsidP="00FE0CB0">
            <w:pPr>
              <w:rPr>
                <w:rFonts w:asciiTheme="minorHAnsi" w:hAnsiTheme="minorHAnsi" w:cs="Calibri"/>
                <w:sz w:val="22"/>
                <w:szCs w:val="22"/>
                <w:highlight w:val="yellow"/>
                <w:lang w:val="fr-FR"/>
              </w:rPr>
            </w:pPr>
          </w:p>
        </w:tc>
        <w:tc>
          <w:tcPr>
            <w:tcW w:w="630" w:type="dxa"/>
            <w:tcBorders>
              <w:top w:val="single" w:sz="6" w:space="0" w:color="auto"/>
              <w:left w:val="single" w:sz="6" w:space="0" w:color="auto"/>
              <w:bottom w:val="single" w:sz="6" w:space="0" w:color="auto"/>
              <w:right w:val="single" w:sz="6" w:space="0" w:color="auto"/>
            </w:tcBorders>
          </w:tcPr>
          <w:p w14:paraId="218110DD" w14:textId="77777777" w:rsidR="00790F7D" w:rsidRPr="00F941BB" w:rsidRDefault="00790F7D" w:rsidP="00FE0CB0">
            <w:pPr>
              <w:rPr>
                <w:rFonts w:asciiTheme="minorHAnsi" w:hAnsiTheme="minorHAnsi" w:cs="Calibri"/>
                <w:sz w:val="22"/>
                <w:szCs w:val="22"/>
                <w:highlight w:val="yellow"/>
                <w:lang w:val="fr-FR"/>
              </w:rPr>
            </w:pPr>
          </w:p>
        </w:tc>
        <w:tc>
          <w:tcPr>
            <w:tcW w:w="833" w:type="dxa"/>
            <w:vMerge/>
            <w:tcBorders>
              <w:left w:val="single" w:sz="6" w:space="0" w:color="auto"/>
              <w:bottom w:val="single" w:sz="6" w:space="0" w:color="auto"/>
              <w:right w:val="double" w:sz="4" w:space="0" w:color="auto"/>
            </w:tcBorders>
          </w:tcPr>
          <w:p w14:paraId="6F70BBE9" w14:textId="77777777" w:rsidR="00790F7D" w:rsidRPr="00F941BB" w:rsidRDefault="00790F7D" w:rsidP="00FE0CB0">
            <w:pPr>
              <w:rPr>
                <w:rFonts w:asciiTheme="minorHAnsi" w:hAnsiTheme="minorHAnsi" w:cs="Calibri"/>
                <w:sz w:val="22"/>
                <w:szCs w:val="22"/>
                <w:highlight w:val="yellow"/>
                <w:lang w:val="fr-FR"/>
              </w:rPr>
            </w:pPr>
          </w:p>
        </w:tc>
      </w:tr>
      <w:tr w:rsidR="00790F7D" w:rsidRPr="00F941BB" w14:paraId="69115CE7" w14:textId="77777777" w:rsidTr="00FE0CB0">
        <w:trPr>
          <w:cantSplit/>
          <w:jc w:val="center"/>
        </w:trPr>
        <w:tc>
          <w:tcPr>
            <w:tcW w:w="497" w:type="dxa"/>
            <w:gridSpan w:val="2"/>
            <w:vMerge w:val="restart"/>
            <w:tcBorders>
              <w:top w:val="single" w:sz="6" w:space="0" w:color="auto"/>
              <w:left w:val="double" w:sz="4" w:space="0" w:color="auto"/>
              <w:right w:val="single" w:sz="6" w:space="0" w:color="auto"/>
            </w:tcBorders>
            <w:vAlign w:val="center"/>
          </w:tcPr>
          <w:p w14:paraId="522BE1E5" w14:textId="77777777" w:rsidR="00790F7D" w:rsidRPr="00F941BB" w:rsidRDefault="00790F7D" w:rsidP="00FE0CB0">
            <w:pPr>
              <w:jc w:val="center"/>
              <w:rPr>
                <w:rFonts w:asciiTheme="minorHAnsi" w:hAnsiTheme="minorHAnsi" w:cs="Calibri"/>
                <w:sz w:val="22"/>
                <w:szCs w:val="22"/>
                <w:lang w:val="fr-FR"/>
              </w:rPr>
            </w:pPr>
            <w:r w:rsidRPr="00F941BB">
              <w:rPr>
                <w:rFonts w:asciiTheme="minorHAnsi" w:hAnsiTheme="minorHAnsi" w:cs="Calibri"/>
                <w:sz w:val="22"/>
                <w:szCs w:val="22"/>
                <w:lang w:val="fr-FR"/>
              </w:rPr>
              <w:t>n</w:t>
            </w:r>
          </w:p>
        </w:tc>
        <w:tc>
          <w:tcPr>
            <w:tcW w:w="990" w:type="dxa"/>
            <w:vMerge w:val="restart"/>
            <w:tcBorders>
              <w:top w:val="single" w:sz="6" w:space="0" w:color="auto"/>
              <w:left w:val="single" w:sz="6" w:space="0" w:color="auto"/>
              <w:right w:val="single" w:sz="6" w:space="0" w:color="auto"/>
            </w:tcBorders>
          </w:tcPr>
          <w:p w14:paraId="7885F30B" w14:textId="77777777" w:rsidR="00790F7D" w:rsidRPr="00F941BB" w:rsidRDefault="00790F7D" w:rsidP="00FE0CB0">
            <w:pPr>
              <w:rPr>
                <w:rFonts w:asciiTheme="minorHAnsi" w:hAnsiTheme="minorHAnsi" w:cs="Calibri"/>
                <w:sz w:val="22"/>
                <w:szCs w:val="22"/>
                <w:lang w:val="fr-FR" w:eastAsia="it-IT"/>
              </w:rPr>
            </w:pPr>
          </w:p>
        </w:tc>
        <w:tc>
          <w:tcPr>
            <w:tcW w:w="966" w:type="dxa"/>
            <w:gridSpan w:val="2"/>
            <w:vMerge w:val="restart"/>
            <w:tcBorders>
              <w:top w:val="single" w:sz="6" w:space="0" w:color="auto"/>
              <w:left w:val="single" w:sz="6" w:space="0" w:color="auto"/>
              <w:right w:val="single" w:sz="6" w:space="0" w:color="auto"/>
            </w:tcBorders>
          </w:tcPr>
          <w:p w14:paraId="45C9D991" w14:textId="77777777" w:rsidR="00790F7D" w:rsidRPr="00F941BB" w:rsidRDefault="00790F7D" w:rsidP="00FE0CB0">
            <w:pPr>
              <w:rPr>
                <w:rFonts w:asciiTheme="minorHAnsi" w:hAnsiTheme="minorHAnsi" w:cs="Calibri"/>
                <w:sz w:val="22"/>
                <w:szCs w:val="22"/>
                <w:lang w:val="fr-FR"/>
              </w:rPr>
            </w:pPr>
          </w:p>
        </w:tc>
        <w:tc>
          <w:tcPr>
            <w:tcW w:w="1350" w:type="dxa"/>
            <w:tcBorders>
              <w:top w:val="single" w:sz="6" w:space="0" w:color="auto"/>
              <w:left w:val="single" w:sz="6" w:space="0" w:color="auto"/>
              <w:right w:val="single" w:sz="6" w:space="0" w:color="auto"/>
            </w:tcBorders>
          </w:tcPr>
          <w:p w14:paraId="6BAC7128" w14:textId="77777777" w:rsidR="00790F7D" w:rsidRPr="00F941BB" w:rsidRDefault="00790F7D" w:rsidP="00FE0CB0">
            <w:pPr>
              <w:rPr>
                <w:rFonts w:asciiTheme="minorHAnsi" w:hAnsiTheme="minorHAnsi" w:cs="Calibri"/>
                <w:sz w:val="22"/>
                <w:szCs w:val="22"/>
                <w:lang w:val="fr-FR"/>
              </w:rPr>
            </w:pPr>
          </w:p>
        </w:tc>
        <w:tc>
          <w:tcPr>
            <w:tcW w:w="900" w:type="dxa"/>
            <w:tcBorders>
              <w:top w:val="single" w:sz="6" w:space="0" w:color="auto"/>
              <w:left w:val="single" w:sz="6" w:space="0" w:color="auto"/>
              <w:bottom w:val="dashSmallGap" w:sz="4" w:space="0" w:color="auto"/>
              <w:right w:val="single" w:sz="6" w:space="0" w:color="auto"/>
            </w:tcBorders>
          </w:tcPr>
          <w:p w14:paraId="517DF16F" w14:textId="77777777" w:rsidR="00790F7D" w:rsidRPr="00F941BB" w:rsidRDefault="00790F7D" w:rsidP="00FE0CB0">
            <w:pPr>
              <w:rPr>
                <w:rFonts w:asciiTheme="minorHAnsi" w:hAnsiTheme="minorHAnsi" w:cs="Calibri"/>
                <w:sz w:val="22"/>
                <w:szCs w:val="22"/>
                <w:lang w:val="fr-FR"/>
              </w:rPr>
            </w:pPr>
          </w:p>
        </w:tc>
        <w:tc>
          <w:tcPr>
            <w:tcW w:w="1260" w:type="dxa"/>
            <w:tcBorders>
              <w:top w:val="single" w:sz="6" w:space="0" w:color="auto"/>
              <w:left w:val="single" w:sz="6" w:space="0" w:color="auto"/>
              <w:bottom w:val="dashSmallGap" w:sz="4" w:space="0" w:color="auto"/>
              <w:right w:val="single" w:sz="6" w:space="0" w:color="auto"/>
            </w:tcBorders>
          </w:tcPr>
          <w:p w14:paraId="67A40A5C" w14:textId="77777777" w:rsidR="00790F7D" w:rsidRPr="00F941BB" w:rsidRDefault="00790F7D" w:rsidP="00FE0CB0">
            <w:pPr>
              <w:rPr>
                <w:rFonts w:asciiTheme="minorHAnsi" w:hAnsiTheme="minorHAnsi" w:cs="Calibri"/>
                <w:sz w:val="22"/>
                <w:szCs w:val="22"/>
                <w:lang w:val="fr-FR"/>
              </w:rPr>
            </w:pPr>
          </w:p>
        </w:tc>
        <w:tc>
          <w:tcPr>
            <w:tcW w:w="180" w:type="dxa"/>
            <w:tcBorders>
              <w:top w:val="single" w:sz="6" w:space="0" w:color="auto"/>
              <w:left w:val="single" w:sz="6" w:space="0" w:color="auto"/>
              <w:bottom w:val="dashSmallGap" w:sz="4" w:space="0" w:color="auto"/>
              <w:right w:val="single" w:sz="6" w:space="0" w:color="auto"/>
            </w:tcBorders>
          </w:tcPr>
          <w:p w14:paraId="1B2E5FDD" w14:textId="77777777" w:rsidR="00790F7D" w:rsidRPr="00F941BB" w:rsidRDefault="00790F7D" w:rsidP="00FE0CB0">
            <w:pPr>
              <w:rPr>
                <w:rFonts w:asciiTheme="minorHAnsi" w:hAnsiTheme="minorHAnsi" w:cs="Calibri"/>
                <w:sz w:val="22"/>
                <w:szCs w:val="22"/>
                <w:lang w:val="fr-FR"/>
              </w:rPr>
            </w:pPr>
          </w:p>
        </w:tc>
        <w:tc>
          <w:tcPr>
            <w:tcW w:w="720" w:type="dxa"/>
            <w:tcBorders>
              <w:top w:val="single" w:sz="6" w:space="0" w:color="auto"/>
              <w:left w:val="single" w:sz="6" w:space="0" w:color="auto"/>
              <w:bottom w:val="dashSmallGap" w:sz="4" w:space="0" w:color="auto"/>
              <w:right w:val="single" w:sz="6" w:space="0" w:color="auto"/>
            </w:tcBorders>
          </w:tcPr>
          <w:p w14:paraId="5D205F19" w14:textId="77777777" w:rsidR="00790F7D" w:rsidRPr="00F941BB" w:rsidRDefault="00790F7D" w:rsidP="00FE0CB0">
            <w:pPr>
              <w:rPr>
                <w:rFonts w:asciiTheme="minorHAnsi" w:hAnsiTheme="minorHAnsi" w:cs="Calibri"/>
                <w:sz w:val="22"/>
                <w:szCs w:val="22"/>
                <w:lang w:val="fr-FR"/>
              </w:rPr>
            </w:pPr>
          </w:p>
        </w:tc>
        <w:tc>
          <w:tcPr>
            <w:tcW w:w="180" w:type="dxa"/>
            <w:tcBorders>
              <w:top w:val="single" w:sz="6" w:space="0" w:color="auto"/>
              <w:left w:val="single" w:sz="6" w:space="0" w:color="auto"/>
              <w:bottom w:val="dashSmallGap" w:sz="4" w:space="0" w:color="auto"/>
              <w:right w:val="single" w:sz="6" w:space="0" w:color="auto"/>
            </w:tcBorders>
          </w:tcPr>
          <w:p w14:paraId="3DED3CAA" w14:textId="77777777" w:rsidR="00790F7D" w:rsidRPr="00F941BB" w:rsidRDefault="00790F7D" w:rsidP="00FE0CB0">
            <w:pPr>
              <w:rPr>
                <w:rFonts w:asciiTheme="minorHAnsi" w:hAnsiTheme="minorHAnsi" w:cs="Calibri"/>
                <w:sz w:val="22"/>
                <w:szCs w:val="22"/>
                <w:lang w:val="fr-FR"/>
              </w:rPr>
            </w:pPr>
          </w:p>
        </w:tc>
        <w:tc>
          <w:tcPr>
            <w:tcW w:w="720" w:type="dxa"/>
            <w:tcBorders>
              <w:top w:val="single" w:sz="6" w:space="0" w:color="auto"/>
              <w:left w:val="single" w:sz="6" w:space="0" w:color="auto"/>
              <w:bottom w:val="dashSmallGap" w:sz="4" w:space="0" w:color="auto"/>
              <w:right w:val="single" w:sz="6" w:space="0" w:color="auto"/>
            </w:tcBorders>
          </w:tcPr>
          <w:p w14:paraId="513D25E4" w14:textId="77777777" w:rsidR="00790F7D" w:rsidRPr="00F941BB" w:rsidRDefault="00790F7D" w:rsidP="00FE0CB0">
            <w:pPr>
              <w:rPr>
                <w:rFonts w:asciiTheme="minorHAnsi" w:hAnsiTheme="minorHAnsi" w:cs="Calibri"/>
                <w:sz w:val="22"/>
                <w:szCs w:val="22"/>
                <w:lang w:val="fr-FR"/>
              </w:rPr>
            </w:pPr>
          </w:p>
        </w:tc>
        <w:tc>
          <w:tcPr>
            <w:tcW w:w="360" w:type="dxa"/>
            <w:tcBorders>
              <w:top w:val="single" w:sz="6" w:space="0" w:color="auto"/>
              <w:left w:val="single" w:sz="6" w:space="0" w:color="auto"/>
              <w:bottom w:val="dashSmallGap" w:sz="4" w:space="0" w:color="auto"/>
              <w:right w:val="single" w:sz="6" w:space="0" w:color="auto"/>
            </w:tcBorders>
          </w:tcPr>
          <w:p w14:paraId="31E37764" w14:textId="77777777" w:rsidR="00790F7D" w:rsidRPr="00F941BB" w:rsidRDefault="00790F7D" w:rsidP="00FE0CB0">
            <w:pPr>
              <w:rPr>
                <w:rFonts w:asciiTheme="minorHAnsi" w:hAnsiTheme="minorHAnsi" w:cs="Calibri"/>
                <w:sz w:val="22"/>
                <w:szCs w:val="22"/>
                <w:lang w:val="fr-FR"/>
              </w:rPr>
            </w:pPr>
          </w:p>
        </w:tc>
        <w:tc>
          <w:tcPr>
            <w:tcW w:w="360" w:type="dxa"/>
            <w:tcBorders>
              <w:top w:val="single" w:sz="6" w:space="0" w:color="auto"/>
              <w:left w:val="single" w:sz="6" w:space="0" w:color="auto"/>
              <w:bottom w:val="dashSmallGap" w:sz="4" w:space="0" w:color="auto"/>
              <w:right w:val="single" w:sz="6" w:space="0" w:color="auto"/>
            </w:tcBorders>
          </w:tcPr>
          <w:p w14:paraId="7E680FD1" w14:textId="77777777" w:rsidR="00790F7D" w:rsidRPr="00F941BB" w:rsidRDefault="00790F7D" w:rsidP="00FE0CB0">
            <w:pPr>
              <w:rPr>
                <w:rFonts w:asciiTheme="minorHAnsi" w:hAnsiTheme="minorHAnsi" w:cs="Calibri"/>
                <w:sz w:val="22"/>
                <w:szCs w:val="22"/>
                <w:lang w:val="fr-FR"/>
              </w:rPr>
            </w:pPr>
          </w:p>
        </w:tc>
        <w:tc>
          <w:tcPr>
            <w:tcW w:w="450" w:type="dxa"/>
            <w:tcBorders>
              <w:top w:val="single" w:sz="6" w:space="0" w:color="auto"/>
              <w:left w:val="single" w:sz="6" w:space="0" w:color="auto"/>
              <w:bottom w:val="dashSmallGap" w:sz="4" w:space="0" w:color="auto"/>
              <w:right w:val="single" w:sz="6" w:space="0" w:color="auto"/>
            </w:tcBorders>
          </w:tcPr>
          <w:p w14:paraId="7933B29E" w14:textId="77777777" w:rsidR="00790F7D" w:rsidRPr="00F941BB" w:rsidRDefault="00790F7D" w:rsidP="00FE0CB0">
            <w:pPr>
              <w:rPr>
                <w:rFonts w:asciiTheme="minorHAnsi" w:hAnsiTheme="minorHAnsi" w:cs="Calibri"/>
                <w:sz w:val="22"/>
                <w:szCs w:val="22"/>
                <w:lang w:val="fr-FR"/>
              </w:rPr>
            </w:pPr>
          </w:p>
        </w:tc>
        <w:tc>
          <w:tcPr>
            <w:tcW w:w="180" w:type="dxa"/>
            <w:tcBorders>
              <w:top w:val="single" w:sz="6" w:space="0" w:color="auto"/>
              <w:left w:val="single" w:sz="6" w:space="0" w:color="auto"/>
              <w:bottom w:val="dashSmallGap" w:sz="4" w:space="0" w:color="auto"/>
              <w:right w:val="single" w:sz="6" w:space="0" w:color="auto"/>
            </w:tcBorders>
          </w:tcPr>
          <w:p w14:paraId="4F58549A" w14:textId="77777777" w:rsidR="00790F7D" w:rsidRPr="00F941BB" w:rsidRDefault="00790F7D" w:rsidP="00FE0CB0">
            <w:pPr>
              <w:rPr>
                <w:rFonts w:asciiTheme="minorHAnsi" w:hAnsiTheme="minorHAnsi" w:cs="Calibri"/>
                <w:sz w:val="22"/>
                <w:szCs w:val="22"/>
                <w:lang w:val="fr-FR"/>
              </w:rPr>
            </w:pPr>
          </w:p>
        </w:tc>
        <w:tc>
          <w:tcPr>
            <w:tcW w:w="180" w:type="dxa"/>
            <w:tcBorders>
              <w:top w:val="single" w:sz="6" w:space="0" w:color="auto"/>
              <w:left w:val="single" w:sz="6" w:space="0" w:color="auto"/>
              <w:bottom w:val="dashSmallGap" w:sz="4" w:space="0" w:color="auto"/>
              <w:right w:val="single" w:sz="6" w:space="0" w:color="auto"/>
            </w:tcBorders>
          </w:tcPr>
          <w:p w14:paraId="0AB285DE" w14:textId="77777777" w:rsidR="00790F7D" w:rsidRPr="00F941BB" w:rsidRDefault="00790F7D" w:rsidP="00FE0CB0">
            <w:pPr>
              <w:rPr>
                <w:rFonts w:asciiTheme="minorHAnsi" w:hAnsiTheme="minorHAnsi" w:cs="Calibri"/>
                <w:sz w:val="22"/>
                <w:szCs w:val="22"/>
                <w:lang w:val="fr-FR"/>
              </w:rPr>
            </w:pPr>
          </w:p>
        </w:tc>
        <w:tc>
          <w:tcPr>
            <w:tcW w:w="180" w:type="dxa"/>
            <w:tcBorders>
              <w:top w:val="single" w:sz="6" w:space="0" w:color="auto"/>
              <w:left w:val="single" w:sz="6" w:space="0" w:color="auto"/>
              <w:bottom w:val="dashSmallGap" w:sz="4" w:space="0" w:color="auto"/>
              <w:right w:val="single" w:sz="6" w:space="0" w:color="auto"/>
            </w:tcBorders>
          </w:tcPr>
          <w:p w14:paraId="7DC65B07" w14:textId="77777777" w:rsidR="00790F7D" w:rsidRPr="00F941BB" w:rsidRDefault="00790F7D" w:rsidP="00FE0CB0">
            <w:pPr>
              <w:rPr>
                <w:rFonts w:asciiTheme="minorHAnsi" w:hAnsiTheme="minorHAnsi" w:cs="Calibri"/>
                <w:sz w:val="22"/>
                <w:szCs w:val="22"/>
                <w:lang w:val="fr-FR"/>
              </w:rPr>
            </w:pPr>
          </w:p>
        </w:tc>
        <w:tc>
          <w:tcPr>
            <w:tcW w:w="810" w:type="dxa"/>
            <w:tcBorders>
              <w:top w:val="single" w:sz="6" w:space="0" w:color="auto"/>
              <w:left w:val="single" w:sz="6" w:space="0" w:color="auto"/>
              <w:bottom w:val="single" w:sz="6" w:space="0" w:color="auto"/>
              <w:right w:val="single" w:sz="6" w:space="0" w:color="auto"/>
            </w:tcBorders>
          </w:tcPr>
          <w:p w14:paraId="3D9F2363" w14:textId="77777777" w:rsidR="00790F7D" w:rsidRPr="00F941BB" w:rsidRDefault="00790F7D" w:rsidP="00FE0CB0">
            <w:pPr>
              <w:rPr>
                <w:rFonts w:asciiTheme="minorHAnsi" w:hAnsiTheme="minorHAnsi" w:cs="Calibri"/>
                <w:sz w:val="22"/>
                <w:szCs w:val="22"/>
                <w:highlight w:val="yellow"/>
                <w:lang w:val="fr-FR"/>
              </w:rPr>
            </w:pPr>
          </w:p>
        </w:tc>
        <w:tc>
          <w:tcPr>
            <w:tcW w:w="630" w:type="dxa"/>
            <w:tcBorders>
              <w:top w:val="single" w:sz="6" w:space="0" w:color="auto"/>
              <w:left w:val="single" w:sz="6" w:space="0" w:color="auto"/>
              <w:bottom w:val="single" w:sz="6" w:space="0" w:color="auto"/>
              <w:right w:val="single" w:sz="6" w:space="0" w:color="auto"/>
            </w:tcBorders>
            <w:shd w:val="thinDiagCross" w:color="auto" w:fill="auto"/>
          </w:tcPr>
          <w:p w14:paraId="1D1D72F2" w14:textId="77777777" w:rsidR="00790F7D" w:rsidRPr="00F941BB" w:rsidRDefault="00790F7D" w:rsidP="00FE0CB0">
            <w:pPr>
              <w:rPr>
                <w:rFonts w:asciiTheme="minorHAnsi" w:hAnsiTheme="minorHAnsi" w:cs="Calibri"/>
                <w:sz w:val="22"/>
                <w:szCs w:val="22"/>
                <w:highlight w:val="yellow"/>
                <w:lang w:val="fr-FR"/>
              </w:rPr>
            </w:pPr>
          </w:p>
        </w:tc>
        <w:tc>
          <w:tcPr>
            <w:tcW w:w="833" w:type="dxa"/>
            <w:vMerge w:val="restart"/>
            <w:tcBorders>
              <w:top w:val="single" w:sz="6" w:space="0" w:color="auto"/>
              <w:left w:val="single" w:sz="6" w:space="0" w:color="auto"/>
              <w:right w:val="double" w:sz="4" w:space="0" w:color="auto"/>
            </w:tcBorders>
          </w:tcPr>
          <w:p w14:paraId="0DCF698F" w14:textId="77777777" w:rsidR="00790F7D" w:rsidRPr="00F941BB" w:rsidRDefault="00790F7D" w:rsidP="00FE0CB0">
            <w:pPr>
              <w:rPr>
                <w:rFonts w:asciiTheme="minorHAnsi" w:hAnsiTheme="minorHAnsi" w:cs="Calibri"/>
                <w:sz w:val="22"/>
                <w:szCs w:val="22"/>
                <w:highlight w:val="yellow"/>
                <w:lang w:val="fr-FR"/>
              </w:rPr>
            </w:pPr>
          </w:p>
        </w:tc>
      </w:tr>
      <w:tr w:rsidR="00790F7D" w:rsidRPr="00F941BB" w14:paraId="0D09D239" w14:textId="77777777" w:rsidTr="00FE0CB0">
        <w:trPr>
          <w:cantSplit/>
          <w:jc w:val="center"/>
        </w:trPr>
        <w:tc>
          <w:tcPr>
            <w:tcW w:w="497" w:type="dxa"/>
            <w:gridSpan w:val="2"/>
            <w:vMerge/>
            <w:tcBorders>
              <w:left w:val="double" w:sz="4" w:space="0" w:color="auto"/>
              <w:bottom w:val="single" w:sz="6" w:space="0" w:color="auto"/>
              <w:right w:val="single" w:sz="6" w:space="0" w:color="auto"/>
            </w:tcBorders>
            <w:vAlign w:val="center"/>
          </w:tcPr>
          <w:p w14:paraId="5A25EE78" w14:textId="77777777" w:rsidR="00790F7D" w:rsidRPr="00F941BB" w:rsidRDefault="00790F7D" w:rsidP="00FE0CB0">
            <w:pPr>
              <w:jc w:val="center"/>
              <w:rPr>
                <w:rFonts w:asciiTheme="minorHAnsi" w:hAnsiTheme="minorHAnsi" w:cs="Calibri"/>
                <w:sz w:val="22"/>
                <w:szCs w:val="22"/>
                <w:lang w:val="fr-FR"/>
              </w:rPr>
            </w:pPr>
          </w:p>
        </w:tc>
        <w:tc>
          <w:tcPr>
            <w:tcW w:w="990" w:type="dxa"/>
            <w:vMerge/>
            <w:tcBorders>
              <w:left w:val="single" w:sz="6" w:space="0" w:color="auto"/>
              <w:bottom w:val="single" w:sz="6" w:space="0" w:color="auto"/>
              <w:right w:val="single" w:sz="6" w:space="0" w:color="auto"/>
            </w:tcBorders>
          </w:tcPr>
          <w:p w14:paraId="7C3A68A7" w14:textId="77777777" w:rsidR="00790F7D" w:rsidRPr="00F941BB" w:rsidRDefault="00790F7D" w:rsidP="00FE0CB0">
            <w:pPr>
              <w:rPr>
                <w:rFonts w:asciiTheme="minorHAnsi" w:hAnsiTheme="minorHAnsi" w:cs="Calibri"/>
                <w:sz w:val="22"/>
                <w:szCs w:val="22"/>
                <w:lang w:val="fr-FR"/>
              </w:rPr>
            </w:pPr>
          </w:p>
        </w:tc>
        <w:tc>
          <w:tcPr>
            <w:tcW w:w="966" w:type="dxa"/>
            <w:gridSpan w:val="2"/>
            <w:vMerge/>
            <w:tcBorders>
              <w:left w:val="single" w:sz="6" w:space="0" w:color="auto"/>
              <w:bottom w:val="single" w:sz="6" w:space="0" w:color="auto"/>
              <w:right w:val="single" w:sz="6" w:space="0" w:color="auto"/>
            </w:tcBorders>
          </w:tcPr>
          <w:p w14:paraId="67CDC08F" w14:textId="77777777" w:rsidR="00790F7D" w:rsidRPr="00F941BB" w:rsidRDefault="00790F7D" w:rsidP="00FE0CB0">
            <w:pPr>
              <w:rPr>
                <w:rFonts w:asciiTheme="minorHAnsi" w:hAnsiTheme="minorHAnsi" w:cs="Calibri"/>
                <w:sz w:val="22"/>
                <w:szCs w:val="22"/>
                <w:lang w:val="fr-FR"/>
              </w:rPr>
            </w:pPr>
          </w:p>
        </w:tc>
        <w:tc>
          <w:tcPr>
            <w:tcW w:w="1350" w:type="dxa"/>
            <w:tcBorders>
              <w:left w:val="single" w:sz="6" w:space="0" w:color="auto"/>
              <w:bottom w:val="single" w:sz="6" w:space="0" w:color="auto"/>
              <w:right w:val="single" w:sz="6" w:space="0" w:color="auto"/>
            </w:tcBorders>
          </w:tcPr>
          <w:p w14:paraId="5B610B62" w14:textId="77777777" w:rsidR="00790F7D" w:rsidRPr="00F941BB" w:rsidRDefault="00790F7D" w:rsidP="00FE0CB0">
            <w:pPr>
              <w:rPr>
                <w:rFonts w:asciiTheme="minorHAnsi" w:hAnsiTheme="minorHAnsi" w:cs="Calibri"/>
                <w:sz w:val="22"/>
                <w:szCs w:val="22"/>
                <w:lang w:val="fr-FR"/>
              </w:rPr>
            </w:pPr>
          </w:p>
        </w:tc>
        <w:tc>
          <w:tcPr>
            <w:tcW w:w="900" w:type="dxa"/>
            <w:tcBorders>
              <w:top w:val="dashSmallGap" w:sz="4" w:space="0" w:color="auto"/>
              <w:left w:val="single" w:sz="6" w:space="0" w:color="auto"/>
              <w:bottom w:val="single" w:sz="6" w:space="0" w:color="auto"/>
              <w:right w:val="single" w:sz="6" w:space="0" w:color="auto"/>
            </w:tcBorders>
          </w:tcPr>
          <w:p w14:paraId="34FE9BD9" w14:textId="77777777" w:rsidR="00790F7D" w:rsidRPr="00F941BB" w:rsidRDefault="00790F7D" w:rsidP="00FE0CB0">
            <w:pPr>
              <w:rPr>
                <w:rFonts w:asciiTheme="minorHAnsi" w:hAnsiTheme="minorHAnsi" w:cs="Calibri"/>
                <w:sz w:val="22"/>
                <w:szCs w:val="22"/>
                <w:lang w:val="fr-FR"/>
              </w:rPr>
            </w:pPr>
          </w:p>
        </w:tc>
        <w:tc>
          <w:tcPr>
            <w:tcW w:w="1260" w:type="dxa"/>
            <w:tcBorders>
              <w:top w:val="dashSmallGap" w:sz="4" w:space="0" w:color="auto"/>
              <w:bottom w:val="single" w:sz="6" w:space="0" w:color="auto"/>
            </w:tcBorders>
          </w:tcPr>
          <w:p w14:paraId="26ADA73B" w14:textId="77777777" w:rsidR="00790F7D" w:rsidRPr="00F941BB" w:rsidRDefault="00790F7D" w:rsidP="00FE0CB0">
            <w:pPr>
              <w:rPr>
                <w:rFonts w:asciiTheme="minorHAnsi" w:hAnsiTheme="minorHAnsi" w:cs="Calibri"/>
                <w:sz w:val="22"/>
                <w:szCs w:val="22"/>
                <w:lang w:val="fr-FR"/>
              </w:rPr>
            </w:pPr>
          </w:p>
        </w:tc>
        <w:tc>
          <w:tcPr>
            <w:tcW w:w="180" w:type="dxa"/>
            <w:tcBorders>
              <w:top w:val="dashSmallGap" w:sz="4" w:space="0" w:color="auto"/>
              <w:left w:val="single" w:sz="6" w:space="0" w:color="auto"/>
              <w:bottom w:val="single" w:sz="6" w:space="0" w:color="auto"/>
              <w:right w:val="single" w:sz="6" w:space="0" w:color="auto"/>
            </w:tcBorders>
          </w:tcPr>
          <w:p w14:paraId="6EF53C47" w14:textId="77777777" w:rsidR="00790F7D" w:rsidRPr="00F941BB" w:rsidRDefault="00790F7D" w:rsidP="00FE0CB0">
            <w:pPr>
              <w:rPr>
                <w:rFonts w:asciiTheme="minorHAnsi" w:hAnsiTheme="minorHAnsi" w:cs="Calibri"/>
                <w:sz w:val="22"/>
                <w:szCs w:val="22"/>
                <w:lang w:val="fr-FR"/>
              </w:rPr>
            </w:pPr>
          </w:p>
        </w:tc>
        <w:tc>
          <w:tcPr>
            <w:tcW w:w="720" w:type="dxa"/>
            <w:tcBorders>
              <w:top w:val="dashSmallGap" w:sz="4" w:space="0" w:color="auto"/>
              <w:bottom w:val="single" w:sz="6" w:space="0" w:color="auto"/>
            </w:tcBorders>
          </w:tcPr>
          <w:p w14:paraId="51165253" w14:textId="77777777" w:rsidR="00790F7D" w:rsidRPr="00F941BB" w:rsidRDefault="00790F7D" w:rsidP="00FE0CB0">
            <w:pPr>
              <w:rPr>
                <w:rFonts w:asciiTheme="minorHAnsi" w:hAnsiTheme="minorHAnsi" w:cs="Calibri"/>
                <w:sz w:val="22"/>
                <w:szCs w:val="22"/>
                <w:lang w:val="fr-FR" w:eastAsia="it-IT"/>
              </w:rPr>
            </w:pPr>
          </w:p>
        </w:tc>
        <w:tc>
          <w:tcPr>
            <w:tcW w:w="180" w:type="dxa"/>
            <w:tcBorders>
              <w:top w:val="dashSmallGap" w:sz="4" w:space="0" w:color="auto"/>
              <w:left w:val="single" w:sz="6" w:space="0" w:color="auto"/>
              <w:bottom w:val="single" w:sz="6" w:space="0" w:color="auto"/>
              <w:right w:val="single" w:sz="6" w:space="0" w:color="auto"/>
            </w:tcBorders>
          </w:tcPr>
          <w:p w14:paraId="60610E98" w14:textId="77777777" w:rsidR="00790F7D" w:rsidRPr="00F941BB" w:rsidRDefault="00790F7D" w:rsidP="00FE0CB0">
            <w:pPr>
              <w:rPr>
                <w:rFonts w:asciiTheme="minorHAnsi" w:hAnsiTheme="minorHAnsi" w:cs="Calibri"/>
                <w:sz w:val="22"/>
                <w:szCs w:val="22"/>
                <w:lang w:val="fr-FR"/>
              </w:rPr>
            </w:pPr>
          </w:p>
        </w:tc>
        <w:tc>
          <w:tcPr>
            <w:tcW w:w="720" w:type="dxa"/>
            <w:tcBorders>
              <w:top w:val="dashSmallGap" w:sz="4" w:space="0" w:color="auto"/>
              <w:bottom w:val="single" w:sz="6" w:space="0" w:color="auto"/>
            </w:tcBorders>
          </w:tcPr>
          <w:p w14:paraId="0679D243" w14:textId="77777777" w:rsidR="00790F7D" w:rsidRPr="00F941BB" w:rsidRDefault="00790F7D" w:rsidP="00FE0CB0">
            <w:pPr>
              <w:rPr>
                <w:rFonts w:asciiTheme="minorHAnsi" w:hAnsiTheme="minorHAnsi" w:cs="Calibri"/>
                <w:sz w:val="22"/>
                <w:szCs w:val="22"/>
                <w:lang w:val="fr-FR"/>
              </w:rPr>
            </w:pPr>
          </w:p>
        </w:tc>
        <w:tc>
          <w:tcPr>
            <w:tcW w:w="360" w:type="dxa"/>
            <w:tcBorders>
              <w:top w:val="dashSmallGap" w:sz="4" w:space="0" w:color="auto"/>
              <w:left w:val="single" w:sz="6" w:space="0" w:color="auto"/>
              <w:bottom w:val="single" w:sz="6" w:space="0" w:color="auto"/>
              <w:right w:val="single" w:sz="6" w:space="0" w:color="auto"/>
            </w:tcBorders>
          </w:tcPr>
          <w:p w14:paraId="0A83FD2E" w14:textId="77777777" w:rsidR="00790F7D" w:rsidRPr="00F941BB" w:rsidRDefault="00790F7D" w:rsidP="00FE0CB0">
            <w:pPr>
              <w:rPr>
                <w:rFonts w:asciiTheme="minorHAnsi" w:hAnsiTheme="minorHAnsi" w:cs="Calibri"/>
                <w:sz w:val="22"/>
                <w:szCs w:val="22"/>
                <w:lang w:val="fr-FR"/>
              </w:rPr>
            </w:pPr>
          </w:p>
        </w:tc>
        <w:tc>
          <w:tcPr>
            <w:tcW w:w="360" w:type="dxa"/>
            <w:tcBorders>
              <w:top w:val="dashSmallGap" w:sz="4" w:space="0" w:color="auto"/>
              <w:bottom w:val="single" w:sz="6" w:space="0" w:color="auto"/>
            </w:tcBorders>
          </w:tcPr>
          <w:p w14:paraId="049480F7" w14:textId="77777777" w:rsidR="00790F7D" w:rsidRPr="00F941BB" w:rsidRDefault="00790F7D" w:rsidP="00FE0CB0">
            <w:pPr>
              <w:rPr>
                <w:rFonts w:asciiTheme="minorHAnsi" w:hAnsiTheme="minorHAnsi" w:cs="Calibri"/>
                <w:sz w:val="22"/>
                <w:szCs w:val="22"/>
                <w:lang w:val="fr-FR"/>
              </w:rPr>
            </w:pPr>
          </w:p>
        </w:tc>
        <w:tc>
          <w:tcPr>
            <w:tcW w:w="450" w:type="dxa"/>
            <w:tcBorders>
              <w:top w:val="dashSmallGap" w:sz="4" w:space="0" w:color="auto"/>
              <w:left w:val="single" w:sz="6" w:space="0" w:color="auto"/>
              <w:bottom w:val="single" w:sz="6" w:space="0" w:color="auto"/>
              <w:right w:val="single" w:sz="6" w:space="0" w:color="auto"/>
            </w:tcBorders>
          </w:tcPr>
          <w:p w14:paraId="5024407F" w14:textId="77777777" w:rsidR="00790F7D" w:rsidRPr="00F941BB" w:rsidRDefault="00790F7D" w:rsidP="00FE0CB0">
            <w:pPr>
              <w:rPr>
                <w:rFonts w:asciiTheme="minorHAnsi" w:hAnsiTheme="minorHAnsi" w:cs="Calibri"/>
                <w:sz w:val="22"/>
                <w:szCs w:val="22"/>
                <w:lang w:val="fr-FR"/>
              </w:rPr>
            </w:pPr>
          </w:p>
        </w:tc>
        <w:tc>
          <w:tcPr>
            <w:tcW w:w="180" w:type="dxa"/>
            <w:tcBorders>
              <w:top w:val="dashSmallGap" w:sz="4" w:space="0" w:color="auto"/>
              <w:bottom w:val="single" w:sz="6" w:space="0" w:color="auto"/>
              <w:right w:val="single" w:sz="6" w:space="0" w:color="auto"/>
            </w:tcBorders>
          </w:tcPr>
          <w:p w14:paraId="19CB2DE4" w14:textId="77777777" w:rsidR="00790F7D" w:rsidRPr="00F941BB" w:rsidRDefault="00790F7D" w:rsidP="00FE0CB0">
            <w:pPr>
              <w:rPr>
                <w:rFonts w:asciiTheme="minorHAnsi" w:hAnsiTheme="minorHAnsi" w:cs="Calibri"/>
                <w:sz w:val="22"/>
                <w:szCs w:val="22"/>
                <w:lang w:val="fr-FR"/>
              </w:rPr>
            </w:pPr>
          </w:p>
        </w:tc>
        <w:tc>
          <w:tcPr>
            <w:tcW w:w="180" w:type="dxa"/>
            <w:tcBorders>
              <w:top w:val="dashSmallGap" w:sz="4" w:space="0" w:color="auto"/>
              <w:left w:val="single" w:sz="6" w:space="0" w:color="auto"/>
              <w:bottom w:val="single" w:sz="6" w:space="0" w:color="auto"/>
            </w:tcBorders>
          </w:tcPr>
          <w:p w14:paraId="22AC50EE" w14:textId="77777777" w:rsidR="00790F7D" w:rsidRPr="00F941BB" w:rsidRDefault="00790F7D" w:rsidP="00FE0CB0">
            <w:pPr>
              <w:rPr>
                <w:rFonts w:asciiTheme="minorHAnsi" w:hAnsiTheme="minorHAnsi" w:cs="Calibri"/>
                <w:sz w:val="22"/>
                <w:szCs w:val="22"/>
                <w:lang w:val="fr-FR"/>
              </w:rPr>
            </w:pPr>
          </w:p>
        </w:tc>
        <w:tc>
          <w:tcPr>
            <w:tcW w:w="180" w:type="dxa"/>
            <w:tcBorders>
              <w:top w:val="dashSmallGap" w:sz="4" w:space="0" w:color="auto"/>
              <w:left w:val="single" w:sz="6" w:space="0" w:color="auto"/>
              <w:bottom w:val="single" w:sz="6" w:space="0" w:color="auto"/>
              <w:right w:val="single" w:sz="6" w:space="0" w:color="auto"/>
            </w:tcBorders>
          </w:tcPr>
          <w:p w14:paraId="47A990C7" w14:textId="77777777" w:rsidR="00790F7D" w:rsidRPr="00F941BB" w:rsidRDefault="00790F7D" w:rsidP="00FE0CB0">
            <w:pPr>
              <w:rPr>
                <w:rFonts w:asciiTheme="minorHAnsi" w:hAnsiTheme="minorHAnsi" w:cs="Calibri"/>
                <w:sz w:val="22"/>
                <w:szCs w:val="22"/>
                <w:lang w:val="fr-FR"/>
              </w:rPr>
            </w:pPr>
          </w:p>
        </w:tc>
        <w:tc>
          <w:tcPr>
            <w:tcW w:w="810" w:type="dxa"/>
            <w:tcBorders>
              <w:top w:val="single" w:sz="6" w:space="0" w:color="auto"/>
              <w:bottom w:val="single" w:sz="6" w:space="0" w:color="auto"/>
              <w:right w:val="single" w:sz="6" w:space="0" w:color="auto"/>
            </w:tcBorders>
            <w:shd w:val="thinDiagCross" w:color="auto" w:fill="auto"/>
          </w:tcPr>
          <w:p w14:paraId="4F2405B9" w14:textId="77777777" w:rsidR="00790F7D" w:rsidRPr="00F941BB" w:rsidRDefault="00790F7D" w:rsidP="00FE0CB0">
            <w:pPr>
              <w:rPr>
                <w:rFonts w:asciiTheme="minorHAnsi" w:hAnsiTheme="minorHAnsi" w:cs="Calibri"/>
                <w:sz w:val="22"/>
                <w:szCs w:val="22"/>
                <w:highlight w:val="yellow"/>
                <w:lang w:val="fr-FR"/>
              </w:rPr>
            </w:pPr>
          </w:p>
        </w:tc>
        <w:tc>
          <w:tcPr>
            <w:tcW w:w="630" w:type="dxa"/>
            <w:tcBorders>
              <w:top w:val="single" w:sz="6" w:space="0" w:color="auto"/>
              <w:left w:val="single" w:sz="6" w:space="0" w:color="auto"/>
              <w:bottom w:val="single" w:sz="6" w:space="0" w:color="auto"/>
              <w:right w:val="single" w:sz="6" w:space="0" w:color="auto"/>
            </w:tcBorders>
          </w:tcPr>
          <w:p w14:paraId="33FC6579" w14:textId="77777777" w:rsidR="00790F7D" w:rsidRPr="00F941BB" w:rsidRDefault="00790F7D" w:rsidP="00FE0CB0">
            <w:pPr>
              <w:rPr>
                <w:rFonts w:asciiTheme="minorHAnsi" w:hAnsiTheme="minorHAnsi" w:cs="Calibri"/>
                <w:sz w:val="22"/>
                <w:szCs w:val="22"/>
                <w:highlight w:val="yellow"/>
                <w:lang w:val="fr-FR"/>
              </w:rPr>
            </w:pPr>
          </w:p>
        </w:tc>
        <w:tc>
          <w:tcPr>
            <w:tcW w:w="833" w:type="dxa"/>
            <w:vMerge/>
            <w:tcBorders>
              <w:left w:val="single" w:sz="6" w:space="0" w:color="auto"/>
              <w:bottom w:val="single" w:sz="6" w:space="0" w:color="auto"/>
              <w:right w:val="double" w:sz="4" w:space="0" w:color="auto"/>
            </w:tcBorders>
          </w:tcPr>
          <w:p w14:paraId="74CD8F92" w14:textId="77777777" w:rsidR="00790F7D" w:rsidRPr="00F941BB" w:rsidRDefault="00790F7D" w:rsidP="00FE0CB0">
            <w:pPr>
              <w:rPr>
                <w:rFonts w:asciiTheme="minorHAnsi" w:hAnsiTheme="minorHAnsi" w:cs="Calibri"/>
                <w:sz w:val="22"/>
                <w:szCs w:val="22"/>
                <w:highlight w:val="yellow"/>
                <w:lang w:val="fr-FR"/>
              </w:rPr>
            </w:pPr>
          </w:p>
        </w:tc>
      </w:tr>
      <w:tr w:rsidR="00790F7D" w:rsidRPr="00F941BB" w14:paraId="437B64CC" w14:textId="77777777" w:rsidTr="00FE0CB0">
        <w:trPr>
          <w:cantSplit/>
          <w:trHeight w:hRule="exact" w:val="284"/>
          <w:jc w:val="center"/>
        </w:trPr>
        <w:tc>
          <w:tcPr>
            <w:tcW w:w="497" w:type="dxa"/>
            <w:gridSpan w:val="2"/>
            <w:tcBorders>
              <w:top w:val="single" w:sz="6" w:space="0" w:color="auto"/>
              <w:left w:val="double" w:sz="4" w:space="0" w:color="auto"/>
              <w:bottom w:val="single" w:sz="8" w:space="0" w:color="auto"/>
              <w:right w:val="nil"/>
            </w:tcBorders>
          </w:tcPr>
          <w:p w14:paraId="4CD283B0" w14:textId="77777777" w:rsidR="00790F7D" w:rsidRPr="00F941BB" w:rsidRDefault="00790F7D" w:rsidP="00FE0CB0">
            <w:pPr>
              <w:ind w:left="-162"/>
              <w:rPr>
                <w:rFonts w:asciiTheme="minorHAnsi" w:hAnsiTheme="minorHAnsi" w:cs="Calibri"/>
                <w:sz w:val="22"/>
                <w:szCs w:val="22"/>
                <w:lang w:val="fr-FR"/>
              </w:rPr>
            </w:pPr>
          </w:p>
        </w:tc>
        <w:tc>
          <w:tcPr>
            <w:tcW w:w="990" w:type="dxa"/>
            <w:tcBorders>
              <w:top w:val="single" w:sz="6" w:space="0" w:color="auto"/>
              <w:left w:val="nil"/>
              <w:bottom w:val="single" w:sz="8" w:space="0" w:color="auto"/>
              <w:right w:val="nil"/>
            </w:tcBorders>
          </w:tcPr>
          <w:p w14:paraId="4312CC81" w14:textId="77777777" w:rsidR="00790F7D" w:rsidRPr="00F941BB" w:rsidRDefault="00790F7D" w:rsidP="00FE0CB0">
            <w:pPr>
              <w:rPr>
                <w:rFonts w:asciiTheme="minorHAnsi" w:hAnsiTheme="minorHAnsi" w:cs="Calibri"/>
                <w:sz w:val="22"/>
                <w:szCs w:val="22"/>
                <w:lang w:val="fr-FR"/>
              </w:rPr>
            </w:pPr>
          </w:p>
        </w:tc>
        <w:tc>
          <w:tcPr>
            <w:tcW w:w="966" w:type="dxa"/>
            <w:gridSpan w:val="2"/>
            <w:tcBorders>
              <w:top w:val="single" w:sz="6" w:space="0" w:color="auto"/>
              <w:left w:val="nil"/>
              <w:bottom w:val="single" w:sz="8" w:space="0" w:color="auto"/>
              <w:right w:val="nil"/>
            </w:tcBorders>
          </w:tcPr>
          <w:p w14:paraId="433C5B56" w14:textId="77777777" w:rsidR="00790F7D" w:rsidRPr="00F941BB" w:rsidRDefault="00790F7D" w:rsidP="00FE0CB0">
            <w:pPr>
              <w:rPr>
                <w:rFonts w:asciiTheme="minorHAnsi" w:hAnsiTheme="minorHAnsi" w:cs="Calibri"/>
                <w:sz w:val="22"/>
                <w:szCs w:val="22"/>
                <w:lang w:val="fr-FR"/>
              </w:rPr>
            </w:pPr>
          </w:p>
        </w:tc>
        <w:tc>
          <w:tcPr>
            <w:tcW w:w="1350" w:type="dxa"/>
            <w:tcBorders>
              <w:top w:val="single" w:sz="6" w:space="0" w:color="auto"/>
              <w:left w:val="nil"/>
              <w:bottom w:val="single" w:sz="8" w:space="0" w:color="auto"/>
              <w:right w:val="nil"/>
            </w:tcBorders>
          </w:tcPr>
          <w:p w14:paraId="7D88D059" w14:textId="77777777" w:rsidR="00790F7D" w:rsidRPr="00F941BB" w:rsidRDefault="00790F7D" w:rsidP="00FE0CB0">
            <w:pPr>
              <w:rPr>
                <w:rFonts w:asciiTheme="minorHAnsi" w:hAnsiTheme="minorHAnsi" w:cs="Calibri"/>
                <w:sz w:val="22"/>
                <w:szCs w:val="22"/>
                <w:lang w:val="fr-FR"/>
              </w:rPr>
            </w:pPr>
          </w:p>
        </w:tc>
        <w:tc>
          <w:tcPr>
            <w:tcW w:w="900" w:type="dxa"/>
            <w:tcBorders>
              <w:top w:val="single" w:sz="6" w:space="0" w:color="auto"/>
              <w:left w:val="nil"/>
              <w:bottom w:val="single" w:sz="8" w:space="0" w:color="auto"/>
              <w:right w:val="nil"/>
            </w:tcBorders>
          </w:tcPr>
          <w:p w14:paraId="04ADEBEF" w14:textId="77777777" w:rsidR="00790F7D" w:rsidRPr="00F941BB" w:rsidRDefault="00790F7D" w:rsidP="00FE0CB0">
            <w:pPr>
              <w:rPr>
                <w:rFonts w:asciiTheme="minorHAnsi" w:hAnsiTheme="minorHAnsi" w:cs="Calibri"/>
                <w:sz w:val="22"/>
                <w:szCs w:val="22"/>
                <w:lang w:val="fr-FR"/>
              </w:rPr>
            </w:pPr>
          </w:p>
        </w:tc>
        <w:tc>
          <w:tcPr>
            <w:tcW w:w="1260" w:type="dxa"/>
            <w:tcBorders>
              <w:top w:val="single" w:sz="6" w:space="0" w:color="auto"/>
              <w:left w:val="nil"/>
              <w:bottom w:val="single" w:sz="8" w:space="0" w:color="auto"/>
              <w:right w:val="nil"/>
            </w:tcBorders>
          </w:tcPr>
          <w:p w14:paraId="1F40DE35" w14:textId="77777777" w:rsidR="00790F7D" w:rsidRPr="00F941BB" w:rsidRDefault="00790F7D" w:rsidP="00FE0CB0">
            <w:pPr>
              <w:rPr>
                <w:rFonts w:asciiTheme="minorHAnsi" w:hAnsiTheme="minorHAnsi" w:cs="Calibri"/>
                <w:sz w:val="22"/>
                <w:szCs w:val="22"/>
                <w:lang w:val="fr-FR"/>
              </w:rPr>
            </w:pPr>
          </w:p>
        </w:tc>
        <w:tc>
          <w:tcPr>
            <w:tcW w:w="180" w:type="dxa"/>
            <w:tcBorders>
              <w:top w:val="single" w:sz="6" w:space="0" w:color="auto"/>
              <w:left w:val="nil"/>
              <w:bottom w:val="single" w:sz="8" w:space="0" w:color="auto"/>
              <w:right w:val="nil"/>
            </w:tcBorders>
          </w:tcPr>
          <w:p w14:paraId="16995B71" w14:textId="77777777" w:rsidR="00790F7D" w:rsidRPr="00F941BB" w:rsidRDefault="00790F7D" w:rsidP="00FE0CB0">
            <w:pPr>
              <w:rPr>
                <w:rFonts w:asciiTheme="minorHAnsi" w:hAnsiTheme="minorHAnsi" w:cs="Calibri"/>
                <w:sz w:val="22"/>
                <w:szCs w:val="22"/>
                <w:lang w:val="fr-FR"/>
              </w:rPr>
            </w:pPr>
          </w:p>
        </w:tc>
        <w:tc>
          <w:tcPr>
            <w:tcW w:w="720" w:type="dxa"/>
            <w:tcBorders>
              <w:top w:val="single" w:sz="6" w:space="0" w:color="auto"/>
              <w:left w:val="nil"/>
              <w:bottom w:val="single" w:sz="8" w:space="0" w:color="auto"/>
              <w:right w:val="nil"/>
            </w:tcBorders>
          </w:tcPr>
          <w:p w14:paraId="1455BCC5" w14:textId="77777777" w:rsidR="00790F7D" w:rsidRPr="00F941BB" w:rsidRDefault="00790F7D" w:rsidP="00FE0CB0">
            <w:pPr>
              <w:rPr>
                <w:rFonts w:asciiTheme="minorHAnsi" w:hAnsiTheme="minorHAnsi" w:cs="Calibri"/>
                <w:sz w:val="22"/>
                <w:szCs w:val="22"/>
                <w:lang w:val="fr-FR"/>
              </w:rPr>
            </w:pPr>
          </w:p>
        </w:tc>
        <w:tc>
          <w:tcPr>
            <w:tcW w:w="180" w:type="dxa"/>
            <w:tcBorders>
              <w:top w:val="single" w:sz="6" w:space="0" w:color="auto"/>
              <w:left w:val="nil"/>
              <w:bottom w:val="single" w:sz="8" w:space="0" w:color="auto"/>
              <w:right w:val="nil"/>
            </w:tcBorders>
          </w:tcPr>
          <w:p w14:paraId="38378651" w14:textId="77777777" w:rsidR="00790F7D" w:rsidRPr="00F941BB" w:rsidRDefault="00790F7D" w:rsidP="00FE0CB0">
            <w:pPr>
              <w:rPr>
                <w:rFonts w:asciiTheme="minorHAnsi" w:hAnsiTheme="minorHAnsi" w:cs="Calibri"/>
                <w:sz w:val="22"/>
                <w:szCs w:val="22"/>
                <w:lang w:val="fr-FR"/>
              </w:rPr>
            </w:pPr>
          </w:p>
        </w:tc>
        <w:tc>
          <w:tcPr>
            <w:tcW w:w="720" w:type="dxa"/>
            <w:tcBorders>
              <w:top w:val="single" w:sz="6" w:space="0" w:color="auto"/>
              <w:left w:val="nil"/>
              <w:bottom w:val="single" w:sz="8" w:space="0" w:color="auto"/>
              <w:right w:val="nil"/>
            </w:tcBorders>
          </w:tcPr>
          <w:p w14:paraId="4528A678" w14:textId="77777777" w:rsidR="00790F7D" w:rsidRPr="00F941BB" w:rsidRDefault="00790F7D" w:rsidP="00FE0CB0">
            <w:pPr>
              <w:rPr>
                <w:rFonts w:asciiTheme="minorHAnsi" w:hAnsiTheme="minorHAnsi" w:cs="Calibri"/>
                <w:sz w:val="22"/>
                <w:szCs w:val="22"/>
                <w:lang w:val="fr-FR"/>
              </w:rPr>
            </w:pPr>
          </w:p>
        </w:tc>
        <w:tc>
          <w:tcPr>
            <w:tcW w:w="360" w:type="dxa"/>
            <w:tcBorders>
              <w:top w:val="single" w:sz="6" w:space="0" w:color="auto"/>
              <w:left w:val="nil"/>
              <w:bottom w:val="single" w:sz="8" w:space="0" w:color="auto"/>
              <w:right w:val="nil"/>
            </w:tcBorders>
          </w:tcPr>
          <w:p w14:paraId="438729A7" w14:textId="77777777" w:rsidR="00790F7D" w:rsidRPr="00F941BB" w:rsidRDefault="00790F7D" w:rsidP="00FE0CB0">
            <w:pPr>
              <w:rPr>
                <w:rFonts w:asciiTheme="minorHAnsi" w:hAnsiTheme="minorHAnsi" w:cs="Calibri"/>
                <w:sz w:val="22"/>
                <w:szCs w:val="22"/>
                <w:lang w:val="fr-FR"/>
              </w:rPr>
            </w:pPr>
          </w:p>
        </w:tc>
        <w:tc>
          <w:tcPr>
            <w:tcW w:w="360" w:type="dxa"/>
            <w:tcBorders>
              <w:top w:val="single" w:sz="6" w:space="0" w:color="auto"/>
              <w:left w:val="nil"/>
              <w:bottom w:val="single" w:sz="8" w:space="0" w:color="auto"/>
              <w:right w:val="single" w:sz="6" w:space="0" w:color="auto"/>
            </w:tcBorders>
          </w:tcPr>
          <w:p w14:paraId="3355C043" w14:textId="77777777" w:rsidR="00790F7D" w:rsidRPr="00F941BB" w:rsidRDefault="00790F7D" w:rsidP="00FE0CB0">
            <w:pPr>
              <w:rPr>
                <w:rFonts w:asciiTheme="minorHAnsi" w:hAnsiTheme="minorHAnsi" w:cs="Calibri"/>
                <w:sz w:val="22"/>
                <w:szCs w:val="22"/>
                <w:lang w:val="fr-FR"/>
              </w:rPr>
            </w:pPr>
          </w:p>
        </w:tc>
        <w:tc>
          <w:tcPr>
            <w:tcW w:w="990" w:type="dxa"/>
            <w:gridSpan w:val="4"/>
            <w:tcBorders>
              <w:top w:val="single" w:sz="6" w:space="0" w:color="auto"/>
              <w:left w:val="single" w:sz="6" w:space="0" w:color="auto"/>
              <w:bottom w:val="single" w:sz="8" w:space="0" w:color="auto"/>
              <w:right w:val="single" w:sz="6" w:space="0" w:color="auto"/>
            </w:tcBorders>
            <w:vAlign w:val="center"/>
          </w:tcPr>
          <w:p w14:paraId="7BBDA6F3" w14:textId="77777777" w:rsidR="00790F7D" w:rsidRPr="00F941BB" w:rsidRDefault="00790F7D" w:rsidP="00FE0CB0">
            <w:pPr>
              <w:rPr>
                <w:rFonts w:asciiTheme="minorHAnsi" w:hAnsiTheme="minorHAnsi" w:cs="Calibri"/>
                <w:b/>
                <w:bCs/>
                <w:sz w:val="22"/>
                <w:szCs w:val="22"/>
                <w:lang w:val="fr-FR"/>
              </w:rPr>
            </w:pPr>
            <w:r w:rsidRPr="00F941BB">
              <w:rPr>
                <w:rFonts w:asciiTheme="minorHAnsi" w:hAnsiTheme="minorHAnsi" w:cs="Calibri"/>
                <w:b/>
                <w:bCs/>
                <w:sz w:val="22"/>
                <w:szCs w:val="22"/>
                <w:lang w:val="fr-FR"/>
              </w:rPr>
              <w:t>Total</w:t>
            </w:r>
          </w:p>
        </w:tc>
        <w:tc>
          <w:tcPr>
            <w:tcW w:w="810" w:type="dxa"/>
            <w:tcBorders>
              <w:top w:val="single" w:sz="6" w:space="0" w:color="auto"/>
              <w:left w:val="single" w:sz="6" w:space="0" w:color="auto"/>
              <w:bottom w:val="single" w:sz="8" w:space="0" w:color="auto"/>
              <w:right w:val="single" w:sz="6" w:space="0" w:color="auto"/>
            </w:tcBorders>
          </w:tcPr>
          <w:p w14:paraId="35BAA599" w14:textId="77777777" w:rsidR="00790F7D" w:rsidRPr="00F941BB" w:rsidRDefault="00790F7D" w:rsidP="00FE0CB0">
            <w:pPr>
              <w:ind w:left="1080" w:hanging="1080"/>
              <w:jc w:val="center"/>
              <w:outlineLvl w:val="5"/>
              <w:rPr>
                <w:rFonts w:asciiTheme="minorHAnsi" w:hAnsiTheme="minorHAnsi" w:cs="Calibri"/>
                <w:b/>
                <w:smallCaps/>
                <w:sz w:val="22"/>
                <w:szCs w:val="22"/>
                <w:highlight w:val="yellow"/>
                <w:lang w:val="fr-FR"/>
              </w:rPr>
            </w:pPr>
          </w:p>
        </w:tc>
        <w:tc>
          <w:tcPr>
            <w:tcW w:w="630" w:type="dxa"/>
            <w:tcBorders>
              <w:top w:val="single" w:sz="6" w:space="0" w:color="auto"/>
              <w:left w:val="single" w:sz="6" w:space="0" w:color="auto"/>
              <w:bottom w:val="single" w:sz="8" w:space="0" w:color="auto"/>
              <w:right w:val="single" w:sz="6" w:space="0" w:color="auto"/>
            </w:tcBorders>
          </w:tcPr>
          <w:p w14:paraId="546FB905" w14:textId="77777777" w:rsidR="00790F7D" w:rsidRPr="00F941BB" w:rsidRDefault="00790F7D" w:rsidP="00FE0CB0">
            <w:pPr>
              <w:rPr>
                <w:rFonts w:asciiTheme="minorHAnsi" w:hAnsiTheme="minorHAnsi" w:cs="Calibri"/>
                <w:sz w:val="22"/>
                <w:szCs w:val="22"/>
                <w:highlight w:val="yellow"/>
                <w:lang w:val="fr-FR"/>
              </w:rPr>
            </w:pPr>
          </w:p>
        </w:tc>
        <w:tc>
          <w:tcPr>
            <w:tcW w:w="833" w:type="dxa"/>
            <w:tcBorders>
              <w:top w:val="single" w:sz="6" w:space="0" w:color="auto"/>
              <w:left w:val="single" w:sz="6" w:space="0" w:color="auto"/>
              <w:bottom w:val="single" w:sz="8" w:space="0" w:color="auto"/>
              <w:right w:val="double" w:sz="4" w:space="0" w:color="auto"/>
            </w:tcBorders>
          </w:tcPr>
          <w:p w14:paraId="5D19D7DF" w14:textId="77777777" w:rsidR="00790F7D" w:rsidRPr="00F941BB" w:rsidRDefault="00790F7D" w:rsidP="00FE0CB0">
            <w:pPr>
              <w:rPr>
                <w:rFonts w:asciiTheme="minorHAnsi" w:hAnsiTheme="minorHAnsi" w:cs="Calibri"/>
                <w:sz w:val="22"/>
                <w:szCs w:val="22"/>
                <w:highlight w:val="yellow"/>
                <w:lang w:val="fr-FR"/>
              </w:rPr>
            </w:pPr>
          </w:p>
        </w:tc>
      </w:tr>
    </w:tbl>
    <w:p w14:paraId="6FD6B754" w14:textId="77777777" w:rsidR="00790F7D" w:rsidRPr="00F941BB" w:rsidRDefault="00790F7D" w:rsidP="00790F7D">
      <w:pPr>
        <w:ind w:right="-10"/>
        <w:jc w:val="both"/>
        <w:rPr>
          <w:rFonts w:asciiTheme="minorHAnsi" w:hAnsiTheme="minorHAnsi" w:cs="Calibri"/>
          <w:noProof/>
          <w:sz w:val="22"/>
          <w:szCs w:val="22"/>
          <w:lang w:val="fr-FR"/>
        </w:rPr>
      </w:pPr>
      <w:r w:rsidRPr="00F941BB">
        <w:rPr>
          <w:rFonts w:asciiTheme="minorHAnsi" w:hAnsiTheme="minorHAnsi" w:cs="Calibri"/>
          <w:noProof/>
          <w:sz w:val="22"/>
          <w:szCs w:val="22"/>
          <w:lang w:val="fr-FR" w:eastAsia="en-US"/>
        </w:rPr>
        <mc:AlternateContent>
          <mc:Choice Requires="wps">
            <w:drawing>
              <wp:anchor distT="0" distB="0" distL="114300" distR="114300" simplePos="0" relativeHeight="251661312" behindDoc="0" locked="0" layoutInCell="1" allowOverlap="1" wp14:anchorId="42C4097C" wp14:editId="75ACB515">
                <wp:simplePos x="0" y="0"/>
                <wp:positionH relativeFrom="column">
                  <wp:posOffset>-523240</wp:posOffset>
                </wp:positionH>
                <wp:positionV relativeFrom="paragraph">
                  <wp:posOffset>214630</wp:posOffset>
                </wp:positionV>
                <wp:extent cx="457200" cy="90170"/>
                <wp:effectExtent l="0" t="0" r="19050" b="241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F4597" id="Rectangle 9" o:spid="_x0000_s1026" style="position:absolute;margin-left:-41.2pt;margin-top:16.9pt;width:36pt;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" fillcolor="black">
                <v:fill r:id="rId33" o:title="" type="pattern"/>
              </v:rect>
            </w:pict>
          </mc:Fallback>
        </mc:AlternateContent>
      </w:r>
      <w:r w:rsidRPr="00F941BB">
        <w:rPr>
          <w:rFonts w:asciiTheme="minorHAnsi" w:hAnsiTheme="minorHAnsi" w:cs="Calibri"/>
          <w:noProof/>
          <w:sz w:val="22"/>
          <w:szCs w:val="22"/>
          <w:lang w:val="fr-FR" w:eastAsia="en-US"/>
        </w:rPr>
        <mc:AlternateContent>
          <mc:Choice Requires="wps">
            <w:drawing>
              <wp:anchor distT="0" distB="0" distL="114300" distR="114300" simplePos="0" relativeHeight="251659264" behindDoc="0" locked="0" layoutInCell="1" allowOverlap="1" wp14:anchorId="7DABDB10" wp14:editId="44FFFF81">
                <wp:simplePos x="0" y="0"/>
                <wp:positionH relativeFrom="column">
                  <wp:posOffset>-523240</wp:posOffset>
                </wp:positionH>
                <wp:positionV relativeFrom="paragraph">
                  <wp:posOffset>15240</wp:posOffset>
                </wp:positionV>
                <wp:extent cx="457200" cy="90170"/>
                <wp:effectExtent l="0" t="0" r="19050" b="241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C6AE7" id="Rectangle 6" o:spid="_x0000_s1026" style="position:absolute;margin-left:-41.2pt;margin-top:1.2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" fillcolor="black"/>
            </w:pict>
          </mc:Fallback>
        </mc:AlternateContent>
      </w:r>
      <w:r w:rsidRPr="00F941BB">
        <w:rPr>
          <w:rFonts w:asciiTheme="minorHAnsi" w:hAnsiTheme="minorHAnsi" w:cs="Calibri"/>
          <w:sz w:val="22"/>
          <w:szCs w:val="22"/>
          <w:lang w:val="fr-FR"/>
        </w:rPr>
        <w:t xml:space="preserve">Plein temps </w:t>
      </w:r>
    </w:p>
    <w:p w14:paraId="1B440DD3" w14:textId="77777777" w:rsidR="00790F7D" w:rsidRPr="00F941BB" w:rsidRDefault="00790F7D" w:rsidP="00790F7D">
      <w:pPr>
        <w:ind w:right="-10"/>
        <w:jc w:val="both"/>
        <w:rPr>
          <w:rFonts w:asciiTheme="minorHAnsi" w:hAnsiTheme="minorHAnsi" w:cs="Calibri"/>
          <w:sz w:val="22"/>
          <w:szCs w:val="22"/>
          <w:lang w:val="fr-FR"/>
        </w:rPr>
      </w:pPr>
      <w:r w:rsidRPr="00F941BB">
        <w:rPr>
          <w:rFonts w:asciiTheme="minorHAnsi" w:hAnsiTheme="minorHAnsi" w:cs="Calibri"/>
          <w:sz w:val="22"/>
          <w:szCs w:val="22"/>
          <w:lang w:val="fr-FR"/>
        </w:rPr>
        <w:t>Temps partiel</w:t>
      </w:r>
    </w:p>
    <w:p w14:paraId="1CD31851" w14:textId="77777777" w:rsidR="00790F7D" w:rsidRPr="00F941BB" w:rsidRDefault="00790F7D" w:rsidP="00790F7D">
      <w:pPr>
        <w:ind w:right="-10"/>
        <w:jc w:val="both"/>
        <w:rPr>
          <w:rFonts w:asciiTheme="minorHAnsi" w:hAnsiTheme="minorHAnsi" w:cs="Calibri"/>
          <w:lang w:val="fr-FR"/>
        </w:rPr>
      </w:pPr>
    </w:p>
    <w:p w14:paraId="6958ABE6" w14:textId="77777777" w:rsidR="00790F7D" w:rsidRPr="00F941BB" w:rsidRDefault="00790F7D" w:rsidP="00790F7D">
      <w:pPr>
        <w:ind w:right="-10"/>
        <w:jc w:val="both"/>
        <w:rPr>
          <w:rFonts w:asciiTheme="minorHAnsi" w:hAnsiTheme="minorHAnsi" w:cs="Calibri"/>
          <w:sz w:val="16"/>
          <w:szCs w:val="16"/>
          <w:lang w:val="fr-FR"/>
        </w:rPr>
      </w:pPr>
      <w:r w:rsidRPr="00F941BB">
        <w:rPr>
          <w:rFonts w:asciiTheme="minorHAnsi" w:hAnsiTheme="minorHAnsi" w:cs="Calibri"/>
          <w:sz w:val="16"/>
          <w:szCs w:val="16"/>
          <w:lang w:val="fr-FR"/>
        </w:rPr>
        <w:t>Les mois sont comptés à partir du début de la mission/mobilisation.</w:t>
      </w:r>
      <w:r>
        <w:rPr>
          <w:rFonts w:asciiTheme="minorHAnsi" w:hAnsiTheme="minorHAnsi" w:cs="Calibri"/>
          <w:sz w:val="16"/>
          <w:szCs w:val="16"/>
          <w:lang w:val="fr-FR"/>
        </w:rPr>
        <w:t xml:space="preserve"> </w:t>
      </w:r>
      <w:r w:rsidRPr="00F941BB">
        <w:rPr>
          <w:rFonts w:asciiTheme="minorHAnsi" w:hAnsiTheme="minorHAnsi" w:cs="Calibri"/>
          <w:sz w:val="16"/>
          <w:szCs w:val="16"/>
          <w:lang w:val="fr-FR"/>
        </w:rPr>
        <w:t xml:space="preserve">Un (1) mois est égal à vingt-deux (22) jours ouvrables (facturables). Un jour ouvrable (facturable) ne doit pas être inférieur à huit (8) heures ouvrables (facturables). </w:t>
      </w:r>
    </w:p>
    <w:p w14:paraId="09C7738B" w14:textId="77777777" w:rsidR="00790F7D" w:rsidRPr="00F941BB" w:rsidRDefault="00790F7D" w:rsidP="00790F7D">
      <w:pPr>
        <w:ind w:right="-10"/>
        <w:jc w:val="both"/>
        <w:rPr>
          <w:rFonts w:asciiTheme="minorHAnsi" w:hAnsiTheme="minorHAnsi" w:cs="Calibri"/>
          <w:sz w:val="16"/>
          <w:szCs w:val="16"/>
          <w:lang w:val="fr-FR"/>
        </w:rPr>
      </w:pPr>
      <w:r w:rsidRPr="00F941BB">
        <w:rPr>
          <w:rFonts w:asciiTheme="minorHAnsi" w:hAnsiTheme="minorHAnsi" w:cs="Calibri"/>
          <w:sz w:val="16"/>
          <w:szCs w:val="16"/>
          <w:lang w:val="fr-FR"/>
        </w:rPr>
        <w:t>Par « siège », on entend le travail dans le bureau dans le pays de résidence de l’expert. Par travail sur le « terrain », on entend le travail effectué dans tout autre pays en dehors du pays de résidence de l’expert.</w:t>
      </w:r>
      <w:r>
        <w:rPr>
          <w:rFonts w:asciiTheme="minorHAnsi" w:hAnsiTheme="minorHAnsi" w:cs="Calibri"/>
          <w:sz w:val="16"/>
          <w:szCs w:val="16"/>
          <w:lang w:val="fr-FR"/>
        </w:rPr>
        <w:t xml:space="preserve"> </w:t>
      </w:r>
    </w:p>
    <w:p w14:paraId="43A85EEF" w14:textId="77777777" w:rsidR="00790F7D" w:rsidRPr="00F941BB" w:rsidRDefault="00790F7D" w:rsidP="00790F7D">
      <w:pPr>
        <w:pStyle w:val="Heading3"/>
        <w:spacing w:after="120"/>
        <w:ind w:left="900"/>
        <w:rPr>
          <w:rFonts w:asciiTheme="minorHAnsi" w:hAnsiTheme="minorHAnsi"/>
          <w:b/>
          <w:sz w:val="22"/>
          <w:szCs w:val="22"/>
          <w:u w:val="single"/>
        </w:rPr>
        <w:sectPr w:rsidR="00790F7D" w:rsidRPr="00F941BB" w:rsidSect="00D12545">
          <w:pgSz w:w="15840" w:h="12240" w:orient="landscape" w:code="1"/>
          <w:pgMar w:top="1800" w:right="1440" w:bottom="1267" w:left="1440" w:header="706" w:footer="706" w:gutter="0"/>
          <w:pgNumType w:start="1"/>
          <w:cols w:space="720"/>
          <w:docGrid w:linePitch="326"/>
        </w:sectPr>
      </w:pPr>
    </w:p>
    <w:p w14:paraId="2D4EBC95" w14:textId="77777777" w:rsidR="00790F7D" w:rsidRPr="00F941BB" w:rsidRDefault="00790F7D" w:rsidP="00790F7D">
      <w:pPr>
        <w:pStyle w:val="Heading3"/>
        <w:spacing w:after="120"/>
        <w:jc w:val="center"/>
        <w:rPr>
          <w:rFonts w:asciiTheme="minorHAnsi" w:hAnsiTheme="minorHAnsi"/>
          <w:b/>
        </w:rPr>
      </w:pPr>
      <w:bookmarkStart w:id="109" w:name="_Form_Tech_8:"/>
      <w:bookmarkStart w:id="110" w:name="_Toc445461492"/>
      <w:bookmarkStart w:id="111" w:name="_Toc67925035"/>
      <w:bookmarkEnd w:id="109"/>
      <w:r w:rsidRPr="00F941BB">
        <w:rPr>
          <w:rFonts w:asciiTheme="minorHAnsi" w:hAnsiTheme="minorHAnsi"/>
          <w:b/>
        </w:rPr>
        <w:lastRenderedPageBreak/>
        <w:t>Formulaire technique 8 : Curriculum Vitae (CV)</w:t>
      </w:r>
      <w:bookmarkEnd w:id="110"/>
      <w:bookmarkEnd w:id="111"/>
    </w:p>
    <w:p w14:paraId="40A57E17" w14:textId="77777777" w:rsidR="00790F7D" w:rsidRPr="00F941BB" w:rsidRDefault="00790F7D" w:rsidP="00790F7D">
      <w:pPr>
        <w:tabs>
          <w:tab w:val="left" w:pos="1314"/>
          <w:tab w:val="left" w:pos="1854"/>
        </w:tabs>
        <w:spacing w:after="120"/>
        <w:jc w:val="both"/>
        <w:rPr>
          <w:rFonts w:asciiTheme="minorHAnsi" w:hAnsiTheme="minorHAnsi" w:cstheme="minorHAnsi"/>
          <w:sz w:val="22"/>
          <w:szCs w:val="22"/>
          <w:lang w:val="fr-FR"/>
        </w:rPr>
      </w:pPr>
      <w:r w:rsidRPr="00F941BB">
        <w:rPr>
          <w:rFonts w:asciiTheme="minorHAnsi" w:hAnsiTheme="minorHAnsi" w:cstheme="minorHAnsi"/>
          <w:sz w:val="22"/>
          <w:szCs w:val="22"/>
          <w:lang w:val="fr-FR"/>
        </w:rPr>
        <w:t xml:space="preserve">Inclure les CV signés du personnel clé. Les CV soumis doivent être ceux des experts qui seront affectés à ce Contrat, si la SC est sélectionnée. Toute substitution dans l’équipe d’experts proposée doit être approuvée au préalable par la Banque. </w:t>
      </w:r>
    </w:p>
    <w:p w14:paraId="27E309A8" w14:textId="77777777" w:rsidR="00790F7D" w:rsidRPr="00F941BB" w:rsidRDefault="00790F7D" w:rsidP="00790F7D">
      <w:pPr>
        <w:spacing w:after="120"/>
        <w:rPr>
          <w:rFonts w:asciiTheme="minorHAnsi" w:hAnsiTheme="minorHAnsi" w:cs="Times New Roman"/>
          <w:i/>
          <w:color w:val="auto"/>
          <w:sz w:val="22"/>
          <w:szCs w:val="22"/>
          <w:lang w:val="fr-FR"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4680"/>
      </w:tblGrid>
      <w:tr w:rsidR="00790F7D" w:rsidRPr="008F6DBA" w14:paraId="630DEF76" w14:textId="77777777" w:rsidTr="00FE0CB0">
        <w:tc>
          <w:tcPr>
            <w:tcW w:w="3618" w:type="dxa"/>
          </w:tcPr>
          <w:p w14:paraId="4BF62894" w14:textId="77777777" w:rsidR="00790F7D" w:rsidRPr="00F941BB" w:rsidRDefault="00790F7D" w:rsidP="00FE0CB0">
            <w:pPr>
              <w:spacing w:before="120" w:after="120"/>
              <w:rPr>
                <w:rFonts w:asciiTheme="minorHAnsi" w:hAnsiTheme="minorHAnsi" w:cs="Calibri"/>
                <w:sz w:val="22"/>
                <w:szCs w:val="22"/>
                <w:lang w:val="fr-FR"/>
              </w:rPr>
            </w:pPr>
            <w:r w:rsidRPr="00F941BB">
              <w:rPr>
                <w:rFonts w:asciiTheme="minorHAnsi" w:hAnsiTheme="minorHAnsi" w:cs="Calibri"/>
                <w:b/>
                <w:sz w:val="22"/>
                <w:szCs w:val="22"/>
                <w:lang w:val="fr-FR"/>
              </w:rPr>
              <w:t>Titre et numéro du poste</w:t>
            </w:r>
          </w:p>
        </w:tc>
        <w:tc>
          <w:tcPr>
            <w:tcW w:w="4680" w:type="dxa"/>
          </w:tcPr>
          <w:p w14:paraId="3D7F9899" w14:textId="77777777" w:rsidR="00790F7D" w:rsidRPr="00F941BB" w:rsidRDefault="00790F7D" w:rsidP="00FE0CB0">
            <w:pPr>
              <w:spacing w:before="120" w:after="120"/>
              <w:rPr>
                <w:rFonts w:asciiTheme="minorHAnsi" w:hAnsiTheme="minorHAnsi" w:cs="Calibri"/>
                <w:i/>
                <w:color w:val="0070C0"/>
                <w:sz w:val="22"/>
                <w:szCs w:val="22"/>
                <w:lang w:val="fr-FR"/>
              </w:rPr>
            </w:pPr>
            <w:r w:rsidRPr="00F941BB">
              <w:rPr>
                <w:rFonts w:asciiTheme="minorHAnsi" w:hAnsiTheme="minorHAnsi" w:cs="Calibri"/>
                <w:i/>
                <w:color w:val="0070C0"/>
                <w:sz w:val="22"/>
                <w:szCs w:val="22"/>
                <w:lang w:val="fr-FR"/>
              </w:rPr>
              <w:t xml:space="preserve">[par ex. K-1, CHEF D’ÉQUIPE]. </w:t>
            </w:r>
          </w:p>
        </w:tc>
      </w:tr>
      <w:tr w:rsidR="00790F7D" w:rsidRPr="00F941BB" w14:paraId="0C84DD86" w14:textId="77777777" w:rsidTr="00FE0CB0">
        <w:tc>
          <w:tcPr>
            <w:tcW w:w="3618" w:type="dxa"/>
          </w:tcPr>
          <w:p w14:paraId="28A85F74" w14:textId="77777777" w:rsidR="00790F7D" w:rsidRPr="00F941BB" w:rsidRDefault="00790F7D" w:rsidP="00FE0CB0">
            <w:pPr>
              <w:spacing w:before="120" w:after="120"/>
              <w:rPr>
                <w:rFonts w:asciiTheme="minorHAnsi" w:hAnsiTheme="minorHAnsi" w:cs="Calibri"/>
                <w:sz w:val="22"/>
                <w:szCs w:val="22"/>
                <w:lang w:val="fr-FR"/>
              </w:rPr>
            </w:pPr>
            <w:r w:rsidRPr="00F941BB">
              <w:rPr>
                <w:rFonts w:asciiTheme="minorHAnsi" w:hAnsiTheme="minorHAnsi" w:cs="Calibri"/>
                <w:b/>
                <w:sz w:val="22"/>
                <w:szCs w:val="22"/>
                <w:lang w:val="fr-FR"/>
              </w:rPr>
              <w:t>Nom de l’expert :</w:t>
            </w:r>
          </w:p>
        </w:tc>
        <w:tc>
          <w:tcPr>
            <w:tcW w:w="4680" w:type="dxa"/>
          </w:tcPr>
          <w:p w14:paraId="5E62B9F5" w14:textId="77777777" w:rsidR="00790F7D" w:rsidRPr="00F941BB" w:rsidRDefault="00790F7D" w:rsidP="00FE0CB0">
            <w:pPr>
              <w:spacing w:before="120" w:after="120"/>
              <w:rPr>
                <w:rFonts w:asciiTheme="minorHAnsi" w:hAnsiTheme="minorHAnsi" w:cs="Calibri"/>
                <w:i/>
                <w:color w:val="0070C0"/>
                <w:sz w:val="22"/>
                <w:szCs w:val="22"/>
                <w:lang w:val="fr-FR"/>
              </w:rPr>
            </w:pPr>
            <w:r w:rsidRPr="00F941BB">
              <w:rPr>
                <w:rFonts w:asciiTheme="minorHAnsi" w:hAnsiTheme="minorHAnsi" w:cs="Calibri"/>
                <w:i/>
                <w:color w:val="0070C0"/>
                <w:sz w:val="22"/>
                <w:szCs w:val="22"/>
                <w:lang w:val="fr-FR"/>
              </w:rPr>
              <w:t>[Insérer le nom complet]</w:t>
            </w:r>
          </w:p>
        </w:tc>
      </w:tr>
      <w:tr w:rsidR="00790F7D" w:rsidRPr="00F941BB" w14:paraId="1290D8E5" w14:textId="77777777" w:rsidTr="00FE0CB0">
        <w:tc>
          <w:tcPr>
            <w:tcW w:w="3618" w:type="dxa"/>
          </w:tcPr>
          <w:p w14:paraId="60331846" w14:textId="77777777" w:rsidR="00790F7D" w:rsidRPr="00F941BB" w:rsidRDefault="00790F7D" w:rsidP="00FE0CB0">
            <w:pPr>
              <w:spacing w:before="120" w:after="120"/>
              <w:rPr>
                <w:rFonts w:asciiTheme="minorHAnsi" w:hAnsiTheme="minorHAnsi" w:cs="Calibri"/>
                <w:sz w:val="22"/>
                <w:szCs w:val="22"/>
                <w:lang w:val="fr-FR"/>
              </w:rPr>
            </w:pPr>
            <w:r w:rsidRPr="00F941BB">
              <w:rPr>
                <w:rFonts w:asciiTheme="minorHAnsi" w:hAnsiTheme="minorHAnsi" w:cs="Calibri"/>
                <w:b/>
                <w:sz w:val="22"/>
                <w:szCs w:val="22"/>
                <w:lang w:val="fr-FR"/>
              </w:rPr>
              <w:t>Pays de citoyenneté/résidence</w:t>
            </w:r>
          </w:p>
        </w:tc>
        <w:tc>
          <w:tcPr>
            <w:tcW w:w="4680" w:type="dxa"/>
          </w:tcPr>
          <w:p w14:paraId="233710EB" w14:textId="77777777" w:rsidR="00790F7D" w:rsidRPr="00F941BB" w:rsidRDefault="00790F7D" w:rsidP="00FE0CB0">
            <w:pPr>
              <w:spacing w:before="120" w:after="120"/>
              <w:rPr>
                <w:rFonts w:asciiTheme="minorHAnsi" w:hAnsiTheme="minorHAnsi" w:cs="Calibri"/>
                <w:i/>
                <w:color w:val="0070C0"/>
                <w:sz w:val="22"/>
                <w:szCs w:val="22"/>
                <w:lang w:val="fr-FR"/>
              </w:rPr>
            </w:pPr>
          </w:p>
        </w:tc>
      </w:tr>
    </w:tbl>
    <w:p w14:paraId="59DD94A5" w14:textId="77777777" w:rsidR="00790F7D" w:rsidRPr="00F941BB" w:rsidRDefault="00790F7D" w:rsidP="00790F7D">
      <w:pPr>
        <w:spacing w:before="120" w:after="120"/>
        <w:jc w:val="both"/>
        <w:rPr>
          <w:rFonts w:asciiTheme="minorHAnsi" w:hAnsiTheme="minorHAnsi" w:cs="Calibri"/>
          <w:b/>
          <w:sz w:val="22"/>
          <w:szCs w:val="22"/>
          <w:lang w:val="fr-FR"/>
        </w:rPr>
      </w:pPr>
    </w:p>
    <w:p w14:paraId="249C5469" w14:textId="77777777" w:rsidR="00790F7D" w:rsidRPr="00F941BB" w:rsidRDefault="00790F7D" w:rsidP="00790F7D">
      <w:pPr>
        <w:spacing w:before="120" w:after="120"/>
        <w:jc w:val="both"/>
        <w:rPr>
          <w:rFonts w:asciiTheme="minorHAnsi" w:hAnsiTheme="minorHAnsi" w:cs="Calibri"/>
          <w:i/>
          <w:sz w:val="22"/>
          <w:szCs w:val="22"/>
          <w:lang w:val="fr-FR"/>
        </w:rPr>
      </w:pPr>
      <w:r w:rsidRPr="00F941BB">
        <w:rPr>
          <w:rFonts w:asciiTheme="minorHAnsi" w:hAnsiTheme="minorHAnsi" w:cs="Calibri"/>
          <w:b/>
          <w:sz w:val="22"/>
          <w:szCs w:val="22"/>
          <w:lang w:val="fr-FR"/>
        </w:rPr>
        <w:t xml:space="preserve">Formation : </w:t>
      </w:r>
      <w:r w:rsidRPr="00F941BB">
        <w:rPr>
          <w:rFonts w:asciiTheme="minorHAnsi" w:hAnsiTheme="minorHAnsi" w:cs="Calibri"/>
          <w:i/>
          <w:color w:val="0070C0"/>
          <w:sz w:val="22"/>
          <w:szCs w:val="22"/>
          <w:lang w:val="fr-FR"/>
        </w:rPr>
        <w:t xml:space="preserve">[Indiquez le nom des établissements d’enseignement supérieur ou autres formations spécialisées, les dates de fréquentation de ces établissements, le(s) diplôme(s) obtenu(s). </w:t>
      </w:r>
    </w:p>
    <w:p w14:paraId="1C5F0B26" w14:textId="77777777" w:rsidR="00790F7D" w:rsidRPr="00F941BB" w:rsidRDefault="00790F7D" w:rsidP="00790F7D">
      <w:pPr>
        <w:spacing w:before="120" w:after="120"/>
        <w:jc w:val="both"/>
        <w:rPr>
          <w:rFonts w:asciiTheme="minorHAnsi" w:hAnsiTheme="minorHAnsi" w:cs="Calibri"/>
          <w:i/>
          <w:color w:val="0070C0"/>
          <w:sz w:val="22"/>
          <w:szCs w:val="22"/>
          <w:lang w:val="fr-FR"/>
        </w:rPr>
      </w:pPr>
      <w:r w:rsidRPr="00F941BB">
        <w:rPr>
          <w:rFonts w:asciiTheme="minorHAnsi" w:hAnsiTheme="minorHAnsi" w:cs="Calibri"/>
          <w:b/>
          <w:sz w:val="22"/>
          <w:szCs w:val="22"/>
          <w:lang w:val="fr-FR"/>
        </w:rPr>
        <w:t xml:space="preserve">Liste des emplois pertinents pour la mission : </w:t>
      </w:r>
      <w:r w:rsidRPr="00F941BB">
        <w:rPr>
          <w:rFonts w:asciiTheme="minorHAnsi" w:hAnsiTheme="minorHAnsi" w:cs="Calibri"/>
          <w:i/>
          <w:color w:val="0070C0"/>
          <w:sz w:val="22"/>
          <w:szCs w:val="22"/>
          <w:lang w:val="fr-FR"/>
        </w:rPr>
        <w:t xml:space="preserve">[En commençant par le poste actuel, énumérez dans l’ordre inverse l’expérience acquise au cours des 15 dernières années. Veuillez indiquer les dates, le nom de l’organisme employeur, les titres des postes occupés, les types d’activités réalisées et le lieu de la mission, ainsi que les coordonnées des clients précédents et de l’organisme (des organismes) employeur(s) qui peuvent être contactés à titre de référence. Il n’est pas nécessaire d’inclure les emplois antérieurs qui ne sont pas pertinents pour la mission]. </w:t>
      </w:r>
    </w:p>
    <w:p w14:paraId="053B83D4" w14:textId="77777777" w:rsidR="00790F7D" w:rsidRPr="00F941BB" w:rsidRDefault="00790F7D" w:rsidP="00790F7D">
      <w:pPr>
        <w:spacing w:before="120" w:after="120"/>
        <w:jc w:val="both"/>
        <w:rPr>
          <w:rFonts w:asciiTheme="minorHAnsi" w:hAnsiTheme="minorHAnsi" w:cs="Calibri"/>
          <w:i/>
          <w:color w:val="0070C0"/>
          <w:sz w:val="22"/>
          <w:szCs w:val="22"/>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8"/>
        <w:gridCol w:w="4452"/>
        <w:gridCol w:w="1124"/>
        <w:gridCol w:w="2279"/>
      </w:tblGrid>
      <w:tr w:rsidR="00790F7D" w:rsidRPr="002C4983" w14:paraId="5418B346" w14:textId="77777777" w:rsidTr="00FE0CB0">
        <w:tc>
          <w:tcPr>
            <w:tcW w:w="1278" w:type="dxa"/>
          </w:tcPr>
          <w:p w14:paraId="573D1961" w14:textId="77777777" w:rsidR="00790F7D" w:rsidRPr="00F941BB" w:rsidRDefault="00790F7D" w:rsidP="00FE0CB0">
            <w:pPr>
              <w:spacing w:before="120" w:after="120"/>
              <w:rPr>
                <w:rFonts w:asciiTheme="minorHAnsi" w:hAnsiTheme="minorHAnsi" w:cs="Calibri"/>
                <w:b/>
                <w:sz w:val="22"/>
                <w:szCs w:val="22"/>
                <w:lang w:val="fr-FR"/>
              </w:rPr>
            </w:pPr>
            <w:r w:rsidRPr="00F941BB">
              <w:rPr>
                <w:rFonts w:asciiTheme="minorHAnsi" w:hAnsiTheme="minorHAnsi" w:cs="Calibri"/>
                <w:b/>
                <w:sz w:val="22"/>
                <w:szCs w:val="22"/>
                <w:lang w:val="fr-FR"/>
              </w:rPr>
              <w:t>Période</w:t>
            </w:r>
          </w:p>
        </w:tc>
        <w:tc>
          <w:tcPr>
            <w:tcW w:w="4500" w:type="dxa"/>
          </w:tcPr>
          <w:p w14:paraId="5E03955F" w14:textId="77777777" w:rsidR="00790F7D" w:rsidRPr="00F941BB" w:rsidRDefault="00790F7D" w:rsidP="00FE0CB0">
            <w:pPr>
              <w:spacing w:before="120" w:after="120"/>
              <w:rPr>
                <w:rFonts w:asciiTheme="minorHAnsi" w:hAnsiTheme="minorHAnsi" w:cs="Calibri"/>
                <w:b/>
                <w:sz w:val="22"/>
                <w:szCs w:val="22"/>
                <w:lang w:val="fr-FR"/>
              </w:rPr>
            </w:pPr>
            <w:r w:rsidRPr="00F941BB">
              <w:rPr>
                <w:rFonts w:asciiTheme="minorHAnsi" w:hAnsiTheme="minorHAnsi" w:cs="Calibri"/>
                <w:b/>
                <w:sz w:val="22"/>
                <w:szCs w:val="22"/>
                <w:lang w:val="fr-FR"/>
              </w:rPr>
              <w:t xml:space="preserve">Organisme employeur et votre titre/poste. Coordonnées des personnes indiquées comme référence </w:t>
            </w:r>
          </w:p>
        </w:tc>
        <w:tc>
          <w:tcPr>
            <w:tcW w:w="1134" w:type="dxa"/>
          </w:tcPr>
          <w:p w14:paraId="4A86565F" w14:textId="77777777" w:rsidR="00790F7D" w:rsidRPr="00F941BB" w:rsidRDefault="00790F7D" w:rsidP="00FE0CB0">
            <w:pPr>
              <w:spacing w:before="120" w:after="120"/>
              <w:rPr>
                <w:rFonts w:asciiTheme="minorHAnsi" w:hAnsiTheme="minorHAnsi" w:cs="Calibri"/>
                <w:b/>
                <w:sz w:val="22"/>
                <w:szCs w:val="22"/>
                <w:lang w:val="fr-FR"/>
              </w:rPr>
            </w:pPr>
            <w:r w:rsidRPr="00F941BB">
              <w:rPr>
                <w:rFonts w:asciiTheme="minorHAnsi" w:hAnsiTheme="minorHAnsi" w:cs="Calibri"/>
                <w:b/>
                <w:sz w:val="22"/>
                <w:szCs w:val="22"/>
                <w:lang w:val="fr-FR"/>
              </w:rPr>
              <w:t>Pays</w:t>
            </w:r>
          </w:p>
        </w:tc>
        <w:tc>
          <w:tcPr>
            <w:tcW w:w="2304" w:type="dxa"/>
          </w:tcPr>
          <w:p w14:paraId="1EAC53D4" w14:textId="77777777" w:rsidR="00790F7D" w:rsidRPr="00F941BB" w:rsidRDefault="00790F7D" w:rsidP="00FE0CB0">
            <w:pPr>
              <w:spacing w:before="120" w:after="120"/>
              <w:rPr>
                <w:rFonts w:asciiTheme="minorHAnsi" w:hAnsiTheme="minorHAnsi" w:cs="Calibri"/>
                <w:b/>
                <w:sz w:val="22"/>
                <w:szCs w:val="22"/>
                <w:lang w:val="fr-FR"/>
              </w:rPr>
            </w:pPr>
            <w:r w:rsidRPr="00F941BB">
              <w:rPr>
                <w:rFonts w:asciiTheme="minorHAnsi" w:hAnsiTheme="minorHAnsi" w:cs="Calibri"/>
                <w:b/>
                <w:sz w:val="22"/>
                <w:szCs w:val="22"/>
                <w:lang w:val="fr-FR"/>
              </w:rPr>
              <w:t xml:space="preserve">Résumé des activités réalisées en rapport avec la mission </w:t>
            </w:r>
          </w:p>
        </w:tc>
      </w:tr>
      <w:tr w:rsidR="00790F7D" w:rsidRPr="008F6DBA" w14:paraId="1C9DE256" w14:textId="77777777" w:rsidTr="00FE0CB0">
        <w:tc>
          <w:tcPr>
            <w:tcW w:w="1278" w:type="dxa"/>
          </w:tcPr>
          <w:p w14:paraId="52A2544D" w14:textId="77777777" w:rsidR="00790F7D" w:rsidRPr="00F941BB" w:rsidRDefault="00790F7D" w:rsidP="00FE0CB0">
            <w:pPr>
              <w:spacing w:before="120" w:after="120"/>
              <w:rPr>
                <w:rFonts w:asciiTheme="minorHAnsi" w:hAnsiTheme="minorHAnsi" w:cs="Calibri"/>
                <w:i/>
                <w:color w:val="0070C0"/>
                <w:sz w:val="22"/>
                <w:szCs w:val="22"/>
                <w:lang w:val="fr-FR"/>
              </w:rPr>
            </w:pPr>
            <w:r w:rsidRPr="00F941BB">
              <w:rPr>
                <w:rFonts w:asciiTheme="minorHAnsi" w:hAnsiTheme="minorHAnsi" w:cs="Calibri"/>
                <w:i/>
                <w:color w:val="0070C0"/>
                <w:sz w:val="22"/>
                <w:szCs w:val="22"/>
                <w:lang w:val="fr-FR"/>
              </w:rPr>
              <w:t xml:space="preserve">(par exemple, de mai 2005 à aujourd’hui) </w:t>
            </w:r>
          </w:p>
        </w:tc>
        <w:tc>
          <w:tcPr>
            <w:tcW w:w="4500" w:type="dxa"/>
          </w:tcPr>
          <w:p w14:paraId="3888FFF0" w14:textId="77777777" w:rsidR="00790F7D" w:rsidRPr="00F941BB" w:rsidRDefault="00790F7D" w:rsidP="00FE0CB0">
            <w:pPr>
              <w:spacing w:before="120" w:after="120"/>
              <w:rPr>
                <w:rFonts w:asciiTheme="minorHAnsi" w:hAnsiTheme="minorHAnsi" w:cs="Calibri"/>
                <w:i/>
                <w:color w:val="0070C0"/>
                <w:sz w:val="22"/>
                <w:szCs w:val="22"/>
                <w:lang w:val="fr-FR"/>
              </w:rPr>
            </w:pPr>
            <w:r w:rsidRPr="00F941BB">
              <w:rPr>
                <w:rFonts w:asciiTheme="minorHAnsi" w:hAnsiTheme="minorHAnsi" w:cs="Calibri"/>
                <w:i/>
                <w:color w:val="0070C0"/>
                <w:sz w:val="22"/>
                <w:szCs w:val="22"/>
                <w:lang w:val="fr-FR"/>
              </w:rPr>
              <w:t>(par exemple, ministère de ……, conseiller/consultant pour...)</w:t>
            </w:r>
          </w:p>
          <w:p w14:paraId="7ACF7E97" w14:textId="77777777" w:rsidR="00790F7D" w:rsidRPr="00F941BB" w:rsidRDefault="00790F7D" w:rsidP="00FE0CB0">
            <w:pPr>
              <w:spacing w:before="120" w:after="120"/>
              <w:rPr>
                <w:rFonts w:asciiTheme="minorHAnsi" w:hAnsiTheme="minorHAnsi" w:cs="Calibri"/>
                <w:i/>
                <w:color w:val="0070C0"/>
                <w:sz w:val="22"/>
                <w:szCs w:val="22"/>
                <w:lang w:val="fr-FR"/>
              </w:rPr>
            </w:pPr>
            <w:r w:rsidRPr="00F941BB">
              <w:rPr>
                <w:rFonts w:asciiTheme="minorHAnsi" w:hAnsiTheme="minorHAnsi" w:cs="Calibri"/>
                <w:i/>
                <w:color w:val="0070C0"/>
                <w:sz w:val="22"/>
                <w:szCs w:val="22"/>
                <w:lang w:val="fr-FR"/>
              </w:rPr>
              <w:t xml:space="preserve">Pour références : Tél …………/Mél…… ; M. Bbbbbb, ministre adjoint] </w:t>
            </w:r>
          </w:p>
          <w:p w14:paraId="05384FFC" w14:textId="77777777" w:rsidR="00790F7D" w:rsidRPr="00F941BB" w:rsidRDefault="00790F7D" w:rsidP="00FE0CB0">
            <w:pPr>
              <w:spacing w:before="120" w:after="120"/>
              <w:rPr>
                <w:rFonts w:asciiTheme="minorHAnsi" w:hAnsiTheme="minorHAnsi" w:cs="Calibri"/>
                <w:i/>
                <w:color w:val="0070C0"/>
                <w:sz w:val="22"/>
                <w:szCs w:val="22"/>
                <w:lang w:val="fr-FR"/>
              </w:rPr>
            </w:pPr>
          </w:p>
        </w:tc>
        <w:tc>
          <w:tcPr>
            <w:tcW w:w="1134" w:type="dxa"/>
          </w:tcPr>
          <w:p w14:paraId="5C612407" w14:textId="77777777" w:rsidR="00790F7D" w:rsidRPr="00F941BB" w:rsidRDefault="00790F7D" w:rsidP="00FE0CB0">
            <w:pPr>
              <w:spacing w:before="120" w:after="120"/>
              <w:rPr>
                <w:rFonts w:asciiTheme="minorHAnsi" w:hAnsiTheme="minorHAnsi" w:cs="Calibri"/>
                <w:b/>
                <w:i/>
                <w:color w:val="0070C0"/>
                <w:sz w:val="22"/>
                <w:szCs w:val="22"/>
                <w:lang w:val="fr-FR"/>
              </w:rPr>
            </w:pPr>
          </w:p>
        </w:tc>
        <w:tc>
          <w:tcPr>
            <w:tcW w:w="2304" w:type="dxa"/>
          </w:tcPr>
          <w:p w14:paraId="15B00433" w14:textId="77777777" w:rsidR="00790F7D" w:rsidRPr="00F941BB" w:rsidRDefault="00790F7D" w:rsidP="00FE0CB0">
            <w:pPr>
              <w:spacing w:before="120" w:after="120"/>
              <w:rPr>
                <w:rFonts w:asciiTheme="minorHAnsi" w:hAnsiTheme="minorHAnsi" w:cs="Calibri"/>
                <w:b/>
                <w:i/>
                <w:color w:val="0070C0"/>
                <w:sz w:val="22"/>
                <w:szCs w:val="22"/>
                <w:lang w:val="fr-FR"/>
              </w:rPr>
            </w:pPr>
          </w:p>
        </w:tc>
      </w:tr>
    </w:tbl>
    <w:p w14:paraId="7000AD7E" w14:textId="77777777" w:rsidR="00790F7D" w:rsidRPr="00F941BB" w:rsidRDefault="00790F7D" w:rsidP="00790F7D">
      <w:pPr>
        <w:spacing w:before="120" w:after="120"/>
        <w:jc w:val="both"/>
        <w:rPr>
          <w:rFonts w:asciiTheme="minorHAnsi" w:hAnsiTheme="minorHAnsi" w:cs="Calibri"/>
          <w:b/>
          <w:lang w:val="fr-FR"/>
        </w:rPr>
      </w:pPr>
    </w:p>
    <w:p w14:paraId="650CBA13" w14:textId="77777777" w:rsidR="00790F7D" w:rsidRPr="00F941BB" w:rsidRDefault="00790F7D" w:rsidP="00790F7D">
      <w:pPr>
        <w:spacing w:before="120" w:after="120"/>
        <w:jc w:val="both"/>
        <w:rPr>
          <w:rFonts w:asciiTheme="minorHAnsi" w:hAnsiTheme="minorHAnsi" w:cs="Calibri"/>
          <w:i/>
          <w:color w:val="0070C0"/>
          <w:sz w:val="22"/>
          <w:szCs w:val="22"/>
          <w:lang w:val="fr-FR"/>
        </w:rPr>
      </w:pPr>
      <w:r w:rsidRPr="00F941BB">
        <w:rPr>
          <w:rFonts w:asciiTheme="minorHAnsi" w:hAnsiTheme="minorHAnsi" w:cs="Calibri"/>
          <w:b/>
          <w:sz w:val="22"/>
          <w:szCs w:val="22"/>
          <w:lang w:val="fr-FR"/>
        </w:rPr>
        <w:t xml:space="preserve">Compétences linguistiques (indiquez uniquement les langues dans lesquelles vous pouvez travailler) : </w:t>
      </w:r>
      <w:r w:rsidRPr="00F941BB">
        <w:rPr>
          <w:rFonts w:asciiTheme="minorHAnsi" w:hAnsiTheme="minorHAnsi" w:cs="Calibri"/>
          <w:i/>
          <w:color w:val="0070C0"/>
          <w:sz w:val="22"/>
          <w:szCs w:val="22"/>
          <w:lang w:val="fr-FR"/>
        </w:rPr>
        <w:t xml:space="preserve">[ajouter la langue] </w:t>
      </w:r>
    </w:p>
    <w:p w14:paraId="344B5C1F" w14:textId="77777777" w:rsidR="00790F7D" w:rsidRPr="00F941BB" w:rsidRDefault="00790F7D" w:rsidP="00790F7D">
      <w:pPr>
        <w:spacing w:before="120" w:after="120"/>
        <w:rPr>
          <w:rFonts w:asciiTheme="minorHAnsi" w:hAnsiTheme="minorHAnsi" w:cs="Calibri"/>
          <w:b/>
          <w:color w:val="0066FF"/>
          <w:sz w:val="22"/>
          <w:szCs w:val="22"/>
          <w:lang w:val="fr-FR"/>
        </w:rPr>
      </w:pPr>
      <w:r w:rsidRPr="00F941BB">
        <w:rPr>
          <w:rFonts w:asciiTheme="minorHAnsi" w:hAnsiTheme="minorHAnsi" w:cs="Calibri"/>
          <w:b/>
          <w:sz w:val="22"/>
          <w:szCs w:val="22"/>
          <w:lang w:val="fr-FR"/>
        </w:rPr>
        <w:t xml:space="preserve">Coordonnées des experts : </w:t>
      </w:r>
      <w:r w:rsidRPr="00F941BB">
        <w:rPr>
          <w:rFonts w:asciiTheme="minorHAnsi" w:hAnsiTheme="minorHAnsi" w:cs="Calibri"/>
          <w:i/>
          <w:color w:val="0070C0"/>
          <w:sz w:val="22"/>
          <w:szCs w:val="22"/>
          <w:lang w:val="fr-FR"/>
        </w:rPr>
        <w:t>[Mél…………………, téléphone……………]</w:t>
      </w:r>
      <w:r>
        <w:rPr>
          <w:rFonts w:asciiTheme="minorHAnsi" w:hAnsiTheme="minorHAnsi" w:cs="Calibri"/>
          <w:i/>
          <w:color w:val="0070C0"/>
          <w:sz w:val="22"/>
          <w:szCs w:val="22"/>
          <w:lang w:val="fr-FR"/>
        </w:rPr>
        <w:t xml:space="preserve"> </w:t>
      </w:r>
    </w:p>
    <w:p w14:paraId="4A19D658" w14:textId="77777777" w:rsidR="00790F7D" w:rsidRPr="00F941BB" w:rsidRDefault="00790F7D" w:rsidP="00790F7D">
      <w:pPr>
        <w:spacing w:before="120" w:after="120"/>
        <w:rPr>
          <w:rFonts w:asciiTheme="minorHAnsi" w:hAnsiTheme="minorHAnsi" w:cs="Calibri"/>
          <w:sz w:val="22"/>
          <w:szCs w:val="22"/>
          <w:lang w:val="fr-FR"/>
        </w:rPr>
      </w:pPr>
      <w:r w:rsidRPr="00F941BB">
        <w:rPr>
          <w:rFonts w:asciiTheme="minorHAnsi" w:hAnsiTheme="minorHAnsi" w:cs="Calibri"/>
          <w:sz w:val="22"/>
          <w:szCs w:val="22"/>
          <w:lang w:val="fr-FR"/>
        </w:rPr>
        <w:br w:type="column"/>
      </w:r>
      <w:r w:rsidRPr="00F941BB">
        <w:rPr>
          <w:rFonts w:asciiTheme="minorHAnsi" w:hAnsiTheme="minorHAnsi" w:cs="Calibri"/>
          <w:sz w:val="22"/>
          <w:szCs w:val="22"/>
          <w:lang w:val="fr-FR"/>
        </w:rPr>
        <w:lastRenderedPageBreak/>
        <w:t>Attestation :</w:t>
      </w:r>
    </w:p>
    <w:p w14:paraId="5C40D9F0" w14:textId="77777777" w:rsidR="00790F7D" w:rsidRPr="00F941BB" w:rsidRDefault="00790F7D" w:rsidP="00790F7D">
      <w:pPr>
        <w:spacing w:before="120" w:after="120"/>
        <w:jc w:val="both"/>
        <w:rPr>
          <w:rFonts w:asciiTheme="minorHAnsi" w:hAnsiTheme="minorHAnsi" w:cs="Calibri"/>
          <w:sz w:val="22"/>
          <w:szCs w:val="22"/>
          <w:lang w:val="fr-FR"/>
        </w:rPr>
      </w:pPr>
      <w:r w:rsidRPr="00F941BB">
        <w:rPr>
          <w:rFonts w:asciiTheme="minorHAnsi" w:hAnsiTheme="minorHAnsi" w:cs="Calibri"/>
          <w:sz w:val="22"/>
          <w:szCs w:val="22"/>
          <w:lang w:val="fr-FR"/>
        </w:rPr>
        <w:t xml:space="preserve">Je, soussigné(e), certifie qu’à ma connaissance, ce CV décrit correctement ma personne, mes qualifications et mon expérience, et que je suis disponible et disposé(e) à entreprendre la mission en cas d’adjudication. Je comprends que toute déclaration inexacte ou fallacieuse décrite dans le présent document peut entraîner ma disqualification ou mon rejet, et/ou des sanctions de la part de la Banque. </w:t>
      </w:r>
    </w:p>
    <w:p w14:paraId="3EF5C293" w14:textId="77777777" w:rsidR="00790F7D" w:rsidRPr="00F941BB" w:rsidRDefault="00790F7D" w:rsidP="00790F7D">
      <w:pPr>
        <w:spacing w:before="120" w:after="120"/>
        <w:jc w:val="both"/>
        <w:rPr>
          <w:rFonts w:asciiTheme="minorHAnsi" w:hAnsiTheme="minorHAnsi" w:cs="Calibri"/>
          <w:lang w:val="fr-FR"/>
        </w:rPr>
      </w:pPr>
    </w:p>
    <w:p w14:paraId="75365AF0" w14:textId="77777777" w:rsidR="00790F7D" w:rsidRPr="00F941BB" w:rsidRDefault="00790F7D" w:rsidP="00790F7D">
      <w:pPr>
        <w:spacing w:before="120" w:after="120"/>
        <w:jc w:val="right"/>
        <w:rPr>
          <w:rFonts w:asciiTheme="minorHAnsi" w:hAnsiTheme="minorHAnsi" w:cs="Calibri"/>
          <w:i/>
          <w:color w:val="0070C0"/>
          <w:lang w:val="fr-FR"/>
        </w:rPr>
      </w:pPr>
      <w:r w:rsidRPr="00F941BB">
        <w:rPr>
          <w:rFonts w:asciiTheme="minorHAnsi" w:hAnsiTheme="minorHAnsi" w:cs="Calibri"/>
          <w:i/>
          <w:color w:val="0070C0"/>
          <w:lang w:val="fr-FR"/>
        </w:rPr>
        <w:t>[jour/mois/année]</w:t>
      </w:r>
    </w:p>
    <w:p w14:paraId="414BABB6" w14:textId="77777777" w:rsidR="00790F7D" w:rsidRPr="00F941BB" w:rsidRDefault="00067E3F" w:rsidP="00790F7D">
      <w:pPr>
        <w:spacing w:before="120" w:after="120"/>
        <w:rPr>
          <w:rFonts w:asciiTheme="minorHAnsi" w:hAnsiTheme="minorHAnsi" w:cs="Calibri"/>
          <w:sz w:val="22"/>
          <w:szCs w:val="22"/>
          <w:lang w:val="fr-FR"/>
        </w:rPr>
      </w:pPr>
      <w:r>
        <w:rPr>
          <w:rFonts w:asciiTheme="minorHAnsi" w:hAnsiTheme="minorHAnsi" w:cs="Calibri"/>
          <w:sz w:val="22"/>
          <w:szCs w:val="22"/>
          <w:lang w:val="fr-FR"/>
        </w:rPr>
        <w:pict w14:anchorId="5A774D34">
          <v:rect id="_x0000_i1025" style="width:0;height:1.5pt" o:hralign="center" o:hrstd="t" o:hr="t" fillcolor="#a0a0a0" stroked="f"/>
        </w:pict>
      </w:r>
    </w:p>
    <w:p w14:paraId="0F074F25" w14:textId="77777777" w:rsidR="00790F7D" w:rsidRPr="00F941BB" w:rsidRDefault="00790F7D" w:rsidP="00790F7D">
      <w:pPr>
        <w:spacing w:before="120" w:after="120"/>
        <w:rPr>
          <w:rFonts w:asciiTheme="minorHAnsi" w:hAnsiTheme="minorHAnsi" w:cs="Calibri"/>
          <w:sz w:val="22"/>
          <w:szCs w:val="22"/>
          <w:lang w:val="fr-FR"/>
        </w:rPr>
      </w:pPr>
      <w:r w:rsidRPr="00F941BB">
        <w:rPr>
          <w:rFonts w:asciiTheme="minorHAnsi" w:hAnsiTheme="minorHAnsi" w:cs="Calibri"/>
          <w:sz w:val="22"/>
          <w:szCs w:val="22"/>
          <w:lang w:val="fr-FR"/>
        </w:rPr>
        <w:t xml:space="preserve">Nom de l’expert </w:t>
      </w:r>
      <w:r w:rsidRPr="00F941BB">
        <w:rPr>
          <w:rFonts w:asciiTheme="minorHAnsi" w:hAnsiTheme="minorHAnsi" w:cs="Calibri"/>
          <w:sz w:val="22"/>
          <w:szCs w:val="22"/>
          <w:lang w:val="fr-FR"/>
        </w:rPr>
        <w:tab/>
      </w:r>
      <w:r w:rsidRPr="00F941BB">
        <w:rPr>
          <w:rFonts w:asciiTheme="minorHAnsi" w:hAnsiTheme="minorHAnsi" w:cs="Calibri"/>
          <w:sz w:val="22"/>
          <w:szCs w:val="22"/>
          <w:lang w:val="fr-FR"/>
        </w:rPr>
        <w:tab/>
      </w:r>
      <w:r w:rsidRPr="00F941BB">
        <w:rPr>
          <w:rFonts w:asciiTheme="minorHAnsi" w:hAnsiTheme="minorHAnsi" w:cs="Calibri"/>
          <w:sz w:val="22"/>
          <w:szCs w:val="22"/>
          <w:lang w:val="fr-FR"/>
        </w:rPr>
        <w:tab/>
      </w:r>
      <w:r w:rsidRPr="00F941BB">
        <w:rPr>
          <w:rFonts w:asciiTheme="minorHAnsi" w:hAnsiTheme="minorHAnsi" w:cs="Calibri"/>
          <w:sz w:val="22"/>
          <w:szCs w:val="22"/>
          <w:lang w:val="fr-FR"/>
        </w:rPr>
        <w:tab/>
      </w:r>
      <w:r w:rsidRPr="00F941BB">
        <w:rPr>
          <w:rFonts w:asciiTheme="minorHAnsi" w:hAnsiTheme="minorHAnsi" w:cs="Calibri"/>
          <w:sz w:val="22"/>
          <w:szCs w:val="22"/>
          <w:lang w:val="fr-FR"/>
        </w:rPr>
        <w:tab/>
        <w:t xml:space="preserve"> Signature </w:t>
      </w:r>
      <w:r w:rsidRPr="00F941BB">
        <w:rPr>
          <w:rFonts w:asciiTheme="minorHAnsi" w:hAnsiTheme="minorHAnsi" w:cs="Calibri"/>
          <w:sz w:val="22"/>
          <w:szCs w:val="22"/>
          <w:lang w:val="fr-FR"/>
        </w:rPr>
        <w:tab/>
      </w:r>
      <w:r w:rsidRPr="00F941BB">
        <w:rPr>
          <w:rFonts w:asciiTheme="minorHAnsi" w:hAnsiTheme="minorHAnsi" w:cs="Calibri"/>
          <w:sz w:val="22"/>
          <w:szCs w:val="22"/>
          <w:lang w:val="fr-FR"/>
        </w:rPr>
        <w:tab/>
        <w:t>Date</w:t>
      </w:r>
      <w:r w:rsidRPr="00F941BB">
        <w:rPr>
          <w:rFonts w:asciiTheme="minorHAnsi" w:hAnsiTheme="minorHAnsi" w:cs="Calibri"/>
          <w:sz w:val="22"/>
          <w:szCs w:val="22"/>
          <w:lang w:val="fr-FR"/>
        </w:rPr>
        <w:tab/>
      </w:r>
      <w:r w:rsidRPr="00F941BB">
        <w:rPr>
          <w:rFonts w:asciiTheme="minorHAnsi" w:hAnsiTheme="minorHAnsi" w:cs="Calibri"/>
          <w:sz w:val="22"/>
          <w:szCs w:val="22"/>
          <w:lang w:val="fr-FR"/>
        </w:rPr>
        <w:tab/>
      </w:r>
      <w:r w:rsidRPr="00F941BB">
        <w:rPr>
          <w:rFonts w:asciiTheme="minorHAnsi" w:hAnsiTheme="minorHAnsi" w:cs="Calibri"/>
          <w:sz w:val="22"/>
          <w:szCs w:val="22"/>
          <w:lang w:val="fr-FR"/>
        </w:rPr>
        <w:tab/>
      </w:r>
    </w:p>
    <w:p w14:paraId="2673F2BE" w14:textId="77777777" w:rsidR="00790F7D" w:rsidRPr="00F941BB" w:rsidRDefault="00790F7D" w:rsidP="00790F7D">
      <w:pPr>
        <w:spacing w:before="120" w:after="120"/>
        <w:jc w:val="right"/>
        <w:rPr>
          <w:rFonts w:asciiTheme="minorHAnsi" w:hAnsiTheme="minorHAnsi" w:cs="Calibri"/>
          <w:i/>
          <w:color w:val="0070C0"/>
          <w:sz w:val="22"/>
          <w:szCs w:val="22"/>
          <w:lang w:val="fr-FR"/>
        </w:rPr>
      </w:pPr>
      <w:r w:rsidRPr="00F941BB">
        <w:rPr>
          <w:rFonts w:asciiTheme="minorHAnsi" w:hAnsiTheme="minorHAnsi" w:cs="Calibri"/>
          <w:color w:val="0070C0"/>
          <w:sz w:val="22"/>
          <w:szCs w:val="22"/>
          <w:lang w:val="fr-FR"/>
        </w:rPr>
        <w:tab/>
      </w:r>
      <w:r w:rsidRPr="00F941BB">
        <w:rPr>
          <w:rFonts w:asciiTheme="minorHAnsi" w:hAnsiTheme="minorHAnsi" w:cs="Calibri"/>
          <w:color w:val="0070C0"/>
          <w:sz w:val="22"/>
          <w:szCs w:val="22"/>
          <w:lang w:val="fr-FR"/>
        </w:rPr>
        <w:tab/>
      </w:r>
      <w:r w:rsidRPr="00F941BB">
        <w:rPr>
          <w:rFonts w:asciiTheme="minorHAnsi" w:hAnsiTheme="minorHAnsi" w:cs="Calibri"/>
          <w:color w:val="0070C0"/>
          <w:sz w:val="22"/>
          <w:szCs w:val="22"/>
          <w:lang w:val="fr-FR"/>
        </w:rPr>
        <w:tab/>
      </w:r>
      <w:r w:rsidRPr="00F941BB">
        <w:rPr>
          <w:rFonts w:asciiTheme="minorHAnsi" w:hAnsiTheme="minorHAnsi" w:cs="Calibri"/>
          <w:color w:val="0070C0"/>
          <w:sz w:val="22"/>
          <w:szCs w:val="22"/>
          <w:lang w:val="fr-FR"/>
        </w:rPr>
        <w:tab/>
      </w:r>
      <w:r w:rsidRPr="00F941BB">
        <w:rPr>
          <w:rFonts w:asciiTheme="minorHAnsi" w:hAnsiTheme="minorHAnsi" w:cs="Calibri"/>
          <w:color w:val="0070C0"/>
          <w:sz w:val="22"/>
          <w:szCs w:val="22"/>
          <w:lang w:val="fr-FR"/>
        </w:rPr>
        <w:tab/>
      </w:r>
      <w:r w:rsidRPr="00F941BB">
        <w:rPr>
          <w:rFonts w:asciiTheme="minorHAnsi" w:hAnsiTheme="minorHAnsi" w:cs="Calibri"/>
          <w:color w:val="0070C0"/>
          <w:sz w:val="22"/>
          <w:szCs w:val="22"/>
          <w:lang w:val="fr-FR"/>
        </w:rPr>
        <w:tab/>
      </w:r>
      <w:r w:rsidRPr="00F941BB">
        <w:rPr>
          <w:rFonts w:asciiTheme="minorHAnsi" w:hAnsiTheme="minorHAnsi" w:cs="Calibri"/>
          <w:color w:val="0070C0"/>
          <w:sz w:val="22"/>
          <w:szCs w:val="22"/>
          <w:lang w:val="fr-FR"/>
        </w:rPr>
        <w:tab/>
      </w:r>
      <w:r w:rsidRPr="00F941BB">
        <w:rPr>
          <w:rFonts w:asciiTheme="minorHAnsi" w:hAnsiTheme="minorHAnsi" w:cs="Calibri"/>
          <w:color w:val="0070C0"/>
          <w:sz w:val="22"/>
          <w:szCs w:val="22"/>
          <w:lang w:val="fr-FR"/>
        </w:rPr>
        <w:tab/>
      </w:r>
      <w:r w:rsidRPr="00F941BB">
        <w:rPr>
          <w:rFonts w:asciiTheme="minorHAnsi" w:hAnsiTheme="minorHAnsi" w:cs="Calibri"/>
          <w:color w:val="0070C0"/>
          <w:sz w:val="22"/>
          <w:szCs w:val="22"/>
          <w:lang w:val="fr-FR"/>
        </w:rPr>
        <w:tab/>
      </w:r>
      <w:r w:rsidRPr="00F941BB">
        <w:rPr>
          <w:rFonts w:asciiTheme="minorHAnsi" w:hAnsiTheme="minorHAnsi" w:cs="Calibri"/>
          <w:color w:val="0070C0"/>
          <w:sz w:val="22"/>
          <w:szCs w:val="22"/>
          <w:lang w:val="fr-FR"/>
        </w:rPr>
        <w:tab/>
      </w:r>
      <w:r w:rsidRPr="00F941BB">
        <w:rPr>
          <w:rFonts w:asciiTheme="minorHAnsi" w:hAnsiTheme="minorHAnsi" w:cs="Calibri"/>
          <w:i/>
          <w:color w:val="0070C0"/>
          <w:sz w:val="22"/>
          <w:szCs w:val="22"/>
          <w:lang w:val="fr-FR"/>
        </w:rPr>
        <w:t>[jour/mois/année]</w:t>
      </w:r>
    </w:p>
    <w:p w14:paraId="4934349F" w14:textId="77777777" w:rsidR="00790F7D" w:rsidRPr="00F941BB" w:rsidRDefault="00067E3F" w:rsidP="00790F7D">
      <w:pPr>
        <w:spacing w:before="120" w:after="120"/>
        <w:rPr>
          <w:rFonts w:asciiTheme="minorHAnsi" w:hAnsiTheme="minorHAnsi" w:cs="Calibri"/>
          <w:sz w:val="22"/>
          <w:szCs w:val="22"/>
          <w:lang w:val="fr-FR"/>
        </w:rPr>
      </w:pPr>
      <w:r>
        <w:rPr>
          <w:rFonts w:asciiTheme="minorHAnsi" w:hAnsiTheme="minorHAnsi" w:cs="Calibri"/>
          <w:sz w:val="22"/>
          <w:szCs w:val="22"/>
          <w:lang w:val="fr-FR"/>
        </w:rPr>
        <w:pict w14:anchorId="2DD9B5B5">
          <v:rect id="_x0000_i1026" style="width:0;height:1.5pt" o:hralign="center" o:hrstd="t" o:hr="t" fillcolor="#a0a0a0" stroked="f"/>
        </w:pict>
      </w:r>
    </w:p>
    <w:p w14:paraId="72D38A2E" w14:textId="77777777" w:rsidR="00790F7D" w:rsidRPr="00F941BB" w:rsidRDefault="00790F7D" w:rsidP="00790F7D">
      <w:pPr>
        <w:spacing w:before="120" w:after="120"/>
        <w:rPr>
          <w:rFonts w:asciiTheme="minorHAnsi" w:hAnsiTheme="minorHAnsi" w:cs="Calibri"/>
          <w:sz w:val="22"/>
          <w:szCs w:val="22"/>
          <w:lang w:val="fr-FR"/>
        </w:rPr>
      </w:pPr>
      <w:r w:rsidRPr="00F941BB">
        <w:rPr>
          <w:rFonts w:asciiTheme="minorHAnsi" w:hAnsiTheme="minorHAnsi" w:cs="Calibri"/>
          <w:sz w:val="22"/>
          <w:szCs w:val="22"/>
          <w:lang w:val="fr-FR"/>
        </w:rPr>
        <w:t xml:space="preserve">Nom du Représentant autorisé de la SC </w:t>
      </w:r>
      <w:r w:rsidRPr="00F941BB">
        <w:rPr>
          <w:rFonts w:asciiTheme="minorHAnsi" w:hAnsiTheme="minorHAnsi" w:cs="Calibri"/>
          <w:sz w:val="22"/>
          <w:szCs w:val="22"/>
          <w:lang w:val="fr-FR"/>
        </w:rPr>
        <w:tab/>
      </w:r>
      <w:r w:rsidRPr="00F941BB">
        <w:rPr>
          <w:rFonts w:asciiTheme="minorHAnsi" w:hAnsiTheme="minorHAnsi" w:cs="Calibri"/>
          <w:sz w:val="22"/>
          <w:szCs w:val="22"/>
          <w:lang w:val="fr-FR"/>
        </w:rPr>
        <w:tab/>
        <w:t>Signature</w:t>
      </w:r>
      <w:r w:rsidRPr="00F941BB">
        <w:rPr>
          <w:rFonts w:asciiTheme="minorHAnsi" w:hAnsiTheme="minorHAnsi" w:cs="Calibri"/>
          <w:sz w:val="22"/>
          <w:szCs w:val="22"/>
          <w:lang w:val="fr-FR"/>
        </w:rPr>
        <w:tab/>
      </w:r>
      <w:r w:rsidRPr="00F941BB">
        <w:rPr>
          <w:rFonts w:asciiTheme="minorHAnsi" w:hAnsiTheme="minorHAnsi" w:cs="Calibri"/>
          <w:sz w:val="22"/>
          <w:szCs w:val="22"/>
          <w:lang w:val="fr-FR"/>
        </w:rPr>
        <w:tab/>
      </w:r>
      <w:r w:rsidRPr="00F941BB">
        <w:rPr>
          <w:rFonts w:asciiTheme="minorHAnsi" w:hAnsiTheme="minorHAnsi" w:cs="Calibri"/>
          <w:sz w:val="22"/>
          <w:szCs w:val="22"/>
          <w:lang w:val="fr-FR"/>
        </w:rPr>
        <w:tab/>
        <w:t>Date</w:t>
      </w:r>
      <w:r w:rsidRPr="00F941BB">
        <w:rPr>
          <w:rFonts w:asciiTheme="minorHAnsi" w:hAnsiTheme="minorHAnsi" w:cs="Calibri"/>
          <w:sz w:val="22"/>
          <w:szCs w:val="22"/>
          <w:lang w:val="fr-FR"/>
        </w:rPr>
        <w:tab/>
      </w:r>
    </w:p>
    <w:p w14:paraId="3868FF6C" w14:textId="77777777" w:rsidR="00790F7D" w:rsidRPr="00F941BB" w:rsidRDefault="00790F7D" w:rsidP="00790F7D">
      <w:pPr>
        <w:spacing w:before="120" w:after="120"/>
        <w:rPr>
          <w:rFonts w:asciiTheme="minorHAnsi" w:hAnsiTheme="minorHAnsi" w:cs="Calibri"/>
          <w:color w:val="0070C0"/>
          <w:sz w:val="22"/>
          <w:szCs w:val="22"/>
          <w:lang w:val="fr-FR"/>
        </w:rPr>
      </w:pPr>
      <w:r w:rsidRPr="00F941BB">
        <w:rPr>
          <w:rFonts w:asciiTheme="minorHAnsi" w:hAnsiTheme="minorHAnsi" w:cs="Calibri"/>
          <w:i/>
          <w:color w:val="0070C0"/>
          <w:sz w:val="22"/>
          <w:szCs w:val="22"/>
          <w:lang w:val="fr-FR"/>
        </w:rPr>
        <w:t>[même personne que celle qui signe l’offre]</w:t>
      </w:r>
      <w:r>
        <w:rPr>
          <w:rFonts w:asciiTheme="minorHAnsi" w:hAnsiTheme="minorHAnsi" w:cs="Calibri"/>
          <w:i/>
          <w:color w:val="0070C0"/>
          <w:sz w:val="22"/>
          <w:szCs w:val="22"/>
          <w:lang w:val="fr-FR"/>
        </w:rPr>
        <w:t xml:space="preserve"> </w:t>
      </w:r>
      <w:r w:rsidRPr="00F941BB">
        <w:rPr>
          <w:rFonts w:asciiTheme="minorHAnsi" w:hAnsiTheme="minorHAnsi" w:cs="Calibri"/>
          <w:b/>
          <w:bCs/>
          <w:sz w:val="22"/>
          <w:szCs w:val="22"/>
          <w:lang w:val="fr-F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0"/>
        <w:gridCol w:w="557"/>
        <w:gridCol w:w="398"/>
        <w:gridCol w:w="598"/>
      </w:tblGrid>
      <w:tr w:rsidR="00790F7D" w:rsidRPr="00F941BB" w14:paraId="1365E85E" w14:textId="77777777" w:rsidTr="00FE0CB0">
        <w:trPr>
          <w:trHeight w:val="315"/>
        </w:trPr>
        <w:tc>
          <w:tcPr>
            <w:tcW w:w="7620" w:type="dxa"/>
          </w:tcPr>
          <w:p w14:paraId="2F1B9DB0" w14:textId="77777777" w:rsidR="00790F7D" w:rsidRPr="00F941BB" w:rsidRDefault="00790F7D" w:rsidP="00FE0CB0">
            <w:pPr>
              <w:tabs>
                <w:tab w:val="left" w:pos="1170"/>
              </w:tabs>
              <w:suppressAutoHyphens/>
              <w:spacing w:before="120" w:after="120"/>
              <w:rPr>
                <w:rFonts w:asciiTheme="minorHAnsi" w:hAnsiTheme="minorHAnsi" w:cs="Calibri"/>
                <w:b/>
                <w:bCs/>
                <w:sz w:val="22"/>
                <w:szCs w:val="22"/>
                <w:lang w:val="fr-FR"/>
              </w:rPr>
            </w:pPr>
          </w:p>
        </w:tc>
        <w:tc>
          <w:tcPr>
            <w:tcW w:w="557" w:type="dxa"/>
            <w:tcBorders>
              <w:bottom w:val="single" w:sz="4" w:space="0" w:color="auto"/>
            </w:tcBorders>
          </w:tcPr>
          <w:p w14:paraId="517D3F67" w14:textId="77777777" w:rsidR="00790F7D" w:rsidRPr="00F941BB" w:rsidRDefault="00790F7D" w:rsidP="00FE0CB0">
            <w:pPr>
              <w:tabs>
                <w:tab w:val="left" w:pos="1170"/>
              </w:tabs>
              <w:suppressAutoHyphens/>
              <w:spacing w:before="120" w:after="120"/>
              <w:rPr>
                <w:rFonts w:asciiTheme="minorHAnsi" w:hAnsiTheme="minorHAnsi" w:cs="Calibri"/>
                <w:b/>
                <w:bCs/>
                <w:sz w:val="22"/>
                <w:szCs w:val="22"/>
                <w:lang w:val="fr-FR"/>
              </w:rPr>
            </w:pPr>
            <w:r w:rsidRPr="00F941BB">
              <w:rPr>
                <w:rFonts w:asciiTheme="minorHAnsi" w:hAnsiTheme="minorHAnsi" w:cs="Calibri"/>
                <w:b/>
                <w:bCs/>
                <w:sz w:val="22"/>
                <w:szCs w:val="22"/>
                <w:lang w:val="fr-FR"/>
              </w:rPr>
              <w:t>Oui</w:t>
            </w:r>
          </w:p>
        </w:tc>
        <w:tc>
          <w:tcPr>
            <w:tcW w:w="398" w:type="dxa"/>
          </w:tcPr>
          <w:p w14:paraId="4CF643C9" w14:textId="77777777" w:rsidR="00790F7D" w:rsidRPr="00F941BB" w:rsidRDefault="00790F7D" w:rsidP="00FE0CB0">
            <w:pPr>
              <w:tabs>
                <w:tab w:val="left" w:pos="1170"/>
              </w:tabs>
              <w:suppressAutoHyphens/>
              <w:spacing w:before="120" w:after="120"/>
              <w:rPr>
                <w:rFonts w:asciiTheme="minorHAnsi" w:hAnsiTheme="minorHAnsi" w:cs="Calibri"/>
                <w:b/>
                <w:bCs/>
                <w:sz w:val="22"/>
                <w:szCs w:val="22"/>
                <w:lang w:val="fr-FR"/>
              </w:rPr>
            </w:pPr>
          </w:p>
        </w:tc>
        <w:tc>
          <w:tcPr>
            <w:tcW w:w="598" w:type="dxa"/>
            <w:tcBorders>
              <w:bottom w:val="single" w:sz="4" w:space="0" w:color="auto"/>
            </w:tcBorders>
          </w:tcPr>
          <w:p w14:paraId="1E93490B" w14:textId="77777777" w:rsidR="00790F7D" w:rsidRPr="00F941BB" w:rsidRDefault="00790F7D" w:rsidP="00FE0CB0">
            <w:pPr>
              <w:tabs>
                <w:tab w:val="left" w:pos="1170"/>
              </w:tabs>
              <w:suppressAutoHyphens/>
              <w:spacing w:before="120" w:after="120"/>
              <w:rPr>
                <w:rFonts w:asciiTheme="minorHAnsi" w:hAnsiTheme="minorHAnsi" w:cs="Calibri"/>
                <w:b/>
                <w:bCs/>
                <w:sz w:val="22"/>
                <w:szCs w:val="22"/>
                <w:lang w:val="fr-FR"/>
              </w:rPr>
            </w:pPr>
            <w:r w:rsidRPr="00F941BB">
              <w:rPr>
                <w:rFonts w:asciiTheme="minorHAnsi" w:hAnsiTheme="minorHAnsi" w:cs="Calibri"/>
                <w:b/>
                <w:bCs/>
                <w:sz w:val="22"/>
                <w:szCs w:val="22"/>
                <w:lang w:val="fr-FR"/>
              </w:rPr>
              <w:t>Non</w:t>
            </w:r>
          </w:p>
        </w:tc>
      </w:tr>
      <w:tr w:rsidR="00790F7D" w:rsidRPr="008F6DBA" w14:paraId="660446AC" w14:textId="77777777" w:rsidTr="00FE0CB0">
        <w:trPr>
          <w:trHeight w:val="381"/>
        </w:trPr>
        <w:tc>
          <w:tcPr>
            <w:tcW w:w="7620" w:type="dxa"/>
            <w:tcBorders>
              <w:right w:val="single" w:sz="4" w:space="0" w:color="auto"/>
            </w:tcBorders>
          </w:tcPr>
          <w:p w14:paraId="4790088F" w14:textId="77777777" w:rsidR="00790F7D" w:rsidRPr="00F941BB" w:rsidRDefault="00790F7D" w:rsidP="00FE0CB0">
            <w:pPr>
              <w:tabs>
                <w:tab w:val="left" w:pos="1170"/>
              </w:tabs>
              <w:suppressAutoHyphens/>
              <w:spacing w:before="120" w:after="120"/>
              <w:rPr>
                <w:rFonts w:asciiTheme="minorHAnsi" w:hAnsiTheme="minorHAnsi" w:cs="Calibri"/>
                <w:bCs/>
                <w:sz w:val="22"/>
                <w:szCs w:val="22"/>
                <w:lang w:val="fr-FR"/>
              </w:rPr>
            </w:pPr>
            <w:r w:rsidRPr="00F941BB">
              <w:rPr>
                <w:rFonts w:asciiTheme="minorHAnsi" w:hAnsiTheme="minorHAnsi" w:cs="Calibri"/>
                <w:bCs/>
                <w:sz w:val="22"/>
                <w:szCs w:val="22"/>
                <w:lang w:val="fr-FR"/>
              </w:rPr>
              <w:t>(i) Ce CV décrit correctement mes qualifications et mon expérience</w:t>
            </w:r>
            <w:r>
              <w:rPr>
                <w:rFonts w:asciiTheme="minorHAnsi" w:hAnsiTheme="minorHAnsi" w:cs="Calibri"/>
                <w:bCs/>
                <w:sz w:val="22"/>
                <w:szCs w:val="22"/>
                <w:lang w:val="fr-FR"/>
              </w:rPr>
              <w:t xml:space="preserve"> </w:t>
            </w:r>
          </w:p>
        </w:tc>
        <w:tc>
          <w:tcPr>
            <w:tcW w:w="557" w:type="dxa"/>
            <w:tcBorders>
              <w:top w:val="single" w:sz="4" w:space="0" w:color="auto"/>
              <w:left w:val="single" w:sz="4" w:space="0" w:color="auto"/>
              <w:bottom w:val="single" w:sz="4" w:space="0" w:color="auto"/>
              <w:right w:val="single" w:sz="4" w:space="0" w:color="auto"/>
            </w:tcBorders>
          </w:tcPr>
          <w:p w14:paraId="7BA52871" w14:textId="77777777" w:rsidR="00790F7D" w:rsidRPr="00F941BB" w:rsidRDefault="00790F7D" w:rsidP="00FE0CB0">
            <w:pPr>
              <w:tabs>
                <w:tab w:val="left" w:pos="1170"/>
              </w:tabs>
              <w:suppressAutoHyphens/>
              <w:spacing w:before="120" w:after="120"/>
              <w:rPr>
                <w:rFonts w:asciiTheme="minorHAnsi" w:hAnsiTheme="minorHAnsi" w:cs="Calibri"/>
                <w:bCs/>
                <w:sz w:val="22"/>
                <w:szCs w:val="22"/>
                <w:lang w:val="fr-FR"/>
              </w:rPr>
            </w:pPr>
          </w:p>
        </w:tc>
        <w:tc>
          <w:tcPr>
            <w:tcW w:w="398" w:type="dxa"/>
            <w:tcBorders>
              <w:left w:val="single" w:sz="4" w:space="0" w:color="auto"/>
              <w:right w:val="single" w:sz="4" w:space="0" w:color="auto"/>
            </w:tcBorders>
          </w:tcPr>
          <w:p w14:paraId="0A0D76BB" w14:textId="77777777" w:rsidR="00790F7D" w:rsidRPr="00F941BB" w:rsidRDefault="00790F7D" w:rsidP="00FE0CB0">
            <w:pPr>
              <w:tabs>
                <w:tab w:val="left" w:pos="1170"/>
              </w:tabs>
              <w:suppressAutoHyphens/>
              <w:spacing w:before="120" w:after="120"/>
              <w:rPr>
                <w:rFonts w:asciiTheme="minorHAnsi" w:hAnsiTheme="minorHAnsi" w:cs="Calibri"/>
                <w:bCs/>
                <w:sz w:val="22"/>
                <w:szCs w:val="22"/>
                <w:lang w:val="fr-FR"/>
              </w:rPr>
            </w:pPr>
          </w:p>
        </w:tc>
        <w:tc>
          <w:tcPr>
            <w:tcW w:w="598" w:type="dxa"/>
            <w:tcBorders>
              <w:top w:val="single" w:sz="4" w:space="0" w:color="auto"/>
              <w:left w:val="single" w:sz="4" w:space="0" w:color="auto"/>
              <w:bottom w:val="single" w:sz="4" w:space="0" w:color="auto"/>
              <w:right w:val="single" w:sz="4" w:space="0" w:color="auto"/>
            </w:tcBorders>
          </w:tcPr>
          <w:p w14:paraId="4190AB31" w14:textId="77777777" w:rsidR="00790F7D" w:rsidRPr="00F941BB" w:rsidRDefault="00790F7D" w:rsidP="00FE0CB0">
            <w:pPr>
              <w:tabs>
                <w:tab w:val="left" w:pos="1170"/>
              </w:tabs>
              <w:suppressAutoHyphens/>
              <w:spacing w:before="120" w:after="120"/>
              <w:rPr>
                <w:rFonts w:asciiTheme="minorHAnsi" w:hAnsiTheme="minorHAnsi" w:cs="Calibri"/>
                <w:bCs/>
                <w:sz w:val="22"/>
                <w:szCs w:val="22"/>
                <w:lang w:val="fr-FR"/>
              </w:rPr>
            </w:pPr>
          </w:p>
        </w:tc>
      </w:tr>
      <w:tr w:rsidR="00790F7D" w:rsidRPr="008F6DBA" w14:paraId="50EA4A47" w14:textId="77777777" w:rsidTr="00FE0CB0">
        <w:trPr>
          <w:trHeight w:val="378"/>
        </w:trPr>
        <w:tc>
          <w:tcPr>
            <w:tcW w:w="7620" w:type="dxa"/>
            <w:tcBorders>
              <w:right w:val="single" w:sz="4" w:space="0" w:color="auto"/>
            </w:tcBorders>
          </w:tcPr>
          <w:p w14:paraId="4D182673" w14:textId="77777777" w:rsidR="00790F7D" w:rsidRPr="00F941BB" w:rsidRDefault="00790F7D" w:rsidP="00FE0CB0">
            <w:pPr>
              <w:tabs>
                <w:tab w:val="left" w:pos="1170"/>
              </w:tabs>
              <w:suppressAutoHyphens/>
              <w:spacing w:before="120" w:after="120"/>
              <w:rPr>
                <w:rFonts w:asciiTheme="minorHAnsi" w:hAnsiTheme="minorHAnsi" w:cs="Calibri"/>
                <w:bCs/>
                <w:sz w:val="22"/>
                <w:szCs w:val="22"/>
                <w:lang w:val="fr-FR"/>
              </w:rPr>
            </w:pPr>
            <w:r w:rsidRPr="00F941BB">
              <w:rPr>
                <w:rFonts w:asciiTheme="minorHAnsi" w:hAnsiTheme="minorHAnsi" w:cs="Calibri"/>
                <w:bCs/>
                <w:sz w:val="22"/>
                <w:szCs w:val="22"/>
                <w:lang w:val="fr-FR"/>
              </w:rPr>
              <w:t xml:space="preserve">(iii) J’ai fait partie de l’équipe qui a rédigé les termes de référence pour cette mission de services de conseil. </w:t>
            </w:r>
          </w:p>
        </w:tc>
        <w:tc>
          <w:tcPr>
            <w:tcW w:w="557" w:type="dxa"/>
            <w:tcBorders>
              <w:top w:val="single" w:sz="4" w:space="0" w:color="auto"/>
              <w:left w:val="single" w:sz="4" w:space="0" w:color="auto"/>
              <w:bottom w:val="single" w:sz="4" w:space="0" w:color="auto"/>
              <w:right w:val="single" w:sz="4" w:space="0" w:color="auto"/>
            </w:tcBorders>
          </w:tcPr>
          <w:p w14:paraId="3287EE2F" w14:textId="77777777" w:rsidR="00790F7D" w:rsidRPr="00F941BB" w:rsidRDefault="00790F7D" w:rsidP="00FE0CB0">
            <w:pPr>
              <w:tabs>
                <w:tab w:val="left" w:pos="1170"/>
              </w:tabs>
              <w:suppressAutoHyphens/>
              <w:spacing w:before="120" w:after="120"/>
              <w:rPr>
                <w:rFonts w:asciiTheme="minorHAnsi" w:hAnsiTheme="minorHAnsi" w:cs="Calibri"/>
                <w:bCs/>
                <w:sz w:val="22"/>
                <w:szCs w:val="22"/>
                <w:lang w:val="fr-FR"/>
              </w:rPr>
            </w:pPr>
          </w:p>
        </w:tc>
        <w:tc>
          <w:tcPr>
            <w:tcW w:w="398" w:type="dxa"/>
            <w:tcBorders>
              <w:left w:val="single" w:sz="4" w:space="0" w:color="auto"/>
              <w:right w:val="single" w:sz="4" w:space="0" w:color="auto"/>
            </w:tcBorders>
          </w:tcPr>
          <w:p w14:paraId="23C943D6" w14:textId="77777777" w:rsidR="00790F7D" w:rsidRPr="00F941BB" w:rsidRDefault="00790F7D" w:rsidP="00FE0CB0">
            <w:pPr>
              <w:tabs>
                <w:tab w:val="left" w:pos="1170"/>
              </w:tabs>
              <w:suppressAutoHyphens/>
              <w:spacing w:before="120" w:after="120"/>
              <w:rPr>
                <w:rFonts w:asciiTheme="minorHAnsi" w:hAnsiTheme="minorHAnsi" w:cs="Calibri"/>
                <w:bCs/>
                <w:sz w:val="22"/>
                <w:szCs w:val="22"/>
                <w:lang w:val="fr-FR"/>
              </w:rPr>
            </w:pPr>
          </w:p>
        </w:tc>
        <w:tc>
          <w:tcPr>
            <w:tcW w:w="598" w:type="dxa"/>
            <w:tcBorders>
              <w:top w:val="single" w:sz="4" w:space="0" w:color="auto"/>
              <w:left w:val="single" w:sz="4" w:space="0" w:color="auto"/>
              <w:bottom w:val="single" w:sz="4" w:space="0" w:color="auto"/>
              <w:right w:val="single" w:sz="4" w:space="0" w:color="auto"/>
            </w:tcBorders>
          </w:tcPr>
          <w:p w14:paraId="7B3C3C82" w14:textId="77777777" w:rsidR="00790F7D" w:rsidRPr="00F941BB" w:rsidRDefault="00790F7D" w:rsidP="00FE0CB0">
            <w:pPr>
              <w:tabs>
                <w:tab w:val="left" w:pos="1170"/>
              </w:tabs>
              <w:suppressAutoHyphens/>
              <w:spacing w:before="120" w:after="120"/>
              <w:rPr>
                <w:rFonts w:asciiTheme="minorHAnsi" w:hAnsiTheme="minorHAnsi" w:cs="Calibri"/>
                <w:bCs/>
                <w:sz w:val="22"/>
                <w:szCs w:val="22"/>
                <w:lang w:val="fr-FR"/>
              </w:rPr>
            </w:pPr>
          </w:p>
        </w:tc>
      </w:tr>
      <w:tr w:rsidR="00790F7D" w:rsidRPr="002C4983" w14:paraId="1347A3A8" w14:textId="77777777" w:rsidTr="00FE0CB0">
        <w:trPr>
          <w:trHeight w:val="378"/>
        </w:trPr>
        <w:tc>
          <w:tcPr>
            <w:tcW w:w="7620" w:type="dxa"/>
            <w:tcBorders>
              <w:right w:val="single" w:sz="4" w:space="0" w:color="auto"/>
            </w:tcBorders>
          </w:tcPr>
          <w:p w14:paraId="473053CB" w14:textId="77777777" w:rsidR="00790F7D" w:rsidRPr="00F941BB" w:rsidRDefault="00790F7D" w:rsidP="00FE0CB0">
            <w:pPr>
              <w:tabs>
                <w:tab w:val="left" w:pos="1170"/>
              </w:tabs>
              <w:suppressAutoHyphens/>
              <w:spacing w:before="120" w:after="120"/>
              <w:rPr>
                <w:rFonts w:asciiTheme="minorHAnsi" w:hAnsiTheme="minorHAnsi" w:cs="Calibri"/>
                <w:bCs/>
                <w:sz w:val="22"/>
                <w:szCs w:val="22"/>
                <w:lang w:val="fr-FR"/>
              </w:rPr>
            </w:pPr>
            <w:r w:rsidRPr="00F941BB">
              <w:rPr>
                <w:rFonts w:asciiTheme="minorHAnsi" w:hAnsiTheme="minorHAnsi" w:cs="Calibri"/>
                <w:bCs/>
                <w:sz w:val="22"/>
                <w:szCs w:val="22"/>
                <w:lang w:val="fr-FR"/>
              </w:rPr>
              <w:t>(iv) Je ne suis pas actuellement frappé d’exclusion par l’une des institutions financières internationales (dans l’affirmative, veuillez indiquer lesquelles)</w:t>
            </w:r>
            <w:r>
              <w:rPr>
                <w:rFonts w:asciiTheme="minorHAnsi" w:hAnsiTheme="minorHAnsi" w:cs="Calibri"/>
                <w:bCs/>
                <w:sz w:val="22"/>
                <w:szCs w:val="22"/>
                <w:lang w:val="fr-FR"/>
              </w:rPr>
              <w:t xml:space="preserve"> _________________________</w:t>
            </w:r>
            <w:r w:rsidRPr="00F941BB">
              <w:rPr>
                <w:rFonts w:asciiTheme="minorHAnsi" w:hAnsiTheme="minorHAnsi" w:cs="Calibri"/>
                <w:bCs/>
                <w:sz w:val="22"/>
                <w:szCs w:val="22"/>
                <w:lang w:val="fr-FR"/>
              </w:rPr>
              <w:t xml:space="preserve">. </w:t>
            </w:r>
          </w:p>
        </w:tc>
        <w:tc>
          <w:tcPr>
            <w:tcW w:w="557" w:type="dxa"/>
            <w:tcBorders>
              <w:top w:val="single" w:sz="4" w:space="0" w:color="auto"/>
              <w:left w:val="single" w:sz="4" w:space="0" w:color="auto"/>
              <w:bottom w:val="single" w:sz="4" w:space="0" w:color="auto"/>
              <w:right w:val="single" w:sz="4" w:space="0" w:color="auto"/>
            </w:tcBorders>
          </w:tcPr>
          <w:p w14:paraId="240B6FF5" w14:textId="77777777" w:rsidR="00790F7D" w:rsidRPr="00F941BB" w:rsidRDefault="00790F7D" w:rsidP="00FE0CB0">
            <w:pPr>
              <w:tabs>
                <w:tab w:val="left" w:pos="1170"/>
              </w:tabs>
              <w:suppressAutoHyphens/>
              <w:spacing w:before="120" w:after="120"/>
              <w:rPr>
                <w:rFonts w:asciiTheme="minorHAnsi" w:hAnsiTheme="minorHAnsi" w:cs="Calibri"/>
                <w:bCs/>
                <w:sz w:val="22"/>
                <w:szCs w:val="22"/>
                <w:lang w:val="fr-FR"/>
              </w:rPr>
            </w:pPr>
          </w:p>
        </w:tc>
        <w:tc>
          <w:tcPr>
            <w:tcW w:w="398" w:type="dxa"/>
            <w:tcBorders>
              <w:left w:val="single" w:sz="4" w:space="0" w:color="auto"/>
              <w:right w:val="single" w:sz="4" w:space="0" w:color="auto"/>
            </w:tcBorders>
          </w:tcPr>
          <w:p w14:paraId="65D2E258" w14:textId="77777777" w:rsidR="00790F7D" w:rsidRPr="00F941BB" w:rsidRDefault="00790F7D" w:rsidP="00FE0CB0">
            <w:pPr>
              <w:tabs>
                <w:tab w:val="left" w:pos="1170"/>
              </w:tabs>
              <w:suppressAutoHyphens/>
              <w:spacing w:before="120" w:after="120"/>
              <w:rPr>
                <w:rFonts w:asciiTheme="minorHAnsi" w:hAnsiTheme="minorHAnsi" w:cs="Calibri"/>
                <w:bCs/>
                <w:sz w:val="22"/>
                <w:szCs w:val="22"/>
                <w:lang w:val="fr-FR"/>
              </w:rPr>
            </w:pPr>
          </w:p>
        </w:tc>
        <w:tc>
          <w:tcPr>
            <w:tcW w:w="598" w:type="dxa"/>
            <w:tcBorders>
              <w:top w:val="single" w:sz="4" w:space="0" w:color="auto"/>
              <w:left w:val="single" w:sz="4" w:space="0" w:color="auto"/>
              <w:bottom w:val="single" w:sz="4" w:space="0" w:color="auto"/>
              <w:right w:val="single" w:sz="4" w:space="0" w:color="auto"/>
            </w:tcBorders>
          </w:tcPr>
          <w:p w14:paraId="664229BA" w14:textId="77777777" w:rsidR="00790F7D" w:rsidRPr="00F941BB" w:rsidRDefault="00790F7D" w:rsidP="00FE0CB0">
            <w:pPr>
              <w:tabs>
                <w:tab w:val="left" w:pos="1170"/>
              </w:tabs>
              <w:suppressAutoHyphens/>
              <w:spacing w:before="120" w:after="120"/>
              <w:rPr>
                <w:rFonts w:asciiTheme="minorHAnsi" w:hAnsiTheme="minorHAnsi" w:cs="Calibri"/>
                <w:bCs/>
                <w:sz w:val="22"/>
                <w:szCs w:val="22"/>
                <w:lang w:val="fr-FR"/>
              </w:rPr>
            </w:pPr>
          </w:p>
        </w:tc>
      </w:tr>
    </w:tbl>
    <w:p w14:paraId="3E5E2AC4" w14:textId="77777777" w:rsidR="00790F7D" w:rsidRPr="00F941BB" w:rsidRDefault="00790F7D" w:rsidP="00790F7D">
      <w:pPr>
        <w:spacing w:before="120" w:after="120"/>
        <w:jc w:val="both"/>
        <w:rPr>
          <w:rFonts w:asciiTheme="minorHAnsi" w:hAnsiTheme="minorHAnsi" w:cs="Calibri"/>
          <w:sz w:val="22"/>
          <w:szCs w:val="22"/>
          <w:lang w:val="fr-FR"/>
        </w:rPr>
      </w:pPr>
      <w:r w:rsidRPr="00F941BB">
        <w:rPr>
          <w:rFonts w:asciiTheme="minorHAnsi" w:hAnsiTheme="minorHAnsi" w:cs="Calibri"/>
          <w:sz w:val="22"/>
          <w:szCs w:val="22"/>
          <w:lang w:val="fr-FR"/>
        </w:rPr>
        <w:t xml:space="preserve">Je certifie avoir été informé par la SC qu’elle inclut mon CV dans l’offre pour </w:t>
      </w:r>
      <w:r w:rsidRPr="00F941BB">
        <w:rPr>
          <w:rFonts w:asciiTheme="minorHAnsi" w:hAnsiTheme="minorHAnsi" w:cs="Calibri"/>
          <w:i/>
          <w:color w:val="0070C0"/>
          <w:sz w:val="22"/>
          <w:szCs w:val="22"/>
          <w:lang w:val="fr-FR"/>
        </w:rPr>
        <w:t>[nom de la mission et du contrat</w:t>
      </w:r>
      <w:r w:rsidRPr="00F941BB">
        <w:rPr>
          <w:rFonts w:asciiTheme="minorHAnsi" w:hAnsiTheme="minorHAnsi" w:cs="Calibri"/>
          <w:color w:val="0070C0"/>
          <w:sz w:val="22"/>
          <w:szCs w:val="22"/>
          <w:lang w:val="fr-FR"/>
        </w:rPr>
        <w:t>]</w:t>
      </w:r>
      <w:r w:rsidRPr="00F941BB">
        <w:rPr>
          <w:rFonts w:asciiTheme="minorHAnsi" w:hAnsiTheme="minorHAnsi" w:cs="Calibri"/>
          <w:sz w:val="22"/>
          <w:szCs w:val="22"/>
          <w:lang w:val="fr-FR"/>
        </w:rPr>
        <w:t xml:space="preserve">. Je confirme que je serai disponible et disposé à exécuter la mission pour laquelle mon CV a été soumis, conformément aux modalités de mise en œuvre et au calendrier définis dans l’offre. </w:t>
      </w:r>
    </w:p>
    <w:p w14:paraId="3D9B66AA" w14:textId="77777777" w:rsidR="00790F7D" w:rsidRPr="00F941BB" w:rsidRDefault="00790F7D" w:rsidP="00790F7D">
      <w:pPr>
        <w:pStyle w:val="Heading3"/>
        <w:spacing w:after="120"/>
        <w:rPr>
          <w:rFonts w:asciiTheme="minorHAnsi" w:hAnsiTheme="minorHAnsi"/>
        </w:rPr>
      </w:pPr>
    </w:p>
    <w:p w14:paraId="0DBE49D9" w14:textId="77777777" w:rsidR="00790F7D" w:rsidRPr="00F941BB" w:rsidRDefault="00790F7D" w:rsidP="00790F7D">
      <w:pPr>
        <w:rPr>
          <w:rFonts w:asciiTheme="minorHAnsi" w:hAnsiTheme="minorHAnsi"/>
          <w:highlight w:val="cyan"/>
          <w:lang w:val="fr-FR" w:eastAsia="en-US"/>
        </w:rPr>
      </w:pPr>
    </w:p>
    <w:p w14:paraId="5823C540" w14:textId="77777777" w:rsidR="00790F7D" w:rsidRPr="00F941BB" w:rsidRDefault="00790F7D" w:rsidP="00790F7D">
      <w:pPr>
        <w:pStyle w:val="Heading3"/>
        <w:spacing w:after="120"/>
        <w:jc w:val="center"/>
        <w:rPr>
          <w:rFonts w:asciiTheme="minorHAnsi" w:eastAsiaTheme="minorEastAsia" w:hAnsiTheme="minorHAnsi"/>
        </w:rPr>
        <w:sectPr w:rsidR="00790F7D" w:rsidRPr="00F941BB" w:rsidSect="00D12545">
          <w:pgSz w:w="12240" w:h="15840" w:code="1"/>
          <w:pgMar w:top="1440" w:right="1267" w:bottom="1440" w:left="1800" w:header="706" w:footer="706" w:gutter="0"/>
          <w:pgNumType w:start="1"/>
          <w:cols w:space="720"/>
          <w:docGrid w:linePitch="326"/>
        </w:sectPr>
      </w:pPr>
    </w:p>
    <w:p w14:paraId="6F5303A9" w14:textId="77777777" w:rsidR="00790F7D" w:rsidRPr="00F941BB" w:rsidRDefault="00790F7D" w:rsidP="00790F7D">
      <w:pPr>
        <w:pStyle w:val="Heading3"/>
        <w:spacing w:after="120"/>
        <w:jc w:val="center"/>
        <w:rPr>
          <w:rFonts w:asciiTheme="minorHAnsi" w:hAnsiTheme="minorHAnsi"/>
          <w:b/>
          <w:highlight w:val="cyan"/>
        </w:rPr>
      </w:pPr>
      <w:bookmarkStart w:id="112" w:name="_Form_Price_1:"/>
      <w:bookmarkStart w:id="113" w:name="_Toc67925036"/>
      <w:bookmarkStart w:id="114" w:name="_Toc445461493"/>
      <w:bookmarkEnd w:id="112"/>
      <w:r w:rsidRPr="00F941BB">
        <w:rPr>
          <w:rFonts w:asciiTheme="minorHAnsi" w:hAnsiTheme="minorHAnsi"/>
          <w:b/>
        </w:rPr>
        <w:lastRenderedPageBreak/>
        <w:t xml:space="preserve">Formulaire de Prix 1 : </w:t>
      </w:r>
      <w:r>
        <w:rPr>
          <w:rFonts w:asciiTheme="minorHAnsi" w:hAnsiTheme="minorHAnsi"/>
          <w:b/>
        </w:rPr>
        <w:t>S</w:t>
      </w:r>
      <w:r w:rsidRPr="00F941BB">
        <w:rPr>
          <w:rFonts w:asciiTheme="minorHAnsi" w:hAnsiTheme="minorHAnsi"/>
          <w:b/>
        </w:rPr>
        <w:t>oumission d’une Offre de prix</w:t>
      </w:r>
      <w:bookmarkEnd w:id="113"/>
      <w:r w:rsidRPr="00F941BB">
        <w:rPr>
          <w:rFonts w:asciiTheme="minorHAnsi" w:hAnsiTheme="minorHAnsi"/>
          <w:b/>
        </w:rPr>
        <w:t xml:space="preserve"> </w:t>
      </w:r>
      <w:bookmarkEnd w:id="114"/>
    </w:p>
    <w:p w14:paraId="5EC05B4F" w14:textId="77777777" w:rsidR="00790F7D" w:rsidRPr="00F941BB" w:rsidRDefault="00790F7D" w:rsidP="00790F7D">
      <w:pPr>
        <w:spacing w:before="120" w:after="120"/>
        <w:jc w:val="right"/>
        <w:rPr>
          <w:rFonts w:asciiTheme="minorHAnsi" w:hAnsiTheme="minorHAnsi" w:cs="Calibri"/>
          <w:i/>
          <w:color w:val="0070C0"/>
          <w:sz w:val="18"/>
          <w:szCs w:val="18"/>
          <w:lang w:val="fr-FR"/>
        </w:rPr>
      </w:pPr>
      <w:r w:rsidRPr="001769C4">
        <w:rPr>
          <w:rFonts w:asciiTheme="minorHAnsi" w:hAnsiTheme="minorHAnsi" w:cs="Calibri"/>
          <w:i/>
          <w:color w:val="0070C0"/>
          <w:sz w:val="18"/>
          <w:szCs w:val="18"/>
          <w:lang w:val="fr-FR"/>
        </w:rPr>
        <w:t>[Lieu, date]</w:t>
      </w:r>
    </w:p>
    <w:p w14:paraId="147BDBB7" w14:textId="77777777" w:rsidR="00790F7D" w:rsidRPr="00F941BB" w:rsidRDefault="00790F7D" w:rsidP="00790F7D">
      <w:pPr>
        <w:spacing w:before="120" w:after="120"/>
        <w:rPr>
          <w:rFonts w:asciiTheme="minorHAnsi" w:hAnsiTheme="minorHAnsi" w:cs="Calibri"/>
          <w:sz w:val="18"/>
          <w:szCs w:val="18"/>
          <w:lang w:val="fr-FR"/>
        </w:rPr>
      </w:pPr>
      <w:r>
        <w:rPr>
          <w:rFonts w:asciiTheme="minorHAnsi" w:hAnsiTheme="minorHAnsi" w:cs="Calibri"/>
          <w:sz w:val="18"/>
          <w:szCs w:val="18"/>
          <w:lang w:val="fr-FR"/>
        </w:rPr>
        <w:t>À </w:t>
      </w:r>
      <w:r w:rsidRPr="00F941BB">
        <w:rPr>
          <w:rFonts w:asciiTheme="minorHAnsi" w:hAnsiTheme="minorHAnsi" w:cs="Calibri"/>
          <w:sz w:val="18"/>
          <w:szCs w:val="18"/>
          <w:lang w:val="fr-FR"/>
        </w:rPr>
        <w:t>:</w:t>
      </w:r>
      <w:r w:rsidRPr="00F941BB">
        <w:rPr>
          <w:rFonts w:asciiTheme="minorHAnsi" w:hAnsiTheme="minorHAnsi" w:cs="Calibri"/>
          <w:sz w:val="18"/>
          <w:szCs w:val="18"/>
          <w:lang w:val="fr-FR"/>
        </w:rPr>
        <w:tab/>
      </w:r>
      <w:r w:rsidRPr="007453E7">
        <w:rPr>
          <w:rFonts w:asciiTheme="minorHAnsi" w:hAnsiTheme="minorHAnsi" w:cs="Calibri"/>
          <w:i/>
          <w:color w:val="0070C0"/>
          <w:sz w:val="18"/>
          <w:szCs w:val="18"/>
          <w:lang w:val="fr-FR"/>
        </w:rPr>
        <w:t>[Nom et adresse d</w:t>
      </w:r>
      <w:r>
        <w:rPr>
          <w:rFonts w:asciiTheme="minorHAnsi" w:hAnsiTheme="minorHAnsi" w:cs="Calibri"/>
          <w:i/>
          <w:color w:val="0070C0"/>
          <w:sz w:val="18"/>
          <w:szCs w:val="18"/>
          <w:lang w:val="fr-FR"/>
        </w:rPr>
        <w:t xml:space="preserve">e </w:t>
      </w:r>
      <w:r w:rsidRPr="007453E7">
        <w:rPr>
          <w:rFonts w:asciiTheme="minorHAnsi" w:hAnsiTheme="minorHAnsi" w:cs="Calibri"/>
          <w:i/>
          <w:color w:val="0070C0"/>
          <w:sz w:val="18"/>
          <w:szCs w:val="18"/>
          <w:lang w:val="fr-FR"/>
        </w:rPr>
        <w:t>la Banque]</w:t>
      </w:r>
    </w:p>
    <w:p w14:paraId="6EA8B22D" w14:textId="77777777" w:rsidR="00790F7D" w:rsidRPr="00F941BB" w:rsidRDefault="00790F7D" w:rsidP="00790F7D">
      <w:pPr>
        <w:spacing w:before="120" w:after="120"/>
        <w:rPr>
          <w:rFonts w:asciiTheme="minorHAnsi" w:hAnsiTheme="minorHAnsi" w:cs="Calibri"/>
          <w:sz w:val="18"/>
          <w:szCs w:val="18"/>
          <w:lang w:val="fr-FR" w:eastAsia="it-IT"/>
        </w:rPr>
      </w:pPr>
    </w:p>
    <w:p w14:paraId="58C8591D" w14:textId="77777777" w:rsidR="00790F7D" w:rsidRPr="00F941BB" w:rsidRDefault="00790F7D" w:rsidP="00790F7D">
      <w:pPr>
        <w:spacing w:before="120" w:after="120"/>
        <w:rPr>
          <w:rFonts w:asciiTheme="minorHAnsi" w:hAnsiTheme="minorHAnsi" w:cs="Calibri"/>
          <w:sz w:val="18"/>
          <w:szCs w:val="18"/>
          <w:lang w:val="fr-FR"/>
        </w:rPr>
      </w:pPr>
      <w:r w:rsidRPr="007453E7">
        <w:rPr>
          <w:rFonts w:asciiTheme="minorHAnsi" w:hAnsiTheme="minorHAnsi" w:cs="Calibri"/>
          <w:sz w:val="18"/>
          <w:szCs w:val="18"/>
          <w:lang w:val="fr-FR"/>
        </w:rPr>
        <w:t>Messieurs,</w:t>
      </w:r>
    </w:p>
    <w:p w14:paraId="190F959D" w14:textId="77777777" w:rsidR="00790F7D" w:rsidRPr="00F941BB" w:rsidRDefault="00790F7D" w:rsidP="00790F7D">
      <w:pPr>
        <w:spacing w:before="120" w:after="120"/>
        <w:jc w:val="both"/>
        <w:rPr>
          <w:rFonts w:asciiTheme="minorHAnsi" w:hAnsiTheme="minorHAnsi" w:cs="Calibri"/>
          <w:sz w:val="18"/>
          <w:szCs w:val="18"/>
          <w:lang w:val="fr-FR"/>
        </w:rPr>
      </w:pPr>
      <w:r w:rsidRPr="001769C4">
        <w:rPr>
          <w:rFonts w:asciiTheme="minorHAnsi" w:hAnsiTheme="minorHAnsi" w:cs="Calibri"/>
          <w:sz w:val="18"/>
          <w:szCs w:val="18"/>
          <w:lang w:val="fr-FR"/>
        </w:rPr>
        <w:t xml:space="preserve">Nous, soussignés, proposons de fournir les services de conseil pour </w:t>
      </w:r>
      <w:r w:rsidRPr="001769C4">
        <w:rPr>
          <w:rFonts w:asciiTheme="minorHAnsi" w:hAnsiTheme="minorHAnsi" w:cs="Calibri"/>
          <w:i/>
          <w:color w:val="0070C0"/>
          <w:sz w:val="18"/>
          <w:szCs w:val="18"/>
          <w:lang w:val="fr-FR"/>
        </w:rPr>
        <w:t xml:space="preserve">[insérer le titre de la mission] </w:t>
      </w:r>
      <w:r w:rsidRPr="001769C4">
        <w:rPr>
          <w:rFonts w:asciiTheme="minorHAnsi" w:hAnsiTheme="minorHAnsi" w:cs="Calibri"/>
          <w:sz w:val="18"/>
          <w:szCs w:val="18"/>
          <w:lang w:val="fr-FR"/>
        </w:rPr>
        <w:t xml:space="preserve">conformément à votre </w:t>
      </w:r>
      <w:r>
        <w:rPr>
          <w:rFonts w:asciiTheme="minorHAnsi" w:hAnsiTheme="minorHAnsi" w:cs="Calibri"/>
          <w:sz w:val="18"/>
          <w:szCs w:val="18"/>
          <w:lang w:val="fr-FR"/>
        </w:rPr>
        <w:t xml:space="preserve">Appel </w:t>
      </w:r>
      <w:r w:rsidRPr="001769C4">
        <w:rPr>
          <w:rFonts w:asciiTheme="minorHAnsi" w:hAnsiTheme="minorHAnsi" w:cs="Calibri"/>
          <w:sz w:val="18"/>
          <w:szCs w:val="18"/>
          <w:lang w:val="fr-FR"/>
        </w:rPr>
        <w:t>d</w:t>
      </w:r>
      <w:r>
        <w:rPr>
          <w:rFonts w:asciiTheme="minorHAnsi" w:hAnsiTheme="minorHAnsi" w:cs="Calibri"/>
          <w:sz w:val="18"/>
          <w:szCs w:val="18"/>
          <w:lang w:val="fr-FR"/>
        </w:rPr>
        <w:t>’offres</w:t>
      </w:r>
      <w:r w:rsidRPr="001769C4">
        <w:rPr>
          <w:rFonts w:asciiTheme="minorHAnsi" w:hAnsiTheme="minorHAnsi" w:cs="Calibri"/>
          <w:sz w:val="18"/>
          <w:szCs w:val="18"/>
          <w:lang w:val="fr-FR"/>
        </w:rPr>
        <w:t xml:space="preserve"> </w:t>
      </w:r>
      <w:r>
        <w:rPr>
          <w:rFonts w:asciiTheme="minorHAnsi" w:hAnsiTheme="minorHAnsi" w:cs="Calibri"/>
          <w:sz w:val="18"/>
          <w:szCs w:val="18"/>
          <w:lang w:val="fr-FR"/>
        </w:rPr>
        <w:t xml:space="preserve">en </w:t>
      </w:r>
      <w:r w:rsidRPr="001769C4">
        <w:rPr>
          <w:rFonts w:asciiTheme="minorHAnsi" w:hAnsiTheme="minorHAnsi" w:cs="Calibri"/>
          <w:sz w:val="18"/>
          <w:szCs w:val="18"/>
          <w:lang w:val="fr-FR"/>
        </w:rPr>
        <w:t xml:space="preserve">date du </w:t>
      </w:r>
      <w:r w:rsidRPr="001769C4">
        <w:rPr>
          <w:rFonts w:asciiTheme="minorHAnsi" w:hAnsiTheme="minorHAnsi" w:cs="Calibri"/>
          <w:color w:val="0070C0"/>
          <w:sz w:val="18"/>
          <w:szCs w:val="18"/>
          <w:lang w:val="fr-FR"/>
        </w:rPr>
        <w:t xml:space="preserve">[insérer la date] </w:t>
      </w:r>
      <w:r w:rsidRPr="001769C4">
        <w:rPr>
          <w:rFonts w:asciiTheme="minorHAnsi" w:hAnsiTheme="minorHAnsi" w:cs="Calibri"/>
          <w:sz w:val="18"/>
          <w:szCs w:val="18"/>
          <w:lang w:val="fr-FR"/>
        </w:rPr>
        <w:t xml:space="preserve">et à notre </w:t>
      </w:r>
      <w:r>
        <w:rPr>
          <w:rFonts w:asciiTheme="minorHAnsi" w:hAnsiTheme="minorHAnsi" w:cs="Calibri"/>
          <w:sz w:val="18"/>
          <w:szCs w:val="18"/>
          <w:lang w:val="fr-FR"/>
        </w:rPr>
        <w:t>Offre</w:t>
      </w:r>
      <w:r w:rsidRPr="001769C4">
        <w:rPr>
          <w:rFonts w:asciiTheme="minorHAnsi" w:hAnsiTheme="minorHAnsi" w:cs="Calibri"/>
          <w:sz w:val="18"/>
          <w:szCs w:val="18"/>
          <w:lang w:val="fr-FR"/>
        </w:rPr>
        <w:t xml:space="preserve"> technique. </w:t>
      </w:r>
    </w:p>
    <w:p w14:paraId="05EB66FB" w14:textId="77777777" w:rsidR="00790F7D" w:rsidRPr="00972DEE" w:rsidRDefault="00790F7D" w:rsidP="00790F7D">
      <w:pPr>
        <w:spacing w:before="120" w:after="120"/>
        <w:jc w:val="both"/>
        <w:rPr>
          <w:rFonts w:asciiTheme="minorHAnsi" w:hAnsiTheme="minorHAnsi" w:cs="Calibri"/>
          <w:sz w:val="18"/>
          <w:szCs w:val="18"/>
          <w:lang w:val="fr-FR"/>
        </w:rPr>
      </w:pPr>
      <w:r w:rsidRPr="001769C4">
        <w:rPr>
          <w:rFonts w:asciiTheme="minorHAnsi" w:hAnsiTheme="minorHAnsi" w:cs="Calibri"/>
          <w:sz w:val="18"/>
          <w:szCs w:val="18"/>
          <w:lang w:val="fr-FR"/>
        </w:rPr>
        <w:t xml:space="preserve">Notre </w:t>
      </w:r>
      <w:r>
        <w:rPr>
          <w:rFonts w:asciiTheme="minorHAnsi" w:hAnsiTheme="minorHAnsi" w:cs="Calibri"/>
          <w:sz w:val="18"/>
          <w:szCs w:val="18"/>
          <w:lang w:val="fr-FR"/>
        </w:rPr>
        <w:t>Offre</w:t>
      </w:r>
      <w:r w:rsidRPr="001769C4">
        <w:rPr>
          <w:rFonts w:asciiTheme="minorHAnsi" w:hAnsiTheme="minorHAnsi" w:cs="Calibri"/>
          <w:sz w:val="18"/>
          <w:szCs w:val="18"/>
          <w:lang w:val="fr-FR"/>
        </w:rPr>
        <w:t xml:space="preserve"> financière ci-jointe s</w:t>
      </w:r>
      <w:r>
        <w:rPr>
          <w:rFonts w:asciiTheme="minorHAnsi" w:hAnsiTheme="minorHAnsi" w:cs="Calibri"/>
          <w:sz w:val="18"/>
          <w:szCs w:val="18"/>
          <w:lang w:val="fr-FR"/>
        </w:rPr>
        <w:t>’</w:t>
      </w:r>
      <w:r w:rsidRPr="001769C4">
        <w:rPr>
          <w:rFonts w:asciiTheme="minorHAnsi" w:hAnsiTheme="minorHAnsi" w:cs="Calibri"/>
          <w:sz w:val="18"/>
          <w:szCs w:val="18"/>
          <w:lang w:val="fr-FR"/>
        </w:rPr>
        <w:t xml:space="preserve">élève à </w:t>
      </w:r>
      <w:r w:rsidRPr="001769C4">
        <w:rPr>
          <w:rFonts w:asciiTheme="minorHAnsi" w:hAnsiTheme="minorHAnsi" w:cs="Calibri"/>
          <w:i/>
          <w:color w:val="0070C0"/>
          <w:sz w:val="18"/>
          <w:szCs w:val="18"/>
          <w:lang w:val="fr-FR"/>
        </w:rPr>
        <w:t xml:space="preserve">[Indiquer le montant correspondant </w:t>
      </w:r>
      <w:r>
        <w:rPr>
          <w:rFonts w:asciiTheme="minorHAnsi" w:hAnsiTheme="minorHAnsi" w:cs="Calibri"/>
          <w:i/>
          <w:color w:val="0070C0"/>
          <w:sz w:val="18"/>
          <w:szCs w:val="18"/>
          <w:lang w:val="fr-FR"/>
        </w:rPr>
        <w:t>dans</w:t>
      </w:r>
      <w:r w:rsidRPr="001769C4">
        <w:rPr>
          <w:rFonts w:asciiTheme="minorHAnsi" w:hAnsiTheme="minorHAnsi" w:cs="Calibri"/>
          <w:i/>
          <w:color w:val="0070C0"/>
          <w:sz w:val="18"/>
          <w:szCs w:val="18"/>
          <w:lang w:val="fr-FR"/>
        </w:rPr>
        <w:t xml:space="preserve"> la (</w:t>
      </w:r>
      <w:r>
        <w:rPr>
          <w:rFonts w:asciiTheme="minorHAnsi" w:hAnsiTheme="minorHAnsi" w:cs="Calibri"/>
          <w:i/>
          <w:color w:val="0070C0"/>
          <w:sz w:val="18"/>
          <w:szCs w:val="18"/>
          <w:lang w:val="fr-FR"/>
        </w:rPr>
        <w:t>les</w:t>
      </w:r>
      <w:r w:rsidRPr="001769C4">
        <w:rPr>
          <w:rFonts w:asciiTheme="minorHAnsi" w:hAnsiTheme="minorHAnsi" w:cs="Calibri"/>
          <w:i/>
          <w:color w:val="0070C0"/>
          <w:sz w:val="18"/>
          <w:szCs w:val="18"/>
          <w:lang w:val="fr-FR"/>
        </w:rPr>
        <w:t>) devise(s)] [Insérer le(s) montant(s) en lettres et en chiffres]</w:t>
      </w:r>
      <w:r w:rsidRPr="001769C4">
        <w:rPr>
          <w:rFonts w:asciiTheme="minorHAnsi" w:hAnsiTheme="minorHAnsi" w:cs="Calibri"/>
          <w:sz w:val="18"/>
          <w:szCs w:val="18"/>
          <w:lang w:val="fr-FR"/>
        </w:rPr>
        <w:t xml:space="preserve">, </w:t>
      </w:r>
      <w:r w:rsidRPr="001769C4">
        <w:rPr>
          <w:rFonts w:asciiTheme="minorHAnsi" w:hAnsiTheme="minorHAnsi" w:cs="Calibri"/>
          <w:i/>
          <w:color w:val="0070C0"/>
          <w:sz w:val="18"/>
          <w:szCs w:val="18"/>
          <w:lang w:val="fr-FR"/>
        </w:rPr>
        <w:t xml:space="preserve">[Insérer </w:t>
      </w:r>
      <w:r>
        <w:rPr>
          <w:rFonts w:asciiTheme="minorHAnsi" w:hAnsiTheme="minorHAnsi" w:cs="Calibri"/>
          <w:i/>
          <w:color w:val="0070C0"/>
          <w:sz w:val="18"/>
          <w:szCs w:val="18"/>
          <w:lang w:val="fr-FR"/>
        </w:rPr>
        <w:t>« </w:t>
      </w:r>
      <w:r w:rsidRPr="001769C4">
        <w:rPr>
          <w:rFonts w:asciiTheme="minorHAnsi" w:hAnsiTheme="minorHAnsi" w:cs="Calibri"/>
          <w:i/>
          <w:color w:val="0070C0"/>
          <w:sz w:val="18"/>
          <w:szCs w:val="18"/>
          <w:lang w:val="fr-FR"/>
        </w:rPr>
        <w:t>y compris</w:t>
      </w:r>
      <w:r>
        <w:rPr>
          <w:rFonts w:asciiTheme="minorHAnsi" w:hAnsiTheme="minorHAnsi" w:cs="Calibri"/>
          <w:i/>
          <w:color w:val="0070C0"/>
          <w:sz w:val="18"/>
          <w:szCs w:val="18"/>
          <w:lang w:val="fr-FR"/>
        </w:rPr>
        <w:t> »</w:t>
      </w:r>
      <w:r w:rsidRPr="001769C4">
        <w:rPr>
          <w:rFonts w:asciiTheme="minorHAnsi" w:hAnsiTheme="minorHAnsi" w:cs="Calibri"/>
          <w:i/>
          <w:color w:val="0070C0"/>
          <w:sz w:val="18"/>
          <w:szCs w:val="18"/>
          <w:lang w:val="fr-FR"/>
        </w:rPr>
        <w:t xml:space="preserve">] </w:t>
      </w:r>
      <w:r w:rsidRPr="001769C4">
        <w:rPr>
          <w:rFonts w:asciiTheme="minorHAnsi" w:hAnsiTheme="minorHAnsi" w:cs="Calibri"/>
          <w:i/>
          <w:sz w:val="18"/>
          <w:szCs w:val="18"/>
          <w:lang w:val="fr-FR"/>
        </w:rPr>
        <w:t xml:space="preserve">toutes les taxes applicables. </w:t>
      </w:r>
    </w:p>
    <w:p w14:paraId="32DA4E7A" w14:textId="77777777" w:rsidR="00790F7D" w:rsidRPr="00F941BB" w:rsidRDefault="00790F7D" w:rsidP="00790F7D">
      <w:pPr>
        <w:spacing w:before="120" w:after="120"/>
        <w:jc w:val="both"/>
        <w:rPr>
          <w:rFonts w:asciiTheme="minorHAnsi" w:hAnsiTheme="minorHAnsi" w:cs="Calibri"/>
          <w:sz w:val="18"/>
          <w:szCs w:val="18"/>
          <w:lang w:val="fr-FR"/>
        </w:rPr>
      </w:pPr>
      <w:r w:rsidRPr="001769C4">
        <w:rPr>
          <w:rFonts w:asciiTheme="minorHAnsi" w:hAnsiTheme="minorHAnsi" w:cs="Calibri"/>
          <w:sz w:val="18"/>
          <w:szCs w:val="18"/>
          <w:lang w:val="fr-FR"/>
        </w:rPr>
        <w:t xml:space="preserve">Notre </w:t>
      </w:r>
      <w:r>
        <w:rPr>
          <w:rFonts w:asciiTheme="minorHAnsi" w:hAnsiTheme="minorHAnsi" w:cs="Calibri"/>
          <w:sz w:val="18"/>
          <w:szCs w:val="18"/>
          <w:lang w:val="fr-FR"/>
        </w:rPr>
        <w:t>Offre</w:t>
      </w:r>
      <w:r w:rsidRPr="001769C4">
        <w:rPr>
          <w:rFonts w:asciiTheme="minorHAnsi" w:hAnsiTheme="minorHAnsi" w:cs="Calibri"/>
          <w:sz w:val="18"/>
          <w:szCs w:val="18"/>
          <w:lang w:val="fr-FR"/>
        </w:rPr>
        <w:t xml:space="preserve"> financière nous engage sous réserve des modifications résultant des négociations du Contrat, jusqu</w:t>
      </w:r>
      <w:r>
        <w:rPr>
          <w:rFonts w:asciiTheme="minorHAnsi" w:hAnsiTheme="minorHAnsi" w:cs="Calibri"/>
          <w:sz w:val="18"/>
          <w:szCs w:val="18"/>
          <w:lang w:val="fr-FR"/>
        </w:rPr>
        <w:t>’</w:t>
      </w:r>
      <w:r w:rsidRPr="001769C4">
        <w:rPr>
          <w:rFonts w:asciiTheme="minorHAnsi" w:hAnsiTheme="minorHAnsi" w:cs="Calibri"/>
          <w:sz w:val="18"/>
          <w:szCs w:val="18"/>
          <w:lang w:val="fr-FR"/>
        </w:rPr>
        <w:t>à l</w:t>
      </w:r>
      <w:r>
        <w:rPr>
          <w:rFonts w:asciiTheme="minorHAnsi" w:hAnsiTheme="minorHAnsi" w:cs="Calibri"/>
          <w:sz w:val="18"/>
          <w:szCs w:val="18"/>
          <w:lang w:val="fr-FR"/>
        </w:rPr>
        <w:t>’</w:t>
      </w:r>
      <w:r w:rsidRPr="001769C4">
        <w:rPr>
          <w:rFonts w:asciiTheme="minorHAnsi" w:hAnsiTheme="minorHAnsi" w:cs="Calibri"/>
          <w:sz w:val="18"/>
          <w:szCs w:val="18"/>
          <w:lang w:val="fr-FR"/>
        </w:rPr>
        <w:t>expiration de la période de validité de l’Offre, c</w:t>
      </w:r>
      <w:r>
        <w:rPr>
          <w:rFonts w:asciiTheme="minorHAnsi" w:hAnsiTheme="minorHAnsi" w:cs="Calibri"/>
          <w:sz w:val="18"/>
          <w:szCs w:val="18"/>
          <w:lang w:val="fr-FR"/>
        </w:rPr>
        <w:t>’</w:t>
      </w:r>
      <w:r w:rsidRPr="001769C4">
        <w:rPr>
          <w:rFonts w:asciiTheme="minorHAnsi" w:hAnsiTheme="minorHAnsi" w:cs="Calibri"/>
          <w:sz w:val="18"/>
          <w:szCs w:val="18"/>
          <w:lang w:val="fr-FR"/>
        </w:rPr>
        <w:t xml:space="preserve">est-à-dire avant la date indiquée à la Section 1 </w:t>
      </w:r>
      <w:r>
        <w:rPr>
          <w:rFonts w:asciiTheme="minorHAnsi" w:hAnsiTheme="minorHAnsi" w:cs="Calibri"/>
          <w:sz w:val="18"/>
          <w:szCs w:val="18"/>
          <w:lang w:val="fr-FR"/>
        </w:rPr>
        <w:t>–</w:t>
      </w:r>
      <w:r w:rsidRPr="001769C4">
        <w:rPr>
          <w:rFonts w:asciiTheme="minorHAnsi" w:hAnsiTheme="minorHAnsi" w:cs="Calibri"/>
          <w:sz w:val="18"/>
          <w:szCs w:val="18"/>
          <w:lang w:val="fr-FR"/>
        </w:rPr>
        <w:t xml:space="preserve"> </w:t>
      </w:r>
      <w:r>
        <w:rPr>
          <w:rFonts w:asciiTheme="minorHAnsi" w:hAnsiTheme="minorHAnsi" w:cs="Calibri"/>
          <w:sz w:val="18"/>
          <w:szCs w:val="18"/>
          <w:lang w:val="fr-FR"/>
        </w:rPr>
        <w:t>paragraphe </w:t>
      </w:r>
      <w:r w:rsidRPr="001769C4">
        <w:rPr>
          <w:rFonts w:asciiTheme="minorHAnsi" w:hAnsiTheme="minorHAnsi" w:cs="Calibri"/>
          <w:sz w:val="18"/>
          <w:szCs w:val="18"/>
          <w:lang w:val="fr-FR"/>
        </w:rPr>
        <w:t>4.1.</w:t>
      </w:r>
      <w:r>
        <w:rPr>
          <w:rFonts w:asciiTheme="minorHAnsi" w:hAnsiTheme="minorHAnsi" w:cs="Calibri"/>
          <w:sz w:val="18"/>
          <w:szCs w:val="18"/>
          <w:lang w:val="fr-FR"/>
        </w:rPr>
        <w:t xml:space="preserve"> </w:t>
      </w:r>
    </w:p>
    <w:p w14:paraId="7C0166FF" w14:textId="77777777" w:rsidR="00790F7D" w:rsidRPr="007453E7" w:rsidRDefault="00790F7D" w:rsidP="00790F7D">
      <w:pPr>
        <w:spacing w:before="120" w:after="120"/>
        <w:jc w:val="both"/>
        <w:rPr>
          <w:rFonts w:asciiTheme="minorHAnsi" w:hAnsiTheme="minorHAnsi" w:cs="Calibri"/>
          <w:sz w:val="18"/>
          <w:szCs w:val="18"/>
          <w:lang w:val="fr-FR"/>
        </w:rPr>
      </w:pPr>
      <w:r w:rsidRPr="001769C4">
        <w:rPr>
          <w:rFonts w:asciiTheme="minorHAnsi" w:hAnsiTheme="minorHAnsi" w:cs="Calibri"/>
          <w:sz w:val="18"/>
          <w:szCs w:val="18"/>
          <w:lang w:val="fr-FR"/>
        </w:rPr>
        <w:t xml:space="preserve">Les commissions, gratifications ou </w:t>
      </w:r>
      <w:r>
        <w:rPr>
          <w:rFonts w:asciiTheme="minorHAnsi" w:hAnsiTheme="minorHAnsi" w:cs="Calibri"/>
          <w:sz w:val="18"/>
          <w:szCs w:val="18"/>
          <w:lang w:val="fr-FR"/>
        </w:rPr>
        <w:t xml:space="preserve">honoraires </w:t>
      </w:r>
      <w:r w:rsidRPr="001769C4">
        <w:rPr>
          <w:rFonts w:asciiTheme="minorHAnsi" w:hAnsiTheme="minorHAnsi" w:cs="Calibri"/>
          <w:sz w:val="18"/>
          <w:szCs w:val="18"/>
          <w:lang w:val="fr-FR"/>
        </w:rPr>
        <w:t xml:space="preserve">payés ou devant être payés par nous à un agent ou à toute autre partie concernant la préparation ou la soumission de la présente </w:t>
      </w:r>
      <w:r>
        <w:rPr>
          <w:rFonts w:asciiTheme="minorHAnsi" w:hAnsiTheme="minorHAnsi" w:cs="Calibri"/>
          <w:sz w:val="18"/>
          <w:szCs w:val="18"/>
          <w:lang w:val="fr-FR"/>
        </w:rPr>
        <w:t>offre</w:t>
      </w:r>
      <w:r w:rsidRPr="001769C4">
        <w:rPr>
          <w:rFonts w:asciiTheme="minorHAnsi" w:hAnsiTheme="minorHAnsi" w:cs="Calibri"/>
          <w:sz w:val="18"/>
          <w:szCs w:val="18"/>
          <w:lang w:val="fr-FR"/>
        </w:rPr>
        <w:t xml:space="preserve"> et l</w:t>
      </w:r>
      <w:r>
        <w:rPr>
          <w:rFonts w:asciiTheme="minorHAnsi" w:hAnsiTheme="minorHAnsi" w:cs="Calibri"/>
          <w:sz w:val="18"/>
          <w:szCs w:val="18"/>
          <w:lang w:val="fr-FR"/>
        </w:rPr>
        <w:t>’</w:t>
      </w:r>
      <w:r w:rsidRPr="001769C4">
        <w:rPr>
          <w:rFonts w:asciiTheme="minorHAnsi" w:hAnsiTheme="minorHAnsi" w:cs="Calibri"/>
          <w:sz w:val="18"/>
          <w:szCs w:val="18"/>
          <w:lang w:val="fr-FR"/>
        </w:rPr>
        <w:t xml:space="preserve">exécution du </w:t>
      </w:r>
      <w:r>
        <w:rPr>
          <w:rFonts w:asciiTheme="minorHAnsi" w:hAnsiTheme="minorHAnsi" w:cs="Calibri"/>
          <w:sz w:val="18"/>
          <w:szCs w:val="18"/>
          <w:lang w:val="fr-FR"/>
        </w:rPr>
        <w:t>C</w:t>
      </w:r>
      <w:r w:rsidRPr="001769C4">
        <w:rPr>
          <w:rFonts w:asciiTheme="minorHAnsi" w:hAnsiTheme="minorHAnsi" w:cs="Calibri"/>
          <w:sz w:val="18"/>
          <w:szCs w:val="18"/>
          <w:lang w:val="fr-FR"/>
        </w:rPr>
        <w:t xml:space="preserve">ontrat, </w:t>
      </w:r>
      <w:r>
        <w:rPr>
          <w:rFonts w:asciiTheme="minorHAnsi" w:hAnsiTheme="minorHAnsi" w:cs="Calibri"/>
          <w:sz w:val="18"/>
          <w:szCs w:val="18"/>
          <w:lang w:val="fr-FR"/>
        </w:rPr>
        <w:t>vers</w:t>
      </w:r>
      <w:r w:rsidRPr="001769C4">
        <w:rPr>
          <w:rFonts w:asciiTheme="minorHAnsi" w:hAnsiTheme="minorHAnsi" w:cs="Calibri"/>
          <w:sz w:val="18"/>
          <w:szCs w:val="18"/>
          <w:lang w:val="fr-FR"/>
        </w:rPr>
        <w:t>és si le contrat nous est attribué, sont énumérés ci-dessous :</w:t>
      </w:r>
      <w:r>
        <w:rPr>
          <w:rFonts w:asciiTheme="minorHAnsi" w:hAnsiTheme="minorHAnsi" w:cs="Calibri"/>
          <w:sz w:val="18"/>
          <w:szCs w:val="18"/>
          <w:lang w:val="fr-FR"/>
        </w:rPr>
        <w:t xml:space="preserve"> </w:t>
      </w:r>
    </w:p>
    <w:tbl>
      <w:tblPr>
        <w:tblStyle w:val="TableGrid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69"/>
        <w:gridCol w:w="3196"/>
        <w:gridCol w:w="269"/>
        <w:gridCol w:w="2575"/>
      </w:tblGrid>
      <w:tr w:rsidR="00790F7D" w:rsidRPr="00F941BB" w14:paraId="7FF7083F" w14:textId="77777777" w:rsidTr="00FE0CB0">
        <w:tc>
          <w:tcPr>
            <w:tcW w:w="2864" w:type="dxa"/>
            <w:tcBorders>
              <w:top w:val="nil"/>
              <w:left w:val="nil"/>
              <w:bottom w:val="nil"/>
              <w:right w:val="nil"/>
            </w:tcBorders>
            <w:vAlign w:val="center"/>
          </w:tcPr>
          <w:p w14:paraId="5CD94C2E" w14:textId="77777777" w:rsidR="00790F7D" w:rsidRPr="00972DEE" w:rsidRDefault="00790F7D" w:rsidP="00FE0CB0">
            <w:pPr>
              <w:spacing w:before="120" w:after="120"/>
              <w:jc w:val="center"/>
              <w:rPr>
                <w:rFonts w:asciiTheme="minorHAnsi" w:hAnsiTheme="minorHAnsi" w:cs="Calibri"/>
                <w:sz w:val="18"/>
                <w:szCs w:val="18"/>
                <w:lang w:val="fr-FR"/>
              </w:rPr>
            </w:pPr>
            <w:r w:rsidRPr="001769C4">
              <w:rPr>
                <w:rFonts w:asciiTheme="minorHAnsi" w:hAnsiTheme="minorHAnsi" w:cs="Calibri"/>
                <w:sz w:val="18"/>
                <w:szCs w:val="18"/>
                <w:lang w:val="fr-FR" w:eastAsia="it-IT"/>
              </w:rPr>
              <w:t>Nom et adresse de l</w:t>
            </w:r>
            <w:r>
              <w:rPr>
                <w:rFonts w:asciiTheme="minorHAnsi" w:hAnsiTheme="minorHAnsi" w:cs="Calibri"/>
                <w:sz w:val="18"/>
                <w:szCs w:val="18"/>
                <w:lang w:val="fr-FR" w:eastAsia="it-IT"/>
              </w:rPr>
              <w:t>’</w:t>
            </w:r>
            <w:r w:rsidRPr="001769C4">
              <w:rPr>
                <w:rFonts w:asciiTheme="minorHAnsi" w:hAnsiTheme="minorHAnsi" w:cs="Calibri"/>
                <w:sz w:val="18"/>
                <w:szCs w:val="18"/>
                <w:lang w:val="fr-FR" w:eastAsia="it-IT"/>
              </w:rPr>
              <w:t>agent/des agents/de l</w:t>
            </w:r>
            <w:r>
              <w:rPr>
                <w:rFonts w:asciiTheme="minorHAnsi" w:hAnsiTheme="minorHAnsi" w:cs="Calibri"/>
                <w:sz w:val="18"/>
                <w:szCs w:val="18"/>
                <w:lang w:val="fr-FR" w:eastAsia="it-IT"/>
              </w:rPr>
              <w:t>’</w:t>
            </w:r>
            <w:r w:rsidRPr="001769C4">
              <w:rPr>
                <w:rFonts w:asciiTheme="minorHAnsi" w:hAnsiTheme="minorHAnsi" w:cs="Calibri"/>
                <w:sz w:val="18"/>
                <w:szCs w:val="18"/>
                <w:lang w:val="fr-FR" w:eastAsia="it-IT"/>
              </w:rPr>
              <w:t>autre partie</w:t>
            </w:r>
            <w:r w:rsidRPr="00972DEE">
              <w:rPr>
                <w:rFonts w:asciiTheme="minorHAnsi" w:hAnsiTheme="minorHAnsi" w:cs="Calibri"/>
                <w:sz w:val="18"/>
                <w:szCs w:val="18"/>
                <w:lang w:val="fr-FR" w:eastAsia="it-IT"/>
              </w:rPr>
              <w:t xml:space="preserve"> </w:t>
            </w:r>
          </w:p>
        </w:tc>
        <w:tc>
          <w:tcPr>
            <w:tcW w:w="269" w:type="dxa"/>
            <w:tcBorders>
              <w:top w:val="nil"/>
              <w:left w:val="nil"/>
              <w:bottom w:val="nil"/>
              <w:right w:val="nil"/>
            </w:tcBorders>
            <w:vAlign w:val="center"/>
          </w:tcPr>
          <w:p w14:paraId="174C712E" w14:textId="77777777" w:rsidR="00790F7D" w:rsidRPr="00972DEE" w:rsidRDefault="00790F7D" w:rsidP="00FE0CB0">
            <w:pPr>
              <w:spacing w:before="120" w:after="120"/>
              <w:jc w:val="center"/>
              <w:rPr>
                <w:rFonts w:asciiTheme="minorHAnsi" w:hAnsiTheme="minorHAnsi" w:cs="Calibri"/>
                <w:sz w:val="18"/>
                <w:szCs w:val="18"/>
                <w:lang w:val="fr-FR"/>
              </w:rPr>
            </w:pPr>
          </w:p>
        </w:tc>
        <w:tc>
          <w:tcPr>
            <w:tcW w:w="3196" w:type="dxa"/>
            <w:tcBorders>
              <w:top w:val="nil"/>
              <w:left w:val="nil"/>
              <w:bottom w:val="nil"/>
              <w:right w:val="nil"/>
            </w:tcBorders>
            <w:vAlign w:val="center"/>
          </w:tcPr>
          <w:p w14:paraId="6A9EBDD6" w14:textId="77777777" w:rsidR="00790F7D" w:rsidRPr="00F941BB" w:rsidRDefault="00790F7D" w:rsidP="00FE0CB0">
            <w:pPr>
              <w:spacing w:before="120" w:after="120"/>
              <w:jc w:val="center"/>
              <w:rPr>
                <w:rFonts w:asciiTheme="minorHAnsi" w:hAnsiTheme="minorHAnsi" w:cs="Calibri"/>
                <w:sz w:val="18"/>
                <w:szCs w:val="18"/>
                <w:lang w:val="fr-FR"/>
              </w:rPr>
            </w:pPr>
            <w:r w:rsidRPr="001769C4">
              <w:rPr>
                <w:rFonts w:asciiTheme="minorHAnsi" w:hAnsiTheme="minorHAnsi" w:cs="Calibri"/>
                <w:sz w:val="18"/>
                <w:szCs w:val="18"/>
                <w:lang w:val="fr-FR" w:eastAsia="it-IT"/>
              </w:rPr>
              <w:t>Montant et devise</w:t>
            </w:r>
          </w:p>
        </w:tc>
        <w:tc>
          <w:tcPr>
            <w:tcW w:w="269" w:type="dxa"/>
            <w:tcBorders>
              <w:top w:val="nil"/>
              <w:left w:val="nil"/>
              <w:bottom w:val="nil"/>
              <w:right w:val="nil"/>
            </w:tcBorders>
            <w:vAlign w:val="center"/>
          </w:tcPr>
          <w:p w14:paraId="66E5A98F" w14:textId="77777777" w:rsidR="00790F7D" w:rsidRPr="00F941BB" w:rsidRDefault="00790F7D" w:rsidP="00FE0CB0">
            <w:pPr>
              <w:spacing w:before="120" w:after="120"/>
              <w:jc w:val="center"/>
              <w:rPr>
                <w:rFonts w:asciiTheme="minorHAnsi" w:hAnsiTheme="minorHAnsi" w:cs="Calibri"/>
                <w:sz w:val="18"/>
                <w:szCs w:val="18"/>
                <w:lang w:val="fr-FR"/>
              </w:rPr>
            </w:pPr>
          </w:p>
        </w:tc>
        <w:tc>
          <w:tcPr>
            <w:tcW w:w="2575" w:type="dxa"/>
            <w:tcBorders>
              <w:top w:val="nil"/>
              <w:left w:val="nil"/>
              <w:bottom w:val="nil"/>
              <w:right w:val="nil"/>
            </w:tcBorders>
            <w:vAlign w:val="center"/>
          </w:tcPr>
          <w:p w14:paraId="13A6C598" w14:textId="77777777" w:rsidR="00790F7D" w:rsidRPr="00F941BB" w:rsidRDefault="00790F7D" w:rsidP="00FE0CB0">
            <w:pPr>
              <w:spacing w:before="120" w:after="120"/>
              <w:jc w:val="center"/>
              <w:rPr>
                <w:rFonts w:asciiTheme="minorHAnsi" w:hAnsiTheme="minorHAnsi" w:cs="Calibri"/>
                <w:sz w:val="18"/>
                <w:szCs w:val="18"/>
                <w:lang w:val="fr-FR"/>
              </w:rPr>
            </w:pPr>
            <w:r>
              <w:rPr>
                <w:rFonts w:asciiTheme="minorHAnsi" w:hAnsiTheme="minorHAnsi" w:cs="Calibri"/>
                <w:sz w:val="18"/>
                <w:szCs w:val="18"/>
                <w:lang w:val="fr-FR"/>
              </w:rPr>
              <w:t>Objet</w:t>
            </w:r>
          </w:p>
        </w:tc>
      </w:tr>
      <w:tr w:rsidR="00790F7D" w:rsidRPr="00F941BB" w14:paraId="32334586" w14:textId="77777777" w:rsidTr="00FE0CB0">
        <w:tc>
          <w:tcPr>
            <w:tcW w:w="2864" w:type="dxa"/>
            <w:tcBorders>
              <w:left w:val="nil"/>
              <w:right w:val="nil"/>
            </w:tcBorders>
          </w:tcPr>
          <w:p w14:paraId="43044349" w14:textId="77777777" w:rsidR="00790F7D" w:rsidRPr="00F941BB" w:rsidRDefault="00790F7D" w:rsidP="00FE0CB0">
            <w:pPr>
              <w:spacing w:before="120" w:after="120"/>
              <w:rPr>
                <w:rFonts w:asciiTheme="minorHAnsi" w:hAnsiTheme="minorHAnsi" w:cs="Calibri"/>
                <w:sz w:val="18"/>
                <w:szCs w:val="18"/>
                <w:lang w:val="fr-FR"/>
              </w:rPr>
            </w:pPr>
          </w:p>
        </w:tc>
        <w:tc>
          <w:tcPr>
            <w:tcW w:w="269" w:type="dxa"/>
            <w:tcBorders>
              <w:top w:val="nil"/>
              <w:left w:val="nil"/>
              <w:bottom w:val="nil"/>
              <w:right w:val="nil"/>
            </w:tcBorders>
          </w:tcPr>
          <w:p w14:paraId="15961EAA" w14:textId="77777777" w:rsidR="00790F7D" w:rsidRPr="00F941BB" w:rsidRDefault="00790F7D" w:rsidP="00FE0CB0">
            <w:pPr>
              <w:spacing w:before="120" w:after="120"/>
              <w:rPr>
                <w:rFonts w:asciiTheme="minorHAnsi" w:hAnsiTheme="minorHAnsi" w:cs="Calibri"/>
                <w:sz w:val="18"/>
                <w:szCs w:val="18"/>
                <w:lang w:val="fr-FR"/>
              </w:rPr>
            </w:pPr>
          </w:p>
        </w:tc>
        <w:tc>
          <w:tcPr>
            <w:tcW w:w="3196" w:type="dxa"/>
            <w:tcBorders>
              <w:left w:val="nil"/>
              <w:right w:val="nil"/>
            </w:tcBorders>
          </w:tcPr>
          <w:p w14:paraId="3B231CC0" w14:textId="77777777" w:rsidR="00790F7D" w:rsidRPr="00F941BB" w:rsidRDefault="00790F7D" w:rsidP="00FE0CB0">
            <w:pPr>
              <w:spacing w:before="120" w:after="120"/>
              <w:rPr>
                <w:rFonts w:asciiTheme="minorHAnsi" w:hAnsiTheme="minorHAnsi" w:cs="Calibri"/>
                <w:sz w:val="18"/>
                <w:szCs w:val="18"/>
                <w:lang w:val="fr-FR"/>
              </w:rPr>
            </w:pPr>
          </w:p>
        </w:tc>
        <w:tc>
          <w:tcPr>
            <w:tcW w:w="269" w:type="dxa"/>
            <w:tcBorders>
              <w:top w:val="nil"/>
              <w:left w:val="nil"/>
              <w:bottom w:val="nil"/>
              <w:right w:val="nil"/>
            </w:tcBorders>
          </w:tcPr>
          <w:p w14:paraId="4D12C60B" w14:textId="77777777" w:rsidR="00790F7D" w:rsidRPr="00F941BB" w:rsidRDefault="00790F7D" w:rsidP="00FE0CB0">
            <w:pPr>
              <w:spacing w:before="120" w:after="120"/>
              <w:rPr>
                <w:rFonts w:asciiTheme="minorHAnsi" w:hAnsiTheme="minorHAnsi" w:cs="Calibri"/>
                <w:sz w:val="18"/>
                <w:szCs w:val="18"/>
                <w:lang w:val="fr-FR"/>
              </w:rPr>
            </w:pPr>
          </w:p>
        </w:tc>
        <w:tc>
          <w:tcPr>
            <w:tcW w:w="2575" w:type="dxa"/>
            <w:tcBorders>
              <w:left w:val="nil"/>
              <w:right w:val="nil"/>
            </w:tcBorders>
          </w:tcPr>
          <w:p w14:paraId="64447B18" w14:textId="77777777" w:rsidR="00790F7D" w:rsidRPr="00F941BB" w:rsidRDefault="00790F7D" w:rsidP="00FE0CB0">
            <w:pPr>
              <w:spacing w:before="120" w:after="120"/>
              <w:rPr>
                <w:rFonts w:asciiTheme="minorHAnsi" w:hAnsiTheme="minorHAnsi" w:cs="Calibri"/>
                <w:sz w:val="18"/>
                <w:szCs w:val="18"/>
                <w:lang w:val="fr-FR"/>
              </w:rPr>
            </w:pPr>
          </w:p>
        </w:tc>
      </w:tr>
      <w:tr w:rsidR="00790F7D" w:rsidRPr="00F941BB" w14:paraId="4B9519A1" w14:textId="77777777" w:rsidTr="00FE0CB0">
        <w:tc>
          <w:tcPr>
            <w:tcW w:w="2864" w:type="dxa"/>
            <w:tcBorders>
              <w:left w:val="nil"/>
              <w:right w:val="nil"/>
            </w:tcBorders>
          </w:tcPr>
          <w:p w14:paraId="73FEFE8B" w14:textId="77777777" w:rsidR="00790F7D" w:rsidRPr="00F941BB" w:rsidRDefault="00790F7D" w:rsidP="00FE0CB0">
            <w:pPr>
              <w:spacing w:before="120" w:after="120"/>
              <w:rPr>
                <w:rFonts w:asciiTheme="minorHAnsi" w:hAnsiTheme="minorHAnsi" w:cs="Calibri"/>
                <w:sz w:val="18"/>
                <w:szCs w:val="18"/>
                <w:lang w:val="fr-FR"/>
              </w:rPr>
            </w:pPr>
          </w:p>
        </w:tc>
        <w:tc>
          <w:tcPr>
            <w:tcW w:w="269" w:type="dxa"/>
            <w:tcBorders>
              <w:top w:val="nil"/>
              <w:left w:val="nil"/>
              <w:bottom w:val="nil"/>
              <w:right w:val="nil"/>
            </w:tcBorders>
          </w:tcPr>
          <w:p w14:paraId="187804AC" w14:textId="77777777" w:rsidR="00790F7D" w:rsidRPr="00F941BB" w:rsidRDefault="00790F7D" w:rsidP="00FE0CB0">
            <w:pPr>
              <w:spacing w:before="120" w:after="120"/>
              <w:rPr>
                <w:rFonts w:asciiTheme="minorHAnsi" w:hAnsiTheme="minorHAnsi" w:cs="Calibri"/>
                <w:sz w:val="18"/>
                <w:szCs w:val="18"/>
                <w:lang w:val="fr-FR"/>
              </w:rPr>
            </w:pPr>
          </w:p>
        </w:tc>
        <w:tc>
          <w:tcPr>
            <w:tcW w:w="3196" w:type="dxa"/>
            <w:tcBorders>
              <w:left w:val="nil"/>
              <w:right w:val="nil"/>
            </w:tcBorders>
          </w:tcPr>
          <w:p w14:paraId="4F57FCCC" w14:textId="77777777" w:rsidR="00790F7D" w:rsidRPr="00F941BB" w:rsidRDefault="00790F7D" w:rsidP="00FE0CB0">
            <w:pPr>
              <w:spacing w:before="120" w:after="120"/>
              <w:rPr>
                <w:rFonts w:asciiTheme="minorHAnsi" w:hAnsiTheme="minorHAnsi" w:cs="Calibri"/>
                <w:sz w:val="18"/>
                <w:szCs w:val="18"/>
                <w:lang w:val="fr-FR"/>
              </w:rPr>
            </w:pPr>
          </w:p>
        </w:tc>
        <w:tc>
          <w:tcPr>
            <w:tcW w:w="269" w:type="dxa"/>
            <w:tcBorders>
              <w:top w:val="nil"/>
              <w:left w:val="nil"/>
              <w:bottom w:val="nil"/>
              <w:right w:val="nil"/>
            </w:tcBorders>
          </w:tcPr>
          <w:p w14:paraId="7D89EE6E" w14:textId="77777777" w:rsidR="00790F7D" w:rsidRPr="00F941BB" w:rsidRDefault="00790F7D" w:rsidP="00FE0CB0">
            <w:pPr>
              <w:spacing w:before="120" w:after="120"/>
              <w:rPr>
                <w:rFonts w:asciiTheme="minorHAnsi" w:hAnsiTheme="minorHAnsi" w:cs="Calibri"/>
                <w:sz w:val="18"/>
                <w:szCs w:val="18"/>
                <w:lang w:val="fr-FR"/>
              </w:rPr>
            </w:pPr>
          </w:p>
        </w:tc>
        <w:tc>
          <w:tcPr>
            <w:tcW w:w="2575" w:type="dxa"/>
            <w:tcBorders>
              <w:left w:val="nil"/>
              <w:right w:val="nil"/>
            </w:tcBorders>
          </w:tcPr>
          <w:p w14:paraId="2F8CE760" w14:textId="77777777" w:rsidR="00790F7D" w:rsidRPr="00F941BB" w:rsidRDefault="00790F7D" w:rsidP="00FE0CB0">
            <w:pPr>
              <w:spacing w:before="120" w:after="120"/>
              <w:rPr>
                <w:rFonts w:asciiTheme="minorHAnsi" w:hAnsiTheme="minorHAnsi" w:cs="Calibri"/>
                <w:sz w:val="18"/>
                <w:szCs w:val="18"/>
                <w:lang w:val="fr-FR"/>
              </w:rPr>
            </w:pPr>
          </w:p>
        </w:tc>
      </w:tr>
    </w:tbl>
    <w:p w14:paraId="32050177" w14:textId="77777777" w:rsidR="00790F7D" w:rsidRPr="00972DEE" w:rsidRDefault="00790F7D" w:rsidP="00790F7D">
      <w:pPr>
        <w:pBdr>
          <w:bottom w:val="single" w:sz="4" w:space="1" w:color="auto"/>
        </w:pBdr>
        <w:tabs>
          <w:tab w:val="right" w:pos="2520"/>
          <w:tab w:val="left" w:pos="2880"/>
          <w:tab w:val="right" w:pos="5760"/>
          <w:tab w:val="left" w:pos="6120"/>
          <w:tab w:val="right" w:pos="9000"/>
        </w:tabs>
        <w:spacing w:before="120" w:after="120"/>
        <w:ind w:right="73"/>
        <w:jc w:val="both"/>
        <w:rPr>
          <w:rFonts w:asciiTheme="minorHAnsi" w:hAnsiTheme="minorHAnsi" w:cs="Calibri"/>
          <w:i/>
          <w:color w:val="0070C0"/>
          <w:sz w:val="18"/>
          <w:szCs w:val="18"/>
          <w:lang w:val="fr-FR"/>
        </w:rPr>
      </w:pPr>
      <w:r w:rsidRPr="001769C4">
        <w:rPr>
          <w:rFonts w:asciiTheme="minorHAnsi" w:hAnsiTheme="minorHAnsi" w:cs="Calibri"/>
          <w:i/>
          <w:color w:val="0070C0"/>
          <w:sz w:val="18"/>
          <w:szCs w:val="18"/>
          <w:lang w:val="fr-FR"/>
        </w:rPr>
        <w:t>[Si aucun paiement n</w:t>
      </w:r>
      <w:r>
        <w:rPr>
          <w:rFonts w:asciiTheme="minorHAnsi" w:hAnsiTheme="minorHAnsi" w:cs="Calibri"/>
          <w:i/>
          <w:color w:val="0070C0"/>
          <w:sz w:val="18"/>
          <w:szCs w:val="18"/>
          <w:lang w:val="fr-FR"/>
        </w:rPr>
        <w:t>’</w:t>
      </w:r>
      <w:r w:rsidRPr="001769C4">
        <w:rPr>
          <w:rFonts w:asciiTheme="minorHAnsi" w:hAnsiTheme="minorHAnsi" w:cs="Calibri"/>
          <w:i/>
          <w:color w:val="0070C0"/>
          <w:sz w:val="18"/>
          <w:szCs w:val="18"/>
          <w:lang w:val="fr-FR"/>
        </w:rPr>
        <w:t xml:space="preserve">est effectué ou promis, ajoutez la déclaration suivante : </w:t>
      </w:r>
      <w:r>
        <w:rPr>
          <w:rFonts w:asciiTheme="minorHAnsi" w:hAnsiTheme="minorHAnsi" w:cs="Calibri"/>
          <w:i/>
          <w:color w:val="0070C0"/>
          <w:sz w:val="18"/>
          <w:szCs w:val="18"/>
          <w:lang w:val="fr-FR"/>
        </w:rPr>
        <w:t>« </w:t>
      </w:r>
      <w:r w:rsidRPr="001769C4">
        <w:rPr>
          <w:rFonts w:asciiTheme="minorHAnsi" w:hAnsiTheme="minorHAnsi" w:cs="Calibri"/>
          <w:i/>
          <w:color w:val="0070C0"/>
          <w:sz w:val="18"/>
          <w:szCs w:val="18"/>
          <w:lang w:val="fr-FR"/>
        </w:rPr>
        <w:t>Aucune commission, gratification ou honoraire n</w:t>
      </w:r>
      <w:r>
        <w:rPr>
          <w:rFonts w:asciiTheme="minorHAnsi" w:hAnsiTheme="minorHAnsi" w:cs="Calibri"/>
          <w:i/>
          <w:color w:val="0070C0"/>
          <w:sz w:val="18"/>
          <w:szCs w:val="18"/>
          <w:lang w:val="fr-FR"/>
        </w:rPr>
        <w:t>’</w:t>
      </w:r>
      <w:r w:rsidRPr="001769C4">
        <w:rPr>
          <w:rFonts w:asciiTheme="minorHAnsi" w:hAnsiTheme="minorHAnsi" w:cs="Calibri"/>
          <w:i/>
          <w:color w:val="0070C0"/>
          <w:sz w:val="18"/>
          <w:szCs w:val="18"/>
          <w:lang w:val="fr-FR"/>
        </w:rPr>
        <w:t xml:space="preserve">a été ou ne sera versé par nous à des agents ou à toute autre partie concernant la présente </w:t>
      </w:r>
      <w:r>
        <w:rPr>
          <w:rFonts w:asciiTheme="minorHAnsi" w:hAnsiTheme="minorHAnsi" w:cs="Calibri"/>
          <w:i/>
          <w:color w:val="0070C0"/>
          <w:sz w:val="18"/>
          <w:szCs w:val="18"/>
          <w:lang w:val="fr-FR"/>
        </w:rPr>
        <w:t>offre</w:t>
      </w:r>
      <w:r w:rsidRPr="001769C4">
        <w:rPr>
          <w:rFonts w:asciiTheme="minorHAnsi" w:hAnsiTheme="minorHAnsi" w:cs="Calibri"/>
          <w:i/>
          <w:color w:val="0070C0"/>
          <w:sz w:val="18"/>
          <w:szCs w:val="18"/>
          <w:lang w:val="fr-FR"/>
        </w:rPr>
        <w:t xml:space="preserve"> et, en cas d</w:t>
      </w:r>
      <w:r>
        <w:rPr>
          <w:rFonts w:asciiTheme="minorHAnsi" w:hAnsiTheme="minorHAnsi" w:cs="Calibri"/>
          <w:i/>
          <w:color w:val="0070C0"/>
          <w:sz w:val="18"/>
          <w:szCs w:val="18"/>
          <w:lang w:val="fr-FR"/>
        </w:rPr>
        <w:t>’</w:t>
      </w:r>
      <w:r w:rsidRPr="001769C4">
        <w:rPr>
          <w:rFonts w:asciiTheme="minorHAnsi" w:hAnsiTheme="minorHAnsi" w:cs="Calibri"/>
          <w:i/>
          <w:color w:val="0070C0"/>
          <w:sz w:val="18"/>
          <w:szCs w:val="18"/>
          <w:lang w:val="fr-FR"/>
        </w:rPr>
        <w:t>a</w:t>
      </w:r>
      <w:r>
        <w:rPr>
          <w:rFonts w:asciiTheme="minorHAnsi" w:hAnsiTheme="minorHAnsi" w:cs="Calibri"/>
          <w:i/>
          <w:color w:val="0070C0"/>
          <w:sz w:val="18"/>
          <w:szCs w:val="18"/>
          <w:lang w:val="fr-FR"/>
        </w:rPr>
        <w:t>djudication</w:t>
      </w:r>
      <w:r w:rsidRPr="001769C4">
        <w:rPr>
          <w:rFonts w:asciiTheme="minorHAnsi" w:hAnsiTheme="minorHAnsi" w:cs="Calibri"/>
          <w:i/>
          <w:color w:val="0070C0"/>
          <w:sz w:val="18"/>
          <w:szCs w:val="18"/>
          <w:lang w:val="fr-FR"/>
        </w:rPr>
        <w:t>, l</w:t>
      </w:r>
      <w:r>
        <w:rPr>
          <w:rFonts w:asciiTheme="minorHAnsi" w:hAnsiTheme="minorHAnsi" w:cs="Calibri"/>
          <w:i/>
          <w:color w:val="0070C0"/>
          <w:sz w:val="18"/>
          <w:szCs w:val="18"/>
          <w:lang w:val="fr-FR"/>
        </w:rPr>
        <w:t>’</w:t>
      </w:r>
      <w:r w:rsidRPr="001769C4">
        <w:rPr>
          <w:rFonts w:asciiTheme="minorHAnsi" w:hAnsiTheme="minorHAnsi" w:cs="Calibri"/>
          <w:i/>
          <w:color w:val="0070C0"/>
          <w:sz w:val="18"/>
          <w:szCs w:val="18"/>
          <w:lang w:val="fr-FR"/>
        </w:rPr>
        <w:t xml:space="preserve">exécution du </w:t>
      </w:r>
      <w:r>
        <w:rPr>
          <w:rFonts w:asciiTheme="minorHAnsi" w:hAnsiTheme="minorHAnsi" w:cs="Calibri"/>
          <w:i/>
          <w:color w:val="0070C0"/>
          <w:sz w:val="18"/>
          <w:szCs w:val="18"/>
          <w:lang w:val="fr-FR"/>
        </w:rPr>
        <w:t>C</w:t>
      </w:r>
      <w:r w:rsidRPr="001769C4">
        <w:rPr>
          <w:rFonts w:asciiTheme="minorHAnsi" w:hAnsiTheme="minorHAnsi" w:cs="Calibri"/>
          <w:i/>
          <w:color w:val="0070C0"/>
          <w:sz w:val="18"/>
          <w:szCs w:val="18"/>
          <w:lang w:val="fr-FR"/>
        </w:rPr>
        <w:t>ontrat</w:t>
      </w:r>
      <w:r>
        <w:rPr>
          <w:rFonts w:asciiTheme="minorHAnsi" w:hAnsiTheme="minorHAnsi" w:cs="Calibri"/>
          <w:i/>
          <w:color w:val="0070C0"/>
          <w:sz w:val="18"/>
          <w:szCs w:val="18"/>
          <w:lang w:val="fr-FR"/>
        </w:rPr>
        <w:t> »</w:t>
      </w:r>
      <w:r w:rsidRPr="001769C4">
        <w:rPr>
          <w:rFonts w:asciiTheme="minorHAnsi" w:hAnsiTheme="minorHAnsi" w:cs="Calibri"/>
          <w:i/>
          <w:color w:val="0070C0"/>
          <w:sz w:val="18"/>
          <w:szCs w:val="18"/>
          <w:lang w:val="fr-FR"/>
        </w:rPr>
        <w:t>].</w:t>
      </w:r>
      <w:r w:rsidRPr="00F941BB">
        <w:rPr>
          <w:rFonts w:asciiTheme="minorHAnsi" w:hAnsiTheme="minorHAnsi" w:cs="Calibri"/>
          <w:i/>
          <w:color w:val="0070C0"/>
          <w:sz w:val="18"/>
          <w:szCs w:val="18"/>
          <w:lang w:val="fr-FR"/>
        </w:rPr>
        <w:t xml:space="preserve"> </w:t>
      </w:r>
    </w:p>
    <w:p w14:paraId="0516131E" w14:textId="77777777" w:rsidR="00790F7D" w:rsidRPr="00972DEE" w:rsidRDefault="00790F7D" w:rsidP="00790F7D">
      <w:pPr>
        <w:pBdr>
          <w:bottom w:val="single" w:sz="4" w:space="1" w:color="auto"/>
        </w:pBdr>
        <w:tabs>
          <w:tab w:val="right" w:pos="2520"/>
          <w:tab w:val="left" w:pos="2880"/>
          <w:tab w:val="right" w:pos="5760"/>
          <w:tab w:val="left" w:pos="6120"/>
          <w:tab w:val="right" w:pos="9000"/>
        </w:tabs>
        <w:spacing w:before="120" w:after="120"/>
        <w:ind w:right="73"/>
        <w:jc w:val="both"/>
        <w:rPr>
          <w:rFonts w:asciiTheme="minorHAnsi" w:hAnsiTheme="minorHAnsi" w:cs="Calibri"/>
          <w:i/>
          <w:color w:val="0070C0"/>
          <w:sz w:val="18"/>
          <w:szCs w:val="18"/>
          <w:lang w:val="fr-FR"/>
        </w:rPr>
      </w:pPr>
      <w:r w:rsidRPr="00BD6496">
        <w:rPr>
          <w:rFonts w:asciiTheme="minorHAnsi" w:hAnsiTheme="minorHAnsi" w:cs="Calibri"/>
          <w:sz w:val="18"/>
          <w:szCs w:val="18"/>
          <w:lang w:val="fr-FR"/>
        </w:rPr>
        <w:t>Nous comprenons que vous n’êtes pas tenu</w:t>
      </w:r>
      <w:r>
        <w:rPr>
          <w:rFonts w:asciiTheme="minorHAnsi" w:hAnsiTheme="minorHAnsi" w:cs="Calibri"/>
          <w:sz w:val="18"/>
          <w:szCs w:val="18"/>
          <w:lang w:val="fr-FR"/>
        </w:rPr>
        <w:t>s</w:t>
      </w:r>
      <w:r w:rsidRPr="00BD6496">
        <w:rPr>
          <w:rFonts w:asciiTheme="minorHAnsi" w:hAnsiTheme="minorHAnsi" w:cs="Calibri"/>
          <w:sz w:val="18"/>
          <w:szCs w:val="18"/>
          <w:lang w:val="fr-FR"/>
        </w:rPr>
        <w:t xml:space="preserve"> d’accepter les offres que vous recevez. </w:t>
      </w:r>
    </w:p>
    <w:p w14:paraId="3AE8140E" w14:textId="77777777" w:rsidR="00790F7D" w:rsidRPr="00972DEE" w:rsidRDefault="00790F7D" w:rsidP="00790F7D">
      <w:pPr>
        <w:pBdr>
          <w:bottom w:val="single" w:sz="4" w:space="1" w:color="auto"/>
        </w:pBdr>
        <w:tabs>
          <w:tab w:val="right" w:pos="2520"/>
          <w:tab w:val="left" w:pos="2880"/>
          <w:tab w:val="right" w:pos="5760"/>
          <w:tab w:val="left" w:pos="6120"/>
          <w:tab w:val="right" w:pos="9000"/>
        </w:tabs>
        <w:spacing w:before="120" w:after="120"/>
        <w:ind w:right="73"/>
        <w:jc w:val="both"/>
        <w:rPr>
          <w:rFonts w:asciiTheme="minorHAnsi" w:hAnsiTheme="minorHAnsi" w:cs="Calibri"/>
          <w:i/>
          <w:color w:val="0070C0"/>
          <w:sz w:val="18"/>
          <w:szCs w:val="18"/>
          <w:lang w:val="fr-FR"/>
        </w:rPr>
      </w:pPr>
    </w:p>
    <w:p w14:paraId="745632BA" w14:textId="77777777" w:rsidR="00790F7D" w:rsidRPr="00972DEE" w:rsidRDefault="00790F7D" w:rsidP="00790F7D">
      <w:pPr>
        <w:spacing w:before="120" w:after="120"/>
        <w:rPr>
          <w:rFonts w:asciiTheme="minorHAnsi" w:hAnsiTheme="minorHAnsi" w:cs="Calibri"/>
          <w:sz w:val="18"/>
          <w:szCs w:val="18"/>
          <w:lang w:val="fr-FR"/>
        </w:rPr>
      </w:pPr>
    </w:p>
    <w:p w14:paraId="29E4FB03" w14:textId="77777777" w:rsidR="00790F7D" w:rsidRPr="00F941BB" w:rsidRDefault="00790F7D" w:rsidP="00790F7D">
      <w:pPr>
        <w:tabs>
          <w:tab w:val="right" w:pos="8460"/>
        </w:tabs>
        <w:spacing w:before="120" w:after="120"/>
        <w:jc w:val="both"/>
        <w:rPr>
          <w:rFonts w:asciiTheme="minorHAnsi" w:hAnsiTheme="minorHAnsi" w:cs="Calibri"/>
          <w:sz w:val="18"/>
          <w:szCs w:val="18"/>
          <w:u w:val="single"/>
          <w:lang w:val="fr-FR"/>
        </w:rPr>
      </w:pPr>
      <w:r w:rsidRPr="001769C4">
        <w:rPr>
          <w:rFonts w:asciiTheme="minorHAnsi" w:hAnsiTheme="minorHAnsi" w:cs="Calibri"/>
          <w:sz w:val="18"/>
          <w:szCs w:val="18"/>
          <w:lang w:val="fr-FR"/>
        </w:rPr>
        <w:t xml:space="preserve">Signature autorisée </w:t>
      </w:r>
      <w:r w:rsidRPr="001769C4">
        <w:rPr>
          <w:rFonts w:asciiTheme="minorHAnsi" w:hAnsiTheme="minorHAnsi" w:cs="Calibri"/>
          <w:i/>
          <w:color w:val="0070C0"/>
          <w:sz w:val="18"/>
          <w:szCs w:val="18"/>
          <w:lang w:val="fr-FR"/>
        </w:rPr>
        <w:t>[</w:t>
      </w:r>
      <w:r w:rsidRPr="001769C4">
        <w:rPr>
          <w:rFonts w:asciiTheme="minorHAnsi" w:hAnsiTheme="minorHAnsi" w:cs="Calibri"/>
          <w:i/>
          <w:iCs/>
          <w:color w:val="0070C0"/>
          <w:sz w:val="18"/>
          <w:szCs w:val="18"/>
          <w:lang w:val="fr-FR"/>
        </w:rPr>
        <w:t xml:space="preserve">en entier et paraphe] </w:t>
      </w:r>
      <w:r w:rsidRPr="001769C4">
        <w:rPr>
          <w:rFonts w:asciiTheme="minorHAnsi" w:hAnsiTheme="minorHAnsi" w:cs="Calibri"/>
          <w:sz w:val="18"/>
          <w:szCs w:val="18"/>
          <w:lang w:val="fr-FR"/>
        </w:rPr>
        <w:t>:</w:t>
      </w:r>
      <w:r>
        <w:rPr>
          <w:rFonts w:asciiTheme="minorHAnsi" w:hAnsiTheme="minorHAnsi" w:cs="Calibri"/>
          <w:sz w:val="18"/>
          <w:szCs w:val="18"/>
          <w:lang w:val="fr-FR"/>
        </w:rPr>
        <w:t xml:space="preserve"> </w:t>
      </w:r>
      <w:r w:rsidRPr="00F941BB">
        <w:rPr>
          <w:rFonts w:asciiTheme="minorHAnsi" w:hAnsiTheme="minorHAnsi" w:cs="Calibri"/>
          <w:sz w:val="18"/>
          <w:szCs w:val="18"/>
          <w:u w:val="single"/>
          <w:lang w:val="fr-FR"/>
        </w:rPr>
        <w:tab/>
      </w:r>
    </w:p>
    <w:p w14:paraId="507E7C3A" w14:textId="77777777" w:rsidR="00790F7D" w:rsidRPr="00F941BB" w:rsidRDefault="00790F7D" w:rsidP="00790F7D">
      <w:pPr>
        <w:tabs>
          <w:tab w:val="right" w:pos="8460"/>
        </w:tabs>
        <w:spacing w:before="120" w:after="120"/>
        <w:jc w:val="both"/>
        <w:rPr>
          <w:rFonts w:asciiTheme="minorHAnsi" w:hAnsiTheme="minorHAnsi" w:cs="Calibri"/>
          <w:sz w:val="18"/>
          <w:szCs w:val="18"/>
          <w:u w:val="single"/>
          <w:lang w:val="fr-FR"/>
        </w:rPr>
      </w:pPr>
      <w:r w:rsidRPr="001769C4">
        <w:rPr>
          <w:rFonts w:asciiTheme="minorHAnsi" w:hAnsiTheme="minorHAnsi" w:cs="Calibri"/>
          <w:sz w:val="18"/>
          <w:szCs w:val="18"/>
          <w:lang w:val="fr-FR"/>
        </w:rPr>
        <w:t>Nom et titre du signataire :</w:t>
      </w:r>
      <w:r>
        <w:rPr>
          <w:rFonts w:asciiTheme="minorHAnsi" w:hAnsiTheme="minorHAnsi" w:cs="Calibri"/>
          <w:sz w:val="18"/>
          <w:szCs w:val="18"/>
          <w:lang w:val="fr-FR"/>
        </w:rPr>
        <w:t xml:space="preserve"> </w:t>
      </w:r>
      <w:r w:rsidRPr="00F941BB">
        <w:rPr>
          <w:rFonts w:asciiTheme="minorHAnsi" w:hAnsiTheme="minorHAnsi" w:cs="Calibri"/>
          <w:sz w:val="18"/>
          <w:szCs w:val="18"/>
          <w:u w:val="single"/>
          <w:lang w:val="fr-FR"/>
        </w:rPr>
        <w:tab/>
      </w:r>
    </w:p>
    <w:p w14:paraId="1F70AA9E" w14:textId="77777777" w:rsidR="00790F7D" w:rsidRPr="00F941BB" w:rsidRDefault="00790F7D" w:rsidP="00790F7D">
      <w:pPr>
        <w:tabs>
          <w:tab w:val="right" w:pos="8460"/>
        </w:tabs>
        <w:spacing w:before="120" w:after="120"/>
        <w:jc w:val="both"/>
        <w:rPr>
          <w:rFonts w:asciiTheme="minorHAnsi" w:hAnsiTheme="minorHAnsi" w:cs="Calibri"/>
          <w:sz w:val="18"/>
          <w:szCs w:val="18"/>
          <w:u w:val="single"/>
          <w:lang w:val="fr-FR"/>
        </w:rPr>
      </w:pPr>
      <w:r w:rsidRPr="001769C4">
        <w:rPr>
          <w:rFonts w:asciiTheme="minorHAnsi" w:hAnsiTheme="minorHAnsi" w:cs="Calibri"/>
          <w:sz w:val="18"/>
          <w:szCs w:val="18"/>
          <w:lang w:val="fr-FR"/>
        </w:rPr>
        <w:t>En qualité de :</w:t>
      </w:r>
      <w:r>
        <w:rPr>
          <w:rFonts w:asciiTheme="minorHAnsi" w:hAnsiTheme="minorHAnsi" w:cs="Calibri"/>
          <w:sz w:val="18"/>
          <w:szCs w:val="18"/>
          <w:lang w:val="fr-FR"/>
        </w:rPr>
        <w:t xml:space="preserve"> </w:t>
      </w:r>
      <w:r w:rsidRPr="00F941BB">
        <w:rPr>
          <w:rFonts w:asciiTheme="minorHAnsi" w:hAnsiTheme="minorHAnsi" w:cs="Calibri"/>
          <w:sz w:val="18"/>
          <w:szCs w:val="18"/>
          <w:u w:val="single"/>
          <w:lang w:val="fr-FR"/>
        </w:rPr>
        <w:tab/>
      </w:r>
    </w:p>
    <w:p w14:paraId="404E384E" w14:textId="77777777" w:rsidR="00790F7D" w:rsidRPr="00F941BB" w:rsidRDefault="00790F7D" w:rsidP="00790F7D">
      <w:pPr>
        <w:tabs>
          <w:tab w:val="right" w:pos="8460"/>
        </w:tabs>
        <w:spacing w:before="120" w:after="120"/>
        <w:jc w:val="both"/>
        <w:rPr>
          <w:rFonts w:asciiTheme="minorHAnsi" w:hAnsiTheme="minorHAnsi" w:cs="Calibri"/>
          <w:sz w:val="18"/>
          <w:szCs w:val="18"/>
          <w:u w:val="single"/>
          <w:lang w:val="fr-FR"/>
        </w:rPr>
      </w:pPr>
      <w:r w:rsidRPr="001769C4">
        <w:rPr>
          <w:rFonts w:asciiTheme="minorHAnsi" w:hAnsiTheme="minorHAnsi" w:cs="Calibri"/>
          <w:sz w:val="18"/>
          <w:szCs w:val="18"/>
          <w:lang w:val="fr-FR"/>
        </w:rPr>
        <w:t>Adresse :</w:t>
      </w:r>
      <w:r>
        <w:rPr>
          <w:rFonts w:asciiTheme="minorHAnsi" w:hAnsiTheme="minorHAnsi" w:cs="Calibri"/>
          <w:sz w:val="18"/>
          <w:szCs w:val="18"/>
          <w:lang w:val="fr-FR"/>
        </w:rPr>
        <w:t xml:space="preserve"> </w:t>
      </w:r>
      <w:r w:rsidRPr="00F941BB">
        <w:rPr>
          <w:rFonts w:asciiTheme="minorHAnsi" w:hAnsiTheme="minorHAnsi" w:cs="Calibri"/>
          <w:sz w:val="18"/>
          <w:szCs w:val="18"/>
          <w:u w:val="single"/>
          <w:lang w:val="fr-FR"/>
        </w:rPr>
        <w:tab/>
      </w:r>
    </w:p>
    <w:p w14:paraId="13D2D810" w14:textId="77777777" w:rsidR="00790F7D" w:rsidRPr="00F941BB" w:rsidRDefault="00790F7D" w:rsidP="00790F7D">
      <w:pPr>
        <w:tabs>
          <w:tab w:val="right" w:pos="8460"/>
        </w:tabs>
        <w:spacing w:before="120" w:after="120"/>
        <w:jc w:val="both"/>
        <w:rPr>
          <w:rFonts w:asciiTheme="minorHAnsi" w:hAnsiTheme="minorHAnsi" w:cs="Calibri"/>
          <w:sz w:val="18"/>
          <w:szCs w:val="18"/>
          <w:u w:val="single"/>
          <w:lang w:val="fr-FR"/>
        </w:rPr>
      </w:pPr>
      <w:r w:rsidRPr="001769C4">
        <w:rPr>
          <w:rFonts w:asciiTheme="minorHAnsi" w:hAnsiTheme="minorHAnsi" w:cs="Calibri"/>
          <w:sz w:val="18"/>
          <w:szCs w:val="18"/>
          <w:lang w:val="fr-FR"/>
        </w:rPr>
        <w:t>Courriel :</w:t>
      </w:r>
      <w:r w:rsidRPr="00D3285E">
        <w:rPr>
          <w:rFonts w:asciiTheme="minorHAnsi" w:hAnsiTheme="minorHAnsi" w:cs="Calibri"/>
          <w:sz w:val="18"/>
          <w:szCs w:val="18"/>
          <w:lang w:val="fr-FR"/>
        </w:rPr>
        <w:t xml:space="preserve"> </w:t>
      </w:r>
      <w:r w:rsidRPr="00F941BB">
        <w:rPr>
          <w:rFonts w:asciiTheme="minorHAnsi" w:hAnsiTheme="minorHAnsi" w:cs="Calibri"/>
          <w:sz w:val="18"/>
          <w:szCs w:val="18"/>
          <w:u w:val="single"/>
          <w:lang w:val="fr-FR"/>
        </w:rPr>
        <w:t>_________________________</w:t>
      </w:r>
    </w:p>
    <w:p w14:paraId="1AB79B7B" w14:textId="77777777" w:rsidR="00790F7D" w:rsidRPr="00F941BB" w:rsidRDefault="00790F7D" w:rsidP="00790F7D">
      <w:pPr>
        <w:tabs>
          <w:tab w:val="right" w:pos="8460"/>
        </w:tabs>
        <w:spacing w:before="120" w:after="120"/>
        <w:ind w:left="720"/>
        <w:jc w:val="both"/>
        <w:rPr>
          <w:rFonts w:asciiTheme="minorHAnsi" w:hAnsiTheme="minorHAnsi" w:cs="Calibri"/>
          <w:sz w:val="18"/>
          <w:szCs w:val="18"/>
          <w:lang w:val="fr-FR"/>
        </w:rPr>
      </w:pPr>
    </w:p>
    <w:p w14:paraId="10D483F8" w14:textId="77777777" w:rsidR="00790F7D" w:rsidRPr="00972DEE" w:rsidRDefault="00790F7D" w:rsidP="00790F7D">
      <w:pPr>
        <w:tabs>
          <w:tab w:val="right" w:pos="8460"/>
        </w:tabs>
        <w:spacing w:before="120" w:after="120"/>
        <w:jc w:val="both"/>
        <w:rPr>
          <w:rFonts w:asciiTheme="minorHAnsi" w:hAnsiTheme="minorHAnsi" w:cs="Calibri"/>
          <w:i/>
          <w:color w:val="0070C0"/>
          <w:lang w:val="fr-FR"/>
        </w:rPr>
      </w:pPr>
      <w:r w:rsidRPr="001769C4">
        <w:rPr>
          <w:rFonts w:asciiTheme="minorHAnsi" w:hAnsiTheme="minorHAnsi" w:cs="Calibri"/>
          <w:i/>
          <w:color w:val="0070C0"/>
          <w:sz w:val="18"/>
          <w:szCs w:val="18"/>
          <w:lang w:val="fr-FR"/>
        </w:rPr>
        <w:t>[Dans le cas d</w:t>
      </w:r>
      <w:r>
        <w:rPr>
          <w:rFonts w:asciiTheme="minorHAnsi" w:hAnsiTheme="minorHAnsi" w:cs="Calibri"/>
          <w:i/>
          <w:color w:val="0070C0"/>
          <w:sz w:val="18"/>
          <w:szCs w:val="18"/>
          <w:lang w:val="fr-FR"/>
        </w:rPr>
        <w:t>’</w:t>
      </w:r>
      <w:r w:rsidRPr="001769C4">
        <w:rPr>
          <w:rFonts w:asciiTheme="minorHAnsi" w:hAnsiTheme="minorHAnsi" w:cs="Calibri"/>
          <w:i/>
          <w:color w:val="0070C0"/>
          <w:sz w:val="18"/>
          <w:szCs w:val="18"/>
          <w:lang w:val="fr-FR"/>
        </w:rPr>
        <w:t xml:space="preserve">une </w:t>
      </w:r>
      <w:r>
        <w:rPr>
          <w:rFonts w:asciiTheme="minorHAnsi" w:hAnsiTheme="minorHAnsi" w:cs="Calibri"/>
          <w:i/>
          <w:color w:val="0070C0"/>
          <w:sz w:val="18"/>
          <w:szCs w:val="18"/>
          <w:lang w:val="fr-FR"/>
        </w:rPr>
        <w:t>co</w:t>
      </w:r>
      <w:r w:rsidRPr="001769C4">
        <w:rPr>
          <w:rFonts w:asciiTheme="minorHAnsi" w:hAnsiTheme="minorHAnsi" w:cs="Calibri"/>
          <w:i/>
          <w:color w:val="0070C0"/>
          <w:sz w:val="18"/>
          <w:szCs w:val="18"/>
          <w:lang w:val="fr-FR"/>
        </w:rPr>
        <w:t>entreprise, tous les membres doivent signer ou seulement le membre/consultant</w:t>
      </w:r>
      <w:r>
        <w:rPr>
          <w:rFonts w:asciiTheme="minorHAnsi" w:hAnsiTheme="minorHAnsi" w:cs="Calibri"/>
          <w:i/>
          <w:color w:val="0070C0"/>
          <w:sz w:val="18"/>
          <w:szCs w:val="18"/>
          <w:lang w:val="fr-FR"/>
        </w:rPr>
        <w:t xml:space="preserve"> </w:t>
      </w:r>
      <w:r w:rsidRPr="001769C4">
        <w:rPr>
          <w:rFonts w:asciiTheme="minorHAnsi" w:hAnsiTheme="minorHAnsi" w:cs="Calibri"/>
          <w:i/>
          <w:color w:val="0070C0"/>
          <w:sz w:val="18"/>
          <w:szCs w:val="18"/>
          <w:lang w:val="fr-FR"/>
        </w:rPr>
        <w:t>principal, auquel cas la procuration pour signer au nom de tous les membres doit être jointe].</w:t>
      </w:r>
      <w:r w:rsidRPr="00F941BB">
        <w:rPr>
          <w:rFonts w:asciiTheme="minorHAnsi" w:hAnsiTheme="minorHAnsi" w:cs="Calibri"/>
          <w:i/>
          <w:color w:val="0070C0"/>
          <w:sz w:val="18"/>
          <w:szCs w:val="18"/>
          <w:lang w:val="fr-FR"/>
        </w:rPr>
        <w:t xml:space="preserve"> </w:t>
      </w:r>
      <w:r w:rsidRPr="00972DEE">
        <w:rPr>
          <w:rFonts w:asciiTheme="minorHAnsi" w:hAnsiTheme="minorHAnsi" w:cs="Calibri"/>
          <w:i/>
          <w:color w:val="0070C0"/>
          <w:sz w:val="18"/>
          <w:szCs w:val="18"/>
          <w:lang w:val="fr-FR"/>
        </w:rPr>
        <w:br w:type="page"/>
      </w:r>
    </w:p>
    <w:p w14:paraId="43D7831B" w14:textId="77777777" w:rsidR="00790F7D" w:rsidRPr="00B23D11" w:rsidRDefault="00790F7D" w:rsidP="00790F7D">
      <w:pPr>
        <w:pStyle w:val="Heading3"/>
        <w:spacing w:after="120"/>
        <w:jc w:val="center"/>
        <w:rPr>
          <w:rFonts w:asciiTheme="minorHAnsi" w:hAnsiTheme="minorHAnsi"/>
          <w:b/>
        </w:rPr>
      </w:pPr>
      <w:bookmarkStart w:id="115" w:name="_Form_Price_2:"/>
      <w:bookmarkStart w:id="116" w:name="_Toc67925037"/>
      <w:bookmarkStart w:id="117" w:name="_Toc445461494"/>
      <w:bookmarkEnd w:id="115"/>
      <w:r w:rsidRPr="00F941BB">
        <w:rPr>
          <w:rFonts w:asciiTheme="minorHAnsi" w:hAnsiTheme="minorHAnsi"/>
          <w:b/>
        </w:rPr>
        <w:lastRenderedPageBreak/>
        <w:t>Formulaire de Prix 2</w:t>
      </w:r>
      <w:r>
        <w:rPr>
          <w:rFonts w:asciiTheme="minorHAnsi" w:hAnsiTheme="minorHAnsi"/>
          <w:b/>
        </w:rPr>
        <w:t> </w:t>
      </w:r>
      <w:r w:rsidRPr="00F941BB">
        <w:rPr>
          <w:rFonts w:asciiTheme="minorHAnsi" w:hAnsiTheme="minorHAnsi"/>
          <w:b/>
        </w:rPr>
        <w:t>: Ventilation des coûts</w:t>
      </w:r>
      <w:bookmarkEnd w:id="116"/>
      <w:r w:rsidRPr="00F941BB">
        <w:rPr>
          <w:rFonts w:asciiTheme="minorHAnsi" w:hAnsiTheme="minorHAnsi"/>
          <w:b/>
        </w:rPr>
        <w:t xml:space="preserve"> </w:t>
      </w:r>
      <w:bookmarkEnd w:id="117"/>
    </w:p>
    <w:p w14:paraId="3DCD7D9F" w14:textId="77777777" w:rsidR="00790F7D" w:rsidRPr="00972DEE" w:rsidRDefault="00790F7D" w:rsidP="00790F7D">
      <w:pPr>
        <w:rPr>
          <w:rFonts w:asciiTheme="minorHAnsi" w:hAnsiTheme="minorHAnsi" w:cs="Times New Roman"/>
          <w:b/>
          <w:color w:val="auto"/>
          <w:lang w:val="fr-FR"/>
        </w:rPr>
      </w:pPr>
    </w:p>
    <w:tbl>
      <w:tblPr>
        <w:tblStyle w:val="TableGrid"/>
        <w:tblW w:w="0" w:type="auto"/>
        <w:jc w:val="center"/>
        <w:tblLook w:val="04A0" w:firstRow="1" w:lastRow="0" w:firstColumn="1" w:lastColumn="0" w:noHBand="0" w:noVBand="1"/>
      </w:tblPr>
      <w:tblGrid>
        <w:gridCol w:w="2488"/>
        <w:gridCol w:w="2880"/>
        <w:gridCol w:w="1940"/>
      </w:tblGrid>
      <w:tr w:rsidR="00790F7D" w:rsidRPr="006971F9" w14:paraId="689F59C9" w14:textId="77777777" w:rsidTr="00FE0CB0">
        <w:trPr>
          <w:trHeight w:val="260"/>
          <w:jc w:val="center"/>
        </w:trPr>
        <w:tc>
          <w:tcPr>
            <w:tcW w:w="7308" w:type="dxa"/>
            <w:gridSpan w:val="3"/>
          </w:tcPr>
          <w:p w14:paraId="0F591C4C" w14:textId="77777777" w:rsidR="00790F7D" w:rsidRPr="00F941BB" w:rsidRDefault="00790F7D" w:rsidP="00FE0CB0">
            <w:pPr>
              <w:spacing w:before="40" w:after="40"/>
              <w:jc w:val="center"/>
              <w:rPr>
                <w:rFonts w:asciiTheme="minorHAnsi" w:hAnsiTheme="minorHAnsi"/>
                <w:b/>
                <w:sz w:val="18"/>
                <w:szCs w:val="18"/>
                <w:lang w:val="fr-FR" w:eastAsia="en-US"/>
              </w:rPr>
            </w:pPr>
            <w:r w:rsidRPr="00F941BB">
              <w:rPr>
                <w:rFonts w:asciiTheme="minorHAnsi" w:hAnsiTheme="minorHAnsi" w:cs="Calibri"/>
                <w:b/>
                <w:bCs/>
                <w:sz w:val="18"/>
                <w:szCs w:val="18"/>
                <w:lang w:val="fr-FR"/>
              </w:rPr>
              <w:t>RÉSUMÉ DES COÛTS ET DES LIVRABLES</w:t>
            </w:r>
          </w:p>
        </w:tc>
      </w:tr>
      <w:tr w:rsidR="00790F7D" w:rsidRPr="00F941BB" w14:paraId="7476D676" w14:textId="77777777" w:rsidTr="00FE0CB0">
        <w:trPr>
          <w:jc w:val="center"/>
        </w:trPr>
        <w:tc>
          <w:tcPr>
            <w:tcW w:w="2488" w:type="dxa"/>
          </w:tcPr>
          <w:p w14:paraId="44446D7A" w14:textId="77777777" w:rsidR="00790F7D" w:rsidRPr="00F941BB" w:rsidRDefault="00790F7D" w:rsidP="00FE0CB0">
            <w:pPr>
              <w:rPr>
                <w:rFonts w:asciiTheme="minorHAnsi" w:hAnsiTheme="minorHAnsi"/>
                <w:b/>
                <w:sz w:val="18"/>
                <w:szCs w:val="18"/>
                <w:lang w:val="fr-FR" w:eastAsia="en-US"/>
              </w:rPr>
            </w:pPr>
            <w:r w:rsidRPr="00F941BB">
              <w:rPr>
                <w:rFonts w:asciiTheme="minorHAnsi" w:hAnsiTheme="minorHAnsi"/>
                <w:b/>
                <w:sz w:val="18"/>
                <w:szCs w:val="18"/>
                <w:lang w:val="fr-FR" w:eastAsia="en-US"/>
              </w:rPr>
              <w:t>Livrable</w:t>
            </w:r>
          </w:p>
        </w:tc>
        <w:tc>
          <w:tcPr>
            <w:tcW w:w="2880" w:type="dxa"/>
          </w:tcPr>
          <w:p w14:paraId="1028CC05" w14:textId="77777777" w:rsidR="00790F7D" w:rsidRPr="00F941BB" w:rsidRDefault="00790F7D" w:rsidP="00FE0CB0">
            <w:pPr>
              <w:rPr>
                <w:rFonts w:asciiTheme="minorHAnsi" w:hAnsiTheme="minorHAnsi"/>
                <w:b/>
                <w:sz w:val="18"/>
                <w:szCs w:val="18"/>
                <w:lang w:val="fr-FR" w:eastAsia="en-US"/>
              </w:rPr>
            </w:pPr>
            <w:r w:rsidRPr="00F941BB">
              <w:rPr>
                <w:rFonts w:asciiTheme="minorHAnsi" w:hAnsiTheme="minorHAnsi"/>
                <w:b/>
                <w:sz w:val="18"/>
                <w:szCs w:val="18"/>
                <w:lang w:val="fr-FR" w:eastAsia="en-US"/>
              </w:rPr>
              <w:t>Contribution en temps par personne/mois</w:t>
            </w:r>
          </w:p>
        </w:tc>
        <w:tc>
          <w:tcPr>
            <w:tcW w:w="1940" w:type="dxa"/>
          </w:tcPr>
          <w:p w14:paraId="0827A879" w14:textId="77777777" w:rsidR="00790F7D" w:rsidRPr="00F941BB" w:rsidRDefault="00790F7D" w:rsidP="00FE0CB0">
            <w:pPr>
              <w:rPr>
                <w:rFonts w:asciiTheme="minorHAnsi" w:hAnsiTheme="minorHAnsi"/>
                <w:b/>
                <w:sz w:val="18"/>
                <w:szCs w:val="18"/>
                <w:lang w:val="fr-FR" w:eastAsia="en-US"/>
              </w:rPr>
            </w:pPr>
            <w:r w:rsidRPr="00F941BB">
              <w:rPr>
                <w:rFonts w:asciiTheme="minorHAnsi" w:hAnsiTheme="minorHAnsi"/>
                <w:b/>
                <w:sz w:val="18"/>
                <w:szCs w:val="18"/>
                <w:lang w:val="fr-FR" w:eastAsia="en-US"/>
              </w:rPr>
              <w:t xml:space="preserve">Montant total </w:t>
            </w:r>
          </w:p>
        </w:tc>
      </w:tr>
      <w:tr w:rsidR="00790F7D" w:rsidRPr="00F941BB" w14:paraId="5BAEEBE4" w14:textId="77777777" w:rsidTr="00FE0CB0">
        <w:trPr>
          <w:jc w:val="center"/>
        </w:trPr>
        <w:tc>
          <w:tcPr>
            <w:tcW w:w="2488" w:type="dxa"/>
          </w:tcPr>
          <w:p w14:paraId="0E0E6907" w14:textId="77777777" w:rsidR="00790F7D" w:rsidRPr="00F941BB" w:rsidRDefault="00790F7D" w:rsidP="00FE0CB0">
            <w:pPr>
              <w:rPr>
                <w:rFonts w:asciiTheme="minorHAnsi" w:hAnsiTheme="minorHAnsi"/>
                <w:sz w:val="18"/>
                <w:szCs w:val="18"/>
                <w:lang w:val="fr-FR" w:eastAsia="en-US"/>
              </w:rPr>
            </w:pPr>
            <w:r w:rsidRPr="00F941BB">
              <w:rPr>
                <w:rFonts w:asciiTheme="minorHAnsi" w:hAnsiTheme="minorHAnsi"/>
                <w:sz w:val="18"/>
                <w:szCs w:val="18"/>
                <w:lang w:val="fr-FR" w:eastAsia="en-US"/>
              </w:rPr>
              <w:t>L-1</w:t>
            </w:r>
          </w:p>
        </w:tc>
        <w:tc>
          <w:tcPr>
            <w:tcW w:w="2880" w:type="dxa"/>
          </w:tcPr>
          <w:p w14:paraId="59DFE445" w14:textId="77777777" w:rsidR="00790F7D" w:rsidRPr="00F941BB" w:rsidRDefault="00790F7D" w:rsidP="00FE0CB0">
            <w:pPr>
              <w:rPr>
                <w:rFonts w:asciiTheme="minorHAnsi" w:hAnsiTheme="minorHAnsi"/>
                <w:sz w:val="18"/>
                <w:szCs w:val="18"/>
                <w:lang w:val="fr-FR" w:eastAsia="en-US"/>
              </w:rPr>
            </w:pPr>
          </w:p>
        </w:tc>
        <w:tc>
          <w:tcPr>
            <w:tcW w:w="1940" w:type="dxa"/>
          </w:tcPr>
          <w:p w14:paraId="7D4503C7" w14:textId="77777777" w:rsidR="00790F7D" w:rsidRPr="00F941BB" w:rsidRDefault="00790F7D" w:rsidP="00FE0CB0">
            <w:pPr>
              <w:rPr>
                <w:rFonts w:asciiTheme="minorHAnsi" w:hAnsiTheme="minorHAnsi"/>
                <w:sz w:val="18"/>
                <w:szCs w:val="18"/>
                <w:lang w:val="fr-FR" w:eastAsia="en-US"/>
              </w:rPr>
            </w:pPr>
          </w:p>
        </w:tc>
      </w:tr>
      <w:tr w:rsidR="00790F7D" w:rsidRPr="00F941BB" w14:paraId="08DA4478" w14:textId="77777777" w:rsidTr="00FE0CB0">
        <w:trPr>
          <w:jc w:val="center"/>
        </w:trPr>
        <w:tc>
          <w:tcPr>
            <w:tcW w:w="2488" w:type="dxa"/>
          </w:tcPr>
          <w:p w14:paraId="609C7ABE" w14:textId="77777777" w:rsidR="00790F7D" w:rsidRPr="00F941BB" w:rsidRDefault="00790F7D" w:rsidP="00FE0CB0">
            <w:pPr>
              <w:rPr>
                <w:rFonts w:asciiTheme="minorHAnsi" w:hAnsiTheme="minorHAnsi"/>
                <w:sz w:val="18"/>
                <w:szCs w:val="18"/>
                <w:lang w:val="fr-FR" w:eastAsia="en-US"/>
              </w:rPr>
            </w:pPr>
            <w:r w:rsidRPr="00F941BB">
              <w:rPr>
                <w:rFonts w:asciiTheme="minorHAnsi" w:hAnsiTheme="minorHAnsi"/>
                <w:sz w:val="18"/>
                <w:szCs w:val="18"/>
                <w:lang w:val="fr-FR" w:eastAsia="en-US"/>
              </w:rPr>
              <w:t>L-2</w:t>
            </w:r>
          </w:p>
        </w:tc>
        <w:tc>
          <w:tcPr>
            <w:tcW w:w="2880" w:type="dxa"/>
          </w:tcPr>
          <w:p w14:paraId="6E1DC0F5" w14:textId="77777777" w:rsidR="00790F7D" w:rsidRPr="00F941BB" w:rsidRDefault="00790F7D" w:rsidP="00FE0CB0">
            <w:pPr>
              <w:rPr>
                <w:rFonts w:asciiTheme="minorHAnsi" w:hAnsiTheme="minorHAnsi"/>
                <w:sz w:val="18"/>
                <w:szCs w:val="18"/>
                <w:lang w:val="fr-FR" w:eastAsia="en-US"/>
              </w:rPr>
            </w:pPr>
          </w:p>
        </w:tc>
        <w:tc>
          <w:tcPr>
            <w:tcW w:w="1940" w:type="dxa"/>
          </w:tcPr>
          <w:p w14:paraId="06807377" w14:textId="77777777" w:rsidR="00790F7D" w:rsidRPr="00F941BB" w:rsidRDefault="00790F7D" w:rsidP="00FE0CB0">
            <w:pPr>
              <w:rPr>
                <w:rFonts w:asciiTheme="minorHAnsi" w:hAnsiTheme="minorHAnsi"/>
                <w:sz w:val="18"/>
                <w:szCs w:val="18"/>
                <w:lang w:val="fr-FR" w:eastAsia="en-US"/>
              </w:rPr>
            </w:pPr>
          </w:p>
        </w:tc>
      </w:tr>
      <w:tr w:rsidR="00790F7D" w:rsidRPr="00F941BB" w14:paraId="1783031F" w14:textId="77777777" w:rsidTr="00FE0CB0">
        <w:trPr>
          <w:jc w:val="center"/>
        </w:trPr>
        <w:tc>
          <w:tcPr>
            <w:tcW w:w="2488" w:type="dxa"/>
          </w:tcPr>
          <w:p w14:paraId="388177D3" w14:textId="77777777" w:rsidR="00790F7D" w:rsidRPr="00F941BB" w:rsidRDefault="00790F7D" w:rsidP="00FE0CB0">
            <w:pPr>
              <w:rPr>
                <w:rFonts w:asciiTheme="minorHAnsi" w:hAnsiTheme="minorHAnsi"/>
                <w:sz w:val="18"/>
                <w:szCs w:val="18"/>
                <w:lang w:val="fr-FR" w:eastAsia="en-US"/>
              </w:rPr>
            </w:pPr>
            <w:r w:rsidRPr="00F941BB">
              <w:rPr>
                <w:rFonts w:asciiTheme="minorHAnsi" w:hAnsiTheme="minorHAnsi"/>
                <w:sz w:val="18"/>
                <w:szCs w:val="18"/>
                <w:lang w:val="fr-FR" w:eastAsia="en-US"/>
              </w:rPr>
              <w:t>…….</w:t>
            </w:r>
          </w:p>
        </w:tc>
        <w:tc>
          <w:tcPr>
            <w:tcW w:w="2880" w:type="dxa"/>
          </w:tcPr>
          <w:p w14:paraId="59DEB763" w14:textId="77777777" w:rsidR="00790F7D" w:rsidRPr="00F941BB" w:rsidRDefault="00790F7D" w:rsidP="00FE0CB0">
            <w:pPr>
              <w:rPr>
                <w:rFonts w:asciiTheme="minorHAnsi" w:hAnsiTheme="minorHAnsi"/>
                <w:sz w:val="18"/>
                <w:szCs w:val="18"/>
                <w:lang w:val="fr-FR" w:eastAsia="en-US"/>
              </w:rPr>
            </w:pPr>
          </w:p>
        </w:tc>
        <w:tc>
          <w:tcPr>
            <w:tcW w:w="1940" w:type="dxa"/>
          </w:tcPr>
          <w:p w14:paraId="502E33B8" w14:textId="77777777" w:rsidR="00790F7D" w:rsidRPr="00F941BB" w:rsidRDefault="00790F7D" w:rsidP="00FE0CB0">
            <w:pPr>
              <w:rPr>
                <w:rFonts w:asciiTheme="minorHAnsi" w:hAnsiTheme="minorHAnsi"/>
                <w:sz w:val="18"/>
                <w:szCs w:val="18"/>
                <w:lang w:val="fr-FR" w:eastAsia="en-US"/>
              </w:rPr>
            </w:pPr>
          </w:p>
        </w:tc>
      </w:tr>
      <w:tr w:rsidR="00790F7D" w:rsidRPr="00F941BB" w14:paraId="0D15F7BC" w14:textId="77777777" w:rsidTr="00FE0CB0">
        <w:trPr>
          <w:trHeight w:val="233"/>
          <w:jc w:val="center"/>
        </w:trPr>
        <w:tc>
          <w:tcPr>
            <w:tcW w:w="2488" w:type="dxa"/>
          </w:tcPr>
          <w:p w14:paraId="181B779C" w14:textId="77777777" w:rsidR="00790F7D" w:rsidRPr="00F941BB" w:rsidRDefault="00790F7D" w:rsidP="00FE0CB0">
            <w:pPr>
              <w:rPr>
                <w:rFonts w:asciiTheme="minorHAnsi" w:hAnsiTheme="minorHAnsi"/>
                <w:sz w:val="18"/>
                <w:szCs w:val="18"/>
                <w:lang w:val="fr-FR" w:eastAsia="en-US"/>
              </w:rPr>
            </w:pPr>
            <w:r w:rsidRPr="00F941BB">
              <w:rPr>
                <w:rFonts w:asciiTheme="minorHAnsi" w:hAnsiTheme="minorHAnsi"/>
                <w:sz w:val="18"/>
                <w:szCs w:val="18"/>
                <w:lang w:val="fr-FR" w:eastAsia="en-US"/>
              </w:rPr>
              <w:t>Rémunération totale</w:t>
            </w:r>
          </w:p>
        </w:tc>
        <w:tc>
          <w:tcPr>
            <w:tcW w:w="2880" w:type="dxa"/>
          </w:tcPr>
          <w:p w14:paraId="70C849C0" w14:textId="77777777" w:rsidR="00790F7D" w:rsidRPr="00F941BB" w:rsidRDefault="00790F7D" w:rsidP="00FE0CB0">
            <w:pPr>
              <w:rPr>
                <w:rFonts w:asciiTheme="minorHAnsi" w:hAnsiTheme="minorHAnsi"/>
                <w:sz w:val="18"/>
                <w:szCs w:val="18"/>
                <w:lang w:val="fr-FR" w:eastAsia="en-US"/>
              </w:rPr>
            </w:pPr>
          </w:p>
        </w:tc>
        <w:tc>
          <w:tcPr>
            <w:tcW w:w="1940" w:type="dxa"/>
          </w:tcPr>
          <w:p w14:paraId="4EC23FCA" w14:textId="77777777" w:rsidR="00790F7D" w:rsidRPr="00F941BB" w:rsidRDefault="00790F7D" w:rsidP="00FE0CB0">
            <w:pPr>
              <w:rPr>
                <w:rFonts w:asciiTheme="minorHAnsi" w:hAnsiTheme="minorHAnsi"/>
                <w:sz w:val="18"/>
                <w:szCs w:val="18"/>
                <w:lang w:val="fr-FR" w:eastAsia="en-US"/>
              </w:rPr>
            </w:pPr>
          </w:p>
        </w:tc>
      </w:tr>
      <w:tr w:rsidR="00790F7D" w:rsidRPr="00F941BB" w14:paraId="45DB4693" w14:textId="77777777" w:rsidTr="00FE0CB0">
        <w:trPr>
          <w:trHeight w:val="233"/>
          <w:jc w:val="center"/>
        </w:trPr>
        <w:tc>
          <w:tcPr>
            <w:tcW w:w="2488" w:type="dxa"/>
          </w:tcPr>
          <w:p w14:paraId="1ECDA87D" w14:textId="77777777" w:rsidR="00790F7D" w:rsidRPr="00F941BB" w:rsidRDefault="00790F7D" w:rsidP="00FE0CB0">
            <w:pPr>
              <w:rPr>
                <w:rFonts w:asciiTheme="minorHAnsi" w:hAnsiTheme="minorHAnsi"/>
                <w:sz w:val="18"/>
                <w:szCs w:val="18"/>
                <w:lang w:val="fr-FR" w:eastAsia="en-US"/>
              </w:rPr>
            </w:pPr>
            <w:r w:rsidRPr="00F941BB">
              <w:rPr>
                <w:rFonts w:asciiTheme="minorHAnsi" w:hAnsiTheme="minorHAnsi"/>
                <w:sz w:val="18"/>
                <w:szCs w:val="18"/>
                <w:lang w:val="fr-FR" w:eastAsia="en-US"/>
              </w:rPr>
              <w:t xml:space="preserve">Total des dépenses remboursables </w:t>
            </w:r>
          </w:p>
        </w:tc>
        <w:tc>
          <w:tcPr>
            <w:tcW w:w="2880" w:type="dxa"/>
          </w:tcPr>
          <w:p w14:paraId="52C577EF" w14:textId="77777777" w:rsidR="00790F7D" w:rsidRPr="00F941BB" w:rsidRDefault="00790F7D" w:rsidP="00FE0CB0">
            <w:pPr>
              <w:rPr>
                <w:rFonts w:asciiTheme="minorHAnsi" w:hAnsiTheme="minorHAnsi"/>
                <w:sz w:val="18"/>
                <w:szCs w:val="18"/>
                <w:lang w:val="fr-FR" w:eastAsia="en-US"/>
              </w:rPr>
            </w:pPr>
          </w:p>
        </w:tc>
        <w:tc>
          <w:tcPr>
            <w:tcW w:w="1940" w:type="dxa"/>
          </w:tcPr>
          <w:p w14:paraId="7C96F253" w14:textId="77777777" w:rsidR="00790F7D" w:rsidRPr="00F941BB" w:rsidRDefault="00790F7D" w:rsidP="00FE0CB0">
            <w:pPr>
              <w:rPr>
                <w:rFonts w:asciiTheme="minorHAnsi" w:hAnsiTheme="minorHAnsi"/>
                <w:sz w:val="18"/>
                <w:szCs w:val="18"/>
                <w:lang w:val="fr-FR" w:eastAsia="en-US"/>
              </w:rPr>
            </w:pPr>
          </w:p>
        </w:tc>
      </w:tr>
      <w:tr w:rsidR="00790F7D" w:rsidRPr="00F941BB" w14:paraId="1811E6C8" w14:textId="77777777" w:rsidTr="00FE0CB0">
        <w:trPr>
          <w:trHeight w:val="233"/>
          <w:jc w:val="center"/>
        </w:trPr>
        <w:tc>
          <w:tcPr>
            <w:tcW w:w="2488" w:type="dxa"/>
          </w:tcPr>
          <w:p w14:paraId="082F48F3" w14:textId="77777777" w:rsidR="00790F7D" w:rsidRPr="00F941BB" w:rsidRDefault="00790F7D" w:rsidP="00FE0CB0">
            <w:pPr>
              <w:rPr>
                <w:rFonts w:asciiTheme="minorHAnsi" w:hAnsiTheme="minorHAnsi"/>
                <w:sz w:val="18"/>
                <w:szCs w:val="18"/>
                <w:lang w:val="fr-FR" w:eastAsia="en-US"/>
              </w:rPr>
            </w:pPr>
            <w:r w:rsidRPr="00F941BB">
              <w:rPr>
                <w:rFonts w:asciiTheme="minorHAnsi" w:hAnsiTheme="minorHAnsi"/>
                <w:sz w:val="18"/>
                <w:szCs w:val="18"/>
                <w:lang w:val="fr-FR" w:eastAsia="en-US"/>
              </w:rPr>
              <w:t>Autres dépenses (a)</w:t>
            </w:r>
          </w:p>
        </w:tc>
        <w:tc>
          <w:tcPr>
            <w:tcW w:w="2880" w:type="dxa"/>
          </w:tcPr>
          <w:p w14:paraId="190E5A10" w14:textId="77777777" w:rsidR="00790F7D" w:rsidRPr="00F941BB" w:rsidRDefault="00790F7D" w:rsidP="00FE0CB0">
            <w:pPr>
              <w:rPr>
                <w:rFonts w:asciiTheme="minorHAnsi" w:hAnsiTheme="minorHAnsi"/>
                <w:sz w:val="18"/>
                <w:szCs w:val="18"/>
                <w:lang w:val="fr-FR" w:eastAsia="en-US"/>
              </w:rPr>
            </w:pPr>
          </w:p>
        </w:tc>
        <w:tc>
          <w:tcPr>
            <w:tcW w:w="1940" w:type="dxa"/>
          </w:tcPr>
          <w:p w14:paraId="56A1CBBD" w14:textId="77777777" w:rsidR="00790F7D" w:rsidRPr="00F941BB" w:rsidRDefault="00790F7D" w:rsidP="00FE0CB0">
            <w:pPr>
              <w:rPr>
                <w:rFonts w:asciiTheme="minorHAnsi" w:hAnsiTheme="minorHAnsi"/>
                <w:sz w:val="18"/>
                <w:szCs w:val="18"/>
                <w:lang w:val="fr-FR" w:eastAsia="en-US"/>
              </w:rPr>
            </w:pPr>
          </w:p>
        </w:tc>
      </w:tr>
      <w:tr w:rsidR="00790F7D" w:rsidRPr="00F941BB" w14:paraId="0B2128F3" w14:textId="77777777" w:rsidTr="00FE0CB0">
        <w:trPr>
          <w:jc w:val="center"/>
        </w:trPr>
        <w:tc>
          <w:tcPr>
            <w:tcW w:w="2488" w:type="dxa"/>
            <w:shd w:val="clear" w:color="auto" w:fill="D9D9D9" w:themeFill="background1" w:themeFillShade="D9"/>
          </w:tcPr>
          <w:p w14:paraId="01CF4753" w14:textId="77777777" w:rsidR="00790F7D" w:rsidRPr="00F941BB" w:rsidRDefault="00790F7D" w:rsidP="00FE0CB0">
            <w:pPr>
              <w:rPr>
                <w:rFonts w:asciiTheme="minorHAnsi" w:hAnsiTheme="minorHAnsi"/>
                <w:b/>
                <w:sz w:val="18"/>
                <w:szCs w:val="18"/>
                <w:lang w:val="fr-FR" w:eastAsia="en-US"/>
              </w:rPr>
            </w:pPr>
            <w:r w:rsidRPr="00F941BB">
              <w:rPr>
                <w:rFonts w:asciiTheme="minorHAnsi" w:hAnsiTheme="minorHAnsi"/>
                <w:b/>
                <w:sz w:val="18"/>
                <w:szCs w:val="18"/>
                <w:lang w:val="fr-FR" w:eastAsia="en-US"/>
              </w:rPr>
              <w:t>TOTAL</w:t>
            </w:r>
          </w:p>
        </w:tc>
        <w:tc>
          <w:tcPr>
            <w:tcW w:w="2880" w:type="dxa"/>
            <w:shd w:val="clear" w:color="auto" w:fill="D9D9D9" w:themeFill="background1" w:themeFillShade="D9"/>
          </w:tcPr>
          <w:p w14:paraId="07EFE544" w14:textId="77777777" w:rsidR="00790F7D" w:rsidRPr="00F941BB" w:rsidRDefault="00790F7D" w:rsidP="00FE0CB0">
            <w:pPr>
              <w:rPr>
                <w:rFonts w:asciiTheme="minorHAnsi" w:hAnsiTheme="minorHAnsi"/>
                <w:sz w:val="18"/>
                <w:szCs w:val="18"/>
                <w:lang w:val="fr-FR" w:eastAsia="en-US"/>
              </w:rPr>
            </w:pPr>
          </w:p>
        </w:tc>
        <w:tc>
          <w:tcPr>
            <w:tcW w:w="1940" w:type="dxa"/>
            <w:shd w:val="clear" w:color="auto" w:fill="D9D9D9" w:themeFill="background1" w:themeFillShade="D9"/>
          </w:tcPr>
          <w:p w14:paraId="193B1855" w14:textId="77777777" w:rsidR="00790F7D" w:rsidRPr="00F941BB" w:rsidRDefault="00790F7D" w:rsidP="00FE0CB0">
            <w:pPr>
              <w:rPr>
                <w:rFonts w:asciiTheme="minorHAnsi" w:hAnsiTheme="minorHAnsi"/>
                <w:sz w:val="18"/>
                <w:szCs w:val="18"/>
                <w:lang w:val="fr-FR" w:eastAsia="en-US"/>
              </w:rPr>
            </w:pPr>
          </w:p>
        </w:tc>
      </w:tr>
    </w:tbl>
    <w:p w14:paraId="122C9FB9" w14:textId="77777777" w:rsidR="00790F7D" w:rsidRPr="00F941BB" w:rsidRDefault="00790F7D" w:rsidP="00790F7D">
      <w:pPr>
        <w:rPr>
          <w:rFonts w:asciiTheme="minorHAnsi" w:hAnsiTheme="minorHAnsi"/>
          <w:highlight w:val="cyan"/>
          <w:lang w:val="fr-FR" w:eastAsia="en-US"/>
        </w:rPr>
      </w:pPr>
    </w:p>
    <w:tbl>
      <w:tblPr>
        <w:tblW w:w="93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620"/>
        <w:gridCol w:w="18"/>
        <w:gridCol w:w="1033"/>
        <w:gridCol w:w="1620"/>
        <w:gridCol w:w="1620"/>
        <w:gridCol w:w="47"/>
        <w:gridCol w:w="1170"/>
        <w:gridCol w:w="943"/>
        <w:gridCol w:w="1307"/>
      </w:tblGrid>
      <w:tr w:rsidR="00790F7D" w:rsidRPr="006971F9" w14:paraId="731F0815" w14:textId="77777777" w:rsidTr="00FE0CB0">
        <w:trPr>
          <w:trHeight w:val="413"/>
        </w:trPr>
        <w:tc>
          <w:tcPr>
            <w:tcW w:w="1620" w:type="dxa"/>
            <w:tcBorders>
              <w:top w:val="single" w:sz="4" w:space="0" w:color="auto"/>
              <w:left w:val="single" w:sz="4" w:space="0" w:color="auto"/>
              <w:bottom w:val="single" w:sz="12" w:space="0" w:color="auto"/>
              <w:right w:val="single" w:sz="4" w:space="0" w:color="auto"/>
            </w:tcBorders>
          </w:tcPr>
          <w:p w14:paraId="54F84932" w14:textId="77777777" w:rsidR="00790F7D" w:rsidRPr="00F941BB" w:rsidRDefault="00790F7D" w:rsidP="00FE0CB0">
            <w:pPr>
              <w:spacing w:before="40" w:after="40"/>
              <w:jc w:val="center"/>
              <w:rPr>
                <w:rFonts w:asciiTheme="minorHAnsi" w:hAnsiTheme="minorHAnsi" w:cs="Calibri"/>
                <w:b/>
                <w:bCs/>
                <w:sz w:val="18"/>
                <w:szCs w:val="18"/>
                <w:lang w:val="fr-FR"/>
              </w:rPr>
            </w:pPr>
          </w:p>
        </w:tc>
        <w:tc>
          <w:tcPr>
            <w:tcW w:w="7758" w:type="dxa"/>
            <w:gridSpan w:val="8"/>
            <w:tcBorders>
              <w:top w:val="single" w:sz="4" w:space="0" w:color="auto"/>
              <w:left w:val="single" w:sz="4" w:space="0" w:color="auto"/>
              <w:bottom w:val="single" w:sz="12" w:space="0" w:color="auto"/>
            </w:tcBorders>
            <w:vAlign w:val="center"/>
          </w:tcPr>
          <w:p w14:paraId="541CE236" w14:textId="77777777" w:rsidR="00790F7D" w:rsidRPr="00F941BB" w:rsidRDefault="00790F7D" w:rsidP="00FE0CB0">
            <w:pPr>
              <w:spacing w:before="40" w:after="40"/>
              <w:jc w:val="center"/>
              <w:rPr>
                <w:rFonts w:asciiTheme="minorHAnsi" w:hAnsiTheme="minorHAnsi" w:cs="Calibri"/>
                <w:b/>
                <w:bCs/>
                <w:sz w:val="18"/>
                <w:szCs w:val="18"/>
                <w:lang w:val="fr-FR"/>
              </w:rPr>
            </w:pPr>
            <w:r w:rsidRPr="00F941BB">
              <w:rPr>
                <w:rFonts w:asciiTheme="minorHAnsi" w:hAnsiTheme="minorHAnsi" w:cs="Calibri"/>
                <w:b/>
                <w:bCs/>
                <w:sz w:val="18"/>
                <w:szCs w:val="18"/>
                <w:lang w:val="fr-FR"/>
              </w:rPr>
              <w:t>DÉTAIL DES COÛTS ET DES LIVRABLES</w:t>
            </w:r>
          </w:p>
        </w:tc>
      </w:tr>
      <w:tr w:rsidR="00790F7D" w:rsidRPr="00F941BB" w14:paraId="3E51DBF5" w14:textId="77777777" w:rsidTr="00FE0CB0">
        <w:trPr>
          <w:trHeight w:val="870"/>
        </w:trPr>
        <w:tc>
          <w:tcPr>
            <w:tcW w:w="1638" w:type="dxa"/>
            <w:gridSpan w:val="2"/>
            <w:tcBorders>
              <w:top w:val="double" w:sz="4" w:space="0" w:color="auto"/>
              <w:left w:val="single" w:sz="4" w:space="0" w:color="auto"/>
              <w:bottom w:val="single" w:sz="12" w:space="0" w:color="auto"/>
              <w:right w:val="single" w:sz="4" w:space="0" w:color="auto"/>
            </w:tcBorders>
            <w:vAlign w:val="center"/>
          </w:tcPr>
          <w:p w14:paraId="0885FF00" w14:textId="77777777" w:rsidR="00790F7D" w:rsidRPr="00F941BB" w:rsidRDefault="00790F7D" w:rsidP="00FE0CB0">
            <w:pPr>
              <w:pBdr>
                <w:bottom w:val="single" w:sz="4" w:space="1" w:color="auto"/>
              </w:pBdr>
              <w:tabs>
                <w:tab w:val="right" w:pos="9000"/>
              </w:tabs>
              <w:ind w:right="73"/>
              <w:rPr>
                <w:rFonts w:asciiTheme="minorHAnsi" w:hAnsiTheme="minorHAnsi" w:cs="Calibri"/>
                <w:b/>
                <w:bCs/>
                <w:sz w:val="18"/>
                <w:szCs w:val="18"/>
                <w:lang w:val="fr-FR" w:eastAsia="it-IT"/>
              </w:rPr>
            </w:pPr>
            <w:r w:rsidRPr="00F941BB">
              <w:rPr>
                <w:rFonts w:asciiTheme="minorHAnsi" w:hAnsiTheme="minorHAnsi" w:cs="Calibri"/>
                <w:b/>
                <w:bCs/>
                <w:sz w:val="18"/>
                <w:szCs w:val="18"/>
                <w:lang w:val="fr-FR"/>
              </w:rPr>
              <w:t xml:space="preserve">Nom des experts clés </w:t>
            </w:r>
          </w:p>
          <w:p w14:paraId="17944FBC" w14:textId="77777777" w:rsidR="00790F7D" w:rsidRPr="00F941BB" w:rsidRDefault="00790F7D" w:rsidP="00FE0CB0">
            <w:pPr>
              <w:spacing w:before="40" w:after="40"/>
              <w:jc w:val="center"/>
              <w:rPr>
                <w:rFonts w:asciiTheme="minorHAnsi" w:hAnsiTheme="minorHAnsi" w:cs="Calibri"/>
                <w:b/>
                <w:bCs/>
                <w:sz w:val="18"/>
                <w:szCs w:val="18"/>
                <w:lang w:val="fr-FR"/>
              </w:rPr>
            </w:pPr>
          </w:p>
        </w:tc>
        <w:tc>
          <w:tcPr>
            <w:tcW w:w="1033" w:type="dxa"/>
            <w:tcBorders>
              <w:top w:val="double" w:sz="4" w:space="0" w:color="auto"/>
              <w:left w:val="single" w:sz="4" w:space="0" w:color="auto"/>
              <w:bottom w:val="single" w:sz="12" w:space="0" w:color="auto"/>
              <w:right w:val="single" w:sz="4" w:space="0" w:color="auto"/>
            </w:tcBorders>
            <w:vAlign w:val="center"/>
          </w:tcPr>
          <w:p w14:paraId="2FC3A3A2" w14:textId="77777777" w:rsidR="00790F7D" w:rsidRPr="00F941BB" w:rsidRDefault="00790F7D" w:rsidP="00FE0CB0">
            <w:pPr>
              <w:spacing w:before="40" w:after="40"/>
              <w:jc w:val="center"/>
              <w:rPr>
                <w:rFonts w:asciiTheme="minorHAnsi" w:hAnsiTheme="minorHAnsi" w:cs="Calibri"/>
                <w:b/>
                <w:bCs/>
                <w:sz w:val="18"/>
                <w:szCs w:val="18"/>
                <w:lang w:val="fr-FR"/>
              </w:rPr>
            </w:pPr>
            <w:r w:rsidRPr="00F941BB">
              <w:rPr>
                <w:rFonts w:asciiTheme="minorHAnsi" w:hAnsiTheme="minorHAnsi" w:cs="Calibri"/>
                <w:b/>
                <w:bCs/>
                <w:sz w:val="18"/>
                <w:szCs w:val="18"/>
                <w:lang w:val="fr-FR"/>
              </w:rPr>
              <w:t>Poste</w:t>
            </w:r>
          </w:p>
        </w:tc>
        <w:tc>
          <w:tcPr>
            <w:tcW w:w="1620" w:type="dxa"/>
            <w:tcBorders>
              <w:top w:val="double" w:sz="4" w:space="0" w:color="auto"/>
              <w:left w:val="single" w:sz="4" w:space="0" w:color="auto"/>
              <w:bottom w:val="single" w:sz="12" w:space="0" w:color="auto"/>
              <w:right w:val="single" w:sz="4" w:space="0" w:color="auto"/>
            </w:tcBorders>
          </w:tcPr>
          <w:p w14:paraId="7F694A80" w14:textId="77777777" w:rsidR="00790F7D" w:rsidRPr="00F941BB" w:rsidRDefault="00790F7D" w:rsidP="00FE0CB0">
            <w:pPr>
              <w:spacing w:before="40" w:after="40"/>
              <w:jc w:val="center"/>
              <w:rPr>
                <w:rFonts w:asciiTheme="minorHAnsi" w:hAnsiTheme="minorHAnsi" w:cs="Calibri"/>
                <w:b/>
                <w:bCs/>
                <w:sz w:val="18"/>
                <w:szCs w:val="18"/>
                <w:lang w:val="fr-FR"/>
              </w:rPr>
            </w:pPr>
          </w:p>
          <w:p w14:paraId="055C09BD" w14:textId="77777777" w:rsidR="00790F7D" w:rsidRPr="00F941BB" w:rsidRDefault="00790F7D" w:rsidP="00FE0CB0">
            <w:pPr>
              <w:spacing w:before="40" w:after="40"/>
              <w:jc w:val="center"/>
              <w:rPr>
                <w:rFonts w:asciiTheme="minorHAnsi" w:hAnsiTheme="minorHAnsi" w:cs="Calibri"/>
                <w:b/>
                <w:bCs/>
                <w:sz w:val="18"/>
                <w:szCs w:val="18"/>
                <w:lang w:val="fr-FR"/>
              </w:rPr>
            </w:pPr>
            <w:r w:rsidRPr="00F941BB">
              <w:rPr>
                <w:rFonts w:asciiTheme="minorHAnsi" w:hAnsiTheme="minorHAnsi" w:cs="Calibri"/>
                <w:b/>
                <w:bCs/>
                <w:sz w:val="18"/>
                <w:szCs w:val="18"/>
                <w:lang w:val="fr-FR"/>
              </w:rPr>
              <w:t xml:space="preserve">Nationalité </w:t>
            </w:r>
          </w:p>
        </w:tc>
        <w:tc>
          <w:tcPr>
            <w:tcW w:w="1620" w:type="dxa"/>
            <w:tcBorders>
              <w:top w:val="double" w:sz="4" w:space="0" w:color="auto"/>
              <w:left w:val="single" w:sz="4" w:space="0" w:color="auto"/>
              <w:bottom w:val="single" w:sz="12" w:space="0" w:color="auto"/>
              <w:right w:val="single" w:sz="4" w:space="0" w:color="auto"/>
            </w:tcBorders>
            <w:vAlign w:val="center"/>
          </w:tcPr>
          <w:p w14:paraId="36EE473E" w14:textId="77777777" w:rsidR="00790F7D" w:rsidRPr="00F941BB" w:rsidRDefault="00790F7D" w:rsidP="00FE0CB0">
            <w:pPr>
              <w:spacing w:before="40" w:after="40"/>
              <w:jc w:val="center"/>
              <w:rPr>
                <w:rFonts w:asciiTheme="minorHAnsi" w:hAnsiTheme="minorHAnsi" w:cs="Calibri"/>
                <w:b/>
                <w:bCs/>
                <w:sz w:val="18"/>
                <w:szCs w:val="18"/>
                <w:lang w:val="fr-FR"/>
              </w:rPr>
            </w:pPr>
            <w:r w:rsidRPr="00F941BB">
              <w:rPr>
                <w:rFonts w:asciiTheme="minorHAnsi" w:hAnsiTheme="minorHAnsi" w:cs="Calibri"/>
                <w:b/>
                <w:bCs/>
                <w:sz w:val="18"/>
                <w:szCs w:val="18"/>
                <w:lang w:val="fr-FR"/>
              </w:rPr>
              <w:t xml:space="preserve">Taux de rémunération personne-heure </w:t>
            </w:r>
          </w:p>
        </w:tc>
        <w:tc>
          <w:tcPr>
            <w:tcW w:w="2160" w:type="dxa"/>
            <w:gridSpan w:val="3"/>
            <w:tcBorders>
              <w:top w:val="double" w:sz="4" w:space="0" w:color="auto"/>
              <w:left w:val="single" w:sz="4" w:space="0" w:color="auto"/>
              <w:bottom w:val="single" w:sz="12" w:space="0" w:color="auto"/>
              <w:right w:val="single" w:sz="4" w:space="0" w:color="auto"/>
            </w:tcBorders>
            <w:vAlign w:val="center"/>
          </w:tcPr>
          <w:p w14:paraId="6E2FD61C" w14:textId="77777777" w:rsidR="00790F7D" w:rsidRPr="00F941BB" w:rsidRDefault="00790F7D" w:rsidP="00FE0CB0">
            <w:pPr>
              <w:spacing w:before="40" w:after="40"/>
              <w:jc w:val="center"/>
              <w:rPr>
                <w:rFonts w:asciiTheme="minorHAnsi" w:hAnsiTheme="minorHAnsi" w:cs="Calibri"/>
                <w:b/>
                <w:bCs/>
                <w:sz w:val="18"/>
                <w:szCs w:val="18"/>
                <w:lang w:val="fr-FR"/>
              </w:rPr>
            </w:pPr>
            <w:r w:rsidRPr="00F941BB">
              <w:rPr>
                <w:rFonts w:asciiTheme="minorHAnsi" w:hAnsiTheme="minorHAnsi"/>
                <w:b/>
                <w:sz w:val="18"/>
                <w:szCs w:val="18"/>
                <w:lang w:val="fr-FR" w:eastAsia="en-US"/>
              </w:rPr>
              <w:t>Contribution en temps par personne/mois</w:t>
            </w:r>
          </w:p>
          <w:p w14:paraId="3C35E00A" w14:textId="77777777" w:rsidR="00790F7D" w:rsidRPr="00F941BB" w:rsidRDefault="00790F7D" w:rsidP="00FE0CB0">
            <w:pPr>
              <w:spacing w:before="40" w:after="40"/>
              <w:jc w:val="center"/>
              <w:rPr>
                <w:rFonts w:asciiTheme="minorHAnsi" w:hAnsiTheme="minorHAnsi" w:cs="Calibri"/>
                <w:sz w:val="18"/>
                <w:szCs w:val="18"/>
                <w:lang w:val="fr-FR"/>
              </w:rPr>
            </w:pPr>
          </w:p>
        </w:tc>
        <w:tc>
          <w:tcPr>
            <w:tcW w:w="1307" w:type="dxa"/>
            <w:tcBorders>
              <w:top w:val="double" w:sz="4" w:space="0" w:color="auto"/>
              <w:left w:val="single" w:sz="4" w:space="0" w:color="auto"/>
              <w:bottom w:val="single" w:sz="12" w:space="0" w:color="auto"/>
            </w:tcBorders>
            <w:vAlign w:val="center"/>
          </w:tcPr>
          <w:p w14:paraId="79E0C0D0" w14:textId="77777777" w:rsidR="00790F7D" w:rsidRPr="00F941BB" w:rsidRDefault="00790F7D" w:rsidP="00FE0CB0">
            <w:pPr>
              <w:spacing w:before="40" w:after="40"/>
              <w:jc w:val="center"/>
              <w:rPr>
                <w:rFonts w:asciiTheme="minorHAnsi" w:hAnsiTheme="minorHAnsi" w:cs="Calibri"/>
                <w:i/>
                <w:color w:val="0070C0"/>
                <w:sz w:val="18"/>
                <w:szCs w:val="18"/>
                <w:lang w:val="fr-FR"/>
              </w:rPr>
            </w:pPr>
            <w:r w:rsidRPr="00F941BB">
              <w:rPr>
                <w:rFonts w:asciiTheme="minorHAnsi" w:hAnsiTheme="minorHAnsi" w:cs="Calibri"/>
                <w:b/>
                <w:bCs/>
                <w:sz w:val="18"/>
                <w:szCs w:val="18"/>
                <w:lang w:val="fr-FR"/>
              </w:rPr>
              <w:t>Montant</w:t>
            </w:r>
          </w:p>
        </w:tc>
      </w:tr>
      <w:tr w:rsidR="00790F7D" w:rsidRPr="00F941BB" w14:paraId="589DDBA5" w14:textId="77777777" w:rsidTr="00FE0CB0">
        <w:trPr>
          <w:cantSplit/>
          <w:trHeight w:val="416"/>
        </w:trPr>
        <w:tc>
          <w:tcPr>
            <w:tcW w:w="1620" w:type="dxa"/>
            <w:tcBorders>
              <w:left w:val="single" w:sz="4" w:space="0" w:color="auto"/>
              <w:right w:val="single" w:sz="4" w:space="0" w:color="auto"/>
            </w:tcBorders>
          </w:tcPr>
          <w:p w14:paraId="65700B29" w14:textId="77777777" w:rsidR="00790F7D" w:rsidRPr="00F941BB" w:rsidRDefault="00790F7D" w:rsidP="00FE0CB0">
            <w:pPr>
              <w:rPr>
                <w:rFonts w:asciiTheme="minorHAnsi" w:hAnsiTheme="minorHAnsi" w:cs="Calibri"/>
                <w:sz w:val="18"/>
                <w:szCs w:val="18"/>
                <w:lang w:val="fr-FR"/>
              </w:rPr>
            </w:pPr>
          </w:p>
        </w:tc>
        <w:tc>
          <w:tcPr>
            <w:tcW w:w="7758" w:type="dxa"/>
            <w:gridSpan w:val="8"/>
            <w:tcBorders>
              <w:left w:val="single" w:sz="4" w:space="0" w:color="auto"/>
              <w:right w:val="single" w:sz="12" w:space="0" w:color="auto"/>
            </w:tcBorders>
            <w:vAlign w:val="center"/>
          </w:tcPr>
          <w:p w14:paraId="166916D6" w14:textId="77777777" w:rsidR="00790F7D" w:rsidRPr="00F941BB" w:rsidRDefault="00790F7D" w:rsidP="00FE0CB0">
            <w:pPr>
              <w:rPr>
                <w:rFonts w:asciiTheme="minorHAnsi" w:hAnsiTheme="minorHAnsi" w:cs="Calibri"/>
                <w:sz w:val="18"/>
                <w:szCs w:val="18"/>
                <w:lang w:val="fr-FR"/>
              </w:rPr>
            </w:pPr>
            <w:r w:rsidRPr="00F941BB">
              <w:rPr>
                <w:rFonts w:asciiTheme="minorHAnsi" w:hAnsiTheme="minorHAnsi" w:cs="Calibri"/>
                <w:sz w:val="18"/>
                <w:szCs w:val="18"/>
                <w:lang w:val="fr-FR"/>
              </w:rPr>
              <w:t>Livrable 1:………..</w:t>
            </w:r>
          </w:p>
        </w:tc>
      </w:tr>
      <w:tr w:rsidR="00790F7D" w:rsidRPr="00F941BB" w14:paraId="7815ADEE" w14:textId="77777777" w:rsidTr="00FE0CB0">
        <w:trPr>
          <w:cantSplit/>
          <w:trHeight w:val="416"/>
        </w:trPr>
        <w:tc>
          <w:tcPr>
            <w:tcW w:w="1638" w:type="dxa"/>
            <w:gridSpan w:val="2"/>
            <w:tcBorders>
              <w:left w:val="single" w:sz="4" w:space="0" w:color="auto"/>
              <w:right w:val="single" w:sz="4" w:space="0" w:color="auto"/>
            </w:tcBorders>
            <w:vAlign w:val="center"/>
          </w:tcPr>
          <w:p w14:paraId="3B0022DB" w14:textId="77777777" w:rsidR="00790F7D" w:rsidRPr="00F941BB" w:rsidRDefault="00790F7D" w:rsidP="00FE0CB0">
            <w:pPr>
              <w:pBdr>
                <w:bottom w:val="single" w:sz="4" w:space="1" w:color="auto"/>
              </w:pBdr>
              <w:tabs>
                <w:tab w:val="right" w:pos="9000"/>
              </w:tabs>
              <w:ind w:right="73"/>
              <w:rPr>
                <w:rFonts w:asciiTheme="minorHAnsi" w:hAnsiTheme="minorHAnsi" w:cs="Calibri"/>
                <w:sz w:val="18"/>
                <w:szCs w:val="18"/>
                <w:lang w:val="fr-FR" w:eastAsia="it-IT"/>
              </w:rPr>
            </w:pPr>
          </w:p>
        </w:tc>
        <w:tc>
          <w:tcPr>
            <w:tcW w:w="1033" w:type="dxa"/>
            <w:tcBorders>
              <w:left w:val="single" w:sz="4" w:space="0" w:color="auto"/>
              <w:right w:val="single" w:sz="4" w:space="0" w:color="auto"/>
            </w:tcBorders>
            <w:vAlign w:val="center"/>
          </w:tcPr>
          <w:p w14:paraId="0F460434" w14:textId="77777777" w:rsidR="00790F7D" w:rsidRPr="00F941BB" w:rsidRDefault="00790F7D" w:rsidP="00FE0CB0">
            <w:pPr>
              <w:rPr>
                <w:rFonts w:asciiTheme="minorHAnsi" w:hAnsiTheme="minorHAnsi" w:cs="Calibri"/>
                <w:sz w:val="18"/>
                <w:szCs w:val="18"/>
                <w:lang w:val="fr-FR"/>
              </w:rPr>
            </w:pPr>
          </w:p>
        </w:tc>
        <w:tc>
          <w:tcPr>
            <w:tcW w:w="1620" w:type="dxa"/>
            <w:tcBorders>
              <w:left w:val="single" w:sz="4" w:space="0" w:color="auto"/>
              <w:right w:val="single" w:sz="4" w:space="0" w:color="auto"/>
            </w:tcBorders>
          </w:tcPr>
          <w:p w14:paraId="0C1BEDCD" w14:textId="77777777" w:rsidR="00790F7D" w:rsidRPr="00F941BB" w:rsidRDefault="00790F7D" w:rsidP="00FE0CB0">
            <w:pPr>
              <w:rPr>
                <w:rFonts w:asciiTheme="minorHAnsi" w:hAnsiTheme="minorHAnsi" w:cs="Calibri"/>
                <w:color w:val="0070C0"/>
                <w:sz w:val="18"/>
                <w:szCs w:val="18"/>
                <w:lang w:val="fr-FR"/>
              </w:rPr>
            </w:pPr>
          </w:p>
        </w:tc>
        <w:tc>
          <w:tcPr>
            <w:tcW w:w="1620" w:type="dxa"/>
            <w:tcBorders>
              <w:left w:val="single" w:sz="4" w:space="0" w:color="auto"/>
              <w:bottom w:val="dashSmallGap" w:sz="4" w:space="0" w:color="auto"/>
              <w:right w:val="single" w:sz="4" w:space="0" w:color="auto"/>
            </w:tcBorders>
            <w:tcMar>
              <w:left w:w="28" w:type="dxa"/>
            </w:tcMar>
            <w:vAlign w:val="center"/>
          </w:tcPr>
          <w:p w14:paraId="267E79B6" w14:textId="77777777" w:rsidR="00790F7D" w:rsidRPr="00F941BB" w:rsidRDefault="00790F7D" w:rsidP="00FE0CB0">
            <w:pPr>
              <w:rPr>
                <w:rFonts w:asciiTheme="minorHAnsi" w:hAnsiTheme="minorHAnsi" w:cs="Calibri"/>
                <w:color w:val="0070C0"/>
                <w:sz w:val="18"/>
                <w:szCs w:val="18"/>
                <w:lang w:val="fr-FR"/>
              </w:rPr>
            </w:pPr>
          </w:p>
        </w:tc>
        <w:tc>
          <w:tcPr>
            <w:tcW w:w="2160" w:type="dxa"/>
            <w:gridSpan w:val="3"/>
            <w:tcBorders>
              <w:left w:val="single" w:sz="4" w:space="0" w:color="auto"/>
              <w:bottom w:val="dashSmallGap" w:sz="4" w:space="0" w:color="auto"/>
              <w:right w:val="single" w:sz="4" w:space="0" w:color="auto"/>
            </w:tcBorders>
            <w:vAlign w:val="center"/>
          </w:tcPr>
          <w:p w14:paraId="5D100359" w14:textId="77777777" w:rsidR="00790F7D" w:rsidRPr="00F941BB" w:rsidRDefault="00790F7D" w:rsidP="00FE0CB0">
            <w:pPr>
              <w:pBdr>
                <w:bottom w:val="single" w:sz="4" w:space="1" w:color="auto"/>
              </w:pBdr>
              <w:tabs>
                <w:tab w:val="right" w:pos="9000"/>
              </w:tabs>
              <w:ind w:right="73"/>
              <w:rPr>
                <w:rFonts w:asciiTheme="minorHAnsi" w:hAnsiTheme="minorHAnsi" w:cs="Calibri"/>
                <w:sz w:val="18"/>
                <w:szCs w:val="18"/>
                <w:lang w:val="fr-FR" w:eastAsia="it-IT"/>
              </w:rPr>
            </w:pPr>
          </w:p>
        </w:tc>
        <w:tc>
          <w:tcPr>
            <w:tcW w:w="1307" w:type="dxa"/>
            <w:tcBorders>
              <w:left w:val="single" w:sz="4" w:space="0" w:color="auto"/>
              <w:right w:val="single" w:sz="12" w:space="0" w:color="auto"/>
            </w:tcBorders>
            <w:vAlign w:val="center"/>
          </w:tcPr>
          <w:p w14:paraId="4A5D4B11" w14:textId="77777777" w:rsidR="00790F7D" w:rsidRPr="00F941BB" w:rsidRDefault="00790F7D" w:rsidP="00FE0CB0">
            <w:pPr>
              <w:rPr>
                <w:rFonts w:asciiTheme="minorHAnsi" w:hAnsiTheme="minorHAnsi" w:cs="Calibri"/>
                <w:sz w:val="18"/>
                <w:szCs w:val="18"/>
                <w:lang w:val="fr-FR"/>
              </w:rPr>
            </w:pPr>
          </w:p>
        </w:tc>
      </w:tr>
      <w:tr w:rsidR="00790F7D" w:rsidRPr="00F941BB" w14:paraId="3AF36EDC" w14:textId="77777777" w:rsidTr="00FE0CB0">
        <w:trPr>
          <w:cantSplit/>
          <w:trHeight w:val="396"/>
        </w:trPr>
        <w:tc>
          <w:tcPr>
            <w:tcW w:w="1638" w:type="dxa"/>
            <w:gridSpan w:val="2"/>
            <w:tcBorders>
              <w:left w:val="single" w:sz="4" w:space="0" w:color="auto"/>
              <w:right w:val="single" w:sz="4" w:space="0" w:color="auto"/>
            </w:tcBorders>
            <w:shd w:val="clear" w:color="auto" w:fill="D9D9D9" w:themeFill="background1" w:themeFillShade="D9"/>
            <w:vAlign w:val="center"/>
          </w:tcPr>
          <w:p w14:paraId="72BE6CBC" w14:textId="77777777" w:rsidR="00790F7D" w:rsidRPr="00F941BB" w:rsidRDefault="00790F7D" w:rsidP="00FE0CB0">
            <w:pPr>
              <w:pBdr>
                <w:bottom w:val="single" w:sz="4" w:space="1" w:color="auto"/>
              </w:pBdr>
              <w:tabs>
                <w:tab w:val="right" w:pos="9000"/>
              </w:tabs>
              <w:ind w:right="73"/>
              <w:rPr>
                <w:rFonts w:asciiTheme="minorHAnsi" w:hAnsiTheme="minorHAnsi" w:cs="Calibri"/>
                <w:b/>
                <w:sz w:val="18"/>
                <w:szCs w:val="18"/>
                <w:lang w:val="fr-FR" w:eastAsia="it-IT"/>
              </w:rPr>
            </w:pPr>
            <w:r w:rsidRPr="00F941BB">
              <w:rPr>
                <w:rFonts w:asciiTheme="minorHAnsi" w:hAnsiTheme="minorHAnsi" w:cs="Calibri"/>
                <w:b/>
                <w:sz w:val="18"/>
                <w:szCs w:val="18"/>
                <w:lang w:val="fr-FR" w:eastAsia="it-IT"/>
              </w:rPr>
              <w:t>Total L1</w:t>
            </w:r>
          </w:p>
        </w:tc>
        <w:tc>
          <w:tcPr>
            <w:tcW w:w="1033" w:type="dxa"/>
            <w:tcBorders>
              <w:left w:val="single" w:sz="4" w:space="0" w:color="auto"/>
              <w:right w:val="single" w:sz="4" w:space="0" w:color="auto"/>
            </w:tcBorders>
            <w:shd w:val="clear" w:color="auto" w:fill="D9D9D9" w:themeFill="background1" w:themeFillShade="D9"/>
            <w:vAlign w:val="center"/>
          </w:tcPr>
          <w:p w14:paraId="0E5E4A15" w14:textId="77777777" w:rsidR="00790F7D" w:rsidRPr="00F941BB" w:rsidRDefault="00790F7D" w:rsidP="00FE0CB0">
            <w:pPr>
              <w:rPr>
                <w:rFonts w:asciiTheme="minorHAnsi" w:hAnsiTheme="minorHAnsi" w:cs="Calibri"/>
                <w:b/>
                <w:sz w:val="18"/>
                <w:szCs w:val="18"/>
                <w:lang w:val="fr-FR"/>
              </w:rPr>
            </w:pPr>
          </w:p>
        </w:tc>
        <w:tc>
          <w:tcPr>
            <w:tcW w:w="1620" w:type="dxa"/>
            <w:tcBorders>
              <w:left w:val="single" w:sz="4" w:space="0" w:color="auto"/>
              <w:right w:val="single" w:sz="4" w:space="0" w:color="auto"/>
            </w:tcBorders>
            <w:shd w:val="clear" w:color="auto" w:fill="D9D9D9" w:themeFill="background1" w:themeFillShade="D9"/>
          </w:tcPr>
          <w:p w14:paraId="524CBCC1" w14:textId="77777777" w:rsidR="00790F7D" w:rsidRPr="00F941BB" w:rsidRDefault="00790F7D" w:rsidP="00FE0CB0">
            <w:pPr>
              <w:rPr>
                <w:rFonts w:asciiTheme="minorHAnsi" w:hAnsiTheme="minorHAnsi" w:cs="Calibri"/>
                <w:b/>
                <w:sz w:val="18"/>
                <w:szCs w:val="18"/>
                <w:lang w:val="fr-FR"/>
              </w:rPr>
            </w:pPr>
          </w:p>
        </w:tc>
        <w:tc>
          <w:tcPr>
            <w:tcW w:w="1620" w:type="dxa"/>
            <w:tcBorders>
              <w:left w:val="single" w:sz="4" w:space="0" w:color="auto"/>
              <w:bottom w:val="dashSmallGap" w:sz="4" w:space="0" w:color="auto"/>
              <w:right w:val="single" w:sz="4" w:space="0" w:color="auto"/>
            </w:tcBorders>
            <w:shd w:val="clear" w:color="auto" w:fill="D9D9D9" w:themeFill="background1" w:themeFillShade="D9"/>
            <w:vAlign w:val="center"/>
          </w:tcPr>
          <w:p w14:paraId="64F209A2" w14:textId="77777777" w:rsidR="00790F7D" w:rsidRPr="00F941BB" w:rsidRDefault="00790F7D" w:rsidP="00FE0CB0">
            <w:pPr>
              <w:rPr>
                <w:rFonts w:asciiTheme="minorHAnsi" w:hAnsiTheme="minorHAnsi" w:cs="Calibri"/>
                <w:b/>
                <w:sz w:val="18"/>
                <w:szCs w:val="18"/>
                <w:lang w:val="fr-FR"/>
              </w:rPr>
            </w:pPr>
          </w:p>
        </w:tc>
        <w:tc>
          <w:tcPr>
            <w:tcW w:w="2160" w:type="dxa"/>
            <w:gridSpan w:val="3"/>
            <w:tcBorders>
              <w:left w:val="single" w:sz="4" w:space="0" w:color="auto"/>
              <w:bottom w:val="dashSmallGap" w:sz="4" w:space="0" w:color="auto"/>
              <w:right w:val="single" w:sz="4" w:space="0" w:color="auto"/>
            </w:tcBorders>
            <w:shd w:val="clear" w:color="auto" w:fill="D9D9D9" w:themeFill="background1" w:themeFillShade="D9"/>
            <w:vAlign w:val="center"/>
          </w:tcPr>
          <w:p w14:paraId="34687DAB" w14:textId="77777777" w:rsidR="00790F7D" w:rsidRPr="00F941BB" w:rsidRDefault="00790F7D" w:rsidP="00FE0CB0">
            <w:pPr>
              <w:pBdr>
                <w:bottom w:val="single" w:sz="4" w:space="1" w:color="auto"/>
              </w:pBdr>
              <w:tabs>
                <w:tab w:val="right" w:pos="9000"/>
              </w:tabs>
              <w:ind w:right="73"/>
              <w:rPr>
                <w:rFonts w:asciiTheme="minorHAnsi" w:hAnsiTheme="minorHAnsi" w:cs="Calibri"/>
                <w:b/>
                <w:sz w:val="18"/>
                <w:szCs w:val="18"/>
                <w:lang w:val="fr-FR" w:eastAsia="it-IT"/>
              </w:rPr>
            </w:pPr>
          </w:p>
        </w:tc>
        <w:tc>
          <w:tcPr>
            <w:tcW w:w="1307" w:type="dxa"/>
            <w:tcBorders>
              <w:left w:val="single" w:sz="4" w:space="0" w:color="auto"/>
              <w:right w:val="single" w:sz="12" w:space="0" w:color="auto"/>
            </w:tcBorders>
            <w:shd w:val="clear" w:color="auto" w:fill="D9D9D9" w:themeFill="background1" w:themeFillShade="D9"/>
            <w:vAlign w:val="center"/>
          </w:tcPr>
          <w:p w14:paraId="27A9DF97" w14:textId="77777777" w:rsidR="00790F7D" w:rsidRPr="00F941BB" w:rsidRDefault="00790F7D" w:rsidP="00FE0CB0">
            <w:pPr>
              <w:rPr>
                <w:rFonts w:asciiTheme="minorHAnsi" w:hAnsiTheme="minorHAnsi" w:cs="Calibri"/>
                <w:b/>
                <w:sz w:val="18"/>
                <w:szCs w:val="18"/>
                <w:lang w:val="fr-FR"/>
              </w:rPr>
            </w:pPr>
          </w:p>
        </w:tc>
      </w:tr>
      <w:tr w:rsidR="00790F7D" w:rsidRPr="00F941BB" w14:paraId="1BD1B7EE" w14:textId="77777777" w:rsidTr="00FE0CB0">
        <w:trPr>
          <w:cantSplit/>
          <w:trHeight w:val="396"/>
        </w:trPr>
        <w:tc>
          <w:tcPr>
            <w:tcW w:w="1620" w:type="dxa"/>
            <w:tcBorders>
              <w:left w:val="single" w:sz="4" w:space="0" w:color="auto"/>
              <w:right w:val="single" w:sz="4" w:space="0" w:color="auto"/>
            </w:tcBorders>
          </w:tcPr>
          <w:p w14:paraId="27F0C0F2" w14:textId="77777777" w:rsidR="00790F7D" w:rsidRPr="00F941BB" w:rsidRDefault="00790F7D" w:rsidP="00FE0CB0">
            <w:pPr>
              <w:rPr>
                <w:rFonts w:asciiTheme="minorHAnsi" w:hAnsiTheme="minorHAnsi" w:cs="Calibri"/>
                <w:sz w:val="18"/>
                <w:szCs w:val="18"/>
                <w:lang w:val="fr-FR"/>
              </w:rPr>
            </w:pPr>
          </w:p>
        </w:tc>
        <w:tc>
          <w:tcPr>
            <w:tcW w:w="7758" w:type="dxa"/>
            <w:gridSpan w:val="8"/>
            <w:tcBorders>
              <w:left w:val="single" w:sz="4" w:space="0" w:color="auto"/>
              <w:right w:val="single" w:sz="12" w:space="0" w:color="auto"/>
            </w:tcBorders>
            <w:vAlign w:val="center"/>
          </w:tcPr>
          <w:p w14:paraId="5A26C147" w14:textId="77777777" w:rsidR="00790F7D" w:rsidRPr="00F941BB" w:rsidRDefault="00790F7D" w:rsidP="00FE0CB0">
            <w:pPr>
              <w:rPr>
                <w:rFonts w:asciiTheme="minorHAnsi" w:hAnsiTheme="minorHAnsi" w:cs="Calibri"/>
                <w:sz w:val="18"/>
                <w:szCs w:val="18"/>
                <w:lang w:val="fr-FR"/>
              </w:rPr>
            </w:pPr>
            <w:r w:rsidRPr="00F941BB">
              <w:rPr>
                <w:rFonts w:asciiTheme="minorHAnsi" w:hAnsiTheme="minorHAnsi" w:cs="Calibri"/>
                <w:sz w:val="18"/>
                <w:szCs w:val="18"/>
                <w:lang w:val="fr-FR"/>
              </w:rPr>
              <w:t>Livrable 2:…….</w:t>
            </w:r>
          </w:p>
        </w:tc>
      </w:tr>
      <w:tr w:rsidR="00790F7D" w:rsidRPr="00F941BB" w14:paraId="38CAF7A1" w14:textId="77777777" w:rsidTr="00FE0CB0">
        <w:trPr>
          <w:cantSplit/>
          <w:trHeight w:val="396"/>
        </w:trPr>
        <w:tc>
          <w:tcPr>
            <w:tcW w:w="1638" w:type="dxa"/>
            <w:gridSpan w:val="2"/>
            <w:tcBorders>
              <w:left w:val="single" w:sz="4" w:space="0" w:color="auto"/>
              <w:right w:val="single" w:sz="4" w:space="0" w:color="auto"/>
            </w:tcBorders>
            <w:vAlign w:val="center"/>
          </w:tcPr>
          <w:p w14:paraId="5789F7F5" w14:textId="77777777" w:rsidR="00790F7D" w:rsidRPr="00F941BB" w:rsidRDefault="00790F7D" w:rsidP="00FE0CB0">
            <w:pPr>
              <w:rPr>
                <w:rFonts w:asciiTheme="minorHAnsi" w:hAnsiTheme="minorHAnsi" w:cs="Calibri"/>
                <w:sz w:val="18"/>
                <w:szCs w:val="18"/>
                <w:lang w:val="fr-FR"/>
              </w:rPr>
            </w:pPr>
            <w:r w:rsidRPr="00F941BB">
              <w:rPr>
                <w:rFonts w:asciiTheme="minorHAnsi" w:hAnsiTheme="minorHAnsi" w:cs="Calibri"/>
                <w:sz w:val="18"/>
                <w:szCs w:val="18"/>
                <w:lang w:val="fr-FR"/>
              </w:rPr>
              <w:t>----------------</w:t>
            </w:r>
          </w:p>
        </w:tc>
        <w:tc>
          <w:tcPr>
            <w:tcW w:w="1033" w:type="dxa"/>
            <w:tcBorders>
              <w:left w:val="single" w:sz="4" w:space="0" w:color="auto"/>
              <w:right w:val="single" w:sz="4" w:space="0" w:color="auto"/>
            </w:tcBorders>
            <w:vAlign w:val="center"/>
          </w:tcPr>
          <w:p w14:paraId="62FA4B51" w14:textId="77777777" w:rsidR="00790F7D" w:rsidRPr="00F941BB" w:rsidRDefault="00790F7D" w:rsidP="00FE0CB0">
            <w:pPr>
              <w:rPr>
                <w:rFonts w:asciiTheme="minorHAnsi" w:hAnsiTheme="minorHAnsi" w:cs="Calibri"/>
                <w:sz w:val="18"/>
                <w:szCs w:val="18"/>
                <w:lang w:val="fr-FR"/>
              </w:rPr>
            </w:pPr>
          </w:p>
        </w:tc>
        <w:tc>
          <w:tcPr>
            <w:tcW w:w="1620" w:type="dxa"/>
            <w:tcBorders>
              <w:left w:val="single" w:sz="4" w:space="0" w:color="auto"/>
              <w:right w:val="single" w:sz="4" w:space="0" w:color="auto"/>
            </w:tcBorders>
          </w:tcPr>
          <w:p w14:paraId="3728500C" w14:textId="77777777" w:rsidR="00790F7D" w:rsidRPr="00F941BB" w:rsidRDefault="00790F7D" w:rsidP="00FE0CB0">
            <w:pPr>
              <w:rPr>
                <w:rFonts w:asciiTheme="minorHAnsi" w:hAnsiTheme="minorHAnsi" w:cs="Calibri"/>
                <w:sz w:val="18"/>
                <w:szCs w:val="18"/>
                <w:lang w:val="fr-FR"/>
              </w:rPr>
            </w:pPr>
          </w:p>
        </w:tc>
        <w:tc>
          <w:tcPr>
            <w:tcW w:w="1667" w:type="dxa"/>
            <w:gridSpan w:val="2"/>
            <w:tcBorders>
              <w:left w:val="single" w:sz="4" w:space="0" w:color="auto"/>
              <w:right w:val="single" w:sz="4" w:space="0" w:color="auto"/>
            </w:tcBorders>
            <w:vAlign w:val="center"/>
          </w:tcPr>
          <w:p w14:paraId="2093AC3C" w14:textId="77777777" w:rsidR="00790F7D" w:rsidRPr="00F941BB" w:rsidRDefault="00790F7D" w:rsidP="00FE0CB0">
            <w:pPr>
              <w:rPr>
                <w:rFonts w:asciiTheme="minorHAnsi" w:hAnsiTheme="minorHAnsi" w:cs="Calibri"/>
                <w:sz w:val="18"/>
                <w:szCs w:val="18"/>
                <w:lang w:val="fr-FR"/>
              </w:rPr>
            </w:pPr>
          </w:p>
        </w:tc>
        <w:tc>
          <w:tcPr>
            <w:tcW w:w="2113" w:type="dxa"/>
            <w:gridSpan w:val="2"/>
            <w:tcBorders>
              <w:left w:val="single" w:sz="4" w:space="0" w:color="auto"/>
              <w:right w:val="single" w:sz="4" w:space="0" w:color="auto"/>
            </w:tcBorders>
            <w:vAlign w:val="center"/>
          </w:tcPr>
          <w:p w14:paraId="5C434566" w14:textId="77777777" w:rsidR="00790F7D" w:rsidRPr="00F941BB" w:rsidRDefault="00790F7D" w:rsidP="00FE0CB0">
            <w:pPr>
              <w:rPr>
                <w:rFonts w:asciiTheme="minorHAnsi" w:hAnsiTheme="minorHAnsi" w:cs="Calibri"/>
                <w:sz w:val="18"/>
                <w:szCs w:val="18"/>
                <w:lang w:val="fr-FR"/>
              </w:rPr>
            </w:pPr>
          </w:p>
        </w:tc>
        <w:tc>
          <w:tcPr>
            <w:tcW w:w="1307" w:type="dxa"/>
            <w:tcBorders>
              <w:left w:val="single" w:sz="4" w:space="0" w:color="auto"/>
              <w:right w:val="single" w:sz="12" w:space="0" w:color="auto"/>
            </w:tcBorders>
            <w:vAlign w:val="center"/>
          </w:tcPr>
          <w:p w14:paraId="1BCA3E76" w14:textId="77777777" w:rsidR="00790F7D" w:rsidRPr="00F941BB" w:rsidRDefault="00790F7D" w:rsidP="00FE0CB0">
            <w:pPr>
              <w:rPr>
                <w:rFonts w:asciiTheme="minorHAnsi" w:hAnsiTheme="minorHAnsi" w:cs="Calibri"/>
                <w:sz w:val="18"/>
                <w:szCs w:val="18"/>
                <w:lang w:val="fr-FR"/>
              </w:rPr>
            </w:pPr>
          </w:p>
        </w:tc>
      </w:tr>
      <w:tr w:rsidR="00790F7D" w:rsidRPr="00F941BB" w14:paraId="34C630F0" w14:textId="77777777" w:rsidTr="00FE0CB0">
        <w:trPr>
          <w:cantSplit/>
          <w:trHeight w:val="396"/>
        </w:trPr>
        <w:tc>
          <w:tcPr>
            <w:tcW w:w="1638" w:type="dxa"/>
            <w:gridSpan w:val="2"/>
            <w:tcBorders>
              <w:left w:val="single" w:sz="4" w:space="0" w:color="auto"/>
              <w:right w:val="single" w:sz="4" w:space="0" w:color="auto"/>
            </w:tcBorders>
            <w:shd w:val="clear" w:color="auto" w:fill="D9D9D9" w:themeFill="background1" w:themeFillShade="D9"/>
            <w:vAlign w:val="center"/>
          </w:tcPr>
          <w:p w14:paraId="5D8AAF42" w14:textId="77777777" w:rsidR="00790F7D" w:rsidRPr="00F941BB" w:rsidRDefault="00790F7D" w:rsidP="00FE0CB0">
            <w:pPr>
              <w:rPr>
                <w:rFonts w:asciiTheme="minorHAnsi" w:hAnsiTheme="minorHAnsi" w:cs="Calibri"/>
                <w:b/>
                <w:sz w:val="18"/>
                <w:szCs w:val="18"/>
                <w:lang w:val="fr-FR"/>
              </w:rPr>
            </w:pPr>
            <w:r w:rsidRPr="00F941BB">
              <w:rPr>
                <w:rFonts w:asciiTheme="minorHAnsi" w:hAnsiTheme="minorHAnsi" w:cs="Calibri"/>
                <w:b/>
                <w:sz w:val="18"/>
                <w:szCs w:val="18"/>
                <w:lang w:val="fr-FR"/>
              </w:rPr>
              <w:t>Total L2</w:t>
            </w:r>
          </w:p>
        </w:tc>
        <w:tc>
          <w:tcPr>
            <w:tcW w:w="1033" w:type="dxa"/>
            <w:tcBorders>
              <w:left w:val="single" w:sz="4" w:space="0" w:color="auto"/>
              <w:right w:val="single" w:sz="4" w:space="0" w:color="auto"/>
            </w:tcBorders>
            <w:shd w:val="clear" w:color="auto" w:fill="D9D9D9" w:themeFill="background1" w:themeFillShade="D9"/>
            <w:vAlign w:val="center"/>
          </w:tcPr>
          <w:p w14:paraId="2C7253AA" w14:textId="77777777" w:rsidR="00790F7D" w:rsidRPr="00F941BB" w:rsidRDefault="00790F7D" w:rsidP="00FE0CB0">
            <w:pPr>
              <w:rPr>
                <w:rFonts w:asciiTheme="minorHAnsi" w:hAnsiTheme="minorHAnsi" w:cs="Calibri"/>
                <w:b/>
                <w:sz w:val="18"/>
                <w:szCs w:val="18"/>
                <w:lang w:val="fr-FR"/>
              </w:rPr>
            </w:pPr>
          </w:p>
        </w:tc>
        <w:tc>
          <w:tcPr>
            <w:tcW w:w="1620" w:type="dxa"/>
            <w:tcBorders>
              <w:left w:val="single" w:sz="4" w:space="0" w:color="auto"/>
              <w:right w:val="single" w:sz="4" w:space="0" w:color="auto"/>
            </w:tcBorders>
            <w:shd w:val="clear" w:color="auto" w:fill="D9D9D9" w:themeFill="background1" w:themeFillShade="D9"/>
          </w:tcPr>
          <w:p w14:paraId="39006EAF" w14:textId="77777777" w:rsidR="00790F7D" w:rsidRPr="00F941BB" w:rsidRDefault="00790F7D" w:rsidP="00FE0CB0">
            <w:pPr>
              <w:rPr>
                <w:rFonts w:asciiTheme="minorHAnsi" w:hAnsiTheme="minorHAnsi" w:cs="Calibri"/>
                <w:b/>
                <w:sz w:val="18"/>
                <w:szCs w:val="18"/>
                <w:lang w:val="fr-FR"/>
              </w:rPr>
            </w:pPr>
          </w:p>
        </w:tc>
        <w:tc>
          <w:tcPr>
            <w:tcW w:w="1667" w:type="dxa"/>
            <w:gridSpan w:val="2"/>
            <w:tcBorders>
              <w:left w:val="single" w:sz="4" w:space="0" w:color="auto"/>
              <w:right w:val="single" w:sz="4" w:space="0" w:color="auto"/>
            </w:tcBorders>
            <w:shd w:val="clear" w:color="auto" w:fill="D9D9D9" w:themeFill="background1" w:themeFillShade="D9"/>
            <w:vAlign w:val="center"/>
          </w:tcPr>
          <w:p w14:paraId="60A305D1" w14:textId="77777777" w:rsidR="00790F7D" w:rsidRPr="00F941BB" w:rsidRDefault="00790F7D" w:rsidP="00FE0CB0">
            <w:pPr>
              <w:rPr>
                <w:rFonts w:asciiTheme="minorHAnsi" w:hAnsiTheme="minorHAnsi" w:cs="Calibri"/>
                <w:b/>
                <w:sz w:val="18"/>
                <w:szCs w:val="18"/>
                <w:lang w:val="fr-FR"/>
              </w:rPr>
            </w:pPr>
          </w:p>
        </w:tc>
        <w:tc>
          <w:tcPr>
            <w:tcW w:w="2113" w:type="dxa"/>
            <w:gridSpan w:val="2"/>
            <w:tcBorders>
              <w:left w:val="single" w:sz="4" w:space="0" w:color="auto"/>
              <w:right w:val="single" w:sz="4" w:space="0" w:color="auto"/>
            </w:tcBorders>
            <w:shd w:val="clear" w:color="auto" w:fill="D9D9D9" w:themeFill="background1" w:themeFillShade="D9"/>
            <w:vAlign w:val="center"/>
          </w:tcPr>
          <w:p w14:paraId="6922FF63" w14:textId="77777777" w:rsidR="00790F7D" w:rsidRPr="00F941BB" w:rsidRDefault="00790F7D" w:rsidP="00FE0CB0">
            <w:pPr>
              <w:rPr>
                <w:rFonts w:asciiTheme="minorHAnsi" w:hAnsiTheme="minorHAnsi" w:cs="Calibri"/>
                <w:b/>
                <w:sz w:val="18"/>
                <w:szCs w:val="18"/>
                <w:lang w:val="fr-FR"/>
              </w:rPr>
            </w:pPr>
          </w:p>
        </w:tc>
        <w:tc>
          <w:tcPr>
            <w:tcW w:w="1307" w:type="dxa"/>
            <w:tcBorders>
              <w:left w:val="single" w:sz="4" w:space="0" w:color="auto"/>
              <w:right w:val="single" w:sz="12" w:space="0" w:color="auto"/>
            </w:tcBorders>
            <w:shd w:val="clear" w:color="auto" w:fill="D9D9D9" w:themeFill="background1" w:themeFillShade="D9"/>
            <w:vAlign w:val="center"/>
          </w:tcPr>
          <w:p w14:paraId="7EAC5858" w14:textId="77777777" w:rsidR="00790F7D" w:rsidRPr="00F941BB" w:rsidRDefault="00790F7D" w:rsidP="00FE0CB0">
            <w:pPr>
              <w:rPr>
                <w:rFonts w:asciiTheme="minorHAnsi" w:hAnsiTheme="minorHAnsi" w:cs="Calibri"/>
                <w:b/>
                <w:sz w:val="18"/>
                <w:szCs w:val="18"/>
                <w:lang w:val="fr-FR"/>
              </w:rPr>
            </w:pPr>
          </w:p>
        </w:tc>
      </w:tr>
      <w:tr w:rsidR="00790F7D" w:rsidRPr="00F941BB" w14:paraId="0328869E" w14:textId="77777777" w:rsidTr="00FE0CB0">
        <w:trPr>
          <w:trHeight w:hRule="exact" w:val="488"/>
        </w:trPr>
        <w:tc>
          <w:tcPr>
            <w:tcW w:w="2671" w:type="dxa"/>
            <w:gridSpan w:val="3"/>
            <w:tcBorders>
              <w:top w:val="single" w:sz="8" w:space="0" w:color="auto"/>
              <w:left w:val="single" w:sz="4" w:space="0" w:color="auto"/>
              <w:bottom w:val="double" w:sz="4" w:space="0" w:color="auto"/>
              <w:right w:val="single" w:sz="4" w:space="0" w:color="auto"/>
            </w:tcBorders>
            <w:vAlign w:val="center"/>
          </w:tcPr>
          <w:p w14:paraId="32504287" w14:textId="77777777" w:rsidR="00790F7D" w:rsidRPr="00F941BB" w:rsidRDefault="00790F7D" w:rsidP="00FE0CB0">
            <w:pPr>
              <w:rPr>
                <w:rFonts w:asciiTheme="minorHAnsi" w:hAnsiTheme="minorHAnsi" w:cs="Calibri"/>
                <w:sz w:val="18"/>
                <w:szCs w:val="18"/>
                <w:lang w:val="fr-FR"/>
              </w:rPr>
            </w:pPr>
            <w:r w:rsidRPr="00F941BB">
              <w:rPr>
                <w:rFonts w:asciiTheme="minorHAnsi" w:hAnsiTheme="minorHAnsi"/>
                <w:sz w:val="18"/>
                <w:szCs w:val="18"/>
                <w:lang w:val="fr-FR" w:eastAsia="en-US"/>
              </w:rPr>
              <w:t>Rémunération totale</w:t>
            </w:r>
          </w:p>
        </w:tc>
        <w:tc>
          <w:tcPr>
            <w:tcW w:w="1620" w:type="dxa"/>
            <w:tcBorders>
              <w:top w:val="single" w:sz="8" w:space="0" w:color="auto"/>
              <w:left w:val="single" w:sz="4" w:space="0" w:color="auto"/>
              <w:bottom w:val="double" w:sz="4" w:space="0" w:color="auto"/>
              <w:right w:val="single" w:sz="4" w:space="0" w:color="auto"/>
            </w:tcBorders>
          </w:tcPr>
          <w:p w14:paraId="4C14F8A1" w14:textId="77777777" w:rsidR="00790F7D" w:rsidRPr="00F941BB" w:rsidRDefault="00790F7D" w:rsidP="00FE0CB0">
            <w:pPr>
              <w:rPr>
                <w:rFonts w:asciiTheme="minorHAnsi" w:hAnsiTheme="minorHAnsi" w:cs="Calibri"/>
                <w:sz w:val="18"/>
                <w:szCs w:val="18"/>
                <w:lang w:val="fr-FR"/>
              </w:rPr>
            </w:pPr>
          </w:p>
        </w:tc>
        <w:tc>
          <w:tcPr>
            <w:tcW w:w="1667" w:type="dxa"/>
            <w:gridSpan w:val="2"/>
            <w:tcBorders>
              <w:top w:val="single" w:sz="8" w:space="0" w:color="auto"/>
              <w:left w:val="single" w:sz="4" w:space="0" w:color="auto"/>
              <w:bottom w:val="double" w:sz="4" w:space="0" w:color="auto"/>
              <w:right w:val="single" w:sz="4" w:space="0" w:color="auto"/>
            </w:tcBorders>
            <w:vAlign w:val="center"/>
          </w:tcPr>
          <w:p w14:paraId="5B930C2F" w14:textId="77777777" w:rsidR="00790F7D" w:rsidRPr="00F941BB" w:rsidRDefault="00790F7D" w:rsidP="00FE0CB0">
            <w:pPr>
              <w:rPr>
                <w:rFonts w:asciiTheme="minorHAnsi" w:hAnsiTheme="minorHAnsi" w:cs="Calibri"/>
                <w:sz w:val="18"/>
                <w:szCs w:val="18"/>
                <w:lang w:val="fr-FR"/>
              </w:rPr>
            </w:pPr>
          </w:p>
        </w:tc>
        <w:tc>
          <w:tcPr>
            <w:tcW w:w="2113" w:type="dxa"/>
            <w:gridSpan w:val="2"/>
            <w:tcBorders>
              <w:top w:val="single" w:sz="8" w:space="0" w:color="auto"/>
              <w:left w:val="single" w:sz="4" w:space="0" w:color="auto"/>
              <w:bottom w:val="double" w:sz="4" w:space="0" w:color="auto"/>
              <w:right w:val="single" w:sz="4" w:space="0" w:color="auto"/>
            </w:tcBorders>
            <w:vAlign w:val="center"/>
          </w:tcPr>
          <w:p w14:paraId="33473CCB" w14:textId="77777777" w:rsidR="00790F7D" w:rsidRPr="00F941BB" w:rsidRDefault="00790F7D" w:rsidP="00FE0CB0">
            <w:pPr>
              <w:jc w:val="both"/>
              <w:rPr>
                <w:rFonts w:asciiTheme="minorHAnsi" w:hAnsiTheme="minorHAnsi" w:cs="Calibri"/>
                <w:sz w:val="18"/>
                <w:szCs w:val="18"/>
                <w:lang w:val="fr-FR"/>
              </w:rPr>
            </w:pPr>
          </w:p>
        </w:tc>
        <w:tc>
          <w:tcPr>
            <w:tcW w:w="1307" w:type="dxa"/>
            <w:tcBorders>
              <w:left w:val="single" w:sz="4" w:space="0" w:color="auto"/>
              <w:bottom w:val="double" w:sz="4" w:space="0" w:color="auto"/>
              <w:right w:val="single" w:sz="12" w:space="0" w:color="auto"/>
            </w:tcBorders>
            <w:vAlign w:val="center"/>
          </w:tcPr>
          <w:p w14:paraId="4EF409CB" w14:textId="77777777" w:rsidR="00790F7D" w:rsidRPr="00F941BB" w:rsidRDefault="00790F7D" w:rsidP="00FE0CB0">
            <w:pPr>
              <w:rPr>
                <w:rFonts w:asciiTheme="minorHAnsi" w:hAnsiTheme="minorHAnsi" w:cs="Calibri"/>
                <w:sz w:val="18"/>
                <w:szCs w:val="18"/>
                <w:lang w:val="fr-FR"/>
              </w:rPr>
            </w:pPr>
          </w:p>
        </w:tc>
      </w:tr>
      <w:tr w:rsidR="00790F7D" w:rsidRPr="00F941BB" w14:paraId="58AB4F11" w14:textId="77777777" w:rsidTr="00FE0CB0">
        <w:trPr>
          <w:trHeight w:hRule="exact" w:val="471"/>
        </w:trPr>
        <w:tc>
          <w:tcPr>
            <w:tcW w:w="2671" w:type="dxa"/>
            <w:gridSpan w:val="3"/>
            <w:tcBorders>
              <w:top w:val="double" w:sz="4" w:space="0" w:color="auto"/>
              <w:left w:val="single" w:sz="4" w:space="0" w:color="auto"/>
              <w:bottom w:val="double" w:sz="4" w:space="0" w:color="auto"/>
              <w:right w:val="single" w:sz="4" w:space="0" w:color="auto"/>
            </w:tcBorders>
            <w:vAlign w:val="center"/>
          </w:tcPr>
          <w:p w14:paraId="44C11505" w14:textId="77777777" w:rsidR="00790F7D" w:rsidRPr="00F941BB" w:rsidRDefault="00790F7D" w:rsidP="00FE0CB0">
            <w:pPr>
              <w:rPr>
                <w:rFonts w:asciiTheme="minorHAnsi" w:hAnsiTheme="minorHAnsi" w:cs="Calibri"/>
                <w:sz w:val="18"/>
                <w:szCs w:val="18"/>
                <w:lang w:val="fr-FR"/>
              </w:rPr>
            </w:pPr>
          </w:p>
        </w:tc>
        <w:tc>
          <w:tcPr>
            <w:tcW w:w="1620" w:type="dxa"/>
            <w:tcBorders>
              <w:top w:val="double" w:sz="4" w:space="0" w:color="auto"/>
              <w:left w:val="single" w:sz="4" w:space="0" w:color="auto"/>
              <w:bottom w:val="double" w:sz="4" w:space="0" w:color="auto"/>
              <w:right w:val="single" w:sz="4" w:space="0" w:color="auto"/>
            </w:tcBorders>
          </w:tcPr>
          <w:p w14:paraId="3E502E72" w14:textId="77777777" w:rsidR="00790F7D" w:rsidRPr="00F941BB" w:rsidRDefault="00790F7D" w:rsidP="00FE0CB0">
            <w:pPr>
              <w:rPr>
                <w:rFonts w:asciiTheme="minorHAnsi" w:hAnsiTheme="minorHAnsi" w:cs="Calibri"/>
                <w:sz w:val="18"/>
                <w:szCs w:val="18"/>
                <w:lang w:val="fr-FR"/>
              </w:rPr>
            </w:pPr>
          </w:p>
        </w:tc>
        <w:tc>
          <w:tcPr>
            <w:tcW w:w="1667" w:type="dxa"/>
            <w:gridSpan w:val="2"/>
            <w:tcBorders>
              <w:top w:val="double" w:sz="4" w:space="0" w:color="auto"/>
              <w:left w:val="single" w:sz="4" w:space="0" w:color="auto"/>
              <w:bottom w:val="double" w:sz="4" w:space="0" w:color="auto"/>
              <w:right w:val="single" w:sz="4" w:space="0" w:color="auto"/>
            </w:tcBorders>
            <w:vAlign w:val="center"/>
          </w:tcPr>
          <w:p w14:paraId="25129CCA" w14:textId="77777777" w:rsidR="00790F7D" w:rsidRPr="00F941BB" w:rsidRDefault="00790F7D" w:rsidP="00FE0CB0">
            <w:pPr>
              <w:rPr>
                <w:rFonts w:asciiTheme="minorHAnsi" w:hAnsiTheme="minorHAnsi" w:cs="Calibri"/>
                <w:sz w:val="18"/>
                <w:szCs w:val="18"/>
                <w:lang w:val="fr-FR"/>
              </w:rPr>
            </w:pPr>
            <w:r w:rsidRPr="00F941BB">
              <w:rPr>
                <w:rFonts w:asciiTheme="minorHAnsi" w:hAnsiTheme="minorHAnsi" w:cs="Calibri"/>
                <w:sz w:val="18"/>
                <w:szCs w:val="18"/>
                <w:lang w:val="fr-FR"/>
              </w:rPr>
              <w:t>Unité</w:t>
            </w:r>
          </w:p>
        </w:tc>
        <w:tc>
          <w:tcPr>
            <w:tcW w:w="1170" w:type="dxa"/>
            <w:tcBorders>
              <w:top w:val="double" w:sz="4" w:space="0" w:color="auto"/>
              <w:left w:val="single" w:sz="4" w:space="0" w:color="auto"/>
              <w:bottom w:val="double" w:sz="4" w:space="0" w:color="auto"/>
              <w:right w:val="single" w:sz="4" w:space="0" w:color="auto"/>
            </w:tcBorders>
            <w:vAlign w:val="center"/>
          </w:tcPr>
          <w:p w14:paraId="5615AEE6" w14:textId="77777777" w:rsidR="00790F7D" w:rsidRPr="00F941BB" w:rsidRDefault="00790F7D" w:rsidP="00FE0CB0">
            <w:pPr>
              <w:rPr>
                <w:rFonts w:asciiTheme="minorHAnsi" w:hAnsiTheme="minorHAnsi" w:cs="Calibri"/>
                <w:sz w:val="18"/>
                <w:szCs w:val="18"/>
                <w:lang w:val="fr-FR"/>
              </w:rPr>
            </w:pPr>
            <w:r w:rsidRPr="00F941BB">
              <w:rPr>
                <w:rFonts w:asciiTheme="minorHAnsi" w:hAnsiTheme="minorHAnsi" w:cs="Calibri"/>
                <w:sz w:val="18"/>
                <w:szCs w:val="18"/>
                <w:lang w:val="fr-FR"/>
              </w:rPr>
              <w:t xml:space="preserve">Quantité </w:t>
            </w:r>
          </w:p>
        </w:tc>
        <w:tc>
          <w:tcPr>
            <w:tcW w:w="943" w:type="dxa"/>
            <w:tcBorders>
              <w:left w:val="single" w:sz="4" w:space="0" w:color="auto"/>
              <w:right w:val="single" w:sz="4" w:space="0" w:color="auto"/>
            </w:tcBorders>
            <w:vAlign w:val="center"/>
          </w:tcPr>
          <w:p w14:paraId="18E38C44" w14:textId="77777777" w:rsidR="00790F7D" w:rsidRPr="00F941BB" w:rsidRDefault="00790F7D" w:rsidP="00FE0CB0">
            <w:pPr>
              <w:rPr>
                <w:rFonts w:asciiTheme="minorHAnsi" w:hAnsiTheme="minorHAnsi" w:cs="Calibri"/>
                <w:sz w:val="18"/>
                <w:szCs w:val="18"/>
                <w:lang w:val="fr-FR"/>
              </w:rPr>
            </w:pPr>
            <w:r w:rsidRPr="00F941BB">
              <w:rPr>
                <w:rFonts w:asciiTheme="minorHAnsi" w:hAnsiTheme="minorHAnsi" w:cs="Calibri"/>
                <w:sz w:val="18"/>
                <w:szCs w:val="18"/>
                <w:lang w:val="fr-FR"/>
              </w:rPr>
              <w:t>Prix</w:t>
            </w:r>
          </w:p>
        </w:tc>
        <w:tc>
          <w:tcPr>
            <w:tcW w:w="1307" w:type="dxa"/>
            <w:tcBorders>
              <w:left w:val="single" w:sz="4" w:space="0" w:color="auto"/>
            </w:tcBorders>
            <w:vAlign w:val="center"/>
          </w:tcPr>
          <w:p w14:paraId="6C88D6F4" w14:textId="77777777" w:rsidR="00790F7D" w:rsidRPr="00F941BB" w:rsidRDefault="00790F7D" w:rsidP="00FE0CB0">
            <w:pPr>
              <w:pBdr>
                <w:bottom w:val="single" w:sz="4" w:space="1" w:color="auto"/>
              </w:pBdr>
              <w:tabs>
                <w:tab w:val="right" w:pos="9000"/>
              </w:tabs>
              <w:ind w:right="73"/>
              <w:rPr>
                <w:rFonts w:asciiTheme="minorHAnsi" w:hAnsiTheme="minorHAnsi" w:cs="Calibri"/>
                <w:sz w:val="18"/>
                <w:szCs w:val="18"/>
                <w:lang w:val="fr-FR" w:eastAsia="it-IT"/>
              </w:rPr>
            </w:pPr>
            <w:r w:rsidRPr="00F941BB">
              <w:rPr>
                <w:rFonts w:asciiTheme="minorHAnsi" w:hAnsiTheme="minorHAnsi" w:cs="Calibri"/>
                <w:sz w:val="18"/>
                <w:szCs w:val="18"/>
                <w:lang w:val="fr-FR" w:eastAsia="it-IT"/>
              </w:rPr>
              <w:t>TOTAL</w:t>
            </w:r>
          </w:p>
        </w:tc>
      </w:tr>
      <w:tr w:rsidR="00790F7D" w:rsidRPr="00F941BB" w14:paraId="58AAD434" w14:textId="77777777" w:rsidTr="00FE0CB0">
        <w:trPr>
          <w:trHeight w:hRule="exact" w:val="589"/>
        </w:trPr>
        <w:tc>
          <w:tcPr>
            <w:tcW w:w="2671" w:type="dxa"/>
            <w:gridSpan w:val="3"/>
            <w:tcBorders>
              <w:top w:val="double" w:sz="4" w:space="0" w:color="auto"/>
              <w:left w:val="single" w:sz="4" w:space="0" w:color="auto"/>
              <w:bottom w:val="double" w:sz="4" w:space="0" w:color="auto"/>
              <w:right w:val="single" w:sz="4" w:space="0" w:color="auto"/>
            </w:tcBorders>
            <w:vAlign w:val="center"/>
          </w:tcPr>
          <w:p w14:paraId="3F0525E7" w14:textId="77777777" w:rsidR="00790F7D" w:rsidRPr="00F941BB" w:rsidRDefault="00790F7D" w:rsidP="00FE0CB0">
            <w:pPr>
              <w:pBdr>
                <w:bottom w:val="single" w:sz="4" w:space="1" w:color="auto"/>
              </w:pBdr>
              <w:rPr>
                <w:rFonts w:asciiTheme="minorHAnsi" w:hAnsiTheme="minorHAnsi" w:cs="Calibri"/>
                <w:sz w:val="18"/>
                <w:szCs w:val="18"/>
                <w:lang w:val="fr-FR" w:eastAsia="it-IT"/>
              </w:rPr>
            </w:pPr>
            <w:r w:rsidRPr="00F941BB">
              <w:rPr>
                <w:rFonts w:asciiTheme="minorHAnsi" w:hAnsiTheme="minorHAnsi"/>
                <w:sz w:val="18"/>
                <w:szCs w:val="18"/>
                <w:lang w:val="fr-FR" w:eastAsia="en-US"/>
              </w:rPr>
              <w:t>Dépenses remboursables</w:t>
            </w:r>
          </w:p>
        </w:tc>
        <w:tc>
          <w:tcPr>
            <w:tcW w:w="1620" w:type="dxa"/>
            <w:tcBorders>
              <w:top w:val="double" w:sz="4" w:space="0" w:color="auto"/>
              <w:left w:val="single" w:sz="4" w:space="0" w:color="auto"/>
              <w:bottom w:val="double" w:sz="4" w:space="0" w:color="auto"/>
              <w:right w:val="single" w:sz="4" w:space="0" w:color="auto"/>
            </w:tcBorders>
          </w:tcPr>
          <w:p w14:paraId="438BE9E2" w14:textId="77777777" w:rsidR="00790F7D" w:rsidRPr="00F941BB" w:rsidRDefault="00790F7D" w:rsidP="00FE0CB0">
            <w:pPr>
              <w:rPr>
                <w:rFonts w:asciiTheme="minorHAnsi" w:hAnsiTheme="minorHAnsi" w:cs="Calibri"/>
                <w:sz w:val="18"/>
                <w:szCs w:val="18"/>
                <w:lang w:val="fr-FR"/>
              </w:rPr>
            </w:pPr>
          </w:p>
        </w:tc>
        <w:tc>
          <w:tcPr>
            <w:tcW w:w="1667" w:type="dxa"/>
            <w:gridSpan w:val="2"/>
            <w:tcBorders>
              <w:top w:val="double" w:sz="4" w:space="0" w:color="auto"/>
              <w:left w:val="single" w:sz="4" w:space="0" w:color="auto"/>
              <w:bottom w:val="double" w:sz="4" w:space="0" w:color="auto"/>
              <w:right w:val="single" w:sz="4" w:space="0" w:color="auto"/>
            </w:tcBorders>
            <w:vAlign w:val="center"/>
          </w:tcPr>
          <w:p w14:paraId="69984A35" w14:textId="77777777" w:rsidR="00790F7D" w:rsidRPr="00F941BB" w:rsidRDefault="00790F7D" w:rsidP="00FE0CB0">
            <w:pPr>
              <w:rPr>
                <w:rFonts w:asciiTheme="minorHAnsi" w:hAnsiTheme="minorHAnsi" w:cs="Calibri"/>
                <w:sz w:val="18"/>
                <w:szCs w:val="18"/>
                <w:lang w:val="fr-FR"/>
              </w:rPr>
            </w:pPr>
          </w:p>
        </w:tc>
        <w:tc>
          <w:tcPr>
            <w:tcW w:w="1170" w:type="dxa"/>
            <w:tcBorders>
              <w:top w:val="double" w:sz="4" w:space="0" w:color="auto"/>
              <w:left w:val="single" w:sz="4" w:space="0" w:color="auto"/>
              <w:bottom w:val="double" w:sz="4" w:space="0" w:color="auto"/>
              <w:right w:val="single" w:sz="4" w:space="0" w:color="auto"/>
            </w:tcBorders>
            <w:vAlign w:val="center"/>
          </w:tcPr>
          <w:p w14:paraId="1263BB8F" w14:textId="77777777" w:rsidR="00790F7D" w:rsidRPr="00F941BB" w:rsidRDefault="00790F7D" w:rsidP="00FE0CB0">
            <w:pPr>
              <w:rPr>
                <w:rFonts w:asciiTheme="minorHAnsi" w:hAnsiTheme="minorHAnsi" w:cs="Calibri"/>
                <w:sz w:val="18"/>
                <w:szCs w:val="18"/>
                <w:lang w:val="fr-FR"/>
              </w:rPr>
            </w:pPr>
          </w:p>
        </w:tc>
        <w:tc>
          <w:tcPr>
            <w:tcW w:w="943" w:type="dxa"/>
            <w:tcBorders>
              <w:top w:val="double" w:sz="4" w:space="0" w:color="auto"/>
              <w:left w:val="single" w:sz="4" w:space="0" w:color="auto"/>
              <w:bottom w:val="double" w:sz="4" w:space="0" w:color="auto"/>
              <w:right w:val="single" w:sz="4" w:space="0" w:color="auto"/>
            </w:tcBorders>
            <w:vAlign w:val="center"/>
          </w:tcPr>
          <w:p w14:paraId="171F0A6F" w14:textId="77777777" w:rsidR="00790F7D" w:rsidRPr="00F941BB" w:rsidRDefault="00790F7D" w:rsidP="00FE0CB0">
            <w:pPr>
              <w:rPr>
                <w:rFonts w:asciiTheme="minorHAnsi" w:hAnsiTheme="minorHAnsi" w:cs="Calibri"/>
                <w:sz w:val="18"/>
                <w:szCs w:val="18"/>
                <w:lang w:val="fr-FR"/>
              </w:rPr>
            </w:pPr>
          </w:p>
        </w:tc>
        <w:tc>
          <w:tcPr>
            <w:tcW w:w="1307" w:type="dxa"/>
            <w:tcBorders>
              <w:top w:val="double" w:sz="4" w:space="0" w:color="auto"/>
              <w:left w:val="single" w:sz="4" w:space="0" w:color="auto"/>
              <w:bottom w:val="double" w:sz="4" w:space="0" w:color="auto"/>
              <w:right w:val="single" w:sz="12" w:space="0" w:color="auto"/>
            </w:tcBorders>
            <w:vAlign w:val="center"/>
          </w:tcPr>
          <w:p w14:paraId="1CE0019E" w14:textId="77777777" w:rsidR="00790F7D" w:rsidRPr="00F941BB" w:rsidRDefault="00790F7D" w:rsidP="00FE0CB0">
            <w:pPr>
              <w:pBdr>
                <w:bottom w:val="single" w:sz="4" w:space="1" w:color="auto"/>
              </w:pBdr>
              <w:tabs>
                <w:tab w:val="right" w:pos="9000"/>
              </w:tabs>
              <w:ind w:right="73"/>
              <w:rPr>
                <w:rFonts w:asciiTheme="minorHAnsi" w:hAnsiTheme="minorHAnsi" w:cs="Calibri"/>
                <w:sz w:val="18"/>
                <w:szCs w:val="18"/>
                <w:lang w:val="fr-FR" w:eastAsia="it-IT"/>
              </w:rPr>
            </w:pPr>
          </w:p>
        </w:tc>
      </w:tr>
      <w:tr w:rsidR="00790F7D" w:rsidRPr="00F941BB" w14:paraId="40A4AE34" w14:textId="77777777" w:rsidTr="00FE0CB0">
        <w:trPr>
          <w:trHeight w:hRule="exact" w:val="732"/>
        </w:trPr>
        <w:tc>
          <w:tcPr>
            <w:tcW w:w="2671" w:type="dxa"/>
            <w:gridSpan w:val="3"/>
            <w:tcBorders>
              <w:top w:val="double" w:sz="4" w:space="0" w:color="auto"/>
              <w:left w:val="single" w:sz="4" w:space="0" w:color="auto"/>
              <w:bottom w:val="double" w:sz="4" w:space="0" w:color="auto"/>
              <w:right w:val="single" w:sz="4" w:space="0" w:color="auto"/>
            </w:tcBorders>
            <w:vAlign w:val="center"/>
          </w:tcPr>
          <w:p w14:paraId="2C9BA582" w14:textId="77777777" w:rsidR="00790F7D" w:rsidRPr="00F941BB" w:rsidRDefault="00790F7D" w:rsidP="00FE0CB0">
            <w:pPr>
              <w:pBdr>
                <w:bottom w:val="single" w:sz="4" w:space="1" w:color="auto"/>
              </w:pBdr>
              <w:tabs>
                <w:tab w:val="right" w:pos="9000"/>
              </w:tabs>
              <w:ind w:right="73"/>
              <w:rPr>
                <w:rFonts w:asciiTheme="minorHAnsi" w:hAnsiTheme="minorHAnsi" w:cs="Calibri"/>
                <w:sz w:val="18"/>
                <w:szCs w:val="18"/>
                <w:lang w:val="fr-FR" w:eastAsia="it-IT"/>
              </w:rPr>
            </w:pPr>
            <w:r w:rsidRPr="00F941BB">
              <w:rPr>
                <w:rFonts w:asciiTheme="minorHAnsi" w:hAnsiTheme="minorHAnsi"/>
                <w:sz w:val="18"/>
                <w:szCs w:val="18"/>
                <w:lang w:val="fr-FR" w:eastAsia="en-US"/>
              </w:rPr>
              <w:t xml:space="preserve">Autres dépenses </w:t>
            </w:r>
            <w:r w:rsidRPr="00F941BB">
              <w:rPr>
                <w:rFonts w:asciiTheme="minorHAnsi" w:hAnsiTheme="minorHAnsi" w:cs="Calibri"/>
                <w:sz w:val="18"/>
                <w:szCs w:val="18"/>
                <w:lang w:val="fr-FR" w:eastAsia="it-IT"/>
              </w:rPr>
              <w:t>(a)</w:t>
            </w:r>
          </w:p>
          <w:p w14:paraId="6A29452A" w14:textId="77777777" w:rsidR="00790F7D" w:rsidRPr="00F941BB" w:rsidRDefault="00790F7D" w:rsidP="00FE0CB0">
            <w:pPr>
              <w:pBdr>
                <w:bottom w:val="single" w:sz="4" w:space="1" w:color="auto"/>
              </w:pBdr>
              <w:tabs>
                <w:tab w:val="right" w:pos="9000"/>
              </w:tabs>
              <w:ind w:right="73"/>
              <w:rPr>
                <w:rFonts w:asciiTheme="minorHAnsi" w:hAnsiTheme="minorHAnsi" w:cs="Calibri"/>
                <w:i/>
                <w:sz w:val="18"/>
                <w:szCs w:val="18"/>
                <w:lang w:val="fr-FR" w:eastAsia="it-IT"/>
              </w:rPr>
            </w:pPr>
          </w:p>
        </w:tc>
        <w:tc>
          <w:tcPr>
            <w:tcW w:w="1620" w:type="dxa"/>
            <w:tcBorders>
              <w:top w:val="double" w:sz="4" w:space="0" w:color="auto"/>
              <w:left w:val="single" w:sz="4" w:space="0" w:color="auto"/>
              <w:bottom w:val="double" w:sz="4" w:space="0" w:color="auto"/>
              <w:right w:val="single" w:sz="4" w:space="0" w:color="auto"/>
            </w:tcBorders>
          </w:tcPr>
          <w:p w14:paraId="4C4F4D66" w14:textId="77777777" w:rsidR="00790F7D" w:rsidRPr="00F941BB" w:rsidRDefault="00790F7D" w:rsidP="00FE0CB0">
            <w:pPr>
              <w:rPr>
                <w:rFonts w:asciiTheme="minorHAnsi" w:hAnsiTheme="minorHAnsi" w:cs="Calibri"/>
                <w:sz w:val="18"/>
                <w:szCs w:val="18"/>
                <w:lang w:val="fr-FR"/>
              </w:rPr>
            </w:pPr>
          </w:p>
        </w:tc>
        <w:tc>
          <w:tcPr>
            <w:tcW w:w="1667" w:type="dxa"/>
            <w:gridSpan w:val="2"/>
            <w:tcBorders>
              <w:top w:val="double" w:sz="4" w:space="0" w:color="auto"/>
              <w:left w:val="single" w:sz="4" w:space="0" w:color="auto"/>
              <w:bottom w:val="double" w:sz="4" w:space="0" w:color="auto"/>
              <w:right w:val="single" w:sz="4" w:space="0" w:color="auto"/>
            </w:tcBorders>
            <w:vAlign w:val="center"/>
          </w:tcPr>
          <w:p w14:paraId="19592689" w14:textId="77777777" w:rsidR="00790F7D" w:rsidRPr="00F941BB" w:rsidRDefault="00790F7D" w:rsidP="00FE0CB0">
            <w:pPr>
              <w:rPr>
                <w:rFonts w:asciiTheme="minorHAnsi" w:hAnsiTheme="minorHAnsi" w:cs="Calibri"/>
                <w:sz w:val="18"/>
                <w:szCs w:val="18"/>
                <w:lang w:val="fr-FR"/>
              </w:rPr>
            </w:pPr>
          </w:p>
        </w:tc>
        <w:tc>
          <w:tcPr>
            <w:tcW w:w="1170" w:type="dxa"/>
            <w:tcBorders>
              <w:top w:val="double" w:sz="4" w:space="0" w:color="auto"/>
              <w:left w:val="single" w:sz="4" w:space="0" w:color="auto"/>
              <w:bottom w:val="double" w:sz="4" w:space="0" w:color="auto"/>
              <w:right w:val="single" w:sz="4" w:space="0" w:color="auto"/>
            </w:tcBorders>
            <w:vAlign w:val="center"/>
          </w:tcPr>
          <w:p w14:paraId="0C281F81" w14:textId="77777777" w:rsidR="00790F7D" w:rsidRPr="00F941BB" w:rsidRDefault="00790F7D" w:rsidP="00FE0CB0">
            <w:pPr>
              <w:rPr>
                <w:rFonts w:asciiTheme="minorHAnsi" w:hAnsiTheme="minorHAnsi" w:cs="Calibri"/>
                <w:sz w:val="18"/>
                <w:szCs w:val="18"/>
                <w:lang w:val="fr-FR"/>
              </w:rPr>
            </w:pPr>
          </w:p>
        </w:tc>
        <w:tc>
          <w:tcPr>
            <w:tcW w:w="943" w:type="dxa"/>
            <w:tcBorders>
              <w:top w:val="double" w:sz="4" w:space="0" w:color="auto"/>
              <w:left w:val="single" w:sz="4" w:space="0" w:color="auto"/>
              <w:bottom w:val="double" w:sz="4" w:space="0" w:color="auto"/>
              <w:right w:val="single" w:sz="4" w:space="0" w:color="auto"/>
            </w:tcBorders>
            <w:vAlign w:val="center"/>
          </w:tcPr>
          <w:p w14:paraId="7A4D4125" w14:textId="77777777" w:rsidR="00790F7D" w:rsidRPr="00F941BB" w:rsidRDefault="00790F7D" w:rsidP="00FE0CB0">
            <w:pPr>
              <w:rPr>
                <w:rFonts w:asciiTheme="minorHAnsi" w:hAnsiTheme="minorHAnsi" w:cs="Calibri"/>
                <w:sz w:val="18"/>
                <w:szCs w:val="18"/>
                <w:lang w:val="fr-FR"/>
              </w:rPr>
            </w:pPr>
          </w:p>
        </w:tc>
        <w:tc>
          <w:tcPr>
            <w:tcW w:w="1307" w:type="dxa"/>
            <w:tcBorders>
              <w:top w:val="double" w:sz="4" w:space="0" w:color="auto"/>
              <w:left w:val="single" w:sz="4" w:space="0" w:color="auto"/>
              <w:bottom w:val="double" w:sz="4" w:space="0" w:color="auto"/>
              <w:right w:val="single" w:sz="12" w:space="0" w:color="auto"/>
            </w:tcBorders>
            <w:vAlign w:val="center"/>
          </w:tcPr>
          <w:p w14:paraId="00C92BDF" w14:textId="77777777" w:rsidR="00790F7D" w:rsidRPr="00F941BB" w:rsidRDefault="00790F7D" w:rsidP="00FE0CB0">
            <w:pPr>
              <w:pBdr>
                <w:bottom w:val="single" w:sz="4" w:space="1" w:color="auto"/>
              </w:pBdr>
              <w:tabs>
                <w:tab w:val="right" w:pos="9000"/>
              </w:tabs>
              <w:ind w:right="73"/>
              <w:rPr>
                <w:rFonts w:asciiTheme="minorHAnsi" w:hAnsiTheme="minorHAnsi" w:cs="Calibri"/>
                <w:sz w:val="18"/>
                <w:szCs w:val="18"/>
                <w:lang w:val="fr-FR" w:eastAsia="it-IT"/>
              </w:rPr>
            </w:pPr>
          </w:p>
        </w:tc>
      </w:tr>
      <w:tr w:rsidR="00790F7D" w:rsidRPr="00F941BB" w14:paraId="7519F6BE" w14:textId="77777777" w:rsidTr="00FE0CB0">
        <w:trPr>
          <w:trHeight w:hRule="exact" w:val="363"/>
        </w:trPr>
        <w:tc>
          <w:tcPr>
            <w:tcW w:w="1620" w:type="dxa"/>
            <w:tcBorders>
              <w:top w:val="double" w:sz="4" w:space="0" w:color="auto"/>
              <w:left w:val="single" w:sz="4" w:space="0" w:color="auto"/>
              <w:bottom w:val="single" w:sz="4" w:space="0" w:color="auto"/>
              <w:right w:val="single" w:sz="4" w:space="0" w:color="auto"/>
            </w:tcBorders>
          </w:tcPr>
          <w:p w14:paraId="08BBD078" w14:textId="77777777" w:rsidR="00790F7D" w:rsidRPr="00F941BB" w:rsidRDefault="00790F7D" w:rsidP="00FE0CB0">
            <w:pPr>
              <w:rPr>
                <w:rFonts w:asciiTheme="minorHAnsi" w:hAnsiTheme="minorHAnsi" w:cs="Calibri"/>
                <w:sz w:val="18"/>
                <w:szCs w:val="18"/>
                <w:lang w:val="fr-FR"/>
              </w:rPr>
            </w:pPr>
          </w:p>
        </w:tc>
        <w:tc>
          <w:tcPr>
            <w:tcW w:w="6451" w:type="dxa"/>
            <w:gridSpan w:val="7"/>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946CA" w14:textId="77777777" w:rsidR="00790F7D" w:rsidRPr="00F941BB" w:rsidRDefault="00790F7D" w:rsidP="00FE0CB0">
            <w:pPr>
              <w:rPr>
                <w:rFonts w:asciiTheme="minorHAnsi" w:hAnsiTheme="minorHAnsi" w:cs="Calibri"/>
                <w:b/>
                <w:sz w:val="18"/>
                <w:szCs w:val="18"/>
                <w:lang w:val="fr-FR"/>
              </w:rPr>
            </w:pPr>
            <w:r w:rsidRPr="00F941BB">
              <w:rPr>
                <w:rFonts w:asciiTheme="minorHAnsi" w:hAnsiTheme="minorHAnsi" w:cs="Calibri"/>
                <w:b/>
                <w:sz w:val="18"/>
                <w:szCs w:val="18"/>
                <w:lang w:val="fr-FR"/>
              </w:rPr>
              <w:t>TOTAL DES COÛTS</w:t>
            </w:r>
          </w:p>
        </w:tc>
        <w:tc>
          <w:tcPr>
            <w:tcW w:w="1307" w:type="dxa"/>
            <w:tcBorders>
              <w:top w:val="doub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385D79E4" w14:textId="77777777" w:rsidR="00790F7D" w:rsidRPr="00F941BB" w:rsidRDefault="00790F7D" w:rsidP="00FE0CB0">
            <w:pPr>
              <w:pBdr>
                <w:bottom w:val="single" w:sz="4" w:space="1" w:color="auto"/>
              </w:pBdr>
              <w:tabs>
                <w:tab w:val="right" w:pos="9000"/>
              </w:tabs>
              <w:ind w:right="73"/>
              <w:rPr>
                <w:rFonts w:asciiTheme="minorHAnsi" w:hAnsiTheme="minorHAnsi" w:cs="Calibri"/>
                <w:sz w:val="18"/>
                <w:szCs w:val="18"/>
                <w:lang w:val="fr-FR" w:eastAsia="it-IT"/>
              </w:rPr>
            </w:pPr>
          </w:p>
        </w:tc>
      </w:tr>
    </w:tbl>
    <w:p w14:paraId="001BCBD7" w14:textId="77777777" w:rsidR="00790F7D" w:rsidRPr="00F941BB" w:rsidRDefault="00790F7D" w:rsidP="00790F7D">
      <w:pPr>
        <w:rPr>
          <w:rFonts w:asciiTheme="minorHAnsi" w:hAnsiTheme="minorHAnsi" w:cs="Times New Roman"/>
          <w:b/>
          <w:color w:val="auto"/>
          <w:lang w:val="fr-FR"/>
        </w:rPr>
      </w:pPr>
    </w:p>
    <w:p w14:paraId="4567B179" w14:textId="77777777" w:rsidR="00790F7D" w:rsidRPr="00F941BB" w:rsidRDefault="00790F7D" w:rsidP="00F37874">
      <w:pPr>
        <w:pStyle w:val="ListParagraph"/>
        <w:numPr>
          <w:ilvl w:val="4"/>
          <w:numId w:val="13"/>
        </w:numPr>
        <w:spacing w:after="200" w:line="276" w:lineRule="auto"/>
        <w:ind w:left="90" w:hanging="270"/>
        <w:rPr>
          <w:rFonts w:asciiTheme="minorHAnsi" w:hAnsiTheme="minorHAnsi"/>
          <w:b/>
        </w:rPr>
      </w:pPr>
      <w:r w:rsidRPr="00F941BB">
        <w:rPr>
          <w:rFonts w:asciiTheme="minorHAnsi" w:hAnsiTheme="minorHAnsi" w:cs="Calibri"/>
          <w:i/>
          <w:sz w:val="18"/>
          <w:lang w:eastAsia="it-IT"/>
        </w:rPr>
        <w:t xml:space="preserve">Note : La politique de la Banque ne permet pas l’achat de biens et de services connexes, sauf lorsque ces biens et services connexes sont nécessaires pour atteindre les objectifs des activités opérationnelles exécutées par la Banque. Si les Termes de référence exigent l’acquisition de biens, ceux-ci doivent répondre aux exigences minimales définies dans les Termes de référence et le coût total doit être inférieur à dix pour cent (10 %) de la valeur du contrat de services de conseil. Les offres qui dépassent cette limite seront disqualifiées. </w:t>
      </w:r>
    </w:p>
    <w:p w14:paraId="36105BE8" w14:textId="77777777" w:rsidR="00790F7D" w:rsidRPr="00F941BB" w:rsidRDefault="00790F7D" w:rsidP="00790F7D">
      <w:pPr>
        <w:pStyle w:val="ListParagraph"/>
        <w:spacing w:after="200" w:line="276" w:lineRule="auto"/>
        <w:ind w:left="1800"/>
        <w:rPr>
          <w:rFonts w:asciiTheme="minorHAnsi" w:hAnsiTheme="minorHAnsi"/>
          <w:b/>
          <w:vanish/>
          <w:specVanish/>
        </w:rPr>
      </w:pPr>
      <w:r w:rsidRPr="00F941BB">
        <w:rPr>
          <w:rFonts w:asciiTheme="minorHAnsi" w:hAnsiTheme="minorHAnsi"/>
          <w:b/>
        </w:rPr>
        <w:br w:type="page"/>
      </w:r>
    </w:p>
    <w:p w14:paraId="2CA29931" w14:textId="77777777" w:rsidR="00790F7D" w:rsidRPr="00F941BB" w:rsidRDefault="00790F7D" w:rsidP="00790F7D">
      <w:pPr>
        <w:rPr>
          <w:rFonts w:asciiTheme="minorHAnsi" w:hAnsiTheme="minorHAnsi"/>
          <w:b/>
          <w:lang w:val="fr-FR"/>
        </w:rPr>
      </w:pPr>
      <w:bookmarkStart w:id="118" w:name="_ANNEX_A_-"/>
      <w:bookmarkStart w:id="119" w:name="_Toc445461495"/>
      <w:bookmarkStart w:id="120" w:name="_Toc412122948"/>
      <w:bookmarkEnd w:id="118"/>
      <w:r w:rsidRPr="00F941BB">
        <w:rPr>
          <w:rFonts w:asciiTheme="minorHAnsi" w:hAnsiTheme="minorHAnsi"/>
          <w:b/>
          <w:lang w:val="fr-FR"/>
        </w:rPr>
        <w:t xml:space="preserve"> </w:t>
      </w:r>
    </w:p>
    <w:p w14:paraId="74DBB255" w14:textId="77777777" w:rsidR="00790F7D" w:rsidRPr="00F941BB" w:rsidRDefault="00790F7D" w:rsidP="00790F7D">
      <w:pPr>
        <w:pStyle w:val="Heading3"/>
        <w:jc w:val="center"/>
        <w:rPr>
          <w:rFonts w:asciiTheme="minorHAnsi" w:hAnsiTheme="minorHAnsi"/>
          <w:b/>
        </w:rPr>
      </w:pPr>
      <w:bookmarkStart w:id="121" w:name="_Toc67925038"/>
      <w:r w:rsidRPr="00F941BB">
        <w:rPr>
          <w:rFonts w:asciiTheme="minorHAnsi" w:hAnsiTheme="minorHAnsi"/>
          <w:b/>
        </w:rPr>
        <w:t xml:space="preserve">ANNEXE A </w:t>
      </w:r>
      <w:r>
        <w:rPr>
          <w:rFonts w:asciiTheme="minorHAnsi" w:hAnsiTheme="minorHAnsi"/>
          <w:b/>
        </w:rPr>
        <w:t>–</w:t>
      </w:r>
      <w:r w:rsidRPr="00F941BB">
        <w:rPr>
          <w:rFonts w:asciiTheme="minorHAnsi" w:hAnsiTheme="minorHAnsi"/>
          <w:b/>
        </w:rPr>
        <w:t xml:space="preserve"> Liste des pays membres</w:t>
      </w:r>
      <w:bookmarkEnd w:id="121"/>
      <w:r w:rsidRPr="00F941BB">
        <w:rPr>
          <w:rFonts w:asciiTheme="minorHAnsi" w:hAnsiTheme="minorHAnsi"/>
          <w:b/>
        </w:rPr>
        <w:t xml:space="preserve"> </w:t>
      </w:r>
      <w:bookmarkEnd w:id="119"/>
    </w:p>
    <w:p w14:paraId="2B55564D" w14:textId="77777777" w:rsidR="00790F7D" w:rsidRPr="00F941BB" w:rsidRDefault="00790F7D" w:rsidP="00790F7D">
      <w:pPr>
        <w:rPr>
          <w:lang w:val="fr-FR" w:eastAsia="en-US"/>
        </w:rPr>
      </w:pPr>
    </w:p>
    <w:p w14:paraId="03DC7F59" w14:textId="77777777" w:rsidR="00790F7D" w:rsidRPr="00F941BB" w:rsidRDefault="00790F7D" w:rsidP="00790F7D">
      <w:pPr>
        <w:rPr>
          <w:lang w:val="fr-FR" w:eastAsia="en-US"/>
        </w:rPr>
      </w:pPr>
    </w:p>
    <w:p w14:paraId="3D0E35BA" w14:textId="77777777" w:rsidR="00790F7D" w:rsidRPr="00F941BB" w:rsidRDefault="00790F7D" w:rsidP="00790F7D">
      <w:pPr>
        <w:rPr>
          <w:rFonts w:asciiTheme="minorHAnsi" w:hAnsiTheme="minorHAnsi"/>
          <w:b/>
          <w:lang w:val="fr-FR"/>
        </w:rPr>
      </w:pPr>
      <w:r w:rsidRPr="00F941BB">
        <w:rPr>
          <w:rFonts w:asciiTheme="minorHAnsi" w:hAnsiTheme="minorHAnsi"/>
          <w:b/>
          <w:lang w:val="fr-FR"/>
        </w:rPr>
        <w:t xml:space="preserve">Argentine Équateur Nicaragua Autriche El Salvador Norvège Bahamas Finlande Panama Barbade France Paraguay Belgique Allemagne Pérou Belize Guatemala Portugal Bolivie Guyana Slovénie Brésil Haïti Espagne Canada Honduras Suriname Chili Israël Suède Chine, République populaire de  Italie Suisse Colombie Jamaïque </w:t>
      </w:r>
      <w:r>
        <w:rPr>
          <w:rFonts w:asciiTheme="minorHAnsi" w:hAnsiTheme="minorHAnsi"/>
          <w:b/>
          <w:lang w:val="fr-FR"/>
        </w:rPr>
        <w:t>T</w:t>
      </w:r>
      <w:r w:rsidRPr="00F941BB">
        <w:rPr>
          <w:rFonts w:asciiTheme="minorHAnsi" w:hAnsiTheme="minorHAnsi"/>
          <w:b/>
          <w:lang w:val="fr-FR"/>
        </w:rPr>
        <w:t xml:space="preserve">rinité-et-Tobago </w:t>
      </w:r>
      <w:r>
        <w:rPr>
          <w:rFonts w:asciiTheme="minorHAnsi" w:hAnsiTheme="minorHAnsi"/>
          <w:b/>
          <w:lang w:val="fr-FR"/>
        </w:rPr>
        <w:t xml:space="preserve"> </w:t>
      </w:r>
      <w:r w:rsidRPr="00F941BB">
        <w:rPr>
          <w:rFonts w:asciiTheme="minorHAnsi" w:hAnsiTheme="minorHAnsi"/>
          <w:b/>
          <w:lang w:val="fr-FR"/>
        </w:rPr>
        <w:t>Costa Rica  Japon Royaume-Uni Croatie  Corée, République de  États-Unis Danemark Mexique Uruguay République dominicaine Pays-Bas Venezuela</w:t>
      </w:r>
    </w:p>
    <w:p w14:paraId="652FE37B" w14:textId="77777777" w:rsidR="00790F7D" w:rsidRPr="00F52FAD" w:rsidRDefault="00790F7D" w:rsidP="00790F7D">
      <w:pPr>
        <w:rPr>
          <w:rFonts w:asciiTheme="minorHAnsi" w:hAnsiTheme="minorHAnsi"/>
          <w:b/>
          <w:lang w:val="fr-FR"/>
        </w:rPr>
      </w:pPr>
      <w:r w:rsidRPr="00F52FAD">
        <w:rPr>
          <w:rFonts w:asciiTheme="minorHAnsi" w:hAnsiTheme="minorHAnsi"/>
          <w:b/>
          <w:lang w:val="fr-FR"/>
        </w:rPr>
        <w:t>* Membre de la Société interaméricaine d’investissement</w:t>
      </w:r>
    </w:p>
    <w:p w14:paraId="7936C763" w14:textId="77777777" w:rsidR="00790F7D" w:rsidRPr="00F941BB" w:rsidRDefault="00790F7D" w:rsidP="00790F7D">
      <w:pPr>
        <w:rPr>
          <w:lang w:val="fr-FR" w:eastAsia="en-US"/>
        </w:rPr>
      </w:pPr>
      <w:r>
        <w:rPr>
          <w:rFonts w:asciiTheme="minorHAnsi" w:hAnsiTheme="minorHAnsi"/>
          <w:b/>
          <w:lang w:val="fr-FR"/>
        </w:rPr>
        <w:t xml:space="preserve">* </w:t>
      </w:r>
      <w:r w:rsidRPr="00F941BB">
        <w:rPr>
          <w:rFonts w:asciiTheme="minorHAnsi" w:hAnsiTheme="minorHAnsi"/>
          <w:b/>
          <w:lang w:val="fr-FR"/>
        </w:rPr>
        <w:t>Membre du Fonds multilatéral d’investissement</w:t>
      </w:r>
    </w:p>
    <w:p w14:paraId="458C1BC6" w14:textId="77777777" w:rsidR="00790F7D" w:rsidRPr="00F941BB" w:rsidRDefault="00790F7D" w:rsidP="00790F7D">
      <w:pPr>
        <w:rPr>
          <w:rFonts w:asciiTheme="minorHAnsi" w:hAnsiTheme="minorHAnsi"/>
          <w:b/>
          <w:lang w:val="fr-FR"/>
        </w:rPr>
      </w:pPr>
    </w:p>
    <w:p w14:paraId="2B1249AE" w14:textId="77777777" w:rsidR="00790F7D" w:rsidRPr="00F941BB" w:rsidRDefault="00790F7D" w:rsidP="00790F7D">
      <w:pPr>
        <w:rPr>
          <w:rFonts w:asciiTheme="minorHAnsi" w:hAnsiTheme="minorHAnsi"/>
          <w:b/>
          <w:lang w:val="fr-FR"/>
        </w:rPr>
      </w:pPr>
    </w:p>
    <w:p w14:paraId="77A16E60" w14:textId="77777777" w:rsidR="00790F7D" w:rsidRPr="00F941BB" w:rsidRDefault="00790F7D" w:rsidP="00790F7D">
      <w:pPr>
        <w:rPr>
          <w:rFonts w:asciiTheme="minorHAnsi" w:hAnsiTheme="minorHAnsi"/>
          <w:b/>
          <w:sz w:val="22"/>
          <w:szCs w:val="22"/>
          <w:u w:val="single"/>
          <w:lang w:val="fr-FR"/>
        </w:rPr>
      </w:pPr>
      <w:r w:rsidRPr="00F941BB">
        <w:rPr>
          <w:rFonts w:asciiTheme="minorHAnsi" w:hAnsiTheme="minorHAnsi"/>
          <w:noProof/>
          <w:lang w:val="fr-FR" w:eastAsia="en-US"/>
        </w:rPr>
        <w:drawing>
          <wp:anchor distT="0" distB="0" distL="114300" distR="114300" simplePos="0" relativeHeight="251664384" behindDoc="0" locked="0" layoutInCell="1" allowOverlap="1" wp14:anchorId="2BF9DA19" wp14:editId="2B30A994">
            <wp:simplePos x="0" y="0"/>
            <wp:positionH relativeFrom="column">
              <wp:posOffset>0</wp:posOffset>
            </wp:positionH>
            <wp:positionV relativeFrom="paragraph">
              <wp:posOffset>-635</wp:posOffset>
            </wp:positionV>
            <wp:extent cx="5478780" cy="5196840"/>
            <wp:effectExtent l="0" t="0" r="762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5478780" cy="5196840"/>
                    </a:xfrm>
                    <a:prstGeom prst="rect">
                      <a:avLst/>
                    </a:prstGeom>
                  </pic:spPr>
                </pic:pic>
              </a:graphicData>
            </a:graphic>
            <wp14:sizeRelH relativeFrom="page">
              <wp14:pctWidth>0</wp14:pctWidth>
            </wp14:sizeRelH>
            <wp14:sizeRelV relativeFrom="page">
              <wp14:pctHeight>0</wp14:pctHeight>
            </wp14:sizeRelV>
          </wp:anchor>
        </w:drawing>
      </w:r>
    </w:p>
    <w:p w14:paraId="071454BC" w14:textId="77777777" w:rsidR="00790F7D" w:rsidRPr="00F941BB" w:rsidRDefault="00790F7D" w:rsidP="00790F7D">
      <w:pPr>
        <w:pStyle w:val="Heading3"/>
        <w:jc w:val="center"/>
        <w:rPr>
          <w:rFonts w:asciiTheme="minorHAnsi" w:hAnsiTheme="minorHAnsi"/>
          <w:b/>
        </w:rPr>
      </w:pPr>
      <w:bookmarkStart w:id="122" w:name="_ANNEX_B_Terms"/>
      <w:bookmarkEnd w:id="122"/>
      <w:r w:rsidRPr="00F941BB">
        <w:rPr>
          <w:rFonts w:asciiTheme="minorHAnsi" w:hAnsiTheme="minorHAnsi"/>
          <w:b/>
        </w:rPr>
        <w:br w:type="page"/>
      </w:r>
    </w:p>
    <w:p w14:paraId="32036D84" w14:textId="77777777" w:rsidR="00790F7D" w:rsidRPr="00F941BB" w:rsidRDefault="00790F7D" w:rsidP="00790F7D">
      <w:pPr>
        <w:pStyle w:val="Heading3"/>
        <w:jc w:val="center"/>
        <w:rPr>
          <w:highlight w:val="magenta"/>
        </w:rPr>
      </w:pPr>
      <w:bookmarkStart w:id="123" w:name="_Toc445461496"/>
      <w:bookmarkStart w:id="124" w:name="_Toc67925039"/>
      <w:r w:rsidRPr="00F941BB">
        <w:rPr>
          <w:rFonts w:asciiTheme="minorHAnsi" w:hAnsiTheme="minorHAnsi"/>
          <w:b/>
        </w:rPr>
        <w:lastRenderedPageBreak/>
        <w:t xml:space="preserve">ANNEXE B </w:t>
      </w:r>
      <w:bookmarkEnd w:id="123"/>
      <w:r w:rsidRPr="00F941BB">
        <w:rPr>
          <w:rFonts w:asciiTheme="minorHAnsi" w:hAnsiTheme="minorHAnsi"/>
          <w:b/>
        </w:rPr>
        <w:t>Termes de référence</w:t>
      </w:r>
      <w:bookmarkEnd w:id="124"/>
    </w:p>
    <w:p w14:paraId="488D23CA" w14:textId="77777777" w:rsidR="00790F7D" w:rsidRPr="00F941BB" w:rsidRDefault="00790F7D" w:rsidP="00790F7D">
      <w:pPr>
        <w:jc w:val="center"/>
        <w:rPr>
          <w:rFonts w:asciiTheme="minorHAnsi" w:hAnsiTheme="minorHAnsi"/>
          <w:b/>
          <w:sz w:val="28"/>
          <w:szCs w:val="28"/>
          <w:highlight w:val="magenta"/>
          <w:lang w:val="fr-FR"/>
        </w:rPr>
      </w:pPr>
    </w:p>
    <w:p w14:paraId="69A2D71E" w14:textId="77777777" w:rsidR="00790F7D" w:rsidRPr="00F941BB" w:rsidRDefault="00790F7D" w:rsidP="00790F7D">
      <w:pPr>
        <w:jc w:val="both"/>
        <w:rPr>
          <w:rFonts w:asciiTheme="minorHAnsi" w:hAnsiTheme="minorHAnsi" w:cstheme="minorHAnsi"/>
          <w:i/>
          <w:color w:val="0070C0"/>
          <w:lang w:val="fr-FR"/>
        </w:rPr>
      </w:pPr>
      <w:r w:rsidRPr="00F941BB">
        <w:rPr>
          <w:rFonts w:asciiTheme="minorHAnsi" w:hAnsiTheme="minorHAnsi" w:cstheme="minorHAnsi"/>
          <w:i/>
          <w:color w:val="0070C0"/>
          <w:lang w:val="fr-FR"/>
        </w:rPr>
        <w:t xml:space="preserve">Veuillez vous référer aux Termes de référence dans le document séparé ci-joint. </w:t>
      </w:r>
    </w:p>
    <w:p w14:paraId="272398D4" w14:textId="77777777" w:rsidR="00790F7D" w:rsidRPr="00F941BB" w:rsidRDefault="00790F7D" w:rsidP="00790F7D">
      <w:pPr>
        <w:widowControl/>
        <w:autoSpaceDE/>
        <w:autoSpaceDN/>
        <w:adjustRightInd/>
        <w:spacing w:after="200" w:line="276" w:lineRule="auto"/>
        <w:rPr>
          <w:rFonts w:asciiTheme="minorHAnsi" w:hAnsiTheme="minorHAnsi" w:cstheme="minorHAnsi"/>
          <w:i/>
          <w:color w:val="0070C0"/>
          <w:lang w:val="fr-FR"/>
        </w:rPr>
      </w:pPr>
      <w:r w:rsidRPr="00F941BB">
        <w:rPr>
          <w:rFonts w:asciiTheme="minorHAnsi" w:hAnsiTheme="minorHAnsi" w:cstheme="minorHAnsi"/>
          <w:i/>
          <w:color w:val="0070C0"/>
          <w:lang w:val="fr-FR"/>
        </w:rPr>
        <w:br w:type="page"/>
      </w:r>
    </w:p>
    <w:p w14:paraId="1BAACB51" w14:textId="77777777" w:rsidR="00790F7D" w:rsidRPr="00F941BB" w:rsidRDefault="00790F7D" w:rsidP="00790F7D">
      <w:pPr>
        <w:pStyle w:val="Heading1"/>
        <w:jc w:val="center"/>
        <w:rPr>
          <w:rFonts w:asciiTheme="minorHAnsi" w:hAnsiTheme="minorHAnsi"/>
          <w:b/>
          <w:sz w:val="22"/>
          <w:szCs w:val="22"/>
        </w:rPr>
      </w:pPr>
    </w:p>
    <w:p w14:paraId="0246B527" w14:textId="77777777" w:rsidR="00790F7D" w:rsidRPr="00F941BB" w:rsidRDefault="00790F7D" w:rsidP="00790F7D">
      <w:pPr>
        <w:pStyle w:val="Heading3"/>
        <w:spacing w:after="120"/>
        <w:jc w:val="center"/>
        <w:rPr>
          <w:rFonts w:asciiTheme="minorHAnsi" w:hAnsiTheme="minorHAnsi"/>
          <w:b/>
        </w:rPr>
      </w:pPr>
      <w:bookmarkStart w:id="125" w:name="_ANNEX_C:_Standard"/>
      <w:bookmarkStart w:id="126" w:name="_Toc67581771"/>
      <w:bookmarkStart w:id="127" w:name="_Toc445461497"/>
      <w:bookmarkStart w:id="128" w:name="_Toc67925040"/>
      <w:bookmarkEnd w:id="125"/>
      <w:r w:rsidRPr="00F941BB">
        <w:rPr>
          <w:rFonts w:asciiTheme="minorHAnsi" w:hAnsiTheme="minorHAnsi"/>
          <w:b/>
        </w:rPr>
        <w:t>ANNEXE C : Contrat type</w:t>
      </w:r>
      <w:bookmarkEnd w:id="126"/>
      <w:bookmarkEnd w:id="127"/>
      <w:bookmarkEnd w:id="128"/>
      <w:r w:rsidRPr="00F941BB">
        <w:rPr>
          <w:rFonts w:asciiTheme="minorHAnsi" w:hAnsiTheme="minorHAnsi"/>
          <w:b/>
        </w:rPr>
        <w:t xml:space="preserve"> </w:t>
      </w:r>
    </w:p>
    <w:p w14:paraId="6DA03AA9" w14:textId="77777777" w:rsidR="00790F7D" w:rsidRPr="00F941BB" w:rsidRDefault="00790F7D" w:rsidP="00790F7D">
      <w:pPr>
        <w:pStyle w:val="Heading3"/>
        <w:rPr>
          <w:rFonts w:asciiTheme="minorHAnsi" w:hAnsiTheme="minorHAnsi" w:cstheme="minorHAnsi"/>
          <w:i/>
          <w:color w:val="0070C0"/>
        </w:rPr>
      </w:pPr>
    </w:p>
    <w:p w14:paraId="36F746A8" w14:textId="77777777" w:rsidR="00790F7D" w:rsidRPr="00F941BB" w:rsidRDefault="00790F7D" w:rsidP="00790F7D">
      <w:pPr>
        <w:jc w:val="both"/>
        <w:rPr>
          <w:rFonts w:asciiTheme="minorHAnsi" w:hAnsiTheme="minorHAnsi" w:cstheme="minorHAnsi"/>
          <w:i/>
          <w:color w:val="0070C0"/>
          <w:lang w:val="fr-FR"/>
        </w:rPr>
      </w:pPr>
      <w:r w:rsidRPr="00F941BB">
        <w:rPr>
          <w:rFonts w:asciiTheme="minorHAnsi" w:hAnsiTheme="minorHAnsi" w:cstheme="minorHAnsi"/>
          <w:i/>
          <w:color w:val="0070C0"/>
          <w:lang w:val="fr-FR"/>
        </w:rPr>
        <w:t xml:space="preserve">Veuillez vous référer au document séparé joint pour le modèle de Contrat. </w:t>
      </w:r>
    </w:p>
    <w:p w14:paraId="475E5CBE" w14:textId="77777777" w:rsidR="00790F7D" w:rsidRPr="00F941BB" w:rsidRDefault="00790F7D" w:rsidP="00790F7D">
      <w:pPr>
        <w:widowControl/>
        <w:autoSpaceDE/>
        <w:autoSpaceDN/>
        <w:adjustRightInd/>
        <w:spacing w:after="200" w:line="276" w:lineRule="auto"/>
        <w:rPr>
          <w:rFonts w:asciiTheme="minorHAnsi" w:hAnsiTheme="minorHAnsi" w:cstheme="minorHAnsi"/>
          <w:i/>
          <w:color w:val="0070C0"/>
          <w:lang w:val="fr-FR"/>
        </w:rPr>
      </w:pPr>
    </w:p>
    <w:p w14:paraId="0A18CA55" w14:textId="77777777" w:rsidR="00790F7D" w:rsidRPr="00F941BB" w:rsidRDefault="00790F7D" w:rsidP="00790F7D">
      <w:pPr>
        <w:widowControl/>
        <w:autoSpaceDE/>
        <w:autoSpaceDN/>
        <w:adjustRightInd/>
        <w:spacing w:after="200" w:line="276" w:lineRule="auto"/>
        <w:rPr>
          <w:rFonts w:asciiTheme="minorHAnsi" w:hAnsiTheme="minorHAnsi" w:cstheme="minorHAnsi"/>
          <w:i/>
          <w:color w:val="0070C0"/>
          <w:lang w:val="fr-FR"/>
        </w:rPr>
      </w:pPr>
      <w:r w:rsidRPr="00F941BB">
        <w:rPr>
          <w:rFonts w:asciiTheme="minorHAnsi" w:hAnsiTheme="minorHAnsi" w:cstheme="minorHAnsi"/>
          <w:i/>
          <w:color w:val="0070C0"/>
          <w:lang w:val="fr-FR"/>
        </w:rPr>
        <w:br w:type="page"/>
      </w:r>
    </w:p>
    <w:p w14:paraId="7416C22B" w14:textId="77777777" w:rsidR="00790F7D" w:rsidRPr="00F941BB" w:rsidRDefault="00790F7D" w:rsidP="00790F7D">
      <w:pPr>
        <w:pStyle w:val="Heading3"/>
        <w:spacing w:after="120"/>
        <w:jc w:val="center"/>
        <w:rPr>
          <w:rFonts w:asciiTheme="minorHAnsi" w:hAnsiTheme="minorHAnsi"/>
          <w:b/>
        </w:rPr>
      </w:pPr>
      <w:bookmarkStart w:id="129" w:name="_ANNEX_D:_Technical"/>
      <w:bookmarkStart w:id="130" w:name="_Toc445461498"/>
      <w:bookmarkStart w:id="131" w:name="_Toc67925041"/>
      <w:bookmarkEnd w:id="129"/>
      <w:r w:rsidRPr="00F941BB">
        <w:rPr>
          <w:rFonts w:asciiTheme="minorHAnsi" w:hAnsiTheme="minorHAnsi"/>
          <w:b/>
        </w:rPr>
        <w:lastRenderedPageBreak/>
        <w:t xml:space="preserve">ANNEXE D : </w:t>
      </w:r>
      <w:bookmarkEnd w:id="130"/>
      <w:r w:rsidRPr="00F941BB">
        <w:rPr>
          <w:rFonts w:asciiTheme="minorHAnsi" w:hAnsiTheme="minorHAnsi"/>
          <w:b/>
        </w:rPr>
        <w:t>Évaluation des offres techniques - Critères d’évaluation</w:t>
      </w:r>
      <w:bookmarkEnd w:id="131"/>
    </w:p>
    <w:p w14:paraId="2823DAAB" w14:textId="77777777" w:rsidR="00790F7D" w:rsidRPr="00F941BB" w:rsidRDefault="00790F7D" w:rsidP="00790F7D">
      <w:pPr>
        <w:pStyle w:val="BodyTextIndent2"/>
        <w:widowControl/>
        <w:autoSpaceDE/>
        <w:autoSpaceDN/>
        <w:adjustRightInd/>
        <w:spacing w:after="0" w:line="240" w:lineRule="auto"/>
        <w:ind w:left="720"/>
        <w:jc w:val="center"/>
        <w:rPr>
          <w:rFonts w:asciiTheme="minorHAnsi" w:hAnsiTheme="minorHAnsi"/>
          <w:sz w:val="22"/>
          <w:szCs w:val="22"/>
          <w:lang w:val="fr-FR"/>
        </w:rPr>
      </w:pPr>
    </w:p>
    <w:p w14:paraId="02888D18" w14:textId="77777777" w:rsidR="00790F7D" w:rsidRPr="00F941BB" w:rsidRDefault="00790F7D" w:rsidP="00790F7D">
      <w:pPr>
        <w:jc w:val="both"/>
        <w:rPr>
          <w:rFonts w:asciiTheme="minorHAnsi" w:hAnsiTheme="minorHAnsi" w:cstheme="minorHAnsi"/>
          <w:i/>
          <w:color w:val="0070C0"/>
          <w:lang w:val="fr-FR"/>
        </w:rPr>
      </w:pPr>
      <w:r w:rsidRPr="00F941BB">
        <w:rPr>
          <w:rFonts w:asciiTheme="minorHAnsi" w:hAnsiTheme="minorHAnsi" w:cstheme="minorHAnsi"/>
          <w:i/>
          <w:color w:val="0070C0"/>
          <w:lang w:val="fr-FR"/>
        </w:rPr>
        <w:t xml:space="preserve">Veuillez vous référer au document joint pour les critères d’évaluation technique. </w:t>
      </w:r>
    </w:p>
    <w:p w14:paraId="4B998352" w14:textId="77777777" w:rsidR="00790F7D" w:rsidRPr="00F941BB" w:rsidRDefault="00790F7D" w:rsidP="00790F7D">
      <w:pPr>
        <w:jc w:val="both"/>
        <w:rPr>
          <w:rFonts w:asciiTheme="minorHAnsi" w:hAnsiTheme="minorHAnsi" w:cstheme="minorHAnsi"/>
          <w:i/>
          <w:color w:val="0070C0"/>
          <w:lang w:val="fr-FR"/>
        </w:rPr>
      </w:pPr>
    </w:p>
    <w:p w14:paraId="5B4FC412" w14:textId="77777777" w:rsidR="00790F7D" w:rsidRPr="00F941BB" w:rsidRDefault="00790F7D" w:rsidP="00790F7D">
      <w:pPr>
        <w:jc w:val="both"/>
        <w:rPr>
          <w:rFonts w:asciiTheme="minorHAnsi" w:hAnsiTheme="minorHAnsi" w:cstheme="minorHAnsi"/>
          <w:i/>
          <w:color w:val="0070C0"/>
          <w:lang w:val="fr-FR"/>
        </w:rPr>
      </w:pPr>
      <w:r w:rsidRPr="00F941BB">
        <w:rPr>
          <w:rFonts w:asciiTheme="minorHAnsi" w:hAnsiTheme="minorHAnsi" w:cstheme="minorHAnsi"/>
          <w:i/>
          <w:color w:val="0070C0"/>
          <w:lang w:val="fr-FR"/>
        </w:rPr>
        <w:t xml:space="preserve">Voir la section Évaluation et adjudication de l’Appel d’offres pour les pondérations techniques et de prix. </w:t>
      </w:r>
    </w:p>
    <w:bookmarkEnd w:id="120"/>
    <w:p w14:paraId="1E21CADF" w14:textId="77777777" w:rsidR="00790F7D" w:rsidRPr="00F941BB" w:rsidRDefault="00790F7D" w:rsidP="00790F7D">
      <w:pPr>
        <w:pStyle w:val="BodyTextIndent2"/>
        <w:widowControl/>
        <w:autoSpaceDE/>
        <w:autoSpaceDN/>
        <w:adjustRightInd/>
        <w:spacing w:after="0" w:line="240" w:lineRule="auto"/>
        <w:ind w:left="720"/>
        <w:jc w:val="center"/>
        <w:rPr>
          <w:rFonts w:asciiTheme="minorHAnsi" w:hAnsiTheme="minorHAnsi"/>
          <w:sz w:val="22"/>
          <w:szCs w:val="22"/>
          <w:lang w:val="fr-FR"/>
        </w:rPr>
      </w:pPr>
    </w:p>
    <w:p w14:paraId="117088CF" w14:textId="77777777" w:rsidR="00790F7D" w:rsidRPr="00F941BB" w:rsidRDefault="00790F7D" w:rsidP="00790F7D">
      <w:pPr>
        <w:rPr>
          <w:lang w:val="fr-FR"/>
        </w:rPr>
      </w:pPr>
    </w:p>
    <w:p w14:paraId="0570674F" w14:textId="77777777" w:rsidR="00D73C67" w:rsidRPr="00790F7D" w:rsidRDefault="00D73C67" w:rsidP="00790F7D">
      <w:pPr>
        <w:rPr>
          <w:lang w:val="fr-FR"/>
        </w:rPr>
      </w:pPr>
    </w:p>
    <w:sectPr w:rsidR="00D73C67" w:rsidRPr="00790F7D" w:rsidSect="004673D1">
      <w:headerReference w:type="even" r:id="rId35"/>
      <w:headerReference w:type="default" r:id="rId36"/>
      <w:headerReference w:type="first" r:id="rId37"/>
      <w:pgSz w:w="12240" w:h="15840" w:code="1"/>
      <w:pgMar w:top="1440" w:right="1267" w:bottom="1135" w:left="1800" w:header="706" w:footer="26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DE8A" w14:textId="77777777" w:rsidR="007502AC" w:rsidRDefault="007502AC">
      <w:r>
        <w:separator/>
      </w:r>
    </w:p>
  </w:endnote>
  <w:endnote w:type="continuationSeparator" w:id="0">
    <w:p w14:paraId="4A73DC9C" w14:textId="77777777" w:rsidR="007502AC" w:rsidRDefault="007502AC">
      <w:r>
        <w:continuationSeparator/>
      </w:r>
    </w:p>
  </w:endnote>
  <w:endnote w:type="continuationNotice" w:id="1">
    <w:p w14:paraId="78329950" w14:textId="77777777" w:rsidR="007502AC" w:rsidRDefault="00750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6357"/>
      <w:docPartObj>
        <w:docPartGallery w:val="Page Numbers (Bottom of Page)"/>
        <w:docPartUnique/>
      </w:docPartObj>
    </w:sdtPr>
    <w:sdtEndPr>
      <w:rPr>
        <w:rFonts w:asciiTheme="minorHAnsi" w:hAnsiTheme="minorHAnsi"/>
        <w:noProof/>
        <w:sz w:val="20"/>
        <w:szCs w:val="20"/>
      </w:rPr>
    </w:sdtEndPr>
    <w:sdtContent>
      <w:p w14:paraId="60CB6A8E" w14:textId="77777777" w:rsidR="00790F7D" w:rsidRPr="00B80B3F" w:rsidRDefault="00790F7D">
        <w:pPr>
          <w:pStyle w:val="Footer"/>
          <w:jc w:val="right"/>
          <w:rPr>
            <w:rFonts w:asciiTheme="minorHAnsi" w:hAnsiTheme="minorHAnsi"/>
            <w:sz w:val="20"/>
            <w:szCs w:val="20"/>
          </w:rPr>
        </w:pPr>
        <w:r w:rsidRPr="00B80B3F">
          <w:rPr>
            <w:rFonts w:asciiTheme="minorHAnsi" w:hAnsiTheme="minorHAnsi"/>
            <w:sz w:val="20"/>
            <w:szCs w:val="20"/>
          </w:rPr>
          <w:fldChar w:fldCharType="begin"/>
        </w:r>
        <w:r w:rsidRPr="00B80B3F">
          <w:rPr>
            <w:rFonts w:asciiTheme="minorHAnsi" w:hAnsiTheme="minorHAnsi"/>
            <w:sz w:val="20"/>
            <w:szCs w:val="20"/>
          </w:rPr>
          <w:instrText xml:space="preserve"> PAGE   \* MERGEFORMAT </w:instrText>
        </w:r>
        <w:r w:rsidRPr="00B80B3F">
          <w:rPr>
            <w:rFonts w:asciiTheme="minorHAnsi" w:hAnsiTheme="minorHAnsi"/>
            <w:sz w:val="20"/>
            <w:szCs w:val="20"/>
          </w:rPr>
          <w:fldChar w:fldCharType="separate"/>
        </w:r>
        <w:r>
          <w:rPr>
            <w:rFonts w:asciiTheme="minorHAnsi" w:hAnsiTheme="minorHAnsi"/>
            <w:noProof/>
            <w:sz w:val="20"/>
            <w:szCs w:val="20"/>
          </w:rPr>
          <w:t>1</w:t>
        </w:r>
        <w:r w:rsidRPr="00B80B3F">
          <w:rPr>
            <w:rFonts w:asciiTheme="minorHAnsi" w:hAnsiTheme="minorHAnsi"/>
            <w:noProof/>
            <w:sz w:val="20"/>
            <w:szCs w:val="20"/>
          </w:rPr>
          <w:fldChar w:fldCharType="end"/>
        </w:r>
      </w:p>
    </w:sdtContent>
  </w:sdt>
  <w:p w14:paraId="76C3A96B" w14:textId="77777777" w:rsidR="00790F7D" w:rsidRDefault="00790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3177" w14:textId="77777777" w:rsidR="007502AC" w:rsidRDefault="007502AC">
      <w:r>
        <w:separator/>
      </w:r>
    </w:p>
  </w:footnote>
  <w:footnote w:type="continuationSeparator" w:id="0">
    <w:p w14:paraId="448BC96A" w14:textId="77777777" w:rsidR="007502AC" w:rsidRDefault="007502AC">
      <w:r>
        <w:continuationSeparator/>
      </w:r>
    </w:p>
  </w:footnote>
  <w:footnote w:type="continuationNotice" w:id="1">
    <w:p w14:paraId="322B60F0" w14:textId="77777777" w:rsidR="007502AC" w:rsidRDefault="007502AC"/>
  </w:footnote>
  <w:footnote w:id="2">
    <w:p w14:paraId="04E66AF6" w14:textId="77777777" w:rsidR="00790F7D" w:rsidRPr="0015104B" w:rsidRDefault="00790F7D" w:rsidP="00790F7D">
      <w:pPr>
        <w:pStyle w:val="FootnoteText"/>
        <w:rPr>
          <w:rFonts w:asciiTheme="minorHAnsi" w:hAnsiTheme="minorHAnsi" w:cstheme="minorHAnsi"/>
          <w:i/>
          <w:sz w:val="16"/>
          <w:szCs w:val="16"/>
        </w:rPr>
      </w:pPr>
      <w:r w:rsidRPr="007B6C93">
        <w:rPr>
          <w:rStyle w:val="FootnoteReference"/>
          <w:rFonts w:asciiTheme="minorHAnsi" w:hAnsiTheme="minorHAnsi" w:cstheme="minorHAnsi"/>
        </w:rPr>
        <w:footnoteRef/>
      </w:r>
      <w:r w:rsidRPr="0015104B">
        <w:rPr>
          <w:rFonts w:asciiTheme="minorHAnsi" w:hAnsiTheme="minorHAnsi" w:cstheme="minorHAnsi"/>
          <w:sz w:val="16"/>
          <w:szCs w:val="16"/>
        </w:rPr>
        <w:t xml:space="preserve"> Liste des pays membres : voir l</w:t>
      </w:r>
      <w:r>
        <w:rPr>
          <w:rFonts w:asciiTheme="minorHAnsi" w:hAnsiTheme="minorHAnsi" w:cstheme="minorHAnsi"/>
          <w:sz w:val="16"/>
          <w:szCs w:val="16"/>
        </w:rPr>
        <w:t>’</w:t>
      </w:r>
      <w:hyperlink w:anchor="ANNEX A - List of Member Countries" w:history="1">
        <w:r w:rsidRPr="0015104B">
          <w:rPr>
            <w:rStyle w:val="Hyperlink"/>
            <w:rFonts w:asciiTheme="minorHAnsi" w:hAnsiTheme="minorHAnsi" w:cstheme="minorHAnsi"/>
            <w:b/>
            <w:sz w:val="16"/>
            <w:szCs w:val="16"/>
          </w:rPr>
          <w:t>annexe A</w:t>
        </w:r>
      </w:hyperlink>
      <w:r>
        <w:rPr>
          <w:rStyle w:val="Hyperlink"/>
          <w:rFonts w:asciiTheme="minorHAnsi" w:hAnsiTheme="minorHAnsi" w:cstheme="minorHAnsi"/>
          <w:b/>
          <w:sz w:val="16"/>
          <w:szCs w:val="16"/>
        </w:rPr>
        <w:t>.</w:t>
      </w:r>
    </w:p>
  </w:footnote>
  <w:footnote w:id="3">
    <w:p w14:paraId="16A20AD4" w14:textId="77777777" w:rsidR="00790F7D" w:rsidRPr="007E016F" w:rsidRDefault="00790F7D" w:rsidP="00790F7D">
      <w:pPr>
        <w:spacing w:before="120" w:after="120"/>
        <w:jc w:val="both"/>
        <w:rPr>
          <w:rFonts w:asciiTheme="minorHAnsi" w:hAnsiTheme="minorHAnsi" w:cstheme="minorHAnsi"/>
          <w:lang w:val="fr-FR"/>
        </w:rPr>
      </w:pPr>
      <w:r w:rsidRPr="008B0687">
        <w:rPr>
          <w:rFonts w:asciiTheme="minorHAnsi" w:hAnsiTheme="minorHAnsi" w:cstheme="minorHAnsi"/>
          <w:color w:val="auto"/>
          <w:spacing w:val="-3"/>
          <w:sz w:val="16"/>
          <w:szCs w:val="16"/>
          <w:vertAlign w:val="superscript"/>
          <w:lang w:val="en-US" w:eastAsia="en-US"/>
        </w:rPr>
        <w:footnoteRef/>
      </w:r>
      <w:r w:rsidRPr="008B0687">
        <w:rPr>
          <w:rFonts w:asciiTheme="minorHAnsi" w:hAnsiTheme="minorHAnsi" w:cstheme="minorHAnsi"/>
          <w:sz w:val="16"/>
          <w:szCs w:val="16"/>
          <w:lang w:val="fr-FR"/>
        </w:rPr>
        <w:t xml:space="preserve"> La Banque a mis en place des mécanismes pour notifier les allégations de Pratiques interdites. Toute allégation doit être communiquée au Bureau de l’intégrité institutionnelle (OII) de la Banque par l’un des moyens indiqués ici </w:t>
      </w:r>
      <w:r w:rsidR="00067E3F">
        <w:fldChar w:fldCharType="begin"/>
      </w:r>
      <w:r w:rsidR="00067E3F" w:rsidRPr="008F6DBA">
        <w:rPr>
          <w:lang w:val="en-US"/>
        </w:rPr>
        <w:instrText xml:space="preserve"> HYPERLINK "file:///C:\\Users\\marialauras\\AppData\\Local\\Microsoft\\Windows\\INetCache\\Content.Outlook\\ZVMY4UW7\\" </w:instrText>
      </w:r>
      <w:r w:rsidR="00067E3F">
        <w:fldChar w:fldCharType="separate"/>
      </w:r>
      <w:r w:rsidRPr="008B0687">
        <w:rPr>
          <w:sz w:val="16"/>
          <w:szCs w:val="16"/>
          <w:lang w:val="fr-FR"/>
        </w:rPr>
        <w:t xml:space="preserve">: </w:t>
      </w:r>
      <w:r w:rsidR="00067E3F">
        <w:rPr>
          <w:sz w:val="16"/>
          <w:szCs w:val="16"/>
          <w:lang w:val="fr-FR"/>
        </w:rPr>
        <w:fldChar w:fldCharType="end"/>
      </w:r>
      <w:hyperlink r:id="rId1" w:history="1">
        <w:r w:rsidRPr="006971F9">
          <w:rPr>
            <w:rStyle w:val="Hyperlink"/>
            <w:rFonts w:asciiTheme="minorHAnsi" w:hAnsiTheme="minorHAnsi" w:cstheme="minorHAnsi"/>
            <w:sz w:val="16"/>
            <w:szCs w:val="16"/>
            <w:lang w:val="fr-FR"/>
          </w:rPr>
          <w:t>http://www.iadb.org/en/topics/transparency/ integrity-at-the-idb-group/how-to-report-fraud-and-corruption,2872.html</w:t>
        </w:r>
      </w:hyperlink>
      <w:r w:rsidRPr="008B0687">
        <w:rPr>
          <w:rFonts w:asciiTheme="minorHAnsi" w:hAnsiTheme="minorHAnsi" w:cstheme="minorHAnsi"/>
          <w:sz w:val="16"/>
          <w:szCs w:val="16"/>
          <w:lang w:val="fr-FR"/>
        </w:rPr>
        <w:t xml:space="preserve">. Les allégations peuvent être présentées à l’OII de manière confidentielle ou anonyme. La Banque a également adopté des Procédures de sanctions pour la résolution des cas </w:t>
      </w:r>
      <w:hyperlink r:id="rId2" w:history="1">
        <w:r w:rsidRPr="006971F9">
          <w:rPr>
            <w:rStyle w:val="Hyperlink"/>
            <w:rFonts w:asciiTheme="minorHAnsi" w:hAnsiTheme="minorHAnsi" w:cstheme="minorHAnsi"/>
            <w:sz w:val="16"/>
            <w:szCs w:val="16"/>
            <w:lang w:val="fr-FR"/>
          </w:rPr>
          <w:t>(</w:t>
        </w:r>
      </w:hyperlink>
      <w:hyperlink r:id="rId3" w:history="1">
        <w:r w:rsidRPr="006971F9">
          <w:rPr>
            <w:rStyle w:val="Hyperlink"/>
            <w:rFonts w:asciiTheme="minorHAnsi" w:hAnsiTheme="minorHAnsi" w:cstheme="minorHAnsi"/>
            <w:sz w:val="16"/>
            <w:szCs w:val="16"/>
            <w:lang w:val="fr-FR"/>
          </w:rPr>
          <w:t>http://www.iadb.org/document.cfm?id=39676437</w:t>
        </w:r>
      </w:hyperlink>
      <w:r w:rsidRPr="008B0687">
        <w:rPr>
          <w:rFonts w:asciiTheme="minorHAnsi" w:hAnsiTheme="minorHAnsi" w:cstheme="minorHAnsi"/>
          <w:sz w:val="16"/>
          <w:szCs w:val="16"/>
          <w:lang w:val="fr-FR"/>
        </w:rPr>
        <w:t xml:space="preserve">). Si la Banque détermine qu’il y a eu Pratique interdite, elle pourra prendre les mesures appropriées conformément à la Politique relative à la sélection et l’emploi de sociétés de conseil dans le cadre des activités opérationnelles exécutées par la Banque et aux Procédures de sanctions. Des informations sur la manière de présenter des allégations de Pratiques interdites, les règles applicables concernant le processus d’enquête et de sanction et le Contrat régissant la reconnaissance mutuelle des sanctions entre les IFI sont disponibles sur le site Internet de la Banque </w:t>
      </w:r>
      <w:hyperlink r:id="rId4" w:history="1">
        <w:r w:rsidRPr="006971F9">
          <w:rPr>
            <w:rStyle w:val="Hyperlink"/>
            <w:rFonts w:asciiTheme="minorHAnsi" w:hAnsiTheme="minorHAnsi" w:cstheme="minorHAnsi"/>
            <w:sz w:val="16"/>
            <w:szCs w:val="16"/>
            <w:lang w:val="fr-FR"/>
          </w:rPr>
          <w:t>www.iadb.org/integrity</w:t>
        </w:r>
      </w:hyperlink>
      <w:r w:rsidRPr="008B0687">
        <w:rPr>
          <w:rFonts w:asciiTheme="minorHAnsi" w:hAnsiTheme="minorHAnsi" w:cstheme="minorHAnsi"/>
          <w:sz w:val="16"/>
          <w:szCs w:val="16"/>
          <w:lang w:val="fr-FR"/>
        </w:rPr>
        <w:t xml:space="preserve">. </w:t>
      </w:r>
    </w:p>
  </w:footnote>
  <w:footnote w:id="4">
    <w:p w14:paraId="618627FA" w14:textId="77777777" w:rsidR="00790F7D" w:rsidRPr="0015104B" w:rsidRDefault="00790F7D" w:rsidP="00790F7D">
      <w:pPr>
        <w:pStyle w:val="NormalWeb"/>
        <w:jc w:val="both"/>
        <w:rPr>
          <w:rFonts w:asciiTheme="minorHAnsi" w:hAnsiTheme="minorHAnsi" w:cstheme="minorHAnsi"/>
          <w:sz w:val="18"/>
          <w:szCs w:val="18"/>
        </w:rPr>
      </w:pPr>
      <w:r w:rsidRPr="007B6C93">
        <w:rPr>
          <w:rStyle w:val="FootnoteReference"/>
          <w:rFonts w:asciiTheme="minorHAnsi" w:hAnsiTheme="minorHAnsi" w:cstheme="minorHAnsi"/>
          <w:sz w:val="18"/>
          <w:szCs w:val="18"/>
        </w:rPr>
        <w:footnoteRef/>
      </w:r>
      <w:r w:rsidRPr="0015104B">
        <w:rPr>
          <w:rFonts w:asciiTheme="minorHAnsi" w:hAnsiTheme="minorHAnsi" w:cstheme="minorHAnsi"/>
          <w:sz w:val="18"/>
          <w:szCs w:val="18"/>
        </w:rPr>
        <w:t xml:space="preserve"> Une </w:t>
      </w:r>
      <w:r w:rsidRPr="0015104B">
        <w:rPr>
          <w:rFonts w:asciiTheme="minorHAnsi" w:hAnsiTheme="minorHAnsi" w:cstheme="minorHAnsi"/>
          <w:i/>
          <w:sz w:val="18"/>
          <w:szCs w:val="18"/>
        </w:rPr>
        <w:t xml:space="preserve">institution financière internationale </w:t>
      </w:r>
      <w:r w:rsidRPr="0015104B">
        <w:rPr>
          <w:rFonts w:asciiTheme="minorHAnsi" w:hAnsiTheme="minorHAnsi" w:cstheme="minorHAnsi"/>
          <w:sz w:val="18"/>
          <w:szCs w:val="18"/>
        </w:rPr>
        <w:t>désigne toute institution financière qui a été c</w:t>
      </w:r>
      <w:r>
        <w:rPr>
          <w:rFonts w:asciiTheme="minorHAnsi" w:hAnsiTheme="minorHAnsi" w:cstheme="minorHAnsi"/>
          <w:sz w:val="18"/>
          <w:szCs w:val="18"/>
        </w:rPr>
        <w:t>onstitu</w:t>
      </w:r>
      <w:r w:rsidRPr="0015104B">
        <w:rPr>
          <w:rFonts w:asciiTheme="minorHAnsi" w:hAnsiTheme="minorHAnsi" w:cstheme="minorHAnsi"/>
          <w:sz w:val="18"/>
          <w:szCs w:val="18"/>
        </w:rPr>
        <w:t>ée et qui est détenue par les gouvernements nationaux de deux pays ou plus (par exemple, les institutions du Groupe de la Banque mondiale, le Fonds monétaire international, la Banque africaine de développement, la Banque asiatique de développement, la Banque européenne pour la reconstruction et le développement, etc.)</w:t>
      </w:r>
      <w:r>
        <w:rPr>
          <w:rFonts w:asciiTheme="minorHAnsi" w:hAnsiTheme="minorHAnsi" w:cstheme="minorHAnsi"/>
          <w:sz w:val="18"/>
          <w:szCs w:val="18"/>
        </w:rPr>
        <w:t>.</w:t>
      </w:r>
    </w:p>
  </w:footnote>
  <w:footnote w:id="5">
    <w:p w14:paraId="72B88E2A" w14:textId="77777777" w:rsidR="00790F7D" w:rsidRPr="0015104B" w:rsidRDefault="00790F7D" w:rsidP="00790F7D">
      <w:pPr>
        <w:pStyle w:val="NormalWeb"/>
        <w:jc w:val="both"/>
        <w:rPr>
          <w:rFonts w:asciiTheme="minorHAnsi" w:hAnsiTheme="minorHAnsi" w:cstheme="minorHAnsi"/>
          <w:sz w:val="18"/>
          <w:szCs w:val="18"/>
        </w:rPr>
      </w:pPr>
      <w:r w:rsidRPr="007B6C93">
        <w:rPr>
          <w:rStyle w:val="FootnoteReference"/>
          <w:rFonts w:asciiTheme="minorHAnsi" w:hAnsiTheme="minorHAnsi" w:cstheme="minorHAnsi"/>
          <w:sz w:val="18"/>
          <w:szCs w:val="18"/>
        </w:rPr>
        <w:footnoteRef/>
      </w:r>
      <w:r w:rsidRPr="0015104B">
        <w:rPr>
          <w:rFonts w:asciiTheme="minorHAnsi" w:hAnsiTheme="minorHAnsi" w:cstheme="minorHAnsi"/>
          <w:sz w:val="18"/>
          <w:szCs w:val="18"/>
        </w:rPr>
        <w:t xml:space="preserve"> Allemagne, Argentine, Autriche, Bahamas, Barbade, Belgique, Belize, Bolivie, Brésil, Canada, Chili, Chine, Colombie, Costa Rica, Croatie, Danemark, El Salvador, </w:t>
      </w:r>
      <w:r>
        <w:rPr>
          <w:rFonts w:asciiTheme="minorHAnsi" w:hAnsiTheme="minorHAnsi" w:cstheme="minorHAnsi"/>
          <w:sz w:val="18"/>
          <w:szCs w:val="18"/>
        </w:rPr>
        <w:t>É</w:t>
      </w:r>
      <w:r w:rsidRPr="0015104B">
        <w:rPr>
          <w:rFonts w:asciiTheme="minorHAnsi" w:hAnsiTheme="minorHAnsi" w:cstheme="minorHAnsi"/>
          <w:sz w:val="18"/>
          <w:szCs w:val="18"/>
        </w:rPr>
        <w:t>quateur, Espagne,</w:t>
      </w:r>
      <w:r>
        <w:rPr>
          <w:rFonts w:asciiTheme="minorHAnsi" w:hAnsiTheme="minorHAnsi" w:cstheme="minorHAnsi"/>
          <w:sz w:val="18"/>
          <w:szCs w:val="18"/>
        </w:rPr>
        <w:t xml:space="preserve"> </w:t>
      </w:r>
      <w:r w:rsidRPr="0015104B">
        <w:rPr>
          <w:rFonts w:asciiTheme="minorHAnsi" w:hAnsiTheme="minorHAnsi" w:cstheme="minorHAnsi"/>
          <w:sz w:val="18"/>
          <w:szCs w:val="18"/>
        </w:rPr>
        <w:t>États-Unis, Finlande, France, Guatemala, Guyan</w:t>
      </w:r>
      <w:r>
        <w:rPr>
          <w:rFonts w:asciiTheme="minorHAnsi" w:hAnsiTheme="minorHAnsi" w:cstheme="minorHAnsi"/>
          <w:sz w:val="18"/>
          <w:szCs w:val="18"/>
        </w:rPr>
        <w:t>a</w:t>
      </w:r>
      <w:r w:rsidRPr="0015104B">
        <w:rPr>
          <w:rFonts w:asciiTheme="minorHAnsi" w:hAnsiTheme="minorHAnsi" w:cstheme="minorHAnsi"/>
          <w:sz w:val="18"/>
          <w:szCs w:val="18"/>
        </w:rPr>
        <w:t>, Haïti, Honduras, Israël, Italie, Jamaïque, Japon, Mexique, Nicaragua, Norvège, Panama, Paraguay, Pays-Bas, Pérou, Portugal, République de Corée, République dominicaine, Royaume-Uni, Slovénie, Suriname, Suède, Suisse, Trinité-et-Tobago, Uruguay, Venezuela.</w:t>
      </w:r>
      <w:r>
        <w:rPr>
          <w:rFonts w:asciiTheme="minorHAnsi" w:hAnsiTheme="minorHAnsi" w:cstheme="minorHAnsi"/>
          <w:sz w:val="18"/>
          <w:szCs w:val="18"/>
        </w:rPr>
        <w:t xml:space="preserve"> </w:t>
      </w:r>
    </w:p>
  </w:footnote>
  <w:footnote w:id="6">
    <w:p w14:paraId="2D32D420" w14:textId="77777777" w:rsidR="00790F7D" w:rsidRPr="001769C4" w:rsidRDefault="00790F7D" w:rsidP="00790F7D">
      <w:pPr>
        <w:pStyle w:val="FootnoteText"/>
      </w:pPr>
      <w:r>
        <w:rPr>
          <w:rStyle w:val="FootnoteReference"/>
        </w:rPr>
        <w:footnoteRef/>
      </w:r>
      <w:r w:rsidRPr="001769C4">
        <w:t xml:space="preserve"> Si les </w:t>
      </w:r>
      <w:r>
        <w:t>T</w:t>
      </w:r>
      <w:r w:rsidRPr="001769C4">
        <w:t xml:space="preserve">ermes de référence exigent </w:t>
      </w:r>
      <w:r>
        <w:t xml:space="preserve">des </w:t>
      </w:r>
      <w:r w:rsidRPr="001769C4">
        <w:t>déplacement</w:t>
      </w:r>
      <w:r>
        <w:t>s</w:t>
      </w:r>
      <w:r w:rsidRPr="001769C4">
        <w:t>, ce coût sera inclus dans l</w:t>
      </w:r>
      <w:r>
        <w:t>’offre</w:t>
      </w:r>
      <w:r w:rsidRPr="001769C4">
        <w:t xml:space="preserve"> globale.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94A3" w14:textId="77777777" w:rsidR="00790F7D" w:rsidRDefault="00790F7D" w:rsidP="00D12545">
    <w:pPr>
      <w:pStyle w:val="Header"/>
      <w:jc w:val="right"/>
      <w:rPr>
        <w:rFonts w:asciiTheme="minorHAnsi" w:hAnsiTheme="minorHAnsi" w:cstheme="minorHAnsi"/>
        <w:i/>
        <w:color w:val="0070C0"/>
        <w:spacing w:val="-2"/>
        <w:sz w:val="22"/>
        <w:szCs w:val="22"/>
        <w:lang w:val="en-US"/>
      </w:rPr>
    </w:pPr>
    <w:r w:rsidRPr="00BC4B54">
      <w:rPr>
        <w:rFonts w:asciiTheme="minorHAnsi" w:hAnsiTheme="minorHAnsi" w:cstheme="minorHAnsi"/>
        <w:i/>
        <w:color w:val="0070C0"/>
        <w:spacing w:val="-2"/>
        <w:sz w:val="22"/>
        <w:szCs w:val="22"/>
        <w:lang w:val="en-US"/>
      </w:rPr>
      <w:t xml:space="preserve"> </w:t>
    </w:r>
    <w:r w:rsidRPr="00693801">
      <w:rPr>
        <w:rFonts w:asciiTheme="minorHAnsi" w:hAnsiTheme="minorHAnsi" w:cstheme="minorHAnsi"/>
        <w:i/>
        <w:color w:val="0070C0"/>
        <w:spacing w:val="-2"/>
        <w:sz w:val="22"/>
        <w:szCs w:val="22"/>
        <w:lang w:val="en-US"/>
      </w:rPr>
      <w:t xml:space="preserve">Selection Process </w:t>
    </w:r>
  </w:p>
  <w:p w14:paraId="3B52EFDB" w14:textId="77777777" w:rsidR="00790F7D" w:rsidRDefault="00790F7D" w:rsidP="00D12545">
    <w:pPr>
      <w:pStyle w:val="Header"/>
      <w:rPr>
        <w:rFonts w:asciiTheme="minorHAnsi" w:hAnsiTheme="minorHAnsi" w:cstheme="minorHAnsi"/>
        <w:i/>
        <w:color w:val="0070C0"/>
        <w:spacing w:val="-2"/>
        <w:sz w:val="22"/>
        <w:szCs w:val="22"/>
        <w:lang w:val="en-US"/>
      </w:rPr>
    </w:pPr>
    <w:r>
      <w:rPr>
        <w:rFonts w:asciiTheme="minorHAnsi" w:hAnsiTheme="minorHAnsi" w:cstheme="minorHAnsi"/>
        <w:i/>
        <w:color w:val="0070C0"/>
        <w:spacing w:val="-2"/>
        <w:sz w:val="22"/>
        <w:szCs w:val="22"/>
        <w:lang w:val="en-US"/>
      </w:rPr>
      <w:t>Section1 Introduction</w:t>
    </w:r>
    <w:r w:rsidRPr="00693801">
      <w:rPr>
        <w:rFonts w:asciiTheme="minorHAnsi" w:hAnsiTheme="minorHAnsi" w:cstheme="minorHAnsi"/>
        <w:i/>
        <w:color w:val="0070C0"/>
        <w:spacing w:val="-2"/>
        <w:sz w:val="22"/>
        <w:szCs w:val="22"/>
        <w:lang w:val="en-US"/>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2E74" w14:textId="77777777" w:rsidR="00790F7D" w:rsidRDefault="00790F7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CA46" w14:textId="77777777" w:rsidR="00790F7D" w:rsidRDefault="00790F7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A520" w14:textId="77777777" w:rsidR="00790F7D" w:rsidRPr="00211FFF" w:rsidRDefault="00790F7D" w:rsidP="00DA6419">
    <w:pPr>
      <w:pStyle w:val="Header"/>
      <w:jc w:val="right"/>
      <w:rPr>
        <w:rFonts w:asciiTheme="minorHAnsi" w:hAnsiTheme="minorHAnsi" w:cstheme="minorHAnsi"/>
        <w:i/>
        <w:color w:val="0070C0"/>
        <w:spacing w:val="-2"/>
        <w:sz w:val="22"/>
        <w:szCs w:val="22"/>
        <w:lang w:val="fr-FR"/>
      </w:rPr>
    </w:pPr>
    <w:r w:rsidRPr="00211FFF">
      <w:rPr>
        <w:rFonts w:asciiTheme="minorHAnsi" w:hAnsiTheme="minorHAnsi" w:cstheme="minorHAnsi"/>
        <w:i/>
        <w:color w:val="0070C0"/>
        <w:spacing w:val="-2"/>
        <w:sz w:val="22"/>
        <w:szCs w:val="22"/>
        <w:lang w:val="fr-FR"/>
      </w:rPr>
      <w:t xml:space="preserve"> Processus de sélection</w:t>
    </w:r>
  </w:p>
  <w:p w14:paraId="7292A167" w14:textId="77777777" w:rsidR="00790F7D" w:rsidRPr="00211FFF" w:rsidRDefault="00790F7D" w:rsidP="002038F8">
    <w:pPr>
      <w:pStyle w:val="Header"/>
      <w:rPr>
        <w:rFonts w:asciiTheme="minorHAnsi" w:hAnsiTheme="minorHAnsi" w:cstheme="minorHAnsi"/>
        <w:i/>
        <w:color w:val="0070C0"/>
        <w:spacing w:val="-2"/>
        <w:sz w:val="22"/>
        <w:szCs w:val="22"/>
        <w:lang w:val="fr-FR"/>
      </w:rPr>
    </w:pPr>
    <w:r w:rsidRPr="00211FFF">
      <w:rPr>
        <w:rFonts w:asciiTheme="minorHAnsi" w:hAnsiTheme="minorHAnsi" w:cstheme="minorHAnsi"/>
        <w:i/>
        <w:color w:val="0070C0"/>
        <w:spacing w:val="-2"/>
        <w:sz w:val="22"/>
        <w:szCs w:val="22"/>
        <w:lang w:val="fr-FR"/>
      </w:rPr>
      <w:t>Formulaire technique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EF57" w14:textId="77777777" w:rsidR="00790F7D" w:rsidRDefault="00790F7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BD00" w14:textId="77777777" w:rsidR="0005654A" w:rsidRDefault="0005654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9592" w14:textId="77777777" w:rsidR="0005654A" w:rsidRDefault="0005654A">
    <w:pPr>
      <w:pStyle w:val="Header"/>
      <w:jc w:val="right"/>
      <w:rPr>
        <w:rFonts w:ascii="Calibri" w:hAnsi="Calibri" w:cs="Calibri"/>
        <w:i/>
        <w:color w:val="0070C0"/>
        <w:sz w:val="22"/>
      </w:rPr>
    </w:pPr>
    <w:r>
      <w:rPr>
        <w:rFonts w:ascii="Calibri" w:hAnsi="Calibri" w:cs="Calibri"/>
        <w:i/>
        <w:color w:val="0070C0"/>
        <w:sz w:val="22"/>
      </w:rPr>
      <w:t xml:space="preserve"> Processus de sélection </w:t>
    </w:r>
  </w:p>
  <w:p w14:paraId="7F72C2C6" w14:textId="77777777" w:rsidR="0005654A" w:rsidRDefault="0005654A">
    <w:pPr>
      <w:pStyle w:val="Header"/>
      <w:rPr>
        <w:rFonts w:ascii="Calibri" w:hAnsi="Calibri" w:cs="Calibri"/>
        <w:i/>
        <w:color w:val="0070C0"/>
        <w:sz w:val="22"/>
      </w:rPr>
    </w:pPr>
    <w:r>
      <w:rPr>
        <w:rFonts w:ascii="Calibri" w:hAnsi="Calibri" w:cs="Calibri"/>
        <w:i/>
        <w:color w:val="0070C0"/>
        <w:sz w:val="22"/>
      </w:rPr>
      <w:t>Annexes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BC3C" w14:textId="77777777" w:rsidR="0005654A" w:rsidRDefault="00056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6DDD" w14:textId="77777777" w:rsidR="00790F7D" w:rsidRDefault="00790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B6FD" w14:textId="77777777" w:rsidR="00790F7D" w:rsidRDefault="00790F7D" w:rsidP="00DA6419">
    <w:pPr>
      <w:pStyle w:val="Header"/>
      <w:jc w:val="right"/>
      <w:rPr>
        <w:rFonts w:asciiTheme="minorHAnsi" w:hAnsiTheme="minorHAnsi" w:cstheme="minorHAnsi"/>
        <w:i/>
        <w:color w:val="0070C0"/>
        <w:spacing w:val="-2"/>
        <w:sz w:val="22"/>
        <w:szCs w:val="22"/>
        <w:lang w:val="en-US"/>
      </w:rPr>
    </w:pPr>
    <w:r w:rsidRPr="00BC4B54">
      <w:rPr>
        <w:rFonts w:asciiTheme="minorHAnsi" w:hAnsiTheme="minorHAnsi" w:cstheme="minorHAnsi"/>
        <w:i/>
        <w:color w:val="0070C0"/>
        <w:spacing w:val="-2"/>
        <w:sz w:val="22"/>
        <w:szCs w:val="22"/>
        <w:lang w:val="en-US"/>
      </w:rPr>
      <w:t xml:space="preserve"> </w:t>
    </w:r>
    <w:r w:rsidRPr="00A776D9">
      <w:rPr>
        <w:rFonts w:asciiTheme="minorHAnsi" w:hAnsiTheme="minorHAnsi" w:cstheme="minorHAnsi"/>
        <w:i/>
        <w:color w:val="0070C0"/>
        <w:spacing w:val="-2"/>
        <w:sz w:val="22"/>
        <w:szCs w:val="22"/>
        <w:lang w:val="fr-FR"/>
      </w:rPr>
      <w:t>Process</w:t>
    </w:r>
    <w:r>
      <w:rPr>
        <w:rFonts w:asciiTheme="minorHAnsi" w:hAnsiTheme="minorHAnsi" w:cstheme="minorHAnsi"/>
        <w:i/>
        <w:color w:val="0070C0"/>
        <w:spacing w:val="-2"/>
        <w:sz w:val="22"/>
        <w:szCs w:val="22"/>
        <w:lang w:val="fr-FR"/>
      </w:rPr>
      <w:t>us de sélection</w:t>
    </w:r>
  </w:p>
  <w:p w14:paraId="6421D5D5" w14:textId="77777777" w:rsidR="00790F7D" w:rsidRDefault="00790F7D" w:rsidP="002038F8">
    <w:pPr>
      <w:pStyle w:val="Header"/>
      <w:rPr>
        <w:rFonts w:asciiTheme="minorHAnsi" w:hAnsiTheme="minorHAnsi" w:cstheme="minorHAnsi"/>
        <w:i/>
        <w:color w:val="0070C0"/>
        <w:spacing w:val="-2"/>
        <w:sz w:val="22"/>
        <w:szCs w:val="22"/>
        <w:lang w:val="en-US"/>
      </w:rPr>
    </w:pPr>
    <w:r>
      <w:rPr>
        <w:rFonts w:asciiTheme="minorHAnsi" w:hAnsiTheme="minorHAnsi" w:cstheme="minorHAnsi"/>
        <w:i/>
        <w:color w:val="0070C0"/>
        <w:spacing w:val="-2"/>
        <w:sz w:val="22"/>
        <w:szCs w:val="22"/>
        <w:lang w:val="en-US"/>
      </w:rPr>
      <w:t>Section 1 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C803" w14:textId="77777777" w:rsidR="00790F7D" w:rsidRDefault="00790F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2447" w14:textId="77777777" w:rsidR="00790F7D" w:rsidRDefault="00790F7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C9DE" w14:textId="77777777" w:rsidR="00790F7D" w:rsidRPr="00A776D9" w:rsidRDefault="00790F7D" w:rsidP="00DA6419">
    <w:pPr>
      <w:pStyle w:val="Header"/>
      <w:jc w:val="right"/>
      <w:rPr>
        <w:rFonts w:asciiTheme="minorHAnsi" w:hAnsiTheme="minorHAnsi" w:cstheme="minorHAnsi"/>
        <w:i/>
        <w:color w:val="0070C0"/>
        <w:spacing w:val="-2"/>
        <w:sz w:val="22"/>
        <w:szCs w:val="22"/>
        <w:lang w:val="fr-FR"/>
      </w:rPr>
    </w:pPr>
    <w:r w:rsidRPr="00A776D9">
      <w:rPr>
        <w:rFonts w:asciiTheme="minorHAnsi" w:hAnsiTheme="minorHAnsi" w:cstheme="minorHAnsi"/>
        <w:i/>
        <w:color w:val="0070C0"/>
        <w:spacing w:val="-2"/>
        <w:sz w:val="22"/>
        <w:szCs w:val="22"/>
        <w:lang w:val="fr-FR"/>
      </w:rPr>
      <w:t xml:space="preserve"> Process</w:t>
    </w:r>
    <w:r>
      <w:rPr>
        <w:rFonts w:asciiTheme="minorHAnsi" w:hAnsiTheme="minorHAnsi" w:cstheme="minorHAnsi"/>
        <w:i/>
        <w:color w:val="0070C0"/>
        <w:spacing w:val="-2"/>
        <w:sz w:val="22"/>
        <w:szCs w:val="22"/>
        <w:lang w:val="fr-FR"/>
      </w:rPr>
      <w:t>us de sélection</w:t>
    </w:r>
  </w:p>
  <w:p w14:paraId="09CA2D4F" w14:textId="77777777" w:rsidR="00790F7D" w:rsidRPr="00A776D9" w:rsidRDefault="00790F7D" w:rsidP="002038F8">
    <w:pPr>
      <w:pStyle w:val="Header"/>
      <w:rPr>
        <w:rFonts w:asciiTheme="minorHAnsi" w:hAnsiTheme="minorHAnsi" w:cstheme="minorHAnsi"/>
        <w:i/>
        <w:color w:val="0070C0"/>
        <w:spacing w:val="-2"/>
        <w:sz w:val="22"/>
        <w:szCs w:val="22"/>
        <w:lang w:val="fr-FR"/>
      </w:rPr>
    </w:pPr>
    <w:r w:rsidRPr="00A776D9">
      <w:rPr>
        <w:rFonts w:asciiTheme="minorHAnsi" w:hAnsiTheme="minorHAnsi" w:cstheme="minorHAnsi"/>
        <w:i/>
        <w:color w:val="0070C0"/>
        <w:spacing w:val="-2"/>
        <w:sz w:val="22"/>
        <w:szCs w:val="22"/>
        <w:lang w:val="fr-FR"/>
      </w:rPr>
      <w:t xml:space="preserve">Section 2 Instructions aux Sociétés de </w:t>
    </w:r>
    <w:r>
      <w:rPr>
        <w:rFonts w:asciiTheme="minorHAnsi" w:hAnsiTheme="minorHAnsi" w:cstheme="minorHAnsi"/>
        <w:i/>
        <w:color w:val="0070C0"/>
        <w:spacing w:val="-2"/>
        <w:sz w:val="22"/>
        <w:szCs w:val="22"/>
        <w:lang w:val="fr-FR"/>
      </w:rPr>
      <w:t>conseil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A270" w14:textId="77777777" w:rsidR="00790F7D" w:rsidRDefault="00790F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687E" w14:textId="77777777" w:rsidR="00790F7D" w:rsidRDefault="00790F7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E97F" w14:textId="77777777" w:rsidR="00790F7D" w:rsidRPr="00A776D9" w:rsidRDefault="00790F7D" w:rsidP="00DA6419">
    <w:pPr>
      <w:pStyle w:val="Header"/>
      <w:jc w:val="right"/>
      <w:rPr>
        <w:rFonts w:asciiTheme="minorHAnsi" w:hAnsiTheme="minorHAnsi" w:cstheme="minorHAnsi"/>
        <w:i/>
        <w:color w:val="0070C0"/>
        <w:spacing w:val="-2"/>
        <w:sz w:val="22"/>
        <w:szCs w:val="22"/>
        <w:lang w:val="fr-FR"/>
      </w:rPr>
    </w:pPr>
    <w:r w:rsidRPr="00A776D9">
      <w:rPr>
        <w:rFonts w:asciiTheme="minorHAnsi" w:hAnsiTheme="minorHAnsi" w:cstheme="minorHAnsi"/>
        <w:i/>
        <w:color w:val="0070C0"/>
        <w:spacing w:val="-2"/>
        <w:sz w:val="22"/>
        <w:szCs w:val="22"/>
        <w:lang w:val="fr-FR"/>
      </w:rPr>
      <w:t xml:space="preserve"> Process</w:t>
    </w:r>
    <w:r>
      <w:rPr>
        <w:rFonts w:asciiTheme="minorHAnsi" w:hAnsiTheme="minorHAnsi" w:cstheme="minorHAnsi"/>
        <w:i/>
        <w:color w:val="0070C0"/>
        <w:spacing w:val="-2"/>
        <w:sz w:val="22"/>
        <w:szCs w:val="22"/>
        <w:lang w:val="fr-FR"/>
      </w:rPr>
      <w:t>us de sélection</w:t>
    </w:r>
    <w:r w:rsidRPr="00A776D9">
      <w:rPr>
        <w:rFonts w:asciiTheme="minorHAnsi" w:hAnsiTheme="minorHAnsi" w:cstheme="minorHAnsi"/>
        <w:i/>
        <w:color w:val="0070C0"/>
        <w:spacing w:val="-2"/>
        <w:sz w:val="22"/>
        <w:szCs w:val="22"/>
        <w:lang w:val="fr-FR"/>
      </w:rPr>
      <w:t xml:space="preserve"> </w:t>
    </w:r>
  </w:p>
  <w:p w14:paraId="2B27A6E6" w14:textId="77777777" w:rsidR="00790F7D" w:rsidRPr="00A776D9" w:rsidRDefault="00790F7D" w:rsidP="002038F8">
    <w:pPr>
      <w:pStyle w:val="Header"/>
      <w:rPr>
        <w:rFonts w:asciiTheme="minorHAnsi" w:hAnsiTheme="minorHAnsi" w:cstheme="minorHAnsi"/>
        <w:i/>
        <w:color w:val="0070C0"/>
        <w:spacing w:val="-2"/>
        <w:sz w:val="22"/>
        <w:szCs w:val="22"/>
        <w:lang w:val="fr-FR"/>
      </w:rPr>
    </w:pPr>
    <w:r w:rsidRPr="00A776D9">
      <w:rPr>
        <w:rFonts w:asciiTheme="minorHAnsi" w:hAnsiTheme="minorHAnsi" w:cstheme="minorHAnsi"/>
        <w:i/>
        <w:color w:val="0070C0"/>
        <w:spacing w:val="-2"/>
        <w:sz w:val="22"/>
        <w:szCs w:val="22"/>
        <w:lang w:val="fr-FR"/>
      </w:rPr>
      <w:t xml:space="preserve">Section 3 </w:t>
    </w:r>
    <w:r>
      <w:rPr>
        <w:rFonts w:asciiTheme="minorHAnsi" w:hAnsiTheme="minorHAnsi" w:cstheme="minorHAnsi"/>
        <w:i/>
        <w:color w:val="0070C0"/>
        <w:spacing w:val="-2"/>
        <w:sz w:val="22"/>
        <w:szCs w:val="22"/>
        <w:lang w:val="fr-FR"/>
      </w:rPr>
      <w:t>Offres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Mike1"/>
      <w:lvlText w:val="%1."/>
      <w:lvlJc w:val="left"/>
      <w:pPr>
        <w:ind w:left="361"/>
      </w:pPr>
      <w:rPr>
        <w:rFonts w:ascii="Times New Roman" w:hAnsi="Times New Roman" w:cs="Times New Roman"/>
        <w:sz w:val="26"/>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85FBE"/>
    <w:multiLevelType w:val="hybridMultilevel"/>
    <w:tmpl w:val="F9F82FC4"/>
    <w:lvl w:ilvl="0" w:tplc="0124FA26">
      <w:start w:val="1"/>
      <w:numFmt w:val="lowerRoman"/>
      <w:lvlText w:val="%1)"/>
      <w:lvlJc w:val="left"/>
      <w:pPr>
        <w:ind w:left="1440" w:hanging="720"/>
      </w:pPr>
      <w:rPr>
        <w:rFonts w:cs="Arial"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46C4B85"/>
    <w:multiLevelType w:val="multilevel"/>
    <w:tmpl w:val="C20852C2"/>
    <w:lvl w:ilvl="0">
      <w:start w:val="6"/>
      <w:numFmt w:val="decimal"/>
      <w:lvlText w:val="%1"/>
      <w:lvlJc w:val="left"/>
      <w:pPr>
        <w:ind w:left="360" w:hanging="360"/>
      </w:pPr>
      <w:rPr>
        <w:rFonts w:hint="default"/>
      </w:rPr>
    </w:lvl>
    <w:lvl w:ilvl="1">
      <w:start w:val="4"/>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3" w15:restartNumberingAfterBreak="0">
    <w:nsid w:val="071D11F5"/>
    <w:multiLevelType w:val="hybridMultilevel"/>
    <w:tmpl w:val="F386260A"/>
    <w:lvl w:ilvl="0" w:tplc="4B80EEB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0B5047"/>
    <w:multiLevelType w:val="multilevel"/>
    <w:tmpl w:val="CEB48220"/>
    <w:lvl w:ilvl="0">
      <w:start w:val="5"/>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0C9D02A7"/>
    <w:multiLevelType w:val="multilevel"/>
    <w:tmpl w:val="9FDC5EBC"/>
    <w:lvl w:ilvl="0">
      <w:start w:val="4"/>
      <w:numFmt w:val="decimal"/>
      <w:lvlText w:val="%1."/>
      <w:lvlJc w:val="left"/>
      <w:pPr>
        <w:ind w:left="720" w:hanging="360"/>
      </w:pPr>
      <w:rPr>
        <w:rFonts w:cs="Times New Roman" w:hint="default"/>
        <w:i w:val="0"/>
      </w:rPr>
    </w:lvl>
    <w:lvl w:ilvl="1">
      <w:start w:val="3"/>
      <w:numFmt w:val="decimal"/>
      <w:lvlText w:val="%1.%2"/>
      <w:lvlJc w:val="left"/>
      <w:pPr>
        <w:ind w:left="1116" w:hanging="396"/>
      </w:p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15:restartNumberingAfterBreak="0">
    <w:nsid w:val="0DD01C45"/>
    <w:multiLevelType w:val="hybridMultilevel"/>
    <w:tmpl w:val="4E84B7C6"/>
    <w:lvl w:ilvl="0" w:tplc="E7648CC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E87"/>
    <w:multiLevelType w:val="hybridMultilevel"/>
    <w:tmpl w:val="F966550A"/>
    <w:lvl w:ilvl="0" w:tplc="6310C26C">
      <w:start w:val="2"/>
      <w:numFmt w:val="decimal"/>
      <w:lvlText w:val="%1.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F7231E7"/>
    <w:multiLevelType w:val="multilevel"/>
    <w:tmpl w:val="475E6D56"/>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9" w15:restartNumberingAfterBreak="0">
    <w:nsid w:val="14203F18"/>
    <w:multiLevelType w:val="multilevel"/>
    <w:tmpl w:val="6D249FEC"/>
    <w:lvl w:ilvl="0">
      <w:start w:val="7"/>
      <w:numFmt w:val="decimal"/>
      <w:lvlText w:val="%1"/>
      <w:lvlJc w:val="left"/>
      <w:pPr>
        <w:ind w:left="360" w:hanging="360"/>
      </w:pPr>
      <w:rPr>
        <w:rFonts w:asciiTheme="minorHAnsi" w:hAnsiTheme="minorHAnsi" w:hint="default"/>
        <w:sz w:val="22"/>
      </w:rPr>
    </w:lvl>
    <w:lvl w:ilvl="1">
      <w:start w:val="1"/>
      <w:numFmt w:val="decimal"/>
      <w:lvlText w:val="%1.%2"/>
      <w:lvlJc w:val="left"/>
      <w:pPr>
        <w:ind w:left="1483" w:hanging="360"/>
      </w:pPr>
      <w:rPr>
        <w:rFonts w:asciiTheme="minorHAnsi" w:hAnsiTheme="minorHAnsi" w:hint="default"/>
        <w:sz w:val="22"/>
      </w:rPr>
    </w:lvl>
    <w:lvl w:ilvl="2">
      <w:start w:val="1"/>
      <w:numFmt w:val="decimal"/>
      <w:lvlText w:val="%1.%2.%3"/>
      <w:lvlJc w:val="left"/>
      <w:pPr>
        <w:ind w:left="2966" w:hanging="720"/>
      </w:pPr>
      <w:rPr>
        <w:rFonts w:asciiTheme="minorHAnsi" w:hAnsiTheme="minorHAnsi" w:hint="default"/>
        <w:sz w:val="22"/>
      </w:rPr>
    </w:lvl>
    <w:lvl w:ilvl="3">
      <w:start w:val="1"/>
      <w:numFmt w:val="decimal"/>
      <w:lvlText w:val="%1.%2.%3.%4"/>
      <w:lvlJc w:val="left"/>
      <w:pPr>
        <w:ind w:left="4089" w:hanging="720"/>
      </w:pPr>
      <w:rPr>
        <w:rFonts w:asciiTheme="minorHAnsi" w:hAnsiTheme="minorHAnsi" w:hint="default"/>
        <w:sz w:val="22"/>
      </w:rPr>
    </w:lvl>
    <w:lvl w:ilvl="4">
      <w:start w:val="1"/>
      <w:numFmt w:val="decimal"/>
      <w:lvlText w:val="%1.%2.%3.%4.%5"/>
      <w:lvlJc w:val="left"/>
      <w:pPr>
        <w:ind w:left="5212" w:hanging="720"/>
      </w:pPr>
      <w:rPr>
        <w:rFonts w:asciiTheme="minorHAnsi" w:hAnsiTheme="minorHAnsi" w:hint="default"/>
        <w:sz w:val="22"/>
      </w:rPr>
    </w:lvl>
    <w:lvl w:ilvl="5">
      <w:start w:val="1"/>
      <w:numFmt w:val="decimal"/>
      <w:lvlText w:val="%1.%2.%3.%4.%5.%6"/>
      <w:lvlJc w:val="left"/>
      <w:pPr>
        <w:ind w:left="6695" w:hanging="1080"/>
      </w:pPr>
      <w:rPr>
        <w:rFonts w:asciiTheme="minorHAnsi" w:hAnsiTheme="minorHAnsi" w:hint="default"/>
        <w:sz w:val="22"/>
      </w:rPr>
    </w:lvl>
    <w:lvl w:ilvl="6">
      <w:start w:val="1"/>
      <w:numFmt w:val="decimal"/>
      <w:lvlText w:val="%1.%2.%3.%4.%5.%6.%7"/>
      <w:lvlJc w:val="left"/>
      <w:pPr>
        <w:ind w:left="7818" w:hanging="1080"/>
      </w:pPr>
      <w:rPr>
        <w:rFonts w:asciiTheme="minorHAnsi" w:hAnsiTheme="minorHAnsi" w:hint="default"/>
        <w:sz w:val="22"/>
      </w:rPr>
    </w:lvl>
    <w:lvl w:ilvl="7">
      <w:start w:val="1"/>
      <w:numFmt w:val="decimal"/>
      <w:lvlText w:val="%1.%2.%3.%4.%5.%6.%7.%8"/>
      <w:lvlJc w:val="left"/>
      <w:pPr>
        <w:ind w:left="9301" w:hanging="1440"/>
      </w:pPr>
      <w:rPr>
        <w:rFonts w:asciiTheme="minorHAnsi" w:hAnsiTheme="minorHAnsi" w:hint="default"/>
        <w:sz w:val="22"/>
      </w:rPr>
    </w:lvl>
    <w:lvl w:ilvl="8">
      <w:start w:val="1"/>
      <w:numFmt w:val="decimal"/>
      <w:lvlText w:val="%1.%2.%3.%4.%5.%6.%7.%8.%9"/>
      <w:lvlJc w:val="left"/>
      <w:pPr>
        <w:ind w:left="10424" w:hanging="1440"/>
      </w:pPr>
      <w:rPr>
        <w:rFonts w:asciiTheme="minorHAnsi" w:hAnsiTheme="minorHAnsi" w:hint="default"/>
        <w:sz w:val="22"/>
      </w:rPr>
    </w:lvl>
  </w:abstractNum>
  <w:abstractNum w:abstractNumId="10" w15:restartNumberingAfterBreak="0">
    <w:nsid w:val="14B0539E"/>
    <w:multiLevelType w:val="hybridMultilevel"/>
    <w:tmpl w:val="8646C824"/>
    <w:lvl w:ilvl="0" w:tplc="6E122E18">
      <w:start w:val="4"/>
      <w:numFmt w:val="decimal"/>
      <w:lvlText w:val="%1.1"/>
      <w:lvlJc w:val="left"/>
      <w:pPr>
        <w:ind w:left="1440" w:hanging="360"/>
      </w:pPr>
      <w:rPr>
        <w:rFonts w:cs="Times New Roman" w:hint="default"/>
      </w:rPr>
    </w:lvl>
    <w:lvl w:ilvl="1" w:tplc="3980375E">
      <w:start w:val="4"/>
      <w:numFmt w:val="decimal"/>
      <w:lvlText w:val="%2.1"/>
      <w:lvlJc w:val="left"/>
      <w:pPr>
        <w:ind w:left="2160" w:hanging="360"/>
      </w:pPr>
      <w:rPr>
        <w:rFonts w:cs="Times New Roman" w:hint="default"/>
      </w:rPr>
    </w:lvl>
    <w:lvl w:ilvl="2" w:tplc="BEC403A8">
      <w:start w:val="1"/>
      <w:numFmt w:val="lowerRoman"/>
      <w:lvlText w:val="%3)"/>
      <w:lvlJc w:val="left"/>
      <w:pPr>
        <w:ind w:left="2340" w:hanging="720"/>
      </w:pPr>
      <w:rPr>
        <w:rFonts w:cs="Times New Roman" w:hint="default"/>
        <w:i w:val="0"/>
        <w:color w:val="auto"/>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1E7D4AC4"/>
    <w:multiLevelType w:val="hybridMultilevel"/>
    <w:tmpl w:val="E56610C4"/>
    <w:lvl w:ilvl="0" w:tplc="3B3CD4BE">
      <w:start w:val="3"/>
      <w:numFmt w:val="decimal"/>
      <w:lvlText w:val="%1.2"/>
      <w:lvlJc w:val="left"/>
      <w:pPr>
        <w:ind w:left="1440" w:hanging="360"/>
      </w:pPr>
      <w:rPr>
        <w:rFonts w:cs="Times New Roman"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0924942"/>
    <w:multiLevelType w:val="hybridMultilevel"/>
    <w:tmpl w:val="F9A4A9D4"/>
    <w:lvl w:ilvl="0" w:tplc="C8C60EFC">
      <w:start w:val="1"/>
      <w:numFmt w:val="lowerLetter"/>
      <w:lvlText w:val="(%1)"/>
      <w:lvlJc w:val="left"/>
      <w:pPr>
        <w:tabs>
          <w:tab w:val="num" w:pos="885"/>
        </w:tabs>
        <w:ind w:left="885" w:hanging="360"/>
      </w:pPr>
      <w:rPr>
        <w:rFonts w:ascii="Calibri" w:hAnsi="Calibri" w:cs="Times New Roman" w:hint="default"/>
        <w:i w:val="0"/>
      </w:rPr>
    </w:lvl>
    <w:lvl w:ilvl="1" w:tplc="9CF00AAE">
      <w:start w:val="1"/>
      <w:numFmt w:val="lowerLetter"/>
      <w:lvlText w:val="(%2)"/>
      <w:lvlJc w:val="left"/>
      <w:pPr>
        <w:tabs>
          <w:tab w:val="num" w:pos="1605"/>
        </w:tabs>
        <w:ind w:left="1605" w:hanging="360"/>
      </w:pPr>
      <w:rPr>
        <w:rFonts w:cs="Times New Roman" w:hint="default"/>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13" w15:restartNumberingAfterBreak="0">
    <w:nsid w:val="224852B6"/>
    <w:multiLevelType w:val="hybridMultilevel"/>
    <w:tmpl w:val="B678A0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74627F"/>
    <w:multiLevelType w:val="multilevel"/>
    <w:tmpl w:val="59AC7C5A"/>
    <w:lvl w:ilvl="0">
      <w:start w:val="1"/>
      <w:numFmt w:val="upperRoman"/>
      <w:lvlRestart w:val="0"/>
      <w:pStyle w:val="Chapter"/>
      <w:lvlText w:val="%1."/>
      <w:lvlJc w:val="center"/>
      <w:pPr>
        <w:tabs>
          <w:tab w:val="num" w:pos="1800"/>
        </w:tabs>
        <w:ind w:left="1152" w:firstLine="288"/>
      </w:pPr>
      <w:rPr>
        <w:rFonts w:cs="Times New Roman"/>
        <w:b/>
        <w:i w:val="0"/>
      </w:rPr>
    </w:lvl>
    <w:lvl w:ilvl="1">
      <w:start w:val="1"/>
      <w:numFmt w:val="decimal"/>
      <w:pStyle w:val="Paragraph"/>
      <w:isLgl/>
      <w:lvlText w:val="%1.%2"/>
      <w:lvlJc w:val="left"/>
      <w:pPr>
        <w:tabs>
          <w:tab w:val="num" w:pos="2448"/>
        </w:tabs>
        <w:ind w:left="2448" w:hanging="1296"/>
      </w:pPr>
      <w:rPr>
        <w:rFonts w:cs="Times New Roman"/>
        <w:b w:val="0"/>
      </w:rPr>
    </w:lvl>
    <w:lvl w:ilvl="2">
      <w:start w:val="1"/>
      <w:numFmt w:val="lowerLetter"/>
      <w:pStyle w:val="subpar"/>
      <w:lvlText w:val="%3."/>
      <w:lvlJc w:val="left"/>
      <w:pPr>
        <w:tabs>
          <w:tab w:val="num" w:pos="2304"/>
        </w:tabs>
        <w:ind w:left="2304" w:hanging="432"/>
      </w:pPr>
      <w:rPr>
        <w:rFonts w:cs="Times New Roman"/>
      </w:rPr>
    </w:lvl>
    <w:lvl w:ilvl="3">
      <w:start w:val="1"/>
      <w:numFmt w:val="lowerRoman"/>
      <w:pStyle w:val="SubSubPar"/>
      <w:lvlText w:val="%4."/>
      <w:lvlJc w:val="right"/>
      <w:pPr>
        <w:tabs>
          <w:tab w:val="num" w:pos="2736"/>
        </w:tabs>
        <w:ind w:left="2736" w:hanging="288"/>
      </w:pPr>
      <w:rPr>
        <w:rFonts w:cs="Times New Roman"/>
      </w:rPr>
    </w:lvl>
    <w:lvl w:ilvl="4">
      <w:start w:val="1"/>
      <w:numFmt w:val="decimal"/>
      <w:lvlText w:val="%1.%2.%3.%4.%5"/>
      <w:lvlJc w:val="left"/>
      <w:pPr>
        <w:ind w:left="2160" w:hanging="1008"/>
      </w:pPr>
      <w:rPr>
        <w:rFonts w:cs="Times New Roman"/>
      </w:rPr>
    </w:lvl>
    <w:lvl w:ilvl="5">
      <w:start w:val="1"/>
      <w:numFmt w:val="decimal"/>
      <w:lvlText w:val="%1.%2.%3.%4.%5.%6"/>
      <w:lvlJc w:val="left"/>
      <w:pPr>
        <w:ind w:left="2304" w:hanging="1152"/>
      </w:pPr>
      <w:rPr>
        <w:rFonts w:cs="Times New Roman"/>
      </w:rPr>
    </w:lvl>
    <w:lvl w:ilvl="6">
      <w:start w:val="1"/>
      <w:numFmt w:val="decimal"/>
      <w:lvlText w:val="%1.%2.%3.%4.%5.%6.%7"/>
      <w:lvlJc w:val="left"/>
      <w:pPr>
        <w:ind w:left="2448" w:hanging="1296"/>
      </w:pPr>
      <w:rPr>
        <w:rFonts w:cs="Times New Roman"/>
      </w:rPr>
    </w:lvl>
    <w:lvl w:ilvl="7">
      <w:start w:val="1"/>
      <w:numFmt w:val="decimal"/>
      <w:lvlText w:val="%1.%2.%3.%4.%5.%6.%7.%8"/>
      <w:lvlJc w:val="left"/>
      <w:pPr>
        <w:ind w:left="2592" w:hanging="1440"/>
      </w:pPr>
      <w:rPr>
        <w:rFonts w:cs="Times New Roman"/>
      </w:rPr>
    </w:lvl>
    <w:lvl w:ilvl="8">
      <w:start w:val="1"/>
      <w:numFmt w:val="decimal"/>
      <w:lvlText w:val="%1.%2.%3.%4.%5.%6.%7.%8.%9"/>
      <w:lvlJc w:val="left"/>
      <w:pPr>
        <w:ind w:left="2736" w:hanging="1584"/>
      </w:pPr>
      <w:rPr>
        <w:rFonts w:cs="Times New Roman"/>
      </w:rPr>
    </w:lvl>
  </w:abstractNum>
  <w:abstractNum w:abstractNumId="15" w15:restartNumberingAfterBreak="0">
    <w:nsid w:val="22DC0E59"/>
    <w:multiLevelType w:val="multilevel"/>
    <w:tmpl w:val="20CCB900"/>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6" w15:restartNumberingAfterBreak="0">
    <w:nsid w:val="2384483A"/>
    <w:multiLevelType w:val="hybridMultilevel"/>
    <w:tmpl w:val="CF86C738"/>
    <w:lvl w:ilvl="0" w:tplc="A2ECB25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25FC60EC"/>
    <w:multiLevelType w:val="multilevel"/>
    <w:tmpl w:val="D56E8582"/>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28DD65C0"/>
    <w:multiLevelType w:val="multilevel"/>
    <w:tmpl w:val="8E6E7694"/>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9" w15:restartNumberingAfterBreak="0">
    <w:nsid w:val="310C43E2"/>
    <w:multiLevelType w:val="hybridMultilevel"/>
    <w:tmpl w:val="80E0B5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35694402"/>
    <w:multiLevelType w:val="multilevel"/>
    <w:tmpl w:val="879867AA"/>
    <w:lvl w:ilvl="0">
      <w:start w:val="1"/>
      <w:numFmt w:val="upperLetter"/>
      <w:pStyle w:val="IDBHead2"/>
      <w:lvlText w:val="%1."/>
      <w:lvlJc w:val="left"/>
      <w:pPr>
        <w:tabs>
          <w:tab w:val="num" w:pos="1440"/>
        </w:tabs>
        <w:ind w:left="1440" w:hanging="576"/>
      </w:pPr>
      <w:rPr>
        <w:rFonts w:ascii="Arial" w:hAnsi="Arial" w:cs="Times New Roman"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851816"/>
    <w:multiLevelType w:val="multilevel"/>
    <w:tmpl w:val="CBAE552E"/>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2" w15:restartNumberingAfterBreak="0">
    <w:nsid w:val="39082513"/>
    <w:multiLevelType w:val="multilevel"/>
    <w:tmpl w:val="4E187220"/>
    <w:lvl w:ilvl="0">
      <w:start w:val="1"/>
      <w:numFmt w:val="decimal"/>
      <w:lvlText w:val="%1."/>
      <w:lvlJc w:val="left"/>
      <w:pPr>
        <w:ind w:left="720" w:hanging="360"/>
      </w:pPr>
      <w:rPr>
        <w:rFonts w:cs="Times New Roman" w:hint="default"/>
        <w:b/>
      </w:rPr>
    </w:lvl>
    <w:lvl w:ilvl="1">
      <w:start w:val="1"/>
      <w:numFmt w:val="decimal"/>
      <w:lvlText w:val="%1.%2"/>
      <w:lvlJc w:val="left"/>
      <w:pPr>
        <w:ind w:left="1116" w:hanging="396"/>
      </w:p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15:restartNumberingAfterBreak="0">
    <w:nsid w:val="3945594D"/>
    <w:multiLevelType w:val="hybridMultilevel"/>
    <w:tmpl w:val="082A9802"/>
    <w:lvl w:ilvl="0" w:tplc="04090019">
      <w:start w:val="1"/>
      <w:numFmt w:val="lowerLetter"/>
      <w:lvlText w:val="%1."/>
      <w:lvlJc w:val="left"/>
      <w:pPr>
        <w:tabs>
          <w:tab w:val="num" w:pos="2880"/>
        </w:tabs>
        <w:ind w:left="2880" w:hanging="720"/>
      </w:pPr>
      <w:rPr>
        <w:rFonts w:hint="default"/>
      </w:rPr>
    </w:lvl>
    <w:lvl w:ilvl="1" w:tplc="826E3BFC">
      <w:start w:val="4"/>
      <w:numFmt w:val="lowerRoman"/>
      <w:lvlText w:val="(%2)"/>
      <w:lvlJc w:val="left"/>
      <w:pPr>
        <w:tabs>
          <w:tab w:val="num" w:pos="2880"/>
        </w:tabs>
        <w:ind w:left="2880" w:hanging="720"/>
      </w:pPr>
      <w:rPr>
        <w:rFonts w:hint="default"/>
        <w:color w:val="000000"/>
      </w:rPr>
    </w:lvl>
    <w:lvl w:ilvl="2" w:tplc="7CEE3110">
      <w:start w:val="2"/>
      <w:numFmt w:val="lowerLetter"/>
      <w:lvlText w:val="%3)"/>
      <w:lvlJc w:val="left"/>
      <w:pPr>
        <w:tabs>
          <w:tab w:val="num" w:pos="3420"/>
        </w:tabs>
        <w:ind w:left="3420" w:hanging="360"/>
      </w:pPr>
      <w:rPr>
        <w:rFonts w:hint="default"/>
        <w:color w:val="auto"/>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9680CA2"/>
    <w:multiLevelType w:val="multilevel"/>
    <w:tmpl w:val="809A07A6"/>
    <w:lvl w:ilvl="0">
      <w:start w:val="5"/>
      <w:numFmt w:val="decimal"/>
      <w:lvlText w:val="%1.3"/>
      <w:lvlJc w:val="left"/>
      <w:pPr>
        <w:ind w:left="1440" w:hanging="360"/>
      </w:pPr>
      <w:rPr>
        <w:rFonts w:cs="Times New Roman" w:hint="default"/>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398302E1"/>
    <w:multiLevelType w:val="multilevel"/>
    <w:tmpl w:val="5544ADAA"/>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6" w15:restartNumberingAfterBreak="0">
    <w:nsid w:val="3CF720EC"/>
    <w:multiLevelType w:val="multilevel"/>
    <w:tmpl w:val="11C4CEF4"/>
    <w:lvl w:ilvl="0">
      <w:start w:val="1"/>
      <w:numFmt w:val="none"/>
      <w:lvlRestart w:val="0"/>
      <w:pStyle w:val="FirstHeading"/>
      <w:suff w:val="nothing"/>
      <w:lvlText w:val=""/>
      <w:lvlJc w:val="left"/>
      <w:pPr>
        <w:ind w:left="4824" w:hanging="720"/>
      </w:pPr>
      <w:rPr>
        <w:rFonts w:cs="Times New Roman"/>
      </w:rPr>
    </w:lvl>
    <w:lvl w:ilvl="1">
      <w:start w:val="1"/>
      <w:numFmt w:val="decimal"/>
      <w:pStyle w:val="SecHeading"/>
      <w:lvlText w:val="%2."/>
      <w:lvlJc w:val="left"/>
      <w:pPr>
        <w:tabs>
          <w:tab w:val="num" w:pos="5400"/>
        </w:tabs>
        <w:ind w:left="5400" w:hanging="576"/>
      </w:pPr>
      <w:rPr>
        <w:rFonts w:cs="Times New Roman"/>
        <w:b/>
      </w:rPr>
    </w:lvl>
    <w:lvl w:ilvl="2">
      <w:start w:val="1"/>
      <w:numFmt w:val="lowerLetter"/>
      <w:pStyle w:val="SubHeading1"/>
      <w:lvlText w:val="%3)"/>
      <w:lvlJc w:val="left"/>
      <w:pPr>
        <w:tabs>
          <w:tab w:val="num" w:pos="5976"/>
        </w:tabs>
        <w:ind w:left="5976" w:hanging="576"/>
      </w:pPr>
      <w:rPr>
        <w:rFonts w:cs="Times New Roman"/>
        <w:b/>
      </w:rPr>
    </w:lvl>
    <w:lvl w:ilvl="3">
      <w:start w:val="1"/>
      <w:numFmt w:val="lowerRoman"/>
      <w:pStyle w:val="Subheading2"/>
      <w:lvlText w:val="(%4)"/>
      <w:lvlJc w:val="right"/>
      <w:pPr>
        <w:tabs>
          <w:tab w:val="num" w:pos="6480"/>
        </w:tabs>
        <w:ind w:left="6480" w:hanging="288"/>
      </w:pPr>
      <w:rPr>
        <w:rFonts w:cs="Times New Roman"/>
        <w:b/>
      </w:rPr>
    </w:lvl>
    <w:lvl w:ilvl="4">
      <w:start w:val="1"/>
      <w:numFmt w:val="decimal"/>
      <w:pStyle w:val="Heading5"/>
      <w:lvlText w:val="%5)"/>
      <w:lvlJc w:val="left"/>
      <w:pPr>
        <w:ind w:left="5112" w:hanging="432"/>
      </w:pPr>
      <w:rPr>
        <w:rFonts w:cs="Times New Roman"/>
      </w:rPr>
    </w:lvl>
    <w:lvl w:ilvl="5">
      <w:start w:val="1"/>
      <w:numFmt w:val="lowerLetter"/>
      <w:pStyle w:val="Heading6"/>
      <w:lvlText w:val="%6)"/>
      <w:lvlJc w:val="left"/>
      <w:pPr>
        <w:ind w:left="5256" w:hanging="432"/>
      </w:pPr>
      <w:rPr>
        <w:rFonts w:cs="Times New Roman"/>
      </w:rPr>
    </w:lvl>
    <w:lvl w:ilvl="6">
      <w:start w:val="1"/>
      <w:numFmt w:val="lowerRoman"/>
      <w:pStyle w:val="Heading7"/>
      <w:lvlText w:val="%7)"/>
      <w:lvlJc w:val="right"/>
      <w:pPr>
        <w:ind w:left="5400" w:hanging="288"/>
      </w:pPr>
      <w:rPr>
        <w:rFonts w:cs="Times New Roman"/>
      </w:rPr>
    </w:lvl>
    <w:lvl w:ilvl="7">
      <w:start w:val="1"/>
      <w:numFmt w:val="lowerLetter"/>
      <w:pStyle w:val="Heading8"/>
      <w:lvlText w:val="%8."/>
      <w:lvlJc w:val="left"/>
      <w:pPr>
        <w:ind w:left="5544" w:hanging="432"/>
      </w:pPr>
      <w:rPr>
        <w:rFonts w:cs="Times New Roman"/>
      </w:rPr>
    </w:lvl>
    <w:lvl w:ilvl="8">
      <w:start w:val="1"/>
      <w:numFmt w:val="lowerRoman"/>
      <w:pStyle w:val="Heading9"/>
      <w:lvlText w:val="%9."/>
      <w:lvlJc w:val="right"/>
      <w:pPr>
        <w:ind w:left="5688" w:hanging="144"/>
      </w:pPr>
      <w:rPr>
        <w:rFonts w:cs="Times New Roman"/>
      </w:rPr>
    </w:lvl>
  </w:abstractNum>
  <w:abstractNum w:abstractNumId="27" w15:restartNumberingAfterBreak="0">
    <w:nsid w:val="448028D9"/>
    <w:multiLevelType w:val="hybridMultilevel"/>
    <w:tmpl w:val="798A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325692"/>
    <w:multiLevelType w:val="hybridMultilevel"/>
    <w:tmpl w:val="B448A6EC"/>
    <w:lvl w:ilvl="0" w:tplc="0409001B">
      <w:start w:val="1"/>
      <w:numFmt w:val="lowerRoman"/>
      <w:lvlText w:val="%1."/>
      <w:lvlJc w:val="right"/>
      <w:pPr>
        <w:ind w:left="2700" w:hanging="360"/>
      </w:pPr>
      <w:rPr>
        <w:rFonts w:cs="Times New Roman"/>
      </w:rPr>
    </w:lvl>
    <w:lvl w:ilvl="1" w:tplc="04090019">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29" w15:restartNumberingAfterBreak="0">
    <w:nsid w:val="49EE0554"/>
    <w:multiLevelType w:val="multilevel"/>
    <w:tmpl w:val="6102E6F2"/>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0" w15:restartNumberingAfterBreak="0">
    <w:nsid w:val="538D1B12"/>
    <w:multiLevelType w:val="multilevel"/>
    <w:tmpl w:val="4A842B4A"/>
    <w:lvl w:ilvl="0">
      <w:start w:val="5"/>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31" w15:restartNumberingAfterBreak="0">
    <w:nsid w:val="5609556C"/>
    <w:multiLevelType w:val="hybridMultilevel"/>
    <w:tmpl w:val="082A9802"/>
    <w:lvl w:ilvl="0" w:tplc="04090019">
      <w:start w:val="1"/>
      <w:numFmt w:val="lowerLetter"/>
      <w:lvlText w:val="%1."/>
      <w:lvlJc w:val="left"/>
      <w:pPr>
        <w:tabs>
          <w:tab w:val="num" w:pos="2880"/>
        </w:tabs>
        <w:ind w:left="2880" w:hanging="720"/>
      </w:pPr>
      <w:rPr>
        <w:rFonts w:cs="Times New Roman" w:hint="default"/>
      </w:rPr>
    </w:lvl>
    <w:lvl w:ilvl="1" w:tplc="826E3BFC">
      <w:start w:val="4"/>
      <w:numFmt w:val="lowerRoman"/>
      <w:lvlText w:val="(%2)"/>
      <w:lvlJc w:val="left"/>
      <w:pPr>
        <w:tabs>
          <w:tab w:val="num" w:pos="2880"/>
        </w:tabs>
        <w:ind w:left="2880" w:hanging="720"/>
      </w:pPr>
      <w:rPr>
        <w:rFonts w:cs="Times New Roman" w:hint="default"/>
        <w:color w:val="000000"/>
      </w:rPr>
    </w:lvl>
    <w:lvl w:ilvl="2" w:tplc="7CEE3110">
      <w:start w:val="2"/>
      <w:numFmt w:val="lowerLetter"/>
      <w:lvlText w:val="%3)"/>
      <w:lvlJc w:val="left"/>
      <w:pPr>
        <w:tabs>
          <w:tab w:val="num" w:pos="3420"/>
        </w:tabs>
        <w:ind w:left="3420" w:hanging="360"/>
      </w:pPr>
      <w:rPr>
        <w:rFonts w:cs="Times New Roman" w:hint="default"/>
        <w:color w:val="auto"/>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57830E73"/>
    <w:multiLevelType w:val="hybridMultilevel"/>
    <w:tmpl w:val="E64A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EA7FA8"/>
    <w:multiLevelType w:val="hybridMultilevel"/>
    <w:tmpl w:val="678CCEF6"/>
    <w:lvl w:ilvl="0" w:tplc="EFF4E90A">
      <w:start w:val="1"/>
      <w:numFmt w:val="lowerLetter"/>
      <w:lvlText w:val="%1)"/>
      <w:lvlJc w:val="left"/>
      <w:pPr>
        <w:ind w:left="360" w:hanging="360"/>
      </w:pPr>
      <w:rPr>
        <w:rFonts w:cs="Times New Roman" w:hint="default"/>
      </w:rPr>
    </w:lvl>
    <w:lvl w:ilvl="1" w:tplc="277E6CE8">
      <w:start w:val="1"/>
      <w:numFmt w:val="lowerRoman"/>
      <w:lvlText w:val="%2."/>
      <w:lvlJc w:val="right"/>
      <w:pPr>
        <w:ind w:left="1080" w:hanging="360"/>
      </w:pPr>
      <w:rPr>
        <w:rFonts w:cs="Times New Roman"/>
      </w:rPr>
    </w:lvl>
    <w:lvl w:ilvl="2" w:tplc="9D8A6800">
      <w:start w:val="1"/>
      <w:numFmt w:val="lowerLetter"/>
      <w:lvlText w:val="%3."/>
      <w:lvlJc w:val="left"/>
      <w:pPr>
        <w:ind w:left="1980" w:hanging="360"/>
      </w:pPr>
      <w:rPr>
        <w:rFonts w:cs="Times New Roman" w:hint="default"/>
      </w:rPr>
    </w:lvl>
    <w:lvl w:ilvl="3" w:tplc="04090001">
      <w:start w:val="1"/>
      <w:numFmt w:val="bullet"/>
      <w:lvlText w:val=""/>
      <w:lvlJc w:val="left"/>
      <w:pPr>
        <w:ind w:left="2520" w:hanging="360"/>
      </w:pPr>
      <w:rPr>
        <w:rFonts w:ascii="Symbol" w:hAnsi="Symbol" w:hint="default"/>
        <w:b w:val="0"/>
      </w:rPr>
    </w:lvl>
    <w:lvl w:ilvl="4" w:tplc="B4222800">
      <w:start w:val="1"/>
      <w:numFmt w:val="decimal"/>
      <w:lvlText w:val="%5"/>
      <w:lvlJc w:val="left"/>
      <w:pPr>
        <w:ind w:left="3240" w:hanging="360"/>
      </w:pPr>
      <w:rPr>
        <w:rFonts w:cs="Times New Roman" w:hint="default"/>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5A827F72"/>
    <w:multiLevelType w:val="multilevel"/>
    <w:tmpl w:val="89B44F90"/>
    <w:lvl w:ilvl="0">
      <w:start w:val="7"/>
      <w:numFmt w:val="decimal"/>
      <w:lvlText w:val="%1.2"/>
      <w:lvlJc w:val="left"/>
      <w:pPr>
        <w:ind w:left="1260" w:hanging="360"/>
      </w:pPr>
      <w:rPr>
        <w:rFonts w:cs="Times New Roman" w:hint="default"/>
        <w:i w:val="0"/>
      </w:rPr>
    </w:lvl>
    <w:lvl w:ilvl="1">
      <w:start w:val="1"/>
      <w:numFmt w:val="decimal"/>
      <w:lvlText w:val="%2."/>
      <w:lvlJc w:val="left"/>
      <w:pPr>
        <w:ind w:left="1260" w:hanging="360"/>
      </w:pPr>
      <w:rPr>
        <w:rFonts w:cs="Times New Roman" w:hint="default"/>
      </w:rPr>
    </w:lvl>
    <w:lvl w:ilvl="2">
      <w:start w:val="1"/>
      <w:numFmt w:val="lowerRoman"/>
      <w:lvlText w:val="%3."/>
      <w:lvlJc w:val="right"/>
      <w:pPr>
        <w:ind w:left="1980" w:hanging="180"/>
      </w:pPr>
      <w:rPr>
        <w:rFonts w:cs="Times New Roman" w:hint="default"/>
      </w:rPr>
    </w:lvl>
    <w:lvl w:ilvl="3">
      <w:start w:val="1"/>
      <w:numFmt w:val="decimal"/>
      <w:lvlText w:val="%4."/>
      <w:lvlJc w:val="left"/>
      <w:pPr>
        <w:ind w:left="2700" w:hanging="360"/>
      </w:pPr>
      <w:rPr>
        <w:rFonts w:cs="Times New Roman" w:hint="default"/>
      </w:rPr>
    </w:lvl>
    <w:lvl w:ilvl="4">
      <w:start w:val="1"/>
      <w:numFmt w:val="lowerLetter"/>
      <w:lvlText w:val="%5."/>
      <w:lvlJc w:val="left"/>
      <w:pPr>
        <w:ind w:left="3420" w:hanging="360"/>
      </w:pPr>
      <w:rPr>
        <w:rFonts w:cs="Times New Roman" w:hint="default"/>
      </w:rPr>
    </w:lvl>
    <w:lvl w:ilvl="5">
      <w:start w:val="1"/>
      <w:numFmt w:val="lowerRoman"/>
      <w:lvlText w:val="%6."/>
      <w:lvlJc w:val="right"/>
      <w:pPr>
        <w:ind w:left="4140" w:hanging="180"/>
      </w:pPr>
      <w:rPr>
        <w:rFonts w:cs="Times New Roman" w:hint="default"/>
      </w:rPr>
    </w:lvl>
    <w:lvl w:ilvl="6">
      <w:start w:val="1"/>
      <w:numFmt w:val="decimal"/>
      <w:lvlText w:val="%7."/>
      <w:lvlJc w:val="left"/>
      <w:pPr>
        <w:ind w:left="4860" w:hanging="360"/>
      </w:pPr>
      <w:rPr>
        <w:rFonts w:cs="Times New Roman" w:hint="default"/>
      </w:rPr>
    </w:lvl>
    <w:lvl w:ilvl="7">
      <w:start w:val="1"/>
      <w:numFmt w:val="lowerLetter"/>
      <w:lvlText w:val="%8."/>
      <w:lvlJc w:val="left"/>
      <w:pPr>
        <w:ind w:left="5580" w:hanging="360"/>
      </w:pPr>
      <w:rPr>
        <w:rFonts w:cs="Times New Roman" w:hint="default"/>
      </w:rPr>
    </w:lvl>
    <w:lvl w:ilvl="8">
      <w:start w:val="1"/>
      <w:numFmt w:val="lowerRoman"/>
      <w:lvlText w:val="%9."/>
      <w:lvlJc w:val="right"/>
      <w:pPr>
        <w:ind w:left="6300" w:hanging="180"/>
      </w:pPr>
      <w:rPr>
        <w:rFonts w:cs="Times New Roman" w:hint="default"/>
      </w:rPr>
    </w:lvl>
  </w:abstractNum>
  <w:abstractNum w:abstractNumId="35" w15:restartNumberingAfterBreak="0">
    <w:nsid w:val="5DBD6232"/>
    <w:multiLevelType w:val="hybridMultilevel"/>
    <w:tmpl w:val="21201728"/>
    <w:lvl w:ilvl="0" w:tplc="339A26C4">
      <w:start w:val="1"/>
      <w:numFmt w:val="decimal"/>
      <w:lvlText w:val="%1."/>
      <w:lvlJc w:val="left"/>
      <w:pPr>
        <w:ind w:left="4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3102B1A"/>
    <w:multiLevelType w:val="multilevel"/>
    <w:tmpl w:val="DC7AF4AA"/>
    <w:lvl w:ilvl="0">
      <w:start w:val="3"/>
      <w:numFmt w:val="decimal"/>
      <w:lvlText w:val="%1"/>
      <w:lvlJc w:val="left"/>
      <w:pPr>
        <w:ind w:left="360" w:hanging="360"/>
      </w:pPr>
      <w:rPr>
        <w:rFonts w:cs="Times New Roman" w:hint="default"/>
      </w:rPr>
    </w:lvl>
    <w:lvl w:ilvl="1">
      <w:start w:val="1"/>
      <w:numFmt w:val="decimal"/>
      <w:lvlText w:val="%1.%2"/>
      <w:lvlJc w:val="left"/>
      <w:pPr>
        <w:ind w:left="1350" w:hanging="36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360" w:hanging="1440"/>
      </w:pPr>
      <w:rPr>
        <w:rFonts w:cs="Times New Roman" w:hint="default"/>
      </w:rPr>
    </w:lvl>
  </w:abstractNum>
  <w:abstractNum w:abstractNumId="37" w15:restartNumberingAfterBreak="0">
    <w:nsid w:val="65C20FC2"/>
    <w:multiLevelType w:val="multilevel"/>
    <w:tmpl w:val="BE067762"/>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3.1"/>
      <w:lvlJc w:val="left"/>
      <w:pPr>
        <w:tabs>
          <w:tab w:val="num" w:pos="2160"/>
        </w:tabs>
        <w:ind w:left="2160" w:hanging="720"/>
      </w:pPr>
      <w:rPr>
        <w:rFonts w:cs="Times New Roman" w:hint="default"/>
        <w:b w:val="0"/>
        <w:i w:val="0"/>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8" w15:restartNumberingAfterBreak="0">
    <w:nsid w:val="666E558E"/>
    <w:multiLevelType w:val="hybridMultilevel"/>
    <w:tmpl w:val="F83A68D4"/>
    <w:lvl w:ilvl="0" w:tplc="91D66CE4">
      <w:start w:val="1"/>
      <w:numFmt w:val="lowerRoman"/>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B30AA22">
      <w:start w:val="1"/>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7544C57"/>
    <w:multiLevelType w:val="hybridMultilevel"/>
    <w:tmpl w:val="BF84B6B4"/>
    <w:lvl w:ilvl="0" w:tplc="2E829652">
      <w:start w:val="6"/>
      <w:numFmt w:val="decimal"/>
      <w:lvlText w:val="%1.2"/>
      <w:lvlJc w:val="left"/>
      <w:pPr>
        <w:ind w:left="1440" w:hanging="360"/>
      </w:pPr>
      <w:rPr>
        <w:rFonts w:cs="Times New Roman" w:hint="default"/>
      </w:rPr>
    </w:lvl>
    <w:lvl w:ilvl="1" w:tplc="4A622054">
      <w:start w:val="1"/>
      <w:numFmt w:val="lowerLetter"/>
      <w:lvlText w:val="%2."/>
      <w:lvlJc w:val="left"/>
      <w:pPr>
        <w:ind w:left="1440" w:hanging="360"/>
      </w:pPr>
      <w:rPr>
        <w:rFonts w:cs="Times New Roman" w:hint="default"/>
      </w:rPr>
    </w:lvl>
    <w:lvl w:ilvl="2" w:tplc="9E6865D0">
      <w:start w:val="1"/>
      <w:numFmt w:val="lowerRoman"/>
      <w:lvlText w:val="%3."/>
      <w:lvlJc w:val="right"/>
      <w:pPr>
        <w:ind w:left="2160" w:hanging="180"/>
      </w:pPr>
      <w:rPr>
        <w:rFonts w:cs="Times New Roman" w:hint="default"/>
      </w:rPr>
    </w:lvl>
    <w:lvl w:ilvl="3" w:tplc="46905586">
      <w:start w:val="1"/>
      <w:numFmt w:val="decimal"/>
      <w:lvlText w:val="%4."/>
      <w:lvlJc w:val="left"/>
      <w:pPr>
        <w:ind w:left="2880" w:hanging="360"/>
      </w:pPr>
      <w:rPr>
        <w:rFonts w:cs="Times New Roman" w:hint="default"/>
      </w:rPr>
    </w:lvl>
    <w:lvl w:ilvl="4" w:tplc="7270CF92">
      <w:start w:val="1"/>
      <w:numFmt w:val="lowerLetter"/>
      <w:lvlText w:val="%5."/>
      <w:lvlJc w:val="left"/>
      <w:pPr>
        <w:ind w:left="3600" w:hanging="360"/>
      </w:pPr>
      <w:rPr>
        <w:rFonts w:cs="Times New Roman" w:hint="default"/>
      </w:rPr>
    </w:lvl>
    <w:lvl w:ilvl="5" w:tplc="8F1CA75E">
      <w:start w:val="1"/>
      <w:numFmt w:val="lowerRoman"/>
      <w:lvlText w:val="%6."/>
      <w:lvlJc w:val="right"/>
      <w:pPr>
        <w:ind w:left="4320" w:hanging="180"/>
      </w:pPr>
      <w:rPr>
        <w:rFonts w:cs="Times New Roman" w:hint="default"/>
      </w:rPr>
    </w:lvl>
    <w:lvl w:ilvl="6" w:tplc="48E84568">
      <w:start w:val="1"/>
      <w:numFmt w:val="decimal"/>
      <w:lvlText w:val="%7."/>
      <w:lvlJc w:val="left"/>
      <w:pPr>
        <w:ind w:left="5040" w:hanging="360"/>
      </w:pPr>
      <w:rPr>
        <w:rFonts w:cs="Times New Roman" w:hint="default"/>
      </w:rPr>
    </w:lvl>
    <w:lvl w:ilvl="7" w:tplc="1444C608">
      <w:start w:val="1"/>
      <w:numFmt w:val="lowerLetter"/>
      <w:lvlText w:val="%8."/>
      <w:lvlJc w:val="left"/>
      <w:pPr>
        <w:ind w:left="5760" w:hanging="360"/>
      </w:pPr>
      <w:rPr>
        <w:rFonts w:cs="Times New Roman" w:hint="default"/>
      </w:rPr>
    </w:lvl>
    <w:lvl w:ilvl="8" w:tplc="B0BA48DC">
      <w:start w:val="1"/>
      <w:numFmt w:val="lowerRoman"/>
      <w:lvlText w:val="%9."/>
      <w:lvlJc w:val="right"/>
      <w:pPr>
        <w:ind w:left="6480" w:hanging="180"/>
      </w:pPr>
      <w:rPr>
        <w:rFonts w:cs="Times New Roman" w:hint="default"/>
      </w:rPr>
    </w:lvl>
  </w:abstractNum>
  <w:abstractNum w:abstractNumId="40" w15:restartNumberingAfterBreak="0">
    <w:nsid w:val="67A57719"/>
    <w:multiLevelType w:val="hybridMultilevel"/>
    <w:tmpl w:val="C5B09910"/>
    <w:lvl w:ilvl="0" w:tplc="9662BB22">
      <w:start w:val="3"/>
      <w:numFmt w:val="decimal"/>
      <w:lvlText w:val="%1.1"/>
      <w:lvlJc w:val="left"/>
      <w:pPr>
        <w:ind w:left="1440" w:hanging="360"/>
      </w:pPr>
      <w:rPr>
        <w:rFonts w:cs="Times New Roman" w:hint="default"/>
        <w:i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90D7894"/>
    <w:multiLevelType w:val="hybridMultilevel"/>
    <w:tmpl w:val="DD50BFBA"/>
    <w:lvl w:ilvl="0" w:tplc="F266C68A">
      <w:start w:val="8"/>
      <w:numFmt w:val="decimal"/>
      <w:lvlText w:val="%1."/>
      <w:lvlJc w:val="left"/>
      <w:pPr>
        <w:tabs>
          <w:tab w:val="num" w:pos="2880"/>
        </w:tabs>
        <w:ind w:left="2880" w:hanging="720"/>
      </w:pPr>
      <w:rPr>
        <w:rFonts w:ascii="Calibri" w:hAnsi="Calibri" w:cs="Calibri" w:hint="default"/>
        <w:b/>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6CF65F8D"/>
    <w:multiLevelType w:val="hybridMultilevel"/>
    <w:tmpl w:val="E1B69A88"/>
    <w:lvl w:ilvl="0" w:tplc="654A3C3A">
      <w:start w:val="5"/>
      <w:numFmt w:val="decimal"/>
      <w:lvlText w:val="%1.1"/>
      <w:lvlJc w:val="left"/>
      <w:pPr>
        <w:ind w:left="144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D8C65FA"/>
    <w:multiLevelType w:val="hybridMultilevel"/>
    <w:tmpl w:val="06960D4C"/>
    <w:lvl w:ilvl="0" w:tplc="98BE4462">
      <w:start w:val="4"/>
      <w:numFmt w:val="decimal"/>
      <w:lvlText w:val="%1.2"/>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0A246FA"/>
    <w:multiLevelType w:val="multilevel"/>
    <w:tmpl w:val="6BAE7210"/>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45" w15:restartNumberingAfterBreak="0">
    <w:nsid w:val="71046FB5"/>
    <w:multiLevelType w:val="hybridMultilevel"/>
    <w:tmpl w:val="8490F28A"/>
    <w:lvl w:ilvl="0" w:tplc="54501B98">
      <w:start w:val="1"/>
      <w:numFmt w:val="bullet"/>
      <w:pStyle w:val="ResumeBullet"/>
      <w:lvlText w:val=""/>
      <w:lvlJc w:val="left"/>
      <w:pPr>
        <w:tabs>
          <w:tab w:val="num" w:pos="1008"/>
        </w:tabs>
        <w:ind w:left="936"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2D40E65"/>
    <w:multiLevelType w:val="multilevel"/>
    <w:tmpl w:val="C4044164"/>
    <w:lvl w:ilvl="0">
      <w:start w:val="6"/>
      <w:numFmt w:val="decimal"/>
      <w:lvlText w:val="%1.3"/>
      <w:lvlJc w:val="left"/>
      <w:pPr>
        <w:ind w:left="144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7" w15:restartNumberingAfterBreak="0">
    <w:nsid w:val="76C252FD"/>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15:restartNumberingAfterBreak="0">
    <w:nsid w:val="789C59BD"/>
    <w:multiLevelType w:val="multilevel"/>
    <w:tmpl w:val="65586122"/>
    <w:lvl w:ilvl="0">
      <w:start w:val="3"/>
      <w:numFmt w:val="decimal"/>
      <w:lvlText w:val="%1.1"/>
      <w:lvlJc w:val="left"/>
      <w:pPr>
        <w:ind w:left="1530" w:hanging="360"/>
      </w:pPr>
      <w:rPr>
        <w:rFonts w:cs="Times New Roman" w:hint="default"/>
        <w:i w:val="0"/>
        <w:color w:val="auto"/>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9" w15:restartNumberingAfterBreak="0">
    <w:nsid w:val="78DD0AAA"/>
    <w:multiLevelType w:val="hybridMultilevel"/>
    <w:tmpl w:val="082A9802"/>
    <w:lvl w:ilvl="0" w:tplc="04090019">
      <w:start w:val="1"/>
      <w:numFmt w:val="lowerLetter"/>
      <w:lvlText w:val="%1."/>
      <w:lvlJc w:val="left"/>
      <w:pPr>
        <w:tabs>
          <w:tab w:val="num" w:pos="2880"/>
        </w:tabs>
        <w:ind w:left="2880" w:hanging="720"/>
      </w:pPr>
      <w:rPr>
        <w:rFonts w:cs="Times New Roman" w:hint="default"/>
      </w:rPr>
    </w:lvl>
    <w:lvl w:ilvl="1" w:tplc="826E3BFC">
      <w:start w:val="4"/>
      <w:numFmt w:val="lowerRoman"/>
      <w:lvlText w:val="(%2)"/>
      <w:lvlJc w:val="left"/>
      <w:pPr>
        <w:tabs>
          <w:tab w:val="num" w:pos="2880"/>
        </w:tabs>
        <w:ind w:left="2880" w:hanging="720"/>
      </w:pPr>
      <w:rPr>
        <w:rFonts w:cs="Times New Roman" w:hint="default"/>
        <w:color w:val="000000"/>
      </w:rPr>
    </w:lvl>
    <w:lvl w:ilvl="2" w:tplc="7CEE3110">
      <w:start w:val="2"/>
      <w:numFmt w:val="lowerLetter"/>
      <w:lvlText w:val="%3)"/>
      <w:lvlJc w:val="left"/>
      <w:pPr>
        <w:tabs>
          <w:tab w:val="num" w:pos="3420"/>
        </w:tabs>
        <w:ind w:left="3420" w:hanging="360"/>
      </w:pPr>
      <w:rPr>
        <w:rFonts w:cs="Times New Roman" w:hint="default"/>
        <w:color w:val="auto"/>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0" w15:restartNumberingAfterBreak="0">
    <w:nsid w:val="7DD6610B"/>
    <w:multiLevelType w:val="hybridMultilevel"/>
    <w:tmpl w:val="3D402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DF1582"/>
    <w:multiLevelType w:val="hybridMultilevel"/>
    <w:tmpl w:val="AF669162"/>
    <w:styleLink w:val="WWOutlineListStyle2"/>
    <w:lvl w:ilvl="0" w:tplc="1FAA446E">
      <w:start w:val="1"/>
      <w:numFmt w:val="none"/>
      <w:lvlText w:val="%1"/>
      <w:lvlJc w:val="left"/>
      <w:rPr>
        <w:rFonts w:cs="Times New Roman"/>
      </w:rPr>
    </w:lvl>
    <w:lvl w:ilvl="1" w:tplc="7E805FFE">
      <w:start w:val="1"/>
      <w:numFmt w:val="none"/>
      <w:lvlText w:val="%2"/>
      <w:lvlJc w:val="left"/>
      <w:rPr>
        <w:rFonts w:cs="Times New Roman"/>
      </w:rPr>
    </w:lvl>
    <w:lvl w:ilvl="2" w:tplc="0C624D7A">
      <w:start w:val="1"/>
      <w:numFmt w:val="none"/>
      <w:lvlText w:val="%3"/>
      <w:lvlJc w:val="left"/>
      <w:rPr>
        <w:rFonts w:cs="Times New Roman"/>
      </w:rPr>
    </w:lvl>
    <w:lvl w:ilvl="3" w:tplc="A64E6CB0">
      <w:start w:val="1"/>
      <w:numFmt w:val="none"/>
      <w:lvlText w:val="%4"/>
      <w:lvlJc w:val="left"/>
      <w:rPr>
        <w:rFonts w:cs="Times New Roman"/>
      </w:rPr>
    </w:lvl>
    <w:lvl w:ilvl="4" w:tplc="FA46FBC6">
      <w:start w:val="1"/>
      <w:numFmt w:val="none"/>
      <w:lvlText w:val="%5"/>
      <w:lvlJc w:val="left"/>
      <w:rPr>
        <w:rFonts w:cs="Times New Roman"/>
      </w:rPr>
    </w:lvl>
    <w:lvl w:ilvl="5" w:tplc="9398D662">
      <w:start w:val="1"/>
      <w:numFmt w:val="none"/>
      <w:lvlText w:val="%6"/>
      <w:lvlJc w:val="left"/>
      <w:rPr>
        <w:rFonts w:cs="Times New Roman"/>
      </w:rPr>
    </w:lvl>
    <w:lvl w:ilvl="6" w:tplc="13FAAB5C">
      <w:start w:val="1"/>
      <w:numFmt w:val="decimal"/>
      <w:lvlText w:val="%7"/>
      <w:lvlJc w:val="left"/>
      <w:pPr>
        <w:ind w:left="360" w:hanging="360"/>
      </w:pPr>
      <w:rPr>
        <w:rFonts w:cs="Times New Roman"/>
      </w:rPr>
    </w:lvl>
    <w:lvl w:ilvl="7" w:tplc="7930AFF2">
      <w:start w:val="1"/>
      <w:numFmt w:val="none"/>
      <w:lvlText w:val="%8"/>
      <w:lvlJc w:val="left"/>
      <w:rPr>
        <w:rFonts w:cs="Times New Roman"/>
      </w:rPr>
    </w:lvl>
    <w:lvl w:ilvl="8" w:tplc="8E585A3C">
      <w:start w:val="1"/>
      <w:numFmt w:val="none"/>
      <w:lvlText w:val="%9"/>
      <w:lvlJc w:val="left"/>
      <w:rPr>
        <w:rFonts w:cs="Times New Roman"/>
      </w:rPr>
    </w:lvl>
  </w:abstractNum>
  <w:num w:numId="1">
    <w:abstractNumId w:val="20"/>
  </w:num>
  <w:num w:numId="2">
    <w:abstractNumId w:val="37"/>
  </w:num>
  <w:num w:numId="3">
    <w:abstractNumId w:val="17"/>
  </w:num>
  <w:num w:numId="4">
    <w:abstractNumId w:val="0"/>
    <w:lvlOverride w:ilvl="0">
      <w:startOverride w:val="1"/>
      <w:lvl w:ilvl="0">
        <w:start w:val="1"/>
        <w:numFmt w:val="decimal"/>
        <w:pStyle w:val="Mike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33"/>
  </w:num>
  <w:num w:numId="6">
    <w:abstractNumId w:val="51"/>
  </w:num>
  <w:num w:numId="7">
    <w:abstractNumId w:val="45"/>
  </w:num>
  <w:num w:numId="8">
    <w:abstractNumId w:val="13"/>
  </w:num>
  <w:num w:numId="9">
    <w:abstractNumId w:val="14"/>
  </w:num>
  <w:num w:numId="10">
    <w:abstractNumId w:val="49"/>
  </w:num>
  <w:num w:numId="11">
    <w:abstractNumId w:val="28"/>
  </w:num>
  <w:num w:numId="12">
    <w:abstractNumId w:val="35"/>
  </w:num>
  <w:num w:numId="13">
    <w:abstractNumId w:val="47"/>
  </w:num>
  <w:num w:numId="14">
    <w:abstractNumId w:val="12"/>
  </w:num>
  <w:num w:numId="15">
    <w:abstractNumId w:val="22"/>
  </w:num>
  <w:num w:numId="16">
    <w:abstractNumId w:val="10"/>
  </w:num>
  <w:num w:numId="17">
    <w:abstractNumId w:val="43"/>
  </w:num>
  <w:num w:numId="18">
    <w:abstractNumId w:val="5"/>
  </w:num>
  <w:num w:numId="19">
    <w:abstractNumId w:val="42"/>
  </w:num>
  <w:num w:numId="20">
    <w:abstractNumId w:val="38"/>
  </w:num>
  <w:num w:numId="21">
    <w:abstractNumId w:val="40"/>
  </w:num>
  <w:num w:numId="22">
    <w:abstractNumId w:val="11"/>
  </w:num>
  <w:num w:numId="23">
    <w:abstractNumId w:val="44"/>
  </w:num>
  <w:num w:numId="24">
    <w:abstractNumId w:val="16"/>
  </w:num>
  <w:num w:numId="25">
    <w:abstractNumId w:val="1"/>
  </w:num>
  <w:num w:numId="26">
    <w:abstractNumId w:val="30"/>
  </w:num>
  <w:num w:numId="27">
    <w:abstractNumId w:val="24"/>
  </w:num>
  <w:num w:numId="28">
    <w:abstractNumId w:val="39"/>
  </w:num>
  <w:num w:numId="29">
    <w:abstractNumId w:val="46"/>
  </w:num>
  <w:num w:numId="30">
    <w:abstractNumId w:val="31"/>
  </w:num>
  <w:num w:numId="31">
    <w:abstractNumId w:val="34"/>
  </w:num>
  <w:num w:numId="32">
    <w:abstractNumId w:val="48"/>
  </w:num>
  <w:num w:numId="33">
    <w:abstractNumId w:val="15"/>
  </w:num>
  <w:num w:numId="34">
    <w:abstractNumId w:val="8"/>
  </w:num>
  <w:num w:numId="35">
    <w:abstractNumId w:val="18"/>
  </w:num>
  <w:num w:numId="36">
    <w:abstractNumId w:val="7"/>
  </w:num>
  <w:num w:numId="37">
    <w:abstractNumId w:val="36"/>
  </w:num>
  <w:num w:numId="38">
    <w:abstractNumId w:val="21"/>
  </w:num>
  <w:num w:numId="39">
    <w:abstractNumId w:val="3"/>
  </w:num>
  <w:num w:numId="40">
    <w:abstractNumId w:val="26"/>
  </w:num>
  <w:num w:numId="41">
    <w:abstractNumId w:val="19"/>
  </w:num>
  <w:num w:numId="42">
    <w:abstractNumId w:val="41"/>
  </w:num>
  <w:num w:numId="43">
    <w:abstractNumId w:val="27"/>
  </w:num>
  <w:num w:numId="44">
    <w:abstractNumId w:val="32"/>
  </w:num>
  <w:num w:numId="45">
    <w:abstractNumId w:val="2"/>
  </w:num>
  <w:num w:numId="46">
    <w:abstractNumId w:val="9"/>
  </w:num>
  <w:num w:numId="47">
    <w:abstractNumId w:val="50"/>
  </w:num>
  <w:num w:numId="48">
    <w:abstractNumId w:val="4"/>
  </w:num>
  <w:num w:numId="49">
    <w:abstractNumId w:val="29"/>
  </w:num>
  <w:num w:numId="50">
    <w:abstractNumId w:val="25"/>
  </w:num>
  <w:num w:numId="51">
    <w:abstractNumId w:val="23"/>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KvKqmwb/zew7ddCfeos6vduTqY6UiFtCTBu9tJYku73wqb4nunrVBOOjc5bV/keqc8W7y6dbHApwCHffKq4wyg==" w:salt="LHWCtdNbDfLsTdJxZPjTkA=="/>
  <w:defaultTabStop w:val="708"/>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6F2"/>
    <w:rsid w:val="000018BA"/>
    <w:rsid w:val="0000405D"/>
    <w:rsid w:val="0000539D"/>
    <w:rsid w:val="0001283A"/>
    <w:rsid w:val="000161FC"/>
    <w:rsid w:val="0001753F"/>
    <w:rsid w:val="00021A52"/>
    <w:rsid w:val="00023D75"/>
    <w:rsid w:val="00030960"/>
    <w:rsid w:val="0003130E"/>
    <w:rsid w:val="0003289A"/>
    <w:rsid w:val="00032EE3"/>
    <w:rsid w:val="000356C7"/>
    <w:rsid w:val="000358A4"/>
    <w:rsid w:val="00037939"/>
    <w:rsid w:val="000450D1"/>
    <w:rsid w:val="0004623B"/>
    <w:rsid w:val="00052590"/>
    <w:rsid w:val="00053364"/>
    <w:rsid w:val="0005468F"/>
    <w:rsid w:val="00055055"/>
    <w:rsid w:val="0005654A"/>
    <w:rsid w:val="00060460"/>
    <w:rsid w:val="0006213A"/>
    <w:rsid w:val="000626C1"/>
    <w:rsid w:val="00064D67"/>
    <w:rsid w:val="00065AB6"/>
    <w:rsid w:val="00066193"/>
    <w:rsid w:val="00067E3F"/>
    <w:rsid w:val="0007552E"/>
    <w:rsid w:val="00076B59"/>
    <w:rsid w:val="00086C00"/>
    <w:rsid w:val="000900CA"/>
    <w:rsid w:val="000905B1"/>
    <w:rsid w:val="00097769"/>
    <w:rsid w:val="000977F1"/>
    <w:rsid w:val="000A0241"/>
    <w:rsid w:val="000A1040"/>
    <w:rsid w:val="000A119B"/>
    <w:rsid w:val="000A192D"/>
    <w:rsid w:val="000A2A8F"/>
    <w:rsid w:val="000A34C1"/>
    <w:rsid w:val="000A6AB8"/>
    <w:rsid w:val="000B0137"/>
    <w:rsid w:val="000B2B15"/>
    <w:rsid w:val="000B3D91"/>
    <w:rsid w:val="000B46CA"/>
    <w:rsid w:val="000B507E"/>
    <w:rsid w:val="000C1547"/>
    <w:rsid w:val="000D11BF"/>
    <w:rsid w:val="000D120F"/>
    <w:rsid w:val="000D2134"/>
    <w:rsid w:val="000D30A2"/>
    <w:rsid w:val="000D6064"/>
    <w:rsid w:val="000D65ED"/>
    <w:rsid w:val="000E0631"/>
    <w:rsid w:val="000E0B7A"/>
    <w:rsid w:val="000E5ECA"/>
    <w:rsid w:val="000F025E"/>
    <w:rsid w:val="000F2899"/>
    <w:rsid w:val="000F2B86"/>
    <w:rsid w:val="000F54E2"/>
    <w:rsid w:val="00104420"/>
    <w:rsid w:val="001044F0"/>
    <w:rsid w:val="00104B45"/>
    <w:rsid w:val="001061C9"/>
    <w:rsid w:val="001075F9"/>
    <w:rsid w:val="00116A8D"/>
    <w:rsid w:val="001210F3"/>
    <w:rsid w:val="00126F44"/>
    <w:rsid w:val="001273A7"/>
    <w:rsid w:val="00130545"/>
    <w:rsid w:val="00130994"/>
    <w:rsid w:val="00130C83"/>
    <w:rsid w:val="001354DE"/>
    <w:rsid w:val="001410BF"/>
    <w:rsid w:val="00142F78"/>
    <w:rsid w:val="00143E48"/>
    <w:rsid w:val="00151F92"/>
    <w:rsid w:val="00161614"/>
    <w:rsid w:val="001639C5"/>
    <w:rsid w:val="00164559"/>
    <w:rsid w:val="00167639"/>
    <w:rsid w:val="00170686"/>
    <w:rsid w:val="00171189"/>
    <w:rsid w:val="00173F1A"/>
    <w:rsid w:val="00183361"/>
    <w:rsid w:val="001846DB"/>
    <w:rsid w:val="00187DC5"/>
    <w:rsid w:val="00191AEA"/>
    <w:rsid w:val="001A0D78"/>
    <w:rsid w:val="001A60D8"/>
    <w:rsid w:val="001B279D"/>
    <w:rsid w:val="001B4216"/>
    <w:rsid w:val="001B5DA1"/>
    <w:rsid w:val="001B7D02"/>
    <w:rsid w:val="001C1270"/>
    <w:rsid w:val="001C2235"/>
    <w:rsid w:val="001C2979"/>
    <w:rsid w:val="001C38DF"/>
    <w:rsid w:val="001D25F6"/>
    <w:rsid w:val="001D43B3"/>
    <w:rsid w:val="001D7045"/>
    <w:rsid w:val="001E1918"/>
    <w:rsid w:val="001E338A"/>
    <w:rsid w:val="001E3FA0"/>
    <w:rsid w:val="001F0488"/>
    <w:rsid w:val="001F33A1"/>
    <w:rsid w:val="001F3534"/>
    <w:rsid w:val="001F36BD"/>
    <w:rsid w:val="00201799"/>
    <w:rsid w:val="002038F8"/>
    <w:rsid w:val="0020528C"/>
    <w:rsid w:val="00221830"/>
    <w:rsid w:val="00221AB2"/>
    <w:rsid w:val="00222C0A"/>
    <w:rsid w:val="00225D93"/>
    <w:rsid w:val="00234FEC"/>
    <w:rsid w:val="00243872"/>
    <w:rsid w:val="0024498D"/>
    <w:rsid w:val="00246843"/>
    <w:rsid w:val="00250CC0"/>
    <w:rsid w:val="0025363F"/>
    <w:rsid w:val="0025595E"/>
    <w:rsid w:val="00255DB3"/>
    <w:rsid w:val="002602A8"/>
    <w:rsid w:val="00260BCA"/>
    <w:rsid w:val="00261290"/>
    <w:rsid w:val="002638C0"/>
    <w:rsid w:val="00263DC9"/>
    <w:rsid w:val="00264834"/>
    <w:rsid w:val="002750C7"/>
    <w:rsid w:val="00275A22"/>
    <w:rsid w:val="00275CA8"/>
    <w:rsid w:val="00276C84"/>
    <w:rsid w:val="00290BB7"/>
    <w:rsid w:val="0029327E"/>
    <w:rsid w:val="00297A9F"/>
    <w:rsid w:val="002A0313"/>
    <w:rsid w:val="002A6252"/>
    <w:rsid w:val="002C2BBA"/>
    <w:rsid w:val="002C482D"/>
    <w:rsid w:val="002C4983"/>
    <w:rsid w:val="002D262F"/>
    <w:rsid w:val="002D5E08"/>
    <w:rsid w:val="002E14C8"/>
    <w:rsid w:val="002E593A"/>
    <w:rsid w:val="002F0B97"/>
    <w:rsid w:val="002F2182"/>
    <w:rsid w:val="002F699C"/>
    <w:rsid w:val="00302587"/>
    <w:rsid w:val="00305378"/>
    <w:rsid w:val="00305DE9"/>
    <w:rsid w:val="00306CE0"/>
    <w:rsid w:val="00316A89"/>
    <w:rsid w:val="003178CE"/>
    <w:rsid w:val="00320F0C"/>
    <w:rsid w:val="00322F49"/>
    <w:rsid w:val="003233E3"/>
    <w:rsid w:val="0032608C"/>
    <w:rsid w:val="003314B1"/>
    <w:rsid w:val="00335925"/>
    <w:rsid w:val="00336492"/>
    <w:rsid w:val="00337FB7"/>
    <w:rsid w:val="00340D4F"/>
    <w:rsid w:val="00353ABD"/>
    <w:rsid w:val="00356049"/>
    <w:rsid w:val="0036318B"/>
    <w:rsid w:val="003653AF"/>
    <w:rsid w:val="0037205A"/>
    <w:rsid w:val="00375436"/>
    <w:rsid w:val="003754D7"/>
    <w:rsid w:val="00377708"/>
    <w:rsid w:val="00377A34"/>
    <w:rsid w:val="003807CB"/>
    <w:rsid w:val="00381568"/>
    <w:rsid w:val="00382802"/>
    <w:rsid w:val="003850FC"/>
    <w:rsid w:val="003857FC"/>
    <w:rsid w:val="00386C64"/>
    <w:rsid w:val="003877F9"/>
    <w:rsid w:val="003879AE"/>
    <w:rsid w:val="0039189D"/>
    <w:rsid w:val="00391EAD"/>
    <w:rsid w:val="00392684"/>
    <w:rsid w:val="003929F3"/>
    <w:rsid w:val="00393C0C"/>
    <w:rsid w:val="0039655F"/>
    <w:rsid w:val="003A0110"/>
    <w:rsid w:val="003A5FA1"/>
    <w:rsid w:val="003B6B9D"/>
    <w:rsid w:val="003C5097"/>
    <w:rsid w:val="003C5474"/>
    <w:rsid w:val="003D636C"/>
    <w:rsid w:val="003E1911"/>
    <w:rsid w:val="003E2561"/>
    <w:rsid w:val="003E6452"/>
    <w:rsid w:val="003E74C6"/>
    <w:rsid w:val="003F1923"/>
    <w:rsid w:val="003F237A"/>
    <w:rsid w:val="003F2A19"/>
    <w:rsid w:val="003F53C2"/>
    <w:rsid w:val="004039DE"/>
    <w:rsid w:val="004065C0"/>
    <w:rsid w:val="004074BD"/>
    <w:rsid w:val="0041419F"/>
    <w:rsid w:val="004157F9"/>
    <w:rsid w:val="00420EE1"/>
    <w:rsid w:val="00422680"/>
    <w:rsid w:val="00424F57"/>
    <w:rsid w:val="00426EEC"/>
    <w:rsid w:val="00430D6D"/>
    <w:rsid w:val="004311C0"/>
    <w:rsid w:val="00431932"/>
    <w:rsid w:val="00431F08"/>
    <w:rsid w:val="004341A0"/>
    <w:rsid w:val="0043718B"/>
    <w:rsid w:val="004411E4"/>
    <w:rsid w:val="00447306"/>
    <w:rsid w:val="00450C5E"/>
    <w:rsid w:val="00451742"/>
    <w:rsid w:val="00454113"/>
    <w:rsid w:val="004543FF"/>
    <w:rsid w:val="0045703C"/>
    <w:rsid w:val="00461AFA"/>
    <w:rsid w:val="00463D6D"/>
    <w:rsid w:val="00464693"/>
    <w:rsid w:val="00466CEA"/>
    <w:rsid w:val="004673D1"/>
    <w:rsid w:val="00476AFA"/>
    <w:rsid w:val="004835D7"/>
    <w:rsid w:val="00485461"/>
    <w:rsid w:val="00494587"/>
    <w:rsid w:val="004A0847"/>
    <w:rsid w:val="004A75C6"/>
    <w:rsid w:val="004B3988"/>
    <w:rsid w:val="004C0B5A"/>
    <w:rsid w:val="004C1920"/>
    <w:rsid w:val="004C1BE5"/>
    <w:rsid w:val="004C3521"/>
    <w:rsid w:val="004C72E1"/>
    <w:rsid w:val="004C7DBE"/>
    <w:rsid w:val="004D17E2"/>
    <w:rsid w:val="004D67D3"/>
    <w:rsid w:val="004E0EF6"/>
    <w:rsid w:val="004E1FA7"/>
    <w:rsid w:val="004E4DFA"/>
    <w:rsid w:val="004E5866"/>
    <w:rsid w:val="004E5F5B"/>
    <w:rsid w:val="004E7506"/>
    <w:rsid w:val="004F28F1"/>
    <w:rsid w:val="004F46D4"/>
    <w:rsid w:val="004F7E2D"/>
    <w:rsid w:val="00500BDB"/>
    <w:rsid w:val="00504C09"/>
    <w:rsid w:val="0050585C"/>
    <w:rsid w:val="0051128A"/>
    <w:rsid w:val="0051167D"/>
    <w:rsid w:val="00512A4B"/>
    <w:rsid w:val="00524A18"/>
    <w:rsid w:val="00530E49"/>
    <w:rsid w:val="0053189D"/>
    <w:rsid w:val="0054242C"/>
    <w:rsid w:val="00542E47"/>
    <w:rsid w:val="00550990"/>
    <w:rsid w:val="0055189D"/>
    <w:rsid w:val="00551DE5"/>
    <w:rsid w:val="00554542"/>
    <w:rsid w:val="0056161B"/>
    <w:rsid w:val="00561803"/>
    <w:rsid w:val="00561943"/>
    <w:rsid w:val="0056538D"/>
    <w:rsid w:val="005671FB"/>
    <w:rsid w:val="005714FB"/>
    <w:rsid w:val="005827FF"/>
    <w:rsid w:val="0058729D"/>
    <w:rsid w:val="00587D1A"/>
    <w:rsid w:val="00587D5E"/>
    <w:rsid w:val="005927DB"/>
    <w:rsid w:val="00594938"/>
    <w:rsid w:val="0059556A"/>
    <w:rsid w:val="005962E2"/>
    <w:rsid w:val="0059791C"/>
    <w:rsid w:val="005A0558"/>
    <w:rsid w:val="005A08A8"/>
    <w:rsid w:val="005A0B2A"/>
    <w:rsid w:val="005A1095"/>
    <w:rsid w:val="005B010A"/>
    <w:rsid w:val="005B123D"/>
    <w:rsid w:val="005B20BC"/>
    <w:rsid w:val="005B29C5"/>
    <w:rsid w:val="005B4717"/>
    <w:rsid w:val="005B518D"/>
    <w:rsid w:val="005B53EC"/>
    <w:rsid w:val="005B5926"/>
    <w:rsid w:val="005B5ED2"/>
    <w:rsid w:val="005C095A"/>
    <w:rsid w:val="005C3B10"/>
    <w:rsid w:val="005C4CFA"/>
    <w:rsid w:val="005C57EC"/>
    <w:rsid w:val="005C5A67"/>
    <w:rsid w:val="005D155B"/>
    <w:rsid w:val="005D27FD"/>
    <w:rsid w:val="005D3AE7"/>
    <w:rsid w:val="005D4D39"/>
    <w:rsid w:val="005E0D10"/>
    <w:rsid w:val="005E7E19"/>
    <w:rsid w:val="005F0688"/>
    <w:rsid w:val="005F0B6F"/>
    <w:rsid w:val="005F2E78"/>
    <w:rsid w:val="005F538E"/>
    <w:rsid w:val="005F7A68"/>
    <w:rsid w:val="0060298B"/>
    <w:rsid w:val="0060299F"/>
    <w:rsid w:val="00604A5A"/>
    <w:rsid w:val="00606775"/>
    <w:rsid w:val="00610624"/>
    <w:rsid w:val="0061369A"/>
    <w:rsid w:val="006151DF"/>
    <w:rsid w:val="006158A7"/>
    <w:rsid w:val="00627878"/>
    <w:rsid w:val="00630024"/>
    <w:rsid w:val="0063107C"/>
    <w:rsid w:val="0064138B"/>
    <w:rsid w:val="00641AB3"/>
    <w:rsid w:val="00643DCB"/>
    <w:rsid w:val="0064563B"/>
    <w:rsid w:val="00646D71"/>
    <w:rsid w:val="00650338"/>
    <w:rsid w:val="006576D0"/>
    <w:rsid w:val="00664004"/>
    <w:rsid w:val="00665AE1"/>
    <w:rsid w:val="00681375"/>
    <w:rsid w:val="00686A23"/>
    <w:rsid w:val="006873F9"/>
    <w:rsid w:val="00693801"/>
    <w:rsid w:val="0069457A"/>
    <w:rsid w:val="006971F9"/>
    <w:rsid w:val="006A5014"/>
    <w:rsid w:val="006A7D88"/>
    <w:rsid w:val="006B07D2"/>
    <w:rsid w:val="006B0C0F"/>
    <w:rsid w:val="006B252E"/>
    <w:rsid w:val="006C0D60"/>
    <w:rsid w:val="006C1230"/>
    <w:rsid w:val="006C3620"/>
    <w:rsid w:val="006D365E"/>
    <w:rsid w:val="006D50D1"/>
    <w:rsid w:val="006E3362"/>
    <w:rsid w:val="006E67A9"/>
    <w:rsid w:val="006F4BE5"/>
    <w:rsid w:val="006F6D20"/>
    <w:rsid w:val="006F7C5B"/>
    <w:rsid w:val="00702CBE"/>
    <w:rsid w:val="00704AB7"/>
    <w:rsid w:val="00705247"/>
    <w:rsid w:val="00707841"/>
    <w:rsid w:val="0071540E"/>
    <w:rsid w:val="007242EB"/>
    <w:rsid w:val="0072503B"/>
    <w:rsid w:val="0072564E"/>
    <w:rsid w:val="00726638"/>
    <w:rsid w:val="00731B71"/>
    <w:rsid w:val="00732A9B"/>
    <w:rsid w:val="00732ABA"/>
    <w:rsid w:val="00735A0A"/>
    <w:rsid w:val="00745D6A"/>
    <w:rsid w:val="007502AC"/>
    <w:rsid w:val="00752FFD"/>
    <w:rsid w:val="00753EE5"/>
    <w:rsid w:val="00754645"/>
    <w:rsid w:val="007616F7"/>
    <w:rsid w:val="00761CB6"/>
    <w:rsid w:val="0076298E"/>
    <w:rsid w:val="00765979"/>
    <w:rsid w:val="007711D5"/>
    <w:rsid w:val="00771670"/>
    <w:rsid w:val="00771FA9"/>
    <w:rsid w:val="007765A5"/>
    <w:rsid w:val="00776B35"/>
    <w:rsid w:val="007774BE"/>
    <w:rsid w:val="0078069A"/>
    <w:rsid w:val="0078671E"/>
    <w:rsid w:val="00790009"/>
    <w:rsid w:val="00790F7D"/>
    <w:rsid w:val="007921E0"/>
    <w:rsid w:val="007925AB"/>
    <w:rsid w:val="00792CF7"/>
    <w:rsid w:val="00796E0D"/>
    <w:rsid w:val="007A13A9"/>
    <w:rsid w:val="007A4754"/>
    <w:rsid w:val="007A6430"/>
    <w:rsid w:val="007B38FF"/>
    <w:rsid w:val="007B6C93"/>
    <w:rsid w:val="007C1028"/>
    <w:rsid w:val="007C5BED"/>
    <w:rsid w:val="007D0D46"/>
    <w:rsid w:val="007D1239"/>
    <w:rsid w:val="007D384C"/>
    <w:rsid w:val="007E14CD"/>
    <w:rsid w:val="007E5870"/>
    <w:rsid w:val="007E744F"/>
    <w:rsid w:val="007F3252"/>
    <w:rsid w:val="007F4DA5"/>
    <w:rsid w:val="007F718A"/>
    <w:rsid w:val="00801C66"/>
    <w:rsid w:val="008052D6"/>
    <w:rsid w:val="00807752"/>
    <w:rsid w:val="00807B6A"/>
    <w:rsid w:val="00811374"/>
    <w:rsid w:val="00812729"/>
    <w:rsid w:val="00821047"/>
    <w:rsid w:val="00822C07"/>
    <w:rsid w:val="008250D3"/>
    <w:rsid w:val="0083209F"/>
    <w:rsid w:val="0083573A"/>
    <w:rsid w:val="00837BD5"/>
    <w:rsid w:val="00840C30"/>
    <w:rsid w:val="00841A7C"/>
    <w:rsid w:val="0084249F"/>
    <w:rsid w:val="00844748"/>
    <w:rsid w:val="00844D68"/>
    <w:rsid w:val="0085266B"/>
    <w:rsid w:val="00863685"/>
    <w:rsid w:val="0086773D"/>
    <w:rsid w:val="008803F3"/>
    <w:rsid w:val="00882E3B"/>
    <w:rsid w:val="00883B4F"/>
    <w:rsid w:val="00891A79"/>
    <w:rsid w:val="008950CB"/>
    <w:rsid w:val="00897930"/>
    <w:rsid w:val="00897D6B"/>
    <w:rsid w:val="008A677C"/>
    <w:rsid w:val="008A7A28"/>
    <w:rsid w:val="008B1A1F"/>
    <w:rsid w:val="008C17C7"/>
    <w:rsid w:val="008C4EC1"/>
    <w:rsid w:val="008C7D7E"/>
    <w:rsid w:val="008D1183"/>
    <w:rsid w:val="008D1DA7"/>
    <w:rsid w:val="008D6C50"/>
    <w:rsid w:val="008E1BE0"/>
    <w:rsid w:val="008E22E2"/>
    <w:rsid w:val="008E2868"/>
    <w:rsid w:val="008E2B2C"/>
    <w:rsid w:val="008E4D4C"/>
    <w:rsid w:val="008E791E"/>
    <w:rsid w:val="008F15D5"/>
    <w:rsid w:val="008F177F"/>
    <w:rsid w:val="008F3D3C"/>
    <w:rsid w:val="008F5E79"/>
    <w:rsid w:val="008F62EA"/>
    <w:rsid w:val="008F6DBA"/>
    <w:rsid w:val="009005D8"/>
    <w:rsid w:val="0090258F"/>
    <w:rsid w:val="0090688F"/>
    <w:rsid w:val="00907F93"/>
    <w:rsid w:val="0091137D"/>
    <w:rsid w:val="009159D3"/>
    <w:rsid w:val="009266F2"/>
    <w:rsid w:val="00935041"/>
    <w:rsid w:val="009428E7"/>
    <w:rsid w:val="00944F5E"/>
    <w:rsid w:val="00945683"/>
    <w:rsid w:val="00945FC6"/>
    <w:rsid w:val="00950761"/>
    <w:rsid w:val="00951008"/>
    <w:rsid w:val="00952853"/>
    <w:rsid w:val="00955E19"/>
    <w:rsid w:val="009577D7"/>
    <w:rsid w:val="00963ECE"/>
    <w:rsid w:val="00965061"/>
    <w:rsid w:val="00966ABB"/>
    <w:rsid w:val="0096785F"/>
    <w:rsid w:val="0098150A"/>
    <w:rsid w:val="00982541"/>
    <w:rsid w:val="00985810"/>
    <w:rsid w:val="0099031F"/>
    <w:rsid w:val="00990918"/>
    <w:rsid w:val="009946A3"/>
    <w:rsid w:val="00995052"/>
    <w:rsid w:val="009A0DE3"/>
    <w:rsid w:val="009A3CEB"/>
    <w:rsid w:val="009A4967"/>
    <w:rsid w:val="009A756F"/>
    <w:rsid w:val="009B0B82"/>
    <w:rsid w:val="009B2392"/>
    <w:rsid w:val="009B5948"/>
    <w:rsid w:val="009B6EC4"/>
    <w:rsid w:val="009C0FBD"/>
    <w:rsid w:val="009C23D9"/>
    <w:rsid w:val="009C2449"/>
    <w:rsid w:val="009C2DA7"/>
    <w:rsid w:val="009C3B31"/>
    <w:rsid w:val="009D173D"/>
    <w:rsid w:val="009D3C76"/>
    <w:rsid w:val="009D3DAE"/>
    <w:rsid w:val="009D46F0"/>
    <w:rsid w:val="009D5F88"/>
    <w:rsid w:val="009E0B9B"/>
    <w:rsid w:val="009E0D88"/>
    <w:rsid w:val="009E1D7C"/>
    <w:rsid w:val="009E69D3"/>
    <w:rsid w:val="009F484F"/>
    <w:rsid w:val="00A01D45"/>
    <w:rsid w:val="00A02668"/>
    <w:rsid w:val="00A028A2"/>
    <w:rsid w:val="00A0352A"/>
    <w:rsid w:val="00A03E12"/>
    <w:rsid w:val="00A1174C"/>
    <w:rsid w:val="00A13144"/>
    <w:rsid w:val="00A13CCA"/>
    <w:rsid w:val="00A1675C"/>
    <w:rsid w:val="00A23116"/>
    <w:rsid w:val="00A245C3"/>
    <w:rsid w:val="00A24F9F"/>
    <w:rsid w:val="00A2691A"/>
    <w:rsid w:val="00A306EB"/>
    <w:rsid w:val="00A3166C"/>
    <w:rsid w:val="00A365B3"/>
    <w:rsid w:val="00A37BE2"/>
    <w:rsid w:val="00A4200C"/>
    <w:rsid w:val="00A44333"/>
    <w:rsid w:val="00A460C6"/>
    <w:rsid w:val="00A54499"/>
    <w:rsid w:val="00A55F32"/>
    <w:rsid w:val="00A56BA3"/>
    <w:rsid w:val="00A5725D"/>
    <w:rsid w:val="00A65D16"/>
    <w:rsid w:val="00A65D40"/>
    <w:rsid w:val="00A66431"/>
    <w:rsid w:val="00A750E6"/>
    <w:rsid w:val="00A756B8"/>
    <w:rsid w:val="00A82154"/>
    <w:rsid w:val="00A8340B"/>
    <w:rsid w:val="00A83BFE"/>
    <w:rsid w:val="00A850D4"/>
    <w:rsid w:val="00A86578"/>
    <w:rsid w:val="00A877DE"/>
    <w:rsid w:val="00A87B26"/>
    <w:rsid w:val="00A87D51"/>
    <w:rsid w:val="00A91F20"/>
    <w:rsid w:val="00A92B73"/>
    <w:rsid w:val="00A9397D"/>
    <w:rsid w:val="00AA0310"/>
    <w:rsid w:val="00AA2A34"/>
    <w:rsid w:val="00AA4E32"/>
    <w:rsid w:val="00AA6CD7"/>
    <w:rsid w:val="00AB1939"/>
    <w:rsid w:val="00AC0960"/>
    <w:rsid w:val="00AC3729"/>
    <w:rsid w:val="00AC670E"/>
    <w:rsid w:val="00AD2139"/>
    <w:rsid w:val="00AD2B60"/>
    <w:rsid w:val="00AD381C"/>
    <w:rsid w:val="00AE083F"/>
    <w:rsid w:val="00AE7501"/>
    <w:rsid w:val="00AE76CE"/>
    <w:rsid w:val="00AE7DE8"/>
    <w:rsid w:val="00AF4FBB"/>
    <w:rsid w:val="00AF64CB"/>
    <w:rsid w:val="00B05A51"/>
    <w:rsid w:val="00B12CF1"/>
    <w:rsid w:val="00B139F0"/>
    <w:rsid w:val="00B13EA6"/>
    <w:rsid w:val="00B22F5B"/>
    <w:rsid w:val="00B26CC1"/>
    <w:rsid w:val="00B278E9"/>
    <w:rsid w:val="00B336BC"/>
    <w:rsid w:val="00B35486"/>
    <w:rsid w:val="00B36587"/>
    <w:rsid w:val="00B44478"/>
    <w:rsid w:val="00B460C2"/>
    <w:rsid w:val="00B52541"/>
    <w:rsid w:val="00B553BD"/>
    <w:rsid w:val="00B55462"/>
    <w:rsid w:val="00B55FD9"/>
    <w:rsid w:val="00B64CE4"/>
    <w:rsid w:val="00B813BE"/>
    <w:rsid w:val="00B829EB"/>
    <w:rsid w:val="00B90021"/>
    <w:rsid w:val="00B92BAB"/>
    <w:rsid w:val="00B9675E"/>
    <w:rsid w:val="00BA12F3"/>
    <w:rsid w:val="00BA197F"/>
    <w:rsid w:val="00BA3FFE"/>
    <w:rsid w:val="00BA40C5"/>
    <w:rsid w:val="00BA646C"/>
    <w:rsid w:val="00BA7E96"/>
    <w:rsid w:val="00BB4B59"/>
    <w:rsid w:val="00BB5F71"/>
    <w:rsid w:val="00BC30F1"/>
    <w:rsid w:val="00BC4112"/>
    <w:rsid w:val="00BC4B54"/>
    <w:rsid w:val="00BC5A82"/>
    <w:rsid w:val="00BD213E"/>
    <w:rsid w:val="00BE0BCC"/>
    <w:rsid w:val="00BE1239"/>
    <w:rsid w:val="00BE2696"/>
    <w:rsid w:val="00BE3367"/>
    <w:rsid w:val="00BE46C4"/>
    <w:rsid w:val="00BE72DB"/>
    <w:rsid w:val="00BF299F"/>
    <w:rsid w:val="00BF2ACE"/>
    <w:rsid w:val="00BF348D"/>
    <w:rsid w:val="00BF369E"/>
    <w:rsid w:val="00BF3BD1"/>
    <w:rsid w:val="00BF611E"/>
    <w:rsid w:val="00BF7558"/>
    <w:rsid w:val="00C047D9"/>
    <w:rsid w:val="00C07114"/>
    <w:rsid w:val="00C10FD0"/>
    <w:rsid w:val="00C11F98"/>
    <w:rsid w:val="00C16B2D"/>
    <w:rsid w:val="00C2011B"/>
    <w:rsid w:val="00C2082F"/>
    <w:rsid w:val="00C24E6F"/>
    <w:rsid w:val="00C2505B"/>
    <w:rsid w:val="00C257C0"/>
    <w:rsid w:val="00C27312"/>
    <w:rsid w:val="00C34E1B"/>
    <w:rsid w:val="00C37B22"/>
    <w:rsid w:val="00C40EFB"/>
    <w:rsid w:val="00C415FA"/>
    <w:rsid w:val="00C47D6F"/>
    <w:rsid w:val="00C50569"/>
    <w:rsid w:val="00C54ADD"/>
    <w:rsid w:val="00C63712"/>
    <w:rsid w:val="00C6429E"/>
    <w:rsid w:val="00C75BD8"/>
    <w:rsid w:val="00C76BE0"/>
    <w:rsid w:val="00C77099"/>
    <w:rsid w:val="00C77315"/>
    <w:rsid w:val="00C80E2A"/>
    <w:rsid w:val="00C83558"/>
    <w:rsid w:val="00C835E2"/>
    <w:rsid w:val="00C84BAF"/>
    <w:rsid w:val="00C941B9"/>
    <w:rsid w:val="00C966F5"/>
    <w:rsid w:val="00CA2C0E"/>
    <w:rsid w:val="00CB2BDA"/>
    <w:rsid w:val="00CC01E9"/>
    <w:rsid w:val="00CC1935"/>
    <w:rsid w:val="00CC22E3"/>
    <w:rsid w:val="00CC46F5"/>
    <w:rsid w:val="00CC6C9A"/>
    <w:rsid w:val="00CC6CAE"/>
    <w:rsid w:val="00CD615C"/>
    <w:rsid w:val="00CE2E36"/>
    <w:rsid w:val="00CE30DF"/>
    <w:rsid w:val="00CE55D4"/>
    <w:rsid w:val="00CE5ADE"/>
    <w:rsid w:val="00CE74FB"/>
    <w:rsid w:val="00CF4419"/>
    <w:rsid w:val="00CF550D"/>
    <w:rsid w:val="00CF7118"/>
    <w:rsid w:val="00D0013C"/>
    <w:rsid w:val="00D0699A"/>
    <w:rsid w:val="00D076F7"/>
    <w:rsid w:val="00D11512"/>
    <w:rsid w:val="00D12545"/>
    <w:rsid w:val="00D141C0"/>
    <w:rsid w:val="00D1558F"/>
    <w:rsid w:val="00D17F36"/>
    <w:rsid w:val="00D214EC"/>
    <w:rsid w:val="00D2288A"/>
    <w:rsid w:val="00D24EB4"/>
    <w:rsid w:val="00D252C0"/>
    <w:rsid w:val="00D264CD"/>
    <w:rsid w:val="00D330F1"/>
    <w:rsid w:val="00D361A8"/>
    <w:rsid w:val="00D37529"/>
    <w:rsid w:val="00D52090"/>
    <w:rsid w:val="00D5263E"/>
    <w:rsid w:val="00D535D3"/>
    <w:rsid w:val="00D53FBA"/>
    <w:rsid w:val="00D6152F"/>
    <w:rsid w:val="00D73C67"/>
    <w:rsid w:val="00D740E2"/>
    <w:rsid w:val="00D777ED"/>
    <w:rsid w:val="00D80D6D"/>
    <w:rsid w:val="00D83EC0"/>
    <w:rsid w:val="00D8405A"/>
    <w:rsid w:val="00D84435"/>
    <w:rsid w:val="00D8650E"/>
    <w:rsid w:val="00D90AE7"/>
    <w:rsid w:val="00D92CF1"/>
    <w:rsid w:val="00D93C93"/>
    <w:rsid w:val="00D94F84"/>
    <w:rsid w:val="00D96FFF"/>
    <w:rsid w:val="00D976D4"/>
    <w:rsid w:val="00DA6419"/>
    <w:rsid w:val="00DA7D4C"/>
    <w:rsid w:val="00DB08B3"/>
    <w:rsid w:val="00DB16D3"/>
    <w:rsid w:val="00DB3A02"/>
    <w:rsid w:val="00DC13F9"/>
    <w:rsid w:val="00DC4A13"/>
    <w:rsid w:val="00DD42EC"/>
    <w:rsid w:val="00DD50B6"/>
    <w:rsid w:val="00DD5875"/>
    <w:rsid w:val="00DD792B"/>
    <w:rsid w:val="00DE0B5F"/>
    <w:rsid w:val="00DE6FF8"/>
    <w:rsid w:val="00DE737F"/>
    <w:rsid w:val="00DF255C"/>
    <w:rsid w:val="00DF2871"/>
    <w:rsid w:val="00E03190"/>
    <w:rsid w:val="00E03B62"/>
    <w:rsid w:val="00E040C2"/>
    <w:rsid w:val="00E04A6B"/>
    <w:rsid w:val="00E05B83"/>
    <w:rsid w:val="00E158EF"/>
    <w:rsid w:val="00E17EE3"/>
    <w:rsid w:val="00E23B73"/>
    <w:rsid w:val="00E27DB5"/>
    <w:rsid w:val="00E3495D"/>
    <w:rsid w:val="00E42A6E"/>
    <w:rsid w:val="00E45F26"/>
    <w:rsid w:val="00E5248E"/>
    <w:rsid w:val="00E52C84"/>
    <w:rsid w:val="00E559B6"/>
    <w:rsid w:val="00E568EC"/>
    <w:rsid w:val="00E60599"/>
    <w:rsid w:val="00E627DC"/>
    <w:rsid w:val="00E6561E"/>
    <w:rsid w:val="00E65E60"/>
    <w:rsid w:val="00E74565"/>
    <w:rsid w:val="00E80840"/>
    <w:rsid w:val="00E80A0D"/>
    <w:rsid w:val="00E83B5E"/>
    <w:rsid w:val="00E875A6"/>
    <w:rsid w:val="00E90141"/>
    <w:rsid w:val="00E90F50"/>
    <w:rsid w:val="00E9122C"/>
    <w:rsid w:val="00E95EA5"/>
    <w:rsid w:val="00E9630E"/>
    <w:rsid w:val="00E97B9C"/>
    <w:rsid w:val="00E97DD7"/>
    <w:rsid w:val="00EA0D64"/>
    <w:rsid w:val="00EA470A"/>
    <w:rsid w:val="00EB0114"/>
    <w:rsid w:val="00EB581A"/>
    <w:rsid w:val="00EB7D0A"/>
    <w:rsid w:val="00EC0C08"/>
    <w:rsid w:val="00EC5023"/>
    <w:rsid w:val="00EC7603"/>
    <w:rsid w:val="00ED1A80"/>
    <w:rsid w:val="00ED212C"/>
    <w:rsid w:val="00ED2976"/>
    <w:rsid w:val="00ED740B"/>
    <w:rsid w:val="00EE0B3A"/>
    <w:rsid w:val="00EE4BDA"/>
    <w:rsid w:val="00EE6543"/>
    <w:rsid w:val="00EF0A1B"/>
    <w:rsid w:val="00EF7657"/>
    <w:rsid w:val="00F00321"/>
    <w:rsid w:val="00F009B7"/>
    <w:rsid w:val="00F10F13"/>
    <w:rsid w:val="00F13E99"/>
    <w:rsid w:val="00F17EC8"/>
    <w:rsid w:val="00F20672"/>
    <w:rsid w:val="00F22748"/>
    <w:rsid w:val="00F24396"/>
    <w:rsid w:val="00F32A05"/>
    <w:rsid w:val="00F37874"/>
    <w:rsid w:val="00F4129C"/>
    <w:rsid w:val="00F45041"/>
    <w:rsid w:val="00F45268"/>
    <w:rsid w:val="00F50797"/>
    <w:rsid w:val="00F51BF4"/>
    <w:rsid w:val="00F53540"/>
    <w:rsid w:val="00F54F7A"/>
    <w:rsid w:val="00F55571"/>
    <w:rsid w:val="00F60618"/>
    <w:rsid w:val="00F6541D"/>
    <w:rsid w:val="00F70CC8"/>
    <w:rsid w:val="00F74349"/>
    <w:rsid w:val="00F7445E"/>
    <w:rsid w:val="00F85C55"/>
    <w:rsid w:val="00F87181"/>
    <w:rsid w:val="00F92762"/>
    <w:rsid w:val="00F9390A"/>
    <w:rsid w:val="00FC1AE9"/>
    <w:rsid w:val="00FC513B"/>
    <w:rsid w:val="00FC61D4"/>
    <w:rsid w:val="00FD0A48"/>
    <w:rsid w:val="00FD1B1E"/>
    <w:rsid w:val="00FD7966"/>
    <w:rsid w:val="00FE0343"/>
    <w:rsid w:val="00FE42C5"/>
    <w:rsid w:val="00FE74BC"/>
    <w:rsid w:val="00FF03DD"/>
    <w:rsid w:val="00FF5D6B"/>
    <w:rsid w:val="02742D7E"/>
    <w:rsid w:val="1A208C28"/>
    <w:rsid w:val="2E22DDDA"/>
    <w:rsid w:val="4686DF69"/>
    <w:rsid w:val="4E54A778"/>
    <w:rsid w:val="6A3C5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77DABE0D"/>
  <w15:docId w15:val="{CF3CF963-C03E-4907-9ED1-EBB6F3F8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locked="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6F2"/>
    <w:pPr>
      <w:widowControl w:val="0"/>
      <w:autoSpaceDE w:val="0"/>
      <w:autoSpaceDN w:val="0"/>
      <w:adjustRightInd w:val="0"/>
    </w:pPr>
    <w:rPr>
      <w:rFonts w:ascii="Arial" w:eastAsia="Times New Roman" w:hAnsi="Arial" w:cs="Arial"/>
      <w:color w:val="000000"/>
      <w:sz w:val="24"/>
      <w:szCs w:val="24"/>
      <w:lang w:val="es-AR" w:eastAsia="es-AR"/>
    </w:rPr>
  </w:style>
  <w:style w:type="paragraph" w:styleId="Heading1">
    <w:name w:val="heading 1"/>
    <w:basedOn w:val="Normal"/>
    <w:next w:val="Normal"/>
    <w:link w:val="Heading1Char"/>
    <w:qFormat/>
    <w:rsid w:val="00F24396"/>
    <w:pPr>
      <w:keepNext/>
      <w:widowControl/>
      <w:autoSpaceDE/>
      <w:autoSpaceDN/>
      <w:adjustRightInd/>
      <w:outlineLvl w:val="0"/>
    </w:pPr>
    <w:rPr>
      <w:rFonts w:ascii="Times New Roman" w:hAnsi="Times New Roman" w:cs="Times New Roman"/>
      <w:color w:val="auto"/>
      <w:sz w:val="32"/>
      <w:szCs w:val="20"/>
      <w:lang w:val="fr-FR" w:eastAsia="en-US"/>
    </w:rPr>
  </w:style>
  <w:style w:type="paragraph" w:styleId="Heading2">
    <w:name w:val="heading 2"/>
    <w:aliases w:val="H2"/>
    <w:basedOn w:val="Normal"/>
    <w:next w:val="Normal"/>
    <w:link w:val="Heading2Char"/>
    <w:qFormat/>
    <w:rsid w:val="000F54E2"/>
    <w:pPr>
      <w:keepNext/>
      <w:widowControl/>
      <w:autoSpaceDE/>
      <w:autoSpaceDN/>
      <w:adjustRightInd/>
      <w:outlineLvl w:val="1"/>
    </w:pPr>
    <w:rPr>
      <w:rFonts w:ascii="Times New Roman" w:hAnsi="Times New Roman" w:cs="Times New Roman"/>
      <w:color w:val="auto"/>
      <w:sz w:val="32"/>
      <w:szCs w:val="20"/>
      <w:u w:val="single"/>
      <w:lang w:val="fr-FR" w:eastAsia="en-US"/>
    </w:rPr>
  </w:style>
  <w:style w:type="paragraph" w:styleId="Heading3">
    <w:name w:val="heading 3"/>
    <w:basedOn w:val="Normal"/>
    <w:next w:val="Normal"/>
    <w:link w:val="Heading3Char"/>
    <w:qFormat/>
    <w:rsid w:val="000F54E2"/>
    <w:pPr>
      <w:keepNext/>
      <w:widowControl/>
      <w:autoSpaceDE/>
      <w:autoSpaceDN/>
      <w:adjustRightInd/>
      <w:outlineLvl w:val="2"/>
    </w:pPr>
    <w:rPr>
      <w:rFonts w:ascii="Times New Roman" w:hAnsi="Times New Roman" w:cs="Times New Roman"/>
      <w:color w:val="auto"/>
      <w:sz w:val="28"/>
      <w:szCs w:val="20"/>
      <w:lang w:val="fr-FR" w:eastAsia="en-US"/>
    </w:rPr>
  </w:style>
  <w:style w:type="paragraph" w:styleId="Heading4">
    <w:name w:val="heading 4"/>
    <w:basedOn w:val="Normal"/>
    <w:next w:val="Normal"/>
    <w:link w:val="Heading4Char"/>
    <w:qFormat/>
    <w:rsid w:val="000F54E2"/>
    <w:pPr>
      <w:keepNext/>
      <w:widowControl/>
      <w:autoSpaceDE/>
      <w:autoSpaceDN/>
      <w:adjustRightInd/>
      <w:jc w:val="center"/>
      <w:outlineLvl w:val="3"/>
    </w:pPr>
    <w:rPr>
      <w:rFonts w:ascii="Times New Roman" w:hAnsi="Times New Roman" w:cs="Times New Roman"/>
      <w:b/>
      <w:color w:val="auto"/>
      <w:sz w:val="32"/>
      <w:szCs w:val="20"/>
      <w:lang w:val="fr-FR" w:eastAsia="en-US"/>
    </w:rPr>
  </w:style>
  <w:style w:type="paragraph" w:styleId="Heading5">
    <w:name w:val="heading 5"/>
    <w:basedOn w:val="Normal"/>
    <w:next w:val="Normal"/>
    <w:link w:val="Heading5Char"/>
    <w:uiPriority w:val="9"/>
    <w:qFormat/>
    <w:rsid w:val="000F54E2"/>
    <w:pPr>
      <w:keepNext/>
      <w:widowControl/>
      <w:numPr>
        <w:ilvl w:val="4"/>
        <w:numId w:val="40"/>
      </w:numPr>
      <w:autoSpaceDE/>
      <w:autoSpaceDN/>
      <w:adjustRightInd/>
      <w:jc w:val="center"/>
      <w:outlineLvl w:val="4"/>
    </w:pPr>
    <w:rPr>
      <w:rFonts w:ascii="Times New Roman" w:hAnsi="Times New Roman" w:cs="Times New Roman"/>
      <w:b/>
      <w:color w:val="auto"/>
      <w:szCs w:val="20"/>
      <w:lang w:val="fr-FR" w:eastAsia="en-US"/>
    </w:rPr>
  </w:style>
  <w:style w:type="paragraph" w:styleId="Heading6">
    <w:name w:val="heading 6"/>
    <w:basedOn w:val="Normal"/>
    <w:next w:val="Normal"/>
    <w:link w:val="Heading6Char"/>
    <w:uiPriority w:val="9"/>
    <w:qFormat/>
    <w:rsid w:val="000F54E2"/>
    <w:pPr>
      <w:keepNext/>
      <w:widowControl/>
      <w:numPr>
        <w:ilvl w:val="5"/>
        <w:numId w:val="40"/>
      </w:numPr>
      <w:autoSpaceDE/>
      <w:autoSpaceDN/>
      <w:adjustRightInd/>
      <w:outlineLvl w:val="5"/>
    </w:pPr>
    <w:rPr>
      <w:rFonts w:ascii="Times New Roman" w:hAnsi="Times New Roman" w:cs="Times New Roman"/>
      <w:color w:val="auto"/>
      <w:szCs w:val="20"/>
      <w:lang w:val="fr-FR" w:eastAsia="en-US"/>
    </w:rPr>
  </w:style>
  <w:style w:type="paragraph" w:styleId="Heading7">
    <w:name w:val="heading 7"/>
    <w:basedOn w:val="Normal"/>
    <w:next w:val="Normal"/>
    <w:link w:val="Heading7Char"/>
    <w:uiPriority w:val="9"/>
    <w:qFormat/>
    <w:rsid w:val="000F54E2"/>
    <w:pPr>
      <w:keepNext/>
      <w:widowControl/>
      <w:numPr>
        <w:ilvl w:val="6"/>
        <w:numId w:val="40"/>
      </w:numPr>
      <w:autoSpaceDE/>
      <w:autoSpaceDN/>
      <w:adjustRightInd/>
      <w:outlineLvl w:val="6"/>
    </w:pPr>
    <w:rPr>
      <w:rFonts w:ascii="Times New Roman" w:hAnsi="Times New Roman" w:cs="Times New Roman"/>
      <w:szCs w:val="20"/>
      <w:lang w:val="fr-FR" w:eastAsia="en-US"/>
    </w:rPr>
  </w:style>
  <w:style w:type="paragraph" w:styleId="Heading8">
    <w:name w:val="heading 8"/>
    <w:basedOn w:val="Normal"/>
    <w:next w:val="Normal"/>
    <w:link w:val="Heading8Char"/>
    <w:uiPriority w:val="9"/>
    <w:qFormat/>
    <w:rsid w:val="000F54E2"/>
    <w:pPr>
      <w:keepNext/>
      <w:widowControl/>
      <w:numPr>
        <w:ilvl w:val="7"/>
        <w:numId w:val="40"/>
      </w:numPr>
      <w:autoSpaceDE/>
      <w:autoSpaceDN/>
      <w:adjustRightInd/>
      <w:outlineLvl w:val="7"/>
    </w:pPr>
    <w:rPr>
      <w:rFonts w:ascii="Times New Roman" w:hAnsi="Times New Roman" w:cs="Times New Roman"/>
      <w:szCs w:val="20"/>
      <w:u w:val="single"/>
      <w:lang w:val="fr-FR" w:eastAsia="en-US"/>
    </w:rPr>
  </w:style>
  <w:style w:type="paragraph" w:styleId="Heading9">
    <w:name w:val="heading 9"/>
    <w:basedOn w:val="Normal"/>
    <w:next w:val="Normal"/>
    <w:link w:val="Heading9Char"/>
    <w:uiPriority w:val="9"/>
    <w:qFormat/>
    <w:rsid w:val="000F54E2"/>
    <w:pPr>
      <w:widowControl/>
      <w:numPr>
        <w:ilvl w:val="8"/>
        <w:numId w:val="40"/>
      </w:numPr>
      <w:overflowPunct w:val="0"/>
      <w:spacing w:before="240" w:after="60" w:line="360" w:lineRule="auto"/>
      <w:textAlignment w:val="baseline"/>
      <w:outlineLvl w:val="8"/>
    </w:pPr>
    <w:rPr>
      <w:rFonts w:cs="Times New Roman"/>
      <w:b/>
      <w:i/>
      <w:color w:val="auto"/>
      <w:sz w:val="18"/>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24396"/>
    <w:rPr>
      <w:rFonts w:ascii="Times New Roman" w:hAnsi="Times New Roman" w:cs="Times New Roman"/>
      <w:sz w:val="20"/>
      <w:szCs w:val="20"/>
      <w:lang w:val="fr-FR"/>
    </w:rPr>
  </w:style>
  <w:style w:type="character" w:customStyle="1" w:styleId="Heading2Char">
    <w:name w:val="Heading 2 Char"/>
    <w:aliases w:val="H2 Char"/>
    <w:basedOn w:val="DefaultParagraphFont"/>
    <w:link w:val="Heading2"/>
    <w:locked/>
    <w:rsid w:val="000F54E2"/>
    <w:rPr>
      <w:rFonts w:ascii="Times New Roman" w:hAnsi="Times New Roman" w:cs="Times New Roman"/>
      <w:sz w:val="20"/>
      <w:szCs w:val="20"/>
      <w:u w:val="single"/>
      <w:lang w:val="fr-FR"/>
    </w:rPr>
  </w:style>
  <w:style w:type="character" w:customStyle="1" w:styleId="Heading3Char">
    <w:name w:val="Heading 3 Char"/>
    <w:basedOn w:val="DefaultParagraphFont"/>
    <w:link w:val="Heading3"/>
    <w:locked/>
    <w:rsid w:val="000F54E2"/>
    <w:rPr>
      <w:rFonts w:ascii="Times New Roman" w:hAnsi="Times New Roman" w:cs="Times New Roman"/>
      <w:sz w:val="20"/>
      <w:szCs w:val="20"/>
      <w:lang w:val="fr-FR"/>
    </w:rPr>
  </w:style>
  <w:style w:type="character" w:customStyle="1" w:styleId="Heading4Char">
    <w:name w:val="Heading 4 Char"/>
    <w:basedOn w:val="DefaultParagraphFont"/>
    <w:link w:val="Heading4"/>
    <w:locked/>
    <w:rsid w:val="000F54E2"/>
    <w:rPr>
      <w:rFonts w:ascii="Times New Roman" w:hAnsi="Times New Roman" w:cs="Times New Roman"/>
      <w:b/>
      <w:sz w:val="20"/>
      <w:szCs w:val="20"/>
      <w:lang w:val="fr-FR"/>
    </w:rPr>
  </w:style>
  <w:style w:type="character" w:customStyle="1" w:styleId="Heading5Char">
    <w:name w:val="Heading 5 Char"/>
    <w:basedOn w:val="DefaultParagraphFont"/>
    <w:link w:val="Heading5"/>
    <w:uiPriority w:val="9"/>
    <w:locked/>
    <w:rsid w:val="000F54E2"/>
    <w:rPr>
      <w:rFonts w:ascii="Times New Roman" w:eastAsia="Times New Roman" w:hAnsi="Times New Roman"/>
      <w:b/>
      <w:sz w:val="24"/>
      <w:szCs w:val="20"/>
      <w:lang w:val="fr-FR"/>
    </w:rPr>
  </w:style>
  <w:style w:type="character" w:customStyle="1" w:styleId="Heading6Char">
    <w:name w:val="Heading 6 Char"/>
    <w:basedOn w:val="DefaultParagraphFont"/>
    <w:link w:val="Heading6"/>
    <w:uiPriority w:val="9"/>
    <w:locked/>
    <w:rsid w:val="000F54E2"/>
    <w:rPr>
      <w:rFonts w:ascii="Times New Roman" w:eastAsia="Times New Roman" w:hAnsi="Times New Roman"/>
      <w:sz w:val="24"/>
      <w:szCs w:val="20"/>
      <w:lang w:val="fr-FR"/>
    </w:rPr>
  </w:style>
  <w:style w:type="character" w:customStyle="1" w:styleId="Heading7Char">
    <w:name w:val="Heading 7 Char"/>
    <w:basedOn w:val="DefaultParagraphFont"/>
    <w:link w:val="Heading7"/>
    <w:uiPriority w:val="9"/>
    <w:locked/>
    <w:rsid w:val="000F54E2"/>
    <w:rPr>
      <w:rFonts w:ascii="Times New Roman" w:eastAsia="Times New Roman" w:hAnsi="Times New Roman"/>
      <w:color w:val="000000"/>
      <w:sz w:val="24"/>
      <w:szCs w:val="20"/>
      <w:lang w:val="fr-FR"/>
    </w:rPr>
  </w:style>
  <w:style w:type="character" w:customStyle="1" w:styleId="Heading8Char">
    <w:name w:val="Heading 8 Char"/>
    <w:basedOn w:val="DefaultParagraphFont"/>
    <w:link w:val="Heading8"/>
    <w:uiPriority w:val="9"/>
    <w:locked/>
    <w:rsid w:val="000F54E2"/>
    <w:rPr>
      <w:rFonts w:ascii="Times New Roman" w:eastAsia="Times New Roman" w:hAnsi="Times New Roman"/>
      <w:color w:val="000000"/>
      <w:sz w:val="24"/>
      <w:szCs w:val="20"/>
      <w:u w:val="single"/>
      <w:lang w:val="fr-FR"/>
    </w:rPr>
  </w:style>
  <w:style w:type="character" w:customStyle="1" w:styleId="Heading9Char">
    <w:name w:val="Heading 9 Char"/>
    <w:basedOn w:val="DefaultParagraphFont"/>
    <w:link w:val="Heading9"/>
    <w:uiPriority w:val="9"/>
    <w:locked/>
    <w:rsid w:val="000F54E2"/>
    <w:rPr>
      <w:rFonts w:ascii="Arial" w:eastAsia="Times New Roman" w:hAnsi="Arial"/>
      <w:b/>
      <w:i/>
      <w:sz w:val="18"/>
      <w:szCs w:val="20"/>
      <w:lang w:val="fr-FR"/>
    </w:rPr>
  </w:style>
  <w:style w:type="character" w:styleId="Hyperlink">
    <w:name w:val="Hyperlink"/>
    <w:basedOn w:val="DefaultParagraphFont"/>
    <w:uiPriority w:val="99"/>
    <w:rsid w:val="009266F2"/>
    <w:rPr>
      <w:rFonts w:cs="Times New Roman"/>
      <w:color w:val="0000FF"/>
      <w:u w:val="single"/>
    </w:rPr>
  </w:style>
  <w:style w:type="paragraph" w:styleId="Header">
    <w:name w:val="header"/>
    <w:basedOn w:val="Normal"/>
    <w:link w:val="HeaderChar"/>
    <w:uiPriority w:val="99"/>
    <w:rsid w:val="009266F2"/>
    <w:pPr>
      <w:tabs>
        <w:tab w:val="center" w:pos="4680"/>
        <w:tab w:val="right" w:pos="9360"/>
      </w:tabs>
    </w:pPr>
  </w:style>
  <w:style w:type="character" w:customStyle="1" w:styleId="HeaderChar">
    <w:name w:val="Header Char"/>
    <w:basedOn w:val="DefaultParagraphFont"/>
    <w:link w:val="Header"/>
    <w:uiPriority w:val="99"/>
    <w:locked/>
    <w:rsid w:val="009266F2"/>
    <w:rPr>
      <w:rFonts w:ascii="Arial" w:hAnsi="Arial" w:cs="Arial"/>
      <w:color w:val="000000"/>
      <w:sz w:val="24"/>
      <w:szCs w:val="24"/>
      <w:lang w:val="es-AR" w:eastAsia="es-AR"/>
    </w:rPr>
  </w:style>
  <w:style w:type="paragraph" w:styleId="Footer">
    <w:name w:val="footer"/>
    <w:basedOn w:val="Normal"/>
    <w:link w:val="FooterChar"/>
    <w:uiPriority w:val="99"/>
    <w:rsid w:val="009266F2"/>
    <w:pPr>
      <w:tabs>
        <w:tab w:val="center" w:pos="4680"/>
        <w:tab w:val="right" w:pos="9360"/>
      </w:tabs>
    </w:pPr>
  </w:style>
  <w:style w:type="character" w:customStyle="1" w:styleId="FooterChar">
    <w:name w:val="Footer Char"/>
    <w:basedOn w:val="DefaultParagraphFont"/>
    <w:link w:val="Footer"/>
    <w:uiPriority w:val="99"/>
    <w:locked/>
    <w:rsid w:val="009266F2"/>
    <w:rPr>
      <w:rFonts w:ascii="Arial" w:hAnsi="Arial" w:cs="Arial"/>
      <w:color w:val="000000"/>
      <w:sz w:val="24"/>
      <w:szCs w:val="24"/>
      <w:lang w:val="es-AR" w:eastAsia="es-AR"/>
    </w:rPr>
  </w:style>
  <w:style w:type="paragraph" w:customStyle="1" w:styleId="Heading1a">
    <w:name w:val="Heading 1a"/>
    <w:rsid w:val="009266F2"/>
    <w:pPr>
      <w:keepNext/>
      <w:keepLines/>
      <w:tabs>
        <w:tab w:val="left" w:pos="-720"/>
      </w:tabs>
      <w:suppressAutoHyphens/>
      <w:jc w:val="center"/>
    </w:pPr>
    <w:rPr>
      <w:rFonts w:ascii="Times New Roman" w:eastAsia="Times New Roman" w:hAnsi="Times New Roman"/>
      <w:b/>
      <w:smallCaps/>
      <w:sz w:val="32"/>
      <w:szCs w:val="20"/>
      <w:lang w:val="fr-FR"/>
    </w:rPr>
  </w:style>
  <w:style w:type="paragraph" w:styleId="BodyText">
    <w:name w:val="Body Text"/>
    <w:basedOn w:val="Normal"/>
    <w:link w:val="BodyTextChar"/>
    <w:rsid w:val="009266F2"/>
    <w:pPr>
      <w:widowControl/>
      <w:suppressAutoHyphens/>
      <w:autoSpaceDE/>
      <w:autoSpaceDN/>
      <w:adjustRightInd/>
    </w:pPr>
    <w:rPr>
      <w:rFonts w:ascii="CG Times" w:hAnsi="CG Times" w:cs="Times New Roman"/>
      <w:color w:val="auto"/>
      <w:spacing w:val="-2"/>
      <w:szCs w:val="20"/>
      <w:lang w:val="fr-FR" w:eastAsia="en-US"/>
    </w:rPr>
  </w:style>
  <w:style w:type="character" w:customStyle="1" w:styleId="BodyTextChar">
    <w:name w:val="Body Text Char"/>
    <w:basedOn w:val="DefaultParagraphFont"/>
    <w:link w:val="BodyText"/>
    <w:semiHidden/>
    <w:locked/>
    <w:rsid w:val="009266F2"/>
    <w:rPr>
      <w:rFonts w:ascii="CG Times" w:hAnsi="CG Times" w:cs="Times New Roman"/>
      <w:spacing w:val="-2"/>
      <w:sz w:val="20"/>
      <w:szCs w:val="20"/>
      <w:lang w:val="fr-FR"/>
    </w:rPr>
  </w:style>
  <w:style w:type="paragraph" w:styleId="BalloonText">
    <w:name w:val="Balloon Text"/>
    <w:basedOn w:val="Normal"/>
    <w:link w:val="BalloonTextChar"/>
    <w:uiPriority w:val="99"/>
    <w:semiHidden/>
    <w:rsid w:val="009266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6F2"/>
    <w:rPr>
      <w:rFonts w:ascii="Tahoma" w:hAnsi="Tahoma" w:cs="Tahoma"/>
      <w:color w:val="000000"/>
      <w:sz w:val="16"/>
      <w:szCs w:val="16"/>
      <w:lang w:val="es-AR" w:eastAsia="es-AR"/>
    </w:rPr>
  </w:style>
  <w:style w:type="paragraph" w:styleId="BodyTextIndent2">
    <w:name w:val="Body Text Indent 2"/>
    <w:basedOn w:val="Normal"/>
    <w:link w:val="BodyTextIndent2Char"/>
    <w:rsid w:val="00F2439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F24396"/>
    <w:rPr>
      <w:rFonts w:ascii="Arial" w:hAnsi="Arial" w:cs="Arial"/>
      <w:color w:val="000000"/>
      <w:sz w:val="24"/>
      <w:szCs w:val="24"/>
      <w:lang w:val="es-AR" w:eastAsia="es-AR"/>
    </w:rPr>
  </w:style>
  <w:style w:type="paragraph" w:styleId="BodyTextIndent">
    <w:name w:val="Body Text Indent"/>
    <w:basedOn w:val="Normal"/>
    <w:link w:val="BodyTextIndentChar"/>
    <w:rsid w:val="00F24396"/>
    <w:pPr>
      <w:widowControl/>
      <w:spacing w:after="120"/>
      <w:ind w:left="360"/>
    </w:pPr>
    <w:rPr>
      <w:rFonts w:ascii="Times New Roman" w:hAnsi="Times New Roman" w:cs="Times New Roman"/>
      <w:color w:val="auto"/>
    </w:rPr>
  </w:style>
  <w:style w:type="character" w:customStyle="1" w:styleId="BodyTextIndentChar">
    <w:name w:val="Body Text Indent Char"/>
    <w:basedOn w:val="DefaultParagraphFont"/>
    <w:link w:val="BodyTextIndent"/>
    <w:locked/>
    <w:rsid w:val="00F24396"/>
    <w:rPr>
      <w:rFonts w:ascii="Times New Roman" w:hAnsi="Times New Roman" w:cs="Times New Roman"/>
      <w:sz w:val="24"/>
      <w:szCs w:val="24"/>
      <w:lang w:val="es-AR" w:eastAsia="es-AR"/>
    </w:rPr>
  </w:style>
  <w:style w:type="paragraph" w:styleId="BodyTextIndent3">
    <w:name w:val="Body Text Indent 3"/>
    <w:basedOn w:val="Normal"/>
    <w:link w:val="BodyTextIndent3Char"/>
    <w:rsid w:val="00F24396"/>
    <w:pPr>
      <w:widowControl/>
      <w:spacing w:after="120"/>
      <w:ind w:left="360"/>
    </w:pPr>
    <w:rPr>
      <w:rFonts w:ascii="Times New Roman" w:hAnsi="Times New Roman" w:cs="Times New Roman"/>
      <w:color w:val="auto"/>
      <w:szCs w:val="16"/>
    </w:rPr>
  </w:style>
  <w:style w:type="character" w:customStyle="1" w:styleId="BodyTextIndent3Char">
    <w:name w:val="Body Text Indent 3 Char"/>
    <w:basedOn w:val="DefaultParagraphFont"/>
    <w:link w:val="BodyTextIndent3"/>
    <w:locked/>
    <w:rsid w:val="00F24396"/>
    <w:rPr>
      <w:rFonts w:ascii="Times New Roman" w:hAnsi="Times New Roman" w:cs="Times New Roman"/>
      <w:sz w:val="16"/>
      <w:szCs w:val="16"/>
      <w:lang w:val="es-AR" w:eastAsia="es-AR"/>
    </w:rPr>
  </w:style>
  <w:style w:type="character" w:styleId="PageNumber">
    <w:name w:val="page number"/>
    <w:basedOn w:val="DefaultParagraphFont"/>
    <w:rsid w:val="00F24396"/>
    <w:rPr>
      <w:rFonts w:cs="Times New Roman"/>
    </w:rPr>
  </w:style>
  <w:style w:type="paragraph" w:styleId="Title">
    <w:name w:val="Title"/>
    <w:basedOn w:val="Normal"/>
    <w:link w:val="TitleChar"/>
    <w:uiPriority w:val="10"/>
    <w:qFormat/>
    <w:rsid w:val="00F24396"/>
    <w:pPr>
      <w:widowControl/>
      <w:autoSpaceDE/>
      <w:autoSpaceDN/>
      <w:adjustRightInd/>
      <w:jc w:val="center"/>
    </w:pPr>
    <w:rPr>
      <w:rFonts w:ascii="Times New Roman" w:hAnsi="Times New Roman" w:cs="Times New Roman"/>
      <w:b/>
      <w:color w:val="auto"/>
      <w:szCs w:val="20"/>
      <w:u w:val="single"/>
      <w:lang w:val="fr-FR" w:eastAsia="en-US"/>
    </w:rPr>
  </w:style>
  <w:style w:type="character" w:customStyle="1" w:styleId="TitleChar">
    <w:name w:val="Title Char"/>
    <w:basedOn w:val="DefaultParagraphFont"/>
    <w:link w:val="Title"/>
    <w:uiPriority w:val="10"/>
    <w:locked/>
    <w:rsid w:val="00F24396"/>
    <w:rPr>
      <w:rFonts w:ascii="Times New Roman" w:hAnsi="Times New Roman" w:cs="Times New Roman"/>
      <w:b/>
      <w:sz w:val="20"/>
      <w:szCs w:val="20"/>
      <w:u w:val="single"/>
      <w:lang w:val="fr-FR"/>
    </w:rPr>
  </w:style>
  <w:style w:type="paragraph" w:styleId="Subtitle">
    <w:name w:val="Subtitle"/>
    <w:basedOn w:val="Normal"/>
    <w:link w:val="SubtitleChar"/>
    <w:qFormat/>
    <w:rsid w:val="00F24396"/>
    <w:pPr>
      <w:widowControl/>
      <w:autoSpaceDE/>
      <w:autoSpaceDN/>
      <w:adjustRightInd/>
    </w:pPr>
    <w:rPr>
      <w:rFonts w:ascii="Times New Roman" w:hAnsi="Times New Roman" w:cs="Times New Roman"/>
      <w:b/>
      <w:bCs/>
      <w:color w:val="auto"/>
      <w:szCs w:val="20"/>
      <w:lang w:val="fr-FR" w:eastAsia="en-US"/>
    </w:rPr>
  </w:style>
  <w:style w:type="character" w:customStyle="1" w:styleId="SubtitleChar">
    <w:name w:val="Subtitle Char"/>
    <w:basedOn w:val="DefaultParagraphFont"/>
    <w:link w:val="Subtitle"/>
    <w:locked/>
    <w:rsid w:val="00F24396"/>
    <w:rPr>
      <w:rFonts w:ascii="Times New Roman" w:hAnsi="Times New Roman" w:cs="Times New Roman"/>
      <w:b/>
      <w:bCs/>
      <w:sz w:val="20"/>
      <w:szCs w:val="20"/>
      <w:lang w:val="fr-FR"/>
    </w:rPr>
  </w:style>
  <w:style w:type="paragraph" w:styleId="BodyText2">
    <w:name w:val="Body Text 2"/>
    <w:basedOn w:val="Normal"/>
    <w:link w:val="BodyText2Char"/>
    <w:rsid w:val="00F24396"/>
    <w:pPr>
      <w:widowControl/>
      <w:autoSpaceDE/>
      <w:autoSpaceDN/>
      <w:adjustRightInd/>
      <w:jc w:val="both"/>
    </w:pPr>
    <w:rPr>
      <w:rFonts w:ascii="Times New Roman" w:hAnsi="Times New Roman" w:cs="Times New Roman"/>
      <w:color w:val="auto"/>
      <w:szCs w:val="20"/>
      <w:lang w:val="fr-FR" w:eastAsia="en-US"/>
    </w:rPr>
  </w:style>
  <w:style w:type="character" w:customStyle="1" w:styleId="BodyText2Char">
    <w:name w:val="Body Text 2 Char"/>
    <w:basedOn w:val="DefaultParagraphFont"/>
    <w:link w:val="BodyText2"/>
    <w:locked/>
    <w:rsid w:val="00F24396"/>
    <w:rPr>
      <w:rFonts w:ascii="Times New Roman" w:hAnsi="Times New Roman" w:cs="Times New Roman"/>
      <w:sz w:val="20"/>
      <w:szCs w:val="20"/>
      <w:lang w:val="fr-FR"/>
    </w:rPr>
  </w:style>
  <w:style w:type="character" w:styleId="FollowedHyperlink">
    <w:name w:val="FollowedHyperlink"/>
    <w:basedOn w:val="DefaultParagraphFont"/>
    <w:rsid w:val="00F24396"/>
    <w:rPr>
      <w:rFonts w:cs="Times New Roman"/>
      <w:color w:val="800080"/>
      <w:u w:val="single"/>
    </w:rPr>
  </w:style>
  <w:style w:type="paragraph" w:styleId="FootnoteText">
    <w:name w:val="footnote text"/>
    <w:basedOn w:val="Normal"/>
    <w:link w:val="FootnoteTextChar"/>
    <w:rsid w:val="00F24396"/>
    <w:pPr>
      <w:keepNext/>
      <w:keepLines/>
      <w:widowControl/>
      <w:autoSpaceDE/>
      <w:autoSpaceDN/>
      <w:adjustRightInd/>
      <w:spacing w:after="120"/>
      <w:ind w:left="288" w:hanging="288"/>
      <w:jc w:val="both"/>
    </w:pPr>
    <w:rPr>
      <w:rFonts w:ascii="Times New Roman" w:hAnsi="Times New Roman" w:cs="Times New Roman"/>
      <w:color w:val="auto"/>
      <w:spacing w:val="-3"/>
      <w:sz w:val="20"/>
      <w:szCs w:val="20"/>
      <w:lang w:val="fr-FR" w:eastAsia="en-US"/>
    </w:rPr>
  </w:style>
  <w:style w:type="character" w:customStyle="1" w:styleId="FootnoteTextChar">
    <w:name w:val="Footnote Text Char"/>
    <w:basedOn w:val="DefaultParagraphFont"/>
    <w:link w:val="FootnoteText"/>
    <w:locked/>
    <w:rsid w:val="00F24396"/>
    <w:rPr>
      <w:rFonts w:ascii="Times New Roman" w:hAnsi="Times New Roman" w:cs="Times New Roman"/>
      <w:spacing w:val="-3"/>
      <w:sz w:val="20"/>
      <w:szCs w:val="20"/>
      <w:lang w:val="fr-FR"/>
    </w:rPr>
  </w:style>
  <w:style w:type="character" w:styleId="FootnoteReference">
    <w:name w:val="footnote reference"/>
    <w:basedOn w:val="DefaultParagraphFont"/>
    <w:rsid w:val="00F24396"/>
    <w:rPr>
      <w:rFonts w:cs="Times New Roman"/>
      <w:vertAlign w:val="superscript"/>
    </w:rPr>
  </w:style>
  <w:style w:type="paragraph" w:customStyle="1" w:styleId="Style2">
    <w:name w:val="Style 2"/>
    <w:basedOn w:val="Normal"/>
    <w:rsid w:val="00F24396"/>
    <w:pPr>
      <w:tabs>
        <w:tab w:val="left" w:pos="720"/>
      </w:tabs>
      <w:autoSpaceDE/>
      <w:autoSpaceDN/>
      <w:adjustRightInd/>
      <w:ind w:left="720" w:hanging="720"/>
    </w:pPr>
    <w:rPr>
      <w:rFonts w:ascii="Times New Roman" w:hAnsi="Times New Roman" w:cs="Times New Roman"/>
      <w:noProof/>
      <w:sz w:val="20"/>
      <w:szCs w:val="20"/>
      <w:lang w:val="fr-FR" w:eastAsia="en-US"/>
    </w:rPr>
  </w:style>
  <w:style w:type="paragraph" w:customStyle="1" w:styleId="Style1">
    <w:name w:val="Style 1"/>
    <w:basedOn w:val="Normal"/>
    <w:rsid w:val="00F24396"/>
    <w:pPr>
      <w:autoSpaceDE/>
      <w:autoSpaceDN/>
      <w:adjustRightInd/>
      <w:ind w:left="1440"/>
    </w:pPr>
    <w:rPr>
      <w:rFonts w:ascii="Times New Roman" w:hAnsi="Times New Roman" w:cs="Times New Roman"/>
      <w:noProof/>
      <w:sz w:val="20"/>
      <w:szCs w:val="20"/>
      <w:lang w:val="fr-FR" w:eastAsia="en-US"/>
    </w:rPr>
  </w:style>
  <w:style w:type="paragraph" w:styleId="NormalWeb">
    <w:name w:val="Normal (Web)"/>
    <w:basedOn w:val="Normal"/>
    <w:uiPriority w:val="99"/>
    <w:rsid w:val="00F24396"/>
    <w:pPr>
      <w:widowControl/>
      <w:autoSpaceDE/>
      <w:autoSpaceDN/>
      <w:adjustRightInd/>
      <w:spacing w:before="100" w:beforeAutospacing="1" w:after="100" w:afterAutospacing="1"/>
    </w:pPr>
    <w:rPr>
      <w:rFonts w:ascii="Arial Unicode MS" w:eastAsia="Arial Unicode MS" w:hAnsi="Arial Unicode MS" w:cs="Arial Unicode MS"/>
      <w:color w:val="auto"/>
      <w:lang w:val="fr-FR" w:eastAsia="en-US"/>
    </w:rPr>
  </w:style>
  <w:style w:type="paragraph" w:customStyle="1" w:styleId="IDBHead2">
    <w:name w:val="IDB Head 2"/>
    <w:basedOn w:val="Normal"/>
    <w:rsid w:val="00F24396"/>
    <w:pPr>
      <w:widowControl/>
      <w:numPr>
        <w:numId w:val="1"/>
      </w:numPr>
      <w:autoSpaceDE/>
      <w:autoSpaceDN/>
      <w:adjustRightInd/>
      <w:spacing w:before="120"/>
      <w:jc w:val="both"/>
    </w:pPr>
    <w:rPr>
      <w:rFonts w:cs="Times New Roman"/>
      <w:b/>
      <w:i/>
      <w:color w:val="auto"/>
      <w:sz w:val="22"/>
      <w:szCs w:val="20"/>
      <w:lang w:val="fr-FR" w:eastAsia="en-US"/>
    </w:rPr>
  </w:style>
  <w:style w:type="paragraph" w:styleId="BodyText3">
    <w:name w:val="Body Text 3"/>
    <w:basedOn w:val="Normal"/>
    <w:link w:val="BodyText3Char"/>
    <w:rsid w:val="00F24396"/>
    <w:pPr>
      <w:widowControl/>
      <w:autoSpaceDE/>
      <w:autoSpaceDN/>
      <w:adjustRightInd/>
      <w:spacing w:after="120"/>
    </w:pPr>
    <w:rPr>
      <w:rFonts w:cs="Times New Roman"/>
      <w:color w:val="auto"/>
      <w:sz w:val="16"/>
      <w:szCs w:val="16"/>
      <w:lang w:val="fr-FR" w:eastAsia="en-US"/>
    </w:rPr>
  </w:style>
  <w:style w:type="character" w:customStyle="1" w:styleId="BodyText3Char">
    <w:name w:val="Body Text 3 Char"/>
    <w:basedOn w:val="DefaultParagraphFont"/>
    <w:link w:val="BodyText3"/>
    <w:locked/>
    <w:rsid w:val="00F24396"/>
    <w:rPr>
      <w:rFonts w:ascii="Arial" w:hAnsi="Arial" w:cs="Times New Roman"/>
      <w:sz w:val="16"/>
      <w:szCs w:val="16"/>
      <w:lang w:val="fr-FR"/>
    </w:rPr>
  </w:style>
  <w:style w:type="paragraph" w:styleId="TOC1">
    <w:name w:val="toc 1"/>
    <w:basedOn w:val="Normal"/>
    <w:next w:val="Normal"/>
    <w:autoRedefine/>
    <w:uiPriority w:val="39"/>
    <w:qFormat/>
    <w:rsid w:val="00261290"/>
    <w:pPr>
      <w:widowControl/>
      <w:tabs>
        <w:tab w:val="right" w:leader="dot" w:pos="9170"/>
      </w:tabs>
      <w:autoSpaceDE/>
      <w:autoSpaceDN/>
      <w:adjustRightInd/>
    </w:pPr>
    <w:rPr>
      <w:rFonts w:cs="Times New Roman"/>
      <w:b/>
      <w:noProof/>
      <w:color w:val="auto"/>
      <w:sz w:val="20"/>
      <w:szCs w:val="20"/>
      <w:lang w:val="fr-FR" w:eastAsia="en-US"/>
    </w:rPr>
  </w:style>
  <w:style w:type="paragraph" w:styleId="TOC3">
    <w:name w:val="toc 3"/>
    <w:basedOn w:val="Normal"/>
    <w:next w:val="Normal"/>
    <w:autoRedefine/>
    <w:uiPriority w:val="39"/>
    <w:qFormat/>
    <w:rsid w:val="00DA6419"/>
    <w:pPr>
      <w:widowControl/>
      <w:tabs>
        <w:tab w:val="left" w:pos="880"/>
        <w:tab w:val="right" w:leader="dot" w:pos="9080"/>
      </w:tabs>
      <w:autoSpaceDE/>
      <w:autoSpaceDN/>
      <w:adjustRightInd/>
      <w:ind w:left="403"/>
    </w:pPr>
    <w:rPr>
      <w:rFonts w:cs="Times New Roman"/>
      <w:color w:val="auto"/>
      <w:sz w:val="20"/>
      <w:szCs w:val="20"/>
      <w:lang w:val="fr-FR" w:eastAsia="en-US"/>
    </w:rPr>
  </w:style>
  <w:style w:type="paragraph" w:styleId="TOC2">
    <w:name w:val="toc 2"/>
    <w:basedOn w:val="Normal"/>
    <w:next w:val="Normal"/>
    <w:autoRedefine/>
    <w:uiPriority w:val="39"/>
    <w:qFormat/>
    <w:rsid w:val="00F24396"/>
    <w:pPr>
      <w:widowControl/>
      <w:autoSpaceDE/>
      <w:autoSpaceDN/>
      <w:adjustRightInd/>
      <w:ind w:left="200"/>
    </w:pPr>
    <w:rPr>
      <w:rFonts w:cs="Times New Roman"/>
      <w:color w:val="auto"/>
      <w:sz w:val="20"/>
      <w:szCs w:val="20"/>
      <w:lang w:val="fr-FR" w:eastAsia="en-US"/>
    </w:rPr>
  </w:style>
  <w:style w:type="paragraph" w:customStyle="1" w:styleId="Mike1">
    <w:name w:val="Mike[1]"/>
    <w:basedOn w:val="Normal"/>
    <w:rsid w:val="00F24396"/>
    <w:pPr>
      <w:numPr>
        <w:numId w:val="4"/>
      </w:numPr>
      <w:autoSpaceDE/>
      <w:autoSpaceDN/>
      <w:adjustRightInd/>
      <w:outlineLvl w:val="0"/>
    </w:pPr>
    <w:rPr>
      <w:rFonts w:ascii="Times New Roman" w:hAnsi="Times New Roman" w:cs="Times New Roman"/>
      <w:color w:val="auto"/>
      <w:szCs w:val="20"/>
      <w:lang w:val="fr-FR" w:eastAsia="en-US"/>
    </w:rPr>
  </w:style>
  <w:style w:type="table" w:styleId="TableGrid">
    <w:name w:val="Table Grid"/>
    <w:basedOn w:val="TableNormal"/>
    <w:uiPriority w:val="59"/>
    <w:rsid w:val="00F24396"/>
    <w:rPr>
      <w:rFonts w:ascii="Times New Roman" w:eastAsia="Times New Roman" w:hAnsi="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24396"/>
    <w:rPr>
      <w:rFonts w:cs="Times New Roman"/>
      <w:sz w:val="16"/>
    </w:rPr>
  </w:style>
  <w:style w:type="paragraph" w:styleId="CommentText">
    <w:name w:val="annotation text"/>
    <w:basedOn w:val="Normal"/>
    <w:link w:val="CommentTextChar"/>
    <w:semiHidden/>
    <w:rsid w:val="00F24396"/>
    <w:pPr>
      <w:widowControl/>
      <w:autoSpaceDE/>
      <w:autoSpaceDN/>
      <w:adjustRightInd/>
    </w:pPr>
    <w:rPr>
      <w:rFonts w:cs="Times New Roman"/>
      <w:color w:val="auto"/>
      <w:sz w:val="20"/>
      <w:szCs w:val="20"/>
      <w:lang w:val="fr-FR" w:eastAsia="en-US"/>
    </w:rPr>
  </w:style>
  <w:style w:type="character" w:customStyle="1" w:styleId="CommentTextChar">
    <w:name w:val="Comment Text Char"/>
    <w:basedOn w:val="DefaultParagraphFont"/>
    <w:link w:val="CommentText"/>
    <w:semiHidden/>
    <w:locked/>
    <w:rsid w:val="00F24396"/>
    <w:rPr>
      <w:rFonts w:ascii="Arial" w:hAnsi="Arial" w:cs="Times New Roman"/>
      <w:sz w:val="20"/>
      <w:szCs w:val="20"/>
      <w:lang w:val="fr-FR"/>
    </w:rPr>
  </w:style>
  <w:style w:type="paragraph" w:styleId="CommentSubject">
    <w:name w:val="annotation subject"/>
    <w:basedOn w:val="CommentText"/>
    <w:next w:val="CommentText"/>
    <w:link w:val="CommentSubjectChar"/>
    <w:uiPriority w:val="99"/>
    <w:semiHidden/>
    <w:rsid w:val="00F24396"/>
    <w:rPr>
      <w:b/>
      <w:bCs/>
    </w:rPr>
  </w:style>
  <w:style w:type="character" w:customStyle="1" w:styleId="CommentSubjectChar">
    <w:name w:val="Comment Subject Char"/>
    <w:basedOn w:val="CommentTextChar"/>
    <w:link w:val="CommentSubject"/>
    <w:uiPriority w:val="99"/>
    <w:semiHidden/>
    <w:locked/>
    <w:rsid w:val="00F24396"/>
    <w:rPr>
      <w:rFonts w:ascii="Arial" w:hAnsi="Arial" w:cs="Times New Roman"/>
      <w:b/>
      <w:bCs/>
      <w:sz w:val="20"/>
      <w:szCs w:val="20"/>
      <w:lang w:val="fr-FR"/>
    </w:rPr>
  </w:style>
  <w:style w:type="paragraph" w:styleId="NoSpacing">
    <w:name w:val="No Spacing"/>
    <w:qFormat/>
    <w:rsid w:val="00F24396"/>
    <w:pPr>
      <w:autoSpaceDN w:val="0"/>
    </w:pPr>
    <w:rPr>
      <w:lang w:val="fr-FR"/>
    </w:rPr>
  </w:style>
  <w:style w:type="paragraph" w:customStyle="1" w:styleId="1AutoList36">
    <w:name w:val="1AutoList36"/>
    <w:rsid w:val="00F24396"/>
    <w:pPr>
      <w:tabs>
        <w:tab w:val="left" w:pos="720"/>
      </w:tabs>
      <w:suppressAutoHyphens/>
      <w:autoSpaceDN w:val="0"/>
      <w:ind w:left="720" w:hanging="720"/>
      <w:textAlignment w:val="baseline"/>
    </w:pPr>
    <w:rPr>
      <w:rFonts w:ascii="Times New Roman" w:eastAsia="Times New Roman" w:hAnsi="Times New Roman"/>
      <w:sz w:val="24"/>
      <w:szCs w:val="20"/>
      <w:lang w:val="fr-FR"/>
    </w:rPr>
  </w:style>
  <w:style w:type="paragraph" w:styleId="ListParagraph">
    <w:name w:val="List Paragraph"/>
    <w:basedOn w:val="Normal"/>
    <w:uiPriority w:val="34"/>
    <w:qFormat/>
    <w:rsid w:val="00F24396"/>
    <w:pPr>
      <w:widowControl/>
      <w:autoSpaceDE/>
      <w:autoSpaceDN/>
      <w:adjustRightInd/>
      <w:ind w:left="720"/>
      <w:contextualSpacing/>
    </w:pPr>
    <w:rPr>
      <w:rFonts w:ascii="Times New Roman" w:hAnsi="Times New Roman" w:cs="Times New Roman"/>
      <w:color w:val="auto"/>
      <w:sz w:val="20"/>
      <w:szCs w:val="20"/>
      <w:lang w:val="fr-FR" w:eastAsia="en-US"/>
    </w:rPr>
  </w:style>
  <w:style w:type="character" w:customStyle="1" w:styleId="value">
    <w:name w:val="value"/>
    <w:basedOn w:val="DefaultParagraphFont"/>
    <w:rsid w:val="00F24396"/>
    <w:rPr>
      <w:rFonts w:cs="Times New Roman"/>
    </w:rPr>
  </w:style>
  <w:style w:type="paragraph" w:customStyle="1" w:styleId="Default">
    <w:name w:val="Default"/>
    <w:rsid w:val="00F24396"/>
    <w:pPr>
      <w:autoSpaceDE w:val="0"/>
      <w:autoSpaceDN w:val="0"/>
      <w:adjustRightInd w:val="0"/>
    </w:pPr>
    <w:rPr>
      <w:rFonts w:eastAsia="Times New Roman" w:cs="Calibri"/>
      <w:color w:val="000000"/>
      <w:sz w:val="24"/>
      <w:szCs w:val="24"/>
      <w:lang w:val="fr-FR"/>
    </w:rPr>
  </w:style>
  <w:style w:type="paragraph" w:customStyle="1" w:styleId="ResumeBullet">
    <w:name w:val="Resume Bullet"/>
    <w:basedOn w:val="Normal"/>
    <w:rsid w:val="00F24396"/>
    <w:pPr>
      <w:widowControl/>
      <w:numPr>
        <w:numId w:val="7"/>
      </w:numPr>
      <w:autoSpaceDE/>
      <w:autoSpaceDN/>
      <w:adjustRightInd/>
      <w:spacing w:after="60"/>
    </w:pPr>
    <w:rPr>
      <w:rFonts w:ascii="Times New Roman" w:hAnsi="Times New Roman" w:cs="Times New Roman"/>
      <w:color w:val="auto"/>
      <w:szCs w:val="20"/>
      <w:lang w:val="fr-FR" w:eastAsia="en-US"/>
    </w:rPr>
  </w:style>
  <w:style w:type="paragraph" w:styleId="TOC7">
    <w:name w:val="toc 7"/>
    <w:basedOn w:val="Normal"/>
    <w:next w:val="Normal"/>
    <w:autoRedefine/>
    <w:rsid w:val="00F24396"/>
    <w:pPr>
      <w:widowControl/>
      <w:autoSpaceDE/>
      <w:autoSpaceDN/>
      <w:adjustRightInd/>
      <w:spacing w:after="100"/>
      <w:ind w:left="1200"/>
    </w:pPr>
    <w:rPr>
      <w:rFonts w:cs="Times New Roman"/>
      <w:color w:val="auto"/>
      <w:sz w:val="20"/>
      <w:szCs w:val="20"/>
      <w:lang w:val="fr-FR" w:eastAsia="en-US"/>
    </w:rPr>
  </w:style>
  <w:style w:type="paragraph" w:customStyle="1" w:styleId="Chapter">
    <w:name w:val="Chapter"/>
    <w:basedOn w:val="Normal"/>
    <w:next w:val="Normal"/>
    <w:rsid w:val="000F54E2"/>
    <w:pPr>
      <w:keepNext/>
      <w:widowControl/>
      <w:numPr>
        <w:numId w:val="9"/>
      </w:numPr>
      <w:tabs>
        <w:tab w:val="clear" w:pos="1800"/>
        <w:tab w:val="num" w:pos="648"/>
        <w:tab w:val="left" w:pos="1440"/>
      </w:tabs>
      <w:autoSpaceDE/>
      <w:autoSpaceDN/>
      <w:adjustRightInd/>
      <w:spacing w:before="240" w:after="240"/>
      <w:ind w:left="0"/>
      <w:jc w:val="center"/>
    </w:pPr>
    <w:rPr>
      <w:rFonts w:ascii="Times New Roman" w:hAnsi="Times New Roman" w:cs="Times New Roman"/>
      <w:b/>
      <w:smallCaps/>
      <w:color w:val="auto"/>
      <w:szCs w:val="20"/>
      <w:lang w:val="fr-FR" w:eastAsia="en-US"/>
    </w:rPr>
  </w:style>
  <w:style w:type="paragraph" w:customStyle="1" w:styleId="Paragraph">
    <w:name w:val="Paragraph"/>
    <w:basedOn w:val="BodyTextIndent"/>
    <w:link w:val="ParagraphChar"/>
    <w:rsid w:val="000F54E2"/>
    <w:pPr>
      <w:numPr>
        <w:ilvl w:val="1"/>
        <w:numId w:val="9"/>
      </w:numPr>
      <w:tabs>
        <w:tab w:val="clear" w:pos="2448"/>
        <w:tab w:val="num" w:pos="720"/>
      </w:tabs>
      <w:autoSpaceDE/>
      <w:autoSpaceDN/>
      <w:adjustRightInd/>
      <w:spacing w:before="120"/>
      <w:ind w:left="720" w:hanging="720"/>
      <w:jc w:val="both"/>
      <w:outlineLvl w:val="1"/>
    </w:pPr>
    <w:rPr>
      <w:rFonts w:eastAsia="Calibri"/>
      <w:sz w:val="20"/>
      <w:szCs w:val="20"/>
      <w:lang w:val="fr-FR" w:eastAsia="en-US"/>
    </w:rPr>
  </w:style>
  <w:style w:type="paragraph" w:customStyle="1" w:styleId="subpar">
    <w:name w:val="subpar"/>
    <w:basedOn w:val="BodyTextIndent3"/>
    <w:rsid w:val="000F54E2"/>
    <w:pPr>
      <w:numPr>
        <w:ilvl w:val="2"/>
        <w:numId w:val="9"/>
      </w:numPr>
      <w:tabs>
        <w:tab w:val="clear" w:pos="2304"/>
        <w:tab w:val="num" w:pos="1152"/>
      </w:tabs>
      <w:autoSpaceDE/>
      <w:autoSpaceDN/>
      <w:adjustRightInd/>
      <w:spacing w:before="120"/>
      <w:ind w:left="1152"/>
      <w:jc w:val="both"/>
      <w:outlineLvl w:val="2"/>
    </w:pPr>
    <w:rPr>
      <w:szCs w:val="20"/>
      <w:lang w:val="fr-FR" w:eastAsia="en-US"/>
    </w:rPr>
  </w:style>
  <w:style w:type="paragraph" w:customStyle="1" w:styleId="SubSubPar">
    <w:name w:val="SubSubPar"/>
    <w:basedOn w:val="subpar"/>
    <w:rsid w:val="000F54E2"/>
    <w:pPr>
      <w:numPr>
        <w:ilvl w:val="3"/>
      </w:numPr>
      <w:tabs>
        <w:tab w:val="clear" w:pos="2736"/>
        <w:tab w:val="left" w:pos="0"/>
        <w:tab w:val="num" w:pos="1296"/>
      </w:tabs>
      <w:ind w:left="1296"/>
    </w:pPr>
  </w:style>
  <w:style w:type="character" w:customStyle="1" w:styleId="ParagraphChar">
    <w:name w:val="Paragraph Char"/>
    <w:link w:val="Paragraph"/>
    <w:locked/>
    <w:rsid w:val="000F54E2"/>
    <w:rPr>
      <w:rFonts w:ascii="Times New Roman" w:hAnsi="Times New Roman"/>
      <w:sz w:val="20"/>
      <w:szCs w:val="20"/>
      <w:lang w:val="fr-FR"/>
    </w:rPr>
  </w:style>
  <w:style w:type="paragraph" w:customStyle="1" w:styleId="FirstHeading">
    <w:name w:val="FirstHeading"/>
    <w:basedOn w:val="Normal"/>
    <w:next w:val="Normal"/>
    <w:link w:val="FirstHeadingChar"/>
    <w:rsid w:val="000F54E2"/>
    <w:pPr>
      <w:keepNext/>
      <w:widowControl/>
      <w:numPr>
        <w:numId w:val="40"/>
      </w:numPr>
      <w:tabs>
        <w:tab w:val="left" w:pos="0"/>
        <w:tab w:val="left" w:pos="86"/>
      </w:tabs>
      <w:autoSpaceDE/>
      <w:autoSpaceDN/>
      <w:adjustRightInd/>
      <w:spacing w:before="120" w:after="120"/>
      <w:ind w:left="720"/>
    </w:pPr>
    <w:rPr>
      <w:rFonts w:ascii="Times New Roman" w:eastAsia="Calibri" w:hAnsi="Times New Roman" w:cs="Times New Roman"/>
      <w:b/>
      <w:color w:val="auto"/>
      <w:sz w:val="20"/>
      <w:szCs w:val="20"/>
      <w:lang w:val="fr-FR" w:eastAsia="en-US"/>
    </w:rPr>
  </w:style>
  <w:style w:type="paragraph" w:customStyle="1" w:styleId="SecHeading">
    <w:name w:val="SecHeading"/>
    <w:basedOn w:val="Normal"/>
    <w:next w:val="Paragraph"/>
    <w:rsid w:val="000F54E2"/>
    <w:pPr>
      <w:keepNext/>
      <w:widowControl/>
      <w:numPr>
        <w:ilvl w:val="1"/>
        <w:numId w:val="40"/>
      </w:numPr>
      <w:tabs>
        <w:tab w:val="clear" w:pos="5400"/>
        <w:tab w:val="num" w:pos="1296"/>
      </w:tabs>
      <w:autoSpaceDE/>
      <w:autoSpaceDN/>
      <w:adjustRightInd/>
      <w:spacing w:before="120" w:after="120"/>
      <w:ind w:left="1296"/>
    </w:pPr>
    <w:rPr>
      <w:rFonts w:ascii="Times New Roman" w:hAnsi="Times New Roman" w:cs="Times New Roman"/>
      <w:b/>
      <w:color w:val="auto"/>
      <w:szCs w:val="20"/>
      <w:lang w:val="fr-FR" w:eastAsia="en-US"/>
    </w:rPr>
  </w:style>
  <w:style w:type="paragraph" w:customStyle="1" w:styleId="SubHeading1">
    <w:name w:val="SubHeading1"/>
    <w:basedOn w:val="SecHeading"/>
    <w:rsid w:val="000F54E2"/>
    <w:pPr>
      <w:numPr>
        <w:ilvl w:val="2"/>
      </w:numPr>
      <w:tabs>
        <w:tab w:val="clear" w:pos="5976"/>
        <w:tab w:val="num" w:pos="1872"/>
      </w:tabs>
      <w:ind w:left="1872"/>
    </w:pPr>
  </w:style>
  <w:style w:type="paragraph" w:customStyle="1" w:styleId="Subheading2">
    <w:name w:val="Subheading2"/>
    <w:basedOn w:val="SecHeading"/>
    <w:rsid w:val="000F54E2"/>
    <w:pPr>
      <w:numPr>
        <w:ilvl w:val="3"/>
      </w:numPr>
      <w:tabs>
        <w:tab w:val="clear" w:pos="6480"/>
        <w:tab w:val="num" w:pos="2376"/>
      </w:tabs>
      <w:ind w:left="2376"/>
    </w:pPr>
  </w:style>
  <w:style w:type="character" w:customStyle="1" w:styleId="FirstHeadingChar">
    <w:name w:val="FirstHeading Char"/>
    <w:link w:val="FirstHeading"/>
    <w:locked/>
    <w:rsid w:val="000F54E2"/>
    <w:rPr>
      <w:rFonts w:ascii="Times New Roman" w:hAnsi="Times New Roman"/>
      <w:b/>
      <w:sz w:val="20"/>
      <w:szCs w:val="20"/>
      <w:lang w:val="fr-FR"/>
    </w:rPr>
  </w:style>
  <w:style w:type="paragraph" w:customStyle="1" w:styleId="Heading21">
    <w:name w:val="Heading 21"/>
    <w:basedOn w:val="Normal"/>
    <w:next w:val="Normal"/>
    <w:uiPriority w:val="9"/>
    <w:qFormat/>
    <w:rsid w:val="00F24396"/>
    <w:pPr>
      <w:keepNext/>
      <w:keepLines/>
      <w:widowControl/>
      <w:autoSpaceDE/>
      <w:autoSpaceDN/>
      <w:adjustRightInd/>
      <w:spacing w:before="200"/>
      <w:jc w:val="both"/>
      <w:outlineLvl w:val="1"/>
    </w:pPr>
    <w:rPr>
      <w:rFonts w:ascii="Calibri" w:hAnsi="Calibri" w:cs="Times New Roman"/>
      <w:b/>
      <w:bCs/>
      <w:color w:val="4F81BD"/>
      <w:sz w:val="26"/>
      <w:szCs w:val="26"/>
      <w:lang w:val="es-CO" w:eastAsia="en-US"/>
    </w:rPr>
  </w:style>
  <w:style w:type="paragraph" w:customStyle="1" w:styleId="BankNormal">
    <w:name w:val="BankNormal"/>
    <w:basedOn w:val="Normal"/>
    <w:rsid w:val="00F24396"/>
    <w:pPr>
      <w:widowControl/>
      <w:autoSpaceDE/>
      <w:autoSpaceDN/>
      <w:adjustRightInd/>
      <w:spacing w:after="240"/>
    </w:pPr>
    <w:rPr>
      <w:rFonts w:ascii="Times New Roman" w:hAnsi="Times New Roman" w:cs="Times New Roman"/>
      <w:color w:val="auto"/>
      <w:szCs w:val="20"/>
      <w:lang w:val="fr-FR" w:eastAsia="en-US"/>
    </w:rPr>
  </w:style>
  <w:style w:type="character" w:customStyle="1" w:styleId="apple-converted-space">
    <w:name w:val="apple-converted-space"/>
    <w:basedOn w:val="DefaultParagraphFont"/>
    <w:rsid w:val="00F24396"/>
    <w:rPr>
      <w:rFonts w:cs="Times New Roman"/>
    </w:rPr>
  </w:style>
  <w:style w:type="table" w:customStyle="1" w:styleId="TableGrid2">
    <w:name w:val="Table Grid2"/>
    <w:uiPriority w:val="59"/>
    <w:rsid w:val="007D1239"/>
    <w:rPr>
      <w:rFonts w:eastAsia="Times New Roman"/>
      <w:sz w:val="20"/>
      <w:szCs w:val="20"/>
      <w:lang w:val="fr-FR"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qFormat/>
    <w:rsid w:val="00EC0C08"/>
    <w:pPr>
      <w:keepLines/>
      <w:spacing w:before="480" w:line="276" w:lineRule="auto"/>
      <w:outlineLvl w:val="9"/>
    </w:pPr>
    <w:rPr>
      <w:rFonts w:ascii="Cambria" w:hAnsi="Cambria"/>
      <w:b/>
      <w:bCs/>
      <w:color w:val="365F91"/>
      <w:sz w:val="28"/>
      <w:szCs w:val="28"/>
      <w:lang w:eastAsia="ja-JP"/>
    </w:rPr>
  </w:style>
  <w:style w:type="character" w:customStyle="1" w:styleId="HeaderChar1">
    <w:name w:val="Header Char1"/>
    <w:basedOn w:val="DefaultParagraphFont"/>
    <w:uiPriority w:val="99"/>
    <w:rsid w:val="00B52541"/>
    <w:rPr>
      <w:rFonts w:cs="Times New Roman"/>
    </w:rPr>
  </w:style>
  <w:style w:type="character" w:styleId="PlaceholderText">
    <w:name w:val="Placeholder Text"/>
    <w:basedOn w:val="DefaultParagraphFont"/>
    <w:uiPriority w:val="99"/>
    <w:semiHidden/>
    <w:rsid w:val="008F62EA"/>
    <w:rPr>
      <w:rFonts w:cs="Times New Roman"/>
      <w:color w:val="808080"/>
    </w:rPr>
  </w:style>
  <w:style w:type="paragraph" w:customStyle="1" w:styleId="Regtable">
    <w:name w:val="Regtable"/>
    <w:basedOn w:val="Normal"/>
    <w:link w:val="RegtableChar"/>
    <w:rsid w:val="000F54E2"/>
    <w:pPr>
      <w:keepLines/>
      <w:framePr w:wrap="around" w:vAnchor="text" w:hAnchor="text" w:y="1"/>
      <w:widowControl/>
      <w:spacing w:before="20" w:after="20"/>
    </w:pPr>
    <w:rPr>
      <w:rFonts w:ascii="Times New Roman" w:hAnsi="Times New Roman" w:cs="Times New Roman"/>
      <w:color w:val="auto"/>
      <w:sz w:val="20"/>
      <w:szCs w:val="22"/>
      <w:lang w:val="fr-FR"/>
    </w:rPr>
  </w:style>
  <w:style w:type="character" w:customStyle="1" w:styleId="RegtableChar">
    <w:name w:val="Regtable Char"/>
    <w:basedOn w:val="DefaultParagraphFont"/>
    <w:link w:val="Regtable"/>
    <w:locked/>
    <w:rsid w:val="000F54E2"/>
    <w:rPr>
      <w:rFonts w:ascii="Times New Roman" w:hAnsi="Times New Roman" w:cs="Times New Roman"/>
      <w:sz w:val="20"/>
      <w:lang w:val="fr-FR" w:eastAsia="es-AR"/>
    </w:rPr>
  </w:style>
  <w:style w:type="paragraph" w:customStyle="1" w:styleId="TableTitle">
    <w:name w:val="TableTitle"/>
    <w:basedOn w:val="Normal"/>
    <w:link w:val="TableTitleChar"/>
    <w:rsid w:val="000F54E2"/>
    <w:pPr>
      <w:keepNext/>
      <w:framePr w:wrap="around" w:vAnchor="text" w:hAnchor="text" w:y="1"/>
      <w:widowControl/>
      <w:spacing w:before="20" w:after="20"/>
      <w:jc w:val="center"/>
    </w:pPr>
    <w:rPr>
      <w:rFonts w:ascii="Times New Roman Bold" w:hAnsi="Times New Roman Bold"/>
      <w:b/>
      <w:color w:val="auto"/>
      <w:spacing w:val="-3"/>
      <w:sz w:val="20"/>
      <w:szCs w:val="22"/>
      <w:lang w:val="fr-FR"/>
    </w:rPr>
  </w:style>
  <w:style w:type="character" w:customStyle="1" w:styleId="TableTitleChar">
    <w:name w:val="TableTitle Char"/>
    <w:basedOn w:val="DefaultParagraphFont"/>
    <w:link w:val="TableTitle"/>
    <w:locked/>
    <w:rsid w:val="000F54E2"/>
    <w:rPr>
      <w:rFonts w:ascii="Times New Roman Bold" w:hAnsi="Times New Roman Bold" w:cs="Arial"/>
      <w:b/>
      <w:spacing w:val="-3"/>
      <w:sz w:val="20"/>
      <w:lang w:val="fr-FR" w:eastAsia="es-AR"/>
    </w:rPr>
  </w:style>
  <w:style w:type="paragraph" w:styleId="Revision">
    <w:name w:val="Revision"/>
    <w:hidden/>
    <w:uiPriority w:val="99"/>
    <w:semiHidden/>
    <w:rsid w:val="000A6AB8"/>
    <w:rPr>
      <w:rFonts w:ascii="Arial" w:eastAsia="Times New Roman" w:hAnsi="Arial" w:cs="Arial"/>
      <w:color w:val="000000"/>
      <w:sz w:val="24"/>
      <w:szCs w:val="24"/>
      <w:lang w:val="es-AR" w:eastAsia="es-AR"/>
    </w:rPr>
  </w:style>
  <w:style w:type="character" w:customStyle="1" w:styleId="shorttext">
    <w:name w:val="short_text"/>
    <w:basedOn w:val="DefaultParagraphFont"/>
    <w:uiPriority w:val="99"/>
    <w:rsid w:val="00130994"/>
    <w:rPr>
      <w:rFonts w:cs="Times New Roman"/>
    </w:rPr>
  </w:style>
  <w:style w:type="character" w:customStyle="1" w:styleId="alt-edited">
    <w:name w:val="alt-edited"/>
    <w:basedOn w:val="DefaultParagraphFont"/>
    <w:uiPriority w:val="99"/>
    <w:rsid w:val="00D5263E"/>
    <w:rPr>
      <w:rFonts w:cs="Times New Roman"/>
    </w:rPr>
  </w:style>
  <w:style w:type="numbering" w:customStyle="1" w:styleId="WWOutlineListStyle2">
    <w:name w:val="WW_OutlineListStyle_2"/>
    <w:rsid w:val="0056604E"/>
    <w:pPr>
      <w:numPr>
        <w:numId w:val="6"/>
      </w:numPr>
    </w:pPr>
  </w:style>
  <w:style w:type="character" w:styleId="UnresolvedMention">
    <w:name w:val="Unresolved Mention"/>
    <w:basedOn w:val="DefaultParagraphFont"/>
    <w:uiPriority w:val="99"/>
    <w:semiHidden/>
    <w:unhideWhenUsed/>
    <w:rsid w:val="00056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9055">
      <w:bodyDiv w:val="1"/>
      <w:marLeft w:val="0"/>
      <w:marRight w:val="0"/>
      <w:marTop w:val="0"/>
      <w:marBottom w:val="0"/>
      <w:divBdr>
        <w:top w:val="none" w:sz="0" w:space="0" w:color="auto"/>
        <w:left w:val="none" w:sz="0" w:space="0" w:color="auto"/>
        <w:bottom w:val="none" w:sz="0" w:space="0" w:color="auto"/>
        <w:right w:val="none" w:sz="0" w:space="0" w:color="auto"/>
      </w:divBdr>
      <w:divsChild>
        <w:div w:id="138885404">
          <w:marLeft w:val="0"/>
          <w:marRight w:val="0"/>
          <w:marTop w:val="0"/>
          <w:marBottom w:val="0"/>
          <w:divBdr>
            <w:top w:val="none" w:sz="0" w:space="0" w:color="auto"/>
            <w:left w:val="none" w:sz="0" w:space="0" w:color="auto"/>
            <w:bottom w:val="none" w:sz="0" w:space="0" w:color="auto"/>
            <w:right w:val="none" w:sz="0" w:space="0" w:color="auto"/>
          </w:divBdr>
          <w:divsChild>
            <w:div w:id="230164704">
              <w:marLeft w:val="0"/>
              <w:marRight w:val="0"/>
              <w:marTop w:val="0"/>
              <w:marBottom w:val="0"/>
              <w:divBdr>
                <w:top w:val="none" w:sz="0" w:space="0" w:color="auto"/>
                <w:left w:val="none" w:sz="0" w:space="0" w:color="auto"/>
                <w:bottom w:val="none" w:sz="0" w:space="0" w:color="auto"/>
                <w:right w:val="none" w:sz="0" w:space="0" w:color="auto"/>
              </w:divBdr>
              <w:divsChild>
                <w:div w:id="1736472204">
                  <w:marLeft w:val="0"/>
                  <w:marRight w:val="0"/>
                  <w:marTop w:val="0"/>
                  <w:marBottom w:val="0"/>
                  <w:divBdr>
                    <w:top w:val="none" w:sz="0" w:space="0" w:color="auto"/>
                    <w:left w:val="none" w:sz="0" w:space="0" w:color="auto"/>
                    <w:bottom w:val="none" w:sz="0" w:space="0" w:color="auto"/>
                    <w:right w:val="none" w:sz="0" w:space="0" w:color="auto"/>
                  </w:divBdr>
                  <w:divsChild>
                    <w:div w:id="1498686032">
                      <w:marLeft w:val="0"/>
                      <w:marRight w:val="0"/>
                      <w:marTop w:val="45"/>
                      <w:marBottom w:val="0"/>
                      <w:divBdr>
                        <w:top w:val="none" w:sz="0" w:space="0" w:color="auto"/>
                        <w:left w:val="none" w:sz="0" w:space="0" w:color="auto"/>
                        <w:bottom w:val="none" w:sz="0" w:space="0" w:color="auto"/>
                        <w:right w:val="none" w:sz="0" w:space="0" w:color="auto"/>
                      </w:divBdr>
                      <w:divsChild>
                        <w:div w:id="1813866402">
                          <w:marLeft w:val="0"/>
                          <w:marRight w:val="0"/>
                          <w:marTop w:val="0"/>
                          <w:marBottom w:val="0"/>
                          <w:divBdr>
                            <w:top w:val="none" w:sz="0" w:space="0" w:color="auto"/>
                            <w:left w:val="none" w:sz="0" w:space="0" w:color="auto"/>
                            <w:bottom w:val="none" w:sz="0" w:space="0" w:color="auto"/>
                            <w:right w:val="none" w:sz="0" w:space="0" w:color="auto"/>
                          </w:divBdr>
                          <w:divsChild>
                            <w:div w:id="1992982406">
                              <w:marLeft w:val="2070"/>
                              <w:marRight w:val="3960"/>
                              <w:marTop w:val="0"/>
                              <w:marBottom w:val="0"/>
                              <w:divBdr>
                                <w:top w:val="none" w:sz="0" w:space="0" w:color="auto"/>
                                <w:left w:val="none" w:sz="0" w:space="0" w:color="auto"/>
                                <w:bottom w:val="none" w:sz="0" w:space="0" w:color="auto"/>
                                <w:right w:val="none" w:sz="0" w:space="0" w:color="auto"/>
                              </w:divBdr>
                              <w:divsChild>
                                <w:div w:id="277833428">
                                  <w:marLeft w:val="0"/>
                                  <w:marRight w:val="0"/>
                                  <w:marTop w:val="0"/>
                                  <w:marBottom w:val="0"/>
                                  <w:divBdr>
                                    <w:top w:val="none" w:sz="0" w:space="0" w:color="auto"/>
                                    <w:left w:val="none" w:sz="0" w:space="0" w:color="auto"/>
                                    <w:bottom w:val="none" w:sz="0" w:space="0" w:color="auto"/>
                                    <w:right w:val="none" w:sz="0" w:space="0" w:color="auto"/>
                                  </w:divBdr>
                                  <w:divsChild>
                                    <w:div w:id="1638488598">
                                      <w:marLeft w:val="0"/>
                                      <w:marRight w:val="0"/>
                                      <w:marTop w:val="0"/>
                                      <w:marBottom w:val="0"/>
                                      <w:divBdr>
                                        <w:top w:val="none" w:sz="0" w:space="0" w:color="auto"/>
                                        <w:left w:val="none" w:sz="0" w:space="0" w:color="auto"/>
                                        <w:bottom w:val="none" w:sz="0" w:space="0" w:color="auto"/>
                                        <w:right w:val="none" w:sz="0" w:space="0" w:color="auto"/>
                                      </w:divBdr>
                                      <w:divsChild>
                                        <w:div w:id="1548951880">
                                          <w:marLeft w:val="0"/>
                                          <w:marRight w:val="0"/>
                                          <w:marTop w:val="0"/>
                                          <w:marBottom w:val="0"/>
                                          <w:divBdr>
                                            <w:top w:val="none" w:sz="0" w:space="0" w:color="auto"/>
                                            <w:left w:val="none" w:sz="0" w:space="0" w:color="auto"/>
                                            <w:bottom w:val="none" w:sz="0" w:space="0" w:color="auto"/>
                                            <w:right w:val="none" w:sz="0" w:space="0" w:color="auto"/>
                                          </w:divBdr>
                                          <w:divsChild>
                                            <w:div w:id="392850148">
                                              <w:marLeft w:val="0"/>
                                              <w:marRight w:val="0"/>
                                              <w:marTop w:val="90"/>
                                              <w:marBottom w:val="0"/>
                                              <w:divBdr>
                                                <w:top w:val="none" w:sz="0" w:space="0" w:color="auto"/>
                                                <w:left w:val="none" w:sz="0" w:space="0" w:color="auto"/>
                                                <w:bottom w:val="none" w:sz="0" w:space="0" w:color="auto"/>
                                                <w:right w:val="none" w:sz="0" w:space="0" w:color="auto"/>
                                              </w:divBdr>
                                              <w:divsChild>
                                                <w:div w:id="278950113">
                                                  <w:marLeft w:val="0"/>
                                                  <w:marRight w:val="0"/>
                                                  <w:marTop w:val="0"/>
                                                  <w:marBottom w:val="0"/>
                                                  <w:divBdr>
                                                    <w:top w:val="none" w:sz="0" w:space="0" w:color="auto"/>
                                                    <w:left w:val="none" w:sz="0" w:space="0" w:color="auto"/>
                                                    <w:bottom w:val="none" w:sz="0" w:space="0" w:color="auto"/>
                                                    <w:right w:val="none" w:sz="0" w:space="0" w:color="auto"/>
                                                  </w:divBdr>
                                                  <w:divsChild>
                                                    <w:div w:id="243729322">
                                                      <w:marLeft w:val="0"/>
                                                      <w:marRight w:val="0"/>
                                                      <w:marTop w:val="0"/>
                                                      <w:marBottom w:val="0"/>
                                                      <w:divBdr>
                                                        <w:top w:val="none" w:sz="0" w:space="0" w:color="auto"/>
                                                        <w:left w:val="none" w:sz="0" w:space="0" w:color="auto"/>
                                                        <w:bottom w:val="none" w:sz="0" w:space="0" w:color="auto"/>
                                                        <w:right w:val="none" w:sz="0" w:space="0" w:color="auto"/>
                                                      </w:divBdr>
                                                      <w:divsChild>
                                                        <w:div w:id="268437318">
                                                          <w:marLeft w:val="0"/>
                                                          <w:marRight w:val="0"/>
                                                          <w:marTop w:val="0"/>
                                                          <w:marBottom w:val="390"/>
                                                          <w:divBdr>
                                                            <w:top w:val="none" w:sz="0" w:space="0" w:color="auto"/>
                                                            <w:left w:val="none" w:sz="0" w:space="0" w:color="auto"/>
                                                            <w:bottom w:val="none" w:sz="0" w:space="0" w:color="auto"/>
                                                            <w:right w:val="none" w:sz="0" w:space="0" w:color="auto"/>
                                                          </w:divBdr>
                                                          <w:divsChild>
                                                            <w:div w:id="1043480801">
                                                              <w:marLeft w:val="0"/>
                                                              <w:marRight w:val="0"/>
                                                              <w:marTop w:val="0"/>
                                                              <w:marBottom w:val="0"/>
                                                              <w:divBdr>
                                                                <w:top w:val="none" w:sz="0" w:space="0" w:color="auto"/>
                                                                <w:left w:val="none" w:sz="0" w:space="0" w:color="auto"/>
                                                                <w:bottom w:val="none" w:sz="0" w:space="0" w:color="auto"/>
                                                                <w:right w:val="none" w:sz="0" w:space="0" w:color="auto"/>
                                                              </w:divBdr>
                                                              <w:divsChild>
                                                                <w:div w:id="436799553">
                                                                  <w:marLeft w:val="0"/>
                                                                  <w:marRight w:val="0"/>
                                                                  <w:marTop w:val="0"/>
                                                                  <w:marBottom w:val="0"/>
                                                                  <w:divBdr>
                                                                    <w:top w:val="none" w:sz="0" w:space="0" w:color="auto"/>
                                                                    <w:left w:val="none" w:sz="0" w:space="0" w:color="auto"/>
                                                                    <w:bottom w:val="none" w:sz="0" w:space="0" w:color="auto"/>
                                                                    <w:right w:val="none" w:sz="0" w:space="0" w:color="auto"/>
                                                                  </w:divBdr>
                                                                  <w:divsChild>
                                                                    <w:div w:id="768550268">
                                                                      <w:marLeft w:val="0"/>
                                                                      <w:marRight w:val="0"/>
                                                                      <w:marTop w:val="0"/>
                                                                      <w:marBottom w:val="0"/>
                                                                      <w:divBdr>
                                                                        <w:top w:val="none" w:sz="0" w:space="0" w:color="auto"/>
                                                                        <w:left w:val="none" w:sz="0" w:space="0" w:color="auto"/>
                                                                        <w:bottom w:val="none" w:sz="0" w:space="0" w:color="auto"/>
                                                                        <w:right w:val="none" w:sz="0" w:space="0" w:color="auto"/>
                                                                      </w:divBdr>
                                                                      <w:divsChild>
                                                                        <w:div w:id="2081948954">
                                                                          <w:marLeft w:val="0"/>
                                                                          <w:marRight w:val="0"/>
                                                                          <w:marTop w:val="0"/>
                                                                          <w:marBottom w:val="0"/>
                                                                          <w:divBdr>
                                                                            <w:top w:val="none" w:sz="0" w:space="0" w:color="auto"/>
                                                                            <w:left w:val="none" w:sz="0" w:space="0" w:color="auto"/>
                                                                            <w:bottom w:val="none" w:sz="0" w:space="0" w:color="auto"/>
                                                                            <w:right w:val="none" w:sz="0" w:space="0" w:color="auto"/>
                                                                          </w:divBdr>
                                                                          <w:divsChild>
                                                                            <w:div w:id="1149132153">
                                                                              <w:marLeft w:val="0"/>
                                                                              <w:marRight w:val="0"/>
                                                                              <w:marTop w:val="0"/>
                                                                              <w:marBottom w:val="0"/>
                                                                              <w:divBdr>
                                                                                <w:top w:val="none" w:sz="0" w:space="0" w:color="auto"/>
                                                                                <w:left w:val="none" w:sz="0" w:space="0" w:color="auto"/>
                                                                                <w:bottom w:val="none" w:sz="0" w:space="0" w:color="auto"/>
                                                                                <w:right w:val="none" w:sz="0" w:space="0" w:color="auto"/>
                                                                              </w:divBdr>
                                                                              <w:divsChild>
                                                                                <w:div w:id="1076510613">
                                                                                  <w:marLeft w:val="0"/>
                                                                                  <w:marRight w:val="0"/>
                                                                                  <w:marTop w:val="0"/>
                                                                                  <w:marBottom w:val="0"/>
                                                                                  <w:divBdr>
                                                                                    <w:top w:val="none" w:sz="0" w:space="0" w:color="auto"/>
                                                                                    <w:left w:val="none" w:sz="0" w:space="0" w:color="auto"/>
                                                                                    <w:bottom w:val="none" w:sz="0" w:space="0" w:color="auto"/>
                                                                                    <w:right w:val="none" w:sz="0" w:space="0" w:color="auto"/>
                                                                                  </w:divBdr>
                                                                                  <w:divsChild>
                                                                                    <w:div w:id="869998456">
                                                                                      <w:marLeft w:val="0"/>
                                                                                      <w:marRight w:val="0"/>
                                                                                      <w:marTop w:val="0"/>
                                                                                      <w:marBottom w:val="0"/>
                                                                                      <w:divBdr>
                                                                                        <w:top w:val="none" w:sz="0" w:space="0" w:color="auto"/>
                                                                                        <w:left w:val="none" w:sz="0" w:space="0" w:color="auto"/>
                                                                                        <w:bottom w:val="none" w:sz="0" w:space="0" w:color="auto"/>
                                                                                        <w:right w:val="none" w:sz="0" w:space="0" w:color="auto"/>
                                                                                      </w:divBdr>
                                                                                      <w:divsChild>
                                                                                        <w:div w:id="11227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91382">
      <w:bodyDiv w:val="1"/>
      <w:marLeft w:val="0"/>
      <w:marRight w:val="0"/>
      <w:marTop w:val="0"/>
      <w:marBottom w:val="0"/>
      <w:divBdr>
        <w:top w:val="none" w:sz="0" w:space="0" w:color="auto"/>
        <w:left w:val="none" w:sz="0" w:space="0" w:color="auto"/>
        <w:bottom w:val="none" w:sz="0" w:space="0" w:color="auto"/>
        <w:right w:val="none" w:sz="0" w:space="0" w:color="auto"/>
      </w:divBdr>
    </w:div>
    <w:div w:id="1671106494">
      <w:marLeft w:val="0"/>
      <w:marRight w:val="0"/>
      <w:marTop w:val="0"/>
      <w:marBottom w:val="0"/>
      <w:divBdr>
        <w:top w:val="none" w:sz="0" w:space="0" w:color="auto"/>
        <w:left w:val="none" w:sz="0" w:space="0" w:color="auto"/>
        <w:bottom w:val="none" w:sz="0" w:space="0" w:color="auto"/>
        <w:right w:val="none" w:sz="0" w:space="0" w:color="auto"/>
      </w:divBdr>
    </w:div>
    <w:div w:id="1671106495">
      <w:marLeft w:val="0"/>
      <w:marRight w:val="0"/>
      <w:marTop w:val="0"/>
      <w:marBottom w:val="0"/>
      <w:divBdr>
        <w:top w:val="none" w:sz="0" w:space="0" w:color="auto"/>
        <w:left w:val="none" w:sz="0" w:space="0" w:color="auto"/>
        <w:bottom w:val="none" w:sz="0" w:space="0" w:color="auto"/>
        <w:right w:val="none" w:sz="0" w:space="0" w:color="auto"/>
      </w:divBdr>
    </w:div>
    <w:div w:id="1671106496">
      <w:marLeft w:val="0"/>
      <w:marRight w:val="0"/>
      <w:marTop w:val="0"/>
      <w:marBottom w:val="0"/>
      <w:divBdr>
        <w:top w:val="none" w:sz="0" w:space="0" w:color="auto"/>
        <w:left w:val="none" w:sz="0" w:space="0" w:color="auto"/>
        <w:bottom w:val="none" w:sz="0" w:space="0" w:color="auto"/>
        <w:right w:val="none" w:sz="0" w:space="0" w:color="auto"/>
      </w:divBdr>
    </w:div>
    <w:div w:id="202331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OCSU.procurement@iadb.org" TargetMode="External"/><Relationship Id="rId26" Type="http://schemas.openxmlformats.org/officeDocument/2006/relationships/header" Target="header7.xml"/><Relationship Id="rId39" Type="http://schemas.openxmlformats.org/officeDocument/2006/relationships/glossaryDocument" Target="glossary/document.xml"/><Relationship Id="rId21" Type="http://schemas.openxmlformats.org/officeDocument/2006/relationships/header" Target="header4.xml"/><Relationship Id="rId34"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iadb.org" TargetMode="External"/><Relationship Id="rId25" Type="http://schemas.openxmlformats.org/officeDocument/2006/relationships/header" Target="header6.xml"/><Relationship Id="rId33" Type="http://schemas.openxmlformats.org/officeDocument/2006/relationships/image" Target="media/image2.gi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OCS.procurement@iadb.org" TargetMode="Externa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OCS.procurement@iadb.org" TargetMode="Externa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4.xml"/><Relationship Id="rId8" Type="http://schemas.openxmlformats.org/officeDocument/2006/relationships/numbering" Target="numbering.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iadb.org/document.cfm?id=39676437" TargetMode="External"/><Relationship Id="rId2" Type="http://schemas.openxmlformats.org/officeDocument/2006/relationships/hyperlink" Target="http://www.iadb.org/document.cfm?id=39676437" TargetMode="External"/><Relationship Id="rId1" Type="http://schemas.openxmlformats.org/officeDocument/2006/relationships/hyperlink" Target="http://www.iadb.org/en/topics/transparency/%20integrity-at-the-idb-group/how-to-report-fraud-and-corruption,2872.html" TargetMode="External"/><Relationship Id="rId4" Type="http://schemas.openxmlformats.org/officeDocument/2006/relationships/hyperlink" Target="http://www.iadb.org/integr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4596F93F414327AF810117C35DA5C6"/>
        <w:category>
          <w:name w:val="General"/>
          <w:gallery w:val="placeholder"/>
        </w:category>
        <w:types>
          <w:type w:val="bbPlcHdr"/>
        </w:types>
        <w:behaviors>
          <w:behavior w:val="content"/>
        </w:behaviors>
        <w:guid w:val="{FA930B57-3767-4D11-B114-DE36D29747EB}"/>
      </w:docPartPr>
      <w:docPartBody>
        <w:p w:rsidR="00E9018D" w:rsidRDefault="00BE2129" w:rsidP="00BE2129">
          <w:pPr>
            <w:pStyle w:val="E84596F93F414327AF810117C35DA5C6"/>
          </w:pPr>
          <w:r w:rsidRPr="002D2602">
            <w:rPr>
              <w:rFonts w:cstheme="minorHAnsi"/>
              <w:iCs/>
              <w:spacing w:val="-2"/>
            </w:rPr>
            <w:t>insert score.</w:t>
          </w:r>
        </w:p>
      </w:docPartBody>
    </w:docPart>
    <w:docPart>
      <w:docPartPr>
        <w:name w:val="116F24F88F58432A81D9F68BA0B191D0"/>
        <w:category>
          <w:name w:val="General"/>
          <w:gallery w:val="placeholder"/>
        </w:category>
        <w:types>
          <w:type w:val="bbPlcHdr"/>
        </w:types>
        <w:behaviors>
          <w:behavior w:val="content"/>
        </w:behaviors>
        <w:guid w:val="{31A0619C-9298-4028-9900-DF7F7A9273A5}"/>
      </w:docPartPr>
      <w:docPartBody>
        <w:p w:rsidR="00E9018D" w:rsidRDefault="00BE2129" w:rsidP="00BE2129">
          <w:pPr>
            <w:pStyle w:val="116F24F88F58432A81D9F68BA0B191D0"/>
          </w:pPr>
          <w:r w:rsidRPr="002D2602">
            <w:rPr>
              <w:rFonts w:cstheme="minorHAnsi"/>
              <w:iCs/>
              <w:spacing w:val="-2"/>
            </w:rPr>
            <w:t>insert score.</w:t>
          </w:r>
        </w:p>
      </w:docPartBody>
    </w:docPart>
    <w:docPart>
      <w:docPartPr>
        <w:name w:val="BFDEBEEF808B4DCDA8C27BA30C6FA377"/>
        <w:category>
          <w:name w:val="General"/>
          <w:gallery w:val="placeholder"/>
        </w:category>
        <w:types>
          <w:type w:val="bbPlcHdr"/>
        </w:types>
        <w:behaviors>
          <w:behavior w:val="content"/>
        </w:behaviors>
        <w:guid w:val="{3744AE56-5BB0-4FF6-BDF2-A7A177B44B84}"/>
      </w:docPartPr>
      <w:docPartBody>
        <w:p w:rsidR="00E9018D" w:rsidRDefault="00BE2129" w:rsidP="00BE2129">
          <w:pPr>
            <w:pStyle w:val="BFDEBEEF808B4DCDA8C27BA30C6FA377"/>
          </w:pPr>
          <w:r w:rsidRPr="008F62EA">
            <w:rPr>
              <w:rFonts w:cstheme="minorHAnsi"/>
              <w:color w:val="0070C0"/>
              <w:spacing w:val="-2"/>
            </w:rPr>
            <w:t>ATN</w:t>
          </w:r>
          <w:r w:rsidRPr="008F62EA">
            <w:rPr>
              <w:rStyle w:val="PlaceholderText"/>
            </w:rPr>
            <w:t>Click here to enter text.</w:t>
          </w:r>
        </w:p>
      </w:docPartBody>
    </w:docPart>
    <w:docPart>
      <w:docPartPr>
        <w:name w:val="C4876C4E715B46FF901F188647CC9ADF"/>
        <w:category>
          <w:name w:val="General"/>
          <w:gallery w:val="placeholder"/>
        </w:category>
        <w:types>
          <w:type w:val="bbPlcHdr"/>
        </w:types>
        <w:behaviors>
          <w:behavior w:val="content"/>
        </w:behaviors>
        <w:guid w:val="{94ACF8B9-B5B1-47F4-AED0-F27AF486B690}"/>
      </w:docPartPr>
      <w:docPartBody>
        <w:p w:rsidR="00E9018D" w:rsidRDefault="00BE2129" w:rsidP="00BE2129">
          <w:pPr>
            <w:pStyle w:val="C4876C4E715B46FF901F188647CC9ADF"/>
          </w:pPr>
          <w:r w:rsidRPr="002D2602">
            <w:rPr>
              <w:rFonts w:cstheme="minorHAnsi"/>
              <w:iCs/>
              <w:spacing w:val="-2"/>
            </w:rPr>
            <w:t>insert score.</w:t>
          </w:r>
        </w:p>
      </w:docPartBody>
    </w:docPart>
    <w:docPart>
      <w:docPartPr>
        <w:name w:val="A383F2E8AE5F48EC91016877F43823FF"/>
        <w:category>
          <w:name w:val="General"/>
          <w:gallery w:val="placeholder"/>
        </w:category>
        <w:types>
          <w:type w:val="bbPlcHdr"/>
        </w:types>
        <w:behaviors>
          <w:behavior w:val="content"/>
        </w:behaviors>
        <w:guid w:val="{AEBFD730-49AB-442C-A227-BE937E2EEF78}"/>
      </w:docPartPr>
      <w:docPartBody>
        <w:p w:rsidR="00E9018D" w:rsidRDefault="00BE2129" w:rsidP="00BE2129">
          <w:pPr>
            <w:pStyle w:val="A383F2E8AE5F48EC91016877F43823FF"/>
          </w:pPr>
          <w:r w:rsidRPr="002D2602">
            <w:rPr>
              <w:rFonts w:cstheme="minorHAnsi"/>
              <w:iCs/>
              <w:spacing w:val="-2"/>
            </w:rPr>
            <w:t>insert score.</w:t>
          </w:r>
        </w:p>
      </w:docPartBody>
    </w:docPart>
    <w:docPart>
      <w:docPartPr>
        <w:name w:val="1A943ED1899D447488A8063DAE7A17C6"/>
        <w:category>
          <w:name w:val="General"/>
          <w:gallery w:val="placeholder"/>
        </w:category>
        <w:types>
          <w:type w:val="bbPlcHdr"/>
        </w:types>
        <w:behaviors>
          <w:behavior w:val="content"/>
        </w:behaviors>
        <w:guid w:val="{EBA2D35C-C544-455F-A564-B4DC59679FCE}"/>
      </w:docPartPr>
      <w:docPartBody>
        <w:p w:rsidR="00E9018D" w:rsidRDefault="00BE2129" w:rsidP="00BE2129">
          <w:pPr>
            <w:pStyle w:val="1A943ED1899D447488A8063DAE7A17C6"/>
          </w:pPr>
          <w:r w:rsidRPr="00A805AB">
            <w:rPr>
              <w:rStyle w:val="PlaceholderText"/>
            </w:rPr>
            <w:t>Click or tap here to enter text.</w:t>
          </w:r>
        </w:p>
      </w:docPartBody>
    </w:docPart>
    <w:docPart>
      <w:docPartPr>
        <w:name w:val="92435A447A26413997FD1954E87C55E9"/>
        <w:category>
          <w:name w:val="General"/>
          <w:gallery w:val="placeholder"/>
        </w:category>
        <w:types>
          <w:type w:val="bbPlcHdr"/>
        </w:types>
        <w:behaviors>
          <w:behavior w:val="content"/>
        </w:behaviors>
        <w:guid w:val="{4ADB9D22-A791-40B1-B2D2-932045DEA97C}"/>
      </w:docPartPr>
      <w:docPartBody>
        <w:p w:rsidR="00E9018D" w:rsidRDefault="00BE2129" w:rsidP="00BE2129">
          <w:pPr>
            <w:pStyle w:val="92435A447A26413997FD1954E87C55E9"/>
          </w:pPr>
          <w:r w:rsidRPr="00A805AB">
            <w:rPr>
              <w:rStyle w:val="PlaceholderText"/>
            </w:rPr>
            <w:t>Click or tap here to enter text.</w:t>
          </w:r>
        </w:p>
      </w:docPartBody>
    </w:docPart>
    <w:docPart>
      <w:docPartPr>
        <w:name w:val="9574BC9161FD43C29B8BF15C939562D5"/>
        <w:category>
          <w:name w:val="General"/>
          <w:gallery w:val="placeholder"/>
        </w:category>
        <w:types>
          <w:type w:val="bbPlcHdr"/>
        </w:types>
        <w:behaviors>
          <w:behavior w:val="content"/>
        </w:behaviors>
        <w:guid w:val="{F3E3B445-2C7D-47BA-9BA7-D47F7B44424D}"/>
      </w:docPartPr>
      <w:docPartBody>
        <w:p w:rsidR="00E9018D" w:rsidRDefault="00BE2129" w:rsidP="00BE2129">
          <w:pPr>
            <w:pStyle w:val="9574BC9161FD43C29B8BF15C939562D5"/>
          </w:pPr>
          <w:r w:rsidRPr="00A805AB">
            <w:rPr>
              <w:rStyle w:val="PlaceholderText"/>
            </w:rPr>
            <w:t>Click or tap here to enter text.</w:t>
          </w:r>
        </w:p>
      </w:docPartBody>
    </w:docPart>
    <w:docPart>
      <w:docPartPr>
        <w:name w:val="E2D35C5AF22949B5AB58AAAE9663485B"/>
        <w:category>
          <w:name w:val="General"/>
          <w:gallery w:val="placeholder"/>
        </w:category>
        <w:types>
          <w:type w:val="bbPlcHdr"/>
        </w:types>
        <w:behaviors>
          <w:behavior w:val="content"/>
        </w:behaviors>
        <w:guid w:val="{6DD51404-0311-4509-8983-4BB346D71BD6}"/>
      </w:docPartPr>
      <w:docPartBody>
        <w:p w:rsidR="00E9018D" w:rsidRDefault="00BE2129" w:rsidP="00BE2129">
          <w:pPr>
            <w:pStyle w:val="E2D35C5AF22949B5AB58AAAE9663485B"/>
          </w:pPr>
          <w:r w:rsidRPr="00A805AB">
            <w:rPr>
              <w:rStyle w:val="PlaceholderText"/>
            </w:rPr>
            <w:t>Click or tap here to enter text.</w:t>
          </w:r>
        </w:p>
      </w:docPartBody>
    </w:docPart>
    <w:docPart>
      <w:docPartPr>
        <w:name w:val="A904839EA00A47988E9AD15326F2D01D"/>
        <w:category>
          <w:name w:val="General"/>
          <w:gallery w:val="placeholder"/>
        </w:category>
        <w:types>
          <w:type w:val="bbPlcHdr"/>
        </w:types>
        <w:behaviors>
          <w:behavior w:val="content"/>
        </w:behaviors>
        <w:guid w:val="{D2F65A77-D3CA-469D-8A1E-30A41AA98377}"/>
      </w:docPartPr>
      <w:docPartBody>
        <w:p w:rsidR="00E9018D" w:rsidRDefault="00BE2129" w:rsidP="00BE2129">
          <w:pPr>
            <w:pStyle w:val="A904839EA00A47988E9AD15326F2D01D"/>
          </w:pPr>
          <w:r w:rsidRPr="00A805AB">
            <w:rPr>
              <w:rStyle w:val="PlaceholderText"/>
            </w:rPr>
            <w:t>Click or tap here to enter text.</w:t>
          </w:r>
        </w:p>
      </w:docPartBody>
    </w:docPart>
    <w:docPart>
      <w:docPartPr>
        <w:name w:val="FEFF8D40004049D8BA02001F6F0E3CE7"/>
        <w:category>
          <w:name w:val="General"/>
          <w:gallery w:val="placeholder"/>
        </w:category>
        <w:types>
          <w:type w:val="bbPlcHdr"/>
        </w:types>
        <w:behaviors>
          <w:behavior w:val="content"/>
        </w:behaviors>
        <w:guid w:val="{C7C03B84-4596-4612-A4A9-3551C936BADE}"/>
      </w:docPartPr>
      <w:docPartBody>
        <w:p w:rsidR="00E9018D" w:rsidRDefault="00BE2129" w:rsidP="00BE2129">
          <w:pPr>
            <w:pStyle w:val="FEFF8D40004049D8BA02001F6F0E3CE7"/>
          </w:pPr>
          <w:r w:rsidRPr="00A805AB">
            <w:rPr>
              <w:rStyle w:val="PlaceholderText"/>
            </w:rPr>
            <w:t>Click or tap here to enter text.</w:t>
          </w:r>
        </w:p>
      </w:docPartBody>
    </w:docPart>
    <w:docPart>
      <w:docPartPr>
        <w:name w:val="63F95D7AB59E48018C8F2893966F9CF2"/>
        <w:category>
          <w:name w:val="General"/>
          <w:gallery w:val="placeholder"/>
        </w:category>
        <w:types>
          <w:type w:val="bbPlcHdr"/>
        </w:types>
        <w:behaviors>
          <w:behavior w:val="content"/>
        </w:behaviors>
        <w:guid w:val="{CC348213-A6B5-4E13-9C32-821A88923DB1}"/>
      </w:docPartPr>
      <w:docPartBody>
        <w:p w:rsidR="00E9018D" w:rsidRDefault="00BE2129" w:rsidP="00BE2129">
          <w:pPr>
            <w:pStyle w:val="63F95D7AB59E48018C8F2893966F9CF2"/>
          </w:pPr>
          <w:r w:rsidRPr="00A805AB">
            <w:rPr>
              <w:rStyle w:val="PlaceholderText"/>
            </w:rPr>
            <w:t>Click or tap here to enter text.</w:t>
          </w:r>
        </w:p>
      </w:docPartBody>
    </w:docPart>
    <w:docPart>
      <w:docPartPr>
        <w:name w:val="AA7DDC00D9124600BE5255DE2E75697A"/>
        <w:category>
          <w:name w:val="General"/>
          <w:gallery w:val="placeholder"/>
        </w:category>
        <w:types>
          <w:type w:val="bbPlcHdr"/>
        </w:types>
        <w:behaviors>
          <w:behavior w:val="content"/>
        </w:behaviors>
        <w:guid w:val="{1618E184-E363-42B0-AFE7-F407C103AC87}"/>
      </w:docPartPr>
      <w:docPartBody>
        <w:p w:rsidR="00E9018D" w:rsidRDefault="00BE2129" w:rsidP="00BE2129">
          <w:pPr>
            <w:pStyle w:val="AA7DDC00D9124600BE5255DE2E75697A"/>
          </w:pPr>
          <w:r w:rsidRPr="00A805AB">
            <w:rPr>
              <w:rStyle w:val="PlaceholderText"/>
            </w:rPr>
            <w:t>Click or tap here to enter text.</w:t>
          </w:r>
        </w:p>
      </w:docPartBody>
    </w:docPart>
    <w:docPart>
      <w:docPartPr>
        <w:name w:val="7393F405E9C749EDBF5BDE04B0639E4E"/>
        <w:category>
          <w:name w:val="General"/>
          <w:gallery w:val="placeholder"/>
        </w:category>
        <w:types>
          <w:type w:val="bbPlcHdr"/>
        </w:types>
        <w:behaviors>
          <w:behavior w:val="content"/>
        </w:behaviors>
        <w:guid w:val="{50E37857-D912-44BD-AE80-CAC08EEC9AD0}"/>
      </w:docPartPr>
      <w:docPartBody>
        <w:p w:rsidR="00E9018D" w:rsidRDefault="00BE2129" w:rsidP="00BE2129">
          <w:pPr>
            <w:pStyle w:val="7393F405E9C749EDBF5BDE04B0639E4E"/>
          </w:pPr>
          <w:r w:rsidRPr="00A805AB">
            <w:rPr>
              <w:rStyle w:val="PlaceholderText"/>
            </w:rPr>
            <w:t>Click or tap here to enter text.</w:t>
          </w:r>
        </w:p>
      </w:docPartBody>
    </w:docPart>
    <w:docPart>
      <w:docPartPr>
        <w:name w:val="CED1889D6EC640739EAB34D0682B7B5B"/>
        <w:category>
          <w:name w:val="General"/>
          <w:gallery w:val="placeholder"/>
        </w:category>
        <w:types>
          <w:type w:val="bbPlcHdr"/>
        </w:types>
        <w:behaviors>
          <w:behavior w:val="content"/>
        </w:behaviors>
        <w:guid w:val="{98DD5CB7-FA83-456F-B38E-EE32F24DD0F1}"/>
      </w:docPartPr>
      <w:docPartBody>
        <w:p w:rsidR="00E9018D" w:rsidRDefault="00BE2129" w:rsidP="00BE2129">
          <w:pPr>
            <w:pStyle w:val="CED1889D6EC640739EAB34D0682B7B5B"/>
          </w:pPr>
          <w:r w:rsidRPr="00A805AB">
            <w:rPr>
              <w:rStyle w:val="PlaceholderText"/>
            </w:rPr>
            <w:t>Click or tap here to enter text.</w:t>
          </w:r>
        </w:p>
      </w:docPartBody>
    </w:docPart>
    <w:docPart>
      <w:docPartPr>
        <w:name w:val="36EC032539C341D1A7E2ECA73D65C007"/>
        <w:category>
          <w:name w:val="General"/>
          <w:gallery w:val="placeholder"/>
        </w:category>
        <w:types>
          <w:type w:val="bbPlcHdr"/>
        </w:types>
        <w:behaviors>
          <w:behavior w:val="content"/>
        </w:behaviors>
        <w:guid w:val="{BB8E85A6-E3B2-4004-A676-59EA169EFAB9}"/>
      </w:docPartPr>
      <w:docPartBody>
        <w:p w:rsidR="00E9018D" w:rsidRDefault="00BE2129" w:rsidP="00BE2129">
          <w:pPr>
            <w:pStyle w:val="36EC032539C341D1A7E2ECA73D65C007"/>
          </w:pPr>
          <w:r w:rsidRPr="00A805AB">
            <w:rPr>
              <w:rStyle w:val="PlaceholderText"/>
            </w:rPr>
            <w:t>Click or tap here to enter text.</w:t>
          </w:r>
        </w:p>
      </w:docPartBody>
    </w:docPart>
    <w:docPart>
      <w:docPartPr>
        <w:name w:val="2E48DF7A4B68404C98C711494902D10E"/>
        <w:category>
          <w:name w:val="General"/>
          <w:gallery w:val="placeholder"/>
        </w:category>
        <w:types>
          <w:type w:val="bbPlcHdr"/>
        </w:types>
        <w:behaviors>
          <w:behavior w:val="content"/>
        </w:behaviors>
        <w:guid w:val="{8472F4B0-FC47-4EFA-BD72-9C1B26ADF019}"/>
      </w:docPartPr>
      <w:docPartBody>
        <w:p w:rsidR="00E9018D" w:rsidRDefault="00BE2129" w:rsidP="00BE2129">
          <w:pPr>
            <w:pStyle w:val="2E48DF7A4B68404C98C711494902D10E"/>
          </w:pPr>
          <w:r w:rsidRPr="00A805AB">
            <w:rPr>
              <w:rStyle w:val="PlaceholderText"/>
            </w:rPr>
            <w:t>Click or tap here to enter text.</w:t>
          </w:r>
        </w:p>
      </w:docPartBody>
    </w:docPart>
    <w:docPart>
      <w:docPartPr>
        <w:name w:val="012D5C52FA2C46489E9C23FD107CAA9F"/>
        <w:category>
          <w:name w:val="General"/>
          <w:gallery w:val="placeholder"/>
        </w:category>
        <w:types>
          <w:type w:val="bbPlcHdr"/>
        </w:types>
        <w:behaviors>
          <w:behavior w:val="content"/>
        </w:behaviors>
        <w:guid w:val="{2E5B4008-5C3A-4F45-A49D-C0675940D924}"/>
      </w:docPartPr>
      <w:docPartBody>
        <w:p w:rsidR="00E9018D" w:rsidRDefault="00BE2129" w:rsidP="00BE2129">
          <w:pPr>
            <w:pStyle w:val="012D5C52FA2C46489E9C23FD107CAA9F"/>
          </w:pPr>
          <w:r w:rsidRPr="00A805AB">
            <w:rPr>
              <w:rStyle w:val="PlaceholderText"/>
            </w:rPr>
            <w:t>Click or tap here to enter text.</w:t>
          </w:r>
        </w:p>
      </w:docPartBody>
    </w:docPart>
    <w:docPart>
      <w:docPartPr>
        <w:name w:val="E074F6C51B734BDB9C02BD7E97798C32"/>
        <w:category>
          <w:name w:val="General"/>
          <w:gallery w:val="placeholder"/>
        </w:category>
        <w:types>
          <w:type w:val="bbPlcHdr"/>
        </w:types>
        <w:behaviors>
          <w:behavior w:val="content"/>
        </w:behaviors>
        <w:guid w:val="{F0F81D04-2C57-4197-B550-9B1F71BF0EF9}"/>
      </w:docPartPr>
      <w:docPartBody>
        <w:p w:rsidR="00E9018D" w:rsidRDefault="00BE2129" w:rsidP="00BE2129">
          <w:pPr>
            <w:pStyle w:val="E074F6C51B734BDB9C02BD7E97798C32"/>
          </w:pPr>
          <w:r w:rsidRPr="00A805AB">
            <w:rPr>
              <w:rStyle w:val="PlaceholderText"/>
            </w:rPr>
            <w:t>Click or tap here to enter text.</w:t>
          </w:r>
        </w:p>
      </w:docPartBody>
    </w:docPart>
    <w:docPart>
      <w:docPartPr>
        <w:name w:val="01FA16B5979A47E98600EE83D134CB6B"/>
        <w:category>
          <w:name w:val="General"/>
          <w:gallery w:val="placeholder"/>
        </w:category>
        <w:types>
          <w:type w:val="bbPlcHdr"/>
        </w:types>
        <w:behaviors>
          <w:behavior w:val="content"/>
        </w:behaviors>
        <w:guid w:val="{9D4BA3C1-E11D-4ECF-8167-D38CC9A2C3DF}"/>
      </w:docPartPr>
      <w:docPartBody>
        <w:p w:rsidR="00E9018D" w:rsidRDefault="00BE2129" w:rsidP="00BE2129">
          <w:pPr>
            <w:pStyle w:val="01FA16B5979A47E98600EE83D134CB6B"/>
          </w:pPr>
          <w:r w:rsidRPr="00A805AB">
            <w:rPr>
              <w:rStyle w:val="PlaceholderText"/>
            </w:rPr>
            <w:t>Click or tap here to enter text.</w:t>
          </w:r>
        </w:p>
      </w:docPartBody>
    </w:docPart>
    <w:docPart>
      <w:docPartPr>
        <w:name w:val="988B76BEF9DC40E6903E154D52E1A306"/>
        <w:category>
          <w:name w:val="General"/>
          <w:gallery w:val="placeholder"/>
        </w:category>
        <w:types>
          <w:type w:val="bbPlcHdr"/>
        </w:types>
        <w:behaviors>
          <w:behavior w:val="content"/>
        </w:behaviors>
        <w:guid w:val="{14CA4BBA-023B-4C0D-9EF6-EB735313863D}"/>
      </w:docPartPr>
      <w:docPartBody>
        <w:p w:rsidR="00E9018D" w:rsidRDefault="00BE2129" w:rsidP="00BE2129">
          <w:pPr>
            <w:pStyle w:val="988B76BEF9DC40E6903E154D52E1A306"/>
          </w:pPr>
          <w:r w:rsidRPr="002D2602">
            <w:rPr>
              <w:rFonts w:cstheme="minorHAnsi"/>
              <w:iCs/>
              <w:spacing w:val="-2"/>
            </w:rPr>
            <w:t>insert score.</w:t>
          </w:r>
        </w:p>
      </w:docPartBody>
    </w:docPart>
    <w:docPart>
      <w:docPartPr>
        <w:name w:val="F303C16D41AD4C16A15A9516A526822E"/>
        <w:category>
          <w:name w:val="General"/>
          <w:gallery w:val="placeholder"/>
        </w:category>
        <w:types>
          <w:type w:val="bbPlcHdr"/>
        </w:types>
        <w:behaviors>
          <w:behavior w:val="content"/>
        </w:behaviors>
        <w:guid w:val="{6A48335D-9D8F-4722-B2D2-5669A25D8E21}"/>
      </w:docPartPr>
      <w:docPartBody>
        <w:p w:rsidR="00E9018D" w:rsidRDefault="00BE2129" w:rsidP="00BE2129">
          <w:pPr>
            <w:pStyle w:val="F303C16D41AD4C16A15A9516A526822E"/>
          </w:pPr>
          <w:r w:rsidRPr="00A805AB">
            <w:rPr>
              <w:rStyle w:val="PlaceholderText"/>
            </w:rPr>
            <w:t>Click or tap here to enter text.</w:t>
          </w:r>
        </w:p>
      </w:docPartBody>
    </w:docPart>
    <w:docPart>
      <w:docPartPr>
        <w:name w:val="3CB624DE6A6D499692700A0DD4A081BE"/>
        <w:category>
          <w:name w:val="General"/>
          <w:gallery w:val="placeholder"/>
        </w:category>
        <w:types>
          <w:type w:val="bbPlcHdr"/>
        </w:types>
        <w:behaviors>
          <w:behavior w:val="content"/>
        </w:behaviors>
        <w:guid w:val="{ADC0DC39-FD82-4BC0-ADD4-10B6855B1406}"/>
      </w:docPartPr>
      <w:docPartBody>
        <w:p w:rsidR="00E9018D" w:rsidRDefault="00BE2129" w:rsidP="00BE2129">
          <w:pPr>
            <w:pStyle w:val="3CB624DE6A6D499692700A0DD4A081BE"/>
          </w:pPr>
          <w:r w:rsidRPr="00643608">
            <w:rPr>
              <w:rStyle w:val="PlaceholderText"/>
            </w:rPr>
            <w:t>Choose an item.</w:t>
          </w:r>
        </w:p>
      </w:docPartBody>
    </w:docPart>
    <w:docPart>
      <w:docPartPr>
        <w:name w:val="740DC7A5660A4B6FAA1DFA282117E8D9"/>
        <w:category>
          <w:name w:val="General"/>
          <w:gallery w:val="placeholder"/>
        </w:category>
        <w:types>
          <w:type w:val="bbPlcHdr"/>
        </w:types>
        <w:behaviors>
          <w:behavior w:val="content"/>
        </w:behaviors>
        <w:guid w:val="{AF30E882-29F9-4AFA-89E8-BD3045D3087B}"/>
      </w:docPartPr>
      <w:docPartBody>
        <w:p w:rsidR="006217E7" w:rsidRDefault="00E74180" w:rsidP="00E74180">
          <w:pPr>
            <w:pStyle w:val="740DC7A5660A4B6FAA1DFA282117E8D9"/>
          </w:pPr>
          <w:r w:rsidRPr="00A805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E48"/>
    <w:rsid w:val="00014729"/>
    <w:rsid w:val="00143E48"/>
    <w:rsid w:val="002D0B02"/>
    <w:rsid w:val="0039704A"/>
    <w:rsid w:val="003F262F"/>
    <w:rsid w:val="004422CC"/>
    <w:rsid w:val="005F390E"/>
    <w:rsid w:val="0062024A"/>
    <w:rsid w:val="006217E7"/>
    <w:rsid w:val="00884BE2"/>
    <w:rsid w:val="00AF6CAD"/>
    <w:rsid w:val="00BE2129"/>
    <w:rsid w:val="00C8297B"/>
    <w:rsid w:val="00D761BD"/>
    <w:rsid w:val="00E309B9"/>
    <w:rsid w:val="00E555F7"/>
    <w:rsid w:val="00E74180"/>
    <w:rsid w:val="00E9018D"/>
    <w:rsid w:val="00F0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180"/>
    <w:rPr>
      <w:color w:val="808080"/>
    </w:rPr>
  </w:style>
  <w:style w:type="paragraph" w:customStyle="1" w:styleId="E84596F93F414327AF810117C35DA5C6">
    <w:name w:val="E84596F93F414327AF810117C35DA5C6"/>
    <w:rsid w:val="00BE2129"/>
    <w:rPr>
      <w:lang w:val="fr-FR" w:eastAsia="fr-FR"/>
    </w:rPr>
  </w:style>
  <w:style w:type="paragraph" w:customStyle="1" w:styleId="116F24F88F58432A81D9F68BA0B191D0">
    <w:name w:val="116F24F88F58432A81D9F68BA0B191D0"/>
    <w:rsid w:val="00BE2129"/>
    <w:rPr>
      <w:lang w:val="fr-FR" w:eastAsia="fr-FR"/>
    </w:rPr>
  </w:style>
  <w:style w:type="paragraph" w:customStyle="1" w:styleId="BFDEBEEF808B4DCDA8C27BA30C6FA377">
    <w:name w:val="BFDEBEEF808B4DCDA8C27BA30C6FA377"/>
    <w:rsid w:val="00BE2129"/>
    <w:rPr>
      <w:lang w:val="fr-FR" w:eastAsia="fr-FR"/>
    </w:rPr>
  </w:style>
  <w:style w:type="paragraph" w:customStyle="1" w:styleId="C4876C4E715B46FF901F188647CC9ADF">
    <w:name w:val="C4876C4E715B46FF901F188647CC9ADF"/>
    <w:rsid w:val="00BE2129"/>
    <w:rPr>
      <w:lang w:val="fr-FR" w:eastAsia="fr-FR"/>
    </w:rPr>
  </w:style>
  <w:style w:type="paragraph" w:customStyle="1" w:styleId="A383F2E8AE5F48EC91016877F43823FF">
    <w:name w:val="A383F2E8AE5F48EC91016877F43823FF"/>
    <w:rsid w:val="00BE2129"/>
    <w:rPr>
      <w:lang w:val="fr-FR" w:eastAsia="fr-FR"/>
    </w:rPr>
  </w:style>
  <w:style w:type="paragraph" w:customStyle="1" w:styleId="1A943ED1899D447488A8063DAE7A17C6">
    <w:name w:val="1A943ED1899D447488A8063DAE7A17C6"/>
    <w:rsid w:val="00BE2129"/>
    <w:rPr>
      <w:lang w:val="fr-FR" w:eastAsia="fr-FR"/>
    </w:rPr>
  </w:style>
  <w:style w:type="paragraph" w:customStyle="1" w:styleId="92435A447A26413997FD1954E87C55E9">
    <w:name w:val="92435A447A26413997FD1954E87C55E9"/>
    <w:rsid w:val="00BE2129"/>
    <w:rPr>
      <w:lang w:val="fr-FR" w:eastAsia="fr-FR"/>
    </w:rPr>
  </w:style>
  <w:style w:type="paragraph" w:customStyle="1" w:styleId="9574BC9161FD43C29B8BF15C939562D5">
    <w:name w:val="9574BC9161FD43C29B8BF15C939562D5"/>
    <w:rsid w:val="00BE2129"/>
    <w:rPr>
      <w:lang w:val="fr-FR" w:eastAsia="fr-FR"/>
    </w:rPr>
  </w:style>
  <w:style w:type="paragraph" w:customStyle="1" w:styleId="E2D35C5AF22949B5AB58AAAE9663485B">
    <w:name w:val="E2D35C5AF22949B5AB58AAAE9663485B"/>
    <w:rsid w:val="00BE2129"/>
    <w:rPr>
      <w:lang w:val="fr-FR" w:eastAsia="fr-FR"/>
    </w:rPr>
  </w:style>
  <w:style w:type="paragraph" w:customStyle="1" w:styleId="A904839EA00A47988E9AD15326F2D01D">
    <w:name w:val="A904839EA00A47988E9AD15326F2D01D"/>
    <w:rsid w:val="00BE2129"/>
    <w:rPr>
      <w:lang w:val="fr-FR" w:eastAsia="fr-FR"/>
    </w:rPr>
  </w:style>
  <w:style w:type="paragraph" w:customStyle="1" w:styleId="FEFF8D40004049D8BA02001F6F0E3CE7">
    <w:name w:val="FEFF8D40004049D8BA02001F6F0E3CE7"/>
    <w:rsid w:val="00BE2129"/>
    <w:rPr>
      <w:lang w:val="fr-FR" w:eastAsia="fr-FR"/>
    </w:rPr>
  </w:style>
  <w:style w:type="paragraph" w:customStyle="1" w:styleId="63F95D7AB59E48018C8F2893966F9CF2">
    <w:name w:val="63F95D7AB59E48018C8F2893966F9CF2"/>
    <w:rsid w:val="00BE2129"/>
    <w:rPr>
      <w:lang w:val="fr-FR" w:eastAsia="fr-FR"/>
    </w:rPr>
  </w:style>
  <w:style w:type="paragraph" w:customStyle="1" w:styleId="AA7DDC00D9124600BE5255DE2E75697A">
    <w:name w:val="AA7DDC00D9124600BE5255DE2E75697A"/>
    <w:rsid w:val="00BE2129"/>
    <w:rPr>
      <w:lang w:val="fr-FR" w:eastAsia="fr-FR"/>
    </w:rPr>
  </w:style>
  <w:style w:type="paragraph" w:customStyle="1" w:styleId="7393F405E9C749EDBF5BDE04B0639E4E">
    <w:name w:val="7393F405E9C749EDBF5BDE04B0639E4E"/>
    <w:rsid w:val="00BE2129"/>
    <w:rPr>
      <w:lang w:val="fr-FR" w:eastAsia="fr-FR"/>
    </w:rPr>
  </w:style>
  <w:style w:type="paragraph" w:customStyle="1" w:styleId="CED1889D6EC640739EAB34D0682B7B5B">
    <w:name w:val="CED1889D6EC640739EAB34D0682B7B5B"/>
    <w:rsid w:val="00BE2129"/>
    <w:rPr>
      <w:lang w:val="fr-FR" w:eastAsia="fr-FR"/>
    </w:rPr>
  </w:style>
  <w:style w:type="paragraph" w:customStyle="1" w:styleId="36EC032539C341D1A7E2ECA73D65C007">
    <w:name w:val="36EC032539C341D1A7E2ECA73D65C007"/>
    <w:rsid w:val="00BE2129"/>
    <w:rPr>
      <w:lang w:val="fr-FR" w:eastAsia="fr-FR"/>
    </w:rPr>
  </w:style>
  <w:style w:type="paragraph" w:customStyle="1" w:styleId="2E48DF7A4B68404C98C711494902D10E">
    <w:name w:val="2E48DF7A4B68404C98C711494902D10E"/>
    <w:rsid w:val="00BE2129"/>
    <w:rPr>
      <w:lang w:val="fr-FR" w:eastAsia="fr-FR"/>
    </w:rPr>
  </w:style>
  <w:style w:type="paragraph" w:customStyle="1" w:styleId="012D5C52FA2C46489E9C23FD107CAA9F">
    <w:name w:val="012D5C52FA2C46489E9C23FD107CAA9F"/>
    <w:rsid w:val="00BE2129"/>
    <w:rPr>
      <w:lang w:val="fr-FR" w:eastAsia="fr-FR"/>
    </w:rPr>
  </w:style>
  <w:style w:type="paragraph" w:customStyle="1" w:styleId="E074F6C51B734BDB9C02BD7E97798C32">
    <w:name w:val="E074F6C51B734BDB9C02BD7E97798C32"/>
    <w:rsid w:val="00BE2129"/>
    <w:rPr>
      <w:lang w:val="fr-FR" w:eastAsia="fr-FR"/>
    </w:rPr>
  </w:style>
  <w:style w:type="paragraph" w:customStyle="1" w:styleId="01FA16B5979A47E98600EE83D134CB6B">
    <w:name w:val="01FA16B5979A47E98600EE83D134CB6B"/>
    <w:rsid w:val="00BE2129"/>
    <w:rPr>
      <w:lang w:val="fr-FR" w:eastAsia="fr-FR"/>
    </w:rPr>
  </w:style>
  <w:style w:type="paragraph" w:customStyle="1" w:styleId="988B76BEF9DC40E6903E154D52E1A306">
    <w:name w:val="988B76BEF9DC40E6903E154D52E1A306"/>
    <w:rsid w:val="00BE2129"/>
    <w:rPr>
      <w:lang w:val="fr-FR" w:eastAsia="fr-FR"/>
    </w:rPr>
  </w:style>
  <w:style w:type="paragraph" w:customStyle="1" w:styleId="F303C16D41AD4C16A15A9516A526822E">
    <w:name w:val="F303C16D41AD4C16A15A9516A526822E"/>
    <w:rsid w:val="00BE2129"/>
    <w:rPr>
      <w:lang w:val="fr-FR" w:eastAsia="fr-FR"/>
    </w:rPr>
  </w:style>
  <w:style w:type="paragraph" w:customStyle="1" w:styleId="3CB624DE6A6D499692700A0DD4A081BE">
    <w:name w:val="3CB624DE6A6D499692700A0DD4A081BE"/>
    <w:rsid w:val="00BE2129"/>
    <w:rPr>
      <w:lang w:val="fr-FR" w:eastAsia="fr-FR"/>
    </w:rPr>
  </w:style>
  <w:style w:type="paragraph" w:customStyle="1" w:styleId="740DC7A5660A4B6FAA1DFA282117E8D9">
    <w:name w:val="740DC7A5660A4B6FAA1DFA282117E8D9"/>
    <w:rsid w:val="00E74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46A1C6556465504D93338C174CC95083" ma:contentTypeVersion="8202" ma:contentTypeDescription="The base project type from which other project content types inherit their information." ma:contentTypeScope="" ma:versionID="e2a8941bc03fc9cc78df156855cfe6d8">
  <xsd:schema xmlns:xsd="http://www.w3.org/2001/XMLSchema" xmlns:xs="http://www.w3.org/2001/XMLSchema" xmlns:p="http://schemas.microsoft.com/office/2006/metadata/properties" xmlns:ns2="cdc7663a-08f0-4737-9e8c-148ce897a09c" xmlns:ns3="8b5a2949-f1f1-41cf-b84d-4b24d27809e0" targetNamespace="http://schemas.microsoft.com/office/2006/metadata/properties" ma:root="true" ma:fieldsID="104da133bfba7d68d87403c04942b368" ns2:_="" ns3:_="">
    <xsd:import namespace="cdc7663a-08f0-4737-9e8c-148ce897a09c"/>
    <xsd:import namespace="8b5a2949-f1f1-41cf-b84d-4b24d27809e0"/>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element ref="ns2:Extracted_x0020_Keywords" minOccurs="0"/>
                <xsd:element ref="ns3:ATI_x0020_Disclose_x0020_Document_x0020_Workflow_x0020_v6" minOccurs="0"/>
                <xsd:element ref="ns3:ATI_x0020_Undisclose_x0020_Document_x0020_Work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element name="Extracted_x0020_Keywords" ma:index="47" nillable="true" ma:displayName="Extracted Keywords" ma:internalName="Extracted_x0020_Keywords">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5a2949-f1f1-41cf-b84d-4b24d27809e0" elementFormDefault="qualified">
    <xsd:import namespace="http://schemas.microsoft.com/office/2006/documentManagement/types"/>
    <xsd:import namespace="http://schemas.microsoft.com/office/infopath/2007/PartnerControls"/>
    <xsd:element name="ATI_x0020_Disclose_x0020_Document_x0020_Workflow_x0020_v6" ma:index="48" nillable="true" ma:displayName="ATI Disclose Document Workflow v6" ma:internalName="ATI_x0020_Disclose_x0020_Document_x0020_Workflow_x0020_v6">
      <xsd:complexType>
        <xsd:complexContent>
          <xsd:extension base="dms:URL">
            <xsd:sequence>
              <xsd:element name="Url" type="dms:ValidUrl" minOccurs="0" nillable="true"/>
              <xsd:element name="Description" type="xsd:string" nillable="true"/>
            </xsd:sequence>
          </xsd:extension>
        </xsd:complexContent>
      </xsd:complexType>
    </xsd:element>
    <xsd:element name="ATI_x0020_Undisclose_x0020_Document_x0020_Workflow" ma:index="49" nillable="true" ma:displayName="ATI Undisclose Document Workflow" ma:internalName="ATI_x0020_Undisclose_x0020_Document_x0020_Workflo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Division_x0020_or_x0020_Unit xmlns="cdc7663a-08f0-4737-9e8c-148ce897a09c">INE/TSP</Division_x0020_or_x0020_Unit>
    <Fiscal_x0020_Year_x0020_IDB xmlns="cdc7663a-08f0-4737-9e8c-148ce897a09c">2022</Fiscal_x0020_Year_x0020_IDB>
    <Other_x0020_Author xmlns="cdc7663a-08f0-4737-9e8c-148ce897a09c" xsi:nil="true"/>
    <Migration_x0020_Info xmlns="cdc7663a-08f0-4737-9e8c-148ce897a09c" xsi:nil="true"/>
    <Document_x0020_Author xmlns="cdc7663a-08f0-4737-9e8c-148ce897a09c">Garcia de Brigard, Maria Lucia</Document_x0020_Author>
    <Document_x0020_Language_x0020_IDB xmlns="cdc7663a-08f0-4737-9e8c-148ce897a09c">French</Document_x0020_Language_x0020_IDB>
    <TaxCatchAll xmlns="cdc7663a-08f0-4737-9e8c-148ce897a09c">
      <Value>6</Value>
      <Value>543</Value>
      <Value>46</Value>
      <Value>44</Value>
      <Value>127</Value>
    </TaxCatchAll>
    <Identifier xmlns="cdc7663a-08f0-4737-9e8c-148ce897a09c" xsi:nil="true"/>
    <_dlc_DocId xmlns="cdc7663a-08f0-4737-9e8c-148ce897a09c">EZSHARE-1702188745-6</_dlc_DocId>
    <_dlc_DocIdUrl xmlns="cdc7663a-08f0-4737-9e8c-148ce897a09c">
      <Url>https://idbg.sharepoint.com/teams/EZ-RG-TCP/RG-T3845/_layouts/15/DocIdRedir.aspx?ID=EZSHARE-1702188745-6</Url>
      <Description>EZSHARE-1702188745-6</Description>
    </_dlc_DocIdUrl>
    <Related_x0020_SisCor_x0020_Number xmlns="cdc7663a-08f0-4737-9e8c-148ce897a09c" xsi:nil="true"/>
    <Record_x0020_Number xmlns="cdc7663a-08f0-4737-9e8c-148ce897a09c" xsi:nil="true"/>
    <Extracted_x0020_Keywords xmlns="cdc7663a-08f0-4737-9e8c-148ce897a09c">
      <Value>prix</Value>
      <Value>cadre</Value>
      <Value>Formulaire technique</Value>
      <Value>référence</Value>
      <Value>loffre</Value>
      <Value>lexécution</Value>
      <Value>services</Value>
      <Value>La SC</Value>
      <Value>sélection</Value>
      <Value>lAppel doffres</Value>
      <Value>livrables</Value>
      <Value>La Banque</Value>
      <Value>CV</Value>
      <Value>questions</Value>
      <Value>cas</Value>
      <Value>léquipe</Value>
      <Value>conseil</Value>
      <Value>ressources</Value>
      <Value>objectifs</Value>
      <Value>Contrat</Value>
      <Value>membres</Value>
      <Value>nom</Value>
      <Value>moment</Value>
      <Value>employés</Value>
      <Value>activités</Value>
    </Extracted_x0020_Keywords>
    <b26cdb1da78c4bb4b1c1bac2f6ac5911 xmlns="cdc7663a-08f0-4737-9e8c-148ce897a09c">
      <Terms xmlns="http://schemas.microsoft.com/office/infopath/2007/PartnerControls"/>
    </b26cdb1da78c4bb4b1c1bac2f6ac5911>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Approval_x0020_Number xmlns="cdc7663a-08f0-4737-9e8c-148ce897a09c">ATN/OC-18923-RG</Approval_x0020_Number>
    <Phase xmlns="cdc7663a-08f0-4737-9e8c-148ce897a09c">PHASE_IMPLEMENTATION</Phas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ROAD MAINTENANCE</TermName>
          <TermId xmlns="http://schemas.microsoft.com/office/infopath/2007/PartnerControls">bff63574-63a7-4123-8305-a35845fccb07</TermId>
        </TermInfo>
      </Terms>
    </b2ec7cfb18674cb8803df6b262e8b107>
    <Business_x0020_Area xmlns="cdc7663a-08f0-4737-9e8c-148ce897a09c">BEO Procurement</Business_x0020_Area>
    <Key_x0020_Document xmlns="cdc7663a-08f0-4737-9e8c-148ce897a09c">false</Key_x0020_Document>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INF</TermName>
          <TermId xmlns="http://schemas.microsoft.com/office/infopath/2007/PartnerControls">474aab72-0205-4196-bca7-4b288939fcb3</TermId>
        </TermInfo>
      </Terms>
    </g511464f9e53401d84b16fa9b379a574>
    <Operation_x0020_Type xmlns="cdc7663a-08f0-4737-9e8c-148ce897a09c">Technical Cooperation</Operation_x0020_Type>
    <Package_x0020_Code xmlns="cdc7663a-08f0-4737-9e8c-148ce897a09c" xsi:nil="true"/>
    <Project_x0020_Number xmlns="cdc7663a-08f0-4737-9e8c-148ce897a09c">RG-T3845</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TRANSPORT</TermName>
          <TermId xmlns="http://schemas.microsoft.com/office/infopath/2007/PartnerControls">5a25d1a8-4baf-41a8-9e3b-e167accda6ea</TermId>
        </TermInfo>
      </Terms>
    </nddeef1749674d76abdbe4b239a70bc6>
    <ATI_x0020_Disclose_x0020_Document_x0020_Workflow_x0020_v6 xmlns="8b5a2949-f1f1-41cf-b84d-4b24d27809e0">
      <Url xsi:nil="true"/>
      <Description xsi:nil="true"/>
    </ATI_x0020_Disclose_x0020_Document_x0020_Workflow_x0020_v6>
    <ATI_x0020_Undisclose_x0020_Document_x0020_Workflow xmlns="8b5a2949-f1f1-41cf-b84d-4b24d27809e0">
      <Url xsi:nil="true"/>
      <Description xsi:nil="true"/>
    </ATI_x0020_Undisclose_x0020_Document_x0020_Workflow>
    <From_x003a_ xmlns="cdc7663a-08f0-4737-9e8c-148ce897a09c" xsi:nil="true"/>
    <To_x003a_ xmlns="cdc7663a-08f0-4737-9e8c-148ce897a09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e61f9b1-e23d-4f49-b3d7-56b991556c4b" ContentTypeId="0x010100ACF722E9F6B0B149B0CD8BE2560A6672"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00911514-02A3-4EBC-8302-77887DD43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8b5a2949-f1f1-41cf-b84d-4b24d2780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4F5A8-501F-4E22-8BB6-D39DFD00D710}">
  <ds:schemaRefs>
    <ds:schemaRef ds:uri="8b5a2949-f1f1-41cf-b84d-4b24d27809e0"/>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2006/metadata/properties"/>
    <ds:schemaRef ds:uri="cdc7663a-08f0-4737-9e8c-148ce897a09c"/>
  </ds:schemaRefs>
</ds:datastoreItem>
</file>

<file path=customXml/itemProps3.xml><?xml version="1.0" encoding="utf-8"?>
<ds:datastoreItem xmlns:ds="http://schemas.openxmlformats.org/officeDocument/2006/customXml" ds:itemID="{C3E20657-F38B-4D5D-A021-B8641854A117}">
  <ds:schemaRefs>
    <ds:schemaRef ds:uri="http://schemas.microsoft.com/sharepoint/v3/contenttype/forms"/>
  </ds:schemaRefs>
</ds:datastoreItem>
</file>

<file path=customXml/itemProps4.xml><?xml version="1.0" encoding="utf-8"?>
<ds:datastoreItem xmlns:ds="http://schemas.openxmlformats.org/officeDocument/2006/customXml" ds:itemID="{5321F193-6A10-4315-ABA7-8B2E9FAE3AD5}">
  <ds:schemaRefs>
    <ds:schemaRef ds:uri="Microsoft.SharePoint.Taxonomy.ContentTypeSync"/>
  </ds:schemaRefs>
</ds:datastoreItem>
</file>

<file path=customXml/itemProps5.xml><?xml version="1.0" encoding="utf-8"?>
<ds:datastoreItem xmlns:ds="http://schemas.openxmlformats.org/officeDocument/2006/customXml" ds:itemID="{7F6486CE-DFA5-4712-8D51-7D2027670B8E}">
  <ds:schemaRefs>
    <ds:schemaRef ds:uri="http://schemas.openxmlformats.org/officeDocument/2006/bibliography"/>
  </ds:schemaRefs>
</ds:datastoreItem>
</file>

<file path=customXml/itemProps6.xml><?xml version="1.0" encoding="utf-8"?>
<ds:datastoreItem xmlns:ds="http://schemas.openxmlformats.org/officeDocument/2006/customXml" ds:itemID="{B345660F-26D5-4E16-835C-EFDDDFAC5C63}">
  <ds:schemaRefs>
    <ds:schemaRef ds:uri="http://schemas.microsoft.com/sharepoint/events"/>
  </ds:schemaRefs>
</ds:datastoreItem>
</file>

<file path=customXml/itemProps7.xml><?xml version="1.0" encoding="utf-8"?>
<ds:datastoreItem xmlns:ds="http://schemas.openxmlformats.org/officeDocument/2006/customXml" ds:itemID="{B205B874-D7C4-40FC-A8EE-95C5B4D25BAB}">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35</Pages>
  <Words>10510</Words>
  <Characters>59876</Characters>
  <Application>Microsoft Office Word</Application>
  <DocSecurity>0</DocSecurity>
  <Lines>498</Lines>
  <Paragraphs>140</Paragraphs>
  <ScaleCrop>false</ScaleCrop>
  <Company>Inter-American Development Bank</Company>
  <LinksUpToDate>false</LinksUpToDate>
  <CharactersWithSpaces>70246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Garcia de Brigard, Maria Lucia</cp:lastModifiedBy>
  <cp:revision>66</cp:revision>
  <dcterms:created xsi:type="dcterms:W3CDTF">2018-07-30T20:32:00Z</dcterms:created>
  <dcterms:modified xsi:type="dcterms:W3CDTF">2022-05-12T19:34:00Z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0x010100ACF722E9F6B0B149B0CD8BE2560A66720046A1C6556465504D93338C174CC95083</vt:lpwstr>
  </property>
  <property fmtid="{D5CDD505-2E9C-101B-9397-08002B2CF9AE}" pid="3" name="TaxKeyword">
    <vt:lpwstr/>
  </property>
  <property fmtid="{D5CDD505-2E9C-101B-9397-08002B2CF9AE}" pid="4" name="Series Corporate IDB">
    <vt:lpwstr>860;#GOV-07.1 Policies and Procedures - Working Documents|adcd5c59-1403-4739-bab1-9a1dec4ffb30</vt:lpwstr>
  </property>
  <property fmtid="{D5CDD505-2E9C-101B-9397-08002B2CF9AE}" pid="5" name="Function Corporate IDB">
    <vt:lpwstr>335;#4 Governance|d48f69c4-9785-416c-9a0f-b99285e2bde9</vt:lpwstr>
  </property>
  <property fmtid="{D5CDD505-2E9C-101B-9397-08002B2CF9AE}" pid="6" name="TaxKeywordTaxHTField">
    <vt:lpwstr/>
  </property>
  <property fmtid="{D5CDD505-2E9C-101B-9397-08002B2CF9AE}" pid="7" name="Country">
    <vt:lpwstr>44;#Regional|2537a5b7-6d8e-482c-94dc-32c3cc44ff65</vt:lpwstr>
  </property>
  <property fmtid="{D5CDD505-2E9C-101B-9397-08002B2CF9AE}" pid="8" name="_dlc_DocIdItemGuid">
    <vt:lpwstr>047020b6-2d5a-46ff-a6f3-db6bd71a85cc</vt:lpwstr>
  </property>
  <property fmtid="{D5CDD505-2E9C-101B-9397-08002B2CF9AE}" pid="9" name="Access to Information Policy">
    <vt:lpwstr>Confidential</vt:lpwstr>
  </property>
  <property fmtid="{D5CDD505-2E9C-101B-9397-08002B2CF9AE}" pid="10" name="SISCOR Number">
    <vt:lpwstr/>
  </property>
  <property fmtid="{D5CDD505-2E9C-101B-9397-08002B2CF9AE}" pid="11" name="IDBDocs Number">
    <vt:lpwstr/>
  </property>
  <property fmtid="{D5CDD505-2E9C-101B-9397-08002B2CF9AE}" pid="12" name="ic46d7e087fd4a108fb86518ca413cc6">
    <vt:lpwstr/>
  </property>
  <property fmtid="{D5CDD505-2E9C-101B-9397-08002B2CF9AE}" pid="13" name="Division or Unit">
    <vt:lpwstr>BDA/ACP</vt:lpwstr>
  </property>
  <property fmtid="{D5CDD505-2E9C-101B-9397-08002B2CF9AE}" pid="14" name="Fiscal Year IDB">
    <vt:lpwstr>2017</vt:lpwstr>
  </property>
  <property fmtid="{D5CDD505-2E9C-101B-9397-08002B2CF9AE}" pid="15" name="Other Author">
    <vt:lpwstr/>
  </property>
  <property fmtid="{D5CDD505-2E9C-101B-9397-08002B2CF9AE}" pid="16" name="Migration Info">
    <vt:lpwstr/>
  </property>
  <property fmtid="{D5CDD505-2E9C-101B-9397-08002B2CF9AE}" pid="17" name="j65ec2e3a7e44c39a1acebfd2a19200a">
    <vt:lpwstr>Templateb2485199-60dd-4e3d-8f72-826e396676bc</vt:lpwstr>
  </property>
  <property fmtid="{D5CDD505-2E9C-101B-9397-08002B2CF9AE}" pid="18" name="Document Author">
    <vt:lpwstr>Smaldone, Maria Laura</vt:lpwstr>
  </property>
  <property fmtid="{D5CDD505-2E9C-101B-9397-08002B2CF9AE}" pid="19" name="Document Language IDB">
    <vt:lpwstr>English</vt:lpwstr>
  </property>
  <property fmtid="{D5CDD505-2E9C-101B-9397-08002B2CF9AE}" pid="20" name="TaxCatchAll">
    <vt:lpwstr>2;#;#83;#</vt:lpwstr>
  </property>
  <property fmtid="{D5CDD505-2E9C-101B-9397-08002B2CF9AE}" pid="21" name="Identifier">
    <vt:lpwstr/>
  </property>
  <property fmtid="{D5CDD505-2E9C-101B-9397-08002B2CF9AE}" pid="22" name="cf0f1ca6d90e4583ad80995bcde0e58a">
    <vt:lpwstr>Guideline, Standard and Policy55052825-ede1-4fc0-9b73-7b2230e7239d</vt:lpwstr>
  </property>
  <property fmtid="{D5CDD505-2E9C-101B-9397-08002B2CF9AE}" pid="23" name="_dlc_DocId">
    <vt:lpwstr>EZSHARE-2007790794-15</vt:lpwstr>
  </property>
  <property fmtid="{D5CDD505-2E9C-101B-9397-08002B2CF9AE}" pid="24" name="_dlc_DocIdUrl">
    <vt:lpwstr>https://idbg.sharepoint.com/teams/ez-COF/OCS/_layouts/15/DocIdRedir.aspx?ID=EZSHARE-2007790794-15, EZSHARE-2007790794-15</vt:lpwstr>
  </property>
  <property fmtid="{D5CDD505-2E9C-101B-9397-08002B2CF9AE}" pid="25" name="Sub-Sector">
    <vt:lpwstr>543;#ROAD MAINTENANCE|bff63574-63a7-4123-8305-a35845fccb07</vt:lpwstr>
  </property>
  <property fmtid="{D5CDD505-2E9C-101B-9397-08002B2CF9AE}" pid="26" name="Series Operations IDB">
    <vt:lpwstr/>
  </property>
  <property fmtid="{D5CDD505-2E9C-101B-9397-08002B2CF9AE}" pid="27" name="Fund IDB">
    <vt:lpwstr>46;#INF|474aab72-0205-4196-bca7-4b288939fcb3</vt:lpwstr>
  </property>
  <property fmtid="{D5CDD505-2E9C-101B-9397-08002B2CF9AE}" pid="28" name="Sector IDB">
    <vt:lpwstr>127;#TRANSPORT|5a25d1a8-4baf-41a8-9e3b-e167accda6ea</vt:lpwstr>
  </property>
  <property fmtid="{D5CDD505-2E9C-101B-9397-08002B2CF9AE}" pid="29" name="Function Operations IDB">
    <vt:lpwstr>6;#Goods and Services|5bfebf1b-9f1f-4411-b1dd-4c19b807b799</vt:lpwstr>
  </property>
  <property fmtid="{D5CDD505-2E9C-101B-9397-08002B2CF9AE}" pid="30" name="ATI Disclose Document Workflow v6">
    <vt:lpwstr>, </vt:lpwstr>
  </property>
  <property fmtid="{D5CDD505-2E9C-101B-9397-08002B2CF9AE}" pid="31" name="ATI Undisclose Document Workflow">
    <vt:lpwstr>, </vt:lpwstr>
  </property>
  <property fmtid="{D5CDD505-2E9C-101B-9397-08002B2CF9AE}" pid="32" name="Disclosed">
    <vt:bool>false</vt:bool>
  </property>
  <property fmtid="{D5CDD505-2E9C-101B-9397-08002B2CF9AE}" pid="33" name="Disclosure Activity">
    <vt:lpwstr>BEO Procurement</vt:lpwstr>
  </property>
  <property fmtid="{D5CDD505-2E9C-101B-9397-08002B2CF9AE}" pid="34" name="Webtopic">
    <vt:lpwstr/>
  </property>
</Properties>
</file>