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16C9" w:rsidR="00232DCD" w:rsidP="00232DCD" w:rsidRDefault="00232DCD" w14:paraId="370B091C" w14:textId="77777777">
      <w:pPr>
        <w:jc w:val="center"/>
        <w:rPr>
          <w:lang w:val="es-ES"/>
        </w:rPr>
      </w:pPr>
      <w:bookmarkStart w:name="_GoBack" w:id="0"/>
      <w:bookmarkEnd w:id="0"/>
    </w:p>
    <w:p w:rsidRPr="00BF16C9" w:rsidR="00232DCD" w:rsidP="1FF64A80" w:rsidRDefault="00232DCD" w14:paraId="3D694B3E" w14:textId="77777777" w14:noSpellErr="1">
      <w:pPr>
        <w:jc w:val="center"/>
        <w:rPr>
          <w:rFonts w:ascii="Arial" w:hAnsi="Arial" w:cs="Arial"/>
          <w:b w:val="1"/>
          <w:bCs w:val="1"/>
          <w:smallCaps w:val="1"/>
          <w:lang w:val="es-ES"/>
        </w:rPr>
      </w:pPr>
      <w:r w:rsidRPr="1FF64A80" w:rsidR="1FF64A80">
        <w:rPr>
          <w:rFonts w:ascii="Arial" w:hAnsi="Arial" w:cs="Arial"/>
          <w:b w:val="1"/>
          <w:bCs w:val="1"/>
          <w:smallCaps w:val="1"/>
          <w:lang w:val="es-ES"/>
        </w:rPr>
        <w:t>Document</w:t>
      </w:r>
      <w:r w:rsidRPr="1FF64A80" w:rsidR="1FF64A80">
        <w:rPr>
          <w:rFonts w:ascii="Arial" w:hAnsi="Arial" w:cs="Arial"/>
          <w:b w:val="1"/>
          <w:bCs w:val="1"/>
          <w:smallCaps w:val="1"/>
          <w:lang w:val="es-ES"/>
        </w:rPr>
        <w:t>o</w:t>
      </w:r>
      <w:r w:rsidRPr="1FF64A80" w:rsidR="1FF64A80">
        <w:rPr>
          <w:rFonts w:ascii="Arial" w:hAnsi="Arial" w:cs="Arial"/>
          <w:b w:val="1"/>
          <w:bCs w:val="1"/>
          <w:smallCaps w:val="1"/>
          <w:lang w:val="es-ES"/>
        </w:rPr>
        <w:t xml:space="preserve"> </w:t>
      </w:r>
      <w:r w:rsidRPr="1FF64A80" w:rsidR="1FF64A80">
        <w:rPr>
          <w:rFonts w:ascii="Arial" w:hAnsi="Arial" w:cs="Arial"/>
          <w:b w:val="1"/>
          <w:bCs w:val="1"/>
          <w:smallCaps w:val="1"/>
          <w:lang w:val="es-ES"/>
        </w:rPr>
        <w:t xml:space="preserve">del Banco Interamericano de </w:t>
      </w:r>
      <w:r w:rsidRPr="1FF64A80" w:rsidR="1FF64A80">
        <w:rPr>
          <w:rFonts w:ascii="Arial" w:hAnsi="Arial" w:cs="Arial"/>
          <w:b w:val="1"/>
          <w:bCs w:val="1"/>
          <w:smallCaps w:val="1"/>
          <w:lang w:val="es-ES"/>
        </w:rPr>
        <w:t>De</w:t>
      </w:r>
      <w:r w:rsidRPr="1FF64A80" w:rsidR="1FF64A80">
        <w:rPr>
          <w:rFonts w:ascii="Arial" w:hAnsi="Arial" w:cs="Arial"/>
          <w:b w:val="1"/>
          <w:bCs w:val="1"/>
          <w:smallCaps w:val="1"/>
          <w:lang w:val="es-ES"/>
        </w:rPr>
        <w:t>sarrollo</w:t>
      </w:r>
    </w:p>
    <w:p w:rsidRPr="00BF16C9" w:rsidR="00232DCD" w:rsidP="00232DCD" w:rsidRDefault="00232DCD" w14:paraId="0B785BB9" w14:textId="77777777">
      <w:pPr>
        <w:rPr>
          <w:rFonts w:ascii="Arial" w:hAnsi="Arial" w:cs="Arial"/>
          <w:smallCaps/>
          <w:lang w:val="es-ES"/>
        </w:rPr>
      </w:pPr>
    </w:p>
    <w:p w:rsidRPr="00BF16C9" w:rsidR="00232DCD" w:rsidP="00232DCD" w:rsidRDefault="00232DCD" w14:paraId="236385A6" w14:textId="77777777">
      <w:pPr>
        <w:rPr>
          <w:rFonts w:ascii="Arial" w:hAnsi="Arial" w:cs="Arial"/>
          <w:smallCaps/>
          <w:lang w:val="es-ES"/>
        </w:rPr>
      </w:pPr>
    </w:p>
    <w:p w:rsidRPr="00BF16C9" w:rsidR="00232DCD" w:rsidP="00232DCD" w:rsidRDefault="00232DCD" w14:paraId="3C0B090C" w14:textId="77777777">
      <w:pPr>
        <w:rPr>
          <w:rFonts w:ascii="Arial" w:hAnsi="Arial" w:cs="Arial"/>
          <w:smallCaps/>
          <w:lang w:val="es-ES"/>
        </w:rPr>
      </w:pPr>
    </w:p>
    <w:p w:rsidRPr="00BF16C9" w:rsidR="00232DCD" w:rsidP="00232DCD" w:rsidRDefault="00232DCD" w14:paraId="0E66DFBD" w14:textId="77777777">
      <w:pPr>
        <w:rPr>
          <w:rFonts w:ascii="Arial" w:hAnsi="Arial" w:cs="Arial"/>
          <w:smallCaps/>
          <w:lang w:val="es-ES"/>
        </w:rPr>
      </w:pPr>
    </w:p>
    <w:p w:rsidRPr="001C6E58" w:rsidR="00232DCD" w:rsidP="00232DCD" w:rsidRDefault="001C6E58" w14:paraId="1BA208FD" w14:textId="614AF389">
      <w:pPr>
        <w:jc w:val="center"/>
        <w:rPr>
          <w:rFonts w:ascii="Arial" w:hAnsi="Arial" w:cs="Arial"/>
          <w:smallCaps/>
          <w:lang w:val="es-ES"/>
        </w:rPr>
      </w:pPr>
      <w:r w:rsidRPr="001C6E58">
        <w:rPr>
          <w:rFonts w:ascii="Arial" w:hAnsi="Arial" w:cs="Arial"/>
          <w:smallCaps/>
          <w:noProof/>
        </w:rPr>
        <w:drawing>
          <wp:inline distT="0" distB="0" distL="0" distR="0" wp14:anchorId="2AEC2721" wp14:editId="2E516610">
            <wp:extent cx="2963057" cy="1620595"/>
            <wp:effectExtent l="0" t="0" r="0" b="0"/>
            <wp:docPr id="2" name="Picture 2" descr="C:\Users\NATASHAW\AppData\Local\Microsoft\Windows\Temporary Internet Files\Content.Outlook\Y94DSEE4\bid_espanâol_LR_72dpi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W\AppData\Local\Microsoft\Windows\Temporary Internet Files\Content.Outlook\Y94DSEE4\bid_espanâol_LR_72dpi_RGB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312" cy="1622375"/>
                    </a:xfrm>
                    <a:prstGeom prst="rect">
                      <a:avLst/>
                    </a:prstGeom>
                    <a:noFill/>
                    <a:ln>
                      <a:noFill/>
                    </a:ln>
                  </pic:spPr>
                </pic:pic>
              </a:graphicData>
            </a:graphic>
          </wp:inline>
        </w:drawing>
      </w:r>
    </w:p>
    <w:p w:rsidRPr="00BF16C9" w:rsidR="00232DCD" w:rsidP="00232DCD" w:rsidRDefault="00232DCD" w14:paraId="323F95A6" w14:textId="77777777">
      <w:pPr>
        <w:rPr>
          <w:rFonts w:ascii="Arial" w:hAnsi="Arial" w:cs="Arial"/>
          <w:smallCaps/>
          <w:lang w:val="es-ES"/>
        </w:rPr>
      </w:pPr>
    </w:p>
    <w:p w:rsidRPr="00BF16C9" w:rsidR="00232DCD" w:rsidP="00232DCD" w:rsidRDefault="00232DCD" w14:paraId="4C5CBC93" w14:textId="77777777">
      <w:pPr>
        <w:rPr>
          <w:rFonts w:ascii="Arial" w:hAnsi="Arial" w:cs="Arial"/>
          <w:smallCaps/>
          <w:lang w:val="es-ES"/>
        </w:rPr>
      </w:pPr>
    </w:p>
    <w:p w:rsidRPr="00BF16C9" w:rsidR="00232DCD" w:rsidP="1FF64A80" w:rsidRDefault="002218C9" w14:paraId="1CBB20E1" w14:textId="0E54B5EE" w14:noSpellErr="1">
      <w:pPr>
        <w:jc w:val="center"/>
        <w:rPr>
          <w:rFonts w:ascii="Arial" w:hAnsi="Arial" w:cs="Arial"/>
          <w:b w:val="1"/>
          <w:bCs w:val="1"/>
          <w:smallCaps w:val="1"/>
          <w:lang w:val="es-ES"/>
        </w:rPr>
      </w:pPr>
      <w:r w:rsidRPr="1FF64A80" w:rsidR="1FF64A80">
        <w:rPr>
          <w:rFonts w:ascii="Arial" w:hAnsi="Arial" w:cs="Arial"/>
          <w:b w:val="1"/>
          <w:bCs w:val="1"/>
          <w:smallCaps w:val="1"/>
          <w:lang w:val="es-ES"/>
        </w:rPr>
        <w:t>Argentina</w:t>
      </w:r>
    </w:p>
    <w:p w:rsidRPr="002218C9" w:rsidR="002218C9" w:rsidP="1FF64A80" w:rsidRDefault="002218C9" w14:paraId="36844EC9" w14:textId="77777777" w14:noSpellErr="1">
      <w:pPr>
        <w:jc w:val="center"/>
        <w:rPr>
          <w:rFonts w:ascii="Arial" w:hAnsi="Arial" w:cs="Arial"/>
          <w:b w:val="1"/>
          <w:bCs w:val="1"/>
          <w:smallCaps w:val="1"/>
          <w:lang w:val="es-ES"/>
        </w:rPr>
      </w:pPr>
      <w:r w:rsidRPr="1FF64A80" w:rsidR="1FF64A80">
        <w:rPr>
          <w:rFonts w:ascii="Arial" w:hAnsi="Arial" w:cs="Arial"/>
          <w:b w:val="1"/>
          <w:bCs w:val="1"/>
          <w:smallCaps w:val="1"/>
          <w:lang w:val="es-ES"/>
        </w:rPr>
        <w:t>Programa de Desarrollo de los Servicios de Agua y Saneamiento –</w:t>
      </w:r>
    </w:p>
    <w:p w:rsidR="002218C9" w:rsidP="1FF64A80" w:rsidRDefault="002218C9" w14:paraId="7F2986E7" w14:textId="77777777" w14:noSpellErr="1">
      <w:pPr>
        <w:jc w:val="center"/>
        <w:rPr>
          <w:rFonts w:ascii="Arial" w:hAnsi="Arial" w:cs="Arial"/>
          <w:b w:val="1"/>
          <w:bCs w:val="1"/>
          <w:smallCaps w:val="1"/>
          <w:lang w:val="es-ES"/>
        </w:rPr>
      </w:pPr>
      <w:r w:rsidRPr="1FF64A80" w:rsidR="1FF64A80">
        <w:rPr>
          <w:rFonts w:ascii="Arial" w:hAnsi="Arial" w:cs="Arial"/>
          <w:b w:val="1"/>
          <w:bCs w:val="1"/>
          <w:smallCaps w:val="1"/>
          <w:lang w:val="es-ES"/>
        </w:rPr>
        <w:t xml:space="preserve">Plan Belgrano </w:t>
      </w:r>
    </w:p>
    <w:p w:rsidRPr="00BF16C9" w:rsidR="00232DCD" w:rsidP="1FF64A80" w:rsidRDefault="002218C9" w14:paraId="79119897" w14:textId="78134740" w14:noSpellErr="1">
      <w:pPr>
        <w:jc w:val="center"/>
        <w:rPr>
          <w:rFonts w:ascii="Arial" w:hAnsi="Arial" w:cs="Arial"/>
          <w:b w:val="1"/>
          <w:bCs w:val="1"/>
          <w:smallCaps w:val="1"/>
          <w:lang w:val="es-ES"/>
        </w:rPr>
      </w:pPr>
      <w:r w:rsidRPr="1FF64A80" w:rsidR="1FF64A80">
        <w:rPr>
          <w:rFonts w:ascii="Arial" w:hAnsi="Arial" w:cs="Arial"/>
          <w:b w:val="1"/>
          <w:bCs w:val="1"/>
          <w:smallCaps w:val="1"/>
          <w:lang w:val="es-ES"/>
        </w:rPr>
        <w:t>AR-L1258</w:t>
      </w:r>
    </w:p>
    <w:p w:rsidRPr="00BF16C9" w:rsidR="00232DCD" w:rsidP="00232DCD" w:rsidRDefault="000D22DE" w14:paraId="3317DC5B" w14:textId="6841B4B5">
      <w:pPr>
        <w:jc w:val="center"/>
        <w:rPr>
          <w:rFonts w:ascii="Arial" w:hAnsi="Arial" w:cs="Arial"/>
          <w:smallCaps/>
          <w:lang w:val="es-ES"/>
        </w:rPr>
      </w:pPr>
      <w:r>
        <w:rPr>
          <w:rFonts w:ascii="Arial" w:hAnsi="Arial" w:cs="Arial"/>
          <w:smallCaps/>
          <w:lang w:val="es-ES"/>
        </w:rPr>
        <w:t xml:space="preserve"> </w:t>
      </w:r>
    </w:p>
    <w:p w:rsidRPr="00BF16C9" w:rsidR="00232DCD" w:rsidP="00232DCD" w:rsidRDefault="00232DCD" w14:paraId="356D6082" w14:textId="77777777">
      <w:pPr>
        <w:jc w:val="center"/>
        <w:rPr>
          <w:rFonts w:ascii="Arial" w:hAnsi="Arial" w:cs="Arial"/>
          <w:smallCaps/>
          <w:lang w:val="es-ES"/>
        </w:rPr>
      </w:pPr>
    </w:p>
    <w:p w:rsidRPr="00BF16C9" w:rsidR="00232DCD" w:rsidP="00232DCD" w:rsidRDefault="00232DCD" w14:paraId="401C1FB6" w14:textId="77777777">
      <w:pPr>
        <w:jc w:val="center"/>
        <w:rPr>
          <w:rFonts w:ascii="Arial" w:hAnsi="Arial" w:cs="Arial"/>
          <w:smallCaps/>
          <w:lang w:val="es-ES"/>
        </w:rPr>
      </w:pPr>
    </w:p>
    <w:p w:rsidRPr="00BF16C9" w:rsidR="00232DCD" w:rsidP="00232DCD" w:rsidRDefault="00232DCD" w14:paraId="11F963B5" w14:textId="77777777">
      <w:pPr>
        <w:jc w:val="center"/>
        <w:rPr>
          <w:rFonts w:ascii="Arial" w:hAnsi="Arial" w:cs="Arial"/>
          <w:smallCaps/>
          <w:lang w:val="es-ES"/>
        </w:rPr>
      </w:pPr>
    </w:p>
    <w:p w:rsidRPr="00BF16C9" w:rsidR="00232DCD" w:rsidP="1FF64A80" w:rsidRDefault="00C21376" w14:paraId="2772E162" w14:textId="77777777">
      <w:pPr>
        <w:jc w:val="center"/>
        <w:rPr>
          <w:rFonts w:ascii="Arial" w:hAnsi="Arial" w:cs="Arial"/>
          <w:b w:val="1"/>
          <w:bCs w:val="1"/>
          <w:caps w:val="1"/>
          <w:lang w:val="es-ES"/>
        </w:rPr>
      </w:pPr>
      <w:r w:rsidRPr="1FF64A80" w:rsidR="1FF64A80">
        <w:rPr>
          <w:rFonts w:ascii="Arial" w:hAnsi="Arial" w:cs="Arial"/>
          <w:b w:val="1"/>
          <w:bCs w:val="1"/>
          <w:caps w:val="1"/>
          <w:lang w:val="es-ES"/>
        </w:rPr>
        <w:t xml:space="preserve">Informe de </w:t>
      </w:r>
      <w:proofErr w:type="spellStart"/>
      <w:r w:rsidRPr="1FF64A80" w:rsidR="1FF64A80">
        <w:rPr>
          <w:rFonts w:ascii="Arial" w:hAnsi="Arial" w:cs="Arial"/>
          <w:b w:val="1"/>
          <w:bCs w:val="1"/>
          <w:caps w:val="1"/>
          <w:lang w:val="es-ES"/>
        </w:rPr>
        <w:t>gestion</w:t>
      </w:r>
      <w:proofErr w:type="spellEnd"/>
      <w:r w:rsidRPr="1FF64A80" w:rsidR="1FF64A80">
        <w:rPr>
          <w:rFonts w:ascii="Arial" w:hAnsi="Arial" w:cs="Arial"/>
          <w:b w:val="1"/>
          <w:bCs w:val="1"/>
          <w:caps w:val="1"/>
          <w:lang w:val="es-ES"/>
        </w:rPr>
        <w:t xml:space="preserve"> ambiental y social</w:t>
      </w:r>
    </w:p>
    <w:p w:rsidRPr="00BF16C9" w:rsidR="00232DCD" w:rsidP="1FF64A80" w:rsidRDefault="00232DCD" w14:paraId="7D3D4324" w14:textId="6D0AFC53" w14:noSpellErr="1">
      <w:pPr>
        <w:jc w:val="center"/>
        <w:rPr>
          <w:rFonts w:ascii="Arial" w:hAnsi="Arial" w:cs="Arial"/>
          <w:b w:val="1"/>
          <w:bCs w:val="1"/>
          <w:smallCaps w:val="1"/>
          <w:lang w:val="es-ES"/>
        </w:rPr>
      </w:pPr>
      <w:r w:rsidRPr="1FF64A80" w:rsidR="1FF64A80">
        <w:rPr>
          <w:rFonts w:ascii="Arial" w:hAnsi="Arial" w:cs="Arial"/>
          <w:b w:val="1"/>
          <w:bCs w:val="1"/>
          <w:smallCaps w:val="1"/>
          <w:lang w:val="es-ES"/>
        </w:rPr>
        <w:t>(</w:t>
      </w:r>
      <w:r w:rsidRPr="1FF64A80" w:rsidR="1FF64A80">
        <w:rPr>
          <w:rFonts w:ascii="Arial" w:hAnsi="Arial" w:cs="Arial"/>
          <w:b w:val="1"/>
          <w:bCs w:val="1"/>
          <w:smallCaps w:val="1"/>
          <w:lang w:val="es-ES"/>
        </w:rPr>
        <w:t>IGAS</w:t>
      </w:r>
      <w:r w:rsidRPr="1FF64A80" w:rsidR="1FF64A80">
        <w:rPr>
          <w:rFonts w:ascii="Arial" w:hAnsi="Arial" w:cs="Arial"/>
          <w:b w:val="1"/>
          <w:bCs w:val="1"/>
          <w:smallCaps w:val="1"/>
          <w:lang w:val="es-ES"/>
        </w:rPr>
        <w:t>)</w:t>
      </w:r>
    </w:p>
    <w:p w:rsidRPr="00BF16C9" w:rsidR="00232DCD" w:rsidP="1FF64A80" w:rsidRDefault="001A64C3" w14:paraId="3245B46A" w14:textId="6F776592">
      <w:pPr>
        <w:jc w:val="center"/>
        <w:rPr>
          <w:rFonts w:ascii="Arial" w:hAnsi="Arial" w:cs="Arial"/>
          <w:smallCaps w:val="1"/>
          <w:lang w:val="es-ES"/>
        </w:rPr>
      </w:pPr>
      <w:r w:rsidRPr="1FF64A80" w:rsidR="1FF64A80">
        <w:rPr>
          <w:rFonts w:ascii="Arial" w:hAnsi="Arial" w:cs="Arial"/>
          <w:smallCaps w:val="1"/>
          <w:lang w:val="es-ES"/>
        </w:rPr>
        <w:t>29</w:t>
      </w:r>
      <w:r w:rsidRPr="1FF64A80" w:rsidR="1FF64A80">
        <w:rPr>
          <w:rFonts w:ascii="Arial" w:hAnsi="Arial" w:cs="Arial"/>
          <w:smallCaps w:val="1"/>
          <w:lang w:val="es-ES"/>
        </w:rPr>
        <w:t>/</w:t>
      </w:r>
      <w:r w:rsidRPr="1FF64A80" w:rsidR="1FF64A80">
        <w:rPr>
          <w:rFonts w:ascii="Arial" w:hAnsi="Arial" w:cs="Arial"/>
          <w:smallCaps w:val="1"/>
          <w:lang w:val="es-ES"/>
        </w:rPr>
        <w:t>0</w:t>
      </w:r>
      <w:r w:rsidRPr="1FF64A80" w:rsidR="1FF64A80">
        <w:rPr>
          <w:rFonts w:ascii="Arial" w:hAnsi="Arial" w:cs="Arial"/>
          <w:smallCaps w:val="1"/>
          <w:lang w:val="es-ES"/>
        </w:rPr>
        <w:t>8</w:t>
      </w:r>
      <w:r w:rsidRPr="1FF64A80" w:rsidR="1FF64A80">
        <w:rPr>
          <w:rFonts w:ascii="Arial" w:hAnsi="Arial" w:cs="Arial"/>
          <w:smallCaps w:val="1"/>
          <w:lang w:val="es-ES"/>
        </w:rPr>
        <w:t>/</w:t>
      </w:r>
      <w:r w:rsidRPr="1FF64A80" w:rsidR="1FF64A80">
        <w:rPr>
          <w:rFonts w:ascii="Arial" w:hAnsi="Arial" w:cs="Arial"/>
          <w:smallCaps w:val="1"/>
          <w:lang w:val="es-ES"/>
        </w:rPr>
        <w:t>2017</w:t>
      </w:r>
    </w:p>
    <w:p w:rsidRPr="00BF16C9" w:rsidR="00232DCD" w:rsidP="00232DCD" w:rsidRDefault="00232DCD" w14:paraId="3727158F" w14:textId="77777777">
      <w:pPr>
        <w:jc w:val="center"/>
        <w:rPr>
          <w:rFonts w:ascii="Arial" w:hAnsi="Arial" w:cs="Arial"/>
          <w:smallCaps/>
          <w:sz w:val="22"/>
          <w:szCs w:val="22"/>
          <w:lang w:val="es-ES"/>
        </w:rPr>
      </w:pPr>
    </w:p>
    <w:p w:rsidRPr="00BF16C9" w:rsidR="00232DCD" w:rsidP="00232DCD" w:rsidRDefault="00232DCD" w14:paraId="7172DAA0" w14:textId="77777777">
      <w:pPr>
        <w:jc w:val="center"/>
        <w:rPr>
          <w:rFonts w:ascii="Arial" w:hAnsi="Arial" w:cs="Arial"/>
          <w:smallCaps/>
          <w:lang w:val="es-ES"/>
        </w:rPr>
      </w:pPr>
    </w:p>
    <w:p w:rsidRPr="00BF16C9" w:rsidR="00232DCD" w:rsidP="00232DCD" w:rsidRDefault="00232DCD" w14:paraId="5E3A177F" w14:textId="77777777">
      <w:pPr>
        <w:jc w:val="center"/>
        <w:rPr>
          <w:rFonts w:ascii="Arial" w:hAnsi="Arial" w:cs="Arial"/>
          <w:smallCaps/>
          <w:lang w:val="es-ES"/>
        </w:rPr>
      </w:pPr>
    </w:p>
    <w:p w:rsidRPr="00BF16C9" w:rsidR="00232DCD" w:rsidP="00232DCD" w:rsidRDefault="00232DCD" w14:paraId="75A44836" w14:textId="77777777">
      <w:pPr>
        <w:jc w:val="center"/>
        <w:rPr>
          <w:rFonts w:ascii="Arial" w:hAnsi="Arial" w:cs="Arial"/>
          <w:smallCaps/>
          <w:lang w:val="es-ES"/>
        </w:rPr>
      </w:pPr>
    </w:p>
    <w:p w:rsidRPr="00BF16C9" w:rsidR="00232DCD" w:rsidP="00232DCD" w:rsidRDefault="00232DCD" w14:paraId="3A734118" w14:textId="77777777">
      <w:pPr>
        <w:jc w:val="center"/>
        <w:rPr>
          <w:rFonts w:ascii="Arial" w:hAnsi="Arial" w:cs="Arial"/>
          <w:smallCaps/>
          <w:lang w:val="es-ES"/>
        </w:rPr>
      </w:pPr>
    </w:p>
    <w:p w:rsidRPr="00BF16C9" w:rsidR="00232DCD" w:rsidP="00232DCD" w:rsidRDefault="00232DCD" w14:paraId="72950AC2" w14:textId="77777777">
      <w:pPr>
        <w:jc w:val="center"/>
        <w:rPr>
          <w:rFonts w:ascii="Arial" w:hAnsi="Arial" w:cs="Arial"/>
          <w:smallCaps/>
          <w:lang w:val="es-ES"/>
        </w:rPr>
      </w:pPr>
    </w:p>
    <w:p w:rsidRPr="00BF16C9" w:rsidR="00232DCD" w:rsidP="00232DCD" w:rsidRDefault="00232DCD" w14:paraId="5ACABAE6" w14:textId="77777777">
      <w:pPr>
        <w:jc w:val="center"/>
        <w:rPr>
          <w:rFonts w:ascii="Arial" w:hAnsi="Arial" w:cs="Arial"/>
          <w:smallCaps/>
          <w:lang w:val="es-ES"/>
        </w:rPr>
      </w:pPr>
    </w:p>
    <w:p w:rsidRPr="00BF16C9" w:rsidR="00232DCD" w:rsidP="00232DCD" w:rsidRDefault="00232DCD" w14:paraId="2E70DE4D" w14:textId="77777777">
      <w:pPr>
        <w:jc w:val="center"/>
        <w:rPr>
          <w:rFonts w:ascii="Arial" w:hAnsi="Arial" w:cs="Arial"/>
          <w:smallCaps/>
          <w:lang w:val="es-ES"/>
        </w:rPr>
      </w:pPr>
    </w:p>
    <w:p w:rsidRPr="00BF16C9" w:rsidR="00C53ABB" w:rsidP="1FF64A80" w:rsidRDefault="00C21376" w14:paraId="3B0CF428" w14:textId="77777777" w14:noSpellErr="1">
      <w:pPr>
        <w:pBdr>
          <w:top w:val="single" w:color="auto" w:sz="4" w:space="1"/>
          <w:left w:val="single" w:color="auto" w:sz="4" w:space="4"/>
          <w:bottom w:val="single" w:color="auto" w:sz="4" w:space="1"/>
          <w:right w:val="single" w:color="auto" w:sz="4" w:space="4"/>
        </w:pBdr>
        <w:jc w:val="center"/>
        <w:rPr>
          <w:rFonts w:ascii="Arial" w:hAnsi="Arial" w:cs="Arial"/>
          <w:sz w:val="18"/>
          <w:szCs w:val="18"/>
          <w:lang w:val="es-ES"/>
        </w:rPr>
      </w:pPr>
      <w:r w:rsidRPr="1FF64A80" w:rsidR="1FF64A80">
        <w:rPr>
          <w:rFonts w:ascii="Arial" w:hAnsi="Arial" w:cs="Arial"/>
          <w:sz w:val="18"/>
          <w:szCs w:val="18"/>
          <w:lang w:val="es-ES"/>
        </w:rPr>
        <w:t xml:space="preserve">Este </w:t>
      </w:r>
      <w:r w:rsidRPr="1FF64A80" w:rsidR="1FF64A80">
        <w:rPr>
          <w:rFonts w:ascii="Arial" w:hAnsi="Arial" w:cs="Arial"/>
          <w:sz w:val="18"/>
          <w:szCs w:val="18"/>
          <w:lang w:val="es-ES"/>
        </w:rPr>
        <w:t>documento</w:t>
      </w:r>
      <w:r w:rsidRPr="1FF64A80" w:rsidR="1FF64A80">
        <w:rPr>
          <w:rFonts w:ascii="Arial" w:hAnsi="Arial" w:cs="Arial"/>
          <w:sz w:val="18"/>
          <w:szCs w:val="18"/>
          <w:lang w:val="es-ES"/>
        </w:rPr>
        <w:t xml:space="preserve"> fue preparado por</w:t>
      </w:r>
      <w:r w:rsidRPr="1FF64A80" w:rsidR="1FF64A80">
        <w:rPr>
          <w:rFonts w:ascii="Arial" w:hAnsi="Arial" w:cs="Arial"/>
          <w:sz w:val="18"/>
          <w:szCs w:val="18"/>
          <w:lang w:val="es-ES"/>
        </w:rPr>
        <w:t xml:space="preserve">: </w:t>
      </w:r>
    </w:p>
    <w:p w:rsidRPr="00BF16C9" w:rsidR="00C53ABB" w:rsidP="1FF64A80" w:rsidRDefault="002218C9" w14:paraId="7AFF879B" w14:textId="4FC61BE7">
      <w:pPr>
        <w:pBdr>
          <w:top w:val="single" w:color="auto" w:sz="4" w:space="1"/>
          <w:left w:val="single" w:color="auto" w:sz="4" w:space="4"/>
          <w:bottom w:val="single" w:color="auto" w:sz="4" w:space="1"/>
          <w:right w:val="single" w:color="auto" w:sz="4" w:space="4"/>
        </w:pBdr>
        <w:jc w:val="center"/>
        <w:rPr>
          <w:rFonts w:ascii="Arial" w:hAnsi="Arial" w:cs="Arial"/>
          <w:sz w:val="18"/>
          <w:szCs w:val="18"/>
          <w:lang w:val="es-ES"/>
        </w:rPr>
      </w:pPr>
      <w:r w:rsidRPr="1FF64A80" w:rsidR="1FF64A80">
        <w:rPr>
          <w:rFonts w:ascii="Arial" w:hAnsi="Arial" w:cs="Arial"/>
          <w:sz w:val="18"/>
          <w:szCs w:val="18"/>
          <w:lang w:val="es-ES"/>
        </w:rPr>
        <w:t xml:space="preserve">Luca Marini y Patricia </w:t>
      </w:r>
      <w:proofErr w:type="spellStart"/>
      <w:r w:rsidRPr="1FF64A80" w:rsidR="1FF64A80">
        <w:rPr>
          <w:rFonts w:ascii="Arial" w:hAnsi="Arial" w:cs="Arial"/>
          <w:sz w:val="18"/>
          <w:szCs w:val="18"/>
          <w:lang w:val="es-ES"/>
        </w:rPr>
        <w:t>Henrique</w:t>
      </w:r>
      <w:r w:rsidRPr="1FF64A80" w:rsidR="1FF64A80">
        <w:rPr>
          <w:rFonts w:ascii="Arial" w:hAnsi="Arial" w:cs="Arial"/>
          <w:sz w:val="18"/>
          <w:szCs w:val="18"/>
          <w:lang w:val="es-ES"/>
        </w:rPr>
        <w:t>z</w:t>
      </w:r>
      <w:proofErr w:type="spellEnd"/>
      <w:r w:rsidRPr="1FF64A80" w:rsidR="1FF64A80">
        <w:rPr>
          <w:rFonts w:ascii="Arial" w:hAnsi="Arial" w:cs="Arial"/>
          <w:sz w:val="18"/>
          <w:szCs w:val="18"/>
          <w:lang w:val="es-ES"/>
        </w:rPr>
        <w:t xml:space="preserve"> (</w:t>
      </w:r>
      <w:r w:rsidRPr="1FF64A80" w:rsidR="1FF64A80">
        <w:rPr>
          <w:rFonts w:ascii="Arial" w:hAnsi="Arial" w:cs="Arial"/>
          <w:sz w:val="18"/>
          <w:szCs w:val="18"/>
          <w:lang w:val="es-ES"/>
        </w:rPr>
        <w:t>VPS/ESG</w:t>
      </w:r>
      <w:r w:rsidRPr="1FF64A80" w:rsidR="1FF64A80">
        <w:rPr>
          <w:rFonts w:ascii="Arial" w:hAnsi="Arial" w:cs="Arial"/>
          <w:sz w:val="18"/>
          <w:szCs w:val="18"/>
          <w:lang w:val="es-ES"/>
        </w:rPr>
        <w:t>)</w:t>
      </w:r>
    </w:p>
    <w:p w:rsidRPr="00BF16C9" w:rsidR="00232DCD" w:rsidRDefault="00232DCD" w14:paraId="380246C9" w14:textId="77777777">
      <w:pPr>
        <w:rPr>
          <w:lang w:val="es-ES"/>
        </w:rPr>
      </w:pPr>
    </w:p>
    <w:p w:rsidRPr="00BF16C9" w:rsidR="00232DCD" w:rsidRDefault="00232DCD" w14:paraId="4A626210" w14:textId="77777777">
      <w:pPr>
        <w:rPr>
          <w:lang w:val="es-ES"/>
        </w:rPr>
      </w:pPr>
    </w:p>
    <w:p w:rsidRPr="00BF16C9" w:rsidR="00232DCD" w:rsidRDefault="00232DCD" w14:paraId="3B58DFDF" w14:textId="77777777">
      <w:pPr>
        <w:rPr>
          <w:lang w:val="es-ES"/>
        </w:rPr>
      </w:pPr>
    </w:p>
    <w:p w:rsidRPr="00BF16C9" w:rsidR="00232DCD" w:rsidRDefault="00232DCD" w14:paraId="5B91429B" w14:textId="77777777">
      <w:pPr>
        <w:rPr>
          <w:lang w:val="es-ES"/>
        </w:rPr>
      </w:pPr>
    </w:p>
    <w:p w:rsidRPr="00BF16C9" w:rsidR="00232DCD" w:rsidRDefault="00232DCD" w14:paraId="6EB510EB" w14:textId="77777777">
      <w:pPr>
        <w:rPr>
          <w:lang w:val="es-ES"/>
        </w:rPr>
      </w:pPr>
    </w:p>
    <w:p w:rsidRPr="00BF16C9" w:rsidR="00C53ABB" w:rsidRDefault="00C53ABB" w14:paraId="3356F4B1" w14:textId="77777777">
      <w:pPr>
        <w:rPr>
          <w:lang w:val="es-ES"/>
        </w:rPr>
      </w:pPr>
      <w:r w:rsidRPr="00BF16C9">
        <w:rPr>
          <w:lang w:val="es-ES"/>
        </w:rPr>
        <w:br w:type="page"/>
      </w:r>
    </w:p>
    <w:tbl>
      <w:tblPr>
        <w:tblW w:w="9990" w:type="dxa"/>
        <w:tblInd w:w="105" w:type="dxa"/>
        <w:tblBorders>
          <w:top w:val="single" w:color="000000" w:sz="6" w:space="0"/>
          <w:left w:val="single" w:color="000000" w:sz="6" w:space="0"/>
          <w:bottom w:val="single" w:color="000000" w:sz="6" w:space="0"/>
          <w:right w:val="single" w:color="000000" w:sz="6" w:space="0"/>
        </w:tblBorders>
        <w:tblLayout w:type="fixed"/>
        <w:tblCellMar>
          <w:top w:w="15" w:type="dxa"/>
          <w:left w:w="15" w:type="dxa"/>
          <w:bottom w:w="15" w:type="dxa"/>
          <w:right w:w="15" w:type="dxa"/>
        </w:tblCellMar>
        <w:tblLook w:val="04A0" w:firstRow="1" w:lastRow="0" w:firstColumn="1" w:lastColumn="0" w:noHBand="0" w:noVBand="1"/>
      </w:tblPr>
      <w:tblGrid>
        <w:gridCol w:w="4230"/>
        <w:gridCol w:w="5760"/>
      </w:tblGrid>
      <w:tr w:rsidRPr="002B4E90" w:rsidR="00B01F04" w:rsidTr="1FF64A80" w14:paraId="5E20A9B7" w14:textId="77777777">
        <w:trPr>
          <w:trHeight w:val="420"/>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top w:w="15" w:type="dxa"/>
              <w:left w:w="105" w:type="dxa"/>
              <w:bottom w:w="15" w:type="dxa"/>
              <w:right w:w="105" w:type="dxa"/>
            </w:tcMar>
            <w:vAlign w:val="center"/>
            <w:hideMark/>
          </w:tcPr>
          <w:p w:rsidRPr="00BF16C9" w:rsidR="00B01F04" w:rsidP="1FF64A80" w:rsidRDefault="00C21376" w14:paraId="29F604BE" w14:textId="597EF3A9" w14:noSpellErr="1">
            <w:pPr>
              <w:jc w:val="center"/>
              <w:rPr>
                <w:rFonts w:ascii="Arial" w:hAnsi="Arial" w:eastAsia="Times New Roman" w:cs="Arial"/>
                <w:b w:val="1"/>
                <w:bCs w:val="1"/>
                <w:sz w:val="27"/>
                <w:szCs w:val="27"/>
                <w:lang w:val="es-ES"/>
              </w:rPr>
            </w:pPr>
            <w:r w:rsidRPr="1FF64A80" w:rsidR="1FF64A80">
              <w:rPr>
                <w:rFonts w:ascii="Arial" w:hAnsi="Arial" w:eastAsia="Times New Roman" w:cs="Arial"/>
                <w:b w:val="1"/>
                <w:bCs w:val="1"/>
                <w:sz w:val="27"/>
                <w:szCs w:val="27"/>
                <w:lang w:val="es-ES"/>
              </w:rPr>
              <w:t xml:space="preserve">INFORME DE GESTION AMBIENTAL Y SOCIAL </w:t>
            </w:r>
            <w:r w:rsidRPr="1FF64A80" w:rsidR="1FF64A80">
              <w:rPr>
                <w:rFonts w:ascii="Arial" w:hAnsi="Arial" w:eastAsia="Times New Roman" w:cs="Arial"/>
                <w:b w:val="1"/>
                <w:bCs w:val="1"/>
                <w:sz w:val="27"/>
                <w:szCs w:val="27"/>
                <w:lang w:val="es-ES"/>
              </w:rPr>
              <w:t>(</w:t>
            </w:r>
            <w:r w:rsidRPr="1FF64A80" w:rsidR="1FF64A80">
              <w:rPr>
                <w:rFonts w:ascii="Arial" w:hAnsi="Arial" w:eastAsia="Times New Roman" w:cs="Arial"/>
                <w:b w:val="1"/>
                <w:bCs w:val="1"/>
                <w:sz w:val="27"/>
                <w:szCs w:val="27"/>
                <w:lang w:val="es-ES"/>
              </w:rPr>
              <w:t>IGAS</w:t>
            </w:r>
            <w:r w:rsidRPr="1FF64A80" w:rsidR="1FF64A80">
              <w:rPr>
                <w:rFonts w:ascii="Arial" w:hAnsi="Arial" w:eastAsia="Times New Roman" w:cs="Arial"/>
                <w:b w:val="1"/>
                <w:bCs w:val="1"/>
                <w:sz w:val="27"/>
                <w:szCs w:val="27"/>
                <w:lang w:val="es-ES"/>
              </w:rPr>
              <w:t>)</w:t>
            </w:r>
          </w:p>
        </w:tc>
      </w:tr>
      <w:tr w:rsidRPr="004B5944" w:rsidR="00C21376" w:rsidTr="1FF64A80" w14:paraId="095EE70B" w14:textId="77777777">
        <w:trPr>
          <w:trHeight w:val="236"/>
        </w:trPr>
        <w:tc>
          <w:tcPr>
            <w:tcW w:w="4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BF16C9" w:rsidR="00C21376" w:rsidP="1FF64A80" w:rsidRDefault="00C21376" w14:paraId="261BB044" w14:textId="77777777" w14:noSpellErr="1">
            <w:pPr>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Nombre de la Operación</w:t>
            </w:r>
          </w:p>
        </w:tc>
        <w:tc>
          <w:tcPr>
            <w:tcW w:w="57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BF16C9" w:rsidR="00C21376" w:rsidP="1FF64A80" w:rsidRDefault="002218C9" w14:paraId="0F45F1EE" w14:textId="171B9B35" w14:noSpellErr="1">
            <w:pPr>
              <w:rPr>
                <w:rFonts w:ascii="Arial" w:hAnsi="Arial" w:eastAsia="Times New Roman" w:cs="Arial"/>
                <w:sz w:val="20"/>
                <w:szCs w:val="20"/>
                <w:lang w:val="es-ES"/>
              </w:rPr>
            </w:pPr>
            <w:r w:rsidRPr="1FF64A80" w:rsidR="1FF64A80">
              <w:rPr>
                <w:rFonts w:ascii="Arial" w:hAnsi="Arial" w:eastAsia="Times New Roman" w:cs="Arial"/>
                <w:sz w:val="20"/>
                <w:szCs w:val="20"/>
                <w:lang w:val="es-ES"/>
              </w:rPr>
              <w:t>Programa de Desarrollo de los Servicios de Agua y Saneamiento –</w:t>
            </w:r>
            <w:r w:rsidRPr="1FF64A80" w:rsidR="1FF64A80">
              <w:rPr>
                <w:rFonts w:ascii="Arial" w:hAnsi="Arial" w:eastAsia="Times New Roman" w:cs="Arial"/>
                <w:sz w:val="20"/>
                <w:szCs w:val="20"/>
                <w:lang w:val="es-ES"/>
              </w:rPr>
              <w:t xml:space="preserve"> </w:t>
            </w:r>
            <w:r w:rsidRPr="1FF64A80" w:rsidR="1FF64A80">
              <w:rPr>
                <w:rFonts w:ascii="Arial" w:hAnsi="Arial" w:eastAsia="Times New Roman" w:cs="Arial"/>
                <w:sz w:val="20"/>
                <w:szCs w:val="20"/>
                <w:lang w:val="es-ES"/>
              </w:rPr>
              <w:t>Plan Belgrano</w:t>
            </w:r>
          </w:p>
        </w:tc>
      </w:tr>
      <w:tr w:rsidRPr="00BF16C9" w:rsidR="00C21376" w:rsidTr="1FF64A80" w14:paraId="64E307BE" w14:textId="77777777">
        <w:trPr>
          <w:trHeight w:val="236"/>
        </w:trPr>
        <w:tc>
          <w:tcPr>
            <w:tcW w:w="4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Pr="00BF16C9" w:rsidR="00C21376" w:rsidP="1FF64A80" w:rsidRDefault="00C21376" w14:paraId="18D25196" w14:textId="77777777" w14:noSpellErr="1">
            <w:pPr>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Número de la Operación</w:t>
            </w:r>
          </w:p>
        </w:tc>
        <w:tc>
          <w:tcPr>
            <w:tcW w:w="57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BF16C9" w:rsidR="00C21376" w:rsidP="1FF64A80" w:rsidRDefault="002218C9" w14:paraId="5790B0FF" w14:textId="425C591B" w14:noSpellErr="1">
            <w:pPr>
              <w:rPr>
                <w:rFonts w:ascii="Arial" w:hAnsi="Arial" w:eastAsia="Times New Roman" w:cs="Arial"/>
                <w:sz w:val="20"/>
                <w:szCs w:val="20"/>
                <w:lang w:val="es-ES"/>
              </w:rPr>
            </w:pPr>
            <w:r w:rsidRPr="1FF64A80" w:rsidR="1FF64A80">
              <w:rPr>
                <w:rFonts w:ascii="Arial" w:hAnsi="Arial" w:cs="Arial"/>
                <w:sz w:val="20"/>
                <w:szCs w:val="20"/>
              </w:rPr>
              <w:t>AR-L1258</w:t>
            </w:r>
          </w:p>
        </w:tc>
      </w:tr>
      <w:tr w:rsidRPr="00BF16C9" w:rsidR="00C21376" w:rsidTr="1FF64A80" w14:paraId="291E1E0F" w14:textId="77777777">
        <w:trPr>
          <w:trHeight w:val="357"/>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top w:w="15" w:type="dxa"/>
              <w:left w:w="105" w:type="dxa"/>
              <w:bottom w:w="15" w:type="dxa"/>
              <w:right w:w="105" w:type="dxa"/>
            </w:tcMar>
          </w:tcPr>
          <w:p w:rsidRPr="00BF16C9" w:rsidR="00C21376" w:rsidP="1FF64A80" w:rsidRDefault="00C21376" w14:paraId="74ACED72" w14:textId="77777777" w14:noSpellErr="1">
            <w:pPr>
              <w:rPr>
                <w:rFonts w:ascii="Arial" w:hAnsi="Arial" w:eastAsia="Times New Roman" w:cs="Arial"/>
                <w:sz w:val="20"/>
                <w:szCs w:val="20"/>
                <w:lang w:val="es-ES"/>
              </w:rPr>
            </w:pPr>
            <w:r w:rsidRPr="1FF64A80" w:rsidR="1FF64A80">
              <w:rPr>
                <w:rFonts w:ascii="Arial" w:hAnsi="Arial" w:eastAsia="Times New Roman" w:cs="Arial"/>
                <w:b w:val="1"/>
                <w:bCs w:val="1"/>
                <w:sz w:val="27"/>
                <w:szCs w:val="27"/>
                <w:lang w:val="es-ES"/>
              </w:rPr>
              <w:t>Detalles de la Operación</w:t>
            </w:r>
          </w:p>
        </w:tc>
      </w:tr>
      <w:tr w:rsidRPr="00BF16C9" w:rsidR="00C21376" w:rsidTr="1FF64A80" w14:paraId="10152BA9" w14:textId="77777777">
        <w:trPr>
          <w:trHeight w:val="236"/>
        </w:trPr>
        <w:tc>
          <w:tcPr>
            <w:tcW w:w="4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hideMark/>
          </w:tcPr>
          <w:p w:rsidRPr="00BF16C9" w:rsidR="00C21376" w:rsidP="1FF64A80" w:rsidRDefault="00C21376" w14:paraId="0373F1CE" w14:textId="77777777" w14:noSpellErr="1">
            <w:pPr>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Sector del BID</w:t>
            </w:r>
          </w:p>
        </w:tc>
        <w:tc>
          <w:tcPr>
            <w:tcW w:w="57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hideMark/>
          </w:tcPr>
          <w:p w:rsidRPr="00BF16C9" w:rsidR="00C21376" w:rsidP="1FF64A80" w:rsidRDefault="000A35E2" w14:paraId="121022D6" w14:textId="0E3820FB" w14:noSpellErr="1">
            <w:pPr>
              <w:rPr>
                <w:rFonts w:ascii="Arial" w:hAnsi="Arial" w:eastAsia="Times New Roman" w:cs="Arial"/>
                <w:sz w:val="20"/>
                <w:szCs w:val="20"/>
                <w:lang w:val="es-ES"/>
              </w:rPr>
            </w:pPr>
            <w:r w:rsidRPr="1FF64A80" w:rsidR="1FF64A80">
              <w:rPr>
                <w:rFonts w:ascii="Arial" w:hAnsi="Arial" w:eastAsia="Times New Roman" w:cs="Arial"/>
                <w:sz w:val="20"/>
                <w:szCs w:val="20"/>
                <w:lang w:val="es-ES"/>
              </w:rPr>
              <w:t>Agua y Saneamiento</w:t>
            </w:r>
          </w:p>
        </w:tc>
      </w:tr>
      <w:tr w:rsidRPr="00BF16C9" w:rsidR="00C21376" w:rsidTr="1FF64A80" w14:paraId="259E995B" w14:textId="77777777">
        <w:trPr>
          <w:trHeight w:val="236"/>
        </w:trPr>
        <w:tc>
          <w:tcPr>
            <w:tcW w:w="4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hideMark/>
          </w:tcPr>
          <w:p w:rsidRPr="00BF16C9" w:rsidR="00C21376" w:rsidP="1FF64A80" w:rsidRDefault="00C21376" w14:paraId="1738A38D" w14:textId="77777777" w14:noSpellErr="1">
            <w:pPr>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Tipo de Operación</w:t>
            </w:r>
          </w:p>
        </w:tc>
        <w:tc>
          <w:tcPr>
            <w:tcW w:w="57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hideMark/>
          </w:tcPr>
          <w:p w:rsidRPr="000A35E2" w:rsidR="00C21376" w:rsidP="1FF64A80" w:rsidRDefault="001A4B02" w14:paraId="72E711B1" w14:textId="17DAFCFC">
            <w:pPr>
              <w:rPr>
                <w:rFonts w:ascii="Arial" w:hAnsi="Arial" w:eastAsia="Times New Roman" w:cs="Arial"/>
                <w:sz w:val="20"/>
                <w:szCs w:val="20"/>
              </w:rPr>
            </w:pPr>
            <w:r w:rsidRPr="1FF64A80" w:rsidR="1FF64A80">
              <w:rPr>
                <w:rFonts w:ascii="Arial" w:hAnsi="Arial" w:eastAsia="Times New Roman" w:cs="Arial"/>
                <w:sz w:val="20"/>
                <w:szCs w:val="20"/>
              </w:rPr>
              <w:t>Obras</w:t>
            </w:r>
            <w:r w:rsidRPr="1FF64A80" w:rsidR="1FF64A80">
              <w:rPr>
                <w:rFonts w:ascii="Arial" w:hAnsi="Arial" w:eastAsia="Times New Roman" w:cs="Arial"/>
                <w:sz w:val="20"/>
                <w:szCs w:val="20"/>
              </w:rPr>
              <w:t xml:space="preserve"> </w:t>
            </w:r>
            <w:proofErr w:type="spellStart"/>
            <w:r w:rsidRPr="1FF64A80" w:rsidR="1FF64A80">
              <w:rPr>
                <w:rFonts w:ascii="Arial" w:hAnsi="Arial" w:eastAsia="Times New Roman" w:cs="Arial"/>
                <w:sz w:val="20"/>
                <w:szCs w:val="20"/>
              </w:rPr>
              <w:t>Múltiples</w:t>
            </w:r>
            <w:proofErr w:type="spellEnd"/>
          </w:p>
        </w:tc>
      </w:tr>
      <w:tr w:rsidRPr="00BF16C9" w:rsidR="00C21376" w:rsidTr="1FF64A80" w14:paraId="6B5A0222" w14:textId="77777777">
        <w:trPr>
          <w:trHeight w:val="216"/>
        </w:trPr>
        <w:tc>
          <w:tcPr>
            <w:tcW w:w="4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Pr="00BF16C9" w:rsidR="00C21376" w:rsidP="1FF64A80" w:rsidRDefault="00C21376" w14:paraId="506DFAD2" w14:textId="2E714EB1" w14:noSpellErr="1">
            <w:pPr>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Clasificación de Impacto</w:t>
            </w:r>
          </w:p>
        </w:tc>
        <w:tc>
          <w:tcPr>
            <w:tcW w:w="57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BF16C9" w:rsidR="00C21376" w:rsidP="1FF64A80" w:rsidRDefault="000A35E2" w14:paraId="263C1E10" w14:textId="5D2EA65E" w14:noSpellErr="1">
            <w:pPr>
              <w:rPr>
                <w:rFonts w:ascii="Arial" w:hAnsi="Arial" w:eastAsia="Times New Roman" w:cs="Arial"/>
                <w:sz w:val="20"/>
                <w:szCs w:val="20"/>
                <w:lang w:val="es-ES"/>
              </w:rPr>
            </w:pPr>
            <w:r w:rsidRPr="1FF64A80" w:rsidR="1FF64A80">
              <w:rPr>
                <w:rFonts w:ascii="Arial" w:hAnsi="Arial" w:eastAsia="Times New Roman" w:cs="Arial"/>
                <w:sz w:val="20"/>
                <w:szCs w:val="20"/>
                <w:lang w:val="es-ES"/>
              </w:rPr>
              <w:t>B</w:t>
            </w:r>
          </w:p>
        </w:tc>
      </w:tr>
      <w:tr w:rsidRPr="002218C9" w:rsidR="00C21376" w:rsidTr="1FF64A80" w14:paraId="1DB2EFD4" w14:textId="77777777">
        <w:trPr>
          <w:trHeight w:val="216"/>
        </w:trPr>
        <w:tc>
          <w:tcPr>
            <w:tcW w:w="4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Pr="00BF16C9" w:rsidR="00C21376" w:rsidDel="007813EB" w:rsidP="1FF64A80" w:rsidRDefault="00C21376" w14:paraId="7710C6A3" w14:textId="4CC7DE2E" w14:noSpellErr="1">
            <w:pPr>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Indicadores de</w:t>
            </w:r>
            <w:r w:rsidRPr="1FF64A80" w:rsidR="1FF64A80">
              <w:rPr>
                <w:rFonts w:ascii="Arial" w:hAnsi="Arial" w:eastAsia="Times New Roman" w:cs="Arial"/>
                <w:b w:val="1"/>
                <w:bCs w:val="1"/>
                <w:sz w:val="22"/>
                <w:szCs w:val="22"/>
                <w:lang w:val="es-ES"/>
              </w:rPr>
              <w:t>l</w:t>
            </w:r>
            <w:r w:rsidRPr="1FF64A80" w:rsidR="1FF64A80">
              <w:rPr>
                <w:rFonts w:ascii="Arial" w:hAnsi="Arial" w:eastAsia="Times New Roman" w:cs="Arial"/>
                <w:b w:val="1"/>
                <w:bCs w:val="1"/>
                <w:sz w:val="22"/>
                <w:szCs w:val="22"/>
                <w:lang w:val="es-ES"/>
              </w:rPr>
              <w:t xml:space="preserve"> Riesgo de Desastres</w:t>
            </w:r>
          </w:p>
        </w:tc>
        <w:tc>
          <w:tcPr>
            <w:tcW w:w="57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BF16C9" w:rsidR="00C21376" w:rsidP="1FF64A80" w:rsidRDefault="0098049B" w14:paraId="59A157D2" w14:textId="4728081E" w14:noSpellErr="1">
            <w:pPr>
              <w:rPr>
                <w:rFonts w:ascii="Arial" w:hAnsi="Arial" w:eastAsia="Times New Roman" w:cs="Arial"/>
                <w:sz w:val="20"/>
                <w:szCs w:val="20"/>
                <w:lang w:val="es-ES"/>
              </w:rPr>
            </w:pPr>
            <w:r w:rsidRPr="1FF64A80" w:rsidR="1FF64A80">
              <w:rPr>
                <w:rFonts w:ascii="Arial" w:hAnsi="Arial" w:eastAsia="Times New Roman" w:cs="Arial"/>
                <w:sz w:val="20"/>
                <w:szCs w:val="20"/>
                <w:lang w:val="es-ES"/>
              </w:rPr>
              <w:t>Modera</w:t>
            </w:r>
            <w:r w:rsidRPr="1FF64A80" w:rsidR="1FF64A80">
              <w:rPr>
                <w:rFonts w:ascii="Arial" w:hAnsi="Arial" w:eastAsia="Times New Roman" w:cs="Arial"/>
                <w:sz w:val="20"/>
                <w:szCs w:val="20"/>
                <w:lang w:val="es-ES"/>
              </w:rPr>
              <w:t>d</w:t>
            </w:r>
            <w:r w:rsidRPr="1FF64A80" w:rsidR="1FF64A80">
              <w:rPr>
                <w:rFonts w:ascii="Arial" w:hAnsi="Arial" w:eastAsia="Times New Roman" w:cs="Arial"/>
                <w:sz w:val="20"/>
                <w:szCs w:val="20"/>
                <w:lang w:val="es-ES"/>
              </w:rPr>
              <w:t>o</w:t>
            </w:r>
          </w:p>
        </w:tc>
      </w:tr>
      <w:tr w:rsidRPr="00BF16C9" w:rsidR="00C21376" w:rsidTr="1FF64A80" w14:paraId="28DBEC9F" w14:textId="77777777">
        <w:trPr>
          <w:trHeight w:val="216"/>
        </w:trPr>
        <w:tc>
          <w:tcPr>
            <w:tcW w:w="4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Pr="00BF16C9" w:rsidR="00C21376" w:rsidP="1FF64A80" w:rsidRDefault="00C21376" w14:paraId="74A75800" w14:textId="77777777" w14:noSpellErr="1">
            <w:pPr>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Prestatario</w:t>
            </w:r>
          </w:p>
        </w:tc>
        <w:tc>
          <w:tcPr>
            <w:tcW w:w="57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546DED" w:rsidR="00C21376" w:rsidP="1FF64A80" w:rsidRDefault="002218C9" w14:paraId="52E7FCD9" w14:textId="6126034D" w14:noSpellErr="1">
            <w:pPr>
              <w:rPr>
                <w:rFonts w:ascii="Arial" w:hAnsi="Arial" w:eastAsia="Times New Roman" w:cs="Arial"/>
                <w:sz w:val="20"/>
                <w:szCs w:val="20"/>
                <w:lang w:val="es-ES"/>
              </w:rPr>
            </w:pPr>
            <w:r w:rsidRPr="1FF64A80" w:rsidR="1FF64A80">
              <w:rPr>
                <w:rFonts w:ascii="Arial" w:hAnsi="Arial" w:cs="Arial"/>
                <w:sz w:val="20"/>
                <w:szCs w:val="20"/>
                <w:lang w:val="es-ES"/>
              </w:rPr>
              <w:t>República Argentina</w:t>
            </w:r>
          </w:p>
        </w:tc>
      </w:tr>
      <w:tr w:rsidRPr="004B5944" w:rsidR="00C21376" w:rsidTr="1FF64A80" w14:paraId="4353563B" w14:textId="77777777">
        <w:trPr>
          <w:trHeight w:val="216"/>
        </w:trPr>
        <w:tc>
          <w:tcPr>
            <w:tcW w:w="4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Pr="00BF16C9" w:rsidR="00C21376" w:rsidP="1FF64A80" w:rsidRDefault="00C21376" w14:paraId="181156CC" w14:textId="77777777" w14:noSpellErr="1">
            <w:pPr>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Agencia Ejecutora</w:t>
            </w:r>
          </w:p>
        </w:tc>
        <w:tc>
          <w:tcPr>
            <w:tcW w:w="57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BF16C9" w:rsidR="00C21376" w:rsidP="1FF64A80" w:rsidRDefault="002218C9" w14:paraId="6C3B8B13" w14:textId="174C318E">
            <w:pPr>
              <w:rPr>
                <w:rFonts w:ascii="Arial" w:hAnsi="Arial" w:eastAsia="Times New Roman" w:cs="Arial"/>
                <w:sz w:val="20"/>
                <w:szCs w:val="20"/>
                <w:lang w:val="es-ES"/>
              </w:rPr>
            </w:pPr>
            <w:r w:rsidRPr="1FF64A80" w:rsidR="1FF64A80">
              <w:rPr>
                <w:rFonts w:ascii="Arial" w:hAnsi="Arial" w:eastAsia="Times New Roman" w:cs="Arial"/>
                <w:sz w:val="20"/>
                <w:szCs w:val="20"/>
                <w:lang w:val="es-ES"/>
              </w:rPr>
              <w:t>El Prestatario, por intermedio del Ministerio del Interior, Obras Públicas</w:t>
            </w:r>
            <w:r w:rsidRPr="1FF64A80" w:rsidR="1FF64A80">
              <w:rPr>
                <w:rFonts w:ascii="Arial" w:hAnsi="Arial" w:eastAsia="Times New Roman" w:cs="Arial"/>
                <w:sz w:val="20"/>
                <w:szCs w:val="20"/>
                <w:lang w:val="es-ES"/>
              </w:rPr>
              <w:t xml:space="preserve"> </w:t>
            </w:r>
            <w:r w:rsidRPr="1FF64A80" w:rsidR="1FF64A80">
              <w:rPr>
                <w:rFonts w:ascii="Arial" w:hAnsi="Arial" w:eastAsia="Times New Roman" w:cs="Arial"/>
                <w:sz w:val="20"/>
                <w:szCs w:val="20"/>
                <w:lang w:val="es-ES"/>
              </w:rPr>
              <w:t>y Vivienda de la Nación (</w:t>
            </w:r>
            <w:proofErr w:type="spellStart"/>
            <w:r w:rsidRPr="1FF64A80" w:rsidR="1FF64A80">
              <w:rPr>
                <w:rFonts w:ascii="Arial" w:hAnsi="Arial" w:eastAsia="Times New Roman" w:cs="Arial"/>
                <w:sz w:val="20"/>
                <w:szCs w:val="20"/>
                <w:lang w:val="es-ES"/>
              </w:rPr>
              <w:t>MIOPyV</w:t>
            </w:r>
            <w:proofErr w:type="spellEnd"/>
            <w:r w:rsidRPr="1FF64A80" w:rsidR="1FF64A80">
              <w:rPr>
                <w:rFonts w:ascii="Arial" w:hAnsi="Arial" w:eastAsia="Times New Roman" w:cs="Arial"/>
                <w:sz w:val="20"/>
                <w:szCs w:val="20"/>
                <w:lang w:val="es-ES"/>
              </w:rPr>
              <w:t>)</w:t>
            </w:r>
          </w:p>
        </w:tc>
      </w:tr>
      <w:tr w:rsidRPr="002218C9" w:rsidR="00C21376" w:rsidTr="1FF64A80" w14:paraId="2FFD0AFE" w14:textId="77777777">
        <w:trPr>
          <w:trHeight w:val="236"/>
        </w:trPr>
        <w:tc>
          <w:tcPr>
            <w:tcW w:w="4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Pr="00BF16C9" w:rsidR="00C21376" w:rsidP="1FF64A80" w:rsidRDefault="00C21376" w14:paraId="6F1FF8DC" w14:textId="77777777" w14:noSpellErr="1">
            <w:pPr>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Préstamo BID US$ (y costo total del proyecto)</w:t>
            </w:r>
          </w:p>
        </w:tc>
        <w:tc>
          <w:tcPr>
            <w:tcW w:w="57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BF16C9" w:rsidR="00C21376" w:rsidP="1FF64A80" w:rsidRDefault="002218C9" w14:paraId="389B118C" w14:textId="2B1ABE37" w14:noSpellErr="1">
            <w:pPr>
              <w:rPr>
                <w:rFonts w:ascii="Arial" w:hAnsi="Arial" w:eastAsia="Times New Roman" w:cs="Arial"/>
                <w:sz w:val="20"/>
                <w:szCs w:val="20"/>
                <w:lang w:val="es-ES"/>
              </w:rPr>
            </w:pPr>
            <w:r w:rsidRPr="1FF64A80" w:rsidR="1FF64A80">
              <w:rPr>
                <w:rFonts w:ascii="Arial" w:hAnsi="Arial" w:cs="Arial"/>
                <w:sz w:val="20"/>
                <w:szCs w:val="20"/>
              </w:rPr>
              <w:t>US$ 200.000.000 (</w:t>
            </w:r>
            <w:r w:rsidRPr="1FF64A80" w:rsidR="1FF64A80">
              <w:rPr>
                <w:rFonts w:ascii="Arial" w:hAnsi="Arial" w:cs="Arial"/>
                <w:sz w:val="20"/>
                <w:szCs w:val="20"/>
              </w:rPr>
              <w:t>US$ 250.000.000</w:t>
            </w:r>
            <w:r w:rsidRPr="1FF64A80" w:rsidR="1FF64A80">
              <w:rPr>
                <w:rFonts w:ascii="Arial" w:hAnsi="Arial" w:cs="Arial"/>
                <w:sz w:val="20"/>
                <w:szCs w:val="20"/>
              </w:rPr>
              <w:t>)</w:t>
            </w:r>
          </w:p>
        </w:tc>
      </w:tr>
      <w:tr w:rsidRPr="00BF16C9" w:rsidR="00C21376" w:rsidTr="1FF64A80" w14:paraId="52F1F53D" w14:textId="77777777">
        <w:trPr>
          <w:trHeight w:val="236"/>
        </w:trPr>
        <w:tc>
          <w:tcPr>
            <w:tcW w:w="42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Pr="00BF16C9" w:rsidR="00C21376" w:rsidP="1FF64A80" w:rsidRDefault="00C21376" w14:paraId="199B71AA" w14:textId="71D7C3E0" w14:noSpellErr="1">
            <w:pPr>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Políticas/</w:t>
            </w:r>
            <w:r w:rsidRPr="1FF64A80" w:rsidR="1FF64A80">
              <w:rPr>
                <w:rFonts w:ascii="Arial" w:hAnsi="Arial" w:eastAsia="Times New Roman" w:cs="Arial"/>
                <w:b w:val="1"/>
                <w:bCs w:val="1"/>
                <w:sz w:val="22"/>
                <w:szCs w:val="22"/>
                <w:lang w:val="es-ES"/>
              </w:rPr>
              <w:t>Directrices</w:t>
            </w:r>
            <w:r w:rsidRPr="1FF64A80" w:rsidR="1FF64A80">
              <w:rPr>
                <w:rFonts w:ascii="Arial" w:hAnsi="Arial" w:eastAsia="Times New Roman" w:cs="Arial"/>
                <w:b w:val="1"/>
                <w:bCs w:val="1"/>
                <w:sz w:val="22"/>
                <w:szCs w:val="22"/>
                <w:lang w:val="es-ES"/>
              </w:rPr>
              <w:t xml:space="preserve"> Pertinentes</w:t>
            </w:r>
          </w:p>
        </w:tc>
        <w:tc>
          <w:tcPr>
            <w:tcW w:w="57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2218C9" w:rsidR="00C21376" w:rsidP="1FF64A80" w:rsidRDefault="002218C9" w14:paraId="7B6453DB" w14:textId="7C272B2C" w14:noSpellErr="1">
            <w:pPr>
              <w:autoSpaceDE w:val="0"/>
              <w:autoSpaceDN w:val="0"/>
              <w:adjustRightInd w:val="0"/>
              <w:rPr>
                <w:rFonts w:ascii="Arial" w:hAnsi="Arial" w:eastAsia="Times New Roman" w:cs="Arial"/>
                <w:sz w:val="20"/>
                <w:szCs w:val="20"/>
              </w:rPr>
            </w:pPr>
            <w:r w:rsidRPr="1FF64A80" w:rsidR="1FF64A80">
              <w:rPr>
                <w:rFonts w:ascii="Arial" w:hAnsi="Arial" w:cs="Arial"/>
                <w:sz w:val="20"/>
                <w:szCs w:val="20"/>
              </w:rPr>
              <w:t>OP-102; OP-704; OP-710; OP-761; OP-765; OP-703 (B.1, B.2, B.3, B.4, B.5, B.6, B.7, B.9, B.10, B.11, B.17)</w:t>
            </w:r>
          </w:p>
        </w:tc>
      </w:tr>
      <w:tr w:rsidRPr="00F808C9" w:rsidR="00C21376" w:rsidTr="1FF64A80" w14:paraId="4408641E" w14:textId="77777777">
        <w:trPr>
          <w:trHeight w:val="429"/>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top w:w="15" w:type="dxa"/>
              <w:left w:w="105" w:type="dxa"/>
              <w:bottom w:w="15" w:type="dxa"/>
              <w:right w:w="105" w:type="dxa"/>
            </w:tcMar>
            <w:vAlign w:val="center"/>
            <w:hideMark/>
          </w:tcPr>
          <w:p w:rsidRPr="00BF16C9" w:rsidR="00C21376" w:rsidP="1FF64A80" w:rsidRDefault="00765803" w14:paraId="275A0898" w14:textId="7C06B97B" w14:noSpellErr="1">
            <w:pPr>
              <w:rPr>
                <w:rFonts w:ascii="Arial" w:hAnsi="Arial" w:eastAsia="Times New Roman" w:cs="Arial"/>
                <w:b w:val="1"/>
                <w:bCs w:val="1"/>
                <w:sz w:val="27"/>
                <w:szCs w:val="27"/>
                <w:lang w:val="es-ES"/>
              </w:rPr>
            </w:pPr>
            <w:r w:rsidRPr="1FF64A80" w:rsidR="1FF64A80">
              <w:rPr>
                <w:rFonts w:ascii="Arial" w:hAnsi="Arial" w:eastAsia="Times New Roman" w:cs="Arial"/>
                <w:b w:val="1"/>
                <w:bCs w:val="1"/>
                <w:sz w:val="27"/>
                <w:szCs w:val="27"/>
                <w:lang w:val="es-ES"/>
              </w:rPr>
              <w:t>Resumen Ejecutivo</w:t>
            </w:r>
          </w:p>
        </w:tc>
      </w:tr>
      <w:tr w:rsidRPr="004B5944" w:rsidR="00C21376" w:rsidTr="1FF64A80" w14:paraId="3D4F508E" w14:textId="77777777">
        <w:trPr>
          <w:trHeight w:val="870"/>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Pr="00C863A3" w:rsidR="00A06081" w:rsidP="1FF64A80" w:rsidRDefault="00A06081" w14:paraId="66E83FFB" w14:textId="77777777" w14:noSpellErr="1">
            <w:pPr>
              <w:jc w:val="both"/>
              <w:rPr>
                <w:rFonts w:ascii="Arial" w:hAnsi="Arial" w:eastAsia="Cambria" w:cs="Arial" w:eastAsiaTheme="minorAscii"/>
                <w:sz w:val="22"/>
                <w:szCs w:val="22"/>
                <w:lang w:val="es-ES"/>
              </w:rPr>
            </w:pPr>
            <w:r w:rsidRPr="1FF64A80">
              <w:rPr>
                <w:rFonts w:ascii="Arial" w:hAnsi="Arial" w:cs="Arial"/>
                <w:sz w:val="22"/>
                <w:szCs w:val="22"/>
                <w:shd w:val="clear" w:color="auto" w:fill="FFFFFF"/>
                <w:lang w:val="es-ES"/>
              </w:rPr>
              <w:t>De acuerdo con los lineamientos de la Política OP-703, el programa ha sido clasificado como Categoría “B”</w:t>
            </w:r>
            <w:r w:rsidRPr="1FF64A80">
              <w:rPr>
                <w:rFonts w:ascii="Arial" w:hAnsi="Arial" w:cs="Arial"/>
                <w:sz w:val="22"/>
                <w:szCs w:val="22"/>
                <w:shd w:val="clear" w:color="auto" w:fill="FFFFFF"/>
                <w:lang w:val="es-ES"/>
              </w:rPr>
              <w:t>,</w:t>
            </w:r>
            <w:r w:rsidRPr="1FF64A80">
              <w:rPr>
                <w:rFonts w:ascii="Arial" w:hAnsi="Arial" w:cs="Arial"/>
                <w:sz w:val="22"/>
                <w:szCs w:val="22"/>
                <w:shd w:val="clear" w:color="auto" w:fill="FFFFFF"/>
                <w:lang w:val="es-ES"/>
              </w:rPr>
              <w:t xml:space="preserve"> </w:t>
            </w:r>
            <w:r w:rsidRPr="1FF64A80">
              <w:rPr>
                <w:rFonts w:ascii="Arial" w:hAnsi="Arial" w:eastAsia="Times New Roman" w:cs="Arial"/>
                <w:color w:val="000000"/>
                <w:sz w:val="22"/>
                <w:szCs w:val="22"/>
                <w:lang w:val="es-ES"/>
              </w:rPr>
              <w:t xml:space="preserve">dado que se confirmó durante la debida diligencia que los impactos ambientales y sociales negativos serán locales y de corta duración para los cuales existen medidas de mitigación. </w:t>
            </w:r>
            <w:r w:rsidRPr="1FF64A80">
              <w:rPr>
                <w:rFonts w:ascii="Arial" w:hAnsi="Arial" w:cs="Arial"/>
                <w:sz w:val="22"/>
                <w:szCs w:val="22"/>
                <w:shd w:val="clear" w:color="auto" w:fill="FFFFFF"/>
                <w:lang w:val="es-ES"/>
              </w:rPr>
              <w:t xml:space="preserve">Se anticipa que las inversiones producirán un efecto social y ambiental positivo sobre la calidad de vida y el bienestar de los beneficiarios y sobre el medio ambiente. </w:t>
            </w:r>
          </w:p>
          <w:p w:rsidRPr="00C863A3" w:rsidR="00A06081" w:rsidP="00A06081" w:rsidRDefault="00A06081" w14:paraId="76EB7A63" w14:textId="77777777">
            <w:pPr>
              <w:autoSpaceDE w:val="0"/>
              <w:autoSpaceDN w:val="0"/>
              <w:adjustRightInd w:val="0"/>
              <w:jc w:val="both"/>
              <w:rPr>
                <w:rFonts w:ascii="Arial" w:hAnsi="Arial" w:cs="Arial"/>
                <w:sz w:val="22"/>
                <w:szCs w:val="22"/>
                <w:shd w:val="clear" w:color="auto" w:fill="FFFFFF"/>
                <w:lang w:val="es-ES_tradnl"/>
              </w:rPr>
            </w:pPr>
          </w:p>
          <w:p w:rsidRPr="00C863A3" w:rsidR="00A06081" w:rsidP="1FF64A80" w:rsidRDefault="00A06081" w14:paraId="42C331FC" w14:textId="578D2414" w14:noSpellErr="1">
            <w:pPr>
              <w:autoSpaceDE w:val="0"/>
              <w:autoSpaceDN w:val="0"/>
              <w:adjustRightInd w:val="0"/>
              <w:jc w:val="both"/>
              <w:rPr>
                <w:rFonts w:ascii="Arial" w:hAnsi="Arial" w:eastAsia="Times New Roman" w:cs="Arial"/>
                <w:color w:val="000000" w:themeColor="text1" w:themeTint="FF" w:themeShade="FF"/>
                <w:sz w:val="22"/>
                <w:szCs w:val="22"/>
                <w:lang w:val="es-ES"/>
              </w:rPr>
            </w:pPr>
            <w:r w:rsidRPr="1FF64A80" w:rsidR="1FF64A80">
              <w:rPr>
                <w:rFonts w:ascii="Arial" w:hAnsi="Arial" w:eastAsia="Times New Roman" w:cs="Arial"/>
                <w:color w:val="000000" w:themeColor="text1" w:themeTint="FF" w:themeShade="FF"/>
                <w:sz w:val="22"/>
                <w:szCs w:val="22"/>
                <w:lang w:val="es-ES"/>
              </w:rPr>
              <w:t>Los criterios de elegibilidad para futuros proyectos del Programa excluyen proyectos de Categoría A</w:t>
            </w:r>
            <w:r w:rsidRPr="1FF64A80" w:rsidR="1FF64A80">
              <w:rPr>
                <w:rFonts w:ascii="Arial" w:hAnsi="Arial" w:eastAsia="Times New Roman" w:cs="Arial"/>
                <w:color w:val="000000" w:themeColor="text1" w:themeTint="FF" w:themeShade="FF"/>
                <w:sz w:val="22"/>
                <w:szCs w:val="22"/>
                <w:lang w:val="es-ES"/>
              </w:rPr>
              <w:t xml:space="preserve">. </w:t>
            </w:r>
            <w:r w:rsidRPr="1FF64A80" w:rsidR="1FF64A80">
              <w:rPr>
                <w:rFonts w:ascii="Arial" w:hAnsi="Arial" w:eastAsia="Times New Roman" w:cs="Arial"/>
                <w:color w:val="000000" w:themeColor="text1" w:themeTint="FF" w:themeShade="FF"/>
                <w:sz w:val="22"/>
                <w:szCs w:val="22"/>
                <w:lang w:val="es-ES"/>
              </w:rPr>
              <w:t>Durante la debida diligencia no se identificaron la necesidad de desplazamiento físico ni impactos relacionados con la Política de Reasentamiento OP-710 que requirieran la elaboración de Planes de Reasentamiento.</w:t>
            </w:r>
          </w:p>
          <w:p w:rsidRPr="00C863A3" w:rsidR="00A06081" w:rsidP="00A06081" w:rsidRDefault="00A06081" w14:paraId="55615A80" w14:textId="77777777">
            <w:pPr>
              <w:autoSpaceDE w:val="0"/>
              <w:autoSpaceDN w:val="0"/>
              <w:adjustRightInd w:val="0"/>
              <w:jc w:val="both"/>
              <w:rPr>
                <w:rFonts w:ascii="Arial" w:hAnsi="Arial" w:eastAsia="Times New Roman" w:cs="Arial"/>
                <w:color w:val="000000"/>
                <w:sz w:val="22"/>
                <w:szCs w:val="22"/>
                <w:lang w:val="es-ES_tradnl"/>
              </w:rPr>
            </w:pPr>
          </w:p>
          <w:p w:rsidRPr="00C863A3" w:rsidR="00A06081" w:rsidP="1FF64A80" w:rsidRDefault="00A06081" w14:paraId="12D9C50F" w14:textId="370A1391" w14:noSpellErr="1">
            <w:pPr>
              <w:jc w:val="both"/>
              <w:rPr>
                <w:rFonts w:ascii="Arial" w:hAnsi="Arial" w:eastAsia="Cambria" w:cs="Arial" w:eastAsiaTheme="minorAscii"/>
                <w:sz w:val="22"/>
                <w:szCs w:val="22"/>
                <w:lang w:val="es-ES"/>
              </w:rPr>
            </w:pPr>
            <w:r w:rsidRPr="1FF64A80">
              <w:rPr>
                <w:rFonts w:ascii="Arial" w:hAnsi="Arial" w:cs="Arial"/>
                <w:sz w:val="22"/>
                <w:szCs w:val="22"/>
                <w:shd w:val="clear" w:color="auto" w:fill="FFFFFF"/>
                <w:lang w:val="es-ES"/>
              </w:rPr>
              <w:t xml:space="preserve">Los principales impactos de las operaciones están asociados a las actividades de construcción (temporales y limitados): interrupción del tráfico; polvo y emisiones al aire mínimas a moderadas y afectación de la calidad del aire; impactos en el agua/suelo, especialmente si los residuos y los materiales peligrosos no se gestionan adecuadamente; impactos temporales de ruido; impactos de salud y seguridad en el trabajo y a la comunidad. Las actividades de construcción podrían obstaculizar temporalmente el acceso a las empresas, las residencias y la infraestructura social, lo cual podrá ser mitigado a través de los planes de gestión ambiental y social de cada proyecto. En el proyecto en Salta es necesaria para la expansión de la planta la adquisición de una vivienda un propietario individual que se realizará mediante un proceso de compraventa directa </w:t>
            </w:r>
            <w:r w:rsidRPr="1FF64A80">
              <w:rPr>
                <w:rFonts w:ascii="Arial" w:hAnsi="Arial" w:cs="Arial"/>
                <w:sz w:val="22"/>
                <w:szCs w:val="22"/>
                <w:shd w:val="clear" w:color="auto" w:fill="FFFFFF"/>
                <w:lang w:val="es-ES"/>
              </w:rPr>
              <w:t>de acuerdo a</w:t>
            </w:r>
            <w:r w:rsidRPr="1FF64A80">
              <w:rPr>
                <w:rFonts w:ascii="Arial" w:hAnsi="Arial" w:cs="Arial"/>
                <w:sz w:val="22"/>
                <w:szCs w:val="22"/>
                <w:shd w:val="clear" w:color="auto" w:fill="FFFFFF"/>
                <w:lang w:val="es-ES"/>
              </w:rPr>
              <w:t xml:space="preserve"> legislación nacional y a valor de </w:t>
            </w:r>
            <w:r w:rsidRPr="1FF64A80" w:rsidR="004B5944">
              <w:rPr>
                <w:rFonts w:ascii="Arial" w:hAnsi="Arial" w:cs="Arial"/>
                <w:sz w:val="22"/>
                <w:szCs w:val="22"/>
                <w:shd w:val="clear" w:color="auto" w:fill="FFFFFF"/>
                <w:lang w:val="es-ES"/>
              </w:rPr>
              <w:t>mercado</w:t>
            </w:r>
            <w:r w:rsidR="004B5944">
              <w:rPr>
                <w:rStyle w:val="FootnoteReference"/>
                <w:rFonts w:ascii="Arial" w:hAnsi="Arial" w:cs="Arial"/>
                <w:sz w:val="22"/>
                <w:szCs w:val="22"/>
                <w:shd w:val="clear" w:color="auto" w:fill="FFFFFF"/>
              </w:rPr>
              <w:footnoteReference w:id="1"/>
            </w:r>
            <w:r w:rsidRPr="1FF64A80">
              <w:rPr>
                <w:rFonts w:ascii="Arial" w:hAnsi="Arial" w:cs="Arial"/>
                <w:sz w:val="22"/>
                <w:szCs w:val="22"/>
                <w:shd w:val="clear" w:color="auto" w:fill="FFFFFF"/>
                <w:lang w:val="es-ES"/>
              </w:rPr>
              <w:t>.</w:t>
            </w:r>
            <w:r w:rsidRPr="1FF64A80">
              <w:rPr>
                <w:rFonts w:ascii="Arial" w:hAnsi="Arial" w:eastAsia="Times New Roman" w:cs="Arial"/>
                <w:sz w:val="22"/>
                <w:szCs w:val="22"/>
                <w:shd w:val="clear" w:color="auto" w:fill="FFFFFF"/>
                <w:lang w:val="es-ES"/>
              </w:rPr>
              <w:t xml:space="preserve"> </w:t>
            </w:r>
            <w:r w:rsidRPr="1FF64A80">
              <w:rPr>
                <w:rFonts w:ascii="Arial" w:hAnsi="Arial" w:eastAsia="Times New Roman" w:cs="Arial"/>
                <w:sz w:val="22"/>
                <w:szCs w:val="22"/>
                <w:shd w:val="clear" w:color="auto" w:fill="FFFFFF"/>
                <w:lang w:val="es-ES"/>
              </w:rPr>
              <w:t>De acuerdo a</w:t>
            </w:r>
            <w:r w:rsidRPr="1FF64A80">
              <w:rPr>
                <w:rFonts w:ascii="Arial" w:hAnsi="Arial" w:eastAsia="Times New Roman" w:cs="Arial"/>
                <w:sz w:val="22"/>
                <w:szCs w:val="22"/>
                <w:shd w:val="clear" w:color="auto" w:fill="FFFFFF"/>
                <w:lang w:val="es-ES"/>
              </w:rPr>
              <w:t xml:space="preserve"> la OP-704 (Gestión del Riesgo de Desastres Naturales) el riesgo es moderado, particularmente asociado a lluvias intensas y posibles inundaciones.</w:t>
            </w:r>
            <w:r w:rsidRPr="1FF64A80">
              <w:rPr>
                <w:rFonts w:ascii="Arial" w:hAnsi="Arial" w:cs="Arial"/>
                <w:sz w:val="22"/>
                <w:szCs w:val="22"/>
                <w:shd w:val="clear" w:color="auto" w:fill="FFFFFF"/>
                <w:lang w:val="es-ES"/>
              </w:rPr>
              <w:t xml:space="preserve"> L</w:t>
            </w:r>
            <w:r w:rsidRPr="1FF64A80">
              <w:rPr>
                <w:rFonts w:ascii="Arial" w:hAnsi="Arial" w:cs="Arial"/>
                <w:sz w:val="22"/>
                <w:szCs w:val="22"/>
                <w:lang w:val="es-ES"/>
              </w:rPr>
              <w:t>os estudios iniciales de modificación de línea de ribera del Río Arenales (período de retorno 50 años) muestran que no hay afectación por inundaciones de la infraestr</w:t>
            </w:r>
            <w:r w:rsidRPr="1FF64A80">
              <w:rPr>
                <w:rFonts w:ascii="Arial" w:hAnsi="Arial" w:cs="Arial"/>
                <w:sz w:val="22"/>
                <w:szCs w:val="22"/>
                <w:lang w:val="es-ES"/>
              </w:rPr>
              <w:t xml:space="preserve">uctura a construir y existente. </w:t>
            </w:r>
            <w:r w:rsidRPr="1FF64A80">
              <w:rPr>
                <w:rFonts w:ascii="Arial" w:hAnsi="Arial" w:cs="Arial"/>
                <w:sz w:val="22"/>
                <w:szCs w:val="22"/>
                <w:lang w:val="es-ES"/>
              </w:rPr>
              <w:t>Asimismo, dichos estudios serán verificados (para 100 años) previo a la licitación de la obra.</w:t>
            </w:r>
          </w:p>
          <w:p w:rsidRPr="00C863A3" w:rsidR="00A06081" w:rsidP="00A06081" w:rsidRDefault="00A06081" w14:paraId="47697AC9" w14:textId="77777777">
            <w:pPr>
              <w:autoSpaceDE w:val="0"/>
              <w:autoSpaceDN w:val="0"/>
              <w:adjustRightInd w:val="0"/>
              <w:jc w:val="both"/>
              <w:rPr>
                <w:rFonts w:ascii="Arial" w:hAnsi="Arial" w:eastAsia="Times New Roman" w:cs="Arial"/>
                <w:color w:val="000000"/>
                <w:sz w:val="22"/>
                <w:szCs w:val="22"/>
                <w:lang w:val="es-ES_tradnl"/>
              </w:rPr>
            </w:pPr>
          </w:p>
          <w:p w:rsidRPr="00C863A3" w:rsidR="00A06081" w:rsidP="1FF64A80" w:rsidRDefault="00A06081" w14:paraId="34983C8C" w14:textId="77777777" w14:noSpellErr="1">
            <w:pPr>
              <w:autoSpaceDE w:val="0"/>
              <w:autoSpaceDN w:val="0"/>
              <w:adjustRightInd w:val="0"/>
              <w:jc w:val="both"/>
              <w:rPr>
                <w:rFonts w:ascii="Arial" w:hAnsi="Arial" w:eastAsia="Times New Roman" w:cs="Arial"/>
                <w:color w:val="000000" w:themeColor="text1" w:themeTint="FF" w:themeShade="FF"/>
                <w:sz w:val="22"/>
                <w:szCs w:val="22"/>
                <w:lang w:val="es-ES"/>
              </w:rPr>
            </w:pPr>
            <w:r w:rsidRPr="1FF64A80">
              <w:rPr>
                <w:rFonts w:ascii="Arial" w:hAnsi="Arial" w:cs="Arial"/>
                <w:sz w:val="22"/>
                <w:szCs w:val="22"/>
                <w:shd w:val="clear" w:color="auto" w:fill="FFFFFF"/>
                <w:lang w:val="es-ES"/>
              </w:rPr>
              <w:t xml:space="preserve">El Programa tiene un Marco de Gestión Ambiental y Social (MGAS) que forma parte del Reglamento Operativo del Programa (ROP) </w:t>
            </w:r>
            <w:r w:rsidRPr="1FF64A80">
              <w:rPr>
                <w:rFonts w:ascii="Arial" w:hAnsi="Arial" w:eastAsia="Times New Roman" w:cs="Arial"/>
                <w:color w:val="000000"/>
                <w:sz w:val="22"/>
                <w:szCs w:val="22"/>
                <w:lang w:val="es-ES"/>
              </w:rPr>
              <w:t xml:space="preserve">para asegurar el cumplimiento de cada proyecto con las políticas del </w:t>
            </w:r>
            <w:r w:rsidRPr="1FF64A80">
              <w:rPr>
                <w:rFonts w:ascii="Arial" w:hAnsi="Arial" w:eastAsia="Times New Roman" w:cs="Arial"/>
                <w:color w:val="000000"/>
                <w:sz w:val="22"/>
                <w:szCs w:val="22"/>
                <w:lang w:val="es-ES"/>
              </w:rPr>
              <w:lastRenderedPageBreak/>
              <w:t>BID. A pesar de no haberse identificado impactos relacionados con la OP-710 y OP-765 en los proyectos de la muestra se cuenta con un Marco de Reasentamiento (MR) y un Marco de Pueblos Indígenas (MPI) para el Programa que fueron publicados, los cuales serán también incorporados al ROP. P</w:t>
            </w:r>
            <w:r w:rsidRPr="1FF64A80">
              <w:rPr>
                <w:rFonts w:ascii="Arial" w:hAnsi="Arial" w:cs="Arial"/>
                <w:sz w:val="22"/>
                <w:szCs w:val="22"/>
                <w:shd w:val="clear" w:color="auto" w:fill="FFFFFF"/>
                <w:lang w:val="es-ES"/>
              </w:rPr>
              <w:t xml:space="preserve">ara cada uno de los dos proyectos seleccionados como muestra el Prestatario elaboró una Evaluación de Impacto Ambiental y Social (EIAS), con Planes de Gestión Ambiental y Social (PGAS) asociados. </w:t>
            </w:r>
            <w:r w:rsidRPr="1FF64A80">
              <w:rPr>
                <w:rFonts w:ascii="Arial" w:hAnsi="Arial" w:cs="Arial"/>
                <w:color w:val="000000"/>
                <w:sz w:val="22"/>
                <w:szCs w:val="22"/>
                <w:lang w:val="es-ES"/>
              </w:rPr>
              <w:t>El MGAS, MR, MPI y los EIAS y PGAS de los proyectos de la muestra han sido puestos a disposición del</w:t>
            </w:r>
            <w:r w:rsidRPr="1FF64A80">
              <w:rPr>
                <w:rFonts w:ascii="Arial" w:hAnsi="Arial" w:eastAsia="Times New Roman" w:cs="Arial"/>
                <w:color w:val="000000"/>
                <w:sz w:val="22"/>
                <w:szCs w:val="22"/>
                <w:lang w:val="es-ES"/>
              </w:rPr>
              <w:t xml:space="preserve"> </w:t>
            </w:r>
            <w:r w:rsidRPr="1FF64A80">
              <w:rPr>
                <w:rFonts w:ascii="Arial" w:hAnsi="Arial" w:cs="Arial"/>
                <w:color w:val="000000"/>
                <w:sz w:val="22"/>
                <w:szCs w:val="22"/>
                <w:lang w:val="es-ES"/>
              </w:rPr>
              <w:t>público por el Banco, así como por la agencia ejecutora.</w:t>
            </w:r>
          </w:p>
          <w:p w:rsidRPr="00C863A3" w:rsidR="00A06081" w:rsidP="00A06081" w:rsidRDefault="00A06081" w14:paraId="4F57A44B" w14:textId="77777777">
            <w:pPr>
              <w:autoSpaceDE w:val="0"/>
              <w:autoSpaceDN w:val="0"/>
              <w:adjustRightInd w:val="0"/>
              <w:jc w:val="both"/>
              <w:rPr>
                <w:rFonts w:ascii="Arial" w:hAnsi="Arial" w:cs="Arial" w:eastAsiaTheme="minorHAnsi"/>
                <w:color w:val="000000"/>
                <w:sz w:val="22"/>
                <w:szCs w:val="22"/>
                <w:lang w:val="es-ES_tradnl"/>
              </w:rPr>
            </w:pPr>
          </w:p>
          <w:p w:rsidRPr="00C863A3" w:rsidR="00A06081" w:rsidP="1FF64A80" w:rsidRDefault="00A06081" w14:paraId="7046BE7D" w14:textId="6884D791">
            <w:pPr>
              <w:autoSpaceDE w:val="0"/>
              <w:autoSpaceDN w:val="0"/>
              <w:adjustRightInd w:val="0"/>
              <w:jc w:val="both"/>
              <w:rPr>
                <w:rFonts w:ascii="Arial" w:hAnsi="Arial" w:cs="Arial"/>
                <w:sz w:val="22"/>
                <w:szCs w:val="22"/>
                <w:lang w:val="es-ES"/>
              </w:rPr>
            </w:pPr>
            <w:r w:rsidRPr="1FF64A80">
              <w:rPr>
                <w:rFonts w:ascii="Arial" w:hAnsi="Arial" w:cs="Arial"/>
                <w:sz w:val="22"/>
                <w:szCs w:val="22"/>
                <w:lang w:val="es-ES"/>
              </w:rPr>
              <w:t xml:space="preserve">Respecto al proyecto de la muestra en Salta, se realizó un primer evento de consulta en el que se presentaron el EIAS, PGAS, y el MGAS el día 29 de junio de 2017 que contó </w:t>
            </w:r>
            <w:r w:rsidRPr="1FF64A80" w:rsidR="004B5944">
              <w:rPr>
                <w:rFonts w:ascii="Arial" w:hAnsi="Arial" w:cs="Arial"/>
                <w:sz w:val="22"/>
                <w:szCs w:val="22"/>
                <w:lang w:val="es-ES"/>
              </w:rPr>
              <w:t xml:space="preserve">mayormente </w:t>
            </w:r>
            <w:r w:rsidRPr="1FF64A80">
              <w:rPr>
                <w:rFonts w:ascii="Arial" w:hAnsi="Arial" w:cs="Arial"/>
                <w:sz w:val="22"/>
                <w:szCs w:val="22"/>
                <w:lang w:val="es-ES"/>
              </w:rPr>
              <w:t xml:space="preserve">con la participación de autoridades. </w:t>
            </w:r>
            <w:r w:rsidRPr="1FF64A80" w:rsidR="004B5944">
              <w:rPr>
                <w:rFonts w:ascii="Arial" w:hAnsi="Arial" w:cs="Arial"/>
                <w:sz w:val="22"/>
                <w:szCs w:val="22"/>
                <w:lang w:val="es-ES"/>
              </w:rPr>
              <w:t>Además,</w:t>
            </w:r>
            <w:r w:rsidRPr="1FF64A80" w:rsidR="003E095B">
              <w:rPr>
                <w:rFonts w:ascii="Arial" w:hAnsi="Arial" w:cs="Arial"/>
                <w:sz w:val="22"/>
                <w:szCs w:val="22"/>
                <w:lang w:val="es-ES"/>
              </w:rPr>
              <w:t xml:space="preserve"> se organizó otra actividad de </w:t>
            </w:r>
            <w:r w:rsidRPr="1FF64A80" w:rsidR="00E7428F">
              <w:rPr>
                <w:rFonts w:ascii="Arial" w:hAnsi="Arial" w:cs="Arial"/>
                <w:sz w:val="22"/>
                <w:szCs w:val="22"/>
                <w:lang w:val="es-ES"/>
              </w:rPr>
              <w:t>c</w:t>
            </w:r>
            <w:r w:rsidRPr="1FF64A80" w:rsidR="003E095B">
              <w:rPr>
                <w:rFonts w:ascii="Arial" w:hAnsi="Arial" w:cs="Arial"/>
                <w:sz w:val="22"/>
                <w:szCs w:val="22"/>
                <w:lang w:val="es-ES"/>
              </w:rPr>
              <w:t xml:space="preserve">onsulta </w:t>
            </w:r>
            <w:r w:rsidRPr="1FF64A80" w:rsidR="004B5944">
              <w:rPr>
                <w:rFonts w:ascii="Arial" w:hAnsi="Arial" w:cs="Arial"/>
                <w:sz w:val="22"/>
                <w:szCs w:val="22"/>
                <w:lang w:val="es-ES"/>
              </w:rPr>
              <w:t>con las partes afectadas</w:t>
            </w:r>
            <w:r w:rsidRPr="1FF64A80" w:rsidR="004B5944">
              <w:rPr>
                <w:rFonts w:ascii="Arial" w:hAnsi="Arial" w:cs="Arial"/>
                <w:sz w:val="22"/>
                <w:szCs w:val="22"/>
                <w:lang w:val="es-ES"/>
              </w:rPr>
              <w:t xml:space="preserve"> </w:t>
            </w:r>
            <w:r w:rsidRPr="1FF64A80">
              <w:rPr>
                <w:rFonts w:ascii="Arial" w:hAnsi="Arial" w:cs="Arial"/>
                <w:sz w:val="22"/>
                <w:szCs w:val="22"/>
                <w:lang w:val="es-ES"/>
              </w:rPr>
              <w:t>el 10 de agosto</w:t>
            </w:r>
            <w:r w:rsidRPr="1FF64A80" w:rsidR="003E095B">
              <w:rPr>
                <w:rFonts w:ascii="Arial" w:hAnsi="Arial" w:cs="Arial"/>
                <w:sz w:val="22"/>
                <w:szCs w:val="22"/>
                <w:lang w:val="es-ES"/>
              </w:rPr>
              <w:t xml:space="preserve"> </w:t>
            </w:r>
            <w:r w:rsidRPr="1FF64A80" w:rsidR="004B5944">
              <w:rPr>
                <w:rFonts w:ascii="Arial" w:hAnsi="Arial" w:cs="Arial"/>
                <w:sz w:val="22"/>
                <w:szCs w:val="22"/>
                <w:lang w:val="es-ES"/>
              </w:rPr>
              <w:t xml:space="preserve">de </w:t>
            </w:r>
            <w:r w:rsidRPr="1FF64A80" w:rsidR="003E095B">
              <w:rPr>
                <w:rFonts w:ascii="Arial" w:hAnsi="Arial" w:cs="Arial"/>
                <w:sz w:val="22"/>
                <w:szCs w:val="22"/>
                <w:lang w:val="es-ES"/>
              </w:rPr>
              <w:t>2017</w:t>
            </w:r>
            <w:r w:rsidRPr="1FF64A80">
              <w:rPr>
                <w:rFonts w:ascii="Arial" w:hAnsi="Arial" w:cs="Arial"/>
                <w:sz w:val="22"/>
                <w:szCs w:val="22"/>
                <w:lang w:val="es-ES"/>
              </w:rPr>
              <w:t xml:space="preserve">, en el que se </w:t>
            </w:r>
            <w:r w:rsidRPr="1FF64A80" w:rsidR="003E095B">
              <w:rPr>
                <w:rFonts w:ascii="Arial" w:hAnsi="Arial" w:cs="Arial"/>
                <w:sz w:val="22"/>
                <w:szCs w:val="22"/>
                <w:lang w:val="es-ES"/>
              </w:rPr>
              <w:t>presentar</w:t>
            </w:r>
            <w:r w:rsidRPr="1FF64A80" w:rsidR="003E095B">
              <w:rPr>
                <w:rFonts w:ascii="Arial" w:hAnsi="Arial" w:cs="Arial"/>
                <w:sz w:val="22"/>
                <w:szCs w:val="22"/>
                <w:lang w:val="es-ES"/>
              </w:rPr>
              <w:t>o</w:t>
            </w:r>
            <w:r w:rsidRPr="1FF64A80" w:rsidR="003E095B">
              <w:rPr>
                <w:rFonts w:ascii="Arial" w:hAnsi="Arial" w:cs="Arial"/>
                <w:sz w:val="22"/>
                <w:szCs w:val="22"/>
                <w:lang w:val="es-ES"/>
              </w:rPr>
              <w:t xml:space="preserve">n </w:t>
            </w:r>
            <w:r w:rsidRPr="1FF64A80" w:rsidR="003E095B">
              <w:rPr>
                <w:rFonts w:ascii="Arial" w:hAnsi="Arial" w:cs="Arial"/>
                <w:sz w:val="22"/>
                <w:szCs w:val="22"/>
                <w:lang w:val="es-ES"/>
              </w:rPr>
              <w:t>el EIAS,</w:t>
            </w:r>
            <w:r w:rsidRPr="1FF64A80" w:rsidR="00E7428F">
              <w:rPr>
                <w:rFonts w:ascii="Arial" w:hAnsi="Arial" w:cs="Arial"/>
                <w:sz w:val="22"/>
                <w:szCs w:val="22"/>
                <w:lang w:val="es-ES"/>
              </w:rPr>
              <w:t xml:space="preserve"> PGAS</w:t>
            </w:r>
            <w:r w:rsidRPr="1FF64A80" w:rsidR="003E095B">
              <w:rPr>
                <w:rFonts w:ascii="Arial" w:hAnsi="Arial" w:cs="Arial"/>
                <w:sz w:val="22"/>
                <w:szCs w:val="22"/>
                <w:lang w:val="es-ES"/>
              </w:rPr>
              <w:t xml:space="preserve"> </w:t>
            </w:r>
            <w:r w:rsidRPr="1FF64A80" w:rsidR="00E7428F">
              <w:rPr>
                <w:rFonts w:ascii="Arial" w:hAnsi="Arial" w:cs="Arial"/>
                <w:sz w:val="22"/>
                <w:szCs w:val="22"/>
                <w:lang w:val="es-ES"/>
              </w:rPr>
              <w:t xml:space="preserve">y </w:t>
            </w:r>
            <w:proofErr w:type="spellStart"/>
            <w:r w:rsidRPr="1FF64A80" w:rsidR="00E7428F">
              <w:rPr>
                <w:rFonts w:ascii="Arial" w:hAnsi="Arial" w:cs="Arial"/>
                <w:sz w:val="22"/>
                <w:szCs w:val="22"/>
                <w:lang w:val="es-ES"/>
              </w:rPr>
              <w:t>MGAS</w:t>
            </w:r>
            <w:r w:rsidRPr="1FF64A80" w:rsidR="003E095B">
              <w:rPr>
                <w:rFonts w:ascii="Arial" w:hAnsi="Arial" w:cs="Arial"/>
                <w:sz w:val="22"/>
                <w:szCs w:val="22"/>
                <w:lang w:val="es-ES"/>
              </w:rPr>
              <w:t>y</w:t>
            </w:r>
            <w:proofErr w:type="spellEnd"/>
            <w:r w:rsidRPr="1FF64A80">
              <w:rPr>
                <w:rFonts w:ascii="Arial" w:hAnsi="Arial" w:cs="Arial"/>
                <w:sz w:val="22"/>
                <w:szCs w:val="22"/>
                <w:lang w:val="es-ES"/>
              </w:rPr>
              <w:t xml:space="preserve"> </w:t>
            </w:r>
            <w:r w:rsidRPr="1FF64A80" w:rsidR="003E095B">
              <w:rPr>
                <w:rFonts w:ascii="Arial" w:hAnsi="Arial" w:cs="Arial"/>
                <w:sz w:val="22"/>
                <w:szCs w:val="22"/>
                <w:lang w:val="es-ES"/>
              </w:rPr>
              <w:t>cont</w:t>
            </w:r>
            <w:r w:rsidRPr="1FF64A80" w:rsidR="003E095B">
              <w:rPr>
                <w:rFonts w:ascii="Arial" w:hAnsi="Arial" w:cs="Arial"/>
                <w:sz w:val="22"/>
                <w:szCs w:val="22"/>
                <w:lang w:val="es-ES"/>
              </w:rPr>
              <w:t>ó</w:t>
            </w:r>
            <w:r w:rsidRPr="1FF64A80" w:rsidR="003E095B">
              <w:rPr>
                <w:rFonts w:ascii="Arial" w:hAnsi="Arial" w:cs="Arial"/>
                <w:sz w:val="22"/>
                <w:szCs w:val="22"/>
                <w:lang w:val="es-ES"/>
              </w:rPr>
              <w:t xml:space="preserve"> </w:t>
            </w:r>
            <w:r w:rsidRPr="1FF64A80">
              <w:rPr>
                <w:rFonts w:ascii="Arial" w:hAnsi="Arial" w:cs="Arial"/>
                <w:sz w:val="22"/>
                <w:szCs w:val="22"/>
                <w:lang w:val="es-ES"/>
              </w:rPr>
              <w:t xml:space="preserve">con la participación de variedad de partes afectadas e interesadas, </w:t>
            </w:r>
            <w:r w:rsidRPr="1FF64A80">
              <w:rPr>
                <w:rFonts w:ascii="Arial" w:hAnsi="Arial" w:cs="Arial"/>
                <w:sz w:val="22"/>
                <w:szCs w:val="22"/>
                <w:lang w:val="es-ES"/>
              </w:rPr>
              <w:t>de acuerdo a</w:t>
            </w:r>
            <w:r w:rsidRPr="1FF64A80">
              <w:rPr>
                <w:rFonts w:ascii="Arial" w:hAnsi="Arial" w:cs="Arial"/>
                <w:sz w:val="22"/>
                <w:szCs w:val="22"/>
                <w:lang w:val="es-ES"/>
              </w:rPr>
              <w:t xml:space="preserve"> la directiva B.6 de OP-703. </w:t>
            </w:r>
            <w:r w:rsidRPr="1FF64A80">
              <w:rPr>
                <w:rFonts w:ascii="Arial" w:hAnsi="Arial" w:cs="Arial"/>
                <w:sz w:val="22"/>
                <w:szCs w:val="22"/>
                <w:shd w:val="clear" w:color="auto" w:fill="FFFFFF"/>
                <w:lang w:val="es-ES"/>
              </w:rPr>
              <w:t>En Santiago del Estero, cuando se cuente con los diseños definitivos y antes del llamado a licitación, se deberá actualizar el EIA que implica también realizar un nuevo evento de consulta con las partes afectadas.</w:t>
            </w:r>
            <w:r w:rsidRPr="1FF64A80">
              <w:rPr>
                <w:rFonts w:ascii="Arial" w:hAnsi="Arial" w:cs="Arial"/>
                <w:color w:val="000000"/>
                <w:sz w:val="22"/>
                <w:szCs w:val="22"/>
                <w:lang w:val="es-ES"/>
              </w:rPr>
              <w:t xml:space="preserve"> Durante la ejecución de la operación, se requerirán consultas públicas para el resto de proyectos del programa.</w:t>
            </w:r>
          </w:p>
          <w:p w:rsidRPr="00C863A3" w:rsidR="00A06081" w:rsidP="00A06081" w:rsidRDefault="00A06081" w14:paraId="6506BB2B" w14:textId="77777777">
            <w:pPr>
              <w:autoSpaceDE w:val="0"/>
              <w:autoSpaceDN w:val="0"/>
              <w:adjustRightInd w:val="0"/>
              <w:jc w:val="both"/>
              <w:rPr>
                <w:rFonts w:ascii="Arial" w:hAnsi="Arial" w:cs="Arial"/>
                <w:sz w:val="22"/>
                <w:szCs w:val="22"/>
                <w:shd w:val="clear" w:color="auto" w:fill="FFFFFF"/>
                <w:lang w:val="es-ES_tradnl"/>
              </w:rPr>
            </w:pPr>
          </w:p>
          <w:p w:rsidRPr="00A06081" w:rsidR="00A06081" w:rsidP="1FF64A80" w:rsidRDefault="00A06081" w14:paraId="10F5B5E2" w14:textId="3ED6A13E" w14:noSpellErr="1">
            <w:pPr>
              <w:jc w:val="both"/>
              <w:rPr>
                <w:rFonts w:ascii="Arial" w:hAnsi="Arial" w:cs="Arial"/>
                <w:sz w:val="22"/>
                <w:szCs w:val="22"/>
                <w:lang w:val="es-ES"/>
              </w:rPr>
            </w:pPr>
            <w:r w:rsidRPr="1FF64A80">
              <w:rPr>
                <w:rFonts w:ascii="Arial" w:hAnsi="Arial" w:cs="Arial"/>
                <w:sz w:val="22"/>
                <w:szCs w:val="22"/>
                <w:shd w:val="clear" w:color="auto" w:fill="FFFFFF"/>
                <w:lang w:val="es-ES"/>
              </w:rPr>
              <w:t>En línea con el MGAS y cada PGAS, el Prestatario implementará medidas para fortalecer capacidad a fin de garantizar la correcta gestión de todos los aspectos ambiental</w:t>
            </w:r>
            <w:r w:rsidRPr="1FF64A80">
              <w:rPr>
                <w:rFonts w:ascii="Arial" w:hAnsi="Arial" w:cs="Arial"/>
                <w:sz w:val="22"/>
                <w:szCs w:val="22"/>
                <w:shd w:val="clear" w:color="auto" w:fill="FFFFFF"/>
                <w:lang w:val="es-ES"/>
              </w:rPr>
              <w:t>es y sociales asociados con el P</w:t>
            </w:r>
            <w:r w:rsidRPr="1FF64A80">
              <w:rPr>
                <w:rFonts w:ascii="Arial" w:hAnsi="Arial" w:cs="Arial"/>
                <w:sz w:val="22"/>
                <w:szCs w:val="22"/>
                <w:shd w:val="clear" w:color="auto" w:fill="FFFFFF"/>
                <w:lang w:val="es-ES"/>
              </w:rPr>
              <w:t>rograma.</w:t>
            </w:r>
          </w:p>
        </w:tc>
      </w:tr>
      <w:tr w:rsidRPr="002218C9" w:rsidR="00C21376" w:rsidTr="1FF64A80" w14:paraId="68127C07" w14:textId="77777777">
        <w:trPr>
          <w:trHeight w:val="411"/>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top w:w="15" w:type="dxa"/>
              <w:left w:w="105" w:type="dxa"/>
              <w:bottom w:w="15" w:type="dxa"/>
              <w:right w:w="105" w:type="dxa"/>
            </w:tcMar>
            <w:vAlign w:val="center"/>
            <w:hideMark/>
          </w:tcPr>
          <w:p w:rsidRPr="00BF16C9" w:rsidR="00C21376" w:rsidP="1FF64A80" w:rsidRDefault="000A35E2" w14:paraId="26D22CEE" w14:textId="1673DFEC" w14:noSpellErr="1">
            <w:pPr>
              <w:rPr>
                <w:rFonts w:ascii="Arial" w:hAnsi="Arial" w:eastAsia="Times New Roman" w:cs="Arial"/>
                <w:b w:val="1"/>
                <w:bCs w:val="1"/>
                <w:sz w:val="27"/>
                <w:szCs w:val="27"/>
                <w:lang w:val="es-ES"/>
              </w:rPr>
            </w:pPr>
            <w:r w:rsidRPr="1FF64A80" w:rsidR="1FF64A80">
              <w:rPr>
                <w:rFonts w:ascii="Arial" w:hAnsi="Arial" w:eastAsia="Times New Roman" w:cs="Arial"/>
                <w:b w:val="1"/>
                <w:bCs w:val="1"/>
                <w:sz w:val="27"/>
                <w:szCs w:val="27"/>
                <w:lang w:val="es-ES"/>
              </w:rPr>
              <w:t>Descripción de la Operación</w:t>
            </w:r>
          </w:p>
        </w:tc>
      </w:tr>
      <w:tr w:rsidRPr="004B5944" w:rsidR="00C21376" w:rsidTr="1FF64A80" w14:paraId="6F4662C5"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hideMark/>
          </w:tcPr>
          <w:p w:rsidRPr="000A35E2" w:rsidR="000A35E2" w:rsidP="1FF64A80" w:rsidRDefault="004B06AE" w14:paraId="3090AE26" w14:textId="4B8567E5" w14:noSpellErr="1">
            <w:pPr>
              <w:ind w:right="165"/>
              <w:jc w:val="both"/>
              <w:rPr>
                <w:rFonts w:ascii="Arial" w:hAnsi="Arial" w:eastAsia="Times New Roman" w:cs="Arial"/>
                <w:sz w:val="22"/>
                <w:szCs w:val="22"/>
                <w:lang w:val="es-ES"/>
              </w:rPr>
            </w:pPr>
            <w:r>
              <w:rPr>
                <w:rFonts w:ascii="Arial" w:hAnsi="Arial" w:eastAsia="Times New Roman" w:cs="Arial"/>
                <w:sz w:val="22"/>
                <w:szCs w:val="22"/>
                <w:shd w:val="clear" w:color="auto" w:fill="FFFFFF"/>
                <w:lang w:val="es-ES"/>
              </w:rPr>
              <w:t>El programa propuesto se dirige a aumentar la</w:t>
            </w:r>
            <w:r w:rsidRPr="004B06AE" w:rsidR="000A35E2">
              <w:rPr>
                <w:rFonts w:ascii="Arial" w:hAnsi="Arial" w:eastAsia="Times New Roman" w:cs="Arial"/>
                <w:sz w:val="22"/>
                <w:szCs w:val="22"/>
                <w:shd w:val="clear" w:color="auto" w:fill="FFFFFF"/>
                <w:lang w:val="es-ES"/>
              </w:rPr>
              <w:t xml:space="preserve"> cobertura de agua y saneamiento</w:t>
            </w:r>
            <w:r w:rsidR="00B01623">
              <w:rPr>
                <w:rFonts w:ascii="Arial" w:hAnsi="Arial" w:eastAsia="Times New Roman" w:cs="Arial"/>
                <w:sz w:val="22"/>
                <w:szCs w:val="22"/>
                <w:shd w:val="clear" w:color="auto" w:fill="FFFFFF"/>
                <w:lang w:val="es-ES"/>
              </w:rPr>
              <w:t xml:space="preserve"> y mejorar </w:t>
            </w:r>
            <w:r w:rsidR="00501B14">
              <w:rPr>
                <w:rFonts w:ascii="Arial" w:hAnsi="Arial" w:eastAsia="Times New Roman" w:cs="Arial"/>
                <w:sz w:val="22"/>
                <w:szCs w:val="22"/>
                <w:shd w:val="clear" w:color="auto" w:fill="FFFFFF"/>
                <w:lang w:val="es-ES"/>
              </w:rPr>
              <w:t>el desempeño operativo y financiero</w:t>
            </w:r>
            <w:r w:rsidR="00B01623">
              <w:rPr>
                <w:rFonts w:ascii="Arial" w:hAnsi="Arial" w:eastAsia="Times New Roman" w:cs="Arial"/>
                <w:sz w:val="22"/>
                <w:szCs w:val="22"/>
                <w:shd w:val="clear" w:color="auto" w:fill="FFFFFF"/>
                <w:lang w:val="es-ES"/>
              </w:rPr>
              <w:t xml:space="preserve"> </w:t>
            </w:r>
            <w:r w:rsidR="00501B14">
              <w:rPr>
                <w:rFonts w:ascii="Arial" w:hAnsi="Arial" w:eastAsia="Times New Roman" w:cs="Arial"/>
                <w:sz w:val="22"/>
                <w:szCs w:val="22"/>
                <w:shd w:val="clear" w:color="auto" w:fill="FFFFFF"/>
                <w:lang w:val="es-ES"/>
              </w:rPr>
              <w:t>de los operadores de</w:t>
            </w:r>
            <w:r w:rsidR="00B01623">
              <w:rPr>
                <w:rFonts w:ascii="Arial" w:hAnsi="Arial" w:eastAsia="Times New Roman" w:cs="Arial"/>
                <w:sz w:val="22"/>
                <w:szCs w:val="22"/>
                <w:shd w:val="clear" w:color="auto" w:fill="FFFFFF"/>
                <w:lang w:val="es-ES"/>
              </w:rPr>
              <w:t xml:space="preserve"> dichos servicios,</w:t>
            </w:r>
            <w:r w:rsidR="00FB0023">
              <w:rPr>
                <w:rFonts w:ascii="Arial" w:hAnsi="Arial" w:eastAsia="Times New Roman" w:cs="Arial"/>
                <w:sz w:val="22"/>
                <w:szCs w:val="22"/>
                <w:shd w:val="clear" w:color="auto" w:fill="FFFFFF"/>
                <w:lang w:val="es-ES"/>
              </w:rPr>
              <w:t xml:space="preserve"> principalmente, en las 10 provincias</w:t>
            </w:r>
            <w:r w:rsidR="00111090">
              <w:rPr>
                <w:rStyle w:val="FootnoteReference"/>
                <w:rFonts w:ascii="Arial" w:hAnsi="Arial" w:eastAsia="Times New Roman" w:cs="Arial"/>
                <w:sz w:val="22"/>
                <w:szCs w:val="22"/>
                <w:shd w:val="clear" w:color="auto" w:fill="FFFFFF"/>
                <w:lang w:val="es-ES"/>
              </w:rPr>
              <w:footnoteReference w:id="2"/>
            </w:r>
            <w:r w:rsidR="00FB0023">
              <w:rPr>
                <w:rFonts w:ascii="Arial" w:hAnsi="Arial" w:eastAsia="Times New Roman" w:cs="Arial"/>
                <w:sz w:val="22"/>
                <w:szCs w:val="22"/>
                <w:shd w:val="clear" w:color="auto" w:fill="FFFFFF"/>
                <w:lang w:val="es-ES"/>
              </w:rPr>
              <w:t xml:space="preserve"> </w:t>
            </w:r>
            <w:r w:rsidR="00111090">
              <w:rPr>
                <w:rFonts w:ascii="Arial" w:hAnsi="Arial" w:eastAsia="Times New Roman" w:cs="Arial"/>
                <w:sz w:val="22"/>
                <w:szCs w:val="22"/>
                <w:shd w:val="clear" w:color="auto" w:fill="FFFFFF"/>
                <w:lang w:val="es-ES"/>
              </w:rPr>
              <w:t>de intervención del Plan Belgrano</w:t>
            </w:r>
            <w:r w:rsidR="00111090">
              <w:rPr>
                <w:rStyle w:val="FootnoteReference"/>
                <w:rFonts w:ascii="Arial" w:hAnsi="Arial" w:eastAsia="Times New Roman" w:cs="Arial"/>
                <w:sz w:val="22"/>
                <w:szCs w:val="22"/>
                <w:shd w:val="clear" w:color="auto" w:fill="FFFFFF"/>
                <w:lang w:val="es-ES"/>
              </w:rPr>
              <w:footnoteReference w:id="3"/>
            </w:r>
            <w:r w:rsidR="00C20817">
              <w:rPr>
                <w:rFonts w:ascii="Arial" w:hAnsi="Arial" w:eastAsia="Times New Roman" w:cs="Arial"/>
                <w:sz w:val="22"/>
                <w:szCs w:val="22"/>
                <w:shd w:val="clear" w:color="auto" w:fill="FFFFFF"/>
                <w:lang w:val="es-ES"/>
              </w:rPr>
              <w:t xml:space="preserve"> </w:t>
            </w:r>
            <w:r w:rsidRPr="000A35E2" w:rsidR="000A35E2">
              <w:rPr>
                <w:rFonts w:ascii="Arial" w:hAnsi="Arial" w:eastAsia="Times New Roman" w:cs="Arial"/>
                <w:sz w:val="22"/>
                <w:szCs w:val="22"/>
                <w:shd w:val="clear" w:color="auto" w:fill="FFFFFF"/>
                <w:lang w:val="es-ES"/>
              </w:rPr>
              <w:t>(</w:t>
            </w:r>
            <w:r w:rsidR="00B01623">
              <w:rPr>
                <w:rFonts w:ascii="Arial" w:hAnsi="Arial" w:eastAsia="Times New Roman" w:cs="Arial"/>
                <w:sz w:val="22"/>
                <w:szCs w:val="22"/>
                <w:shd w:val="clear" w:color="auto" w:fill="FFFFFF"/>
                <w:lang w:val="es-ES"/>
              </w:rPr>
              <w:t>Noroeste y Noreste argentino</w:t>
            </w:r>
            <w:r w:rsidRPr="000A35E2" w:rsidR="000A35E2">
              <w:rPr>
                <w:rFonts w:ascii="Arial" w:hAnsi="Arial" w:eastAsia="Times New Roman" w:cs="Arial"/>
                <w:sz w:val="22"/>
                <w:szCs w:val="22"/>
                <w:shd w:val="clear" w:color="auto" w:fill="FFFFFF"/>
                <w:lang w:val="es-ES"/>
              </w:rPr>
              <w:t>) que actualmente presentan los indicadores de acceso inferiores</w:t>
            </w:r>
            <w:r>
              <w:rPr>
                <w:rFonts w:ascii="Arial" w:hAnsi="Arial" w:eastAsia="Times New Roman" w:cs="Arial"/>
                <w:sz w:val="22"/>
                <w:szCs w:val="22"/>
                <w:shd w:val="clear" w:color="auto" w:fill="FFFFFF"/>
                <w:lang w:val="es-ES"/>
              </w:rPr>
              <w:t xml:space="preserve"> </w:t>
            </w:r>
            <w:r w:rsidRPr="000A35E2" w:rsidR="000A35E2">
              <w:rPr>
                <w:rFonts w:ascii="Arial" w:hAnsi="Arial" w:eastAsia="Times New Roman" w:cs="Arial"/>
                <w:sz w:val="22"/>
                <w:szCs w:val="22"/>
                <w:shd w:val="clear" w:color="auto" w:fill="FFFFFF"/>
                <w:lang w:val="es-ES"/>
              </w:rPr>
              <w:t>que el promedio nacional.</w:t>
            </w:r>
            <w:r w:rsidR="00B01623">
              <w:rPr>
                <w:rFonts w:ascii="Arial" w:hAnsi="Arial" w:eastAsia="Times New Roman" w:cs="Arial"/>
                <w:sz w:val="22"/>
                <w:szCs w:val="22"/>
                <w:shd w:val="clear" w:color="auto" w:fill="FFFFFF"/>
                <w:lang w:val="es-ES"/>
              </w:rPr>
              <w:t xml:space="preserve"> Los o</w:t>
            </w:r>
            <w:r w:rsidRPr="000A35E2" w:rsidR="000A35E2">
              <w:rPr>
                <w:rFonts w:ascii="Arial" w:hAnsi="Arial" w:eastAsia="Times New Roman" w:cs="Arial"/>
                <w:sz w:val="22"/>
                <w:szCs w:val="22"/>
                <w:shd w:val="clear" w:color="auto" w:fill="FFFFFF"/>
                <w:lang w:val="es-ES"/>
              </w:rPr>
              <w:t>bjetivos del Programa son:</w:t>
            </w:r>
          </w:p>
          <w:p w:rsidR="000A35E2" w:rsidP="1FF64A80" w:rsidRDefault="000A35E2" w14:paraId="75A107F7" w14:textId="7CD38076" w14:noSpellErr="1">
            <w:pPr>
              <w:ind w:right="165"/>
              <w:jc w:val="both"/>
              <w:rPr>
                <w:rFonts w:ascii="Arial" w:hAnsi="Arial" w:eastAsia="Times New Roman" w:cs="Arial"/>
                <w:sz w:val="22"/>
                <w:szCs w:val="22"/>
                <w:lang w:val="es-ES"/>
              </w:rPr>
            </w:pPr>
            <w:r w:rsidRPr="004B06AE">
              <w:rPr>
                <w:rFonts w:ascii="Arial" w:hAnsi="Arial" w:eastAsia="Times New Roman" w:cs="Arial"/>
                <w:sz w:val="22"/>
                <w:szCs w:val="22"/>
                <w:shd w:val="clear" w:color="auto" w:fill="FFFFFF"/>
                <w:lang w:val="es-ES"/>
              </w:rPr>
              <w:t xml:space="preserve">i) </w:t>
            </w:r>
            <w:r w:rsidR="00B01623">
              <w:rPr>
                <w:rFonts w:ascii="Arial" w:hAnsi="Arial" w:eastAsia="Times New Roman" w:cs="Arial"/>
                <w:sz w:val="22"/>
                <w:szCs w:val="22"/>
                <w:shd w:val="clear" w:color="auto" w:fill="FFFFFF"/>
                <w:lang w:val="es-ES"/>
              </w:rPr>
              <w:t>A</w:t>
            </w:r>
            <w:r w:rsidRPr="004B06AE">
              <w:rPr>
                <w:rFonts w:ascii="Arial" w:hAnsi="Arial" w:eastAsia="Times New Roman" w:cs="Arial"/>
                <w:sz w:val="22"/>
                <w:szCs w:val="22"/>
                <w:shd w:val="clear" w:color="auto" w:fill="FFFFFF"/>
                <w:lang w:val="es-ES"/>
              </w:rPr>
              <w:t xml:space="preserve">umentar la cobertura y mejorar </w:t>
            </w:r>
            <w:r w:rsidR="004B06AE">
              <w:rPr>
                <w:rFonts w:ascii="Arial" w:hAnsi="Arial" w:eastAsia="Times New Roman" w:cs="Arial"/>
                <w:sz w:val="22"/>
                <w:szCs w:val="22"/>
                <w:shd w:val="clear" w:color="auto" w:fill="FFFFFF"/>
                <w:lang w:val="es-ES"/>
              </w:rPr>
              <w:t xml:space="preserve">los servicios de </w:t>
            </w:r>
            <w:r w:rsidRPr="004B06AE">
              <w:rPr>
                <w:rFonts w:ascii="Arial" w:hAnsi="Arial" w:eastAsia="Times New Roman" w:cs="Arial"/>
                <w:sz w:val="22"/>
                <w:szCs w:val="22"/>
                <w:shd w:val="clear" w:color="auto" w:fill="FFFFFF"/>
                <w:lang w:val="es-ES"/>
              </w:rPr>
              <w:t>agua potable y de alcantarillado sanitario/pluviales en</w:t>
            </w:r>
            <w:r w:rsidR="004B06AE">
              <w:rPr>
                <w:rFonts w:ascii="Arial" w:hAnsi="Arial" w:eastAsia="Times New Roman" w:cs="Arial"/>
                <w:sz w:val="22"/>
                <w:szCs w:val="22"/>
                <w:shd w:val="clear" w:color="auto" w:fill="FFFFFF"/>
                <w:lang w:val="es-ES"/>
              </w:rPr>
              <w:t xml:space="preserve"> </w:t>
            </w:r>
            <w:r w:rsidRPr="000A35E2">
              <w:rPr>
                <w:rFonts w:ascii="Arial" w:hAnsi="Arial" w:eastAsia="Times New Roman" w:cs="Arial"/>
                <w:sz w:val="22"/>
                <w:szCs w:val="22"/>
                <w:shd w:val="clear" w:color="auto" w:fill="FFFFFF"/>
                <w:lang w:val="es-ES"/>
              </w:rPr>
              <w:t>áreas sin servicio o con un mal servicio; y</w:t>
            </w:r>
          </w:p>
          <w:p w:rsidR="000A35E2" w:rsidP="1FF64A80" w:rsidRDefault="004B06AE" w14:paraId="5C3F7CFC" w14:textId="57EFA278" w14:noSpellErr="1">
            <w:pPr>
              <w:ind w:right="165"/>
              <w:jc w:val="both"/>
              <w:rPr>
                <w:rFonts w:ascii="Arial" w:hAnsi="Arial" w:eastAsia="Times New Roman" w:cs="Arial"/>
                <w:sz w:val="22"/>
                <w:szCs w:val="22"/>
                <w:lang w:val="es-ES"/>
              </w:rPr>
            </w:pPr>
            <w:r w:rsidRPr="004B06AE">
              <w:rPr>
                <w:rFonts w:ascii="Arial" w:hAnsi="Arial" w:eastAsia="Times New Roman" w:cs="Arial"/>
                <w:sz w:val="22"/>
                <w:szCs w:val="22"/>
                <w:shd w:val="clear" w:color="auto" w:fill="FFFFFF"/>
                <w:lang w:val="es-ES"/>
              </w:rPr>
              <w:t>i</w:t>
            </w:r>
            <w:r w:rsidRPr="004B06AE" w:rsidR="000A35E2">
              <w:rPr>
                <w:rFonts w:ascii="Arial" w:hAnsi="Arial" w:eastAsia="Times New Roman" w:cs="Arial"/>
                <w:sz w:val="22"/>
                <w:szCs w:val="22"/>
                <w:shd w:val="clear" w:color="auto" w:fill="FFFFFF"/>
                <w:lang w:val="es-ES"/>
              </w:rPr>
              <w:t xml:space="preserve">i) </w:t>
            </w:r>
            <w:r w:rsidR="00501B14">
              <w:rPr>
                <w:rFonts w:ascii="Arial" w:hAnsi="Arial" w:eastAsia="Times New Roman" w:cs="Arial"/>
                <w:sz w:val="22"/>
                <w:szCs w:val="22"/>
                <w:shd w:val="clear" w:color="auto" w:fill="FFFFFF"/>
                <w:lang w:val="es-ES"/>
              </w:rPr>
              <w:t>M</w:t>
            </w:r>
            <w:r w:rsidRPr="004B06AE" w:rsidR="000A35E2">
              <w:rPr>
                <w:rFonts w:ascii="Arial" w:hAnsi="Arial" w:eastAsia="Times New Roman" w:cs="Arial"/>
                <w:sz w:val="22"/>
                <w:szCs w:val="22"/>
                <w:shd w:val="clear" w:color="auto" w:fill="FFFFFF"/>
                <w:lang w:val="es-ES"/>
              </w:rPr>
              <w:t>ejorar la eficiencia y la</w:t>
            </w:r>
            <w:r>
              <w:rPr>
                <w:rFonts w:ascii="Arial" w:hAnsi="Arial" w:eastAsia="Times New Roman" w:cs="Arial"/>
                <w:sz w:val="22"/>
                <w:szCs w:val="22"/>
                <w:shd w:val="clear" w:color="auto" w:fill="FFFFFF"/>
                <w:lang w:val="es-ES"/>
              </w:rPr>
              <w:t xml:space="preserve"> </w:t>
            </w:r>
            <w:r w:rsidRPr="000A35E2" w:rsidR="000A35E2">
              <w:rPr>
                <w:rFonts w:ascii="Arial" w:hAnsi="Arial" w:eastAsia="Times New Roman" w:cs="Arial"/>
                <w:sz w:val="22"/>
                <w:szCs w:val="22"/>
                <w:shd w:val="clear" w:color="auto" w:fill="FFFFFF"/>
                <w:lang w:val="es-ES"/>
              </w:rPr>
              <w:t>gestión operativa y financiera de los proveedores de servicios.</w:t>
            </w:r>
          </w:p>
          <w:p w:rsidR="00B01623" w:rsidP="00A31384" w:rsidRDefault="00B01623" w14:paraId="2CB5F966" w14:textId="77777777">
            <w:pPr>
              <w:ind w:right="165"/>
              <w:jc w:val="both"/>
              <w:rPr>
                <w:rFonts w:ascii="Arial" w:hAnsi="Arial" w:eastAsia="Times New Roman" w:cs="Arial"/>
                <w:sz w:val="22"/>
                <w:szCs w:val="22"/>
                <w:shd w:val="clear" w:color="auto" w:fill="FFFFFF"/>
                <w:lang w:val="es-ES"/>
              </w:rPr>
            </w:pPr>
          </w:p>
          <w:p w:rsidRPr="000A35E2" w:rsidR="000A35E2" w:rsidP="1FF64A80" w:rsidRDefault="006162A8" w14:paraId="53478912" w14:textId="41BCEF69">
            <w:pPr>
              <w:ind w:right="165"/>
              <w:jc w:val="both"/>
              <w:rPr>
                <w:rFonts w:ascii="Arial" w:hAnsi="Arial" w:eastAsia="Times New Roman" w:cs="Arial"/>
                <w:sz w:val="22"/>
                <w:szCs w:val="22"/>
                <w:lang w:val="es-ES"/>
              </w:rPr>
            </w:pPr>
            <w:r>
              <w:rPr>
                <w:rFonts w:ascii="Arial" w:hAnsi="Arial" w:eastAsia="Times New Roman" w:cs="Arial"/>
                <w:sz w:val="22"/>
                <w:szCs w:val="22"/>
                <w:shd w:val="clear" w:color="auto" w:fill="FFFFFF"/>
                <w:lang w:val="es-ES"/>
              </w:rPr>
              <w:t>El Programa es un proyecto de obras múltiples que contempla la realización de 7 proyectos</w:t>
            </w:r>
            <w:r w:rsidR="00A05823">
              <w:rPr>
                <w:rFonts w:ascii="Arial" w:hAnsi="Arial" w:eastAsia="Times New Roman" w:cs="Arial"/>
                <w:sz w:val="22"/>
                <w:szCs w:val="22"/>
                <w:shd w:val="clear" w:color="auto" w:fill="FFFFFF"/>
                <w:lang w:val="it-IT"/>
              </w:rPr>
              <w:t xml:space="preserve"> en </w:t>
            </w:r>
            <w:proofErr w:type="spellStart"/>
            <w:r w:rsidR="00A05823">
              <w:rPr>
                <w:rFonts w:ascii="Arial" w:hAnsi="Arial" w:eastAsia="Times New Roman" w:cs="Arial"/>
                <w:sz w:val="22"/>
                <w:szCs w:val="22"/>
                <w:shd w:val="clear" w:color="auto" w:fill="FFFFFF"/>
                <w:lang w:val="it-IT"/>
              </w:rPr>
              <w:t xml:space="preserve">las</w:t>
            </w:r>
            <w:proofErr w:type="spellEnd"/>
            <w:r w:rsidRPr="1FF64A80" w:rsidR="00A05823">
              <w:rPr>
                <w:lang w:val="es-ES"/>
              </w:rPr>
              <w:t xml:space="preserve"> </w:t>
            </w:r>
            <w:r w:rsidRPr="00A05823" w:rsidR="00A05823">
              <w:rPr>
                <w:rFonts w:ascii="Arial" w:hAnsi="Arial" w:eastAsia="Times New Roman" w:cs="Arial"/>
                <w:sz w:val="22"/>
                <w:szCs w:val="22"/>
                <w:shd w:val="clear" w:color="auto" w:fill="FFFFFF"/>
                <w:lang w:val="es-ES"/>
              </w:rPr>
              <w:t>regiones del Noroeste Argentino (NOA) y Noreste Argentino (NEA)</w:t>
            </w:r>
            <w:r>
              <w:rPr>
                <w:rFonts w:ascii="Arial" w:hAnsi="Arial" w:eastAsia="Times New Roman" w:cs="Arial"/>
                <w:sz w:val="22"/>
                <w:szCs w:val="22"/>
                <w:shd w:val="clear" w:color="auto" w:fill="FFFFFF"/>
                <w:lang w:val="es-ES"/>
              </w:rPr>
              <w:t>, que tienen los mismos objetivos y cronograma que las actividades financiadas por el Banco bajo la presente operación.</w:t>
            </w:r>
            <w:r w:rsidR="0050098E">
              <w:rPr>
                <w:rFonts w:ascii="Arial" w:hAnsi="Arial" w:eastAsia="Times New Roman" w:cs="Arial"/>
                <w:sz w:val="22"/>
                <w:szCs w:val="22"/>
                <w:shd w:val="clear" w:color="auto" w:fill="FFFFFF"/>
                <w:lang w:val="es-ES"/>
              </w:rPr>
              <w:t xml:space="preserve"> </w:t>
            </w:r>
            <w:r w:rsidRPr="0050098E" w:rsidR="0050098E">
              <w:rPr>
                <w:rFonts w:ascii="Arial" w:hAnsi="Arial" w:eastAsia="Times New Roman" w:cs="Arial"/>
                <w:sz w:val="22"/>
                <w:szCs w:val="22"/>
                <w:shd w:val="clear" w:color="auto" w:fill="FFFFFF"/>
                <w:lang w:val="es-ES"/>
              </w:rPr>
              <w:t>A</w:t>
            </w:r>
            <w:r w:rsidR="0050098E">
              <w:rPr>
                <w:rFonts w:ascii="Arial" w:hAnsi="Arial" w:eastAsia="Times New Roman" w:cs="Arial"/>
                <w:sz w:val="22"/>
                <w:szCs w:val="22"/>
                <w:shd w:val="clear" w:color="auto" w:fill="FFFFFF"/>
                <w:lang w:val="es-ES"/>
              </w:rPr>
              <w:t>un</w:t>
            </w:r>
            <w:r w:rsidR="00A06081">
              <w:rPr>
                <w:rFonts w:ascii="Arial" w:hAnsi="Arial" w:eastAsia="Times New Roman" w:cs="Arial"/>
                <w:sz w:val="22"/>
                <w:szCs w:val="22"/>
                <w:shd w:val="clear" w:color="auto" w:fill="FFFFFF"/>
                <w:lang w:val="es-ES"/>
              </w:rPr>
              <w:t>que en la</w:t>
            </w:r>
            <w:r w:rsidRPr="0050098E" w:rsidR="0050098E">
              <w:rPr>
                <w:rFonts w:ascii="Arial" w:hAnsi="Arial" w:eastAsia="Times New Roman" w:cs="Arial"/>
                <w:sz w:val="22"/>
                <w:szCs w:val="22"/>
                <w:shd w:val="clear" w:color="auto" w:fill="FFFFFF"/>
                <w:lang w:val="es-ES"/>
              </w:rPr>
              <w:t xml:space="preserve"> ESS sólo 2 proyectos fueron considerados</w:t>
            </w:r>
            <w:r w:rsidR="0050098E">
              <w:rPr>
                <w:rFonts w:ascii="Arial" w:hAnsi="Arial" w:eastAsia="Times New Roman" w:cs="Arial"/>
                <w:sz w:val="22"/>
                <w:szCs w:val="22"/>
                <w:shd w:val="clear" w:color="auto" w:fill="FFFFFF"/>
                <w:lang w:val="es-ES"/>
              </w:rPr>
              <w:t xml:space="preserve"> en la operación,</w:t>
            </w:r>
            <w:r w:rsidRPr="0050098E" w:rsidR="0050098E">
              <w:rPr>
                <w:rFonts w:ascii="Arial" w:hAnsi="Arial" w:eastAsia="Times New Roman" w:cs="Arial"/>
                <w:sz w:val="22"/>
                <w:szCs w:val="22"/>
                <w:shd w:val="clear" w:color="auto" w:fill="FFFFFF"/>
                <w:lang w:val="es-ES"/>
              </w:rPr>
              <w:t xml:space="preserve"> ahora </w:t>
            </w:r>
            <w:r w:rsidR="00A06081">
              <w:rPr>
                <w:rFonts w:ascii="Arial" w:hAnsi="Arial" w:eastAsia="Times New Roman" w:cs="Arial"/>
                <w:sz w:val="22"/>
                <w:szCs w:val="22"/>
                <w:shd w:val="clear" w:color="auto" w:fill="FFFFFF"/>
                <w:lang w:val="es-ES"/>
              </w:rPr>
              <w:t>su</w:t>
            </w:r>
            <w:r w:rsidRPr="0050098E" w:rsidR="0050098E">
              <w:rPr>
                <w:rFonts w:ascii="Arial" w:hAnsi="Arial" w:eastAsia="Times New Roman" w:cs="Arial"/>
                <w:sz w:val="22"/>
                <w:szCs w:val="22"/>
                <w:shd w:val="clear" w:color="auto" w:fill="FFFFFF"/>
                <w:lang w:val="es-ES"/>
              </w:rPr>
              <w:t xml:space="preserve"> </w:t>
            </w:r>
            <w:r w:rsidR="0050098E">
              <w:rPr>
                <w:rFonts w:ascii="Arial" w:hAnsi="Arial" w:eastAsia="Times New Roman" w:cs="Arial"/>
                <w:sz w:val="22"/>
                <w:szCs w:val="22"/>
                <w:shd w:val="clear" w:color="auto" w:fill="FFFFFF"/>
                <w:lang w:val="es-ES"/>
              </w:rPr>
              <w:t>alcance</w:t>
            </w:r>
            <w:r w:rsidRPr="0050098E" w:rsidR="0050098E">
              <w:rPr>
                <w:rFonts w:ascii="Arial" w:hAnsi="Arial" w:eastAsia="Times New Roman" w:cs="Arial"/>
                <w:sz w:val="22"/>
                <w:szCs w:val="22"/>
                <w:shd w:val="clear" w:color="auto" w:fill="FFFFFF"/>
                <w:lang w:val="es-ES"/>
              </w:rPr>
              <w:t xml:space="preserve"> se ha ampliado a 7.</w:t>
            </w:r>
            <w:r>
              <w:rPr>
                <w:rFonts w:ascii="Arial" w:hAnsi="Arial" w:eastAsia="Times New Roman" w:cs="Arial"/>
                <w:sz w:val="22"/>
                <w:szCs w:val="22"/>
                <w:shd w:val="clear" w:color="auto" w:fill="FFFFFF"/>
                <w:lang w:val="es-ES"/>
              </w:rPr>
              <w:t xml:space="preserve"> Los </w:t>
            </w:r>
            <w:r w:rsidR="00385936">
              <w:rPr>
                <w:rFonts w:ascii="Arial" w:hAnsi="Arial" w:eastAsia="Times New Roman" w:cs="Arial"/>
                <w:sz w:val="22"/>
                <w:szCs w:val="22"/>
                <w:shd w:val="clear" w:color="auto" w:fill="FFFFFF"/>
                <w:lang w:val="es-ES"/>
              </w:rPr>
              <w:t xml:space="preserve">2 </w:t>
            </w:r>
            <w:r>
              <w:rPr>
                <w:rFonts w:ascii="Arial" w:hAnsi="Arial" w:eastAsia="Times New Roman" w:cs="Arial"/>
                <w:sz w:val="22"/>
                <w:szCs w:val="22"/>
                <w:shd w:val="clear" w:color="auto" w:fill="FFFFFF"/>
                <w:lang w:val="es-ES"/>
              </w:rPr>
              <w:t>proyectos que conforman la muestra del Programa</w:t>
            </w:r>
            <w:r w:rsidR="0050098E">
              <w:rPr>
                <w:rFonts w:ascii="Arial" w:hAnsi="Arial" w:eastAsia="Times New Roman" w:cs="Arial"/>
                <w:sz w:val="22"/>
                <w:szCs w:val="22"/>
                <w:shd w:val="clear" w:color="auto" w:fill="FFFFFF"/>
                <w:lang w:val="es-ES"/>
              </w:rPr>
              <w:t>, q</w:t>
            </w:r>
            <w:r w:rsidRPr="0050098E" w:rsidR="0050098E">
              <w:rPr>
                <w:rFonts w:ascii="Arial" w:hAnsi="Arial" w:eastAsia="Times New Roman" w:cs="Arial"/>
                <w:sz w:val="22"/>
                <w:szCs w:val="22"/>
                <w:shd w:val="clear" w:color="auto" w:fill="FFFFFF"/>
                <w:lang w:val="es-ES"/>
              </w:rPr>
              <w:t>ue representan el 30% del total del préstamo</w:t>
            </w:r>
            <w:r w:rsidR="0050098E">
              <w:rPr>
                <w:rFonts w:ascii="Arial" w:hAnsi="Arial" w:eastAsia="Times New Roman" w:cs="Arial"/>
                <w:sz w:val="22"/>
                <w:szCs w:val="22"/>
                <w:shd w:val="clear" w:color="auto" w:fill="FFFFFF"/>
                <w:lang w:val="es-ES"/>
              </w:rPr>
              <w:t>,</w:t>
            </w:r>
            <w:r>
              <w:rPr>
                <w:rFonts w:ascii="Arial" w:hAnsi="Arial" w:eastAsia="Times New Roman" w:cs="Arial"/>
                <w:sz w:val="22"/>
                <w:szCs w:val="22"/>
                <w:shd w:val="clear" w:color="auto" w:fill="FFFFFF"/>
                <w:lang w:val="es-ES"/>
              </w:rPr>
              <w:t xml:space="preserve"> se detallan a continuación</w:t>
            </w:r>
            <w:r w:rsidR="004B06AE">
              <w:rPr>
                <w:rFonts w:ascii="Arial" w:hAnsi="Arial" w:eastAsia="Times New Roman" w:cs="Arial"/>
                <w:sz w:val="22"/>
                <w:szCs w:val="22"/>
                <w:shd w:val="clear" w:color="auto" w:fill="FFFFFF"/>
                <w:lang w:val="es-ES"/>
              </w:rPr>
              <w:t>:</w:t>
            </w:r>
          </w:p>
          <w:p w:rsidRPr="000A35E2" w:rsidR="000A35E2" w:rsidP="1FF64A80" w:rsidRDefault="000A35E2" w14:paraId="6A1DD747" w14:textId="0587ED5D" w14:noSpellErr="1">
            <w:pPr>
              <w:ind w:right="165"/>
              <w:jc w:val="both"/>
              <w:rPr>
                <w:rFonts w:ascii="Arial" w:hAnsi="Arial" w:eastAsia="Times New Roman" w:cs="Arial"/>
                <w:sz w:val="22"/>
                <w:szCs w:val="22"/>
                <w:lang w:val="es-ES"/>
              </w:rPr>
            </w:pPr>
            <w:r w:rsidRPr="004B06AE">
              <w:rPr>
                <w:rFonts w:ascii="Arial" w:hAnsi="Arial" w:eastAsia="Times New Roman" w:cs="Arial"/>
                <w:sz w:val="22"/>
                <w:szCs w:val="22"/>
                <w:shd w:val="clear" w:color="auto" w:fill="FFFFFF"/>
                <w:lang w:val="es-ES"/>
              </w:rPr>
              <w:t xml:space="preserve">a) la renovación de la red de </w:t>
            </w:r>
            <w:r w:rsidR="001D6C8B">
              <w:rPr>
                <w:rFonts w:ascii="Arial" w:hAnsi="Arial" w:eastAsia="Times New Roman" w:cs="Arial"/>
                <w:sz w:val="22"/>
                <w:szCs w:val="22"/>
                <w:shd w:val="clear" w:color="auto" w:fill="FFFFFF"/>
                <w:lang w:val="es-ES"/>
              </w:rPr>
              <w:t>alcantarillado</w:t>
            </w:r>
            <w:r w:rsidRPr="004B06AE">
              <w:rPr>
                <w:rFonts w:ascii="Arial" w:hAnsi="Arial" w:eastAsia="Times New Roman" w:cs="Arial"/>
                <w:sz w:val="22"/>
                <w:szCs w:val="22"/>
                <w:shd w:val="clear" w:color="auto" w:fill="FFFFFF"/>
                <w:lang w:val="es-ES"/>
              </w:rPr>
              <w:t xml:space="preserve"> urban</w:t>
            </w:r>
            <w:r w:rsidR="001D6C8B">
              <w:rPr>
                <w:rFonts w:ascii="Arial" w:hAnsi="Arial" w:eastAsia="Times New Roman" w:cs="Arial"/>
                <w:sz w:val="22"/>
                <w:szCs w:val="22"/>
                <w:shd w:val="clear" w:color="auto" w:fill="FFFFFF"/>
                <w:lang w:val="es-ES"/>
              </w:rPr>
              <w:t>o</w:t>
            </w:r>
            <w:r w:rsidRPr="004B06AE">
              <w:rPr>
                <w:rFonts w:ascii="Arial" w:hAnsi="Arial" w:eastAsia="Times New Roman" w:cs="Arial"/>
                <w:sz w:val="22"/>
                <w:szCs w:val="22"/>
                <w:shd w:val="clear" w:color="auto" w:fill="FFFFFF"/>
                <w:lang w:val="es-ES"/>
              </w:rPr>
              <w:t xml:space="preserve"> </w:t>
            </w:r>
            <w:r w:rsidR="001D6C8B">
              <w:rPr>
                <w:rFonts w:ascii="Arial" w:hAnsi="Arial" w:eastAsia="Times New Roman" w:cs="Arial"/>
                <w:sz w:val="22"/>
                <w:szCs w:val="22"/>
                <w:shd w:val="clear" w:color="auto" w:fill="FFFFFF"/>
                <w:lang w:val="es-ES"/>
              </w:rPr>
              <w:t>de</w:t>
            </w:r>
            <w:r w:rsidRPr="004B06AE" w:rsidR="001D6C8B">
              <w:rPr>
                <w:rFonts w:ascii="Arial" w:hAnsi="Arial" w:eastAsia="Times New Roman" w:cs="Arial"/>
                <w:sz w:val="22"/>
                <w:szCs w:val="22"/>
                <w:shd w:val="clear" w:color="auto" w:fill="FFFFFF"/>
                <w:lang w:val="es-ES"/>
              </w:rPr>
              <w:t xml:space="preserve"> </w:t>
            </w:r>
            <w:r w:rsidRPr="004B06AE">
              <w:rPr>
                <w:rFonts w:ascii="Arial" w:hAnsi="Arial" w:eastAsia="Times New Roman" w:cs="Arial"/>
                <w:sz w:val="22"/>
                <w:szCs w:val="22"/>
                <w:shd w:val="clear" w:color="auto" w:fill="FFFFFF"/>
                <w:lang w:val="es-ES"/>
              </w:rPr>
              <w:t>la ciudad de S</w:t>
            </w:r>
            <w:r w:rsidR="004B06AE">
              <w:rPr>
                <w:rFonts w:ascii="Arial" w:hAnsi="Arial" w:eastAsia="Times New Roman" w:cs="Arial"/>
                <w:sz w:val="22"/>
                <w:szCs w:val="22"/>
                <w:shd w:val="clear" w:color="auto" w:fill="FFFFFF"/>
                <w:lang w:val="es-ES"/>
              </w:rPr>
              <w:t xml:space="preserve">antiago del Estero, incluyendo la sustitución de </w:t>
            </w:r>
            <w:r w:rsidR="001D6C8B">
              <w:rPr>
                <w:rFonts w:ascii="Arial" w:hAnsi="Arial" w:eastAsia="Times New Roman" w:cs="Arial"/>
                <w:sz w:val="22"/>
                <w:szCs w:val="22"/>
                <w:shd w:val="clear" w:color="auto" w:fill="FFFFFF"/>
                <w:lang w:val="es-ES"/>
              </w:rPr>
              <w:t>tuberías</w:t>
            </w:r>
            <w:r w:rsidR="00FB3296">
              <w:rPr>
                <w:rFonts w:ascii="Arial" w:hAnsi="Arial" w:eastAsia="Times New Roman" w:cs="Arial"/>
                <w:sz w:val="22"/>
                <w:szCs w:val="22"/>
                <w:shd w:val="clear" w:color="auto" w:fill="FFFFFF"/>
                <w:lang w:val="es-ES"/>
              </w:rPr>
              <w:t xml:space="preserve"> </w:t>
            </w:r>
            <w:r w:rsidRPr="000A35E2">
              <w:rPr>
                <w:rFonts w:ascii="Arial" w:hAnsi="Arial" w:eastAsia="Times New Roman" w:cs="Arial"/>
                <w:sz w:val="22"/>
                <w:szCs w:val="22"/>
                <w:shd w:val="clear" w:color="auto" w:fill="FFFFFF"/>
                <w:lang w:val="es-ES"/>
              </w:rPr>
              <w:t xml:space="preserve">existentes </w:t>
            </w:r>
            <w:r w:rsidR="001D6C8B">
              <w:rPr>
                <w:rFonts w:ascii="Arial" w:hAnsi="Arial" w:eastAsia="Times New Roman" w:cs="Arial"/>
                <w:sz w:val="22"/>
                <w:szCs w:val="22"/>
                <w:shd w:val="clear" w:color="auto" w:fill="FFFFFF"/>
                <w:lang w:val="es-ES"/>
              </w:rPr>
              <w:t>por</w:t>
            </w:r>
            <w:r w:rsidRPr="000A35E2" w:rsidR="001D6C8B">
              <w:rPr>
                <w:rFonts w:ascii="Arial" w:hAnsi="Arial" w:eastAsia="Times New Roman" w:cs="Arial"/>
                <w:sz w:val="22"/>
                <w:szCs w:val="22"/>
                <w:shd w:val="clear" w:color="auto" w:fill="FFFFFF"/>
                <w:lang w:val="es-ES"/>
              </w:rPr>
              <w:t xml:space="preserve"> </w:t>
            </w:r>
            <w:r w:rsidR="00F25AF1">
              <w:rPr>
                <w:rFonts w:ascii="Arial" w:hAnsi="Arial" w:eastAsia="Times New Roman" w:cs="Arial"/>
                <w:sz w:val="22"/>
                <w:szCs w:val="22"/>
                <w:shd w:val="clear" w:color="auto" w:fill="FFFFFF"/>
                <w:lang w:val="es-ES"/>
              </w:rPr>
              <w:t xml:space="preserve">otras </w:t>
            </w:r>
            <w:r w:rsidR="004B06AE">
              <w:rPr>
                <w:rFonts w:ascii="Arial" w:hAnsi="Arial" w:eastAsia="Times New Roman" w:cs="Arial"/>
                <w:sz w:val="22"/>
                <w:szCs w:val="22"/>
                <w:shd w:val="clear" w:color="auto" w:fill="FFFFFF"/>
                <w:lang w:val="es-ES"/>
              </w:rPr>
              <w:t>más nueva</w:t>
            </w:r>
            <w:r w:rsidRPr="000A35E2">
              <w:rPr>
                <w:rFonts w:ascii="Arial" w:hAnsi="Arial" w:eastAsia="Times New Roman" w:cs="Arial"/>
                <w:sz w:val="22"/>
                <w:szCs w:val="22"/>
                <w:shd w:val="clear" w:color="auto" w:fill="FFFFFF"/>
                <w:lang w:val="es-ES"/>
              </w:rPr>
              <w:t>s (por extensión lineal total de aproximadamente 50 km)</w:t>
            </w:r>
            <w:r w:rsidR="004B06AE">
              <w:rPr>
                <w:rFonts w:ascii="Arial" w:hAnsi="Arial" w:eastAsia="Times New Roman" w:cs="Arial"/>
                <w:sz w:val="22"/>
                <w:szCs w:val="22"/>
                <w:shd w:val="clear" w:color="auto" w:fill="FFFFFF"/>
                <w:lang w:val="es-ES"/>
              </w:rPr>
              <w:t xml:space="preserve">, </w:t>
            </w:r>
            <w:r w:rsidRPr="000A35E2">
              <w:rPr>
                <w:rFonts w:ascii="Arial" w:hAnsi="Arial" w:eastAsia="Times New Roman" w:cs="Arial"/>
                <w:sz w:val="22"/>
                <w:szCs w:val="22"/>
                <w:shd w:val="clear" w:color="auto" w:fill="FFFFFF"/>
                <w:lang w:val="es-ES"/>
              </w:rPr>
              <w:t xml:space="preserve">sustitución de las estaciones de </w:t>
            </w:r>
            <w:r w:rsidRPr="000A35E2" w:rsidR="004B06AE">
              <w:rPr>
                <w:rFonts w:ascii="Arial" w:hAnsi="Arial" w:eastAsia="Times New Roman" w:cs="Arial"/>
                <w:sz w:val="22"/>
                <w:szCs w:val="22"/>
                <w:shd w:val="clear" w:color="auto" w:fill="FFFFFF"/>
                <w:lang w:val="es-ES"/>
              </w:rPr>
              <w:t>bombeo</w:t>
            </w:r>
            <w:r w:rsidR="004B06AE">
              <w:rPr>
                <w:rFonts w:ascii="Arial" w:hAnsi="Arial" w:eastAsia="Times New Roman" w:cs="Arial"/>
                <w:sz w:val="22"/>
                <w:szCs w:val="22"/>
                <w:shd w:val="clear" w:color="auto" w:fill="FFFFFF"/>
                <w:lang w:val="es-ES"/>
              </w:rPr>
              <w:t>/</w:t>
            </w:r>
            <w:r w:rsidRPr="000A35E2">
              <w:rPr>
                <w:rFonts w:ascii="Arial" w:hAnsi="Arial" w:eastAsia="Times New Roman" w:cs="Arial"/>
                <w:sz w:val="22"/>
                <w:szCs w:val="22"/>
                <w:shd w:val="clear" w:color="auto" w:fill="FFFFFF"/>
                <w:lang w:val="es-ES"/>
              </w:rPr>
              <w:t>bombas</w:t>
            </w:r>
            <w:r w:rsidR="004B06AE">
              <w:rPr>
                <w:rFonts w:ascii="Arial" w:hAnsi="Arial" w:eastAsia="Times New Roman" w:cs="Arial"/>
                <w:sz w:val="22"/>
                <w:szCs w:val="22"/>
                <w:shd w:val="clear" w:color="auto" w:fill="FFFFFF"/>
                <w:lang w:val="es-ES"/>
              </w:rPr>
              <w:t xml:space="preserve"> </w:t>
            </w:r>
            <w:r w:rsidRPr="000A35E2">
              <w:rPr>
                <w:rFonts w:ascii="Arial" w:hAnsi="Arial" w:eastAsia="Times New Roman" w:cs="Arial"/>
                <w:sz w:val="22"/>
                <w:szCs w:val="22"/>
                <w:shd w:val="clear" w:color="auto" w:fill="FFFFFF"/>
                <w:lang w:val="es-ES"/>
              </w:rPr>
              <w:t>existentes por otras nuevas más eficientes, la sustitución de tod</w:t>
            </w:r>
            <w:r w:rsidR="004B06AE">
              <w:rPr>
                <w:rFonts w:ascii="Arial" w:hAnsi="Arial" w:eastAsia="Times New Roman" w:cs="Arial"/>
                <w:sz w:val="22"/>
                <w:szCs w:val="22"/>
                <w:shd w:val="clear" w:color="auto" w:fill="FFFFFF"/>
                <w:lang w:val="es-ES"/>
              </w:rPr>
              <w:t>a</w:t>
            </w:r>
            <w:r w:rsidRPr="000A35E2">
              <w:rPr>
                <w:rFonts w:ascii="Arial" w:hAnsi="Arial" w:eastAsia="Times New Roman" w:cs="Arial"/>
                <w:sz w:val="22"/>
                <w:szCs w:val="22"/>
                <w:shd w:val="clear" w:color="auto" w:fill="FFFFFF"/>
                <w:lang w:val="es-ES"/>
              </w:rPr>
              <w:t>s</w:t>
            </w:r>
            <w:r w:rsidR="004B06AE">
              <w:rPr>
                <w:rFonts w:ascii="Arial" w:hAnsi="Arial" w:eastAsia="Times New Roman" w:cs="Arial"/>
                <w:sz w:val="22"/>
                <w:szCs w:val="22"/>
                <w:shd w:val="clear" w:color="auto" w:fill="FFFFFF"/>
                <w:lang w:val="es-ES"/>
              </w:rPr>
              <w:t xml:space="preserve"> las </w:t>
            </w:r>
            <w:r w:rsidRPr="000A35E2">
              <w:rPr>
                <w:rFonts w:ascii="Arial" w:hAnsi="Arial" w:eastAsia="Times New Roman" w:cs="Arial"/>
                <w:sz w:val="22"/>
                <w:szCs w:val="22"/>
                <w:shd w:val="clear" w:color="auto" w:fill="FFFFFF"/>
                <w:lang w:val="es-ES"/>
              </w:rPr>
              <w:t xml:space="preserve">válvulas principales. El proyecto se desarrollará en </w:t>
            </w:r>
            <w:r w:rsidR="001D6C8B">
              <w:rPr>
                <w:rFonts w:ascii="Arial" w:hAnsi="Arial" w:eastAsia="Times New Roman" w:cs="Arial"/>
                <w:sz w:val="22"/>
                <w:szCs w:val="22"/>
                <w:shd w:val="clear" w:color="auto" w:fill="FFFFFF"/>
                <w:lang w:val="es-ES"/>
              </w:rPr>
              <w:t>terrenos de dominio</w:t>
            </w:r>
            <w:r w:rsidRPr="000A35E2" w:rsidR="001D6C8B">
              <w:rPr>
                <w:rFonts w:ascii="Arial" w:hAnsi="Arial" w:eastAsia="Times New Roman" w:cs="Arial"/>
                <w:sz w:val="22"/>
                <w:szCs w:val="22"/>
                <w:shd w:val="clear" w:color="auto" w:fill="FFFFFF"/>
                <w:lang w:val="es-ES"/>
              </w:rPr>
              <w:t xml:space="preserve"> </w:t>
            </w:r>
            <w:r w:rsidRPr="000A35E2">
              <w:rPr>
                <w:rFonts w:ascii="Arial" w:hAnsi="Arial" w:eastAsia="Times New Roman" w:cs="Arial"/>
                <w:sz w:val="22"/>
                <w:szCs w:val="22"/>
                <w:shd w:val="clear" w:color="auto" w:fill="FFFFFF"/>
                <w:lang w:val="es-ES"/>
              </w:rPr>
              <w:t>público, sobre las rutas y</w:t>
            </w:r>
            <w:r w:rsidR="004B06AE">
              <w:rPr>
                <w:rFonts w:ascii="Arial" w:hAnsi="Arial" w:eastAsia="Times New Roman" w:cs="Arial"/>
                <w:sz w:val="22"/>
                <w:szCs w:val="22"/>
                <w:shd w:val="clear" w:color="auto" w:fill="FFFFFF"/>
                <w:lang w:val="es-ES"/>
              </w:rPr>
              <w:t xml:space="preserve"> derechos de vía existentes, </w:t>
            </w:r>
            <w:r w:rsidR="001D6C8B">
              <w:rPr>
                <w:rFonts w:ascii="Arial" w:hAnsi="Arial" w:eastAsia="Times New Roman" w:cs="Arial"/>
                <w:sz w:val="22"/>
                <w:szCs w:val="22"/>
                <w:shd w:val="clear" w:color="auto" w:fill="FFFFFF"/>
                <w:lang w:val="es-ES"/>
              </w:rPr>
              <w:t>no siendo necesaria la</w:t>
            </w:r>
            <w:r w:rsidRPr="000A35E2" w:rsidR="001D6C8B">
              <w:rPr>
                <w:rFonts w:ascii="Arial" w:hAnsi="Arial" w:eastAsia="Times New Roman" w:cs="Arial"/>
                <w:sz w:val="22"/>
                <w:szCs w:val="22"/>
                <w:shd w:val="clear" w:color="auto" w:fill="FFFFFF"/>
                <w:lang w:val="es-ES"/>
              </w:rPr>
              <w:t xml:space="preserve"> </w:t>
            </w:r>
            <w:r w:rsidRPr="000A35E2">
              <w:rPr>
                <w:rFonts w:ascii="Arial" w:hAnsi="Arial" w:eastAsia="Times New Roman" w:cs="Arial"/>
                <w:sz w:val="22"/>
                <w:szCs w:val="22"/>
                <w:shd w:val="clear" w:color="auto" w:fill="FFFFFF"/>
                <w:lang w:val="es-ES"/>
              </w:rPr>
              <w:t>adquisición de tierra</w:t>
            </w:r>
            <w:r w:rsidR="001D6C8B">
              <w:rPr>
                <w:rFonts w:ascii="Arial" w:hAnsi="Arial" w:eastAsia="Times New Roman" w:cs="Arial"/>
                <w:sz w:val="22"/>
                <w:szCs w:val="22"/>
                <w:shd w:val="clear" w:color="auto" w:fill="FFFFFF"/>
                <w:lang w:val="es-ES"/>
              </w:rPr>
              <w:t>s</w:t>
            </w:r>
            <w:r w:rsidR="00327ADF">
              <w:rPr>
                <w:rFonts w:ascii="Arial" w:hAnsi="Arial" w:eastAsia="Times New Roman" w:cs="Arial"/>
                <w:sz w:val="22"/>
                <w:szCs w:val="22"/>
                <w:shd w:val="clear" w:color="auto" w:fill="FFFFFF"/>
                <w:lang w:val="es-ES"/>
              </w:rPr>
              <w:t>.</w:t>
            </w:r>
          </w:p>
          <w:p w:rsidR="00C21376" w:rsidP="1FF64A80" w:rsidRDefault="000A35E2" w14:paraId="555E6625" w14:textId="088AD83C" w14:noSpellErr="1">
            <w:pPr>
              <w:ind w:right="165"/>
              <w:jc w:val="both"/>
              <w:rPr>
                <w:rFonts w:ascii="Arial" w:hAnsi="Arial" w:eastAsia="Times New Roman" w:cs="Arial"/>
                <w:sz w:val="22"/>
                <w:szCs w:val="22"/>
                <w:lang w:val="es-ES"/>
              </w:rPr>
            </w:pPr>
            <w:r w:rsidRPr="004B06AE">
              <w:rPr>
                <w:rFonts w:ascii="Arial" w:hAnsi="Arial" w:eastAsia="Times New Roman" w:cs="Arial"/>
                <w:sz w:val="22"/>
                <w:szCs w:val="22"/>
                <w:shd w:val="clear" w:color="auto" w:fill="FFFFFF"/>
                <w:lang w:val="es-ES"/>
              </w:rPr>
              <w:lastRenderedPageBreak/>
              <w:t>b) optimización y ampliación de la Planta de Tratamiento de Aguas Residuales (P</w:t>
            </w:r>
            <w:r w:rsidR="000067C3">
              <w:rPr>
                <w:rFonts w:ascii="Arial" w:hAnsi="Arial" w:eastAsia="Times New Roman" w:cs="Arial"/>
                <w:sz w:val="22"/>
                <w:szCs w:val="22"/>
                <w:shd w:val="clear" w:color="auto" w:fill="FFFFFF"/>
                <w:lang w:val="es-ES"/>
              </w:rPr>
              <w:t>TAR) Sur de la ciudad de Salta para a</w:t>
            </w:r>
            <w:r w:rsidRPr="000A35E2">
              <w:rPr>
                <w:rFonts w:ascii="Arial" w:hAnsi="Arial" w:eastAsia="Times New Roman" w:cs="Arial"/>
                <w:sz w:val="22"/>
                <w:szCs w:val="22"/>
                <w:shd w:val="clear" w:color="auto" w:fill="FFFFFF"/>
                <w:lang w:val="es-ES"/>
              </w:rPr>
              <w:t>umentar la capacidad de tratamiento de 3.600 m3/h a 10000 m3/h</w:t>
            </w:r>
            <w:r w:rsidR="000067C3">
              <w:rPr>
                <w:rFonts w:ascii="Arial" w:hAnsi="Arial" w:eastAsia="Times New Roman" w:cs="Arial"/>
                <w:sz w:val="22"/>
                <w:szCs w:val="22"/>
                <w:shd w:val="clear" w:color="auto" w:fill="FFFFFF"/>
                <w:lang w:val="es-ES"/>
              </w:rPr>
              <w:t xml:space="preserve"> </w:t>
            </w:r>
            <w:r w:rsidR="00BD35E2">
              <w:rPr>
                <w:rFonts w:ascii="Arial" w:hAnsi="Arial" w:eastAsia="Times New Roman" w:cs="Arial"/>
                <w:sz w:val="22"/>
                <w:szCs w:val="22"/>
                <w:shd w:val="clear" w:color="auto" w:fill="FFFFFF"/>
                <w:lang w:val="es-ES"/>
              </w:rPr>
              <w:t>a fin de</w:t>
            </w:r>
            <w:r w:rsidRPr="000A35E2" w:rsidR="00BD35E2">
              <w:rPr>
                <w:rFonts w:ascii="Arial" w:hAnsi="Arial" w:eastAsia="Times New Roman" w:cs="Arial"/>
                <w:sz w:val="22"/>
                <w:szCs w:val="22"/>
                <w:shd w:val="clear" w:color="auto" w:fill="FFFFFF"/>
                <w:lang w:val="es-ES"/>
              </w:rPr>
              <w:t xml:space="preserve"> </w:t>
            </w:r>
            <w:r w:rsidR="000067C3">
              <w:rPr>
                <w:rFonts w:ascii="Arial" w:hAnsi="Arial" w:eastAsia="Times New Roman" w:cs="Arial"/>
                <w:sz w:val="22"/>
                <w:szCs w:val="22"/>
                <w:shd w:val="clear" w:color="auto" w:fill="FFFFFF"/>
                <w:lang w:val="es-ES"/>
              </w:rPr>
              <w:t>a</w:t>
            </w:r>
            <w:r w:rsidRPr="000A35E2">
              <w:rPr>
                <w:rFonts w:ascii="Arial" w:hAnsi="Arial" w:eastAsia="Times New Roman" w:cs="Arial"/>
                <w:sz w:val="22"/>
                <w:szCs w:val="22"/>
                <w:shd w:val="clear" w:color="auto" w:fill="FFFFFF"/>
                <w:lang w:val="es-ES"/>
              </w:rPr>
              <w:t xml:space="preserve">segurar </w:t>
            </w:r>
            <w:r w:rsidRPr="000A35E2" w:rsidR="000067C3">
              <w:rPr>
                <w:rFonts w:ascii="Arial" w:hAnsi="Arial" w:eastAsia="Times New Roman" w:cs="Arial"/>
                <w:sz w:val="22"/>
                <w:szCs w:val="22"/>
                <w:shd w:val="clear" w:color="auto" w:fill="FFFFFF"/>
                <w:lang w:val="es-ES"/>
              </w:rPr>
              <w:t>cobertura del servicio</w:t>
            </w:r>
            <w:r w:rsidR="000067C3">
              <w:rPr>
                <w:rFonts w:ascii="Arial" w:hAnsi="Arial" w:eastAsia="Times New Roman" w:cs="Arial"/>
                <w:sz w:val="22"/>
                <w:szCs w:val="22"/>
                <w:shd w:val="clear" w:color="auto" w:fill="FFFFFF"/>
                <w:lang w:val="es-ES"/>
              </w:rPr>
              <w:t xml:space="preserve"> de</w:t>
            </w:r>
            <w:r w:rsidRPr="000A35E2" w:rsidR="000067C3">
              <w:rPr>
                <w:rFonts w:ascii="Arial" w:hAnsi="Arial" w:eastAsia="Times New Roman" w:cs="Arial"/>
                <w:sz w:val="22"/>
                <w:szCs w:val="22"/>
                <w:shd w:val="clear" w:color="auto" w:fill="FFFFFF"/>
                <w:lang w:val="es-ES"/>
              </w:rPr>
              <w:t xml:space="preserve"> tratamiento de aguas residuales del 95% </w:t>
            </w:r>
            <w:r w:rsidRPr="000A35E2">
              <w:rPr>
                <w:rFonts w:ascii="Arial" w:hAnsi="Arial" w:eastAsia="Times New Roman" w:cs="Arial"/>
                <w:sz w:val="22"/>
                <w:szCs w:val="22"/>
                <w:shd w:val="clear" w:color="auto" w:fill="FFFFFF"/>
                <w:lang w:val="es-ES"/>
              </w:rPr>
              <w:t xml:space="preserve">de todas las conexiones </w:t>
            </w:r>
            <w:r w:rsidR="000067C3">
              <w:rPr>
                <w:rFonts w:ascii="Arial" w:hAnsi="Arial" w:eastAsia="Times New Roman" w:cs="Arial"/>
                <w:sz w:val="22"/>
                <w:szCs w:val="22"/>
                <w:shd w:val="clear" w:color="auto" w:fill="FFFFFF"/>
                <w:lang w:val="es-ES"/>
              </w:rPr>
              <w:t>antes del</w:t>
            </w:r>
            <w:r w:rsidRPr="000A35E2">
              <w:rPr>
                <w:rFonts w:ascii="Arial" w:hAnsi="Arial" w:eastAsia="Times New Roman" w:cs="Arial"/>
                <w:sz w:val="22"/>
                <w:szCs w:val="22"/>
                <w:shd w:val="clear" w:color="auto" w:fill="FFFFFF"/>
                <w:lang w:val="es-ES"/>
              </w:rPr>
              <w:t xml:space="preserve"> 2037. El proyecto se desarrollará en dos fases</w:t>
            </w:r>
            <w:r w:rsidR="00BD35E2">
              <w:rPr>
                <w:rFonts w:ascii="Arial" w:hAnsi="Arial" w:eastAsia="Times New Roman" w:cs="Arial"/>
                <w:sz w:val="22"/>
                <w:szCs w:val="22"/>
                <w:shd w:val="clear" w:color="auto" w:fill="FFFFFF"/>
                <w:lang w:val="es-ES"/>
              </w:rPr>
              <w:t>: (i)</w:t>
            </w:r>
            <w:r w:rsidRPr="000A35E2">
              <w:rPr>
                <w:rFonts w:ascii="Arial" w:hAnsi="Arial" w:eastAsia="Times New Roman" w:cs="Arial"/>
                <w:sz w:val="22"/>
                <w:szCs w:val="22"/>
                <w:shd w:val="clear" w:color="auto" w:fill="FFFFFF"/>
                <w:lang w:val="es-ES"/>
              </w:rPr>
              <w:t xml:space="preserve"> </w:t>
            </w:r>
            <w:r w:rsidR="00BD35E2">
              <w:rPr>
                <w:rFonts w:ascii="Arial" w:hAnsi="Arial" w:eastAsia="Times New Roman" w:cs="Arial"/>
                <w:sz w:val="22"/>
                <w:szCs w:val="22"/>
                <w:shd w:val="clear" w:color="auto" w:fill="FFFFFF"/>
                <w:lang w:val="es-ES"/>
              </w:rPr>
              <w:t>f</w:t>
            </w:r>
            <w:r w:rsidRPr="000A35E2">
              <w:rPr>
                <w:rFonts w:ascii="Arial" w:hAnsi="Arial" w:eastAsia="Times New Roman" w:cs="Arial"/>
                <w:sz w:val="22"/>
                <w:szCs w:val="22"/>
                <w:shd w:val="clear" w:color="auto" w:fill="FFFFFF"/>
                <w:lang w:val="es-ES"/>
              </w:rPr>
              <w:t>ase</w:t>
            </w:r>
            <w:r w:rsidR="000067C3">
              <w:rPr>
                <w:rFonts w:ascii="Arial" w:hAnsi="Arial" w:eastAsia="Times New Roman" w:cs="Arial"/>
                <w:sz w:val="22"/>
                <w:szCs w:val="22"/>
                <w:shd w:val="clear" w:color="auto" w:fill="FFFFFF"/>
                <w:lang w:val="es-ES"/>
              </w:rPr>
              <w:t xml:space="preserve"> </w:t>
            </w:r>
            <w:r w:rsidRPr="000A35E2">
              <w:rPr>
                <w:rFonts w:ascii="Arial" w:hAnsi="Arial" w:eastAsia="Times New Roman" w:cs="Arial"/>
                <w:sz w:val="22"/>
                <w:szCs w:val="22"/>
                <w:shd w:val="clear" w:color="auto" w:fill="FFFFFF"/>
                <w:lang w:val="es-ES"/>
              </w:rPr>
              <w:t>uno</w:t>
            </w:r>
            <w:r w:rsidR="00BD35E2">
              <w:rPr>
                <w:rFonts w:ascii="Arial" w:hAnsi="Arial" w:eastAsia="Times New Roman" w:cs="Arial"/>
                <w:sz w:val="22"/>
                <w:szCs w:val="22"/>
                <w:shd w:val="clear" w:color="auto" w:fill="FFFFFF"/>
                <w:lang w:val="es-ES"/>
              </w:rPr>
              <w:t>,</w:t>
            </w:r>
            <w:r w:rsidRPr="000A35E2">
              <w:rPr>
                <w:rFonts w:ascii="Arial" w:hAnsi="Arial" w:eastAsia="Times New Roman" w:cs="Arial"/>
                <w:sz w:val="22"/>
                <w:szCs w:val="22"/>
                <w:shd w:val="clear" w:color="auto" w:fill="FFFFFF"/>
                <w:lang w:val="es-ES"/>
              </w:rPr>
              <w:t xml:space="preserve"> </w:t>
            </w:r>
            <w:r w:rsidR="00BD35E2">
              <w:rPr>
                <w:rFonts w:ascii="Arial" w:hAnsi="Arial" w:eastAsia="Times New Roman" w:cs="Arial"/>
                <w:sz w:val="22"/>
                <w:szCs w:val="22"/>
                <w:shd w:val="clear" w:color="auto" w:fill="FFFFFF"/>
                <w:lang w:val="es-ES"/>
              </w:rPr>
              <w:t>c</w:t>
            </w:r>
            <w:r w:rsidRPr="000A35E2">
              <w:rPr>
                <w:rFonts w:ascii="Arial" w:hAnsi="Arial" w:eastAsia="Times New Roman" w:cs="Arial"/>
                <w:sz w:val="22"/>
                <w:szCs w:val="22"/>
                <w:shd w:val="clear" w:color="auto" w:fill="FFFFFF"/>
                <w:lang w:val="es-ES"/>
              </w:rPr>
              <w:t>onstrucción de una línea de tratamiento adiciona</w:t>
            </w:r>
            <w:r w:rsidR="000067C3">
              <w:rPr>
                <w:rFonts w:ascii="Arial" w:hAnsi="Arial" w:eastAsia="Times New Roman" w:cs="Arial"/>
                <w:sz w:val="22"/>
                <w:szCs w:val="22"/>
                <w:shd w:val="clear" w:color="auto" w:fill="FFFFFF"/>
                <w:lang w:val="es-ES"/>
              </w:rPr>
              <w:t>l con una capacidad de 5.000 m3</w:t>
            </w:r>
            <w:r w:rsidRPr="000A35E2">
              <w:rPr>
                <w:rFonts w:ascii="Arial" w:hAnsi="Arial" w:eastAsia="Times New Roman" w:cs="Arial"/>
                <w:sz w:val="22"/>
                <w:szCs w:val="22"/>
                <w:shd w:val="clear" w:color="auto" w:fill="FFFFFF"/>
                <w:lang w:val="es-ES"/>
              </w:rPr>
              <w:t>/h adyacente a la existente</w:t>
            </w:r>
            <w:r w:rsidR="000067C3">
              <w:rPr>
                <w:rFonts w:ascii="Arial" w:hAnsi="Arial" w:eastAsia="Times New Roman" w:cs="Arial"/>
                <w:sz w:val="22"/>
                <w:szCs w:val="22"/>
                <w:shd w:val="clear" w:color="auto" w:fill="FFFFFF"/>
                <w:lang w:val="es-ES"/>
              </w:rPr>
              <w:t xml:space="preserve"> </w:t>
            </w:r>
            <w:r w:rsidR="00BD35E2">
              <w:rPr>
                <w:rFonts w:ascii="Arial" w:hAnsi="Arial" w:eastAsia="Times New Roman" w:cs="Arial"/>
                <w:sz w:val="22"/>
                <w:szCs w:val="22"/>
                <w:shd w:val="clear" w:color="auto" w:fill="FFFFFF"/>
                <w:lang w:val="es-ES"/>
              </w:rPr>
              <w:t>PTAR</w:t>
            </w:r>
            <w:r w:rsidR="000009D6">
              <w:rPr>
                <w:rFonts w:ascii="Arial" w:hAnsi="Arial" w:eastAsia="Times New Roman" w:cs="Arial"/>
                <w:sz w:val="22"/>
                <w:szCs w:val="22"/>
                <w:shd w:val="clear" w:color="auto" w:fill="FFFFFF"/>
                <w:lang w:val="es-ES"/>
              </w:rPr>
              <w:t xml:space="preserve"> (que requiere la adquisición</w:t>
            </w:r>
            <w:r w:rsidRPr="000A35E2">
              <w:rPr>
                <w:rFonts w:ascii="Arial" w:hAnsi="Arial" w:eastAsia="Times New Roman" w:cs="Arial"/>
                <w:sz w:val="22"/>
                <w:szCs w:val="22"/>
                <w:shd w:val="clear" w:color="auto" w:fill="FFFFFF"/>
                <w:lang w:val="es-ES"/>
              </w:rPr>
              <w:t xml:space="preserve"> de 5,84 ha</w:t>
            </w:r>
            <w:r w:rsidR="004B5944">
              <w:rPr>
                <w:rStyle w:val="FootnoteReference"/>
                <w:rFonts w:ascii="Arial" w:hAnsi="Arial" w:cs="Arial"/>
                <w:sz w:val="22"/>
                <w:szCs w:val="22"/>
                <w:shd w:val="clear" w:color="auto" w:fill="FFFFFF"/>
              </w:rPr>
              <w:footnoteReference w:id="4"/>
            </w:r>
            <w:r w:rsidRPr="000A35E2">
              <w:rPr>
                <w:rFonts w:ascii="Arial" w:hAnsi="Arial" w:eastAsia="Times New Roman" w:cs="Arial"/>
                <w:sz w:val="22"/>
                <w:szCs w:val="22"/>
                <w:shd w:val="clear" w:color="auto" w:fill="FFFFFF"/>
                <w:lang w:val="es-ES"/>
              </w:rPr>
              <w:t>)</w:t>
            </w:r>
            <w:r w:rsidR="00BD35E2">
              <w:rPr>
                <w:rFonts w:ascii="Arial" w:hAnsi="Arial" w:eastAsia="Times New Roman" w:cs="Arial"/>
                <w:sz w:val="22"/>
                <w:szCs w:val="22"/>
                <w:shd w:val="clear" w:color="auto" w:fill="FFFFFF"/>
                <w:lang w:val="es-ES"/>
              </w:rPr>
              <w:t>; y (ii)</w:t>
            </w:r>
            <w:r w:rsidRPr="000A35E2">
              <w:rPr>
                <w:rFonts w:ascii="Arial" w:hAnsi="Arial" w:eastAsia="Times New Roman" w:cs="Arial"/>
                <w:sz w:val="22"/>
                <w:szCs w:val="22"/>
                <w:shd w:val="clear" w:color="auto" w:fill="FFFFFF"/>
                <w:lang w:val="es-ES"/>
              </w:rPr>
              <w:t xml:space="preserve"> </w:t>
            </w:r>
            <w:r w:rsidR="00BD35E2">
              <w:rPr>
                <w:rFonts w:ascii="Arial" w:hAnsi="Arial" w:eastAsia="Times New Roman" w:cs="Arial"/>
                <w:sz w:val="22"/>
                <w:szCs w:val="22"/>
                <w:shd w:val="clear" w:color="auto" w:fill="FFFFFF"/>
                <w:lang w:val="es-ES"/>
              </w:rPr>
              <w:t>f</w:t>
            </w:r>
            <w:r w:rsidRPr="000A35E2">
              <w:rPr>
                <w:rFonts w:ascii="Arial" w:hAnsi="Arial" w:eastAsia="Times New Roman" w:cs="Arial"/>
                <w:sz w:val="22"/>
                <w:szCs w:val="22"/>
                <w:shd w:val="clear" w:color="auto" w:fill="FFFFFF"/>
                <w:lang w:val="es-ES"/>
              </w:rPr>
              <w:t>ase dos</w:t>
            </w:r>
            <w:r w:rsidR="00BD35E2">
              <w:rPr>
                <w:rFonts w:ascii="Arial" w:hAnsi="Arial" w:eastAsia="Times New Roman" w:cs="Arial"/>
                <w:sz w:val="22"/>
                <w:szCs w:val="22"/>
                <w:shd w:val="clear" w:color="auto" w:fill="FFFFFF"/>
                <w:lang w:val="es-ES"/>
              </w:rPr>
              <w:t>,</w:t>
            </w:r>
            <w:r w:rsidRPr="000A35E2">
              <w:rPr>
                <w:rFonts w:ascii="Arial" w:hAnsi="Arial" w:eastAsia="Times New Roman" w:cs="Arial"/>
                <w:sz w:val="22"/>
                <w:szCs w:val="22"/>
                <w:shd w:val="clear" w:color="auto" w:fill="FFFFFF"/>
                <w:lang w:val="es-ES"/>
              </w:rPr>
              <w:t xml:space="preserve"> </w:t>
            </w:r>
            <w:r w:rsidR="00BD35E2">
              <w:rPr>
                <w:rFonts w:ascii="Arial" w:hAnsi="Arial" w:eastAsia="Times New Roman" w:cs="Arial"/>
                <w:sz w:val="22"/>
                <w:szCs w:val="22"/>
                <w:shd w:val="clear" w:color="auto" w:fill="FFFFFF"/>
                <w:lang w:val="es-ES"/>
              </w:rPr>
              <w:t>o</w:t>
            </w:r>
            <w:r w:rsidR="000067C3">
              <w:rPr>
                <w:rFonts w:ascii="Arial" w:hAnsi="Arial" w:eastAsia="Times New Roman" w:cs="Arial"/>
                <w:sz w:val="22"/>
                <w:szCs w:val="22"/>
                <w:shd w:val="clear" w:color="auto" w:fill="FFFFFF"/>
                <w:lang w:val="es-ES"/>
              </w:rPr>
              <w:t>ptimización de la</w:t>
            </w:r>
            <w:r w:rsidRPr="000A35E2">
              <w:rPr>
                <w:rFonts w:ascii="Arial" w:hAnsi="Arial" w:eastAsia="Times New Roman" w:cs="Arial"/>
                <w:sz w:val="22"/>
                <w:szCs w:val="22"/>
                <w:shd w:val="clear" w:color="auto" w:fill="FFFFFF"/>
                <w:lang w:val="es-ES"/>
              </w:rPr>
              <w:t xml:space="preserve"> planta </w:t>
            </w:r>
            <w:r w:rsidR="000067C3">
              <w:rPr>
                <w:rFonts w:ascii="Arial" w:hAnsi="Arial" w:eastAsia="Times New Roman" w:cs="Arial"/>
                <w:sz w:val="22"/>
                <w:szCs w:val="22"/>
                <w:shd w:val="clear" w:color="auto" w:fill="FFFFFF"/>
                <w:lang w:val="es-ES"/>
              </w:rPr>
              <w:t xml:space="preserve">existente </w:t>
            </w:r>
            <w:r w:rsidRPr="000A35E2">
              <w:rPr>
                <w:rFonts w:ascii="Arial" w:hAnsi="Arial" w:eastAsia="Times New Roman" w:cs="Arial"/>
                <w:sz w:val="22"/>
                <w:szCs w:val="22"/>
                <w:shd w:val="clear" w:color="auto" w:fill="FFFFFF"/>
                <w:lang w:val="es-ES"/>
              </w:rPr>
              <w:t xml:space="preserve">para aumentar la capacidad máxima </w:t>
            </w:r>
            <w:r w:rsidR="000067C3">
              <w:rPr>
                <w:rFonts w:ascii="Arial" w:hAnsi="Arial" w:eastAsia="Times New Roman" w:cs="Arial"/>
                <w:sz w:val="22"/>
                <w:szCs w:val="22"/>
                <w:shd w:val="clear" w:color="auto" w:fill="FFFFFF"/>
                <w:lang w:val="es-ES"/>
              </w:rPr>
              <w:t>de tratamiento</w:t>
            </w:r>
            <w:r w:rsidRPr="000A35E2">
              <w:rPr>
                <w:rFonts w:ascii="Arial" w:hAnsi="Arial" w:eastAsia="Times New Roman" w:cs="Arial"/>
                <w:sz w:val="22"/>
                <w:szCs w:val="22"/>
                <w:shd w:val="clear" w:color="auto" w:fill="FFFFFF"/>
                <w:lang w:val="es-ES"/>
              </w:rPr>
              <w:t xml:space="preserve"> de 3600 a 5000 m3/h</w:t>
            </w:r>
            <w:r w:rsidR="000067C3">
              <w:rPr>
                <w:rFonts w:ascii="Arial" w:hAnsi="Arial" w:eastAsia="Times New Roman" w:cs="Arial"/>
                <w:sz w:val="22"/>
                <w:szCs w:val="22"/>
                <w:shd w:val="clear" w:color="auto" w:fill="FFFFFF"/>
                <w:lang w:val="es-ES"/>
              </w:rPr>
              <w:t>,</w:t>
            </w:r>
            <w:r w:rsidRPr="000A35E2">
              <w:rPr>
                <w:rFonts w:ascii="Arial" w:hAnsi="Arial" w:eastAsia="Times New Roman" w:cs="Arial"/>
                <w:sz w:val="22"/>
                <w:szCs w:val="22"/>
                <w:shd w:val="clear" w:color="auto" w:fill="FFFFFF"/>
                <w:lang w:val="es-ES"/>
              </w:rPr>
              <w:t xml:space="preserve"> a través de la instalación de</w:t>
            </w:r>
            <w:r w:rsidR="000067C3">
              <w:rPr>
                <w:rFonts w:ascii="Arial" w:hAnsi="Arial" w:eastAsia="Times New Roman" w:cs="Arial"/>
                <w:sz w:val="22"/>
                <w:szCs w:val="22"/>
                <w:shd w:val="clear" w:color="auto" w:fill="FFFFFF"/>
                <w:lang w:val="es-ES"/>
              </w:rPr>
              <w:t xml:space="preserve"> </w:t>
            </w:r>
            <w:r w:rsidRPr="000A35E2">
              <w:rPr>
                <w:rFonts w:ascii="Arial" w:hAnsi="Arial" w:eastAsia="Times New Roman" w:cs="Arial"/>
                <w:sz w:val="22"/>
                <w:szCs w:val="22"/>
                <w:shd w:val="clear" w:color="auto" w:fill="FFFFFF"/>
                <w:lang w:val="es-ES"/>
              </w:rPr>
              <w:t>nuevos equipos y racionalización del proceso.</w:t>
            </w:r>
          </w:p>
          <w:p w:rsidR="00487BE4" w:rsidP="00BD35E2" w:rsidRDefault="00487BE4" w14:paraId="01DC588B" w14:textId="77777777">
            <w:pPr>
              <w:ind w:right="165"/>
              <w:jc w:val="both"/>
              <w:rPr>
                <w:rFonts w:ascii="Arial" w:hAnsi="Arial" w:eastAsia="Times New Roman" w:cs="Arial"/>
                <w:sz w:val="22"/>
                <w:szCs w:val="22"/>
                <w:shd w:val="clear" w:color="auto" w:fill="FFFFFF"/>
                <w:lang w:val="es-ES"/>
              </w:rPr>
            </w:pPr>
          </w:p>
          <w:p w:rsidRPr="00BF16C9" w:rsidR="00487BE4" w:rsidP="1FF64A80" w:rsidRDefault="00A26599" w14:paraId="775E1486" w14:textId="13ED33E0" w14:noSpellErr="1">
            <w:pPr>
              <w:ind w:right="165"/>
              <w:jc w:val="both"/>
              <w:rPr>
                <w:rFonts w:ascii="Arial" w:hAnsi="Arial" w:eastAsia="Times New Roman" w:cs="Arial"/>
                <w:sz w:val="22"/>
                <w:szCs w:val="22"/>
                <w:lang w:val="es-ES"/>
              </w:rPr>
            </w:pPr>
            <w:r>
              <w:rPr>
                <w:rFonts w:ascii="Arial" w:hAnsi="Arial" w:eastAsia="Times New Roman" w:cs="Arial"/>
                <w:sz w:val="22"/>
                <w:szCs w:val="22"/>
                <w:shd w:val="clear" w:color="auto" w:fill="FFFFFF"/>
                <w:lang w:val="es-ES"/>
              </w:rPr>
              <w:t>En las provincias donde se implementará el Programa se ha identificado la presencia de comunidades indígenas (</w:t>
            </w:r>
            <w:r w:rsidRPr="00A96B76">
              <w:rPr>
                <w:rFonts w:ascii="Arial" w:hAnsi="Arial" w:eastAsia="Times New Roman" w:cs="Arial"/>
                <w:sz w:val="22"/>
                <w:szCs w:val="22"/>
                <w:shd w:val="clear" w:color="auto" w:fill="FFFFFF"/>
                <w:lang w:val="es-ES"/>
              </w:rPr>
              <w:t>Figura</w:t>
            </w:r>
            <w:r w:rsidRPr="00A96B76" w:rsidR="00A96B76">
              <w:rPr>
                <w:rFonts w:ascii="Arial" w:hAnsi="Arial" w:eastAsia="Times New Roman" w:cs="Arial"/>
                <w:sz w:val="22"/>
                <w:szCs w:val="22"/>
                <w:shd w:val="clear" w:color="auto" w:fill="FFFFFF"/>
                <w:lang w:val="es-ES"/>
              </w:rPr>
              <w:t>s</w:t>
            </w:r>
            <w:r w:rsidRPr="00A96B76">
              <w:rPr>
                <w:rFonts w:ascii="Arial" w:hAnsi="Arial" w:eastAsia="Times New Roman" w:cs="Arial"/>
                <w:sz w:val="22"/>
                <w:szCs w:val="22"/>
                <w:shd w:val="clear" w:color="auto" w:fill="FFFFFF"/>
                <w:lang w:val="es-ES"/>
              </w:rPr>
              <w:t xml:space="preserve"> 1</w:t>
            </w:r>
            <w:r w:rsidRPr="00A96B76" w:rsidR="00A96B76">
              <w:rPr>
                <w:rFonts w:ascii="Arial" w:hAnsi="Arial" w:eastAsia="Times New Roman" w:cs="Arial"/>
                <w:sz w:val="22"/>
                <w:szCs w:val="22"/>
                <w:shd w:val="clear" w:color="auto" w:fill="FFFFFF"/>
                <w:lang w:val="es-ES"/>
              </w:rPr>
              <w:t xml:space="preserve"> y 2</w:t>
            </w:r>
            <w:r>
              <w:rPr>
                <w:rFonts w:ascii="Arial" w:hAnsi="Arial" w:eastAsia="Times New Roman" w:cs="Arial"/>
                <w:sz w:val="22"/>
                <w:szCs w:val="22"/>
                <w:shd w:val="clear" w:color="auto" w:fill="FFFFFF"/>
                <w:lang w:val="es-ES"/>
              </w:rPr>
              <w:t xml:space="preserve">). La debida diligencia confirmó que los proyectos de la muestra no tendrán impactos en estas comunidades dada </w:t>
            </w:r>
            <w:r w:rsidR="008C3DEC">
              <w:rPr>
                <w:rFonts w:ascii="Arial" w:hAnsi="Arial" w:eastAsia="Times New Roman" w:cs="Arial"/>
                <w:sz w:val="22"/>
                <w:szCs w:val="22"/>
                <w:shd w:val="clear" w:color="auto" w:fill="FFFFFF"/>
                <w:lang w:val="es-ES"/>
              </w:rPr>
              <w:t>sus ubicaciones</w:t>
            </w:r>
            <w:r>
              <w:rPr>
                <w:rFonts w:ascii="Arial" w:hAnsi="Arial" w:eastAsia="Times New Roman" w:cs="Arial"/>
                <w:sz w:val="22"/>
                <w:szCs w:val="22"/>
                <w:shd w:val="clear" w:color="auto" w:fill="FFFFFF"/>
                <w:lang w:val="es-ES"/>
              </w:rPr>
              <w:t xml:space="preserve"> respecto a las obras. </w:t>
            </w:r>
          </w:p>
        </w:tc>
      </w:tr>
      <w:tr w:rsidRPr="004B5944" w:rsidR="00C21376" w:rsidTr="1FF64A80" w14:paraId="3A9EA9D5" w14:textId="77777777">
        <w:trPr>
          <w:trHeight w:val="402"/>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top w:w="15" w:type="dxa"/>
              <w:left w:w="105" w:type="dxa"/>
              <w:bottom w:w="15" w:type="dxa"/>
              <w:right w:w="105" w:type="dxa"/>
            </w:tcMar>
            <w:vAlign w:val="center"/>
            <w:hideMark/>
          </w:tcPr>
          <w:p w:rsidRPr="00BF16C9" w:rsidR="00C21376" w:rsidP="1FF64A80" w:rsidRDefault="00E0621E" w14:paraId="7A4816C6" w14:textId="44FC831A" w14:noSpellErr="1">
            <w:pPr>
              <w:rPr>
                <w:rFonts w:ascii="Arial" w:hAnsi="Arial" w:eastAsia="Times New Roman" w:cs="Arial"/>
                <w:b w:val="1"/>
                <w:bCs w:val="1"/>
                <w:sz w:val="27"/>
                <w:szCs w:val="27"/>
                <w:lang w:val="es-ES"/>
              </w:rPr>
            </w:pPr>
            <w:r w:rsidRPr="1FF64A80" w:rsidR="1FF64A80">
              <w:rPr>
                <w:rFonts w:ascii="Arial" w:hAnsi="Arial" w:eastAsia="Times New Roman" w:cs="Arial"/>
                <w:b w:val="1"/>
                <w:bCs w:val="1"/>
                <w:sz w:val="27"/>
                <w:szCs w:val="27"/>
                <w:lang w:val="es-ES"/>
              </w:rPr>
              <w:t>Impactos, Riesgos y Medidas de Mitigación</w:t>
            </w:r>
            <w:r w:rsidRPr="1FF64A80" w:rsidR="1FF64A80">
              <w:rPr>
                <w:rFonts w:ascii="Arial" w:hAnsi="Arial" w:eastAsia="Times New Roman" w:cs="Arial"/>
                <w:b w:val="1"/>
                <w:bCs w:val="1"/>
                <w:sz w:val="27"/>
                <w:szCs w:val="27"/>
                <w:lang w:val="es-ES"/>
              </w:rPr>
              <w:t xml:space="preserve"> </w:t>
            </w:r>
            <w:r w:rsidRPr="1FF64A80" w:rsidR="1FF64A80">
              <w:rPr>
                <w:rFonts w:ascii="Arial" w:hAnsi="Arial" w:eastAsia="Times New Roman" w:cs="Arial"/>
                <w:b w:val="1"/>
                <w:bCs w:val="1"/>
                <w:sz w:val="27"/>
                <w:szCs w:val="27"/>
                <w:lang w:val="es-ES"/>
              </w:rPr>
              <w:t>Principales</w:t>
            </w:r>
          </w:p>
        </w:tc>
      </w:tr>
      <w:tr w:rsidRPr="004B5944" w:rsidR="00C21376" w:rsidTr="1FF64A80" w14:paraId="2DE10E02"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6D9F1" w:themeFill="text2" w:themeFillTint="33"/>
            <w:tcMar>
              <w:top w:w="15" w:type="dxa"/>
              <w:left w:w="105" w:type="dxa"/>
              <w:bottom w:w="15" w:type="dxa"/>
              <w:right w:w="105" w:type="dxa"/>
            </w:tcMar>
            <w:vAlign w:val="center"/>
          </w:tcPr>
          <w:p w:rsidRPr="00BF16C9" w:rsidR="00C21376" w:rsidP="1FF64A80" w:rsidRDefault="00761640" w14:paraId="234C477F" w14:textId="3574D353" w14:noSpellErr="1">
            <w:pPr>
              <w:ind w:right="165"/>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Requisitos de Evaluación</w:t>
            </w:r>
          </w:p>
          <w:p w:rsidRPr="00BF16C9" w:rsidR="00C21376" w:rsidP="1FF64A80" w:rsidRDefault="00C21376" w14:paraId="405F94ED" w14:textId="78A61EE2">
            <w:pPr>
              <w:ind w:right="165"/>
              <w:rPr>
                <w:rFonts w:ascii="Arial" w:hAnsi="Arial" w:eastAsia="Times New Roman" w:cs="Arial"/>
                <w:sz w:val="20"/>
                <w:szCs w:val="20"/>
                <w:lang w:val="es-ES"/>
              </w:rPr>
            </w:pPr>
            <w:r w:rsidRPr="1FF64A80" w:rsidR="1FF64A80">
              <w:rPr>
                <w:rFonts w:ascii="Arial" w:hAnsi="Arial" w:eastAsia="Times New Roman" w:cs="Arial"/>
                <w:sz w:val="22"/>
                <w:szCs w:val="22"/>
                <w:lang w:val="es-ES"/>
              </w:rPr>
              <w:t>OP-703 (</w:t>
            </w:r>
            <w:r w:rsidRPr="1FF64A80" w:rsidR="1FF64A80">
              <w:rPr>
                <w:rFonts w:ascii="Arial" w:hAnsi="Arial" w:eastAsia="Times New Roman" w:cs="Arial"/>
                <w:sz w:val="22"/>
                <w:szCs w:val="22"/>
                <w:lang w:val="es-ES"/>
              </w:rPr>
              <w:t>Política de Medio Ambiente y Cumplimiento de Salvaguardias</w:t>
            </w:r>
            <w:r w:rsidRPr="1FF64A80" w:rsidR="1FF64A80">
              <w:rPr>
                <w:rFonts w:ascii="Arial" w:hAnsi="Arial" w:eastAsia="Times New Roman" w:cs="Arial"/>
                <w:sz w:val="22"/>
                <w:szCs w:val="22"/>
                <w:lang w:val="es-ES"/>
              </w:rPr>
              <w:t>): B.3 (</w:t>
            </w:r>
            <w:proofErr w:type="spellStart"/>
            <w:r w:rsidRPr="1FF64A80" w:rsidR="1FF64A80">
              <w:rPr>
                <w:rFonts w:ascii="Arial" w:hAnsi="Arial" w:eastAsia="Times New Roman" w:cs="Arial"/>
                <w:sz w:val="22"/>
                <w:szCs w:val="22"/>
                <w:lang w:val="es-ES"/>
              </w:rPr>
              <w:t>Preevaluación</w:t>
            </w:r>
            <w:proofErr w:type="spellEnd"/>
            <w:r w:rsidRPr="1FF64A80" w:rsidR="1FF64A80">
              <w:rPr>
                <w:rFonts w:ascii="Arial" w:hAnsi="Arial" w:eastAsia="Times New Roman" w:cs="Arial"/>
                <w:sz w:val="22"/>
                <w:szCs w:val="22"/>
                <w:lang w:val="es-ES"/>
              </w:rPr>
              <w:t xml:space="preserve"> y Clasificación</w:t>
            </w:r>
            <w:r w:rsidRPr="1FF64A80" w:rsidR="1FF64A80">
              <w:rPr>
                <w:rFonts w:ascii="Arial" w:hAnsi="Arial" w:eastAsia="Times New Roman" w:cs="Arial"/>
                <w:sz w:val="22"/>
                <w:szCs w:val="22"/>
                <w:lang w:val="es-ES"/>
              </w:rPr>
              <w:t>), B.4 (</w:t>
            </w:r>
            <w:r w:rsidRPr="1FF64A80" w:rsidR="1FF64A80">
              <w:rPr>
                <w:rFonts w:ascii="Arial" w:hAnsi="Arial" w:eastAsia="Times New Roman" w:cs="Arial"/>
                <w:sz w:val="22"/>
                <w:szCs w:val="22"/>
                <w:lang w:val="es-ES"/>
              </w:rPr>
              <w:t>Otros Factores de Riesgo</w:t>
            </w:r>
            <w:r w:rsidRPr="1FF64A80" w:rsidR="1FF64A80">
              <w:rPr>
                <w:rFonts w:ascii="Arial" w:hAnsi="Arial" w:eastAsia="Times New Roman" w:cs="Arial"/>
                <w:sz w:val="22"/>
                <w:szCs w:val="22"/>
                <w:lang w:val="es-ES"/>
              </w:rPr>
              <w:t xml:space="preserve">), </w:t>
            </w:r>
            <w:r w:rsidRPr="1FF64A80" w:rsidR="1FF64A80">
              <w:rPr>
                <w:rFonts w:ascii="Arial" w:hAnsi="Arial" w:eastAsia="Times New Roman" w:cs="Arial"/>
                <w:sz w:val="22"/>
                <w:szCs w:val="22"/>
                <w:lang w:val="es-ES"/>
              </w:rPr>
              <w:t xml:space="preserve">y </w:t>
            </w:r>
            <w:r w:rsidRPr="1FF64A80" w:rsidR="1FF64A80">
              <w:rPr>
                <w:rFonts w:ascii="Arial" w:hAnsi="Arial" w:eastAsia="Times New Roman" w:cs="Arial"/>
                <w:sz w:val="22"/>
                <w:szCs w:val="22"/>
                <w:lang w:val="es-ES"/>
              </w:rPr>
              <w:t>B.5 (</w:t>
            </w:r>
            <w:r w:rsidRPr="1FF64A80" w:rsidR="1FF64A80">
              <w:rPr>
                <w:rFonts w:ascii="Arial" w:hAnsi="Arial" w:eastAsia="Times New Roman" w:cs="Arial"/>
                <w:sz w:val="22"/>
                <w:szCs w:val="22"/>
                <w:lang w:val="es-ES"/>
              </w:rPr>
              <w:t>Requisitos de Evaluación y Planes Ambientales</w:t>
            </w:r>
            <w:r w:rsidRPr="1FF64A80" w:rsidR="1FF64A80">
              <w:rPr>
                <w:rFonts w:ascii="Arial" w:hAnsi="Arial" w:eastAsia="Times New Roman" w:cs="Arial"/>
                <w:sz w:val="22"/>
                <w:szCs w:val="22"/>
                <w:lang w:val="es-ES"/>
              </w:rPr>
              <w:t>)</w:t>
            </w:r>
          </w:p>
        </w:tc>
      </w:tr>
      <w:tr w:rsidRPr="004B5944" w:rsidR="00C21376" w:rsidTr="1FF64A80" w14:paraId="7CA8CBA1" w14:textId="77777777">
        <w:trPr>
          <w:trHeight w:val="1050"/>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3F57AE" w:rsidR="00DB06AE" w:rsidP="1FF64A80" w:rsidRDefault="00DB06AE" w14:paraId="320F7F00" w14:textId="77777777" w14:noSpellErr="1">
            <w:pPr>
              <w:autoSpaceDE w:val="0"/>
              <w:autoSpaceDN w:val="0"/>
              <w:adjustRightInd w:val="0"/>
              <w:jc w:val="both"/>
              <w:rPr>
                <w:rFonts w:ascii="Arial" w:hAnsi="Arial" w:cs="Arial"/>
                <w:sz w:val="22"/>
                <w:szCs w:val="22"/>
                <w:lang w:val="es-ES"/>
              </w:rPr>
            </w:pPr>
            <w:r w:rsidRPr="000B69FD">
              <w:rPr>
                <w:rFonts w:ascii="Arial" w:hAnsi="Arial" w:eastAsia="Times New Roman" w:cs="Arial"/>
                <w:sz w:val="22"/>
                <w:szCs w:val="22"/>
                <w:shd w:val="clear" w:color="auto" w:fill="FFFFFF"/>
                <w:lang w:val="es-ES"/>
              </w:rPr>
              <w:t xml:space="preserve">El Programa tiene un Marco de Gestión Ambiental y Social (MGAS) actualizado, </w:t>
            </w:r>
            <w:r>
              <w:rPr>
                <w:rFonts w:ascii="Arial" w:hAnsi="Arial" w:eastAsia="Times New Roman" w:cs="Arial"/>
                <w:sz w:val="22"/>
                <w:szCs w:val="22"/>
                <w:shd w:val="clear" w:color="auto" w:fill="FFFFFF"/>
                <w:lang w:val="es-ES"/>
              </w:rPr>
              <w:t>teniendo</w:t>
            </w:r>
            <w:r w:rsidRPr="000B69FD">
              <w:rPr>
                <w:rFonts w:ascii="Arial" w:hAnsi="Arial" w:eastAsia="Times New Roman" w:cs="Arial"/>
                <w:sz w:val="22"/>
                <w:szCs w:val="22"/>
                <w:shd w:val="clear" w:color="auto" w:fill="FFFFFF"/>
                <w:lang w:val="es-ES"/>
              </w:rPr>
              <w:t xml:space="preserve"> como base el aprobado como parte del </w:t>
            </w:r>
            <w:r w:rsidRPr="1FF64A80">
              <w:rPr>
                <w:rFonts w:ascii="Arial" w:hAnsi="Arial" w:cs="Arial"/>
                <w:sz w:val="22"/>
                <w:szCs w:val="22"/>
                <w:lang w:val="es-ES"/>
              </w:rPr>
              <w:t xml:space="preserve">Programa de Desarrollo de las Provincias del Norte Grande Proyectos de Infraestructura Hídrica II (AR-L1136) que se encuentra en ejecución. Asimismo, se cuenta con un Marco de Reasentamiento </w:t>
            </w:r>
            <w:r w:rsidRPr="1FF64A80">
              <w:rPr>
                <w:rFonts w:ascii="Arial" w:hAnsi="Arial" w:cs="Arial"/>
                <w:sz w:val="22"/>
                <w:szCs w:val="22"/>
                <w:lang w:val="es-ES"/>
              </w:rPr>
              <w:t xml:space="preserve">(MR) </w:t>
            </w:r>
            <w:r w:rsidRPr="1FF64A80">
              <w:rPr>
                <w:rFonts w:ascii="Arial" w:hAnsi="Arial" w:cs="Arial"/>
                <w:sz w:val="22"/>
                <w:szCs w:val="22"/>
                <w:lang w:val="es-ES"/>
              </w:rPr>
              <w:t>y un Marco de Pueblos Indígenas</w:t>
            </w:r>
            <w:r w:rsidRPr="1FF64A80">
              <w:rPr>
                <w:rFonts w:ascii="Arial" w:hAnsi="Arial" w:cs="Arial"/>
                <w:sz w:val="22"/>
                <w:szCs w:val="22"/>
                <w:lang w:val="es-ES"/>
              </w:rPr>
              <w:t xml:space="preserve"> (MPI)</w:t>
            </w:r>
            <w:r w:rsidRPr="1FF64A80">
              <w:rPr>
                <w:rFonts w:ascii="Arial" w:hAnsi="Arial" w:cs="Arial"/>
                <w:sz w:val="22"/>
                <w:szCs w:val="22"/>
                <w:lang w:val="es-ES"/>
              </w:rPr>
              <w:t xml:space="preserve">, tomando como base </w:t>
            </w:r>
            <w:r w:rsidRPr="1FF64A80">
              <w:rPr>
                <w:rFonts w:ascii="Arial" w:hAnsi="Arial" w:cs="Arial"/>
                <w:sz w:val="22"/>
                <w:szCs w:val="22"/>
                <w:lang w:val="es-ES"/>
              </w:rPr>
              <w:t>aquellos</w:t>
            </w:r>
            <w:r w:rsidRPr="1FF64A80">
              <w:rPr>
                <w:rFonts w:ascii="Arial" w:hAnsi="Arial" w:cs="Arial"/>
                <w:sz w:val="22"/>
                <w:szCs w:val="22"/>
                <w:lang w:val="es-ES"/>
              </w:rPr>
              <w:t xml:space="preserve"> preparado</w:t>
            </w:r>
            <w:r w:rsidRPr="1FF64A80">
              <w:rPr>
                <w:rFonts w:ascii="Arial" w:hAnsi="Arial" w:cs="Arial"/>
                <w:sz w:val="22"/>
                <w:szCs w:val="22"/>
                <w:lang w:val="es-ES"/>
              </w:rPr>
              <w:t>s</w:t>
            </w:r>
            <w:r w:rsidRPr="1FF64A80">
              <w:rPr>
                <w:rFonts w:ascii="Arial" w:hAnsi="Arial" w:cs="Arial"/>
                <w:sz w:val="22"/>
                <w:szCs w:val="22"/>
                <w:lang w:val="es-ES"/>
              </w:rPr>
              <w:t xml:space="preserve"> para el proyecto Agua Potable y Saneamiento – Plan Belgrano (Financiamiento adicional al Préstamo BIRF 8032 -AR).</w:t>
            </w:r>
            <w:r w:rsidRPr="1FF64A80">
              <w:rPr>
                <w:rFonts w:ascii="Arial" w:hAnsi="Arial" w:cs="Arial"/>
                <w:sz w:val="22"/>
                <w:szCs w:val="22"/>
                <w:lang w:val="es-ES"/>
              </w:rPr>
              <w:t xml:space="preserve"> </w:t>
            </w:r>
            <w:r>
              <w:rPr>
                <w:rFonts w:ascii="Arial" w:hAnsi="Arial" w:eastAsia="Times New Roman" w:cs="Arial"/>
                <w:sz w:val="22"/>
                <w:szCs w:val="22"/>
                <w:shd w:val="clear" w:color="auto" w:fill="FFFFFF"/>
                <w:lang w:val="es-ES"/>
              </w:rPr>
              <w:t xml:space="preserve">Los tres documentos han sido publicados en la página web del Banco. </w:t>
            </w:r>
            <w:r w:rsidRPr="001F4A5B">
              <w:rPr>
                <w:rFonts w:ascii="Arial" w:hAnsi="Arial" w:eastAsia="Times New Roman" w:cs="Arial"/>
                <w:sz w:val="22"/>
                <w:szCs w:val="22"/>
                <w:shd w:val="clear" w:color="auto" w:fill="FFFFFF"/>
                <w:lang w:val="es-ES"/>
              </w:rPr>
              <w:t>El MGAS trata los principales aspectos ambientales y sociales a considerar para su debida incorporación durante la identificación, la preparación, análisis</w:t>
            </w:r>
            <w:r>
              <w:rPr>
                <w:rFonts w:ascii="Arial" w:hAnsi="Arial" w:eastAsia="Times New Roman" w:cs="Arial"/>
                <w:sz w:val="22"/>
                <w:szCs w:val="22"/>
                <w:shd w:val="clear" w:color="auto" w:fill="FFFFFF"/>
                <w:lang w:val="es-ES"/>
              </w:rPr>
              <w:t>,</w:t>
            </w:r>
            <w:r w:rsidRPr="001F4A5B">
              <w:rPr>
                <w:rFonts w:ascii="Arial" w:hAnsi="Arial" w:eastAsia="Times New Roman" w:cs="Arial"/>
                <w:sz w:val="22"/>
                <w:szCs w:val="22"/>
                <w:shd w:val="clear" w:color="auto" w:fill="FFFFFF"/>
                <w:lang w:val="es-ES"/>
              </w:rPr>
              <w:t xml:space="preserve"> evaluación, ejecución y seguimiento de los proyectos que se propongan durante la implementación del Programa</w:t>
            </w:r>
            <w:r>
              <w:rPr>
                <w:rFonts w:ascii="Arial" w:hAnsi="Arial" w:eastAsia="Times New Roman" w:cs="Arial"/>
                <w:sz w:val="22"/>
                <w:szCs w:val="22"/>
                <w:shd w:val="clear" w:color="auto" w:fill="FFFFFF"/>
                <w:lang w:val="es-ES"/>
              </w:rPr>
              <w:t>. T</w:t>
            </w:r>
            <w:r w:rsidRPr="001F4A5B">
              <w:rPr>
                <w:rFonts w:ascii="Arial" w:hAnsi="Arial" w:eastAsia="Times New Roman" w:cs="Arial"/>
                <w:sz w:val="22"/>
                <w:szCs w:val="22"/>
                <w:shd w:val="clear" w:color="auto" w:fill="FFFFFF"/>
                <w:lang w:val="es-ES"/>
              </w:rPr>
              <w:t xml:space="preserve">ambién define las responsabilidades y presenta los instrumentos y procedimientos a aplicar en la evaluación </w:t>
            </w:r>
            <w:r w:rsidRPr="001F4A5B">
              <w:rPr>
                <w:rFonts w:ascii="Arial" w:hAnsi="Arial" w:eastAsia="Times New Roman" w:cs="Arial"/>
                <w:sz w:val="22"/>
                <w:szCs w:val="22"/>
                <w:shd w:val="clear" w:color="auto" w:fill="FFFFFF"/>
                <w:lang w:val="es-ES"/>
              </w:rPr>
              <w:t>socio-ambiental</w:t>
            </w:r>
            <w:r w:rsidRPr="001F4A5B">
              <w:rPr>
                <w:rFonts w:ascii="Arial" w:hAnsi="Arial" w:eastAsia="Times New Roman" w:cs="Arial"/>
                <w:sz w:val="22"/>
                <w:szCs w:val="22"/>
                <w:shd w:val="clear" w:color="auto" w:fill="FFFFFF"/>
                <w:lang w:val="es-ES"/>
              </w:rPr>
              <w:t xml:space="preserve"> y planes de manejo de los mismos.</w:t>
            </w:r>
            <w:r>
              <w:rPr>
                <w:rFonts w:ascii="Arial" w:hAnsi="Arial" w:eastAsia="Times New Roman" w:cs="Arial"/>
                <w:sz w:val="22"/>
                <w:szCs w:val="22"/>
                <w:shd w:val="clear" w:color="auto" w:fill="FFFFFF"/>
                <w:lang w:val="es-ES"/>
              </w:rPr>
              <w:t xml:space="preserve"> E</w:t>
            </w:r>
            <w:r w:rsidRPr="001F4A5B">
              <w:rPr>
                <w:rFonts w:ascii="Arial" w:hAnsi="Arial" w:eastAsia="Times New Roman" w:cs="Arial"/>
                <w:sz w:val="22"/>
                <w:szCs w:val="22"/>
                <w:shd w:val="clear" w:color="auto" w:fill="FFFFFF"/>
                <w:lang w:val="es-ES"/>
              </w:rPr>
              <w:t>l MGAS: (i) determina las posibles políticas operativas ambientales y sociales del BID que activar</w:t>
            </w:r>
            <w:r>
              <w:rPr>
                <w:rFonts w:ascii="Arial" w:hAnsi="Arial" w:eastAsia="Times New Roman" w:cs="Arial"/>
                <w:sz w:val="22"/>
                <w:szCs w:val="22"/>
                <w:shd w:val="clear" w:color="auto" w:fill="FFFFFF"/>
                <w:lang w:val="es-ES"/>
              </w:rPr>
              <w:t>án las obras del Programa;</w:t>
            </w:r>
            <w:r w:rsidRPr="001F4A5B">
              <w:rPr>
                <w:rFonts w:ascii="Arial" w:hAnsi="Arial" w:eastAsia="Times New Roman" w:cs="Arial"/>
                <w:sz w:val="22"/>
                <w:szCs w:val="22"/>
                <w:shd w:val="clear" w:color="auto" w:fill="FFFFFF"/>
                <w:lang w:val="es-ES"/>
              </w:rPr>
              <w:t xml:space="preserve"> (ii) define la metodología de clasificación </w:t>
            </w:r>
            <w:r>
              <w:rPr>
                <w:rFonts w:ascii="Arial" w:hAnsi="Arial" w:eastAsia="Times New Roman" w:cs="Arial"/>
                <w:sz w:val="22"/>
                <w:szCs w:val="22"/>
                <w:shd w:val="clear" w:color="auto" w:fill="FFFFFF"/>
                <w:lang w:val="es-ES"/>
              </w:rPr>
              <w:t>ambiental y social de las obras;</w:t>
            </w:r>
            <w:r w:rsidRPr="001F4A5B">
              <w:rPr>
                <w:rFonts w:ascii="Arial" w:hAnsi="Arial" w:eastAsia="Times New Roman" w:cs="Arial"/>
                <w:sz w:val="22"/>
                <w:szCs w:val="22"/>
                <w:shd w:val="clear" w:color="auto" w:fill="FFFFFF"/>
                <w:lang w:val="es-ES"/>
              </w:rPr>
              <w:t xml:space="preserve"> (iii) define los estudios requeridos en función a la categoría </w:t>
            </w:r>
            <w:r>
              <w:rPr>
                <w:rFonts w:ascii="Arial" w:hAnsi="Arial" w:eastAsia="Times New Roman" w:cs="Arial"/>
                <w:sz w:val="22"/>
                <w:szCs w:val="22"/>
                <w:shd w:val="clear" w:color="auto" w:fill="FFFFFF"/>
                <w:lang w:val="es-ES"/>
              </w:rPr>
              <w:t>ambiental y social de las obras;</w:t>
            </w:r>
            <w:r w:rsidRPr="001F4A5B">
              <w:rPr>
                <w:rFonts w:ascii="Arial" w:hAnsi="Arial" w:eastAsia="Times New Roman" w:cs="Arial"/>
                <w:sz w:val="22"/>
                <w:szCs w:val="22"/>
                <w:shd w:val="clear" w:color="auto" w:fill="FFFFFF"/>
                <w:lang w:val="es-ES"/>
              </w:rPr>
              <w:t xml:space="preserve"> (iv) define los instrumentos de gestión am</w:t>
            </w:r>
            <w:r>
              <w:rPr>
                <w:rFonts w:ascii="Arial" w:hAnsi="Arial" w:eastAsia="Times New Roman" w:cs="Arial"/>
                <w:sz w:val="22"/>
                <w:szCs w:val="22"/>
                <w:shd w:val="clear" w:color="auto" w:fill="FFFFFF"/>
                <w:lang w:val="es-ES"/>
              </w:rPr>
              <w:t>biental y social de uso interno;</w:t>
            </w:r>
            <w:r w:rsidRPr="001F4A5B">
              <w:rPr>
                <w:rFonts w:ascii="Arial" w:hAnsi="Arial" w:eastAsia="Times New Roman" w:cs="Arial"/>
                <w:sz w:val="22"/>
                <w:szCs w:val="22"/>
                <w:shd w:val="clear" w:color="auto" w:fill="FFFFFF"/>
                <w:lang w:val="es-ES"/>
              </w:rPr>
              <w:t xml:space="preserve"> (v) define los procedimientos de gestión ambiental y social de acuerdo con la categoría ambiental y social de la</w:t>
            </w:r>
            <w:r>
              <w:rPr>
                <w:rFonts w:ascii="Arial" w:hAnsi="Arial" w:eastAsia="Times New Roman" w:cs="Arial"/>
                <w:sz w:val="22"/>
                <w:szCs w:val="22"/>
                <w:shd w:val="clear" w:color="auto" w:fill="FFFFFF"/>
                <w:lang w:val="es-ES"/>
              </w:rPr>
              <w:t>s obras; (vi) p</w:t>
            </w:r>
            <w:r w:rsidRPr="001F4A5B">
              <w:rPr>
                <w:rFonts w:ascii="Arial" w:hAnsi="Arial" w:eastAsia="Times New Roman" w:cs="Arial"/>
                <w:sz w:val="22"/>
                <w:szCs w:val="22"/>
                <w:shd w:val="clear" w:color="auto" w:fill="FFFFFF"/>
                <w:lang w:val="es-ES"/>
              </w:rPr>
              <w:t xml:space="preserve">lan de consulta </w:t>
            </w:r>
            <w:r>
              <w:rPr>
                <w:rFonts w:ascii="Arial" w:hAnsi="Arial" w:eastAsia="Times New Roman" w:cs="Arial"/>
                <w:sz w:val="22"/>
                <w:szCs w:val="22"/>
                <w:shd w:val="clear" w:color="auto" w:fill="FFFFFF"/>
                <w:lang w:val="es-ES"/>
              </w:rPr>
              <w:t>y mecanismo de atención de quejas y</w:t>
            </w:r>
            <w:r w:rsidRPr="001F4A5B">
              <w:rPr>
                <w:rFonts w:ascii="Arial" w:hAnsi="Arial" w:eastAsia="Times New Roman" w:cs="Arial"/>
                <w:sz w:val="22"/>
                <w:szCs w:val="22"/>
                <w:shd w:val="clear" w:color="auto" w:fill="FFFFFF"/>
                <w:lang w:val="es-ES"/>
              </w:rPr>
              <w:t xml:space="preserve"> recl</w:t>
            </w:r>
            <w:r>
              <w:rPr>
                <w:rFonts w:ascii="Arial" w:hAnsi="Arial" w:eastAsia="Times New Roman" w:cs="Arial"/>
                <w:sz w:val="22"/>
                <w:szCs w:val="22"/>
                <w:shd w:val="clear" w:color="auto" w:fill="FFFFFF"/>
                <w:lang w:val="es-ES"/>
              </w:rPr>
              <w:t>amos y resolución de conflictos;</w:t>
            </w:r>
            <w:r w:rsidRPr="001F4A5B">
              <w:rPr>
                <w:rFonts w:ascii="Arial" w:hAnsi="Arial" w:eastAsia="Times New Roman" w:cs="Arial"/>
                <w:sz w:val="22"/>
                <w:szCs w:val="22"/>
                <w:shd w:val="clear" w:color="auto" w:fill="FFFFFF"/>
                <w:lang w:val="es-ES"/>
              </w:rPr>
              <w:t xml:space="preserve"> y (vi) contempla el fortalecimiento institucional.</w:t>
            </w:r>
            <w:r>
              <w:rPr>
                <w:rFonts w:ascii="Arial" w:hAnsi="Arial" w:eastAsia="Times New Roman" w:cs="Arial"/>
                <w:sz w:val="22"/>
                <w:szCs w:val="22"/>
                <w:shd w:val="clear" w:color="auto" w:fill="FFFFFF"/>
                <w:lang w:val="es-ES"/>
              </w:rPr>
              <w:t xml:space="preserve"> La implementación del MGAS, MR y MPI asegurará el cumplimiento de las Políticas del Banco durante la ejecución del Programa.</w:t>
            </w:r>
          </w:p>
          <w:p w:rsidR="00DB06AE" w:rsidP="00DB06AE" w:rsidRDefault="00DB06AE" w14:paraId="17880156" w14:textId="77777777">
            <w:pPr>
              <w:ind w:right="165"/>
              <w:jc w:val="both"/>
              <w:rPr>
                <w:rFonts w:ascii="Arial" w:hAnsi="Arial" w:eastAsia="Times New Roman" w:cs="Arial"/>
                <w:sz w:val="22"/>
                <w:szCs w:val="22"/>
                <w:shd w:val="clear" w:color="auto" w:fill="FFFFFF"/>
                <w:lang w:val="es-ES"/>
              </w:rPr>
            </w:pPr>
          </w:p>
          <w:p w:rsidR="006A5E98" w:rsidP="1FF64A80" w:rsidRDefault="00DB06AE" w14:paraId="5A7E7B9E" w14:textId="53AB2778" w14:noSpellErr="1">
            <w:pPr>
              <w:ind w:right="165"/>
              <w:jc w:val="both"/>
              <w:rPr>
                <w:rFonts w:ascii="Arial" w:hAnsi="Arial" w:cs="Arial"/>
                <w:sz w:val="22"/>
                <w:szCs w:val="22"/>
                <w:lang w:val="es-ES"/>
              </w:rPr>
            </w:pPr>
            <w:r w:rsidRPr="1FF64A80">
              <w:rPr>
                <w:rFonts w:ascii="Arial" w:hAnsi="Arial" w:eastAsia="Times New Roman" w:cs="Arial"/>
                <w:color w:val="000000"/>
                <w:sz w:val="22"/>
                <w:szCs w:val="22"/>
                <w:lang w:val="es-ES"/>
              </w:rPr>
              <w:t xml:space="preserve">Además, </w:t>
            </w:r>
            <w:r w:rsidRPr="1FF64A80">
              <w:rPr>
                <w:rFonts w:ascii="Arial" w:hAnsi="Arial" w:eastAsia="Times New Roman" w:cs="Arial"/>
                <w:sz w:val="22"/>
                <w:szCs w:val="22"/>
                <w:shd w:val="clear" w:color="auto" w:fill="FFFFFF"/>
                <w:lang w:val="es-ES"/>
              </w:rPr>
              <w:t>e</w:t>
            </w:r>
            <w:r w:rsidRPr="1FF64A80" w:rsidR="00096034">
              <w:rPr>
                <w:rFonts w:ascii="Arial" w:hAnsi="Arial" w:eastAsia="Times New Roman" w:cs="Arial"/>
                <w:sz w:val="22"/>
                <w:szCs w:val="22"/>
                <w:shd w:val="clear" w:color="auto" w:fill="FFFFFF"/>
                <w:lang w:val="es-ES"/>
              </w:rPr>
              <w:t>n cumplimiento con OP-703</w:t>
            </w:r>
            <w:r w:rsidRPr="1FF64A80" w:rsidR="006A5E98">
              <w:rPr>
                <w:rFonts w:ascii="Arial" w:hAnsi="Arial" w:eastAsia="Times New Roman" w:cs="Arial"/>
                <w:sz w:val="22"/>
                <w:szCs w:val="22"/>
                <w:shd w:val="clear" w:color="auto" w:fill="FFFFFF"/>
                <w:lang w:val="es-ES"/>
              </w:rPr>
              <w:t xml:space="preserve">, </w:t>
            </w:r>
            <w:r w:rsidR="006A5E98">
              <w:rPr>
                <w:rFonts w:ascii="Arial" w:hAnsi="Arial" w:eastAsia="Times New Roman" w:cs="Arial"/>
                <w:sz w:val="22"/>
                <w:szCs w:val="22"/>
                <w:shd w:val="clear" w:color="auto" w:fill="FFFFFF"/>
                <w:lang w:val="es-ES"/>
              </w:rPr>
              <w:t>e</w:t>
            </w:r>
            <w:r w:rsidRPr="001F4A5B" w:rsidR="001F4A5B">
              <w:rPr>
                <w:rFonts w:ascii="Arial" w:hAnsi="Arial" w:eastAsia="Times New Roman" w:cs="Arial"/>
                <w:sz w:val="22"/>
                <w:szCs w:val="22"/>
                <w:shd w:val="clear" w:color="auto" w:fill="FFFFFF"/>
                <w:lang w:val="es-ES"/>
              </w:rPr>
              <w:t xml:space="preserve">l Prestatario </w:t>
            </w:r>
            <w:r w:rsidR="006A5E98">
              <w:rPr>
                <w:rFonts w:ascii="Arial" w:hAnsi="Arial" w:eastAsia="Times New Roman" w:cs="Arial"/>
                <w:sz w:val="22"/>
                <w:szCs w:val="22"/>
                <w:shd w:val="clear" w:color="auto" w:fill="FFFFFF"/>
                <w:lang w:val="es-ES"/>
              </w:rPr>
              <w:t>elaboró</w:t>
            </w:r>
            <w:r w:rsidRPr="001F4A5B" w:rsidR="006A5E98">
              <w:rPr>
                <w:rFonts w:ascii="Arial" w:hAnsi="Arial" w:eastAsia="Times New Roman" w:cs="Arial"/>
                <w:sz w:val="22"/>
                <w:szCs w:val="22"/>
                <w:shd w:val="clear" w:color="auto" w:fill="FFFFFF"/>
                <w:lang w:val="es-ES"/>
              </w:rPr>
              <w:t xml:space="preserve"> </w:t>
            </w:r>
            <w:r w:rsidRPr="001F4A5B" w:rsidR="001F4A5B">
              <w:rPr>
                <w:rFonts w:ascii="Arial" w:hAnsi="Arial" w:eastAsia="Times New Roman" w:cs="Arial"/>
                <w:sz w:val="22"/>
                <w:szCs w:val="22"/>
                <w:shd w:val="clear" w:color="auto" w:fill="FFFFFF"/>
                <w:lang w:val="es-ES"/>
              </w:rPr>
              <w:t>una Evaluación de Impacto Ambiental y Social (EIA</w:t>
            </w:r>
            <w:r w:rsidR="00140159">
              <w:rPr>
                <w:rFonts w:ascii="Arial" w:hAnsi="Arial" w:eastAsia="Times New Roman" w:cs="Arial"/>
                <w:sz w:val="22"/>
                <w:szCs w:val="22"/>
                <w:shd w:val="clear" w:color="auto" w:fill="FFFFFF"/>
                <w:lang w:val="es-ES"/>
              </w:rPr>
              <w:t>S</w:t>
            </w:r>
            <w:r w:rsidRPr="001F4A5B" w:rsidR="001F4A5B">
              <w:rPr>
                <w:rFonts w:ascii="Arial" w:hAnsi="Arial" w:eastAsia="Times New Roman" w:cs="Arial"/>
                <w:sz w:val="22"/>
                <w:szCs w:val="22"/>
                <w:shd w:val="clear" w:color="auto" w:fill="FFFFFF"/>
                <w:lang w:val="es-ES"/>
              </w:rPr>
              <w:t>), con Plan</w:t>
            </w:r>
            <w:r>
              <w:rPr>
                <w:rFonts w:ascii="Arial" w:hAnsi="Arial" w:eastAsia="Times New Roman" w:cs="Arial"/>
                <w:sz w:val="22"/>
                <w:szCs w:val="22"/>
                <w:shd w:val="clear" w:color="auto" w:fill="FFFFFF"/>
                <w:lang w:val="es-ES"/>
              </w:rPr>
              <w:t>es</w:t>
            </w:r>
            <w:r w:rsidRPr="001F4A5B" w:rsidR="001F4A5B">
              <w:rPr>
                <w:rFonts w:ascii="Arial" w:hAnsi="Arial" w:eastAsia="Times New Roman" w:cs="Arial"/>
                <w:sz w:val="22"/>
                <w:szCs w:val="22"/>
                <w:shd w:val="clear" w:color="auto" w:fill="FFFFFF"/>
                <w:lang w:val="es-ES"/>
              </w:rPr>
              <w:t xml:space="preserve"> de Gestión Ambiental y Social (PGAS) asociado</w:t>
            </w:r>
            <w:r>
              <w:rPr>
                <w:rFonts w:ascii="Arial" w:hAnsi="Arial" w:eastAsia="Times New Roman" w:cs="Arial"/>
                <w:sz w:val="22"/>
                <w:szCs w:val="22"/>
                <w:shd w:val="clear" w:color="auto" w:fill="FFFFFF"/>
                <w:lang w:val="es-ES"/>
              </w:rPr>
              <w:t>s</w:t>
            </w:r>
            <w:r w:rsidR="00140159">
              <w:rPr>
                <w:rFonts w:ascii="Arial" w:hAnsi="Arial" w:eastAsia="Times New Roman" w:cs="Arial"/>
                <w:sz w:val="22"/>
                <w:szCs w:val="22"/>
                <w:shd w:val="clear" w:color="auto" w:fill="FFFFFF"/>
                <w:lang w:val="es-ES"/>
              </w:rPr>
              <w:t>,</w:t>
            </w:r>
            <w:r w:rsidRPr="001F4A5B" w:rsidR="001F4A5B">
              <w:rPr>
                <w:rFonts w:ascii="Arial" w:hAnsi="Arial" w:eastAsia="Times New Roman" w:cs="Arial"/>
                <w:sz w:val="22"/>
                <w:szCs w:val="22"/>
                <w:shd w:val="clear" w:color="auto" w:fill="FFFFFF"/>
                <w:lang w:val="es-ES"/>
              </w:rPr>
              <w:t xml:space="preserve"> para cada uno de los dos </w:t>
            </w:r>
            <w:r w:rsidR="006A5E98">
              <w:rPr>
                <w:rFonts w:ascii="Arial" w:hAnsi="Arial" w:eastAsia="Times New Roman" w:cs="Arial"/>
                <w:sz w:val="22"/>
                <w:szCs w:val="22"/>
                <w:shd w:val="clear" w:color="auto" w:fill="FFFFFF"/>
                <w:lang w:val="es-ES"/>
              </w:rPr>
              <w:t>p</w:t>
            </w:r>
            <w:r w:rsidRPr="001F4A5B" w:rsidR="001F4A5B">
              <w:rPr>
                <w:rFonts w:ascii="Arial" w:hAnsi="Arial" w:eastAsia="Times New Roman" w:cs="Arial"/>
                <w:sz w:val="22"/>
                <w:szCs w:val="22"/>
                <w:shd w:val="clear" w:color="auto" w:fill="FFFFFF"/>
                <w:lang w:val="es-ES"/>
              </w:rPr>
              <w:t xml:space="preserve">royectos </w:t>
            </w:r>
            <w:r w:rsidR="006A5E98">
              <w:rPr>
                <w:rFonts w:ascii="Arial" w:hAnsi="Arial" w:eastAsia="Times New Roman" w:cs="Arial"/>
                <w:sz w:val="22"/>
                <w:szCs w:val="22"/>
                <w:shd w:val="clear" w:color="auto" w:fill="FFFFFF"/>
                <w:lang w:val="es-ES"/>
              </w:rPr>
              <w:t>de la</w:t>
            </w:r>
            <w:r w:rsidRPr="001F4A5B" w:rsidR="001F4A5B">
              <w:rPr>
                <w:rFonts w:ascii="Arial" w:hAnsi="Arial" w:eastAsia="Times New Roman" w:cs="Arial"/>
                <w:sz w:val="22"/>
                <w:szCs w:val="22"/>
                <w:shd w:val="clear" w:color="auto" w:fill="FFFFFF"/>
                <w:lang w:val="es-ES"/>
              </w:rPr>
              <w:t xml:space="preserve"> muestra. </w:t>
            </w:r>
            <w:r w:rsidRPr="1FF64A80" w:rsidR="00140159">
              <w:rPr>
                <w:rFonts w:ascii="Arial" w:hAnsi="Arial" w:cs="Arial"/>
                <w:sz w:val="22"/>
                <w:szCs w:val="22"/>
                <w:lang w:val="es-ES"/>
              </w:rPr>
              <w:t xml:space="preserve">Los EIAS incluyen la descripción de las características del medio físico y la descripción del entorno </w:t>
            </w:r>
            <w:r w:rsidRPr="1FF64A80" w:rsidR="006A5E98">
              <w:rPr>
                <w:rFonts w:ascii="Arial" w:hAnsi="Arial" w:cs="Arial"/>
                <w:sz w:val="22"/>
                <w:szCs w:val="22"/>
                <w:lang w:val="es-ES"/>
              </w:rPr>
              <w:t>social</w:t>
            </w:r>
            <w:r w:rsidRPr="1FF64A80" w:rsidR="006A5E98">
              <w:rPr>
                <w:rFonts w:ascii="Arial" w:hAnsi="Arial" w:cs="Arial"/>
                <w:sz w:val="22"/>
                <w:szCs w:val="22"/>
                <w:lang w:val="es-ES"/>
              </w:rPr>
              <w:t xml:space="preserve"> </w:t>
            </w:r>
            <w:r w:rsidRPr="1FF64A80" w:rsidR="00140159">
              <w:rPr>
                <w:rFonts w:ascii="Arial" w:hAnsi="Arial" w:cs="Arial"/>
                <w:sz w:val="22"/>
                <w:szCs w:val="22"/>
                <w:lang w:val="es-ES"/>
              </w:rPr>
              <w:t xml:space="preserve">de los sitios. En los EIAS no se identificaron impactos significativos </w:t>
            </w:r>
            <w:r w:rsidRPr="1FF64A80" w:rsidR="00AE4652">
              <w:rPr>
                <w:rFonts w:ascii="Arial" w:hAnsi="Arial" w:cs="Arial"/>
                <w:sz w:val="22"/>
                <w:szCs w:val="22"/>
                <w:lang w:val="es-ES"/>
              </w:rPr>
              <w:t>siendo los más resaltante</w:t>
            </w:r>
            <w:r w:rsidRPr="1FF64A80" w:rsidR="00AE4652">
              <w:rPr>
                <w:rFonts w:ascii="Arial" w:hAnsi="Arial" w:cs="Arial"/>
                <w:sz w:val="22"/>
                <w:szCs w:val="22"/>
                <w:lang w:val="es-ES"/>
              </w:rPr>
              <w:t>s</w:t>
            </w:r>
            <w:r w:rsidRPr="1FF64A80" w:rsidR="00AE4652">
              <w:rPr>
                <w:rFonts w:ascii="Arial" w:hAnsi="Arial" w:cs="Arial"/>
                <w:sz w:val="22"/>
                <w:szCs w:val="22"/>
                <w:lang w:val="es-ES"/>
              </w:rPr>
              <w:t xml:space="preserve"> </w:t>
            </w:r>
            <w:r w:rsidRPr="1FF64A80" w:rsidR="00AE4652">
              <w:rPr>
                <w:rFonts w:ascii="Arial" w:hAnsi="Arial" w:cs="Arial"/>
                <w:sz w:val="22"/>
                <w:szCs w:val="22"/>
                <w:lang w:val="es-ES"/>
              </w:rPr>
              <w:t>aquellos</w:t>
            </w:r>
            <w:r w:rsidRPr="1FF64A80" w:rsidR="00AE4652">
              <w:rPr>
                <w:rFonts w:ascii="Arial" w:hAnsi="Arial" w:cs="Arial"/>
                <w:sz w:val="22"/>
                <w:szCs w:val="22"/>
                <w:lang w:val="es-ES"/>
              </w:rPr>
              <w:t xml:space="preserve"> </w:t>
            </w:r>
            <w:r w:rsidRPr="1FF64A80" w:rsidR="00CC7313">
              <w:rPr>
                <w:rFonts w:ascii="Arial" w:hAnsi="Arial" w:cs="Arial"/>
                <w:sz w:val="22"/>
                <w:szCs w:val="22"/>
                <w:lang w:val="es-ES"/>
              </w:rPr>
              <w:t>ocasionados</w:t>
            </w:r>
            <w:r w:rsidRPr="1FF64A80" w:rsidR="00AE4652">
              <w:rPr>
                <w:rFonts w:ascii="Arial" w:hAnsi="Arial" w:cs="Arial"/>
                <w:sz w:val="22"/>
                <w:szCs w:val="22"/>
                <w:lang w:val="es-ES"/>
              </w:rPr>
              <w:t xml:space="preserve"> </w:t>
            </w:r>
            <w:r w:rsidRPr="1FF64A80" w:rsidR="00CC7313">
              <w:rPr>
                <w:rFonts w:ascii="Arial" w:hAnsi="Arial" w:cs="Arial"/>
                <w:sz w:val="22"/>
                <w:szCs w:val="22"/>
                <w:lang w:val="es-ES"/>
              </w:rPr>
              <w:t>durante</w:t>
            </w:r>
            <w:r w:rsidRPr="1FF64A80" w:rsidR="00AE4652">
              <w:rPr>
                <w:rFonts w:ascii="Arial" w:hAnsi="Arial" w:cs="Arial"/>
                <w:sz w:val="22"/>
                <w:szCs w:val="22"/>
                <w:lang w:val="es-ES"/>
              </w:rPr>
              <w:t xml:space="preserve"> la fase de </w:t>
            </w:r>
            <w:r w:rsidRPr="1FF64A80" w:rsidR="00AE4652">
              <w:rPr>
                <w:rFonts w:ascii="Arial" w:hAnsi="Arial" w:cs="Arial"/>
                <w:sz w:val="22"/>
                <w:szCs w:val="22"/>
                <w:lang w:val="es-ES"/>
              </w:rPr>
              <w:t>construcción.</w:t>
            </w:r>
          </w:p>
          <w:p w:rsidR="006A5E98" w:rsidP="00E353E9" w:rsidRDefault="006A5E98" w14:paraId="196DF236" w14:textId="77777777">
            <w:pPr>
              <w:ind w:right="165"/>
              <w:jc w:val="both"/>
              <w:rPr>
                <w:rFonts w:ascii="Arial" w:hAnsi="Arial" w:cs="Arial"/>
                <w:sz w:val="22"/>
                <w:szCs w:val="22"/>
                <w:lang w:val="es-ES_tradnl"/>
              </w:rPr>
            </w:pPr>
          </w:p>
          <w:p w:rsidR="00E353E9" w:rsidP="1FF64A80" w:rsidRDefault="00140159" w14:paraId="39C063D0" w14:textId="08396C36" w14:noSpellErr="1">
            <w:pPr>
              <w:ind w:right="165"/>
              <w:jc w:val="both"/>
              <w:rPr>
                <w:rFonts w:ascii="Arial" w:hAnsi="Arial" w:cs="Arial"/>
                <w:sz w:val="22"/>
                <w:szCs w:val="22"/>
                <w:lang w:val="es-ES"/>
              </w:rPr>
            </w:pPr>
            <w:r w:rsidRPr="1FF64A80" w:rsidR="1FF64A80">
              <w:rPr>
                <w:rFonts w:ascii="Arial" w:hAnsi="Arial" w:cs="Arial"/>
                <w:sz w:val="22"/>
                <w:szCs w:val="22"/>
                <w:lang w:val="es-ES"/>
              </w:rPr>
              <w:t>Además</w:t>
            </w:r>
            <w:r w:rsidRPr="1FF64A80" w:rsidR="1FF64A80">
              <w:rPr>
                <w:rFonts w:ascii="Arial" w:hAnsi="Arial" w:cs="Arial"/>
                <w:sz w:val="22"/>
                <w:szCs w:val="22"/>
                <w:lang w:val="es-ES"/>
              </w:rPr>
              <w:t xml:space="preserve">, partiendo de las principales brechas identificadas por el BID en </w:t>
            </w:r>
            <w:r w:rsidRPr="1FF64A80" w:rsidR="1FF64A80">
              <w:rPr>
                <w:rFonts w:ascii="Arial" w:hAnsi="Arial" w:cs="Arial"/>
                <w:sz w:val="22"/>
                <w:szCs w:val="22"/>
                <w:lang w:val="es-ES"/>
              </w:rPr>
              <w:t>la</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E</w:t>
            </w:r>
            <w:r w:rsidRPr="1FF64A80" w:rsidR="1FF64A80">
              <w:rPr>
                <w:rFonts w:ascii="Arial" w:hAnsi="Arial" w:cs="Arial"/>
                <w:sz w:val="22"/>
                <w:szCs w:val="22"/>
                <w:lang w:val="es-ES"/>
              </w:rPr>
              <w:t>strategia Ambiental y Social</w:t>
            </w:r>
            <w:r w:rsidRPr="1FF64A80" w:rsidR="1FF64A80">
              <w:rPr>
                <w:rFonts w:ascii="Arial" w:hAnsi="Arial" w:cs="Arial"/>
                <w:sz w:val="22"/>
                <w:szCs w:val="22"/>
                <w:lang w:val="es-ES"/>
              </w:rPr>
              <w:t>, el Presta</w:t>
            </w:r>
            <w:r w:rsidRPr="1FF64A80" w:rsidR="1FF64A80">
              <w:rPr>
                <w:rFonts w:ascii="Arial" w:hAnsi="Arial" w:cs="Arial"/>
                <w:sz w:val="22"/>
                <w:szCs w:val="22"/>
                <w:lang w:val="es-ES"/>
              </w:rPr>
              <w:t xml:space="preserve">tario </w:t>
            </w:r>
            <w:r w:rsidRPr="1FF64A80" w:rsidR="1FF64A80">
              <w:rPr>
                <w:rFonts w:ascii="Arial" w:hAnsi="Arial" w:cs="Arial"/>
                <w:sz w:val="22"/>
                <w:szCs w:val="22"/>
                <w:lang w:val="es-ES"/>
              </w:rPr>
              <w:t>elaboró</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estudios complementarios para</w:t>
            </w:r>
            <w:r w:rsidRPr="1FF64A80" w:rsidR="1FF64A80">
              <w:rPr>
                <w:rFonts w:ascii="Arial" w:hAnsi="Arial" w:cs="Arial"/>
                <w:sz w:val="22"/>
                <w:szCs w:val="22"/>
                <w:lang w:val="es-ES"/>
              </w:rPr>
              <w:t xml:space="preserve"> cada EIAS con el objetivo de proporcionar información adicional</w:t>
            </w:r>
            <w:r w:rsidRPr="1FF64A80" w:rsidR="1FF64A80">
              <w:rPr>
                <w:rFonts w:ascii="Arial" w:hAnsi="Arial" w:cs="Arial"/>
                <w:sz w:val="22"/>
                <w:szCs w:val="22"/>
                <w:lang w:val="es-ES"/>
              </w:rPr>
              <w:t xml:space="preserve"> en cumplimiento de las Políticas del BID</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Estos dos documentos incluyen:</w:t>
            </w:r>
            <w:r w:rsidRPr="1FF64A80" w:rsidR="1FF64A80">
              <w:rPr>
                <w:rFonts w:ascii="Arial" w:hAnsi="Arial" w:cs="Arial"/>
                <w:sz w:val="22"/>
                <w:szCs w:val="22"/>
                <w:lang w:val="es-ES"/>
              </w:rPr>
              <w:t xml:space="preserve"> </w:t>
            </w:r>
          </w:p>
          <w:p w:rsidRPr="0098049B" w:rsidR="00A06081" w:rsidP="00E353E9" w:rsidRDefault="00A06081" w14:paraId="1DF8F7A9" w14:textId="77777777">
            <w:pPr>
              <w:ind w:right="165"/>
              <w:jc w:val="both"/>
              <w:rPr>
                <w:rFonts w:ascii="Arial" w:hAnsi="Arial" w:cs="Arial"/>
                <w:sz w:val="22"/>
                <w:szCs w:val="22"/>
                <w:lang w:val="es-ES_tradnl"/>
              </w:rPr>
            </w:pPr>
          </w:p>
          <w:p w:rsidR="00E353E9" w:rsidP="1FF64A80" w:rsidRDefault="00E074E1" w14:paraId="59F910B5" w14:textId="5B69E98B">
            <w:pPr>
              <w:ind w:right="165"/>
              <w:jc w:val="both"/>
              <w:rPr>
                <w:rFonts w:ascii="Arial" w:hAnsi="Arial" w:cs="Arial"/>
                <w:sz w:val="22"/>
                <w:szCs w:val="22"/>
                <w:lang w:val="es-ES"/>
              </w:rPr>
            </w:pPr>
            <w:r w:rsidRPr="1FF64A80">
              <w:rPr>
                <w:rFonts w:ascii="Arial" w:hAnsi="Arial" w:cs="Arial"/>
                <w:sz w:val="22"/>
                <w:szCs w:val="22"/>
                <w:lang w:val="es-ES"/>
              </w:rPr>
              <w:t>a</w:t>
            </w:r>
            <w:r w:rsidRPr="1FF64A80" w:rsidR="00E353E9">
              <w:rPr>
                <w:rFonts w:ascii="Arial" w:hAnsi="Arial" w:cs="Arial"/>
                <w:sz w:val="22"/>
                <w:szCs w:val="22"/>
                <w:lang w:val="es-ES"/>
              </w:rPr>
              <w:t xml:space="preserve">) </w:t>
            </w:r>
            <w:r w:rsidRPr="1FF64A80" w:rsidR="00E353E9">
              <w:rPr>
                <w:rFonts w:ascii="Arial" w:hAnsi="Arial" w:cs="Arial"/>
                <w:sz w:val="22"/>
                <w:szCs w:val="22"/>
                <w:u w:val="single"/>
                <w:lang w:val="es-ES"/>
              </w:rPr>
              <w:t>Salta</w:t>
            </w:r>
            <w:r w:rsidRPr="1FF64A80" w:rsidR="00E353E9">
              <w:rPr>
                <w:rFonts w:ascii="Arial" w:hAnsi="Arial" w:cs="Arial"/>
                <w:sz w:val="22"/>
                <w:szCs w:val="22"/>
                <w:lang w:val="es-ES"/>
              </w:rPr>
              <w:t xml:space="preserve">: </w:t>
            </w:r>
            <w:r w:rsidRPr="1FF64A80">
              <w:rPr>
                <w:rFonts w:ascii="Arial" w:hAnsi="Arial" w:cs="Arial"/>
                <w:sz w:val="22"/>
                <w:szCs w:val="22"/>
                <w:lang w:val="es-ES"/>
              </w:rPr>
              <w:t xml:space="preserve">(i) </w:t>
            </w:r>
            <w:r w:rsidRPr="1FF64A80" w:rsidR="00E353E9">
              <w:rPr>
                <w:rFonts w:ascii="Arial" w:hAnsi="Arial" w:cs="Arial"/>
                <w:sz w:val="22"/>
                <w:szCs w:val="22"/>
                <w:lang w:val="es-ES"/>
              </w:rPr>
              <w:t xml:space="preserve">un resumen de las actividades de consultas realizadas en </w:t>
            </w:r>
            <w:r w:rsidRPr="1FF64A80">
              <w:rPr>
                <w:rFonts w:ascii="Arial" w:hAnsi="Arial" w:cs="Arial"/>
                <w:sz w:val="22"/>
                <w:szCs w:val="22"/>
                <w:lang w:val="es-ES"/>
              </w:rPr>
              <w:t>j</w:t>
            </w:r>
            <w:r w:rsidRPr="1FF64A80" w:rsidR="00E353E9">
              <w:rPr>
                <w:rFonts w:ascii="Arial" w:hAnsi="Arial" w:cs="Arial"/>
                <w:sz w:val="22"/>
                <w:szCs w:val="22"/>
                <w:lang w:val="es-ES"/>
              </w:rPr>
              <w:t xml:space="preserve">unio 2017 </w:t>
            </w:r>
            <w:r w:rsidRPr="1FF64A80" w:rsidR="00327ADF">
              <w:rPr>
                <w:rFonts w:ascii="Arial" w:hAnsi="Arial" w:cs="Arial"/>
                <w:sz w:val="22"/>
                <w:szCs w:val="22"/>
                <w:lang w:val="es-ES"/>
              </w:rPr>
              <w:t>e</w:t>
            </w:r>
            <w:r w:rsidRPr="1FF64A80" w:rsidR="00CC7313">
              <w:rPr>
                <w:rFonts w:ascii="Arial" w:hAnsi="Arial" w:cs="Arial"/>
                <w:sz w:val="22"/>
                <w:szCs w:val="22"/>
                <w:lang w:val="es-ES"/>
              </w:rPr>
              <w:t xml:space="preserve"> información complementaria sobre</w:t>
            </w:r>
            <w:r w:rsidRPr="1FF64A80" w:rsidR="00E353E9">
              <w:rPr>
                <w:rFonts w:ascii="Arial" w:hAnsi="Arial" w:cs="Arial"/>
                <w:sz w:val="22"/>
                <w:szCs w:val="22"/>
                <w:lang w:val="es-ES"/>
              </w:rPr>
              <w:t xml:space="preserve"> </w:t>
            </w:r>
            <w:r w:rsidRPr="1FF64A80" w:rsidR="001A64C3">
              <w:rPr>
                <w:rFonts w:ascii="Arial" w:hAnsi="Arial" w:cs="Arial"/>
                <w:sz w:val="22"/>
                <w:szCs w:val="22"/>
                <w:lang w:val="es-ES"/>
              </w:rPr>
              <w:t xml:space="preserve">impactos </w:t>
            </w:r>
            <w:r w:rsidRPr="1FF64A80" w:rsidR="00CC7313">
              <w:rPr>
                <w:rFonts w:ascii="Arial" w:hAnsi="Arial" w:cs="Arial"/>
                <w:sz w:val="22"/>
                <w:szCs w:val="22"/>
                <w:lang w:val="es-ES"/>
              </w:rPr>
              <w:t>de</w:t>
            </w:r>
            <w:r w:rsidRPr="1FF64A80" w:rsidR="00CC7313">
              <w:rPr>
                <w:rFonts w:ascii="Arial" w:hAnsi="Arial" w:cs="Arial"/>
                <w:sz w:val="22"/>
                <w:szCs w:val="22"/>
                <w:lang w:val="es-ES"/>
              </w:rPr>
              <w:t xml:space="preserve"> las obras relacionados a reasentamiento y trabajadores en el relleno sanitario</w:t>
            </w:r>
            <w:r w:rsidRPr="1FF64A80" w:rsidR="0098049B">
              <w:rPr>
                <w:rFonts w:ascii="Arial" w:hAnsi="Arial" w:cs="Arial"/>
                <w:sz w:val="22"/>
                <w:szCs w:val="22"/>
                <w:lang w:val="es-ES"/>
              </w:rPr>
              <w:t xml:space="preserve"> y el plan para la </w:t>
            </w:r>
            <w:r w:rsidRPr="1FF64A80">
              <w:rPr>
                <w:rFonts w:ascii="Arial" w:hAnsi="Arial" w:cs="Arial"/>
                <w:sz w:val="22"/>
                <w:szCs w:val="22"/>
                <w:lang w:val="es-ES"/>
              </w:rPr>
              <w:t>audiencia</w:t>
            </w:r>
            <w:r w:rsidRPr="1FF64A80">
              <w:rPr>
                <w:rFonts w:ascii="Arial" w:hAnsi="Arial" w:cs="Arial"/>
                <w:sz w:val="22"/>
                <w:szCs w:val="22"/>
                <w:lang w:val="es-ES"/>
              </w:rPr>
              <w:t xml:space="preserve"> </w:t>
            </w:r>
            <w:r w:rsidRPr="1FF64A80" w:rsidR="0098049B">
              <w:rPr>
                <w:rFonts w:ascii="Arial" w:hAnsi="Arial" w:cs="Arial"/>
                <w:sz w:val="22"/>
                <w:szCs w:val="22"/>
                <w:lang w:val="es-ES"/>
              </w:rPr>
              <w:t xml:space="preserve">pública </w:t>
            </w:r>
            <w:r w:rsidRPr="1FF64A80" w:rsidR="00E7428F">
              <w:rPr>
                <w:rFonts w:ascii="Arial" w:hAnsi="Arial" w:cs="Arial"/>
                <w:sz w:val="22"/>
                <w:szCs w:val="22"/>
                <w:lang w:val="es-ES"/>
              </w:rPr>
              <w:t>d</w:t>
            </w:r>
            <w:r w:rsidRPr="1FF64A80" w:rsidR="0098049B">
              <w:rPr>
                <w:rFonts w:ascii="Arial" w:hAnsi="Arial" w:cs="Arial"/>
                <w:sz w:val="22"/>
                <w:szCs w:val="22"/>
                <w:lang w:val="es-ES"/>
              </w:rPr>
              <w:t>el 10 de agosto</w:t>
            </w:r>
            <w:r w:rsidRPr="1FF64A80" w:rsidR="00327ADF">
              <w:rPr>
                <w:rFonts w:ascii="Arial" w:hAnsi="Arial" w:cs="Arial"/>
                <w:sz w:val="22"/>
                <w:szCs w:val="22"/>
                <w:lang w:val="es-ES"/>
              </w:rPr>
              <w:t xml:space="preserve"> 2017</w:t>
            </w:r>
            <w:r w:rsidRPr="1FF64A80">
              <w:rPr>
                <w:rFonts w:ascii="Arial" w:hAnsi="Arial" w:cs="Arial"/>
                <w:sz w:val="22"/>
                <w:szCs w:val="22"/>
                <w:lang w:val="es-ES"/>
              </w:rPr>
              <w:t>;</w:t>
            </w:r>
            <w:r w:rsidRPr="1FF64A80" w:rsidR="00E353E9">
              <w:rPr>
                <w:rFonts w:ascii="Arial" w:hAnsi="Arial" w:cs="Arial"/>
                <w:sz w:val="22"/>
                <w:szCs w:val="22"/>
                <w:lang w:val="es-ES"/>
              </w:rPr>
              <w:t xml:space="preserve"> </w:t>
            </w:r>
            <w:r w:rsidRPr="1FF64A80">
              <w:rPr>
                <w:rFonts w:ascii="Arial" w:hAnsi="Arial" w:cs="Arial"/>
                <w:sz w:val="22"/>
                <w:szCs w:val="22"/>
                <w:lang w:val="es-ES"/>
              </w:rPr>
              <w:t xml:space="preserve">(ii) </w:t>
            </w:r>
            <w:r w:rsidRPr="1FF64A80" w:rsidR="00E353E9">
              <w:rPr>
                <w:rFonts w:ascii="Arial" w:hAnsi="Arial" w:cs="Arial"/>
                <w:sz w:val="22"/>
                <w:szCs w:val="22"/>
                <w:lang w:val="es-ES"/>
              </w:rPr>
              <w:t xml:space="preserve">un resumen sobre </w:t>
            </w:r>
            <w:r w:rsidRPr="1FF64A80">
              <w:rPr>
                <w:rFonts w:ascii="Arial" w:hAnsi="Arial" w:cs="Arial"/>
                <w:sz w:val="22"/>
                <w:szCs w:val="22"/>
                <w:lang w:val="es-ES"/>
              </w:rPr>
              <w:t>el estado del procedimiento de</w:t>
            </w:r>
            <w:r w:rsidRPr="1FF64A80" w:rsidR="00E353E9">
              <w:rPr>
                <w:rFonts w:ascii="Arial" w:hAnsi="Arial" w:cs="Arial"/>
                <w:sz w:val="22"/>
                <w:szCs w:val="22"/>
                <w:lang w:val="es-ES"/>
              </w:rPr>
              <w:t xml:space="preserve"> adquisición de tierra</w:t>
            </w:r>
            <w:r w:rsidRPr="1FF64A80">
              <w:rPr>
                <w:rFonts w:ascii="Arial" w:hAnsi="Arial" w:cs="Arial"/>
                <w:sz w:val="22"/>
                <w:szCs w:val="22"/>
                <w:lang w:val="es-ES"/>
              </w:rPr>
              <w:t xml:space="preserve"> del predio identificado</w:t>
            </w:r>
            <w:r w:rsidR="004B5944">
              <w:rPr>
                <w:rStyle w:val="FootnoteReference"/>
                <w:rFonts w:ascii="Arial" w:hAnsi="Arial" w:cs="Arial"/>
                <w:sz w:val="22"/>
                <w:szCs w:val="22"/>
                <w:shd w:val="clear" w:color="auto" w:fill="FFFFFF"/>
              </w:rPr>
              <w:footnoteReference w:id="5"/>
            </w:r>
            <w:r w:rsidRPr="1FF64A80">
              <w:rPr>
                <w:rFonts w:ascii="Arial" w:hAnsi="Arial" w:cs="Arial"/>
                <w:sz w:val="22"/>
                <w:szCs w:val="22"/>
                <w:lang w:val="es-ES"/>
              </w:rPr>
              <w:t>; (iii)</w:t>
            </w:r>
            <w:r w:rsidRPr="1FF64A80" w:rsidR="00E353E9">
              <w:rPr>
                <w:rFonts w:ascii="Arial" w:hAnsi="Arial" w:cs="Arial"/>
                <w:sz w:val="22"/>
                <w:szCs w:val="22"/>
                <w:lang w:val="es-ES"/>
              </w:rPr>
              <w:t xml:space="preserve"> descripción y evaluación de la línea base de biodiversidad con referencia a IUCN Red </w:t>
            </w:r>
            <w:proofErr w:type="spellStart"/>
            <w:r w:rsidRPr="1FF64A80" w:rsidR="00E353E9">
              <w:rPr>
                <w:rFonts w:ascii="Arial" w:hAnsi="Arial" w:cs="Arial"/>
                <w:sz w:val="22"/>
                <w:szCs w:val="22"/>
                <w:lang w:val="es-ES"/>
              </w:rPr>
              <w:t xml:space="preserve">List</w:t>
            </w:r>
            <w:proofErr w:type="spellEnd"/>
            <w:r w:rsidRPr="1FF64A80">
              <w:rPr>
                <w:rFonts w:ascii="Arial" w:hAnsi="Arial" w:cs="Arial"/>
                <w:sz w:val="22"/>
                <w:szCs w:val="22"/>
                <w:lang w:val="es-ES"/>
              </w:rPr>
              <w:t>,</w:t>
            </w:r>
            <w:r w:rsidRPr="1FF64A80" w:rsidR="00E353E9">
              <w:rPr>
                <w:rFonts w:ascii="Arial" w:hAnsi="Arial" w:cs="Arial"/>
                <w:sz w:val="22"/>
                <w:szCs w:val="22"/>
                <w:lang w:val="es-ES"/>
              </w:rPr>
              <w:t xml:space="preserve"> especialmente por la zona cerca de la línea de ribera</w:t>
            </w:r>
            <w:r w:rsidRPr="1FF64A80" w:rsidR="00AD0228">
              <w:rPr>
                <w:rFonts w:ascii="Arial" w:hAnsi="Arial" w:cs="Arial"/>
                <w:sz w:val="22"/>
                <w:szCs w:val="22"/>
                <w:lang w:val="es-ES"/>
              </w:rPr>
              <w:t xml:space="preserve"> (no hay afectación)</w:t>
            </w:r>
            <w:r w:rsidRPr="1FF64A80">
              <w:rPr>
                <w:rFonts w:ascii="Arial" w:hAnsi="Arial" w:cs="Arial"/>
                <w:sz w:val="22"/>
                <w:szCs w:val="22"/>
                <w:lang w:val="es-ES"/>
              </w:rPr>
              <w:t>; (iv</w:t>
            </w:r>
            <w:proofErr w:type="gramStart"/>
            <w:r w:rsidRPr="1FF64A80">
              <w:rPr>
                <w:rFonts w:ascii="Arial" w:hAnsi="Arial" w:cs="Arial"/>
                <w:sz w:val="22"/>
                <w:szCs w:val="22"/>
                <w:lang w:val="es-ES"/>
              </w:rPr>
              <w:t>)</w:t>
            </w:r>
            <w:r w:rsidRPr="1FF64A80" w:rsidR="00E353E9">
              <w:rPr>
                <w:rFonts w:ascii="Arial" w:hAnsi="Arial" w:cs="Arial"/>
                <w:sz w:val="22"/>
                <w:szCs w:val="22"/>
                <w:lang w:val="es-ES"/>
              </w:rPr>
              <w:t xml:space="preserve">  </w:t>
            </w:r>
            <w:r w:rsidRPr="1FF64A80" w:rsidR="00CC7313">
              <w:rPr>
                <w:rFonts w:ascii="Arial" w:hAnsi="Arial" w:cs="Arial"/>
                <w:sz w:val="22"/>
                <w:szCs w:val="22"/>
                <w:lang w:val="es-ES"/>
              </w:rPr>
              <w:t xml:space="preserve">confirmación</w:t>
            </w:r>
            <w:proofErr w:type="gramEnd"/>
            <w:r w:rsidRPr="1FF64A80" w:rsidR="00CC7313">
              <w:rPr>
                <w:rFonts w:ascii="Arial" w:hAnsi="Arial" w:cs="Arial"/>
                <w:sz w:val="22"/>
                <w:szCs w:val="22"/>
                <w:lang w:val="es-ES"/>
              </w:rPr>
              <w:t xml:space="preserve"> de </w:t>
            </w:r>
            <w:r w:rsidRPr="1FF64A80" w:rsidR="00E353E9">
              <w:rPr>
                <w:rFonts w:ascii="Arial" w:hAnsi="Arial" w:cs="Arial"/>
                <w:sz w:val="22"/>
                <w:szCs w:val="22"/>
                <w:lang w:val="es-ES"/>
              </w:rPr>
              <w:t>población indígena</w:t>
            </w:r>
            <w:r w:rsidRPr="1FF64A80" w:rsidR="00CC7313">
              <w:rPr>
                <w:rFonts w:ascii="Arial" w:hAnsi="Arial" w:cs="Arial"/>
                <w:sz w:val="22"/>
                <w:szCs w:val="22"/>
                <w:lang w:val="es-ES"/>
              </w:rPr>
              <w:t xml:space="preserve"> fuera del área de influencia del proyecto </w:t>
            </w:r>
            <w:r w:rsidRPr="1FF64A80">
              <w:rPr>
                <w:rFonts w:ascii="Arial" w:hAnsi="Arial" w:cs="Arial"/>
                <w:sz w:val="22"/>
                <w:szCs w:val="22"/>
                <w:lang w:val="es-ES"/>
              </w:rPr>
              <w:t>;  (v)</w:t>
            </w:r>
            <w:r w:rsidRPr="1FF64A80" w:rsidR="00E353E9">
              <w:rPr>
                <w:rFonts w:ascii="Arial" w:hAnsi="Arial" w:cs="Arial"/>
                <w:sz w:val="22"/>
                <w:szCs w:val="22"/>
                <w:lang w:val="es-ES"/>
              </w:rPr>
              <w:t xml:space="preserve"> descripción del uso de camiones atmosféricos</w:t>
            </w:r>
            <w:r w:rsidRPr="1FF64A80" w:rsidR="003E095B">
              <w:rPr>
                <w:rFonts w:ascii="Arial" w:hAnsi="Arial" w:cs="Arial"/>
                <w:sz w:val="22"/>
                <w:szCs w:val="22"/>
                <w:lang w:val="es-ES"/>
              </w:rPr>
              <w:t>; (vi) reporte sobre las actividades de consulta</w:t>
            </w:r>
            <w:r w:rsidRPr="1FF64A80" w:rsidR="004B5944">
              <w:rPr>
                <w:rFonts w:ascii="Arial" w:hAnsi="Arial" w:cs="Arial"/>
                <w:sz w:val="22"/>
                <w:szCs w:val="22"/>
                <w:lang w:val="es-ES"/>
              </w:rPr>
              <w:t xml:space="preserve"> con las partes afectadas</w:t>
            </w:r>
            <w:r w:rsidRPr="1FF64A80" w:rsidR="003E095B">
              <w:rPr>
                <w:rFonts w:ascii="Arial" w:hAnsi="Arial" w:cs="Arial"/>
                <w:sz w:val="22"/>
                <w:szCs w:val="22"/>
                <w:lang w:val="es-ES"/>
              </w:rPr>
              <w:t xml:space="preserve"> hecha el 10 de agosto </w:t>
            </w:r>
            <w:r w:rsidRPr="1FF64A80" w:rsidR="004B5944">
              <w:rPr>
                <w:rFonts w:ascii="Arial" w:hAnsi="Arial" w:cs="Arial"/>
                <w:sz w:val="22"/>
                <w:szCs w:val="22"/>
                <w:lang w:val="es-ES"/>
              </w:rPr>
              <w:t xml:space="preserve">de </w:t>
            </w:r>
            <w:r w:rsidRPr="1FF64A80" w:rsidR="003E095B">
              <w:rPr>
                <w:rFonts w:ascii="Arial" w:hAnsi="Arial" w:cs="Arial"/>
                <w:sz w:val="22"/>
                <w:szCs w:val="22"/>
                <w:lang w:val="es-ES"/>
              </w:rPr>
              <w:t>2017.</w:t>
            </w:r>
            <w:r w:rsidRPr="1FF64A80" w:rsidR="00E353E9">
              <w:rPr>
                <w:rFonts w:ascii="Arial" w:hAnsi="Arial" w:cs="Arial"/>
                <w:sz w:val="22"/>
                <w:szCs w:val="22"/>
                <w:lang w:val="es-ES"/>
              </w:rPr>
              <w:t xml:space="preserve"> </w:t>
            </w:r>
          </w:p>
          <w:p w:rsidRPr="0098049B" w:rsidR="00E074E1" w:rsidP="00E353E9" w:rsidRDefault="00E074E1" w14:paraId="1F8C1A1D" w14:textId="77777777">
            <w:pPr>
              <w:ind w:right="165"/>
              <w:jc w:val="both"/>
              <w:rPr>
                <w:rFonts w:ascii="Arial" w:hAnsi="Arial" w:cs="Arial"/>
                <w:sz w:val="22"/>
                <w:szCs w:val="22"/>
                <w:lang w:val="es-ES_tradnl"/>
              </w:rPr>
            </w:pPr>
          </w:p>
          <w:p w:rsidR="00E353E9" w:rsidP="1FF64A80" w:rsidRDefault="00E074E1" w14:paraId="42C8B866" w14:textId="51CB95CE" w14:noSpellErr="1">
            <w:pPr>
              <w:ind w:right="165"/>
              <w:jc w:val="both"/>
              <w:rPr>
                <w:rFonts w:ascii="Arial" w:hAnsi="Arial" w:cs="Arial"/>
                <w:sz w:val="22"/>
                <w:szCs w:val="22"/>
                <w:lang w:val="es-ES"/>
              </w:rPr>
            </w:pPr>
            <w:r w:rsidRPr="1FF64A80" w:rsidR="1FF64A80">
              <w:rPr>
                <w:rFonts w:ascii="Arial" w:hAnsi="Arial" w:cs="Arial"/>
                <w:sz w:val="22"/>
                <w:szCs w:val="22"/>
                <w:lang w:val="es-ES"/>
              </w:rPr>
              <w:t>b</w:t>
            </w:r>
            <w:r w:rsidRPr="1FF64A80" w:rsidR="1FF64A80">
              <w:rPr>
                <w:rFonts w:ascii="Arial" w:hAnsi="Arial" w:cs="Arial"/>
                <w:sz w:val="22"/>
                <w:szCs w:val="22"/>
                <w:lang w:val="es-ES"/>
              </w:rPr>
              <w:t xml:space="preserve">) </w:t>
            </w:r>
            <w:r w:rsidRPr="1FF64A80" w:rsidR="1FF64A80">
              <w:rPr>
                <w:rFonts w:ascii="Arial" w:hAnsi="Arial" w:cs="Arial"/>
                <w:sz w:val="22"/>
                <w:szCs w:val="22"/>
                <w:u w:val="single"/>
                <w:lang w:val="es-ES"/>
              </w:rPr>
              <w:t>Santiago del Estero</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 xml:space="preserve">(i) </w:t>
            </w:r>
            <w:r w:rsidRPr="1FF64A80" w:rsidR="1FF64A80">
              <w:rPr>
                <w:rFonts w:ascii="Arial" w:hAnsi="Arial" w:cs="Arial"/>
                <w:sz w:val="22"/>
                <w:szCs w:val="22"/>
                <w:lang w:val="es-ES"/>
              </w:rPr>
              <w:t xml:space="preserve">confirmación </w:t>
            </w:r>
            <w:r w:rsidRPr="1FF64A80" w:rsidR="1FF64A80">
              <w:rPr>
                <w:rFonts w:ascii="Arial" w:hAnsi="Arial" w:cs="Arial"/>
                <w:sz w:val="22"/>
                <w:szCs w:val="22"/>
                <w:lang w:val="es-ES"/>
              </w:rPr>
              <w:t>de población indígena</w:t>
            </w:r>
            <w:r w:rsidRPr="1FF64A80" w:rsidR="1FF64A80">
              <w:rPr>
                <w:rFonts w:ascii="Arial" w:hAnsi="Arial" w:cs="Arial"/>
                <w:sz w:val="22"/>
                <w:szCs w:val="22"/>
                <w:lang w:val="es-ES"/>
              </w:rPr>
              <w:t xml:space="preserve"> fuera del área de influencia del proyecto</w:t>
            </w:r>
            <w:r w:rsidRPr="1FF64A80" w:rsidR="1FF64A80">
              <w:rPr>
                <w:rFonts w:ascii="Arial" w:hAnsi="Arial" w:cs="Arial"/>
                <w:sz w:val="22"/>
                <w:szCs w:val="22"/>
                <w:lang w:val="es-ES"/>
              </w:rPr>
              <w:t>; (ii)</w:t>
            </w:r>
            <w:r w:rsidRPr="1FF64A80" w:rsidR="1FF64A80">
              <w:rPr>
                <w:rFonts w:ascii="Arial" w:hAnsi="Arial" w:cs="Arial"/>
                <w:sz w:val="22"/>
                <w:szCs w:val="22"/>
                <w:lang w:val="es-ES"/>
              </w:rPr>
              <w:t xml:space="preserve"> descripción y evaluación de los impactos de las actividades de construcción sobre el tráfico, tiendas locales, propiedades privadas, </w:t>
            </w:r>
            <w:r w:rsidRPr="1FF64A80" w:rsidR="1FF64A80">
              <w:rPr>
                <w:rFonts w:ascii="Arial" w:hAnsi="Arial" w:cs="Arial"/>
                <w:sz w:val="22"/>
                <w:szCs w:val="22"/>
                <w:lang w:val="es-ES"/>
              </w:rPr>
              <w:t>confirmación que adquisición de</w:t>
            </w:r>
            <w:r w:rsidRPr="1FF64A80" w:rsidR="1FF64A80">
              <w:rPr>
                <w:rFonts w:ascii="Arial" w:hAnsi="Arial" w:cs="Arial"/>
                <w:sz w:val="22"/>
                <w:szCs w:val="22"/>
                <w:lang w:val="es-ES"/>
              </w:rPr>
              <w:t xml:space="preserve"> tierra </w:t>
            </w:r>
            <w:r w:rsidRPr="1FF64A80" w:rsidR="1FF64A80">
              <w:rPr>
                <w:rFonts w:ascii="Arial" w:hAnsi="Arial" w:cs="Arial"/>
                <w:sz w:val="22"/>
                <w:szCs w:val="22"/>
                <w:lang w:val="es-ES"/>
              </w:rPr>
              <w:t xml:space="preserve">no sería necesario </w:t>
            </w:r>
            <w:r w:rsidRPr="1FF64A80" w:rsidR="1FF64A80">
              <w:rPr>
                <w:rFonts w:ascii="Arial" w:hAnsi="Arial" w:cs="Arial"/>
                <w:sz w:val="22"/>
                <w:szCs w:val="22"/>
                <w:lang w:val="es-ES"/>
              </w:rPr>
              <w:t>y</w:t>
            </w:r>
            <w:r w:rsidRPr="1FF64A80" w:rsidR="1FF64A80">
              <w:rPr>
                <w:rFonts w:ascii="Arial" w:hAnsi="Arial" w:cs="Arial"/>
                <w:sz w:val="22"/>
                <w:szCs w:val="22"/>
                <w:lang w:val="es-ES"/>
              </w:rPr>
              <w:t xml:space="preserve"> no se han identificado impactos relacionados a</w:t>
            </w:r>
            <w:r w:rsidRPr="1FF64A80" w:rsidR="1FF64A80">
              <w:rPr>
                <w:rFonts w:ascii="Arial" w:hAnsi="Arial" w:cs="Arial"/>
                <w:sz w:val="22"/>
                <w:szCs w:val="22"/>
                <w:lang w:val="es-ES"/>
              </w:rPr>
              <w:t xml:space="preserve"> reasentamiento</w:t>
            </w:r>
            <w:r w:rsidRPr="1FF64A80" w:rsidR="1FF64A80">
              <w:rPr>
                <w:rFonts w:ascii="Arial" w:hAnsi="Arial" w:cs="Arial"/>
                <w:sz w:val="22"/>
                <w:szCs w:val="22"/>
                <w:lang w:val="es-ES"/>
              </w:rPr>
              <w:t>;</w:t>
            </w:r>
            <w:r w:rsidRPr="1FF64A80" w:rsidR="1FF64A80">
              <w:rPr>
                <w:rFonts w:ascii="Arial" w:hAnsi="Arial" w:cs="Arial"/>
                <w:sz w:val="22"/>
                <w:szCs w:val="22"/>
                <w:lang w:val="es-ES"/>
              </w:rPr>
              <w:t xml:space="preserve"> (iii)</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se precisa</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que los planes del manejo ambiental y social cumplirán con los requisitos del BID también para la operación.</w:t>
            </w:r>
          </w:p>
          <w:p w:rsidR="009277DD" w:rsidP="00E353E9" w:rsidRDefault="009277DD" w14:paraId="477F58C2" w14:textId="77777777">
            <w:pPr>
              <w:ind w:right="165"/>
              <w:jc w:val="both"/>
              <w:rPr>
                <w:rFonts w:ascii="Arial" w:hAnsi="Arial" w:cs="Arial"/>
                <w:sz w:val="22"/>
                <w:szCs w:val="22"/>
                <w:lang w:val="es-ES_tradnl"/>
              </w:rPr>
            </w:pPr>
          </w:p>
          <w:p w:rsidR="0089417E" w:rsidP="1FF64A80" w:rsidRDefault="001F4A5B" w14:paraId="7DF8424F" w14:textId="68161B68" w14:noSpellErr="1">
            <w:pPr>
              <w:ind w:right="165"/>
              <w:jc w:val="both"/>
              <w:rPr>
                <w:rFonts w:ascii="Arial" w:hAnsi="Arial" w:eastAsia="Times New Roman" w:cs="Arial"/>
                <w:sz w:val="22"/>
                <w:szCs w:val="22"/>
                <w:lang w:val="es-ES"/>
              </w:rPr>
            </w:pPr>
            <w:r w:rsidRPr="001F4A5B">
              <w:rPr>
                <w:rFonts w:ascii="Arial" w:hAnsi="Arial" w:eastAsia="Times New Roman" w:cs="Arial"/>
                <w:sz w:val="22"/>
                <w:szCs w:val="22"/>
                <w:shd w:val="clear" w:color="auto" w:fill="FFFFFF"/>
                <w:lang w:val="es-ES"/>
              </w:rPr>
              <w:t>Amb</w:t>
            </w:r>
            <w:r w:rsidR="00B6728C">
              <w:rPr>
                <w:rFonts w:ascii="Arial" w:hAnsi="Arial" w:eastAsia="Times New Roman" w:cs="Arial"/>
                <w:sz w:val="22"/>
                <w:szCs w:val="22"/>
                <w:shd w:val="clear" w:color="auto" w:fill="FFFFFF"/>
                <w:lang w:val="es-ES"/>
              </w:rPr>
              <w:t>o</w:t>
            </w:r>
            <w:r w:rsidRPr="001F4A5B">
              <w:rPr>
                <w:rFonts w:ascii="Arial" w:hAnsi="Arial" w:eastAsia="Times New Roman" w:cs="Arial"/>
                <w:sz w:val="22"/>
                <w:szCs w:val="22"/>
                <w:shd w:val="clear" w:color="auto" w:fill="FFFFFF"/>
                <w:lang w:val="es-ES"/>
              </w:rPr>
              <w:t xml:space="preserve">s </w:t>
            </w:r>
            <w:r w:rsidR="00B6728C">
              <w:rPr>
                <w:rFonts w:ascii="Arial" w:hAnsi="Arial" w:eastAsia="Times New Roman" w:cs="Arial"/>
                <w:sz w:val="22"/>
                <w:szCs w:val="22"/>
                <w:shd w:val="clear" w:color="auto" w:fill="FFFFFF"/>
                <w:lang w:val="es-ES"/>
              </w:rPr>
              <w:t>PGAS</w:t>
            </w:r>
            <w:r w:rsidRPr="001F4A5B">
              <w:rPr>
                <w:rFonts w:ascii="Arial" w:hAnsi="Arial" w:eastAsia="Times New Roman" w:cs="Arial"/>
                <w:sz w:val="22"/>
                <w:szCs w:val="22"/>
                <w:shd w:val="clear" w:color="auto" w:fill="FFFFFF"/>
                <w:lang w:val="es-ES"/>
              </w:rPr>
              <w:t xml:space="preserve"> proporcionan una estructura preliminar para todos los planes y medidas de mitigación que deben ser desarrollados antes de las fases de construcción </w:t>
            </w:r>
            <w:r w:rsidRPr="001F4A5B" w:rsidR="001A64C3">
              <w:rPr>
                <w:rFonts w:ascii="Arial" w:hAnsi="Arial" w:eastAsia="Times New Roman" w:cs="Arial"/>
                <w:sz w:val="22"/>
                <w:szCs w:val="22"/>
                <w:shd w:val="clear" w:color="auto" w:fill="FFFFFF"/>
                <w:lang w:val="es-ES"/>
              </w:rPr>
              <w:t>u</w:t>
            </w:r>
            <w:r w:rsidRPr="001F4A5B">
              <w:rPr>
                <w:rFonts w:ascii="Arial" w:hAnsi="Arial" w:eastAsia="Times New Roman" w:cs="Arial"/>
                <w:sz w:val="22"/>
                <w:szCs w:val="22"/>
                <w:shd w:val="clear" w:color="auto" w:fill="FFFFFF"/>
                <w:lang w:val="es-ES"/>
              </w:rPr>
              <w:t xml:space="preserve"> operación</w:t>
            </w:r>
            <w:r w:rsidR="008565EB">
              <w:rPr>
                <w:rFonts w:ascii="Arial" w:hAnsi="Arial" w:eastAsia="Times New Roman" w:cs="Arial"/>
                <w:sz w:val="22"/>
                <w:szCs w:val="22"/>
                <w:shd w:val="clear" w:color="auto" w:fill="FFFFFF"/>
                <w:lang w:val="es-ES"/>
              </w:rPr>
              <w:t xml:space="preserve">. </w:t>
            </w:r>
            <w:r w:rsidRPr="006E3A7C" w:rsidR="006E3A7C">
              <w:rPr>
                <w:rFonts w:ascii="Arial" w:hAnsi="Arial" w:eastAsia="Times New Roman" w:cs="Arial"/>
                <w:sz w:val="22"/>
                <w:szCs w:val="22"/>
                <w:shd w:val="clear" w:color="auto" w:fill="FFFFFF"/>
                <w:lang w:val="es-ES"/>
              </w:rPr>
              <w:t xml:space="preserve">En general, no se espera que los proyectos </w:t>
            </w:r>
            <w:r w:rsidR="0054333C">
              <w:rPr>
                <w:rFonts w:ascii="Arial" w:hAnsi="Arial" w:eastAsia="Times New Roman" w:cs="Arial"/>
                <w:sz w:val="22"/>
                <w:szCs w:val="22"/>
                <w:shd w:val="clear" w:color="auto" w:fill="FFFFFF"/>
                <w:lang w:val="es-ES"/>
              </w:rPr>
              <w:t>de la muestra</w:t>
            </w:r>
            <w:r w:rsidRPr="006E3A7C" w:rsidR="006E3A7C">
              <w:rPr>
                <w:rFonts w:ascii="Arial" w:hAnsi="Arial" w:eastAsia="Times New Roman" w:cs="Arial"/>
                <w:sz w:val="22"/>
                <w:szCs w:val="22"/>
                <w:shd w:val="clear" w:color="auto" w:fill="FFFFFF"/>
                <w:lang w:val="es-ES"/>
              </w:rPr>
              <w:t xml:space="preserve"> generen impactos ambientales o sociales relevantes.</w:t>
            </w:r>
            <w:r w:rsidR="006E3A7C">
              <w:rPr>
                <w:rFonts w:ascii="Arial" w:hAnsi="Arial" w:eastAsia="Times New Roman" w:cs="Arial"/>
                <w:sz w:val="22"/>
                <w:szCs w:val="22"/>
                <w:shd w:val="clear" w:color="auto" w:fill="FFFFFF"/>
                <w:lang w:val="es-ES"/>
              </w:rPr>
              <w:t xml:space="preserve"> </w:t>
            </w:r>
            <w:r w:rsidRPr="006E3A7C" w:rsidR="006E3A7C">
              <w:rPr>
                <w:rFonts w:ascii="Arial" w:hAnsi="Arial" w:eastAsia="Times New Roman" w:cs="Arial"/>
                <w:sz w:val="22"/>
                <w:szCs w:val="22"/>
                <w:shd w:val="clear" w:color="auto" w:fill="FFFFFF"/>
                <w:lang w:val="es-ES"/>
              </w:rPr>
              <w:t>Los principales impactos de las operaciones serán principalmente los asociados a las actividades de con</w:t>
            </w:r>
            <w:r w:rsidR="006E3A7C">
              <w:rPr>
                <w:rFonts w:ascii="Arial" w:hAnsi="Arial" w:eastAsia="Times New Roman" w:cs="Arial"/>
                <w:sz w:val="22"/>
                <w:szCs w:val="22"/>
                <w:shd w:val="clear" w:color="auto" w:fill="FFFFFF"/>
                <w:lang w:val="es-ES"/>
              </w:rPr>
              <w:t>strucción (temporales y limitado</w:t>
            </w:r>
            <w:r w:rsidRPr="006E3A7C" w:rsidR="006E3A7C">
              <w:rPr>
                <w:rFonts w:ascii="Arial" w:hAnsi="Arial" w:eastAsia="Times New Roman" w:cs="Arial"/>
                <w:sz w:val="22"/>
                <w:szCs w:val="22"/>
                <w:shd w:val="clear" w:color="auto" w:fill="FFFFFF"/>
                <w:lang w:val="es-ES"/>
              </w:rPr>
              <w:t>s).</w:t>
            </w:r>
            <w:r w:rsidR="006E3A7C">
              <w:rPr>
                <w:rFonts w:ascii="Arial" w:hAnsi="Arial" w:eastAsia="Times New Roman" w:cs="Arial"/>
                <w:sz w:val="22"/>
                <w:szCs w:val="22"/>
                <w:shd w:val="clear" w:color="auto" w:fill="FFFFFF"/>
                <w:lang w:val="es-ES"/>
              </w:rPr>
              <w:t xml:space="preserve"> Sin embargo, u</w:t>
            </w:r>
            <w:r w:rsidRPr="006E3A7C" w:rsidR="006E3A7C">
              <w:rPr>
                <w:rFonts w:ascii="Arial" w:hAnsi="Arial" w:eastAsia="Times New Roman" w:cs="Arial"/>
                <w:sz w:val="22"/>
                <w:szCs w:val="22"/>
                <w:shd w:val="clear" w:color="auto" w:fill="FFFFFF"/>
                <w:lang w:val="es-ES"/>
              </w:rPr>
              <w:t xml:space="preserve">na gestión y un control inadecuados </w:t>
            </w:r>
            <w:r w:rsidR="006E3A7C">
              <w:rPr>
                <w:rFonts w:ascii="Arial" w:hAnsi="Arial" w:eastAsia="Times New Roman" w:cs="Arial"/>
                <w:sz w:val="22"/>
                <w:szCs w:val="22"/>
                <w:shd w:val="clear" w:color="auto" w:fill="FFFFFF"/>
                <w:lang w:val="es-ES"/>
              </w:rPr>
              <w:t xml:space="preserve">de la operación </w:t>
            </w:r>
            <w:r w:rsidRPr="006E3A7C" w:rsidR="006E3A7C">
              <w:rPr>
                <w:rFonts w:ascii="Arial" w:hAnsi="Arial" w:eastAsia="Times New Roman" w:cs="Arial"/>
                <w:sz w:val="22"/>
                <w:szCs w:val="22"/>
                <w:shd w:val="clear" w:color="auto" w:fill="FFFFFF"/>
                <w:lang w:val="es-ES"/>
              </w:rPr>
              <w:t>pueden causar retrasos en la ejecución</w:t>
            </w:r>
            <w:r w:rsidRPr="00882267" w:rsidR="006E3A7C">
              <w:rPr>
                <w:rFonts w:ascii="Arial" w:hAnsi="Arial" w:eastAsia="Times New Roman" w:cs="Arial"/>
                <w:sz w:val="22"/>
                <w:szCs w:val="22"/>
                <w:shd w:val="clear" w:color="auto" w:fill="FFFFFF"/>
                <w:lang w:val="es-ES"/>
              </w:rPr>
              <w:t xml:space="preserve">. </w:t>
            </w:r>
          </w:p>
          <w:p w:rsidR="00096034" w:rsidP="00095912" w:rsidRDefault="00096034" w14:paraId="073C4E1A" w14:textId="77777777">
            <w:pPr>
              <w:ind w:right="165"/>
              <w:jc w:val="both"/>
              <w:rPr>
                <w:rFonts w:ascii="Arial" w:hAnsi="Arial" w:eastAsia="Times New Roman" w:cs="Arial"/>
                <w:sz w:val="22"/>
                <w:szCs w:val="22"/>
                <w:shd w:val="clear" w:color="auto" w:fill="FFFFFF"/>
                <w:lang w:val="es-ES"/>
              </w:rPr>
            </w:pPr>
          </w:p>
          <w:p w:rsidRPr="00140159" w:rsidR="00096034" w:rsidP="1FF64A80" w:rsidRDefault="006C7C3E" w14:paraId="699B0F59" w14:textId="431E0294" w14:noSpellErr="1">
            <w:pPr>
              <w:ind w:right="165"/>
              <w:jc w:val="both"/>
              <w:rPr>
                <w:rFonts w:ascii="Arial" w:hAnsi="Arial" w:eastAsia="Times New Roman" w:cs="Arial"/>
                <w:sz w:val="22"/>
                <w:szCs w:val="22"/>
                <w:lang w:val="es-ES"/>
              </w:rPr>
            </w:pPr>
            <w:r>
              <w:rPr>
                <w:rFonts w:ascii="Arial" w:hAnsi="Arial" w:eastAsia="Times New Roman" w:cs="Arial"/>
                <w:sz w:val="22"/>
                <w:szCs w:val="22"/>
                <w:shd w:val="clear" w:color="auto" w:fill="FFFFFF"/>
                <w:lang w:val="es-ES"/>
              </w:rPr>
              <w:t>Resulta</w:t>
            </w:r>
            <w:r w:rsidRPr="00882267">
              <w:rPr>
                <w:rFonts w:ascii="Arial" w:hAnsi="Arial" w:eastAsia="Times New Roman" w:cs="Arial"/>
                <w:sz w:val="22"/>
                <w:szCs w:val="22"/>
                <w:shd w:val="clear" w:color="auto" w:fill="FFFFFF"/>
                <w:lang w:val="es-ES"/>
              </w:rPr>
              <w:t xml:space="preserve"> fundamental que el MGAS</w:t>
            </w:r>
            <w:r w:rsidR="00DB06AE">
              <w:rPr>
                <w:rFonts w:ascii="Arial" w:hAnsi="Arial" w:eastAsia="Times New Roman" w:cs="Arial"/>
                <w:sz w:val="22"/>
                <w:szCs w:val="22"/>
                <w:shd w:val="clear" w:color="auto" w:fill="FFFFFF"/>
                <w:lang w:val="es-ES"/>
              </w:rPr>
              <w:t xml:space="preserve"> y los PGAS</w:t>
            </w:r>
            <w:r w:rsidRPr="00882267">
              <w:rPr>
                <w:rFonts w:ascii="Arial" w:hAnsi="Arial" w:eastAsia="Times New Roman" w:cs="Arial"/>
                <w:sz w:val="22"/>
                <w:szCs w:val="22"/>
                <w:shd w:val="clear" w:color="auto" w:fill="FFFFFF"/>
                <w:lang w:val="es-ES"/>
              </w:rPr>
              <w:t xml:space="preserve"> </w:t>
            </w:r>
            <w:r>
              <w:rPr>
                <w:rFonts w:ascii="Arial" w:hAnsi="Arial" w:eastAsia="Times New Roman" w:cs="Arial"/>
                <w:sz w:val="22"/>
                <w:szCs w:val="22"/>
                <w:shd w:val="clear" w:color="auto" w:fill="FFFFFF"/>
                <w:lang w:val="es-ES"/>
              </w:rPr>
              <w:t>sea</w:t>
            </w:r>
            <w:r w:rsidRPr="00882267">
              <w:rPr>
                <w:rFonts w:ascii="Arial" w:hAnsi="Arial" w:eastAsia="Times New Roman" w:cs="Arial"/>
                <w:sz w:val="22"/>
                <w:szCs w:val="22"/>
                <w:shd w:val="clear" w:color="auto" w:fill="FFFFFF"/>
                <w:lang w:val="es-ES"/>
              </w:rPr>
              <w:t xml:space="preserve"> implementado </w:t>
            </w:r>
            <w:r>
              <w:rPr>
                <w:rFonts w:ascii="Arial" w:hAnsi="Arial" w:eastAsia="Times New Roman" w:cs="Arial"/>
                <w:sz w:val="22"/>
                <w:szCs w:val="22"/>
                <w:shd w:val="clear" w:color="auto" w:fill="FFFFFF"/>
                <w:lang w:val="es-ES"/>
              </w:rPr>
              <w:t xml:space="preserve">y que </w:t>
            </w:r>
            <w:r w:rsidRPr="00882267">
              <w:rPr>
                <w:rFonts w:ascii="Arial" w:hAnsi="Arial" w:eastAsia="Times New Roman" w:cs="Arial"/>
                <w:sz w:val="22"/>
                <w:szCs w:val="22"/>
                <w:shd w:val="clear" w:color="auto" w:fill="FFFFFF"/>
                <w:lang w:val="es-ES"/>
              </w:rPr>
              <w:t xml:space="preserve">antes </w:t>
            </w:r>
            <w:r>
              <w:rPr>
                <w:rFonts w:ascii="Arial" w:hAnsi="Arial" w:eastAsia="Times New Roman" w:cs="Arial"/>
                <w:sz w:val="22"/>
                <w:szCs w:val="22"/>
                <w:shd w:val="clear" w:color="auto" w:fill="FFFFFF"/>
                <w:lang w:val="es-ES"/>
              </w:rPr>
              <w:t>del inicio de obras la unidad ejecutora haya adoptado los procedimientos necesarios para cumplir con recomendaciones del MGAS</w:t>
            </w:r>
            <w:r w:rsidR="00DB06AE">
              <w:rPr>
                <w:rFonts w:ascii="Arial" w:hAnsi="Arial" w:eastAsia="Times New Roman" w:cs="Arial"/>
                <w:sz w:val="22"/>
                <w:szCs w:val="22"/>
                <w:shd w:val="clear" w:color="auto" w:fill="FFFFFF"/>
                <w:lang w:val="es-ES"/>
              </w:rPr>
              <w:t xml:space="preserve"> y PGAS</w:t>
            </w:r>
            <w:r>
              <w:rPr>
                <w:rFonts w:ascii="Arial" w:hAnsi="Arial" w:eastAsia="Times New Roman" w:cs="Arial"/>
                <w:sz w:val="22"/>
                <w:szCs w:val="22"/>
                <w:shd w:val="clear" w:color="auto" w:fill="FFFFFF"/>
                <w:lang w:val="es-ES"/>
              </w:rPr>
              <w:t xml:space="preserve">. </w:t>
            </w:r>
            <w:r w:rsidRPr="00CC7313">
              <w:rPr>
                <w:rFonts w:ascii="Arial" w:hAnsi="Arial" w:eastAsia="Times New Roman" w:cs="Arial"/>
                <w:sz w:val="22"/>
                <w:szCs w:val="22"/>
                <w:shd w:val="clear" w:color="auto" w:fill="FFFFFF"/>
                <w:lang w:val="es-ES"/>
              </w:rPr>
              <w:t>Asimismo, que la unidad ejecutora</w:t>
            </w:r>
            <w:r w:rsidRPr="00CC7313" w:rsidR="008F0B55">
              <w:rPr>
                <w:rFonts w:ascii="Arial" w:hAnsi="Arial" w:eastAsia="Times New Roman" w:cs="Arial"/>
                <w:sz w:val="22"/>
                <w:szCs w:val="22"/>
                <w:shd w:val="clear" w:color="auto" w:fill="FFFFFF"/>
                <w:lang w:val="es-ES"/>
              </w:rPr>
              <w:t xml:space="preserve"> </w:t>
            </w:r>
            <w:r w:rsidRPr="00CC7313" w:rsidR="00B42B8D">
              <w:rPr>
                <w:rFonts w:ascii="Arial" w:hAnsi="Arial" w:cs="Arial"/>
                <w:sz w:val="22"/>
                <w:szCs w:val="22"/>
                <w:shd w:val="clear" w:color="auto" w:fill="FFFFFF"/>
                <w:lang w:val="es-ES"/>
              </w:rPr>
              <w:t>debería asegurar de tener la capacidad interna</w:t>
            </w:r>
            <w:r w:rsidR="008976C0">
              <w:rPr>
                <w:rFonts w:ascii="Arial" w:hAnsi="Arial" w:cs="Arial"/>
                <w:sz w:val="22"/>
                <w:szCs w:val="22"/>
                <w:shd w:val="clear" w:color="auto" w:fill="FFFFFF"/>
                <w:lang w:val="es-ES"/>
              </w:rPr>
              <w:t>, mediante la contratación de personal ambiental y social adicional</w:t>
            </w:r>
            <w:r w:rsidR="002D25EC">
              <w:rPr>
                <w:rFonts w:ascii="Arial" w:hAnsi="Arial" w:cs="Arial"/>
                <w:sz w:val="22"/>
                <w:szCs w:val="22"/>
                <w:shd w:val="clear" w:color="auto" w:fill="FFFFFF"/>
                <w:lang w:val="es-ES"/>
              </w:rPr>
              <w:t xml:space="preserve"> y capacitación (ver sección Supervisión)</w:t>
            </w:r>
            <w:r w:rsidR="008976C0">
              <w:rPr>
                <w:rFonts w:ascii="Arial" w:hAnsi="Arial" w:cs="Arial"/>
                <w:sz w:val="22"/>
                <w:szCs w:val="22"/>
                <w:shd w:val="clear" w:color="auto" w:fill="FFFFFF"/>
                <w:lang w:val="es-ES"/>
              </w:rPr>
              <w:t>,</w:t>
            </w:r>
            <w:r w:rsidRPr="00CC7313" w:rsidR="00B42B8D">
              <w:rPr>
                <w:rFonts w:ascii="Arial" w:hAnsi="Arial" w:cs="Arial"/>
                <w:sz w:val="22"/>
                <w:szCs w:val="22"/>
                <w:shd w:val="clear" w:color="auto" w:fill="FFFFFF"/>
                <w:lang w:val="es-ES"/>
              </w:rPr>
              <w:t xml:space="preserve"> a nivel </w:t>
            </w:r>
            <w:r w:rsidR="00AD0228">
              <w:rPr>
                <w:rFonts w:ascii="Arial" w:hAnsi="Arial" w:cs="Arial"/>
                <w:sz w:val="22"/>
                <w:szCs w:val="22"/>
                <w:shd w:val="clear" w:color="auto" w:fill="FFFFFF"/>
                <w:lang w:val="es-ES"/>
              </w:rPr>
              <w:t xml:space="preserve">de </w:t>
            </w:r>
            <w:r w:rsidRPr="00EA09CE" w:rsidR="00AD0228">
              <w:rPr>
                <w:rFonts w:ascii="Arial" w:hAnsi="Arial" w:cs="Arial"/>
                <w:sz w:val="22"/>
                <w:szCs w:val="22"/>
                <w:shd w:val="clear" w:color="auto" w:fill="FFFFFF"/>
                <w:lang w:val="es-ES"/>
              </w:rPr>
              <w:t>proyecto</w:t>
            </w:r>
            <w:r w:rsidRPr="00CC7313" w:rsidR="00AD0228">
              <w:rPr>
                <w:rFonts w:ascii="Arial" w:hAnsi="Arial" w:cs="Arial"/>
                <w:sz w:val="22"/>
                <w:szCs w:val="22"/>
                <w:shd w:val="clear" w:color="auto" w:fill="FFFFFF"/>
                <w:lang w:val="es-ES"/>
              </w:rPr>
              <w:t xml:space="preserve"> </w:t>
            </w:r>
            <w:r w:rsidRPr="00CC7313" w:rsidR="00B42B8D">
              <w:rPr>
                <w:rFonts w:ascii="Arial" w:hAnsi="Arial" w:cs="Arial"/>
                <w:sz w:val="22"/>
                <w:szCs w:val="22"/>
                <w:shd w:val="clear" w:color="auto" w:fill="FFFFFF"/>
                <w:lang w:val="es-ES"/>
              </w:rPr>
              <w:t>y central para garantizar la correcta gestión de todos los aspectos ambientales y sociales asociados con el programa</w:t>
            </w:r>
            <w:r w:rsidR="00EA09CE">
              <w:rPr>
                <w:rFonts w:ascii="Arial" w:hAnsi="Arial" w:cs="Arial"/>
                <w:sz w:val="22"/>
                <w:szCs w:val="22"/>
                <w:shd w:val="clear" w:color="auto" w:fill="FFFFFF"/>
                <w:lang w:val="es-ES"/>
              </w:rPr>
              <w:t xml:space="preserve"> (ahora la unidad ejecut</w:t>
            </w:r>
            <w:r w:rsidR="003D72C8">
              <w:rPr>
                <w:rFonts w:ascii="Arial" w:hAnsi="Arial" w:cs="Arial"/>
                <w:sz w:val="22"/>
                <w:szCs w:val="22"/>
                <w:shd w:val="clear" w:color="auto" w:fill="FFFFFF"/>
                <w:lang w:val="es-ES"/>
              </w:rPr>
              <w:t>o</w:t>
            </w:r>
            <w:r w:rsidR="00EA09CE">
              <w:rPr>
                <w:rFonts w:ascii="Arial" w:hAnsi="Arial" w:cs="Arial"/>
                <w:sz w:val="22"/>
                <w:szCs w:val="22"/>
                <w:shd w:val="clear" w:color="auto" w:fill="FFFFFF"/>
                <w:lang w:val="es-ES"/>
              </w:rPr>
              <w:t>ra t</w:t>
            </w:r>
            <w:r w:rsidRPr="00EA09CE" w:rsidR="00EA09CE">
              <w:rPr>
                <w:rFonts w:ascii="Arial" w:hAnsi="Arial" w:cs="Arial"/>
                <w:sz w:val="22"/>
                <w:szCs w:val="22"/>
                <w:shd w:val="clear" w:color="auto" w:fill="FFFFFF"/>
                <w:lang w:val="es-ES"/>
              </w:rPr>
              <w:t xml:space="preserve">iene capacidad suficiente a nivel central sin embargo parece </w:t>
            </w:r>
            <w:r w:rsidR="00EA09CE">
              <w:rPr>
                <w:rFonts w:ascii="Arial" w:hAnsi="Arial" w:cs="Arial"/>
                <w:sz w:val="22"/>
                <w:szCs w:val="22"/>
                <w:shd w:val="clear" w:color="auto" w:fill="FFFFFF"/>
                <w:lang w:val="es-ES"/>
              </w:rPr>
              <w:t>débil</w:t>
            </w:r>
            <w:r w:rsidRPr="00EA09CE" w:rsidR="00EA09CE">
              <w:rPr>
                <w:rFonts w:ascii="Arial" w:hAnsi="Arial" w:cs="Arial"/>
                <w:sz w:val="22"/>
                <w:szCs w:val="22"/>
                <w:shd w:val="clear" w:color="auto" w:fill="FFFFFF"/>
                <w:lang w:val="es-ES"/>
              </w:rPr>
              <w:t xml:space="preserve"> a nivel local</w:t>
            </w:r>
            <w:r w:rsidR="00EA09CE">
              <w:rPr>
                <w:rFonts w:ascii="Arial" w:hAnsi="Arial" w:cs="Arial"/>
                <w:sz w:val="22"/>
                <w:szCs w:val="22"/>
                <w:shd w:val="clear" w:color="auto" w:fill="FFFFFF"/>
                <w:lang w:val="es-ES"/>
              </w:rPr>
              <w:t>)</w:t>
            </w:r>
            <w:r w:rsidRPr="00CC7313" w:rsidR="00B42B8D">
              <w:rPr>
                <w:rFonts w:ascii="Arial" w:hAnsi="Arial" w:cs="Arial"/>
                <w:sz w:val="22"/>
                <w:szCs w:val="22"/>
                <w:shd w:val="clear" w:color="auto" w:fill="FFFFFF"/>
                <w:lang w:val="es-ES"/>
              </w:rPr>
              <w:t>.</w:t>
            </w:r>
            <w:r w:rsidR="00391D5C">
              <w:rPr>
                <w:rFonts w:ascii="Arial" w:hAnsi="Arial" w:cs="Arial"/>
                <w:sz w:val="22"/>
                <w:szCs w:val="22"/>
                <w:shd w:val="clear" w:color="auto" w:fill="FFFFFF"/>
                <w:lang w:val="es-ES"/>
              </w:rPr>
              <w:t xml:space="preserve"> </w:t>
            </w:r>
            <w:r>
              <w:rPr>
                <w:rFonts w:ascii="Arial" w:hAnsi="Arial" w:eastAsia="Times New Roman" w:cs="Arial"/>
                <w:sz w:val="22"/>
                <w:szCs w:val="22"/>
                <w:shd w:val="clear" w:color="auto" w:fill="FFFFFF"/>
                <w:lang w:val="es-ES"/>
              </w:rPr>
              <w:t xml:space="preserve"> El</w:t>
            </w:r>
            <w:r w:rsidRPr="00786786">
              <w:rPr>
                <w:rFonts w:ascii="Arial" w:hAnsi="Arial" w:eastAsia="Times New Roman" w:cs="Arial"/>
                <w:sz w:val="22"/>
                <w:szCs w:val="22"/>
                <w:shd w:val="clear" w:color="auto" w:fill="FFFFFF"/>
                <w:lang w:val="es-ES"/>
              </w:rPr>
              <w:t xml:space="preserve"> Prestatario debería desarrollar EIAS</w:t>
            </w:r>
            <w:r w:rsidR="00DB06AE">
              <w:rPr>
                <w:rFonts w:ascii="Arial" w:hAnsi="Arial" w:eastAsia="Times New Roman" w:cs="Arial"/>
                <w:sz w:val="22"/>
                <w:szCs w:val="22"/>
                <w:shd w:val="clear" w:color="auto" w:fill="FFFFFF"/>
                <w:lang w:val="es-ES"/>
              </w:rPr>
              <w:t>, PGAS,</w:t>
            </w:r>
            <w:r w:rsidRPr="00786786">
              <w:rPr>
                <w:rFonts w:ascii="Arial" w:hAnsi="Arial" w:eastAsia="Times New Roman" w:cs="Arial"/>
                <w:sz w:val="22"/>
                <w:szCs w:val="22"/>
                <w:shd w:val="clear" w:color="auto" w:fill="FFFFFF"/>
                <w:lang w:val="es-ES"/>
              </w:rPr>
              <w:t xml:space="preserve"> y tener consultas públicas para cada </w:t>
            </w:r>
            <w:r>
              <w:rPr>
                <w:rFonts w:ascii="Arial" w:hAnsi="Arial" w:eastAsia="Times New Roman" w:cs="Arial"/>
                <w:sz w:val="22"/>
                <w:szCs w:val="22"/>
                <w:shd w:val="clear" w:color="auto" w:fill="FFFFFF"/>
                <w:lang w:val="es-ES"/>
              </w:rPr>
              <w:t xml:space="preserve">futuro </w:t>
            </w:r>
            <w:r w:rsidRPr="00786786">
              <w:rPr>
                <w:rFonts w:ascii="Arial" w:hAnsi="Arial" w:eastAsia="Times New Roman" w:cs="Arial"/>
                <w:sz w:val="22"/>
                <w:szCs w:val="22"/>
                <w:shd w:val="clear" w:color="auto" w:fill="FFFFFF"/>
                <w:lang w:val="es-ES"/>
              </w:rPr>
              <w:t>proyecto</w:t>
            </w:r>
            <w:r>
              <w:rPr>
                <w:rFonts w:ascii="Arial" w:hAnsi="Arial" w:eastAsia="Times New Roman" w:cs="Arial"/>
                <w:sz w:val="22"/>
                <w:szCs w:val="22"/>
                <w:shd w:val="clear" w:color="auto" w:fill="FFFFFF"/>
                <w:lang w:val="es-ES"/>
              </w:rPr>
              <w:t xml:space="preserve"> que busque ser financiado por el Programa</w:t>
            </w:r>
            <w:r w:rsidRPr="00786786">
              <w:rPr>
                <w:rFonts w:ascii="Arial" w:hAnsi="Arial" w:eastAsia="Times New Roman" w:cs="Arial"/>
                <w:sz w:val="22"/>
                <w:szCs w:val="22"/>
                <w:shd w:val="clear" w:color="auto" w:fill="FFFFFF"/>
                <w:lang w:val="es-ES"/>
              </w:rPr>
              <w:t xml:space="preserve">  </w:t>
            </w:r>
          </w:p>
        </w:tc>
      </w:tr>
      <w:tr w:rsidRPr="004B5944" w:rsidR="00C21376" w:rsidTr="1FF64A80" w14:paraId="0735B8C6"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6D9F1" w:themeFill="text2" w:themeFillTint="33"/>
            <w:tcMar>
              <w:top w:w="15" w:type="dxa"/>
              <w:left w:w="105" w:type="dxa"/>
              <w:bottom w:w="15" w:type="dxa"/>
              <w:right w:w="105" w:type="dxa"/>
            </w:tcMar>
            <w:vAlign w:val="center"/>
          </w:tcPr>
          <w:p w:rsidRPr="00BF16C9" w:rsidR="00C21376" w:rsidP="1FF64A80" w:rsidRDefault="000320CB" w14:paraId="7298DAD1" w14:textId="77777777" w14:noSpellErr="1">
            <w:pPr>
              <w:ind w:right="165"/>
              <w:jc w:val="both"/>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Consultas</w:t>
            </w:r>
          </w:p>
          <w:p w:rsidRPr="00BF16C9" w:rsidR="00C21376" w:rsidP="1FF64A80" w:rsidRDefault="00C21376" w14:paraId="6D0F8387" w14:textId="0C501ED0" w14:noSpellErr="1">
            <w:pPr>
              <w:ind w:right="165"/>
              <w:jc w:val="both"/>
              <w:rPr>
                <w:rFonts w:ascii="Arial" w:hAnsi="Arial" w:eastAsia="Times New Roman" w:cs="Arial"/>
                <w:sz w:val="22"/>
                <w:szCs w:val="22"/>
                <w:lang w:val="es-ES"/>
              </w:rPr>
            </w:pPr>
            <w:r w:rsidRPr="00BF16C9">
              <w:rPr>
                <w:rFonts w:ascii="Arial" w:hAnsi="Arial" w:eastAsia="Times New Roman" w:cs="Arial"/>
                <w:sz w:val="22"/>
                <w:szCs w:val="22"/>
                <w:lang w:val="es-ES"/>
              </w:rPr>
              <w:t>OP-703 (</w:t>
            </w:r>
            <w:r w:rsidRPr="00BF16C9" w:rsidR="000320CB">
              <w:rPr>
                <w:rFonts w:ascii="Arial" w:hAnsi="Arial" w:eastAsia="Times New Roman" w:cs="Arial"/>
                <w:sz w:val="22"/>
                <w:szCs w:val="22"/>
                <w:lang w:val="es-ES"/>
              </w:rPr>
              <w:t>Política de Medio Ambiente y Cumplimiento de Salvaguardias</w:t>
            </w:r>
            <w:r w:rsidRPr="00BF16C9">
              <w:rPr>
                <w:rFonts w:ascii="Arial" w:hAnsi="Arial" w:eastAsia="Times New Roman" w:cs="Arial"/>
                <w:sz w:val="22"/>
                <w:szCs w:val="22"/>
                <w:lang w:val="es-ES"/>
              </w:rPr>
              <w:t>): B.6 (Consulta</w:t>
            </w:r>
            <w:r w:rsidRPr="00BF16C9" w:rsidR="000320CB">
              <w:rPr>
                <w:rFonts w:ascii="Arial" w:hAnsi="Arial" w:eastAsia="Times New Roman" w:cs="Arial"/>
                <w:sz w:val="22"/>
                <w:szCs w:val="22"/>
                <w:lang w:val="es-ES"/>
              </w:rPr>
              <w:t>s</w:t>
            </w:r>
            <w:r w:rsidRPr="00BF16C9">
              <w:rPr>
                <w:rFonts w:ascii="Arial" w:hAnsi="Arial" w:eastAsia="Times New Roman" w:cs="Arial"/>
                <w:sz w:val="22"/>
                <w:szCs w:val="22"/>
                <w:lang w:val="es-ES"/>
              </w:rPr>
              <w:t xml:space="preserve">); </w:t>
            </w:r>
            <w:r w:rsidRPr="00BF16C9" w:rsidR="000320CB">
              <w:rPr>
                <w:rFonts w:ascii="Arial" w:hAnsi="Arial" w:eastAsia="Times New Roman" w:cs="Arial"/>
                <w:sz w:val="22"/>
                <w:szCs w:val="22"/>
                <w:lang w:val="es-ES"/>
              </w:rPr>
              <w:t>y Requisitos de Consulta</w:t>
            </w:r>
            <w:r w:rsidRPr="00BF16C9">
              <w:rPr>
                <w:rFonts w:ascii="Arial" w:hAnsi="Arial" w:eastAsia="Times New Roman" w:cs="Arial"/>
                <w:sz w:val="22"/>
                <w:szCs w:val="22"/>
                <w:lang w:val="es-ES"/>
              </w:rPr>
              <w:t xml:space="preserve"> </w:t>
            </w:r>
            <w:r w:rsidRPr="00BF16C9" w:rsidR="000320CB">
              <w:rPr>
                <w:rFonts w:ascii="Arial" w:hAnsi="Arial" w:eastAsia="Times New Roman" w:cs="Arial"/>
                <w:sz w:val="22"/>
                <w:szCs w:val="22"/>
                <w:lang w:val="es-ES"/>
              </w:rPr>
              <w:t xml:space="preserve">de </w:t>
            </w:r>
            <w:r w:rsidRPr="00BF16C9">
              <w:rPr>
                <w:rFonts w:ascii="Arial" w:hAnsi="Arial" w:eastAsia="Times New Roman" w:cs="Arial"/>
                <w:sz w:val="22"/>
                <w:szCs w:val="22"/>
                <w:lang w:val="es-ES"/>
              </w:rPr>
              <w:t>OP-</w:t>
            </w:r>
            <w:r w:rsidRPr="00BF16C9">
              <w:rPr>
                <w:rFonts w:ascii="Arial" w:hAnsi="Arial" w:eastAsia="Times New Roman" w:cs="Arial"/>
                <w:sz w:val="22"/>
                <w:szCs w:val="22"/>
                <w:shd w:val="clear" w:color="auto" w:fill="DBE5F1" w:themeFill="accent1" w:themeFillTint="33"/>
                <w:lang w:val="es-ES"/>
              </w:rPr>
              <w:t>710 (</w:t>
            </w:r>
            <w:r w:rsidRPr="00BF16C9" w:rsidR="000320CB">
              <w:rPr>
                <w:rFonts w:ascii="Arial" w:hAnsi="Arial" w:eastAsia="Times New Roman" w:cs="Arial"/>
                <w:sz w:val="22"/>
                <w:szCs w:val="22"/>
                <w:shd w:val="clear" w:color="auto" w:fill="DBE5F1" w:themeFill="accent1" w:themeFillTint="33"/>
                <w:lang w:val="es-ES"/>
              </w:rPr>
              <w:t>Política Operativa sobre Reasentamiento Involuntario</w:t>
            </w:r>
            <w:r w:rsidRPr="00BF16C9">
              <w:rPr>
                <w:rFonts w:ascii="Arial" w:hAnsi="Arial" w:eastAsia="Times New Roman" w:cs="Arial"/>
                <w:sz w:val="22"/>
                <w:szCs w:val="22"/>
                <w:lang w:val="es-ES"/>
              </w:rPr>
              <w:t>), OP-761 (</w:t>
            </w:r>
            <w:r w:rsidRPr="00BF16C9" w:rsidR="000320CB">
              <w:rPr>
                <w:rFonts w:ascii="Arial" w:hAnsi="Arial" w:eastAsia="Times New Roman" w:cs="Arial"/>
                <w:sz w:val="22"/>
                <w:szCs w:val="22"/>
                <w:lang w:val="es-ES"/>
              </w:rPr>
              <w:t>Política Operativa sobre Igualdad de Género en el Desarrollo</w:t>
            </w:r>
            <w:r w:rsidRPr="00BF16C9">
              <w:rPr>
                <w:rFonts w:ascii="Arial" w:hAnsi="Arial" w:eastAsia="Times New Roman" w:cs="Arial"/>
                <w:sz w:val="22"/>
                <w:szCs w:val="22"/>
                <w:lang w:val="es-ES"/>
              </w:rPr>
              <w:t xml:space="preserve">), </w:t>
            </w:r>
            <w:r w:rsidRPr="00BF16C9" w:rsidR="000320CB">
              <w:rPr>
                <w:rFonts w:ascii="Arial" w:hAnsi="Arial" w:eastAsia="Times New Roman" w:cs="Arial"/>
                <w:sz w:val="22"/>
                <w:szCs w:val="22"/>
                <w:lang w:val="es-ES"/>
              </w:rPr>
              <w:t xml:space="preserve">y </w:t>
            </w:r>
            <w:r w:rsidRPr="00BF16C9">
              <w:rPr>
                <w:rFonts w:ascii="Arial" w:hAnsi="Arial" w:eastAsia="Times New Roman" w:cs="Arial"/>
                <w:sz w:val="22"/>
                <w:szCs w:val="22"/>
                <w:lang w:val="es-ES"/>
              </w:rPr>
              <w:t>OP-704 (</w:t>
            </w:r>
            <w:r w:rsidRPr="00BF16C9" w:rsidR="000320CB">
              <w:rPr>
                <w:rFonts w:ascii="Arial" w:hAnsi="Arial" w:eastAsia="Times New Roman" w:cs="Arial"/>
                <w:sz w:val="22"/>
                <w:szCs w:val="22"/>
                <w:lang w:val="es-ES"/>
              </w:rPr>
              <w:t>Política de Gestión del Riesgo de Desastres Naturales</w:t>
            </w:r>
            <w:r w:rsidRPr="00BF16C9">
              <w:rPr>
                <w:rFonts w:ascii="Arial" w:hAnsi="Arial" w:eastAsia="Times New Roman" w:cs="Arial"/>
                <w:sz w:val="22"/>
                <w:szCs w:val="22"/>
                <w:lang w:val="es-ES"/>
              </w:rPr>
              <w:t xml:space="preserve">) </w:t>
            </w:r>
            <w:r w:rsidRPr="00BF16C9" w:rsidR="000320CB">
              <w:rPr>
                <w:rFonts w:ascii="Arial" w:hAnsi="Arial" w:eastAsia="Times New Roman" w:cs="Arial"/>
                <w:sz w:val="22"/>
                <w:szCs w:val="22"/>
                <w:lang w:val="es-ES"/>
              </w:rPr>
              <w:t xml:space="preserve">de resultar </w:t>
            </w:r>
            <w:r w:rsidR="00240B00">
              <w:rPr>
                <w:rFonts w:ascii="Arial" w:hAnsi="Arial" w:eastAsia="Times New Roman" w:cs="Arial"/>
                <w:sz w:val="22"/>
                <w:szCs w:val="22"/>
                <w:lang w:val="es-ES"/>
              </w:rPr>
              <w:t>aplicables.</w:t>
            </w:r>
          </w:p>
        </w:tc>
      </w:tr>
      <w:tr w:rsidRPr="004B5944" w:rsidR="00C21376" w:rsidTr="1FF64A80" w14:paraId="1D082276"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E87661" w:rsidR="00E87661" w:rsidP="1FF64A80" w:rsidRDefault="00E87661" w14:paraId="1286EF96" w14:textId="4FFB8FD5" w14:noSpellErr="1">
            <w:pPr>
              <w:ind w:right="165"/>
              <w:jc w:val="both"/>
              <w:rPr>
                <w:rFonts w:ascii="Arial" w:hAnsi="Arial" w:eastAsia="Times New Roman" w:cs="Arial"/>
                <w:b w:val="1"/>
                <w:bCs w:val="1"/>
                <w:sz w:val="22"/>
                <w:szCs w:val="22"/>
                <w:u w:val="single"/>
                <w:lang w:val="es-ES"/>
              </w:rPr>
            </w:pPr>
            <w:r w:rsidRPr="1FF64A80">
              <w:rPr>
                <w:rFonts w:ascii="Arial" w:hAnsi="Arial" w:eastAsia="Times New Roman" w:cs="Arial"/>
                <w:b w:val="1"/>
                <w:bCs w:val="1"/>
                <w:sz w:val="22"/>
                <w:szCs w:val="22"/>
                <w:u w:val="single"/>
                <w:shd w:val="clear" w:color="auto" w:fill="FFFFFF"/>
                <w:lang w:val="es-ES"/>
              </w:rPr>
              <w:t>Salta:</w:t>
            </w:r>
          </w:p>
          <w:p w:rsidRPr="000F6B3E" w:rsidR="00E87661" w:rsidP="1FF64A80" w:rsidRDefault="0099367E" w14:paraId="66F89E01" w14:textId="037BB193" w14:noSpellErr="1">
            <w:pPr>
              <w:jc w:val="both"/>
              <w:rPr>
                <w:rFonts w:ascii="Arial" w:hAnsi="Arial" w:cs="Arial"/>
                <w:sz w:val="22"/>
                <w:szCs w:val="22"/>
                <w:lang w:val="es-ES"/>
              </w:rPr>
            </w:pPr>
            <w:r w:rsidRPr="1FF64A80" w:rsidR="1FF64A80">
              <w:rPr>
                <w:rFonts w:ascii="Arial" w:hAnsi="Arial" w:cs="Arial"/>
                <w:sz w:val="22"/>
                <w:szCs w:val="22"/>
                <w:lang w:val="es-ES"/>
              </w:rPr>
              <w:t>S</w:t>
            </w:r>
            <w:proofErr w:type="gramStart"/>
            <w:r w:rsidRPr="1FF64A80" w:rsidR="1FF64A80">
              <w:rPr>
                <w:rFonts w:ascii="Arial" w:hAnsi="Arial" w:cs="Arial"/>
                <w:sz w:val="22"/>
                <w:szCs w:val="22"/>
                <w:lang w:val="es-ES"/>
              </w:rPr>
              <w:t>e</w:t>
            </w:r>
            <w:proofErr w:type="gramEnd"/>
            <w:r w:rsidRPr="1FF64A80" w:rsidR="1FF64A80">
              <w:rPr>
                <w:rFonts w:ascii="Arial" w:hAnsi="Arial" w:cs="Arial"/>
                <w:sz w:val="22"/>
                <w:szCs w:val="22"/>
                <w:lang w:val="es-ES"/>
              </w:rPr>
              <w:t xml:space="preserve"> elaboró un Plan de C</w:t>
            </w:r>
            <w:r w:rsidRPr="1FF64A80" w:rsidR="1FF64A80">
              <w:rPr>
                <w:rFonts w:ascii="Arial" w:hAnsi="Arial" w:cs="Arial"/>
                <w:sz w:val="22"/>
                <w:szCs w:val="22"/>
                <w:lang w:val="es-ES"/>
              </w:rPr>
              <w:t xml:space="preserve">omunicación Ambiental y Social </w:t>
            </w:r>
            <w:r w:rsidRPr="1FF64A80" w:rsidR="1FF64A80">
              <w:rPr>
                <w:rFonts w:ascii="Arial" w:hAnsi="Arial" w:cs="Arial"/>
                <w:sz w:val="22"/>
                <w:szCs w:val="22"/>
                <w:lang w:val="es-ES"/>
              </w:rPr>
              <w:t>que consta de dos etapas</w:t>
            </w:r>
            <w:r w:rsidRPr="1FF64A80" w:rsidR="1FF64A80">
              <w:rPr>
                <w:rFonts w:ascii="Arial" w:hAnsi="Arial" w:cs="Arial"/>
                <w:sz w:val="22"/>
                <w:szCs w:val="22"/>
                <w:lang w:val="es-ES"/>
              </w:rPr>
              <w:t>: (i) la primera</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se realizó el 29 de junio de 2017</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 xml:space="preserve">tratándose de un evento </w:t>
            </w:r>
            <w:r w:rsidRPr="1FF64A80" w:rsidR="1FF64A80">
              <w:rPr>
                <w:rFonts w:ascii="Arial" w:hAnsi="Arial" w:cs="Arial"/>
                <w:sz w:val="22"/>
                <w:szCs w:val="22"/>
                <w:lang w:val="es-ES"/>
              </w:rPr>
              <w:t>preliminar con los actores involucrados</w:t>
            </w:r>
            <w:r w:rsidRPr="1FF64A80" w:rsidR="1FF64A80">
              <w:rPr>
                <w:rFonts w:ascii="Arial" w:hAnsi="Arial" w:cs="Arial"/>
                <w:sz w:val="22"/>
                <w:szCs w:val="22"/>
                <w:lang w:val="es-ES"/>
              </w:rPr>
              <w:t>, principalmente autoridades; y (ii) l</w:t>
            </w:r>
            <w:r w:rsidRPr="1FF64A80" w:rsidR="1FF64A80">
              <w:rPr>
                <w:rFonts w:ascii="Arial" w:hAnsi="Arial" w:cs="Arial"/>
                <w:sz w:val="22"/>
                <w:szCs w:val="22"/>
                <w:lang w:val="es-ES"/>
              </w:rPr>
              <w:t xml:space="preserve">a segunda etapa </w:t>
            </w:r>
            <w:r w:rsidRPr="1FF64A80" w:rsidR="1FF64A80">
              <w:rPr>
                <w:rFonts w:ascii="Arial" w:hAnsi="Arial" w:cs="Arial"/>
                <w:sz w:val="22"/>
                <w:szCs w:val="22"/>
                <w:lang w:val="es-ES"/>
              </w:rPr>
              <w:t>se llev</w:t>
            </w:r>
            <w:r w:rsidRPr="1FF64A80" w:rsidR="1FF64A80">
              <w:rPr>
                <w:rFonts w:ascii="Arial" w:hAnsi="Arial" w:cs="Arial"/>
                <w:sz w:val="22"/>
                <w:szCs w:val="22"/>
                <w:lang w:val="es-ES"/>
              </w:rPr>
              <w:t>ó</w:t>
            </w:r>
            <w:r w:rsidRPr="1FF64A80" w:rsidR="1FF64A80">
              <w:rPr>
                <w:rFonts w:ascii="Arial" w:hAnsi="Arial" w:cs="Arial"/>
                <w:sz w:val="22"/>
                <w:szCs w:val="22"/>
                <w:lang w:val="es-ES"/>
              </w:rPr>
              <w:t xml:space="preserve"> a cabo mediante una</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 xml:space="preserve">consulta </w:t>
            </w:r>
            <w:r w:rsidRPr="1FF64A80" w:rsidR="1FF64A80">
              <w:rPr>
                <w:rFonts w:ascii="Arial" w:hAnsi="Arial" w:cs="Arial"/>
                <w:sz w:val="22"/>
                <w:szCs w:val="22"/>
                <w:lang w:val="es-ES"/>
              </w:rPr>
              <w:t>el 10 de agosto de 2017 con participación más amplia de partes afectadas e interesadas</w:t>
            </w:r>
            <w:r w:rsidRPr="1FF64A80" w:rsidR="1FF64A80">
              <w:rPr>
                <w:rFonts w:ascii="Arial" w:hAnsi="Arial" w:cs="Arial"/>
                <w:sz w:val="22"/>
                <w:szCs w:val="22"/>
                <w:lang w:val="es-ES"/>
              </w:rPr>
              <w:t>.</w:t>
            </w:r>
          </w:p>
          <w:p w:rsidRPr="000F6B3E" w:rsidR="00E87661" w:rsidP="00E87661" w:rsidRDefault="00E87661" w14:paraId="6AD28AB1" w14:textId="77777777">
            <w:pPr>
              <w:jc w:val="both"/>
              <w:rPr>
                <w:rFonts w:ascii="Arial" w:hAnsi="Arial" w:cs="Arial"/>
                <w:sz w:val="22"/>
                <w:szCs w:val="22"/>
                <w:lang w:val="es-ES_tradnl"/>
              </w:rPr>
            </w:pPr>
          </w:p>
          <w:p w:rsidRPr="000F6B3E" w:rsidR="00E87661" w:rsidP="1FF64A80" w:rsidRDefault="0099367E" w14:paraId="173AA088" w14:textId="172DA0E2" w14:noSpellErr="1">
            <w:pPr>
              <w:jc w:val="both"/>
              <w:rPr>
                <w:rFonts w:ascii="Arial" w:hAnsi="Arial" w:cs="Arial"/>
                <w:b w:val="1"/>
                <w:bCs w:val="1"/>
                <w:sz w:val="22"/>
                <w:szCs w:val="22"/>
                <w:lang w:val="es-ES"/>
              </w:rPr>
            </w:pPr>
            <w:r w:rsidRPr="1FF64A80" w:rsidR="1FF64A80">
              <w:rPr>
                <w:rFonts w:ascii="Arial" w:hAnsi="Arial" w:cs="Arial"/>
                <w:sz w:val="22"/>
                <w:szCs w:val="22"/>
                <w:lang w:val="es-ES"/>
              </w:rPr>
              <w:t>En el primer evento de consulta</w:t>
            </w:r>
            <w:r w:rsidRPr="1FF64A80" w:rsidR="1FF64A80">
              <w:rPr>
                <w:rFonts w:ascii="Arial" w:hAnsi="Arial" w:cs="Arial"/>
                <w:sz w:val="22"/>
                <w:szCs w:val="22"/>
                <w:lang w:val="es-ES"/>
              </w:rPr>
              <w:t xml:space="preserve"> se </w:t>
            </w:r>
            <w:r w:rsidRPr="1FF64A80" w:rsidR="1FF64A80">
              <w:rPr>
                <w:rFonts w:ascii="Arial" w:hAnsi="Arial" w:cs="Arial"/>
                <w:sz w:val="22"/>
                <w:szCs w:val="22"/>
                <w:lang w:val="es-ES"/>
              </w:rPr>
              <w:t>informó a los participantes</w:t>
            </w:r>
            <w:r w:rsidRPr="1FF64A80" w:rsidR="1FF64A80">
              <w:rPr>
                <w:rFonts w:ascii="Arial" w:hAnsi="Arial" w:cs="Arial"/>
                <w:sz w:val="22"/>
                <w:szCs w:val="22"/>
                <w:lang w:val="es-ES"/>
              </w:rPr>
              <w:t xml:space="preserve"> sobre el proyecto, los principales impactos sociales y ambientales de las actividades y las medidas de gestión ambiental y social previstas para evitar, reducir, mitigar y/o compensar por los</w:t>
            </w:r>
            <w:r w:rsidRPr="1FF64A80" w:rsidR="1FF64A80">
              <w:rPr>
                <w:rFonts w:ascii="Arial" w:hAnsi="Arial" w:cs="Arial"/>
                <w:sz w:val="22"/>
                <w:szCs w:val="22"/>
                <w:lang w:val="es-ES"/>
              </w:rPr>
              <w:t xml:space="preserve"> potenciales impactos adversos </w:t>
            </w:r>
            <w:r w:rsidRPr="1FF64A80" w:rsidR="1FF64A80">
              <w:rPr>
                <w:rFonts w:ascii="Arial" w:hAnsi="Arial" w:cs="Arial"/>
                <w:sz w:val="22"/>
                <w:szCs w:val="22"/>
                <w:lang w:val="es-ES"/>
              </w:rPr>
              <w:t xml:space="preserve">y </w:t>
            </w:r>
            <w:r w:rsidRPr="1FF64A80" w:rsidR="1FF64A80">
              <w:rPr>
                <w:rFonts w:ascii="Arial" w:hAnsi="Arial" w:cs="Arial"/>
                <w:sz w:val="22"/>
                <w:szCs w:val="22"/>
                <w:lang w:val="es-ES"/>
              </w:rPr>
              <w:t>el</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mecanismo de quejas y reclamos.</w:t>
            </w:r>
            <w:r w:rsidRPr="1FF64A80" w:rsidR="1FF64A80">
              <w:rPr>
                <w:rFonts w:ascii="Arial" w:hAnsi="Arial" w:cs="Arial"/>
                <w:b w:val="1"/>
                <w:bCs w:val="1"/>
                <w:sz w:val="22"/>
                <w:szCs w:val="22"/>
                <w:lang w:val="es-ES"/>
              </w:rPr>
              <w:t xml:space="preserve"> </w:t>
            </w:r>
            <w:r w:rsidRPr="1FF64A80" w:rsidR="1FF64A80">
              <w:rPr>
                <w:rFonts w:ascii="Arial" w:hAnsi="Arial" w:cs="Arial"/>
                <w:sz w:val="22"/>
                <w:szCs w:val="22"/>
                <w:lang w:val="es-ES"/>
              </w:rPr>
              <w:t xml:space="preserve">Entre los participantes estuvieron representantes de la Secretaría de Recursos Hídricos y de la Secretaría de Ambiente de la provincia de Salta, del Ente Regulador de </w:t>
            </w:r>
            <w:r w:rsidRPr="1FF64A80" w:rsidR="1FF64A80">
              <w:rPr>
                <w:rFonts w:ascii="Arial" w:hAnsi="Arial" w:cs="Arial"/>
                <w:sz w:val="22"/>
                <w:szCs w:val="22"/>
                <w:lang w:val="es-ES"/>
              </w:rPr>
              <w:t>los Servicios Públicos de Salta, de la Federación de Centros Vecinales de la provincia de Salta, de la Unidad Ejecutora del Río Arenales, de la Unidad de Desarrollo Cuenca Arenales, y de la empresa Aguas del Norte.</w:t>
            </w:r>
            <w:r w:rsidRPr="1FF64A80" w:rsidR="1FF64A80">
              <w:rPr>
                <w:rFonts w:ascii="Arial" w:hAnsi="Arial" w:cs="Arial"/>
                <w:sz w:val="22"/>
                <w:szCs w:val="22"/>
                <w:lang w:val="es-ES"/>
              </w:rPr>
              <w:t xml:space="preserve"> En el se</w:t>
            </w:r>
            <w:r w:rsidRPr="1FF64A80" w:rsidR="1FF64A80">
              <w:rPr>
                <w:rFonts w:ascii="Arial" w:hAnsi="Arial" w:cs="Arial"/>
                <w:sz w:val="22"/>
                <w:szCs w:val="22"/>
                <w:lang w:val="es-ES"/>
              </w:rPr>
              <w:t>g</w:t>
            </w:r>
            <w:r w:rsidRPr="1FF64A80" w:rsidR="1FF64A80">
              <w:rPr>
                <w:rFonts w:ascii="Arial" w:hAnsi="Arial" w:cs="Arial"/>
                <w:sz w:val="22"/>
                <w:szCs w:val="22"/>
                <w:lang w:val="es-ES"/>
              </w:rPr>
              <w:t xml:space="preserve">undo evento de consulta </w:t>
            </w:r>
            <w:r w:rsidRPr="1FF64A80" w:rsidR="1FF64A80">
              <w:rPr>
                <w:rFonts w:ascii="Arial" w:hAnsi="Arial" w:cs="Arial"/>
                <w:sz w:val="22"/>
                <w:szCs w:val="22"/>
                <w:lang w:val="es-ES"/>
              </w:rPr>
              <w:t xml:space="preserve">se presentaron el EIAS, PGAS, y MGAS </w:t>
            </w:r>
            <w:r w:rsidRPr="1FF64A80" w:rsidR="1FF64A80">
              <w:rPr>
                <w:rFonts w:ascii="Arial" w:hAnsi="Arial" w:cs="Arial"/>
                <w:sz w:val="22"/>
                <w:szCs w:val="22"/>
                <w:lang w:val="es-ES"/>
              </w:rPr>
              <w:t>y</w:t>
            </w:r>
            <w:r w:rsidRPr="1FF64A80" w:rsidR="1FF64A80">
              <w:rPr>
                <w:rFonts w:ascii="Arial" w:hAnsi="Arial" w:cs="Arial"/>
                <w:sz w:val="22"/>
                <w:szCs w:val="22"/>
                <w:lang w:val="es-ES"/>
              </w:rPr>
              <w:t xml:space="preserve"> contó con la participación de variedad de partes afectadas e interesadas (como vecinos, autoridades locales, representantes de las actividades cerca de la planta, miembros de juntas vecinales) </w:t>
            </w:r>
            <w:r w:rsidRPr="1FF64A80" w:rsidR="1FF64A80">
              <w:rPr>
                <w:rFonts w:ascii="Arial" w:hAnsi="Arial" w:cs="Arial"/>
                <w:sz w:val="22"/>
                <w:szCs w:val="22"/>
                <w:lang w:val="es-ES"/>
              </w:rPr>
              <w:t>de acuerdo a</w:t>
            </w:r>
            <w:r w:rsidRPr="1FF64A80" w:rsidR="1FF64A80">
              <w:rPr>
                <w:rFonts w:ascii="Arial" w:hAnsi="Arial" w:cs="Arial"/>
                <w:sz w:val="22"/>
                <w:szCs w:val="22"/>
                <w:lang w:val="es-ES"/>
              </w:rPr>
              <w:t xml:space="preserve"> la directiva B.6 de OP-703. La actividad incluyó una descripción de la obra,</w:t>
            </w:r>
            <w:r w:rsidRPr="1FF64A80" w:rsidR="1FF64A80">
              <w:rPr>
                <w:rFonts w:ascii="Arial" w:hAnsi="Arial" w:cs="Arial"/>
                <w:sz w:val="22"/>
                <w:szCs w:val="22"/>
                <w:lang w:val="es-ES"/>
              </w:rPr>
              <w:t xml:space="preserve"> principales impactos ambientales y sociales y sus respectivas medidas de mitigación</w:t>
            </w:r>
            <w:r w:rsidRPr="1FF64A80" w:rsidR="1FF64A80">
              <w:rPr>
                <w:rFonts w:ascii="Arial" w:hAnsi="Arial" w:cs="Arial"/>
                <w:sz w:val="22"/>
                <w:szCs w:val="22"/>
                <w:lang w:val="es-ES"/>
              </w:rPr>
              <w:t xml:space="preserve">. Todos los comentarios hechos durante la </w:t>
            </w:r>
            <w:r w:rsidRPr="1FF64A80" w:rsidR="1FF64A80">
              <w:rPr>
                <w:rFonts w:ascii="Arial" w:hAnsi="Arial" w:cs="Arial"/>
                <w:sz w:val="22"/>
                <w:szCs w:val="22"/>
                <w:lang w:val="es-ES"/>
              </w:rPr>
              <w:t>consulta</w:t>
            </w:r>
            <w:r w:rsidRPr="1FF64A80" w:rsidR="1FF64A80">
              <w:rPr>
                <w:rFonts w:ascii="Arial" w:hAnsi="Arial" w:cs="Arial"/>
                <w:sz w:val="22"/>
                <w:szCs w:val="22"/>
                <w:lang w:val="es-ES"/>
              </w:rPr>
              <w:t xml:space="preserve"> fueron debidamente respondidos (preguntas sobre calidad de agua, manejo de la planta) y los participantes brindaron apoyo al proyecto. Las actividades ocurrieron en línea con las políticas del Banco.</w:t>
            </w:r>
          </w:p>
          <w:p w:rsidRPr="000F6B3E" w:rsidR="00E87661" w:rsidP="00E87661" w:rsidRDefault="00E87661" w14:paraId="3F2D4D3C" w14:textId="77777777">
            <w:pPr>
              <w:jc w:val="both"/>
              <w:rPr>
                <w:rFonts w:ascii="Arial" w:hAnsi="Arial" w:cs="Arial"/>
                <w:sz w:val="22"/>
                <w:szCs w:val="22"/>
                <w:lang w:val="es-ES_tradnl"/>
              </w:rPr>
            </w:pPr>
          </w:p>
          <w:p w:rsidRPr="000F6B3E" w:rsidR="00E87661" w:rsidP="1FF64A80" w:rsidRDefault="00E87661" w14:paraId="590CB869" w14:textId="1C069946" w14:noSpellErr="1">
            <w:pPr>
              <w:ind w:right="165"/>
              <w:jc w:val="both"/>
              <w:rPr>
                <w:rFonts w:ascii="Arial" w:hAnsi="Arial" w:eastAsia="Times New Roman" w:cs="Arial"/>
                <w:b w:val="1"/>
                <w:bCs w:val="1"/>
                <w:sz w:val="22"/>
                <w:szCs w:val="22"/>
                <w:u w:val="single"/>
                <w:lang w:val="es-ES"/>
              </w:rPr>
            </w:pPr>
            <w:r w:rsidRPr="1FF64A80">
              <w:rPr>
                <w:rFonts w:ascii="Arial" w:hAnsi="Arial" w:eastAsia="Times New Roman" w:cs="Arial"/>
                <w:b w:val="1"/>
                <w:bCs w:val="1"/>
                <w:sz w:val="22"/>
                <w:szCs w:val="22"/>
                <w:u w:val="single"/>
                <w:shd w:val="clear" w:color="auto" w:fill="FFFFFF"/>
                <w:lang w:val="es-ES"/>
              </w:rPr>
              <w:t>Santiago del Estero:</w:t>
            </w:r>
          </w:p>
          <w:p w:rsidRPr="004B33BF" w:rsidR="0099367E" w:rsidP="1FF64A80" w:rsidRDefault="0099367E" w14:paraId="441B9026" w14:textId="704CC248" w14:noSpellErr="1">
            <w:pPr>
              <w:ind w:right="165"/>
              <w:jc w:val="both"/>
              <w:rPr>
                <w:rFonts w:ascii="Arial" w:hAnsi="Arial" w:eastAsia="Times New Roman" w:cs="Arial"/>
                <w:sz w:val="22"/>
                <w:szCs w:val="22"/>
                <w:lang w:val="es-ES"/>
              </w:rPr>
            </w:pPr>
            <w:r w:rsidRPr="1FF64A80">
              <w:rPr>
                <w:rFonts w:ascii="Arial" w:hAnsi="Arial" w:eastAsia="Times New Roman" w:cs="Arial"/>
                <w:sz w:val="22"/>
                <w:szCs w:val="22"/>
                <w:shd w:val="clear" w:color="auto" w:fill="FFFFFF"/>
                <w:lang w:val="es-ES"/>
              </w:rPr>
              <w:t>Cuando se cuente con los diseños definitivos y antes del llamado a licitación, se deberá llevar a cabo actividades de consulta (</w:t>
            </w:r>
            <w:r w:rsidRPr="004B33BF">
              <w:rPr>
                <w:rFonts w:ascii="Arial" w:hAnsi="Arial" w:cs="Arial"/>
                <w:sz w:val="22"/>
                <w:szCs w:val="22"/>
                <w:shd w:val="clear" w:color="auto" w:fill="FFFFFF"/>
                <w:lang w:val="es-ES"/>
              </w:rPr>
              <w:t xml:space="preserve">se realizó una consulta en la preparación del EIA en el 2013, </w:t>
            </w:r>
            <w:r w:rsidRPr="004B33BF">
              <w:rPr>
                <w:rFonts w:ascii="Arial" w:hAnsi="Arial" w:cs="Arial"/>
                <w:sz w:val="22"/>
                <w:szCs w:val="22"/>
                <w:shd w:val="clear" w:color="auto" w:fill="FFFFFF"/>
                <w:lang w:val="es-ES"/>
              </w:rPr>
              <w:t>de acuerdo a</w:t>
            </w:r>
            <w:r w:rsidRPr="004B33BF">
              <w:rPr>
                <w:rFonts w:ascii="Arial" w:hAnsi="Arial" w:cs="Arial"/>
                <w:sz w:val="22"/>
                <w:szCs w:val="22"/>
                <w:shd w:val="clear" w:color="auto" w:fill="FFFFFF"/>
                <w:lang w:val="es-ES"/>
              </w:rPr>
              <w:t xml:space="preserve"> los requerimientos de las Políticas del BID) </w:t>
            </w:r>
            <w:r w:rsidRPr="1FF64A80" w:rsidR="00A06081">
              <w:rPr>
                <w:rFonts w:ascii="Arial" w:hAnsi="Arial" w:eastAsia="Times New Roman" w:cs="Arial"/>
                <w:sz w:val="22"/>
                <w:szCs w:val="22"/>
                <w:shd w:val="clear" w:color="auto" w:fill="FFFFFF"/>
                <w:lang w:val="es-ES"/>
              </w:rPr>
              <w:t>con las partes afectadas como parte del proceso de actualización del EIAS.</w:t>
            </w:r>
          </w:p>
          <w:p w:rsidR="00E87661" w:rsidP="00E87661" w:rsidRDefault="00E87661" w14:paraId="7F7DF59E" w14:textId="77777777">
            <w:pPr>
              <w:autoSpaceDE w:val="0"/>
              <w:autoSpaceDN w:val="0"/>
              <w:adjustRightInd w:val="0"/>
              <w:rPr>
                <w:rFonts w:ascii="ArialMT" w:hAnsi="ArialMT" w:cs="ArialMT" w:eastAsiaTheme="minorHAnsi"/>
                <w:b/>
                <w:sz w:val="22"/>
                <w:szCs w:val="22"/>
                <w:lang w:val="es-ES_tradnl"/>
              </w:rPr>
            </w:pPr>
          </w:p>
          <w:p w:rsidR="00E87661" w:rsidP="1FF64A80" w:rsidRDefault="000F6B3E" w14:paraId="2FFA7B7D" w14:textId="2C35018C">
            <w:pPr>
              <w:autoSpaceDE w:val="0"/>
              <w:autoSpaceDN w:val="0"/>
              <w:adjustRightInd w:val="0"/>
              <w:jc w:val="both"/>
              <w:rPr>
                <w:rFonts w:ascii="ArialMT" w:hAnsi="ArialMT" w:eastAsia="Cambria" w:cs="ArialMT" w:eastAsiaTheme="minorAscii"/>
                <w:sz w:val="22"/>
                <w:szCs w:val="22"/>
                <w:lang w:val="es-ES"/>
              </w:rPr>
            </w:pPr>
            <w:r w:rsidRPr="1FF64A80" w:rsidR="1FF64A80">
              <w:rPr>
                <w:rFonts w:ascii="ArialMT" w:hAnsi="ArialMT" w:eastAsia="Cambria" w:cs="ArialMT" w:eastAsiaTheme="minorAscii"/>
                <w:sz w:val="22"/>
                <w:szCs w:val="22"/>
                <w:lang w:val="es-ES"/>
              </w:rPr>
              <w:t>Respecto a la c</w:t>
            </w:r>
            <w:r w:rsidRPr="1FF64A80" w:rsidR="1FF64A80">
              <w:rPr>
                <w:rFonts w:ascii="ArialMT" w:hAnsi="ArialMT" w:eastAsia="Cambria" w:cs="ArialMT" w:eastAsiaTheme="minorAscii"/>
                <w:sz w:val="22"/>
                <w:szCs w:val="22"/>
                <w:lang w:val="es-ES"/>
              </w:rPr>
              <w:t xml:space="preserve">onsulta </w:t>
            </w:r>
            <w:r w:rsidRPr="1FF64A80" w:rsidR="1FF64A80">
              <w:rPr>
                <w:rFonts w:ascii="ArialMT" w:hAnsi="ArialMT" w:eastAsia="Cambria" w:cs="ArialMT" w:eastAsiaTheme="minorAscii"/>
                <w:sz w:val="22"/>
                <w:szCs w:val="22"/>
                <w:lang w:val="es-ES"/>
              </w:rPr>
              <w:t xml:space="preserve">realizada durante la preparación del EIAS, se anunció en el diario de </w:t>
            </w:r>
            <w:r w:rsidRPr="1FF64A80" w:rsidR="1FF64A80">
              <w:rPr>
                <w:rFonts w:ascii="ArialMT" w:hAnsi="ArialMT" w:eastAsia="Cambria" w:cs="ArialMT" w:eastAsiaTheme="minorAscii"/>
                <w:sz w:val="22"/>
                <w:szCs w:val="22"/>
                <w:lang w:val="es-ES"/>
              </w:rPr>
              <w:t>mayor circulación en Santiago del Estero, con un mes de antic</w:t>
            </w:r>
            <w:r w:rsidRPr="1FF64A80" w:rsidR="1FF64A80">
              <w:rPr>
                <w:rFonts w:ascii="ArialMT" w:hAnsi="ArialMT" w:eastAsia="Cambria" w:cs="ArialMT" w:eastAsiaTheme="minorAscii"/>
                <w:sz w:val="22"/>
                <w:szCs w:val="22"/>
                <w:lang w:val="es-ES"/>
              </w:rPr>
              <w:t xml:space="preserve">ipación la realización de dicho </w:t>
            </w:r>
            <w:r w:rsidRPr="1FF64A80" w:rsidR="1FF64A80">
              <w:rPr>
                <w:rFonts w:ascii="ArialMT" w:hAnsi="ArialMT" w:eastAsia="Cambria" w:cs="ArialMT" w:eastAsiaTheme="minorAscii"/>
                <w:sz w:val="22"/>
                <w:szCs w:val="22"/>
                <w:lang w:val="es-ES"/>
              </w:rPr>
              <w:t>evento y las condiciones para participar, las cuales se refer</w:t>
            </w:r>
            <w:r w:rsidRPr="1FF64A80" w:rsidR="1FF64A80">
              <w:rPr>
                <w:rFonts w:ascii="ArialMT" w:hAnsi="ArialMT" w:eastAsia="Cambria" w:cs="ArialMT" w:eastAsiaTheme="minorAscii"/>
                <w:sz w:val="22"/>
                <w:szCs w:val="22"/>
                <w:lang w:val="es-ES"/>
              </w:rPr>
              <w:t xml:space="preserve">ían a la acreditación previa al </w:t>
            </w:r>
            <w:r w:rsidRPr="1FF64A80" w:rsidR="1FF64A80">
              <w:rPr>
                <w:rFonts w:ascii="ArialMT" w:hAnsi="ArialMT" w:eastAsia="Cambria" w:cs="ArialMT" w:eastAsiaTheme="minorAscii"/>
                <w:sz w:val="22"/>
                <w:szCs w:val="22"/>
                <w:lang w:val="es-ES"/>
              </w:rPr>
              <w:t>evento</w:t>
            </w:r>
            <w:r w:rsidRPr="1FF64A80" w:rsidR="1FF64A80">
              <w:rPr>
                <w:rFonts w:ascii="ArialMT" w:hAnsi="ArialMT" w:eastAsia="Cambria" w:cs="ArialMT" w:eastAsiaTheme="minorAscii"/>
                <w:sz w:val="22"/>
                <w:szCs w:val="22"/>
                <w:lang w:val="es-ES"/>
              </w:rPr>
              <w:t xml:space="preserve">. </w:t>
            </w:r>
            <w:r w:rsidRPr="1FF64A80" w:rsidR="1FF64A80">
              <w:rPr>
                <w:rFonts w:ascii="ArialMT" w:hAnsi="ArialMT" w:eastAsia="Cambria" w:cs="ArialMT" w:eastAsiaTheme="minorAscii"/>
                <w:sz w:val="22"/>
                <w:szCs w:val="22"/>
                <w:lang w:val="es-ES"/>
              </w:rPr>
              <w:t xml:space="preserve">Se articuló con autoridades provinciales y municipales, </w:t>
            </w:r>
            <w:r w:rsidRPr="1FF64A80" w:rsidR="1FF64A80">
              <w:rPr>
                <w:rFonts w:ascii="ArialMT" w:hAnsi="ArialMT" w:eastAsia="Cambria" w:cs="ArialMT" w:eastAsiaTheme="minorAscii"/>
                <w:sz w:val="22"/>
                <w:szCs w:val="22"/>
                <w:lang w:val="es-ES"/>
              </w:rPr>
              <w:t xml:space="preserve">la difusión en instituciones no </w:t>
            </w:r>
            <w:r w:rsidRPr="1FF64A80" w:rsidR="1FF64A80">
              <w:rPr>
                <w:rFonts w:ascii="ArialMT" w:hAnsi="ArialMT" w:eastAsia="Cambria" w:cs="ArialMT" w:eastAsiaTheme="minorAscii"/>
                <w:sz w:val="22"/>
                <w:szCs w:val="22"/>
                <w:lang w:val="es-ES"/>
              </w:rPr>
              <w:t>gubernamentales, como así también en instituciones gu</w:t>
            </w:r>
            <w:r w:rsidRPr="1FF64A80" w:rsidR="1FF64A80">
              <w:rPr>
                <w:rFonts w:ascii="ArialMT" w:hAnsi="ArialMT" w:eastAsia="Cambria" w:cs="ArialMT" w:eastAsiaTheme="minorAscii"/>
                <w:sz w:val="22"/>
                <w:szCs w:val="22"/>
                <w:lang w:val="es-ES"/>
              </w:rPr>
              <w:t xml:space="preserve">bernamentales interesadas en la </w:t>
            </w:r>
            <w:r w:rsidRPr="1FF64A80" w:rsidR="1FF64A80">
              <w:rPr>
                <w:rFonts w:ascii="ArialMT" w:hAnsi="ArialMT" w:eastAsia="Cambria" w:cs="ArialMT" w:eastAsiaTheme="minorAscii"/>
                <w:sz w:val="22"/>
                <w:szCs w:val="22"/>
                <w:lang w:val="es-ES"/>
              </w:rPr>
              <w:t>temática.</w:t>
            </w:r>
            <w:r w:rsidRPr="1FF64A80" w:rsidR="1FF64A80">
              <w:rPr>
                <w:rFonts w:ascii="ArialMT" w:hAnsi="ArialMT" w:eastAsia="Cambria" w:cs="ArialMT" w:eastAsiaTheme="minorAscii"/>
                <w:sz w:val="22"/>
                <w:szCs w:val="22"/>
                <w:lang w:val="es-ES"/>
              </w:rPr>
              <w:t xml:space="preserve"> En el evento se presentaron las cuestiones técnicas, ambientales y sociales del proyecto, principales impactos identificados y las recomendaciones para el diseño de las medidas de mitigación, indicando que </w:t>
            </w:r>
            <w:r w:rsidRPr="1FF64A80" w:rsidR="1FF64A80">
              <w:rPr>
                <w:rFonts w:ascii="ArialMT" w:hAnsi="ArialMT" w:eastAsia="Cambria" w:cs="ArialMT" w:eastAsiaTheme="minorAscii"/>
                <w:sz w:val="22"/>
                <w:szCs w:val="22"/>
                <w:lang w:val="es-ES"/>
              </w:rPr>
              <w:t>el EIA</w:t>
            </w:r>
            <w:r w:rsidRPr="1FF64A80" w:rsidR="1FF64A80">
              <w:rPr>
                <w:rFonts w:ascii="ArialMT" w:hAnsi="ArialMT" w:eastAsia="Cambria" w:cs="ArialMT" w:eastAsiaTheme="minorAscii"/>
                <w:sz w:val="22"/>
                <w:szCs w:val="22"/>
                <w:lang w:val="es-ES"/>
              </w:rPr>
              <w:t xml:space="preserve">S </w:t>
            </w:r>
            <w:r w:rsidRPr="1FF64A80" w:rsidR="1FF64A80">
              <w:rPr>
                <w:rFonts w:ascii="ArialMT" w:hAnsi="ArialMT" w:eastAsia="Cambria" w:cs="ArialMT" w:eastAsiaTheme="minorAscii"/>
                <w:sz w:val="22"/>
                <w:szCs w:val="22"/>
                <w:lang w:val="es-ES"/>
              </w:rPr>
              <w:t>se ha</w:t>
            </w:r>
            <w:r w:rsidRPr="1FF64A80" w:rsidR="1FF64A80">
              <w:rPr>
                <w:rFonts w:ascii="ArialMT" w:hAnsi="ArialMT" w:eastAsia="Cambria" w:cs="ArialMT" w:eastAsiaTheme="minorAscii"/>
                <w:sz w:val="22"/>
                <w:szCs w:val="22"/>
                <w:lang w:val="es-ES"/>
              </w:rPr>
              <w:t>bía preparado siguiendo los lineamientos d</w:t>
            </w:r>
            <w:r w:rsidRPr="1FF64A80" w:rsidR="1FF64A80">
              <w:rPr>
                <w:rFonts w:ascii="ArialMT" w:hAnsi="ArialMT" w:eastAsia="Cambria" w:cs="ArialMT" w:eastAsiaTheme="minorAscii"/>
                <w:sz w:val="22"/>
                <w:szCs w:val="22"/>
                <w:lang w:val="es-ES"/>
              </w:rPr>
              <w:t xml:space="preserve">el MGAS de un Programa del BID </w:t>
            </w:r>
            <w:r w:rsidRPr="1FF64A80" w:rsidR="1FF64A80">
              <w:rPr>
                <w:rFonts w:ascii="ArialMT" w:hAnsi="ArialMT" w:eastAsia="Cambria" w:cs="ArialMT" w:eastAsiaTheme="minorAscii"/>
                <w:sz w:val="22"/>
                <w:szCs w:val="22"/>
                <w:lang w:val="es-ES"/>
              </w:rPr>
              <w:t>(AR-L1136)</w:t>
            </w:r>
            <w:r w:rsidRPr="1FF64A80" w:rsidR="1FF64A80">
              <w:rPr>
                <w:rFonts w:ascii="ArialMT" w:hAnsi="ArialMT" w:eastAsia="Cambria" w:cs="ArialMT" w:eastAsiaTheme="minorAscii"/>
                <w:sz w:val="22"/>
                <w:szCs w:val="22"/>
                <w:lang w:val="es-ES"/>
              </w:rPr>
              <w:t xml:space="preserve">. Alguno de los comentarios expresados fueron los siguientes: (i) necesidad que de que no haya asentamientos en las cercanías de la planta y que los organismos estatales controlen eso; (ii) preocupación por generación de olores; (iii) preocupación por descarga de los camiones atmosféricos en el Canal </w:t>
            </w:r>
            <w:proofErr w:type="spellStart"/>
            <w:r w:rsidRPr="1FF64A80" w:rsidR="1FF64A80">
              <w:rPr>
                <w:rFonts w:ascii="ArialMT" w:hAnsi="ArialMT" w:eastAsia="Cambria" w:cs="ArialMT" w:eastAsiaTheme="minorAscii"/>
                <w:sz w:val="22"/>
                <w:szCs w:val="22"/>
                <w:lang w:val="es-ES"/>
              </w:rPr>
              <w:t>Viano</w:t>
            </w:r>
            <w:proofErr w:type="spellEnd"/>
            <w:r w:rsidRPr="1FF64A80" w:rsidR="1FF64A80">
              <w:rPr>
                <w:rFonts w:ascii="ArialMT" w:hAnsi="ArialMT" w:eastAsia="Cambria" w:cs="ArialMT" w:eastAsiaTheme="minorAscii"/>
                <w:sz w:val="22"/>
                <w:szCs w:val="22"/>
                <w:lang w:val="es-ES"/>
              </w:rPr>
              <w:t xml:space="preserve"> y las conexiones clandestinas; (iv) importancia de supervisión de las obras; y (v) se resalta importancia de la obra.  La autoridad respondió al respecto: (i) l</w:t>
            </w:r>
            <w:r w:rsidRPr="1FF64A80" w:rsidR="1FF64A80">
              <w:rPr>
                <w:rFonts w:ascii="ArialMT" w:hAnsi="ArialMT" w:eastAsia="Cambria" w:cs="ArialMT" w:eastAsiaTheme="minorAscii"/>
                <w:sz w:val="22"/>
                <w:szCs w:val="22"/>
                <w:lang w:val="es-ES"/>
              </w:rPr>
              <w:t>a planta de tratamiento se ubica a 1000 metros de</w:t>
            </w:r>
            <w:r w:rsidRPr="1FF64A80" w:rsidR="1FF64A80">
              <w:rPr>
                <w:rFonts w:ascii="ArialMT" w:hAnsi="ArialMT" w:eastAsia="Cambria" w:cs="ArialMT" w:eastAsiaTheme="minorAscii"/>
                <w:sz w:val="22"/>
                <w:szCs w:val="22"/>
                <w:lang w:val="es-ES"/>
              </w:rPr>
              <w:t xml:space="preserve"> distancia de la última manzana </w:t>
            </w:r>
            <w:r w:rsidRPr="1FF64A80" w:rsidR="1FF64A80">
              <w:rPr>
                <w:rFonts w:ascii="ArialMT" w:hAnsi="ArialMT" w:eastAsia="Cambria" w:cs="ArialMT" w:eastAsiaTheme="minorAscii"/>
                <w:sz w:val="22"/>
                <w:szCs w:val="22"/>
                <w:lang w:val="es-ES"/>
              </w:rPr>
              <w:t>del barrio; (ii) l</w:t>
            </w:r>
            <w:r w:rsidRPr="1FF64A80" w:rsidR="1FF64A80">
              <w:rPr>
                <w:rFonts w:ascii="ArialMT" w:hAnsi="ArialMT" w:eastAsia="Cambria" w:cs="ArialMT" w:eastAsiaTheme="minorAscii"/>
                <w:sz w:val="22"/>
                <w:szCs w:val="22"/>
                <w:lang w:val="es-ES"/>
              </w:rPr>
              <w:t>a planta está proyectada con un alambrado perimetral, lo que no permitirá</w:t>
            </w:r>
            <w:r w:rsidRPr="1FF64A80" w:rsidR="1FF64A80">
              <w:rPr>
                <w:rFonts w:ascii="ArialMT" w:hAnsi="ArialMT" w:eastAsia="Cambria" w:cs="ArialMT" w:eastAsiaTheme="minorAscii"/>
                <w:sz w:val="22"/>
                <w:szCs w:val="22"/>
                <w:lang w:val="es-ES"/>
              </w:rPr>
              <w:t xml:space="preserve"> </w:t>
            </w:r>
            <w:r w:rsidRPr="1FF64A80" w:rsidR="1FF64A80">
              <w:rPr>
                <w:rFonts w:ascii="ArialMT" w:hAnsi="ArialMT" w:eastAsia="Cambria" w:cs="ArialMT" w:eastAsiaTheme="minorAscii"/>
                <w:sz w:val="22"/>
                <w:szCs w:val="22"/>
                <w:lang w:val="es-ES"/>
              </w:rPr>
              <w:t>asentamien</w:t>
            </w:r>
            <w:r w:rsidRPr="1FF64A80" w:rsidR="1FF64A80">
              <w:rPr>
                <w:rFonts w:ascii="ArialMT" w:hAnsi="ArialMT" w:eastAsia="Cambria" w:cs="ArialMT" w:eastAsiaTheme="minorAscii"/>
                <w:sz w:val="22"/>
                <w:szCs w:val="22"/>
                <w:lang w:val="es-ES"/>
              </w:rPr>
              <w:t>tos en la cercanía de la misma; (iii) s</w:t>
            </w:r>
            <w:r w:rsidRPr="1FF64A80" w:rsidR="1FF64A80">
              <w:rPr>
                <w:rFonts w:ascii="ArialMT" w:hAnsi="ArialMT" w:eastAsia="Cambria" w:cs="ArialMT" w:eastAsiaTheme="minorAscii"/>
                <w:sz w:val="22"/>
                <w:szCs w:val="22"/>
                <w:lang w:val="es-ES"/>
              </w:rPr>
              <w:t>e aclara que con la realización de este proy</w:t>
            </w:r>
            <w:r w:rsidRPr="1FF64A80" w:rsidR="1FF64A80">
              <w:rPr>
                <w:rFonts w:ascii="ArialMT" w:hAnsi="ArialMT" w:eastAsia="Cambria" w:cs="ArialMT" w:eastAsiaTheme="minorAscii"/>
                <w:sz w:val="22"/>
                <w:szCs w:val="22"/>
                <w:lang w:val="es-ES"/>
              </w:rPr>
              <w:t xml:space="preserve">ecto se solucionaría en un alto </w:t>
            </w:r>
            <w:r w:rsidRPr="1FF64A80" w:rsidR="1FF64A80">
              <w:rPr>
                <w:rFonts w:ascii="ArialMT" w:hAnsi="ArialMT" w:eastAsia="Cambria" w:cs="ArialMT" w:eastAsiaTheme="minorAscii"/>
                <w:sz w:val="22"/>
                <w:szCs w:val="22"/>
                <w:lang w:val="es-ES"/>
              </w:rPr>
              <w:t>porcentaje las descarga</w:t>
            </w:r>
            <w:r w:rsidRPr="1FF64A80" w:rsidR="1FF64A80">
              <w:rPr>
                <w:rFonts w:ascii="ArialMT" w:hAnsi="ArialMT" w:eastAsia="Cambria" w:cs="ArialMT" w:eastAsiaTheme="minorAscii"/>
                <w:sz w:val="22"/>
                <w:szCs w:val="22"/>
                <w:lang w:val="es-ES"/>
              </w:rPr>
              <w:t>s clandestinas que se realizan; (iv) s</w:t>
            </w:r>
            <w:r w:rsidRPr="1FF64A80" w:rsidR="1FF64A80">
              <w:rPr>
                <w:rFonts w:ascii="ArialMT" w:hAnsi="ArialMT" w:eastAsia="Cambria" w:cs="ArialMT" w:eastAsiaTheme="minorAscii"/>
                <w:sz w:val="22"/>
                <w:szCs w:val="22"/>
                <w:lang w:val="es-ES"/>
              </w:rPr>
              <w:t xml:space="preserve">e </w:t>
            </w:r>
            <w:r w:rsidRPr="1FF64A80" w:rsidR="1FF64A80">
              <w:rPr>
                <w:rFonts w:ascii="ArialMT" w:hAnsi="ArialMT" w:eastAsia="Cambria" w:cs="ArialMT" w:eastAsiaTheme="minorAscii"/>
                <w:sz w:val="22"/>
                <w:szCs w:val="22"/>
                <w:lang w:val="es-ES"/>
              </w:rPr>
              <w:t>resalta</w:t>
            </w:r>
            <w:r w:rsidRPr="1FF64A80" w:rsidR="1FF64A80">
              <w:rPr>
                <w:rFonts w:ascii="ArialMT" w:hAnsi="ArialMT" w:eastAsia="Cambria" w:cs="ArialMT" w:eastAsiaTheme="minorAscii"/>
                <w:sz w:val="22"/>
                <w:szCs w:val="22"/>
                <w:lang w:val="es-ES"/>
              </w:rPr>
              <w:t xml:space="preserve"> que cuando se cuente con la totalidad del</w:t>
            </w:r>
            <w:r w:rsidRPr="1FF64A80" w:rsidR="1FF64A80">
              <w:rPr>
                <w:rFonts w:ascii="ArialMT" w:hAnsi="ArialMT" w:eastAsia="Cambria" w:cs="ArialMT" w:eastAsiaTheme="minorAscii"/>
                <w:sz w:val="22"/>
                <w:szCs w:val="22"/>
                <w:lang w:val="es-ES"/>
              </w:rPr>
              <w:t xml:space="preserve"> proyecto concluido, esto es la malla fina, el proceso de </w:t>
            </w:r>
            <w:r w:rsidRPr="1FF64A80" w:rsidR="1FF64A80">
              <w:rPr>
                <w:rFonts w:ascii="ArialMT" w:hAnsi="ArialMT" w:eastAsia="Cambria" w:cs="ArialMT" w:eastAsiaTheme="minorAscii"/>
                <w:sz w:val="22"/>
                <w:szCs w:val="22"/>
                <w:lang w:val="es-ES"/>
              </w:rPr>
              <w:t>e</w:t>
            </w:r>
            <w:r w:rsidRPr="1FF64A80" w:rsidR="1FF64A80">
              <w:rPr>
                <w:rFonts w:ascii="ArialMT" w:hAnsi="ArialMT" w:eastAsia="Cambria" w:cs="ArialMT" w:eastAsiaTheme="minorAscii"/>
                <w:sz w:val="22"/>
                <w:szCs w:val="22"/>
                <w:lang w:val="es-ES"/>
              </w:rPr>
              <w:t>manación de olores se detendrá; (v) d</w:t>
            </w:r>
            <w:r w:rsidRPr="1FF64A80" w:rsidR="1FF64A80">
              <w:rPr>
                <w:rFonts w:ascii="ArialMT" w:hAnsi="ArialMT" w:eastAsia="Cambria" w:cs="ArialMT" w:eastAsiaTheme="minorAscii"/>
                <w:sz w:val="22"/>
                <w:szCs w:val="22"/>
                <w:lang w:val="es-ES"/>
              </w:rPr>
              <w:t>esde el estado se está trabajando en el control</w:t>
            </w:r>
            <w:r w:rsidRPr="1FF64A80" w:rsidR="1FF64A80">
              <w:rPr>
                <w:rFonts w:ascii="ArialMT" w:hAnsi="ArialMT" w:eastAsia="Cambria" w:cs="ArialMT" w:eastAsiaTheme="minorAscii"/>
                <w:sz w:val="22"/>
                <w:szCs w:val="22"/>
                <w:lang w:val="es-ES"/>
              </w:rPr>
              <w:t xml:space="preserve"> de la descarga de los camiones </w:t>
            </w:r>
            <w:r w:rsidRPr="1FF64A80" w:rsidR="1FF64A80">
              <w:rPr>
                <w:rFonts w:ascii="ArialMT" w:hAnsi="ArialMT" w:eastAsia="Cambria" w:cs="ArialMT" w:eastAsiaTheme="minorAscii"/>
                <w:sz w:val="22"/>
                <w:szCs w:val="22"/>
                <w:lang w:val="es-ES"/>
              </w:rPr>
              <w:t>atmosféricos, además se está tratando la instalació</w:t>
            </w:r>
            <w:r w:rsidRPr="1FF64A80" w:rsidR="1FF64A80">
              <w:rPr>
                <w:rFonts w:ascii="ArialMT" w:hAnsi="ArialMT" w:eastAsia="Cambria" w:cs="ArialMT" w:eastAsiaTheme="minorAscii"/>
                <w:sz w:val="22"/>
                <w:szCs w:val="22"/>
                <w:lang w:val="es-ES"/>
              </w:rPr>
              <w:t xml:space="preserve">n de una planta especial </w:t>
            </w:r>
            <w:r w:rsidRPr="1FF64A80" w:rsidR="1FF64A80">
              <w:rPr>
                <w:rFonts w:ascii="ArialMT" w:hAnsi="ArialMT" w:eastAsia="Cambria" w:cs="ArialMT" w:eastAsiaTheme="minorAscii"/>
                <w:sz w:val="22"/>
                <w:szCs w:val="22"/>
                <w:lang w:val="es-ES"/>
              </w:rPr>
              <w:t xml:space="preserve">destinada a los camiones que </w:t>
            </w:r>
            <w:r w:rsidRPr="1FF64A80" w:rsidR="1FF64A80">
              <w:rPr>
                <w:rFonts w:ascii="ArialMT" w:hAnsi="ArialMT" w:eastAsia="Cambria" w:cs="ArialMT" w:eastAsiaTheme="minorAscii"/>
                <w:sz w:val="22"/>
                <w:szCs w:val="22"/>
                <w:lang w:val="es-ES"/>
              </w:rPr>
              <w:t>rieguen en cultivos forestales; y (vi) l</w:t>
            </w:r>
            <w:r w:rsidRPr="1FF64A80" w:rsidR="1FF64A80">
              <w:rPr>
                <w:rFonts w:ascii="ArialMT" w:hAnsi="ArialMT" w:eastAsia="Cambria" w:cs="ArialMT" w:eastAsiaTheme="minorAscii"/>
                <w:sz w:val="22"/>
                <w:szCs w:val="22"/>
                <w:lang w:val="es-ES"/>
              </w:rPr>
              <w:t>as garantías de cumplimiento de las medidas de mi</w:t>
            </w:r>
            <w:r w:rsidRPr="1FF64A80" w:rsidR="1FF64A80">
              <w:rPr>
                <w:rFonts w:ascii="ArialMT" w:hAnsi="ArialMT" w:eastAsia="Cambria" w:cs="ArialMT" w:eastAsiaTheme="minorAscii"/>
                <w:sz w:val="22"/>
                <w:szCs w:val="22"/>
                <w:lang w:val="es-ES"/>
              </w:rPr>
              <w:t xml:space="preserve">tigación planteadas están dadas </w:t>
            </w:r>
            <w:r w:rsidRPr="1FF64A80" w:rsidR="1FF64A80">
              <w:rPr>
                <w:rFonts w:ascii="ArialMT" w:hAnsi="ArialMT" w:eastAsia="Cambria" w:cs="ArialMT" w:eastAsiaTheme="minorAscii"/>
                <w:sz w:val="22"/>
                <w:szCs w:val="22"/>
                <w:lang w:val="es-ES"/>
              </w:rPr>
              <w:t>por las diferentes instancias de control de obra</w:t>
            </w:r>
            <w:r w:rsidRPr="1FF64A80" w:rsidR="1FF64A80">
              <w:rPr>
                <w:rFonts w:ascii="ArialMT" w:hAnsi="ArialMT" w:eastAsia="Cambria" w:cs="ArialMT" w:eastAsiaTheme="minorAscii"/>
                <w:sz w:val="22"/>
                <w:szCs w:val="22"/>
                <w:lang w:val="es-ES"/>
              </w:rPr>
              <w:t xml:space="preserve">. Sin embargo, se cuenta con el </w:t>
            </w:r>
            <w:r w:rsidRPr="1FF64A80" w:rsidR="1FF64A80">
              <w:rPr>
                <w:rFonts w:ascii="ArialMT" w:hAnsi="ArialMT" w:eastAsia="Cambria" w:cs="ArialMT" w:eastAsiaTheme="minorAscii"/>
                <w:sz w:val="22"/>
                <w:szCs w:val="22"/>
                <w:lang w:val="es-ES"/>
              </w:rPr>
              <w:t>elemento de control ciudadano, por parte de las or</w:t>
            </w:r>
            <w:r w:rsidRPr="1FF64A80" w:rsidR="1FF64A80">
              <w:rPr>
                <w:rFonts w:ascii="ArialMT" w:hAnsi="ArialMT" w:eastAsia="Cambria" w:cs="ArialMT" w:eastAsiaTheme="minorAscii"/>
                <w:sz w:val="22"/>
                <w:szCs w:val="22"/>
                <w:lang w:val="es-ES"/>
              </w:rPr>
              <w:t xml:space="preserve">ganizaciones civiles y vecinos, </w:t>
            </w:r>
            <w:r w:rsidRPr="1FF64A80" w:rsidR="1FF64A80">
              <w:rPr>
                <w:rFonts w:ascii="ArialMT" w:hAnsi="ArialMT" w:eastAsia="Cambria" w:cs="ArialMT" w:eastAsiaTheme="minorAscii"/>
                <w:sz w:val="22"/>
                <w:szCs w:val="22"/>
                <w:lang w:val="es-ES"/>
              </w:rPr>
              <w:t>para colaborar con el control de este cumplimiento.</w:t>
            </w:r>
          </w:p>
          <w:p w:rsidR="00E87661" w:rsidP="00EC7179" w:rsidRDefault="00E87661" w14:paraId="489898F4" w14:textId="36AAF5A9">
            <w:pPr>
              <w:ind w:right="165"/>
              <w:jc w:val="both"/>
              <w:rPr>
                <w:rFonts w:ascii="Arial" w:hAnsi="Arial" w:eastAsia="Times New Roman" w:cs="Arial"/>
                <w:sz w:val="22"/>
                <w:szCs w:val="22"/>
                <w:shd w:val="clear" w:color="auto" w:fill="FFFFFF"/>
                <w:lang w:val="es-ES"/>
              </w:rPr>
            </w:pPr>
          </w:p>
          <w:p w:rsidR="00C67073" w:rsidP="1FF64A80" w:rsidRDefault="00C67073" w14:paraId="003E8CB8" w14:textId="4B4ED534">
            <w:pPr>
              <w:jc w:val="both"/>
              <w:rPr>
                <w:rFonts w:ascii="Arial" w:hAnsi="Arial" w:cs="Arial"/>
                <w:sz w:val="22"/>
                <w:szCs w:val="22"/>
                <w:lang w:val="es-ES"/>
              </w:rPr>
            </w:pPr>
            <w:r w:rsidRPr="1FF64A80" w:rsidR="1FF64A80">
              <w:rPr>
                <w:rFonts w:ascii="Arial" w:hAnsi="Arial" w:cs="Arial"/>
                <w:sz w:val="22"/>
                <w:szCs w:val="22"/>
                <w:lang w:val="es-ES"/>
              </w:rPr>
              <w:t xml:space="preserve">Por otro lado, </w:t>
            </w:r>
            <w:r w:rsidRPr="1FF64A80" w:rsidR="1FF64A80">
              <w:rPr>
                <w:rFonts w:ascii="Arial" w:hAnsi="Arial" w:cs="Arial"/>
                <w:sz w:val="22"/>
                <w:szCs w:val="22"/>
                <w:lang w:val="es-ES"/>
              </w:rPr>
              <w:t>e</w:t>
            </w:r>
            <w:r w:rsidRPr="1FF64A80" w:rsidR="1FF64A80">
              <w:rPr>
                <w:rFonts w:ascii="Arial" w:hAnsi="Arial" w:cs="Arial"/>
                <w:sz w:val="22"/>
                <w:szCs w:val="22"/>
                <w:lang w:val="es-ES"/>
              </w:rPr>
              <w:t xml:space="preserve">l Préstamo BIRF 8032 -AR mencionado aprovechó el trabajo realizado bajo el Segundo Proyecto de Infraestructura Hídrica del Norte Grande, agregando a la provincia de La Rioja al área del proyecto y actualizando los MGAS, MR y MPI, tomando en cuenta lecciones aprendidas de la implementación de dicho proyecto, actualizando la evaluación institucional y el programa de fortalecimiento de capacidades y realizando consultas. Los 3 Marcos fueron consultados a través de dos canales: (i) una revisión virtual a través del envío de los documentos a una variedad de partes interesadas, incluyendo agencias ambientales provinciales e instituciones relacionadas a la provisión y manejo de recursos de agua, </w:t>
            </w:r>
            <w:proofErr w:type="spellStart"/>
            <w:r w:rsidRPr="1FF64A80" w:rsidR="1FF64A80">
              <w:rPr>
                <w:rFonts w:ascii="Arial" w:hAnsi="Arial" w:cs="Arial"/>
                <w:sz w:val="22"/>
                <w:szCs w:val="22"/>
                <w:lang w:val="es-ES"/>
              </w:rPr>
              <w:t>ONGs</w:t>
            </w:r>
            <w:proofErr w:type="spellEnd"/>
            <w:r w:rsidRPr="1FF64A80" w:rsidR="1FF64A80">
              <w:rPr>
                <w:rFonts w:ascii="Arial" w:hAnsi="Arial" w:cs="Arial"/>
                <w:sz w:val="22"/>
                <w:szCs w:val="22"/>
                <w:lang w:val="es-ES"/>
              </w:rPr>
              <w:t xml:space="preserve"> e instituciones sobre temas indígenas; y (ii) organización de </w:t>
            </w:r>
            <w:r w:rsidRPr="1FF64A80" w:rsidR="1FF64A80">
              <w:rPr>
                <w:rFonts w:ascii="Arial" w:hAnsi="Arial" w:cs="Arial"/>
                <w:sz w:val="22"/>
                <w:szCs w:val="22"/>
                <w:lang w:val="es-ES"/>
              </w:rPr>
              <w:t xml:space="preserve">discusiones de grupos focales a través de reuniones en las provincias Chaco y La Rioja en julio 26-28, 2016. Esta metodología fue escogida dado que los tres documentos son muy similares a los usados para el Segundo Proyecto de Infraestructura Hídrica del Norte Grande que fue consultado extensivamente. Actores claves consultados fueron usuarios, líderes políticos locales (gobernadores y alcaldes), proveedores de servicios provinciales de A&amp;S, agencias ambientales, organismos reguladores, </w:t>
            </w:r>
            <w:proofErr w:type="spellStart"/>
            <w:r w:rsidRPr="1FF64A80" w:rsidR="1FF64A80">
              <w:rPr>
                <w:rFonts w:ascii="Arial" w:hAnsi="Arial" w:cs="Arial"/>
                <w:sz w:val="22"/>
                <w:szCs w:val="22"/>
                <w:lang w:val="es-ES"/>
              </w:rPr>
              <w:t>ONGs</w:t>
            </w:r>
            <w:proofErr w:type="spellEnd"/>
            <w:r w:rsidRPr="1FF64A80" w:rsidR="1FF64A80">
              <w:rPr>
                <w:rFonts w:ascii="Arial" w:hAnsi="Arial" w:cs="Arial"/>
                <w:sz w:val="22"/>
                <w:szCs w:val="22"/>
                <w:lang w:val="es-ES"/>
              </w:rPr>
              <w:t>, instituciones de temas indígenas, representantes de sociedad civil y líderes locales de las comunidades, incluyendo personas que se beneficiaran con la mejora de condiciones ambientales.</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 xml:space="preserve">El MPI también recibió aportes entre septiembre y octubre del 2016 del: (i) Instituto de Comunidades Aborígenes de la Provincia de Formosa; (ii) Instituto del Aborigen Chaqueño de la Provincia del Chaco; y (iii) Secretaría de Asuntos Indígenas de la Provincia de </w:t>
            </w:r>
            <w:r w:rsidRPr="1FF64A80" w:rsidR="1FF64A80">
              <w:rPr>
                <w:rFonts w:ascii="Arial" w:hAnsi="Arial" w:cs="Arial"/>
                <w:sz w:val="22"/>
                <w:szCs w:val="22"/>
                <w:lang w:val="es-ES"/>
              </w:rPr>
              <w:t>Jujuy</w:t>
            </w:r>
            <w:r w:rsidRPr="1FF64A80" w:rsidR="1FF64A80">
              <w:rPr>
                <w:rFonts w:ascii="Arial" w:hAnsi="Arial" w:cs="Arial"/>
                <w:sz w:val="22"/>
                <w:szCs w:val="22"/>
                <w:lang w:val="es-ES"/>
              </w:rPr>
              <w:t xml:space="preserve">. El Instituto Nacional de Asuntos </w:t>
            </w:r>
            <w:r w:rsidRPr="1FF64A80" w:rsidR="1FF64A80">
              <w:rPr>
                <w:rFonts w:ascii="Arial" w:hAnsi="Arial" w:cs="Arial"/>
                <w:sz w:val="22"/>
                <w:szCs w:val="22"/>
                <w:lang w:val="es-ES"/>
              </w:rPr>
              <w:t>I</w:t>
            </w:r>
            <w:r w:rsidRPr="1FF64A80" w:rsidR="1FF64A80">
              <w:rPr>
                <w:rFonts w:ascii="Arial" w:hAnsi="Arial" w:cs="Arial"/>
                <w:sz w:val="22"/>
                <w:szCs w:val="22"/>
                <w:lang w:val="es-ES"/>
              </w:rPr>
              <w:t>ndígenas fue comunicado acerca del proyecto.</w:t>
            </w:r>
          </w:p>
          <w:p w:rsidRPr="00C20817" w:rsidR="00E87661" w:rsidP="00C20817" w:rsidRDefault="00E87661" w14:paraId="46754C97" w14:textId="7606DEE2">
            <w:pPr>
              <w:jc w:val="both"/>
              <w:rPr>
                <w:rFonts w:ascii="Arial" w:hAnsi="Arial" w:cs="Arial"/>
                <w:sz w:val="22"/>
                <w:szCs w:val="22"/>
                <w:lang w:val="es-ES_tradnl"/>
              </w:rPr>
            </w:pPr>
          </w:p>
        </w:tc>
      </w:tr>
      <w:tr w:rsidRPr="004B5944" w:rsidR="00C21376" w:rsidTr="1FF64A80" w14:paraId="04F488F4"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6D9F1" w:themeFill="text2" w:themeFillTint="33"/>
            <w:tcMar>
              <w:top w:w="15" w:type="dxa"/>
              <w:left w:w="105" w:type="dxa"/>
              <w:bottom w:w="15" w:type="dxa"/>
              <w:right w:w="105" w:type="dxa"/>
            </w:tcMar>
          </w:tcPr>
          <w:p w:rsidRPr="00BF16C9" w:rsidR="00C21376" w:rsidP="1FF64A80" w:rsidRDefault="00DF20E4" w14:paraId="5C1EC808" w14:textId="77777777" w14:noSpellErr="1">
            <w:pPr>
              <w:ind w:right="165"/>
              <w:jc w:val="both"/>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Divulgación de Información</w:t>
            </w:r>
          </w:p>
          <w:p w:rsidRPr="00BF16C9" w:rsidR="00C21376" w:rsidP="1FF64A80" w:rsidRDefault="00C21376" w14:paraId="23ECB978"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 xml:space="preserve">OP-703 </w:t>
            </w:r>
            <w:r w:rsidRPr="1FF64A80" w:rsidR="1FF64A80">
              <w:rPr>
                <w:rFonts w:ascii="Arial" w:hAnsi="Arial" w:eastAsia="Times New Roman" w:cs="Arial"/>
                <w:sz w:val="22"/>
                <w:szCs w:val="22"/>
                <w:lang w:val="es-ES"/>
              </w:rPr>
              <w:t>Política de Medio Ambiente y Cumplimiento de Salvaguardias</w:t>
            </w:r>
            <w:r w:rsidRPr="1FF64A80" w:rsidR="1FF64A80">
              <w:rPr>
                <w:rFonts w:ascii="Arial" w:hAnsi="Arial" w:eastAsia="Times New Roman" w:cs="Arial"/>
                <w:sz w:val="22"/>
                <w:szCs w:val="22"/>
                <w:lang w:val="es-ES"/>
              </w:rPr>
              <w:t>): B.5 (</w:t>
            </w:r>
            <w:r w:rsidRPr="1FF64A80" w:rsidR="1FF64A80">
              <w:rPr>
                <w:rFonts w:ascii="Arial" w:hAnsi="Arial" w:eastAsia="Times New Roman" w:cs="Arial"/>
                <w:sz w:val="22"/>
                <w:szCs w:val="22"/>
                <w:lang w:val="es-ES"/>
              </w:rPr>
              <w:t>Requisitos de Evaluación y Planes Ambientales</w:t>
            </w:r>
            <w:r w:rsidRPr="1FF64A80" w:rsidR="1FF64A80">
              <w:rPr>
                <w:rFonts w:ascii="Arial" w:hAnsi="Arial" w:eastAsia="Times New Roman" w:cs="Arial"/>
                <w:sz w:val="22"/>
                <w:szCs w:val="22"/>
                <w:lang w:val="es-ES"/>
              </w:rPr>
              <w:t>);</w:t>
            </w:r>
          </w:p>
          <w:p w:rsidRPr="00BF16C9" w:rsidR="00C21376" w:rsidP="1FF64A80" w:rsidRDefault="00C21376" w14:paraId="4B93ECE9"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OP-102 (</w:t>
            </w:r>
            <w:r w:rsidRPr="1FF64A80" w:rsidR="1FF64A80">
              <w:rPr>
                <w:rFonts w:ascii="Arial" w:hAnsi="Arial" w:eastAsia="Times New Roman" w:cs="Arial"/>
                <w:sz w:val="22"/>
                <w:szCs w:val="22"/>
                <w:lang w:val="es-ES"/>
              </w:rPr>
              <w:t>Política de Acceso a la Información</w:t>
            </w:r>
            <w:r w:rsidRPr="1FF64A80" w:rsidR="1FF64A80">
              <w:rPr>
                <w:rFonts w:ascii="Arial" w:hAnsi="Arial" w:eastAsia="Times New Roman" w:cs="Arial"/>
                <w:sz w:val="22"/>
                <w:szCs w:val="22"/>
                <w:lang w:val="es-ES"/>
              </w:rPr>
              <w:t>)</w:t>
            </w:r>
          </w:p>
        </w:tc>
      </w:tr>
      <w:tr w:rsidRPr="004B5944" w:rsidR="00EC7179" w:rsidTr="1FF64A80" w14:paraId="3241B7E1"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00CD6EDF" w:rsidP="1FF64A80" w:rsidRDefault="00CD6EDF" w14:paraId="10E7B656" w14:textId="1102D366" w14:noSpellErr="1">
            <w:pPr>
              <w:ind w:right="165"/>
              <w:jc w:val="both"/>
              <w:rPr>
                <w:rFonts w:ascii="Arial" w:hAnsi="Arial" w:eastAsia="Arial" w:cs="Arial"/>
                <w:sz w:val="22"/>
                <w:szCs w:val="22"/>
                <w:lang w:val="es-ES"/>
              </w:rPr>
            </w:pPr>
            <w:r>
              <w:rPr>
                <w:rFonts w:ascii="Arial" w:hAnsi="Arial" w:eastAsia="Arial" w:cs="Arial"/>
                <w:sz w:val="22"/>
                <w:szCs w:val="22"/>
                <w:lang w:val="es-ES"/>
              </w:rPr>
              <w:t>En cum</w:t>
            </w:r>
            <w:r w:rsidR="00D03438">
              <w:rPr>
                <w:rFonts w:ascii="Arial" w:hAnsi="Arial" w:eastAsia="Arial" w:cs="Arial"/>
                <w:sz w:val="22"/>
                <w:szCs w:val="22"/>
                <w:lang w:val="es-ES"/>
              </w:rPr>
              <w:t>plimiento con OP-102</w:t>
            </w:r>
            <w:r w:rsidRPr="0098049B" w:rsidR="00D03438">
              <w:rPr>
                <w:rStyle w:val="FootnoteReference"/>
                <w:rFonts w:ascii="Arial" w:hAnsi="Arial" w:eastAsia="Arial" w:cs="Arial"/>
                <w:sz w:val="22"/>
                <w:szCs w:val="22"/>
                <w:lang w:val="es-ES"/>
              </w:rPr>
              <w:footnoteReference w:id="6"/>
            </w:r>
            <w:r w:rsidR="00D03438">
              <w:rPr>
                <w:rFonts w:ascii="Arial" w:hAnsi="Arial" w:eastAsia="Arial" w:cs="Arial"/>
                <w:sz w:val="22"/>
                <w:szCs w:val="22"/>
                <w:lang w:val="es-ES"/>
              </w:rPr>
              <w:t xml:space="preserve"> las EIAS y estudios complementarios de los dos proyectos de la muestra y los MGAS, MR y MPI para el Programa fueron publicados en la página del BID antes de la misión de análisis.</w:t>
            </w:r>
          </w:p>
          <w:p w:rsidR="00CD6EDF" w:rsidP="00EC7179" w:rsidRDefault="00CD6EDF" w14:paraId="64708112" w14:textId="77777777">
            <w:pPr>
              <w:ind w:right="165"/>
              <w:jc w:val="both"/>
              <w:rPr>
                <w:rFonts w:ascii="Arial" w:hAnsi="Arial" w:eastAsia="Arial" w:cs="Arial"/>
                <w:sz w:val="22"/>
                <w:szCs w:val="22"/>
                <w:lang w:val="es-ES"/>
              </w:rPr>
            </w:pPr>
          </w:p>
          <w:p w:rsidRPr="00C20817" w:rsidR="00EC7179" w:rsidP="1FF64A80" w:rsidRDefault="00D03438" w14:paraId="3436B81B" w14:textId="5C19228C" w14:noSpellErr="1">
            <w:pPr>
              <w:ind w:right="165"/>
              <w:jc w:val="both"/>
              <w:rPr>
                <w:rFonts w:ascii="Arial" w:hAnsi="Arial" w:eastAsia="Arial" w:cs="Arial"/>
                <w:sz w:val="22"/>
                <w:szCs w:val="22"/>
                <w:lang w:val="es-ES"/>
              </w:rPr>
            </w:pPr>
            <w:r w:rsidRPr="1FF64A80" w:rsidR="1FF64A80">
              <w:rPr>
                <w:rFonts w:ascii="Arial" w:hAnsi="Arial" w:eastAsia="Arial" w:cs="Arial"/>
                <w:sz w:val="22"/>
                <w:szCs w:val="22"/>
                <w:lang w:val="es-ES"/>
              </w:rPr>
              <w:t>Todos los EIAS de los futuros proyectos serán publicados durante la ejecución del Programa en la página web del BID. Los resul</w:t>
            </w:r>
            <w:r w:rsidRPr="1FF64A80" w:rsidR="1FF64A80">
              <w:rPr>
                <w:rFonts w:ascii="Arial" w:hAnsi="Arial" w:eastAsia="Arial" w:cs="Arial"/>
                <w:sz w:val="22"/>
                <w:szCs w:val="22"/>
                <w:lang w:val="es-ES"/>
              </w:rPr>
              <w:t>tados de las consultas, incluidos los EIAS</w:t>
            </w:r>
            <w:r w:rsidRPr="1FF64A80" w:rsidR="1FF64A80">
              <w:rPr>
                <w:rFonts w:ascii="Arial" w:hAnsi="Arial" w:eastAsia="Arial" w:cs="Arial"/>
                <w:sz w:val="22"/>
                <w:szCs w:val="22"/>
                <w:lang w:val="es-ES"/>
              </w:rPr>
              <w:t>, PGAS,</w:t>
            </w:r>
            <w:r w:rsidRPr="1FF64A80" w:rsidR="1FF64A80">
              <w:rPr>
                <w:rFonts w:ascii="Arial" w:hAnsi="Arial" w:eastAsia="Arial" w:cs="Arial"/>
                <w:sz w:val="22"/>
                <w:szCs w:val="22"/>
                <w:lang w:val="es-ES"/>
              </w:rPr>
              <w:t xml:space="preserve"> más estudios complementarios de los proyectos de la muestra, MGAS, MR y MPI, </w:t>
            </w:r>
            <w:r w:rsidRPr="1FF64A80" w:rsidR="1FF64A80">
              <w:rPr>
                <w:rFonts w:ascii="Arial" w:hAnsi="Arial" w:eastAsia="Arial" w:cs="Arial"/>
                <w:sz w:val="22"/>
                <w:szCs w:val="22"/>
                <w:lang w:val="es-ES"/>
              </w:rPr>
              <w:t xml:space="preserve">fueron </w:t>
            </w:r>
            <w:r w:rsidRPr="1FF64A80" w:rsidR="1FF64A80">
              <w:rPr>
                <w:rFonts w:ascii="Arial" w:hAnsi="Arial" w:eastAsia="Arial" w:cs="Arial"/>
                <w:sz w:val="22"/>
                <w:szCs w:val="22"/>
                <w:lang w:val="es-ES"/>
              </w:rPr>
              <w:t>publicado</w:t>
            </w:r>
            <w:r w:rsidRPr="1FF64A80" w:rsidR="1FF64A80">
              <w:rPr>
                <w:rFonts w:ascii="Arial" w:hAnsi="Arial" w:eastAsia="Arial" w:cs="Arial"/>
                <w:sz w:val="22"/>
                <w:szCs w:val="22"/>
                <w:lang w:val="es-ES"/>
              </w:rPr>
              <w:t>s</w:t>
            </w:r>
            <w:r w:rsidRPr="1FF64A80" w:rsidR="1FF64A80">
              <w:rPr>
                <w:rFonts w:ascii="Arial" w:hAnsi="Arial" w:eastAsia="Arial" w:cs="Arial"/>
                <w:sz w:val="22"/>
                <w:szCs w:val="22"/>
                <w:lang w:val="es-ES"/>
              </w:rPr>
              <w:t xml:space="preserve"> en la página del BID</w:t>
            </w:r>
            <w:r w:rsidRPr="1FF64A80" w:rsidR="1FF64A80">
              <w:rPr>
                <w:rFonts w:ascii="Arial" w:hAnsi="Arial" w:eastAsia="Arial" w:cs="Arial"/>
                <w:sz w:val="22"/>
                <w:szCs w:val="22"/>
                <w:lang w:val="es-ES"/>
              </w:rPr>
              <w:t>.</w:t>
            </w:r>
          </w:p>
        </w:tc>
      </w:tr>
      <w:tr w:rsidRPr="004B5944" w:rsidR="00C21376" w:rsidTr="1FF64A80" w14:paraId="477D803B"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6D9F1" w:themeFill="text2" w:themeFillTint="33"/>
            <w:tcMar>
              <w:top w:w="15" w:type="dxa"/>
              <w:left w:w="105" w:type="dxa"/>
              <w:bottom w:w="15" w:type="dxa"/>
              <w:right w:w="105" w:type="dxa"/>
            </w:tcMar>
            <w:vAlign w:val="center"/>
          </w:tcPr>
          <w:p w:rsidRPr="00BF16C9" w:rsidR="00C21376" w:rsidP="1FF64A80" w:rsidRDefault="00AF6B0A" w14:paraId="1E3804F0" w14:textId="77777777" w14:noSpellErr="1">
            <w:pPr>
              <w:ind w:right="165"/>
              <w:jc w:val="both"/>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 xml:space="preserve">Impactos y Riesgos Ambientales y </w:t>
            </w:r>
            <w:r w:rsidRPr="1FF64A80" w:rsidR="1FF64A80">
              <w:rPr>
                <w:rFonts w:ascii="Arial" w:hAnsi="Arial" w:eastAsia="Times New Roman" w:cs="Arial"/>
                <w:b w:val="1"/>
                <w:bCs w:val="1"/>
                <w:sz w:val="22"/>
                <w:szCs w:val="22"/>
                <w:lang w:val="es-ES"/>
              </w:rPr>
              <w:t>Social</w:t>
            </w:r>
            <w:r w:rsidRPr="1FF64A80" w:rsidR="1FF64A80">
              <w:rPr>
                <w:rFonts w:ascii="Arial" w:hAnsi="Arial" w:eastAsia="Times New Roman" w:cs="Arial"/>
                <w:b w:val="1"/>
                <w:bCs w:val="1"/>
                <w:sz w:val="22"/>
                <w:szCs w:val="22"/>
                <w:lang w:val="es-ES"/>
              </w:rPr>
              <w:t>es</w:t>
            </w:r>
            <w:r w:rsidRPr="1FF64A80" w:rsidR="1FF64A80">
              <w:rPr>
                <w:rFonts w:ascii="Arial" w:hAnsi="Arial" w:eastAsia="Times New Roman" w:cs="Arial"/>
                <w:b w:val="1"/>
                <w:bCs w:val="1"/>
                <w:sz w:val="22"/>
                <w:szCs w:val="22"/>
                <w:lang w:val="es-ES"/>
              </w:rPr>
              <w:t xml:space="preserve"> </w:t>
            </w:r>
          </w:p>
          <w:p w:rsidR="00C21376" w:rsidP="1FF64A80" w:rsidRDefault="00C21376" w14:paraId="510AAE99"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OP-703 (</w:t>
            </w:r>
            <w:r w:rsidRPr="1FF64A80" w:rsidR="1FF64A80">
              <w:rPr>
                <w:rFonts w:ascii="Arial" w:hAnsi="Arial" w:eastAsia="Times New Roman" w:cs="Arial"/>
                <w:sz w:val="22"/>
                <w:szCs w:val="22"/>
                <w:lang w:val="es-ES"/>
              </w:rPr>
              <w:t>Política de Medio Ambiente y Cumplimiento de Salvaguardias</w:t>
            </w:r>
            <w:r w:rsidRPr="1FF64A80" w:rsidR="1FF64A80">
              <w:rPr>
                <w:rFonts w:ascii="Arial" w:hAnsi="Arial" w:eastAsia="Times New Roman" w:cs="Arial"/>
                <w:sz w:val="22"/>
                <w:szCs w:val="22"/>
                <w:lang w:val="es-ES"/>
              </w:rPr>
              <w:t>)</w:t>
            </w:r>
            <w:r w:rsidRPr="1FF64A80" w:rsidR="1FF64A80">
              <w:rPr>
                <w:rFonts w:ascii="Arial" w:hAnsi="Arial" w:eastAsia="Times New Roman" w:cs="Arial"/>
                <w:sz w:val="22"/>
                <w:szCs w:val="22"/>
                <w:lang w:val="es-ES"/>
              </w:rPr>
              <w:t>:</w:t>
            </w:r>
            <w:r w:rsidRPr="1FF64A80" w:rsidR="1FF64A80">
              <w:rPr>
                <w:rFonts w:ascii="Arial" w:hAnsi="Arial" w:eastAsia="Times New Roman" w:cs="Arial"/>
                <w:sz w:val="22"/>
                <w:szCs w:val="22"/>
                <w:lang w:val="es-ES"/>
              </w:rPr>
              <w:t xml:space="preserve"> B</w:t>
            </w:r>
            <w:r w:rsidRPr="1FF64A80" w:rsidR="1FF64A80">
              <w:rPr>
                <w:rFonts w:ascii="Arial" w:hAnsi="Arial" w:eastAsia="Times New Roman" w:cs="Arial"/>
                <w:sz w:val="22"/>
                <w:szCs w:val="22"/>
                <w:lang w:val="es-ES"/>
              </w:rPr>
              <w:t>.</w:t>
            </w:r>
            <w:r w:rsidRPr="1FF64A80" w:rsidR="1FF64A80">
              <w:rPr>
                <w:rFonts w:ascii="Arial" w:hAnsi="Arial" w:eastAsia="Times New Roman" w:cs="Arial"/>
                <w:sz w:val="22"/>
                <w:szCs w:val="22"/>
                <w:lang w:val="es-ES"/>
              </w:rPr>
              <w:t>8 (</w:t>
            </w:r>
            <w:r w:rsidRPr="1FF64A80" w:rsidR="1FF64A80">
              <w:rPr>
                <w:rFonts w:ascii="Arial" w:hAnsi="Arial" w:eastAsia="Times New Roman" w:cs="Arial"/>
                <w:sz w:val="22"/>
                <w:szCs w:val="22"/>
                <w:lang w:val="es-ES"/>
              </w:rPr>
              <w:t>Impactos Transfronterizos</w:t>
            </w:r>
            <w:r w:rsidRPr="1FF64A80" w:rsidR="1FF64A80">
              <w:rPr>
                <w:rFonts w:ascii="Arial" w:hAnsi="Arial" w:eastAsia="Times New Roman" w:cs="Arial"/>
                <w:sz w:val="22"/>
                <w:szCs w:val="22"/>
                <w:lang w:val="es-ES"/>
              </w:rPr>
              <w:t>), B</w:t>
            </w:r>
            <w:r w:rsidRPr="1FF64A80" w:rsidR="1FF64A80">
              <w:rPr>
                <w:rFonts w:ascii="Arial" w:hAnsi="Arial" w:eastAsia="Times New Roman" w:cs="Arial"/>
                <w:sz w:val="22"/>
                <w:szCs w:val="22"/>
                <w:lang w:val="es-ES"/>
              </w:rPr>
              <w:t>.</w:t>
            </w:r>
            <w:r w:rsidRPr="1FF64A80" w:rsidR="1FF64A80">
              <w:rPr>
                <w:rFonts w:ascii="Arial" w:hAnsi="Arial" w:eastAsia="Times New Roman" w:cs="Arial"/>
                <w:sz w:val="22"/>
                <w:szCs w:val="22"/>
                <w:lang w:val="es-ES"/>
              </w:rPr>
              <w:t>9 (</w:t>
            </w:r>
            <w:r w:rsidRPr="1FF64A80" w:rsidR="1FF64A80">
              <w:rPr>
                <w:rFonts w:ascii="Arial" w:hAnsi="Arial" w:eastAsia="Times New Roman" w:cs="Arial"/>
                <w:sz w:val="22"/>
                <w:szCs w:val="22"/>
                <w:lang w:val="es-ES"/>
              </w:rPr>
              <w:t>Hábitats Naturales y Sitios Culturales</w:t>
            </w:r>
            <w:r w:rsidRPr="1FF64A80" w:rsidR="1FF64A80">
              <w:rPr>
                <w:rFonts w:ascii="Arial" w:hAnsi="Arial" w:eastAsia="Times New Roman" w:cs="Arial"/>
                <w:sz w:val="22"/>
                <w:szCs w:val="22"/>
                <w:lang w:val="es-ES"/>
              </w:rPr>
              <w:t>), B</w:t>
            </w:r>
            <w:r w:rsidRPr="1FF64A80" w:rsidR="1FF64A80">
              <w:rPr>
                <w:rFonts w:ascii="Arial" w:hAnsi="Arial" w:eastAsia="Times New Roman" w:cs="Arial"/>
                <w:sz w:val="22"/>
                <w:szCs w:val="22"/>
                <w:lang w:val="es-ES"/>
              </w:rPr>
              <w:t>.</w:t>
            </w:r>
            <w:r w:rsidRPr="1FF64A80" w:rsidR="1FF64A80">
              <w:rPr>
                <w:rFonts w:ascii="Arial" w:hAnsi="Arial" w:eastAsia="Times New Roman" w:cs="Arial"/>
                <w:sz w:val="22"/>
                <w:szCs w:val="22"/>
                <w:lang w:val="es-ES"/>
              </w:rPr>
              <w:t>10 (</w:t>
            </w:r>
            <w:r w:rsidRPr="1FF64A80" w:rsidR="1FF64A80">
              <w:rPr>
                <w:rFonts w:ascii="Arial" w:hAnsi="Arial" w:eastAsia="Times New Roman" w:cs="Arial"/>
                <w:sz w:val="22"/>
                <w:szCs w:val="22"/>
                <w:lang w:val="es-ES"/>
              </w:rPr>
              <w:t>Materiales Peligrosos</w:t>
            </w:r>
            <w:r w:rsidRPr="1FF64A80" w:rsidR="1FF64A80">
              <w:rPr>
                <w:rFonts w:ascii="Arial" w:hAnsi="Arial" w:eastAsia="Times New Roman" w:cs="Arial"/>
                <w:sz w:val="22"/>
                <w:szCs w:val="22"/>
                <w:lang w:val="es-ES"/>
              </w:rPr>
              <w:t>), B</w:t>
            </w:r>
            <w:r w:rsidRPr="1FF64A80" w:rsidR="1FF64A80">
              <w:rPr>
                <w:rFonts w:ascii="Arial" w:hAnsi="Arial" w:eastAsia="Times New Roman" w:cs="Arial"/>
                <w:sz w:val="22"/>
                <w:szCs w:val="22"/>
                <w:lang w:val="es-ES"/>
              </w:rPr>
              <w:t>.</w:t>
            </w:r>
            <w:r w:rsidRPr="1FF64A80" w:rsidR="1FF64A80">
              <w:rPr>
                <w:rFonts w:ascii="Arial" w:hAnsi="Arial" w:eastAsia="Times New Roman" w:cs="Arial"/>
                <w:sz w:val="22"/>
                <w:szCs w:val="22"/>
                <w:lang w:val="es-ES"/>
              </w:rPr>
              <w:t>11 (</w:t>
            </w:r>
            <w:r w:rsidRPr="1FF64A80" w:rsidR="1FF64A80">
              <w:rPr>
                <w:rFonts w:ascii="Arial" w:hAnsi="Arial" w:eastAsia="Times New Roman" w:cs="Arial"/>
                <w:sz w:val="22"/>
                <w:szCs w:val="22"/>
                <w:lang w:val="es-ES"/>
              </w:rPr>
              <w:t>Prevención y Reducción de la Contaminación</w:t>
            </w:r>
            <w:r w:rsidRPr="1FF64A80" w:rsidR="1FF64A80">
              <w:rPr>
                <w:rFonts w:ascii="Arial" w:hAnsi="Arial" w:eastAsia="Times New Roman" w:cs="Arial"/>
                <w:sz w:val="22"/>
                <w:szCs w:val="22"/>
                <w:lang w:val="es-ES"/>
              </w:rPr>
              <w:t xml:space="preserve">), </w:t>
            </w:r>
            <w:r w:rsidRPr="1FF64A80" w:rsidR="1FF64A80">
              <w:rPr>
                <w:rFonts w:ascii="Arial" w:hAnsi="Arial" w:eastAsia="Times New Roman" w:cs="Arial"/>
                <w:sz w:val="22"/>
                <w:szCs w:val="22"/>
                <w:lang w:val="es-ES"/>
              </w:rPr>
              <w:t>y</w:t>
            </w:r>
            <w:r w:rsidRPr="1FF64A80" w:rsidR="1FF64A80">
              <w:rPr>
                <w:rFonts w:ascii="Arial" w:hAnsi="Arial" w:eastAsia="Times New Roman" w:cs="Arial"/>
                <w:sz w:val="22"/>
                <w:szCs w:val="22"/>
                <w:lang w:val="es-ES"/>
              </w:rPr>
              <w:t xml:space="preserve"> B</w:t>
            </w:r>
            <w:r w:rsidRPr="1FF64A80" w:rsidR="1FF64A80">
              <w:rPr>
                <w:rFonts w:ascii="Arial" w:hAnsi="Arial" w:eastAsia="Times New Roman" w:cs="Arial"/>
                <w:sz w:val="22"/>
                <w:szCs w:val="22"/>
                <w:lang w:val="es-ES"/>
              </w:rPr>
              <w:t>.</w:t>
            </w:r>
            <w:r w:rsidRPr="1FF64A80" w:rsidR="1FF64A80">
              <w:rPr>
                <w:rFonts w:ascii="Arial" w:hAnsi="Arial" w:eastAsia="Times New Roman" w:cs="Arial"/>
                <w:sz w:val="22"/>
                <w:szCs w:val="22"/>
                <w:lang w:val="es-ES"/>
              </w:rPr>
              <w:t>12 (</w:t>
            </w:r>
            <w:r w:rsidRPr="1FF64A80" w:rsidR="1FF64A80">
              <w:rPr>
                <w:rFonts w:ascii="Arial" w:hAnsi="Arial" w:eastAsia="Times New Roman" w:cs="Arial"/>
                <w:sz w:val="22"/>
                <w:szCs w:val="22"/>
                <w:lang w:val="es-ES"/>
              </w:rPr>
              <w:t>Proyectos en Construcción</w:t>
            </w:r>
            <w:r w:rsidRPr="1FF64A80" w:rsidR="1FF64A80">
              <w:rPr>
                <w:rFonts w:ascii="Arial" w:hAnsi="Arial" w:eastAsia="Times New Roman" w:cs="Arial"/>
                <w:sz w:val="22"/>
                <w:szCs w:val="22"/>
                <w:lang w:val="es-ES"/>
              </w:rPr>
              <w:t>)</w:t>
            </w:r>
          </w:p>
          <w:p w:rsidR="00D15A49" w:rsidP="1FF64A80" w:rsidRDefault="00D15A49" w14:paraId="21D90883"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OP-710 (Política Operativa sobre Reasentamiento Involuntario)</w:t>
            </w:r>
          </w:p>
          <w:p w:rsidR="00D15A49" w:rsidP="1FF64A80" w:rsidRDefault="00D15A49" w14:paraId="1E2856C5"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OP-765 (Política Operativa sobre</w:t>
            </w:r>
            <w:r w:rsidRPr="1FF64A80" w:rsidR="1FF64A80">
              <w:rPr>
                <w:rFonts w:ascii="Arial" w:hAnsi="Arial" w:eastAsia="Times New Roman" w:cs="Arial"/>
                <w:sz w:val="22"/>
                <w:szCs w:val="22"/>
                <w:lang w:val="es-ES"/>
              </w:rPr>
              <w:t xml:space="preserve"> </w:t>
            </w:r>
            <w:r w:rsidRPr="1FF64A80" w:rsidR="1FF64A80">
              <w:rPr>
                <w:rFonts w:ascii="Arial" w:hAnsi="Arial" w:eastAsia="Times New Roman" w:cs="Arial"/>
                <w:sz w:val="22"/>
                <w:szCs w:val="22"/>
                <w:lang w:val="es-ES"/>
              </w:rPr>
              <w:t>Pueblos Indígenas)</w:t>
            </w:r>
          </w:p>
          <w:p w:rsidR="00D15A49" w:rsidP="1FF64A80" w:rsidRDefault="00D15A49" w14:paraId="0C957A7E"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OP-761 (Política Operativa sobre Igualdad de Género en el Desarrollo)</w:t>
            </w:r>
          </w:p>
          <w:p w:rsidRPr="00BF16C9" w:rsidR="00D15A49" w:rsidP="1FF64A80" w:rsidRDefault="00D15A49" w14:paraId="662228A0" w14:textId="2D0EB2BE"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OP-704 (Política de Gestión del Riesgo de Desastres Naturales)</w:t>
            </w:r>
          </w:p>
        </w:tc>
      </w:tr>
      <w:tr w:rsidRPr="004B5944" w:rsidR="00C21376" w:rsidTr="1FF64A80" w14:paraId="5057FE20"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650D22" w:rsidR="00AD15BD" w:rsidP="1FF64A80" w:rsidRDefault="0064687C" w14:paraId="5010863A" w14:textId="437ABBFA" w14:noSpellErr="1">
            <w:pPr>
              <w:ind w:right="165"/>
              <w:jc w:val="both"/>
              <w:rPr>
                <w:rFonts w:ascii="Arial" w:hAnsi="Arial" w:eastAsia="Times New Roman" w:cs="Arial"/>
                <w:sz w:val="22"/>
                <w:szCs w:val="22"/>
                <w:lang w:val="es-ES"/>
              </w:rPr>
            </w:pPr>
            <w:r w:rsidRPr="1FF64A80">
              <w:rPr>
                <w:rFonts w:ascii="Arial" w:hAnsi="Arial" w:eastAsia="Times New Roman" w:cs="Arial"/>
                <w:sz w:val="22"/>
                <w:szCs w:val="22"/>
                <w:shd w:val="clear" w:color="auto" w:fill="FFFFFF"/>
                <w:lang w:val="es-ES"/>
              </w:rPr>
              <w:t xml:space="preserve">Los </w:t>
            </w:r>
            <w:r w:rsidRPr="0064687C">
              <w:rPr>
                <w:rFonts w:ascii="Arial" w:hAnsi="Arial" w:eastAsia="Times New Roman" w:cs="Arial"/>
                <w:sz w:val="22"/>
                <w:szCs w:val="22"/>
                <w:shd w:val="clear" w:color="auto" w:fill="FFFFFF"/>
                <w:lang w:val="es-ES"/>
              </w:rPr>
              <w:t>riesgos potenciales ambientales, s</w:t>
            </w:r>
            <w:r>
              <w:rPr>
                <w:rFonts w:ascii="Arial" w:hAnsi="Arial" w:eastAsia="Times New Roman" w:cs="Arial"/>
                <w:sz w:val="22"/>
                <w:szCs w:val="22"/>
                <w:shd w:val="clear" w:color="auto" w:fill="FFFFFF"/>
                <w:lang w:val="es-ES"/>
              </w:rPr>
              <w:t>ociales y de salud y seguridad (ESHS)</w:t>
            </w:r>
            <w:r w:rsidRPr="0064687C">
              <w:rPr>
                <w:rFonts w:ascii="Arial" w:hAnsi="Arial" w:eastAsia="Times New Roman" w:cs="Arial"/>
                <w:sz w:val="22"/>
                <w:szCs w:val="22"/>
                <w:shd w:val="clear" w:color="auto" w:fill="FFFFFF"/>
                <w:lang w:val="es-ES"/>
              </w:rPr>
              <w:t xml:space="preserve"> y los potenciales impactos </w:t>
            </w:r>
            <w:r>
              <w:rPr>
                <w:rFonts w:ascii="Arial" w:hAnsi="Arial" w:eastAsia="Times New Roman" w:cs="Arial"/>
                <w:sz w:val="22"/>
                <w:szCs w:val="22"/>
                <w:shd w:val="clear" w:color="auto" w:fill="FFFFFF"/>
                <w:lang w:val="es-ES"/>
              </w:rPr>
              <w:t xml:space="preserve">más relevantes </w:t>
            </w:r>
            <w:r w:rsidRPr="0064687C">
              <w:rPr>
                <w:rFonts w:ascii="Arial" w:hAnsi="Arial" w:eastAsia="Times New Roman" w:cs="Arial"/>
                <w:sz w:val="22"/>
                <w:szCs w:val="22"/>
                <w:shd w:val="clear" w:color="auto" w:fill="FFFFFF"/>
                <w:lang w:val="es-ES"/>
              </w:rPr>
              <w:t>asociados a</w:t>
            </w:r>
            <w:r w:rsidR="0080753B">
              <w:rPr>
                <w:rFonts w:ascii="Arial" w:hAnsi="Arial" w:eastAsia="Times New Roman" w:cs="Arial"/>
                <w:sz w:val="22"/>
                <w:szCs w:val="22"/>
                <w:shd w:val="clear" w:color="auto" w:fill="FFFFFF"/>
                <w:lang w:val="es-ES"/>
              </w:rPr>
              <w:t xml:space="preserve"> la</w:t>
            </w:r>
            <w:r w:rsidRPr="0064687C">
              <w:rPr>
                <w:rFonts w:ascii="Arial" w:hAnsi="Arial" w:eastAsia="Times New Roman" w:cs="Arial"/>
                <w:sz w:val="22"/>
                <w:szCs w:val="22"/>
                <w:shd w:val="clear" w:color="auto" w:fill="FFFFFF"/>
                <w:lang w:val="es-ES"/>
              </w:rPr>
              <w:t xml:space="preserve"> </w:t>
            </w:r>
            <w:r w:rsidR="0049788C">
              <w:rPr>
                <w:rFonts w:ascii="Arial" w:hAnsi="Arial" w:eastAsia="Times New Roman" w:cs="Arial"/>
                <w:sz w:val="22"/>
                <w:szCs w:val="22"/>
                <w:shd w:val="clear" w:color="auto" w:fill="FFFFFF"/>
                <w:lang w:val="es-ES"/>
              </w:rPr>
              <w:t>o</w:t>
            </w:r>
            <w:r>
              <w:rPr>
                <w:rFonts w:ascii="Arial" w:hAnsi="Arial" w:eastAsia="Times New Roman" w:cs="Arial"/>
                <w:sz w:val="22"/>
                <w:szCs w:val="22"/>
                <w:shd w:val="clear" w:color="auto" w:fill="FFFFFF"/>
                <w:lang w:val="es-ES"/>
              </w:rPr>
              <w:t xml:space="preserve">peración </w:t>
            </w:r>
            <w:r w:rsidRPr="0064687C">
              <w:rPr>
                <w:rFonts w:ascii="Arial" w:hAnsi="Arial" w:eastAsia="Times New Roman" w:cs="Arial"/>
                <w:sz w:val="22"/>
                <w:szCs w:val="22"/>
                <w:shd w:val="clear" w:color="auto" w:fill="FFFFFF"/>
                <w:lang w:val="es-ES"/>
              </w:rPr>
              <w:t xml:space="preserve">se refieren principalmente </w:t>
            </w:r>
            <w:r w:rsidR="00AD15BD">
              <w:rPr>
                <w:rFonts w:ascii="Arial" w:hAnsi="Arial" w:eastAsia="Times New Roman" w:cs="Arial"/>
                <w:sz w:val="22"/>
                <w:szCs w:val="22"/>
                <w:shd w:val="clear" w:color="auto" w:fill="FFFFFF"/>
                <w:lang w:val="es-ES"/>
              </w:rPr>
              <w:t>a l</w:t>
            </w:r>
            <w:r w:rsidRPr="00AD15BD" w:rsidR="00AD15BD">
              <w:rPr>
                <w:rFonts w:ascii="Arial" w:hAnsi="Arial" w:eastAsia="Times New Roman" w:cs="Arial"/>
                <w:sz w:val="22"/>
                <w:szCs w:val="22"/>
                <w:shd w:val="clear" w:color="auto" w:fill="FFFFFF"/>
                <w:lang w:val="es-ES"/>
              </w:rPr>
              <w:t xml:space="preserve">as actividades de construcción </w:t>
            </w:r>
            <w:r w:rsidR="001E0867">
              <w:rPr>
                <w:rFonts w:ascii="Arial" w:hAnsi="Arial" w:eastAsia="Times New Roman" w:cs="Arial"/>
                <w:sz w:val="22"/>
                <w:szCs w:val="22"/>
                <w:shd w:val="clear" w:color="auto" w:fill="FFFFFF"/>
                <w:lang w:val="es-ES"/>
              </w:rPr>
              <w:t xml:space="preserve">que </w:t>
            </w:r>
            <w:r w:rsidRPr="00AD15BD" w:rsidR="00AD15BD">
              <w:rPr>
                <w:rFonts w:ascii="Arial" w:hAnsi="Arial" w:eastAsia="Times New Roman" w:cs="Arial"/>
                <w:sz w:val="22"/>
                <w:szCs w:val="22"/>
                <w:shd w:val="clear" w:color="auto" w:fill="FFFFFF"/>
                <w:lang w:val="es-ES"/>
              </w:rPr>
              <w:t>genera</w:t>
            </w:r>
            <w:r w:rsidR="001E0867">
              <w:rPr>
                <w:rFonts w:ascii="Arial" w:hAnsi="Arial" w:eastAsia="Times New Roman" w:cs="Arial"/>
                <w:sz w:val="22"/>
                <w:szCs w:val="22"/>
                <w:shd w:val="clear" w:color="auto" w:fill="FFFFFF"/>
                <w:lang w:val="es-ES"/>
              </w:rPr>
              <w:t>r</w:t>
            </w:r>
            <w:r w:rsidR="0049788C">
              <w:rPr>
                <w:rFonts w:ascii="Arial" w:hAnsi="Arial" w:eastAsia="Times New Roman" w:cs="Arial"/>
                <w:sz w:val="22"/>
                <w:szCs w:val="22"/>
                <w:shd w:val="clear" w:color="auto" w:fill="FFFFFF"/>
                <w:lang w:val="es-ES"/>
              </w:rPr>
              <w:t>á</w:t>
            </w:r>
            <w:r w:rsidR="001E0867">
              <w:rPr>
                <w:rFonts w:ascii="Arial" w:hAnsi="Arial" w:eastAsia="Times New Roman" w:cs="Arial"/>
                <w:sz w:val="22"/>
                <w:szCs w:val="22"/>
                <w:shd w:val="clear" w:color="auto" w:fill="FFFFFF"/>
                <w:lang w:val="es-ES"/>
              </w:rPr>
              <w:t>n</w:t>
            </w:r>
            <w:r w:rsidRPr="00AD15BD" w:rsidR="00AD15BD">
              <w:rPr>
                <w:rFonts w:ascii="Arial" w:hAnsi="Arial" w:eastAsia="Times New Roman" w:cs="Arial"/>
                <w:sz w:val="22"/>
                <w:szCs w:val="22"/>
                <w:shd w:val="clear" w:color="auto" w:fill="FFFFFF"/>
                <w:lang w:val="es-ES"/>
              </w:rPr>
              <w:t xml:space="preserve"> impactos temporales moderados </w:t>
            </w:r>
            <w:r w:rsidR="0049788C">
              <w:rPr>
                <w:rFonts w:ascii="Arial" w:hAnsi="Arial" w:eastAsia="Times New Roman" w:cs="Arial"/>
                <w:sz w:val="22"/>
                <w:szCs w:val="22"/>
                <w:shd w:val="clear" w:color="auto" w:fill="FFFFFF"/>
                <w:lang w:val="es-ES"/>
              </w:rPr>
              <w:t xml:space="preserve">en </w:t>
            </w:r>
            <w:r w:rsidR="001E0867">
              <w:rPr>
                <w:rFonts w:ascii="Arial" w:hAnsi="Arial" w:eastAsia="Times New Roman" w:cs="Arial"/>
                <w:sz w:val="22"/>
                <w:szCs w:val="22"/>
                <w:shd w:val="clear" w:color="auto" w:fill="FFFFFF"/>
                <w:lang w:val="es-ES"/>
              </w:rPr>
              <w:t xml:space="preserve">el ambiente </w:t>
            </w:r>
            <w:r w:rsidR="0049788C">
              <w:rPr>
                <w:rFonts w:ascii="Arial" w:hAnsi="Arial" w:eastAsia="Times New Roman" w:cs="Arial"/>
                <w:sz w:val="22"/>
                <w:szCs w:val="22"/>
                <w:shd w:val="clear" w:color="auto" w:fill="FFFFFF"/>
                <w:lang w:val="es-ES"/>
              </w:rPr>
              <w:t xml:space="preserve">y </w:t>
            </w:r>
            <w:r w:rsidRPr="00AD15BD" w:rsidR="0049788C">
              <w:rPr>
                <w:rFonts w:ascii="Arial" w:hAnsi="Arial" w:eastAsia="Times New Roman" w:cs="Arial"/>
                <w:sz w:val="22"/>
                <w:szCs w:val="22"/>
                <w:shd w:val="clear" w:color="auto" w:fill="FFFFFF"/>
                <w:lang w:val="es-ES"/>
              </w:rPr>
              <w:t>para las comunidades locales</w:t>
            </w:r>
            <w:r w:rsidR="0049788C">
              <w:rPr>
                <w:rFonts w:ascii="Arial" w:hAnsi="Arial" w:eastAsia="Times New Roman" w:cs="Arial"/>
                <w:sz w:val="22"/>
                <w:szCs w:val="22"/>
                <w:shd w:val="clear" w:color="auto" w:fill="FFFFFF"/>
                <w:lang w:val="es-ES"/>
              </w:rPr>
              <w:t xml:space="preserve"> </w:t>
            </w:r>
            <w:r w:rsidRPr="00AD15BD" w:rsidR="00AD15BD">
              <w:rPr>
                <w:rFonts w:ascii="Arial" w:hAnsi="Arial" w:eastAsia="Times New Roman" w:cs="Arial"/>
                <w:sz w:val="22"/>
                <w:szCs w:val="22"/>
                <w:shd w:val="clear" w:color="auto" w:fill="FFFFFF"/>
                <w:lang w:val="es-ES"/>
              </w:rPr>
              <w:t xml:space="preserve">: </w:t>
            </w:r>
            <w:r w:rsidR="0049788C">
              <w:rPr>
                <w:rFonts w:ascii="Arial" w:hAnsi="Arial" w:eastAsia="Times New Roman" w:cs="Arial"/>
                <w:sz w:val="22"/>
                <w:szCs w:val="22"/>
                <w:shd w:val="clear" w:color="auto" w:fill="FFFFFF"/>
                <w:lang w:val="es-ES"/>
              </w:rPr>
              <w:t xml:space="preserve">(i) </w:t>
            </w:r>
            <w:r w:rsidRPr="00AD15BD" w:rsidR="00AD15BD">
              <w:rPr>
                <w:rFonts w:ascii="Arial" w:hAnsi="Arial" w:eastAsia="Times New Roman" w:cs="Arial"/>
                <w:sz w:val="22"/>
                <w:szCs w:val="22"/>
                <w:shd w:val="clear" w:color="auto" w:fill="FFFFFF"/>
                <w:lang w:val="es-ES"/>
              </w:rPr>
              <w:t xml:space="preserve">interrupción del tráfico; </w:t>
            </w:r>
            <w:r w:rsidR="0049788C">
              <w:rPr>
                <w:rFonts w:ascii="Arial" w:hAnsi="Arial" w:eastAsia="Times New Roman" w:cs="Arial"/>
                <w:sz w:val="22"/>
                <w:szCs w:val="22"/>
                <w:shd w:val="clear" w:color="auto" w:fill="FFFFFF"/>
                <w:lang w:val="es-ES"/>
              </w:rPr>
              <w:t xml:space="preserve">(ii) </w:t>
            </w:r>
            <w:r w:rsidR="001E0867">
              <w:rPr>
                <w:rFonts w:ascii="Arial" w:hAnsi="Arial" w:eastAsia="Times New Roman" w:cs="Arial"/>
                <w:sz w:val="22"/>
                <w:szCs w:val="22"/>
                <w:shd w:val="clear" w:color="auto" w:fill="FFFFFF"/>
                <w:lang w:val="es-ES"/>
              </w:rPr>
              <w:t>p</w:t>
            </w:r>
            <w:r w:rsidRPr="00AD15BD" w:rsidR="00AD15BD">
              <w:rPr>
                <w:rFonts w:ascii="Arial" w:hAnsi="Arial" w:eastAsia="Times New Roman" w:cs="Arial"/>
                <w:sz w:val="22"/>
                <w:szCs w:val="22"/>
                <w:shd w:val="clear" w:color="auto" w:fill="FFFFFF"/>
                <w:lang w:val="es-ES"/>
              </w:rPr>
              <w:t>olvo y emisiones al aire mínimas a moderadas y afectación de la calidad del aire;</w:t>
            </w:r>
            <w:r w:rsidR="0049788C">
              <w:rPr>
                <w:rFonts w:ascii="Arial" w:hAnsi="Arial" w:eastAsia="Times New Roman" w:cs="Arial"/>
                <w:sz w:val="22"/>
                <w:szCs w:val="22"/>
                <w:shd w:val="clear" w:color="auto" w:fill="FFFFFF"/>
                <w:lang w:val="es-ES"/>
              </w:rPr>
              <w:t>(iii)</w:t>
            </w:r>
            <w:r w:rsidRPr="00AD15BD" w:rsidR="00AD15BD">
              <w:rPr>
                <w:rFonts w:ascii="Arial" w:hAnsi="Arial" w:eastAsia="Times New Roman" w:cs="Arial"/>
                <w:sz w:val="22"/>
                <w:szCs w:val="22"/>
                <w:shd w:val="clear" w:color="auto" w:fill="FFFFFF"/>
                <w:lang w:val="es-ES"/>
              </w:rPr>
              <w:t xml:space="preserve"> </w:t>
            </w:r>
            <w:r w:rsidR="001E0867">
              <w:rPr>
                <w:rFonts w:ascii="Arial" w:hAnsi="Arial" w:eastAsia="Times New Roman" w:cs="Arial"/>
                <w:sz w:val="22"/>
                <w:szCs w:val="22"/>
                <w:shd w:val="clear" w:color="auto" w:fill="FFFFFF"/>
                <w:lang w:val="es-ES"/>
              </w:rPr>
              <w:t>i</w:t>
            </w:r>
            <w:r w:rsidRPr="00AD15BD" w:rsidR="00AD15BD">
              <w:rPr>
                <w:rFonts w:ascii="Arial" w:hAnsi="Arial" w:eastAsia="Times New Roman" w:cs="Arial"/>
                <w:sz w:val="22"/>
                <w:szCs w:val="22"/>
                <w:shd w:val="clear" w:color="auto" w:fill="FFFFFF"/>
                <w:lang w:val="es-ES"/>
              </w:rPr>
              <w:t xml:space="preserve">mpactos en el agua/suelo, especialmente si los residuos y los materiales peligrosos no se gestionan adecuadamente; </w:t>
            </w:r>
            <w:r w:rsidR="0049788C">
              <w:rPr>
                <w:rFonts w:ascii="Arial" w:hAnsi="Arial" w:eastAsia="Times New Roman" w:cs="Arial"/>
                <w:sz w:val="22"/>
                <w:szCs w:val="22"/>
                <w:shd w:val="clear" w:color="auto" w:fill="FFFFFF"/>
                <w:lang w:val="es-ES"/>
              </w:rPr>
              <w:t xml:space="preserve">(iv) </w:t>
            </w:r>
            <w:r w:rsidRPr="00AD15BD" w:rsidR="00AD15BD">
              <w:rPr>
                <w:rFonts w:ascii="Arial" w:hAnsi="Arial" w:eastAsia="Times New Roman" w:cs="Arial"/>
                <w:sz w:val="22"/>
                <w:szCs w:val="22"/>
                <w:shd w:val="clear" w:color="auto" w:fill="FFFFFF"/>
                <w:lang w:val="es-ES"/>
              </w:rPr>
              <w:t xml:space="preserve">impactos temporales de ruido; </w:t>
            </w:r>
            <w:r w:rsidR="0049788C">
              <w:rPr>
                <w:rFonts w:ascii="Arial" w:hAnsi="Arial" w:eastAsia="Times New Roman" w:cs="Arial"/>
                <w:sz w:val="22"/>
                <w:szCs w:val="22"/>
                <w:shd w:val="clear" w:color="auto" w:fill="FFFFFF"/>
                <w:lang w:val="es-ES"/>
              </w:rPr>
              <w:t xml:space="preserve">e (v) </w:t>
            </w:r>
            <w:r w:rsidRPr="00AD15BD" w:rsidR="00AD15BD">
              <w:rPr>
                <w:rFonts w:ascii="Arial" w:hAnsi="Arial" w:eastAsia="Times New Roman" w:cs="Arial"/>
                <w:sz w:val="22"/>
                <w:szCs w:val="22"/>
                <w:shd w:val="clear" w:color="auto" w:fill="FFFFFF"/>
                <w:lang w:val="es-ES"/>
              </w:rPr>
              <w:t xml:space="preserve">impactos de salud y seguridad en el trabajo y </w:t>
            </w:r>
            <w:r w:rsidR="001E0867">
              <w:rPr>
                <w:rFonts w:ascii="Arial" w:hAnsi="Arial" w:eastAsia="Times New Roman" w:cs="Arial"/>
                <w:sz w:val="22"/>
                <w:szCs w:val="22"/>
                <w:shd w:val="clear" w:color="auto" w:fill="FFFFFF"/>
                <w:lang w:val="es-ES"/>
              </w:rPr>
              <w:t xml:space="preserve">a </w:t>
            </w:r>
            <w:r w:rsidRPr="00AD15BD" w:rsidR="00AD15BD">
              <w:rPr>
                <w:rFonts w:ascii="Arial" w:hAnsi="Arial" w:eastAsia="Times New Roman" w:cs="Arial"/>
                <w:sz w:val="22"/>
                <w:szCs w:val="22"/>
                <w:shd w:val="clear" w:color="auto" w:fill="FFFFFF"/>
                <w:lang w:val="es-ES"/>
              </w:rPr>
              <w:t>la comunidad.</w:t>
            </w:r>
            <w:r w:rsidR="00C20817">
              <w:rPr>
                <w:rFonts w:ascii="Arial" w:hAnsi="Arial" w:eastAsia="Times New Roman" w:cs="Arial"/>
                <w:sz w:val="22"/>
                <w:szCs w:val="22"/>
                <w:shd w:val="clear" w:color="auto" w:fill="FFFFFF"/>
                <w:lang w:val="es-ES"/>
              </w:rPr>
              <w:t xml:space="preserve"> </w:t>
            </w:r>
            <w:r w:rsidR="00240544">
              <w:rPr>
                <w:rFonts w:ascii="Arial" w:hAnsi="Arial" w:eastAsia="Times New Roman" w:cs="Arial"/>
                <w:sz w:val="22"/>
                <w:szCs w:val="22"/>
                <w:shd w:val="clear" w:color="auto" w:fill="FFFFFF"/>
                <w:lang w:val="es-ES"/>
              </w:rPr>
              <w:t>De todos modos, e</w:t>
            </w:r>
            <w:r w:rsidR="00F027E4">
              <w:rPr>
                <w:rFonts w:ascii="Arial" w:hAnsi="Arial" w:eastAsia="Times New Roman" w:cs="Arial"/>
                <w:sz w:val="22"/>
                <w:szCs w:val="22"/>
                <w:shd w:val="clear" w:color="auto" w:fill="FFFFFF"/>
                <w:lang w:val="es-ES"/>
              </w:rPr>
              <w:t>l MGAS</w:t>
            </w:r>
            <w:r w:rsidR="00076718">
              <w:rPr>
                <w:rFonts w:ascii="Arial" w:hAnsi="Arial" w:eastAsia="Times New Roman" w:cs="Arial"/>
                <w:sz w:val="22"/>
                <w:szCs w:val="22"/>
                <w:shd w:val="clear" w:color="auto" w:fill="FFFFFF"/>
                <w:lang w:val="es-ES"/>
              </w:rPr>
              <w:t xml:space="preserve"> y PGAS</w:t>
            </w:r>
            <w:r w:rsidR="00F027E4">
              <w:rPr>
                <w:rFonts w:ascii="Arial" w:hAnsi="Arial" w:eastAsia="Times New Roman" w:cs="Arial"/>
                <w:sz w:val="22"/>
                <w:szCs w:val="22"/>
                <w:shd w:val="clear" w:color="auto" w:fill="FFFFFF"/>
                <w:lang w:val="es-ES"/>
              </w:rPr>
              <w:t xml:space="preserve"> </w:t>
            </w:r>
            <w:r w:rsidR="003155D2">
              <w:rPr>
                <w:rFonts w:ascii="Arial" w:hAnsi="Arial" w:eastAsia="Times New Roman" w:cs="Arial"/>
                <w:sz w:val="22"/>
                <w:szCs w:val="22"/>
                <w:shd w:val="clear" w:color="auto" w:fill="FFFFFF"/>
                <w:lang w:val="es-ES"/>
              </w:rPr>
              <w:t>i</w:t>
            </w:r>
            <w:r w:rsidRPr="003155D2" w:rsidR="003155D2">
              <w:rPr>
                <w:rFonts w:ascii="Arial" w:hAnsi="Arial" w:eastAsia="Times New Roman" w:cs="Arial"/>
                <w:sz w:val="22"/>
                <w:szCs w:val="22"/>
                <w:shd w:val="clear" w:color="auto" w:fill="FFFFFF"/>
                <w:lang w:val="es-ES"/>
              </w:rPr>
              <w:t>ncluye disposiciones para evaluar y gestionar los impactos</w:t>
            </w:r>
            <w:r w:rsidR="003155D2">
              <w:rPr>
                <w:rFonts w:ascii="Arial" w:hAnsi="Arial" w:eastAsia="Times New Roman" w:cs="Arial"/>
                <w:sz w:val="22"/>
                <w:szCs w:val="22"/>
                <w:shd w:val="clear" w:color="auto" w:fill="FFFFFF"/>
                <w:lang w:val="es-ES"/>
              </w:rPr>
              <w:t xml:space="preserve"> y riesgos</w:t>
            </w:r>
            <w:r w:rsidRPr="003155D2" w:rsidR="003155D2">
              <w:rPr>
                <w:rFonts w:ascii="Arial" w:hAnsi="Arial" w:eastAsia="Times New Roman" w:cs="Arial"/>
                <w:sz w:val="22"/>
                <w:szCs w:val="22"/>
                <w:shd w:val="clear" w:color="auto" w:fill="FFFFFF"/>
                <w:lang w:val="es-ES"/>
              </w:rPr>
              <w:t xml:space="preserve"> asociados con cada proyecto de la operación. </w:t>
            </w:r>
            <w:r w:rsidRPr="00786786" w:rsidR="003155D2">
              <w:rPr>
                <w:rFonts w:ascii="Arial" w:hAnsi="Arial" w:eastAsia="Times New Roman" w:cs="Arial"/>
                <w:sz w:val="22"/>
                <w:szCs w:val="22"/>
                <w:shd w:val="clear" w:color="auto" w:fill="FFFFFF"/>
                <w:lang w:val="es-ES"/>
              </w:rPr>
              <w:t>Los Prestatario debe asegurarse de que el MGAS</w:t>
            </w:r>
            <w:r w:rsidR="00076718">
              <w:rPr>
                <w:rFonts w:ascii="Arial" w:hAnsi="Arial" w:eastAsia="Times New Roman" w:cs="Arial"/>
                <w:sz w:val="22"/>
                <w:szCs w:val="22"/>
                <w:shd w:val="clear" w:color="auto" w:fill="FFFFFF"/>
                <w:lang w:val="es-ES"/>
              </w:rPr>
              <w:t xml:space="preserve"> y PGAS</w:t>
            </w:r>
            <w:r w:rsidRPr="00786786" w:rsidR="003155D2">
              <w:rPr>
                <w:rFonts w:ascii="Arial" w:hAnsi="Arial" w:eastAsia="Times New Roman" w:cs="Arial"/>
                <w:sz w:val="22"/>
                <w:szCs w:val="22"/>
                <w:shd w:val="clear" w:color="auto" w:fill="FFFFFF"/>
                <w:lang w:val="es-ES"/>
              </w:rPr>
              <w:t xml:space="preserve"> se implemente adecuadamente y que cada proyecto se gesti</w:t>
            </w:r>
            <w:r w:rsidRPr="00650D22" w:rsidR="003155D2">
              <w:rPr>
                <w:rFonts w:ascii="Arial" w:hAnsi="Arial" w:eastAsia="Times New Roman" w:cs="Arial"/>
                <w:sz w:val="22"/>
                <w:szCs w:val="22"/>
                <w:shd w:val="clear" w:color="auto" w:fill="FFFFFF"/>
                <w:lang w:val="es-ES"/>
              </w:rPr>
              <w:t xml:space="preserve">one </w:t>
            </w:r>
            <w:r w:rsidRPr="00650D22" w:rsidR="003155D2">
              <w:rPr>
                <w:rFonts w:ascii="Arial" w:hAnsi="Arial" w:eastAsia="Times New Roman" w:cs="Arial"/>
                <w:sz w:val="22"/>
                <w:szCs w:val="22"/>
                <w:shd w:val="clear" w:color="auto" w:fill="FFFFFF"/>
                <w:lang w:val="es-ES"/>
              </w:rPr>
              <w:t xml:space="preserve">de acuerdo </w:t>
            </w:r>
            <w:r w:rsidRPr="00650D22" w:rsidR="0049788C">
              <w:rPr>
                <w:rFonts w:ascii="Arial" w:hAnsi="Arial" w:eastAsia="Times New Roman" w:cs="Arial"/>
                <w:sz w:val="22"/>
                <w:szCs w:val="22"/>
                <w:shd w:val="clear" w:color="auto" w:fill="FFFFFF"/>
                <w:lang w:val="es-ES"/>
              </w:rPr>
              <w:t>a</w:t>
            </w:r>
            <w:r w:rsidRPr="00650D22" w:rsidR="0049788C">
              <w:rPr>
                <w:rFonts w:ascii="Arial" w:hAnsi="Arial" w:eastAsia="Times New Roman" w:cs="Arial"/>
                <w:sz w:val="22"/>
                <w:szCs w:val="22"/>
                <w:shd w:val="clear" w:color="auto" w:fill="FFFFFF"/>
                <w:lang w:val="es-ES"/>
              </w:rPr>
              <w:t xml:space="preserve"> sus disposiciones.</w:t>
            </w:r>
          </w:p>
          <w:p w:rsidRPr="00650D22" w:rsidR="0049788C" w:rsidP="00A775F8" w:rsidRDefault="0049788C" w14:paraId="78ECFD92" w14:textId="77777777">
            <w:pPr>
              <w:ind w:right="165"/>
              <w:jc w:val="both"/>
              <w:rPr>
                <w:rFonts w:ascii="Arial" w:hAnsi="Arial" w:eastAsia="Times New Roman" w:cs="Arial"/>
                <w:sz w:val="22"/>
                <w:szCs w:val="22"/>
                <w:shd w:val="clear" w:color="auto" w:fill="FFFFFF"/>
                <w:lang w:val="es-ES"/>
              </w:rPr>
            </w:pPr>
          </w:p>
          <w:p w:rsidR="00C21376" w:rsidP="1FF64A80" w:rsidRDefault="00240544" w14:paraId="4F3577B0" w14:textId="36C8B590" w14:noSpellErr="1">
            <w:pPr>
              <w:ind w:right="165"/>
              <w:jc w:val="both"/>
              <w:rPr>
                <w:rFonts w:ascii="Arial" w:hAnsi="Arial" w:eastAsia="Times New Roman" w:cs="Arial"/>
                <w:sz w:val="22"/>
                <w:szCs w:val="22"/>
                <w:lang w:val="es-ES"/>
              </w:rPr>
            </w:pPr>
            <w:r w:rsidRPr="00650D22">
              <w:rPr>
                <w:rFonts w:ascii="Arial" w:hAnsi="Arial" w:eastAsia="Times New Roman" w:cs="Arial"/>
                <w:sz w:val="22"/>
                <w:szCs w:val="22"/>
                <w:shd w:val="clear" w:color="auto" w:fill="FFFFFF"/>
                <w:lang w:val="es-ES"/>
              </w:rPr>
              <w:t>Más específicamente, en relación con los dos proyectos seleccionados como muestra</w:t>
            </w:r>
            <w:r w:rsidRPr="00650D22" w:rsidR="0064687C">
              <w:rPr>
                <w:rFonts w:ascii="Arial" w:hAnsi="Arial" w:eastAsia="Times New Roman" w:cs="Arial"/>
                <w:sz w:val="22"/>
                <w:szCs w:val="22"/>
                <w:shd w:val="clear" w:color="auto" w:fill="FFFFFF"/>
                <w:lang w:val="es-ES"/>
              </w:rPr>
              <w:t xml:space="preserve">, </w:t>
            </w:r>
            <w:r w:rsidRPr="00650D22" w:rsidR="008530C0">
              <w:rPr>
                <w:rFonts w:ascii="Arial" w:hAnsi="Arial" w:eastAsia="Times New Roman" w:cs="Arial"/>
                <w:sz w:val="22"/>
                <w:szCs w:val="22"/>
                <w:shd w:val="clear" w:color="auto" w:fill="FFFFFF"/>
                <w:lang w:val="es-ES"/>
              </w:rPr>
              <w:t xml:space="preserve">los riesgos </w:t>
            </w:r>
            <w:r w:rsidRPr="00650D22" w:rsidR="0080753B">
              <w:rPr>
                <w:rFonts w:ascii="Arial" w:hAnsi="Arial" w:eastAsia="Times New Roman" w:cs="Arial"/>
                <w:sz w:val="22"/>
                <w:szCs w:val="22"/>
                <w:shd w:val="clear" w:color="auto" w:fill="FFFFFF"/>
                <w:lang w:val="es-ES"/>
              </w:rPr>
              <w:t>d</w:t>
            </w:r>
            <w:r w:rsidRPr="00650D22" w:rsidR="008530C0">
              <w:rPr>
                <w:rFonts w:ascii="Arial" w:hAnsi="Arial" w:eastAsia="Times New Roman" w:cs="Arial"/>
                <w:sz w:val="22"/>
                <w:szCs w:val="22"/>
                <w:shd w:val="clear" w:color="auto" w:fill="FFFFFF"/>
                <w:lang w:val="es-ES"/>
              </w:rPr>
              <w:t xml:space="preserve">e impactos más importantes </w:t>
            </w:r>
            <w:r w:rsidR="008530C0">
              <w:rPr>
                <w:rFonts w:ascii="Arial" w:hAnsi="Arial" w:eastAsia="Times New Roman" w:cs="Arial"/>
                <w:sz w:val="22"/>
                <w:szCs w:val="22"/>
                <w:shd w:val="clear" w:color="auto" w:fill="FFFFFF"/>
                <w:lang w:val="es-ES"/>
              </w:rPr>
              <w:t>pueden</w:t>
            </w:r>
            <w:r w:rsidRPr="0064687C" w:rsidR="0064687C">
              <w:rPr>
                <w:rFonts w:ascii="Arial" w:hAnsi="Arial" w:eastAsia="Times New Roman" w:cs="Arial"/>
                <w:sz w:val="22"/>
                <w:szCs w:val="22"/>
                <w:shd w:val="clear" w:color="auto" w:fill="FFFFFF"/>
                <w:lang w:val="es-ES"/>
              </w:rPr>
              <w:t xml:space="preserve"> resumirse </w:t>
            </w:r>
            <w:r w:rsidR="008530C0">
              <w:rPr>
                <w:rFonts w:ascii="Arial" w:hAnsi="Arial" w:eastAsia="Times New Roman" w:cs="Arial"/>
                <w:sz w:val="22"/>
                <w:szCs w:val="22"/>
                <w:shd w:val="clear" w:color="auto" w:fill="FFFFFF"/>
                <w:lang w:val="es-ES"/>
              </w:rPr>
              <w:t>en</w:t>
            </w:r>
            <w:r w:rsidRPr="0064687C" w:rsidR="0064687C">
              <w:rPr>
                <w:rFonts w:ascii="Arial" w:hAnsi="Arial" w:eastAsia="Times New Roman" w:cs="Arial"/>
                <w:sz w:val="22"/>
                <w:szCs w:val="22"/>
                <w:shd w:val="clear" w:color="auto" w:fill="FFFFFF"/>
                <w:lang w:val="es-ES"/>
              </w:rPr>
              <w:t xml:space="preserve"> la siguiente manera:</w:t>
            </w:r>
          </w:p>
          <w:p w:rsidRPr="00F756D5" w:rsidR="00CC676E" w:rsidP="1FF64A80" w:rsidRDefault="00CC676E" w14:paraId="212204AD" w14:textId="33868F07" w14:noSpellErr="1">
            <w:pPr>
              <w:ind w:right="165"/>
              <w:jc w:val="both"/>
              <w:rPr>
                <w:rFonts w:ascii="Arial" w:hAnsi="Arial" w:eastAsia="Times New Roman" w:cs="Arial"/>
                <w:b w:val="1"/>
                <w:bCs w:val="1"/>
                <w:sz w:val="22"/>
                <w:szCs w:val="22"/>
                <w:lang w:val="es-ES"/>
              </w:rPr>
            </w:pPr>
            <w:r w:rsidRPr="1FF64A80">
              <w:rPr>
                <w:rFonts w:ascii="Arial" w:hAnsi="Arial" w:eastAsia="Times New Roman" w:cs="Arial"/>
                <w:b w:val="1"/>
                <w:bCs w:val="1"/>
                <w:sz w:val="22"/>
                <w:szCs w:val="22"/>
                <w:shd w:val="clear" w:color="auto" w:fill="FFFFFF"/>
                <w:lang w:val="es-ES"/>
              </w:rPr>
              <w:t xml:space="preserve">a) </w:t>
            </w:r>
            <w:r w:rsidRPr="1FF64A80" w:rsidR="00F756D5">
              <w:rPr>
                <w:rFonts w:ascii="Arial" w:hAnsi="Arial" w:eastAsia="Times New Roman" w:cs="Arial"/>
                <w:b w:val="1"/>
                <w:bCs w:val="1"/>
                <w:sz w:val="22"/>
                <w:szCs w:val="22"/>
                <w:shd w:val="clear" w:color="auto" w:fill="FFFFFF"/>
                <w:lang w:val="es-ES"/>
              </w:rPr>
              <w:t>Santiago del Estero</w:t>
            </w:r>
          </w:p>
          <w:p w:rsidRPr="00F95E72" w:rsidR="00E54DFD" w:rsidP="1FF64A80" w:rsidRDefault="00F756D5" w14:paraId="5FCE0A84" w14:textId="7FADE45A" w14:noSpellErr="1">
            <w:pPr>
              <w:ind w:right="165"/>
              <w:jc w:val="both"/>
              <w:rPr>
                <w:rFonts w:ascii="Arial" w:hAnsi="Arial" w:eastAsia="Times New Roman" w:cs="Arial"/>
                <w:sz w:val="22"/>
                <w:szCs w:val="22"/>
                <w:lang w:val="es-ES"/>
              </w:rPr>
            </w:pPr>
            <w:r w:rsidRPr="00F95E72">
              <w:rPr>
                <w:rFonts w:ascii="Arial" w:hAnsi="Arial" w:eastAsia="Times New Roman" w:cs="Arial"/>
                <w:sz w:val="22"/>
                <w:szCs w:val="22"/>
                <w:shd w:val="clear" w:color="auto" w:fill="FFFFFF"/>
                <w:lang w:val="es-ES"/>
              </w:rPr>
              <w:lastRenderedPageBreak/>
              <w:t xml:space="preserve">Las actividades de construcción pueden generar </w:t>
            </w:r>
            <w:r w:rsidRPr="00F95E72" w:rsidR="00F95E72">
              <w:rPr>
                <w:rFonts w:ascii="Arial" w:hAnsi="Arial" w:eastAsia="Times New Roman" w:cs="Arial"/>
                <w:sz w:val="22"/>
                <w:szCs w:val="22"/>
                <w:shd w:val="clear" w:color="auto" w:fill="FFFFFF"/>
                <w:lang w:val="es-ES"/>
              </w:rPr>
              <w:t>impactos potenciales</w:t>
            </w:r>
            <w:r w:rsidR="00C20817">
              <w:rPr>
                <w:rFonts w:ascii="Arial" w:hAnsi="Arial" w:eastAsia="Times New Roman" w:cs="Arial"/>
                <w:sz w:val="22"/>
                <w:szCs w:val="22"/>
                <w:shd w:val="clear" w:color="auto" w:fill="FFFFFF"/>
                <w:lang w:val="es-ES"/>
              </w:rPr>
              <w:t xml:space="preserve"> </w:t>
            </w:r>
            <w:r w:rsidRPr="00F95E72">
              <w:rPr>
                <w:rFonts w:ascii="Arial" w:hAnsi="Arial" w:eastAsia="Times New Roman" w:cs="Arial"/>
                <w:sz w:val="22"/>
                <w:szCs w:val="22"/>
                <w:shd w:val="clear" w:color="auto" w:fill="FFFFFF"/>
                <w:lang w:val="es-ES"/>
              </w:rPr>
              <w:t>temporales y moderados:</w:t>
            </w:r>
            <w:r w:rsidRPr="00F95E72" w:rsidR="00F95E72">
              <w:rPr>
                <w:rFonts w:ascii="Arial" w:hAnsi="Arial" w:eastAsia="Times New Roman" w:cs="Arial"/>
                <w:sz w:val="22"/>
                <w:szCs w:val="22"/>
                <w:shd w:val="clear" w:color="auto" w:fill="FFFFFF"/>
                <w:lang w:val="es-ES"/>
              </w:rPr>
              <w:t xml:space="preserve"> (i)</w:t>
            </w:r>
            <w:r w:rsidRPr="00F95E72">
              <w:rPr>
                <w:rFonts w:ascii="Arial" w:hAnsi="Arial" w:eastAsia="Times New Roman" w:cs="Arial"/>
                <w:sz w:val="22"/>
                <w:szCs w:val="22"/>
                <w:shd w:val="clear" w:color="auto" w:fill="FFFFFF"/>
                <w:lang w:val="es-ES"/>
              </w:rPr>
              <w:t xml:space="preserve"> la interrupción del tráfico;</w:t>
            </w:r>
            <w:r w:rsidRPr="00F95E72" w:rsidR="00F95E72">
              <w:rPr>
                <w:rFonts w:ascii="Arial" w:hAnsi="Arial" w:eastAsia="Times New Roman" w:cs="Arial"/>
                <w:sz w:val="22"/>
                <w:szCs w:val="22"/>
                <w:shd w:val="clear" w:color="auto" w:fill="FFFFFF"/>
                <w:lang w:val="es-ES"/>
              </w:rPr>
              <w:t xml:space="preserve"> (ii)</w:t>
            </w:r>
            <w:r w:rsidRPr="00F95E72">
              <w:rPr>
                <w:rFonts w:ascii="Arial" w:hAnsi="Arial" w:eastAsia="Times New Roman" w:cs="Arial"/>
                <w:sz w:val="22"/>
                <w:szCs w:val="22"/>
                <w:shd w:val="clear" w:color="auto" w:fill="FFFFFF"/>
                <w:lang w:val="es-ES"/>
              </w:rPr>
              <w:t xml:space="preserve"> </w:t>
            </w:r>
            <w:r w:rsidRPr="00F95E72" w:rsidR="00F95E72">
              <w:rPr>
                <w:rFonts w:ascii="Arial" w:hAnsi="Arial" w:eastAsia="Times New Roman" w:cs="Arial"/>
                <w:sz w:val="22"/>
                <w:szCs w:val="22"/>
                <w:shd w:val="clear" w:color="auto" w:fill="FFFFFF"/>
                <w:lang w:val="es-ES"/>
              </w:rPr>
              <w:t xml:space="preserve">generación de </w:t>
            </w:r>
            <w:r w:rsidRPr="00F95E72">
              <w:rPr>
                <w:rFonts w:ascii="Arial" w:hAnsi="Arial" w:eastAsia="Times New Roman" w:cs="Arial"/>
                <w:sz w:val="22"/>
                <w:szCs w:val="22"/>
                <w:shd w:val="clear" w:color="auto" w:fill="FFFFFF"/>
                <w:lang w:val="es-ES"/>
              </w:rPr>
              <w:t xml:space="preserve">polvo </w:t>
            </w:r>
            <w:r w:rsidRPr="00F95E72" w:rsidR="00F95E72">
              <w:rPr>
                <w:rFonts w:ascii="Arial" w:hAnsi="Arial" w:eastAsia="Times New Roman" w:cs="Arial"/>
                <w:sz w:val="22"/>
                <w:szCs w:val="22"/>
                <w:shd w:val="clear" w:color="auto" w:fill="FFFFFF"/>
                <w:lang w:val="es-ES"/>
              </w:rPr>
              <w:t xml:space="preserve">causando </w:t>
            </w:r>
            <w:r w:rsidRPr="00F95E72">
              <w:rPr>
                <w:rFonts w:ascii="Arial" w:hAnsi="Arial" w:eastAsia="Times New Roman" w:cs="Arial"/>
                <w:sz w:val="22"/>
                <w:szCs w:val="22"/>
                <w:shd w:val="clear" w:color="auto" w:fill="FFFFFF"/>
                <w:lang w:val="es-ES"/>
              </w:rPr>
              <w:t xml:space="preserve">mínima a moderada afectación de la calidad del aire; </w:t>
            </w:r>
            <w:r w:rsidRPr="00F95E72" w:rsidR="00F95E72">
              <w:rPr>
                <w:rFonts w:ascii="Arial" w:hAnsi="Arial" w:eastAsia="Times New Roman" w:cs="Arial"/>
                <w:sz w:val="22"/>
                <w:szCs w:val="22"/>
                <w:shd w:val="clear" w:color="auto" w:fill="FFFFFF"/>
                <w:lang w:val="es-ES"/>
              </w:rPr>
              <w:t xml:space="preserve">(iii) </w:t>
            </w:r>
            <w:r w:rsidRPr="00F95E72">
              <w:rPr>
                <w:rFonts w:ascii="Arial" w:hAnsi="Arial" w:eastAsia="Times New Roman" w:cs="Arial"/>
                <w:sz w:val="22"/>
                <w:szCs w:val="22"/>
                <w:shd w:val="clear" w:color="auto" w:fill="FFFFFF"/>
                <w:lang w:val="es-ES"/>
              </w:rPr>
              <w:t xml:space="preserve">impactos sobre el agua/suelo, especialmente si los materiales peligrosos y residuos no se gestionan de forma adecuada; </w:t>
            </w:r>
            <w:r w:rsidRPr="00F95E72" w:rsidR="00F95E72">
              <w:rPr>
                <w:rFonts w:ascii="Arial" w:hAnsi="Arial" w:eastAsia="Times New Roman" w:cs="Arial"/>
                <w:sz w:val="22"/>
                <w:szCs w:val="22"/>
                <w:shd w:val="clear" w:color="auto" w:fill="FFFFFF"/>
                <w:lang w:val="es-ES"/>
              </w:rPr>
              <w:t xml:space="preserve">(iv) </w:t>
            </w:r>
            <w:r w:rsidRPr="00F95E72">
              <w:rPr>
                <w:rFonts w:ascii="Arial" w:hAnsi="Arial" w:eastAsia="Times New Roman" w:cs="Arial"/>
                <w:sz w:val="22"/>
                <w:szCs w:val="22"/>
                <w:shd w:val="clear" w:color="auto" w:fill="FFFFFF"/>
                <w:lang w:val="es-ES"/>
              </w:rPr>
              <w:t>los impactos asociados al ruido;</w:t>
            </w:r>
            <w:r w:rsidRPr="00F95E72" w:rsidR="00F95E72">
              <w:rPr>
                <w:rFonts w:ascii="Arial" w:hAnsi="Arial" w:eastAsia="Times New Roman" w:cs="Arial"/>
                <w:sz w:val="22"/>
                <w:szCs w:val="22"/>
                <w:shd w:val="clear" w:color="auto" w:fill="FFFFFF"/>
                <w:lang w:val="es-ES"/>
              </w:rPr>
              <w:t xml:space="preserve"> e (v)</w:t>
            </w:r>
            <w:r w:rsidRPr="00F95E72">
              <w:rPr>
                <w:rFonts w:ascii="Arial" w:hAnsi="Arial" w:eastAsia="Times New Roman" w:cs="Arial"/>
                <w:sz w:val="22"/>
                <w:szCs w:val="22"/>
                <w:shd w:val="clear" w:color="auto" w:fill="FFFFFF"/>
                <w:lang w:val="es-ES"/>
              </w:rPr>
              <w:t xml:space="preserve"> </w:t>
            </w:r>
            <w:r w:rsidRPr="00F95E72" w:rsidR="00017130">
              <w:rPr>
                <w:rFonts w:ascii="Arial" w:hAnsi="Arial" w:eastAsia="Times New Roman" w:cs="Arial"/>
                <w:sz w:val="22"/>
                <w:szCs w:val="22"/>
                <w:shd w:val="clear" w:color="auto" w:fill="FFFFFF"/>
                <w:lang w:val="es-ES"/>
              </w:rPr>
              <w:t>impactos ocupacionales</w:t>
            </w:r>
            <w:r w:rsidRPr="00F95E72">
              <w:rPr>
                <w:rFonts w:ascii="Arial" w:hAnsi="Arial" w:eastAsia="Times New Roman" w:cs="Arial"/>
                <w:sz w:val="22"/>
                <w:szCs w:val="22"/>
                <w:shd w:val="clear" w:color="auto" w:fill="FFFFFF"/>
                <w:lang w:val="es-ES"/>
              </w:rPr>
              <w:t xml:space="preserve"> y en la comunidad.</w:t>
            </w:r>
          </w:p>
          <w:p w:rsidR="00F95E72" w:rsidP="00F756D5" w:rsidRDefault="00F95E72" w14:paraId="3399686F" w14:textId="1F483122">
            <w:pPr>
              <w:ind w:right="165"/>
              <w:jc w:val="both"/>
              <w:rPr>
                <w:rFonts w:ascii="Arial" w:hAnsi="Arial" w:eastAsia="Times New Roman" w:cs="Arial"/>
                <w:sz w:val="22"/>
                <w:szCs w:val="22"/>
                <w:highlight w:val="yellow"/>
                <w:shd w:val="clear" w:color="auto" w:fill="FFFFFF"/>
                <w:lang w:val="es-ES"/>
              </w:rPr>
            </w:pPr>
          </w:p>
          <w:p w:rsidRPr="00800F96" w:rsidR="000669E8" w:rsidP="1FF64A80" w:rsidRDefault="00F95E72" w14:paraId="787E9D22" w14:textId="467987DC" w14:noSpellErr="1">
            <w:pPr>
              <w:jc w:val="both"/>
              <w:rPr>
                <w:lang w:val="es-ES"/>
              </w:rPr>
            </w:pPr>
            <w:r w:rsidRPr="1FF64A80" w:rsidR="1FF64A80">
              <w:rPr>
                <w:rFonts w:ascii="Arial" w:hAnsi="Arial" w:eastAsia="Cambria" w:cs="Arial" w:eastAsiaTheme="minorAscii"/>
                <w:sz w:val="22"/>
                <w:szCs w:val="22"/>
                <w:lang w:val="es-ES"/>
              </w:rPr>
              <w:t>Durante la etapa de construcción, en cuanto a los impactos en las comunidades resaltan los impactos negativos leves en actividades relacionadas a la apertura de zanjas, interrupción de tránsito, cortes de servicios entre otros, ya que genera malestar e incomodidades a las personas en el desarrollo cotidiano de sus vidas. Las actividades típicas de obras de esta naturaleza incrementan el riesgo de accidentes de operarios.</w:t>
            </w:r>
            <w:r w:rsidRPr="1FF64A80" w:rsidR="1FF64A80">
              <w:rPr>
                <w:rFonts w:ascii="Arial" w:hAnsi="Arial" w:eastAsia="Cambria" w:cs="Arial" w:eastAsiaTheme="minorAscii"/>
                <w:sz w:val="22"/>
                <w:szCs w:val="22"/>
                <w:lang w:val="es-ES"/>
              </w:rPr>
              <w:t xml:space="preserve"> </w:t>
            </w:r>
            <w:r w:rsidRPr="1FF64A80" w:rsidR="1FF64A80">
              <w:rPr>
                <w:rFonts w:ascii="Arial" w:hAnsi="Arial" w:eastAsia="Cambria" w:cs="Arial" w:eastAsiaTheme="minorAscii"/>
                <w:sz w:val="22"/>
                <w:szCs w:val="22"/>
                <w:lang w:val="es-ES"/>
              </w:rPr>
              <w:t xml:space="preserve">Se identificó la posible </w:t>
            </w:r>
            <w:r w:rsidRPr="1FF64A80" w:rsidR="1FF64A80">
              <w:rPr>
                <w:rFonts w:ascii="Arial" w:hAnsi="Arial" w:eastAsia="Cambria" w:cs="Arial" w:eastAsiaTheme="minorAscii"/>
                <w:sz w:val="22"/>
                <w:szCs w:val="22"/>
                <w:lang w:val="es-ES"/>
              </w:rPr>
              <w:t>a</w:t>
            </w:r>
            <w:r w:rsidRPr="1FF64A80" w:rsidR="1FF64A80">
              <w:rPr>
                <w:rFonts w:ascii="Arial" w:hAnsi="Arial" w:eastAsia="Cambria" w:cs="Arial" w:eastAsiaTheme="minorAscii"/>
                <w:sz w:val="22"/>
                <w:szCs w:val="22"/>
                <w:lang w:val="es-ES"/>
              </w:rPr>
              <w:t>fectación de los frentes y/o espacios de salida de viviendas y negocios (incluyendo garajes)</w:t>
            </w:r>
            <w:r w:rsidRPr="1FF64A80" w:rsidR="1FF64A80">
              <w:rPr>
                <w:rFonts w:ascii="Arial" w:hAnsi="Arial" w:eastAsia="Cambria" w:cs="Arial" w:eastAsiaTheme="minorAscii"/>
                <w:sz w:val="22"/>
                <w:szCs w:val="22"/>
                <w:lang w:val="es-ES"/>
              </w:rPr>
              <w:t xml:space="preserve">. </w:t>
            </w:r>
          </w:p>
          <w:p w:rsidRPr="00606369" w:rsidR="00F95E72" w:rsidP="00606369" w:rsidRDefault="00F95E72" w14:paraId="2F91B1C8" w14:textId="3F5DE321">
            <w:pPr>
              <w:ind w:right="165"/>
              <w:jc w:val="both"/>
              <w:rPr>
                <w:rFonts w:ascii="Arial" w:hAnsi="Arial" w:eastAsia="Times New Roman" w:cs="Arial"/>
                <w:sz w:val="22"/>
                <w:szCs w:val="22"/>
                <w:highlight w:val="yellow"/>
                <w:shd w:val="clear" w:color="auto" w:fill="FFFFFF"/>
                <w:lang w:val="es-ES_tradnl"/>
              </w:rPr>
            </w:pPr>
          </w:p>
          <w:p w:rsidR="00F95E72" w:rsidP="1FF64A80" w:rsidRDefault="00F95E72" w14:paraId="62ACEF42" w14:textId="25A742BA" w14:noSpellErr="1">
            <w:pPr>
              <w:autoSpaceDE w:val="0"/>
              <w:autoSpaceDN w:val="0"/>
              <w:adjustRightInd w:val="0"/>
              <w:jc w:val="both"/>
              <w:rPr>
                <w:rFonts w:ascii="Arial" w:hAnsi="Arial" w:eastAsia="Cambria" w:cs="Arial" w:eastAsiaTheme="minorAscii"/>
                <w:sz w:val="22"/>
                <w:szCs w:val="22"/>
                <w:lang w:val="es-ES"/>
              </w:rPr>
            </w:pPr>
            <w:r w:rsidRPr="1FF64A80" w:rsidR="1FF64A80">
              <w:rPr>
                <w:rFonts w:ascii="Arial" w:hAnsi="Arial" w:eastAsia="Cambria" w:cs="Arial" w:eastAsiaTheme="minorAscii"/>
                <w:sz w:val="22"/>
                <w:szCs w:val="22"/>
                <w:lang w:val="es-ES"/>
              </w:rPr>
              <w:t xml:space="preserve">Durante la operación, se identifica que el funcionamiento de las estaciones de bombeo y el cegado de pozos producirá olores, de carácter leve y transitorio. También se impactará levemente con ruidos originados por el funcionamiento de la estación de bombeo. Adicionalmente, las actividades de limpieza de las bocas de registro, rejas y cubetas de las estaciones de bombeo y el funcionamiento de las propias estaciones de bombeo </w:t>
            </w:r>
            <w:r w:rsidRPr="1FF64A80" w:rsidR="1FF64A80">
              <w:rPr>
                <w:rFonts w:ascii="Arial" w:hAnsi="Arial" w:eastAsia="Cambria" w:cs="Arial" w:eastAsiaTheme="minorAscii"/>
                <w:sz w:val="22"/>
                <w:szCs w:val="22"/>
                <w:lang w:val="es-ES"/>
              </w:rPr>
              <w:t>generarán</w:t>
            </w:r>
            <w:r w:rsidRPr="1FF64A80" w:rsidR="1FF64A80">
              <w:rPr>
                <w:rFonts w:ascii="Arial" w:hAnsi="Arial" w:eastAsia="Cambria" w:cs="Arial" w:eastAsiaTheme="minorAscii"/>
                <w:sz w:val="22"/>
                <w:szCs w:val="22"/>
                <w:lang w:val="es-ES"/>
              </w:rPr>
              <w:t xml:space="preserve"> un impacto negativo en los valores de la propiedad inmueble, este efecto es leve y temporal además de reversible. Por último, </w:t>
            </w:r>
            <w:r w:rsidRPr="1FF64A80" w:rsidR="1FF64A80">
              <w:rPr>
                <w:rFonts w:ascii="Arial" w:hAnsi="Arial" w:eastAsia="Cambria" w:cs="Arial" w:eastAsiaTheme="minorAscii"/>
                <w:sz w:val="22"/>
                <w:szCs w:val="22"/>
                <w:lang w:val="es-ES"/>
              </w:rPr>
              <w:t>respecto al f</w:t>
            </w:r>
            <w:r w:rsidRPr="1FF64A80" w:rsidR="1FF64A80">
              <w:rPr>
                <w:rFonts w:ascii="Arial" w:hAnsi="Arial" w:eastAsia="Cambria" w:cs="Arial" w:eastAsiaTheme="minorAscii"/>
                <w:sz w:val="22"/>
                <w:szCs w:val="22"/>
                <w:lang w:val="es-ES"/>
              </w:rPr>
              <w:t xml:space="preserve">uncionamiento de las estaciones de bombeo y los eventuales cortes de energía eléctrica prevén un impacto negativo </w:t>
            </w:r>
            <w:r w:rsidRPr="1FF64A80" w:rsidR="1FF64A80">
              <w:rPr>
                <w:rFonts w:ascii="Arial" w:hAnsi="Arial" w:eastAsia="Cambria" w:cs="Arial" w:eastAsiaTheme="minorAscii"/>
                <w:sz w:val="22"/>
                <w:szCs w:val="22"/>
                <w:lang w:val="es-ES"/>
              </w:rPr>
              <w:t xml:space="preserve">leve, de corta duración y reversible </w:t>
            </w:r>
            <w:r w:rsidRPr="1FF64A80" w:rsidR="1FF64A80">
              <w:rPr>
                <w:rFonts w:ascii="Arial" w:hAnsi="Arial" w:eastAsia="Cambria" w:cs="Arial" w:eastAsiaTheme="minorAscii"/>
                <w:sz w:val="22"/>
                <w:szCs w:val="22"/>
                <w:lang w:val="es-ES"/>
              </w:rPr>
              <w:t>que se manifiesta como una respuesta soc</w:t>
            </w:r>
            <w:r w:rsidRPr="1FF64A80" w:rsidR="1FF64A80">
              <w:rPr>
                <w:rFonts w:ascii="Arial" w:hAnsi="Arial" w:eastAsia="Cambria" w:cs="Arial" w:eastAsiaTheme="minorAscii"/>
                <w:sz w:val="22"/>
                <w:szCs w:val="22"/>
                <w:lang w:val="es-ES"/>
              </w:rPr>
              <w:t>ial de disconformidad.</w:t>
            </w:r>
          </w:p>
          <w:p w:rsidR="00606369" w:rsidP="00606369" w:rsidRDefault="00606369" w14:paraId="32EED656" w14:textId="0FA17CBC">
            <w:pPr>
              <w:autoSpaceDE w:val="0"/>
              <w:autoSpaceDN w:val="0"/>
              <w:adjustRightInd w:val="0"/>
              <w:jc w:val="both"/>
              <w:rPr>
                <w:rFonts w:ascii="Arial" w:hAnsi="Arial" w:cs="Arial" w:eastAsiaTheme="minorHAnsi"/>
                <w:sz w:val="22"/>
                <w:szCs w:val="22"/>
                <w:lang w:val="es-ES_tradnl"/>
              </w:rPr>
            </w:pPr>
          </w:p>
          <w:p w:rsidR="00606369" w:rsidP="1FF64A80" w:rsidRDefault="00606369" w14:paraId="39B255DE" w14:textId="7996DA6B" w14:noSpellErr="1">
            <w:pPr>
              <w:autoSpaceDE w:val="0"/>
              <w:autoSpaceDN w:val="0"/>
              <w:adjustRightInd w:val="0"/>
              <w:jc w:val="both"/>
              <w:rPr>
                <w:rFonts w:ascii="Arial" w:hAnsi="Arial" w:cs="Arial"/>
                <w:sz w:val="22"/>
                <w:szCs w:val="22"/>
                <w:lang w:val="es-ES"/>
              </w:rPr>
            </w:pPr>
            <w:r>
              <w:rPr>
                <w:rFonts w:ascii="Arial" w:hAnsi="Arial" w:eastAsia="Times New Roman" w:cs="Arial"/>
                <w:sz w:val="22"/>
                <w:szCs w:val="22"/>
                <w:shd w:val="clear" w:color="auto" w:fill="FFFFFF"/>
                <w:lang w:val="es-ES"/>
              </w:rPr>
              <w:t>El</w:t>
            </w:r>
            <w:r w:rsidRPr="002A410C">
              <w:rPr>
                <w:rFonts w:ascii="Arial" w:hAnsi="Arial" w:eastAsia="Times New Roman" w:cs="Arial"/>
                <w:sz w:val="22"/>
                <w:szCs w:val="22"/>
                <w:shd w:val="clear" w:color="auto" w:fill="FFFFFF"/>
                <w:lang w:val="es-ES"/>
              </w:rPr>
              <w:t xml:space="preserve"> EIAS y </w:t>
            </w:r>
            <w:r>
              <w:rPr>
                <w:rFonts w:ascii="Arial" w:hAnsi="Arial" w:eastAsia="Times New Roman" w:cs="Arial"/>
                <w:sz w:val="22"/>
                <w:szCs w:val="22"/>
                <w:shd w:val="clear" w:color="auto" w:fill="FFFFFF"/>
                <w:lang w:val="es-ES"/>
              </w:rPr>
              <w:t>estudio complementario</w:t>
            </w:r>
            <w:r w:rsidRPr="002A410C">
              <w:rPr>
                <w:rFonts w:ascii="Arial" w:hAnsi="Arial" w:eastAsia="Times New Roman" w:cs="Arial"/>
                <w:sz w:val="22"/>
                <w:szCs w:val="22"/>
                <w:shd w:val="clear" w:color="auto" w:fill="FFFFFF"/>
                <w:lang w:val="es-ES"/>
              </w:rPr>
              <w:t xml:space="preserve"> incluyen una evaluación adecuada de todos los impactos y presenta medidas de mitigación que se aplicarán durante todas las fases del proyecto. </w:t>
            </w:r>
            <w:r w:rsidRPr="009675BF">
              <w:rPr>
                <w:rFonts w:ascii="Arial" w:hAnsi="Arial" w:eastAsia="Times New Roman" w:cs="Arial"/>
                <w:sz w:val="22"/>
                <w:szCs w:val="22"/>
                <w:shd w:val="clear" w:color="auto" w:fill="FFFFFF"/>
                <w:lang w:val="es-ES"/>
              </w:rPr>
              <w:t xml:space="preserve">El respectivo </w:t>
            </w:r>
            <w:r>
              <w:rPr>
                <w:rFonts w:ascii="Arial" w:hAnsi="Arial" w:eastAsia="Times New Roman" w:cs="Arial"/>
                <w:sz w:val="22"/>
                <w:szCs w:val="22"/>
                <w:shd w:val="clear" w:color="auto" w:fill="FFFFFF"/>
                <w:lang w:val="es-ES"/>
              </w:rPr>
              <w:t>PGAS, sobre la base del MGAS,</w:t>
            </w:r>
            <w:r w:rsidRPr="009675BF">
              <w:rPr>
                <w:rFonts w:ascii="Arial" w:hAnsi="Arial" w:eastAsia="Times New Roman" w:cs="Arial"/>
                <w:sz w:val="22"/>
                <w:szCs w:val="22"/>
                <w:shd w:val="clear" w:color="auto" w:fill="FFFFFF"/>
                <w:lang w:val="es-ES"/>
              </w:rPr>
              <w:t xml:space="preserve"> incluye los siguientes programas</w:t>
            </w:r>
            <w:r>
              <w:rPr>
                <w:rFonts w:ascii="Arial" w:hAnsi="Arial" w:eastAsia="Times New Roman" w:cs="Arial"/>
                <w:sz w:val="22"/>
                <w:szCs w:val="22"/>
                <w:shd w:val="clear" w:color="auto" w:fill="FFFFFF"/>
                <w:lang w:val="es-ES"/>
              </w:rPr>
              <w:t>: (i)</w:t>
            </w:r>
            <w:r w:rsidRPr="1FF64A80">
              <w:rPr>
                <w:rFonts w:ascii="Arial" w:hAnsi="Arial" w:eastAsia="Cambria" w:cs="Arial" w:eastAsiaTheme="minorAscii"/>
                <w:sz w:val="22"/>
                <w:szCs w:val="22"/>
                <w:lang w:val="es-ES"/>
              </w:rPr>
              <w:t xml:space="preserve"> </w:t>
            </w:r>
            <w:r w:rsidRPr="1FF64A80">
              <w:rPr>
                <w:rFonts w:ascii="ArialMT" w:hAnsi="ArialMT" w:eastAsia="Cambria" w:cs="ArialMT" w:eastAsiaTheme="minorAscii"/>
                <w:sz w:val="22"/>
                <w:szCs w:val="22"/>
                <w:lang w:val="es-ES"/>
              </w:rPr>
              <w:t>Programa de Seguimie</w:t>
            </w:r>
            <w:r w:rsidRPr="1FF64A80">
              <w:rPr>
                <w:rFonts w:ascii="ArialMT" w:hAnsi="ArialMT" w:eastAsia="Cambria" w:cs="ArialMT" w:eastAsiaTheme="minorAscii"/>
                <w:sz w:val="22"/>
                <w:szCs w:val="22"/>
                <w:lang w:val="es-ES"/>
              </w:rPr>
              <w:t xml:space="preserve">nto de las Medidas de Mitigación; (ii) </w:t>
            </w:r>
            <w:r w:rsidRPr="1FF64A80">
              <w:rPr>
                <w:rFonts w:ascii="ArialMT" w:hAnsi="ArialMT" w:eastAsia="Cambria" w:cs="ArialMT" w:eastAsiaTheme="minorAscii"/>
                <w:sz w:val="22"/>
                <w:szCs w:val="22"/>
                <w:lang w:val="es-ES"/>
              </w:rPr>
              <w:t>Programa de Manejo de Residuos, Emisiones y Efluentes</w:t>
            </w:r>
            <w:r w:rsidRPr="1FF64A80">
              <w:rPr>
                <w:rFonts w:ascii="Arial" w:hAnsi="Arial" w:eastAsia="Cambria" w:cs="Arial" w:eastAsiaTheme="minorAscii"/>
                <w:sz w:val="22"/>
                <w:szCs w:val="22"/>
                <w:lang w:val="es-ES"/>
              </w:rPr>
              <w:t xml:space="preserve">; (iii) </w:t>
            </w:r>
            <w:r w:rsidRPr="1FF64A80">
              <w:rPr>
                <w:rFonts w:ascii="ArialMT" w:hAnsi="ArialMT" w:eastAsia="Cambria" w:cs="ArialMT" w:eastAsiaTheme="minorAscii"/>
                <w:sz w:val="22"/>
                <w:szCs w:val="22"/>
                <w:lang w:val="es-ES"/>
              </w:rPr>
              <w:t>Programa de Prevención de Emergencias y Plan de Contingencias</w:t>
            </w:r>
            <w:r w:rsidRPr="1FF64A80">
              <w:rPr>
                <w:rFonts w:ascii="Arial" w:hAnsi="Arial" w:eastAsia="Cambria" w:cs="Arial" w:eastAsiaTheme="minorAscii"/>
                <w:sz w:val="22"/>
                <w:szCs w:val="22"/>
                <w:lang w:val="es-ES"/>
              </w:rPr>
              <w:t xml:space="preserve">; (iv) </w:t>
            </w:r>
            <w:r w:rsidRPr="1FF64A80">
              <w:rPr>
                <w:rFonts w:ascii="ArialMT" w:hAnsi="ArialMT" w:eastAsia="Cambria" w:cs="ArialMT" w:eastAsiaTheme="minorAscii"/>
                <w:sz w:val="22"/>
                <w:szCs w:val="22"/>
                <w:lang w:val="es-ES"/>
              </w:rPr>
              <w:t>Programa de Seguimiento del Plan de Seguridad e Higiene</w:t>
            </w:r>
            <w:r w:rsidRPr="1FF64A80">
              <w:rPr>
                <w:rFonts w:ascii="Arial" w:hAnsi="Arial" w:eastAsia="Cambria" w:cs="Arial" w:eastAsiaTheme="minorAscii"/>
                <w:sz w:val="22"/>
                <w:szCs w:val="22"/>
                <w:lang w:val="es-ES"/>
              </w:rPr>
              <w:t xml:space="preserve">; (v) </w:t>
            </w:r>
            <w:r w:rsidRPr="1FF64A80">
              <w:rPr>
                <w:rFonts w:ascii="ArialMT" w:hAnsi="ArialMT" w:eastAsia="Cambria" w:cs="ArialMT" w:eastAsiaTheme="minorAscii"/>
                <w:sz w:val="22"/>
                <w:szCs w:val="22"/>
                <w:lang w:val="es-ES"/>
              </w:rPr>
              <w:t>Programa de Control Ambiental de la Obra</w:t>
            </w:r>
            <w:r w:rsidRPr="1FF64A80">
              <w:rPr>
                <w:rFonts w:ascii="Arial" w:hAnsi="Arial" w:eastAsia="Cambria" w:cs="Arial" w:eastAsiaTheme="minorAscii"/>
                <w:sz w:val="22"/>
                <w:szCs w:val="22"/>
                <w:lang w:val="es-ES"/>
              </w:rPr>
              <w:t xml:space="preserve">; (vi) </w:t>
            </w:r>
            <w:r w:rsidRPr="1FF64A80">
              <w:rPr>
                <w:rFonts w:ascii="ArialMT" w:hAnsi="ArialMT" w:eastAsia="Cambria" w:cs="ArialMT" w:eastAsiaTheme="minorAscii"/>
                <w:sz w:val="22"/>
                <w:szCs w:val="22"/>
                <w:lang w:val="es-ES"/>
              </w:rPr>
              <w:t>Programa de Monitoreo Ambiental</w:t>
            </w:r>
            <w:r w:rsidRPr="1FF64A80">
              <w:rPr>
                <w:rFonts w:ascii="Arial" w:hAnsi="Arial" w:eastAsia="Cambria" w:cs="Arial" w:eastAsiaTheme="minorAscii"/>
                <w:sz w:val="22"/>
                <w:szCs w:val="22"/>
                <w:lang w:val="es-ES"/>
              </w:rPr>
              <w:t xml:space="preserve">; y (vii) </w:t>
            </w:r>
            <w:r w:rsidRPr="1FF64A80">
              <w:rPr>
                <w:rFonts w:ascii="ArialMT" w:hAnsi="ArialMT" w:eastAsia="Cambria" w:cs="ArialMT" w:eastAsiaTheme="minorAscii"/>
                <w:sz w:val="22"/>
                <w:szCs w:val="22"/>
                <w:lang w:val="es-ES"/>
              </w:rPr>
              <w:t>Programa de Comunicaciones a la Comunidad</w:t>
            </w:r>
            <w:r w:rsidRPr="1FF64A80">
              <w:rPr>
                <w:rFonts w:ascii="ArialMT" w:hAnsi="ArialMT" w:eastAsia="Cambria" w:cs="ArialMT" w:eastAsiaTheme="minorAscii"/>
                <w:sz w:val="22"/>
                <w:szCs w:val="22"/>
                <w:lang w:val="es-ES"/>
              </w:rPr>
              <w:t xml:space="preserve">; </w:t>
            </w:r>
            <w:r w:rsidRPr="1FF64A80">
              <w:rPr>
                <w:rFonts w:ascii="Arial" w:hAnsi="Arial" w:cs="Arial"/>
                <w:sz w:val="22"/>
                <w:szCs w:val="22"/>
                <w:lang w:val="es-ES"/>
              </w:rPr>
              <w:t>que cumplen con las Políticas del BID. Adicionalmente, se realizó un estudio complementario que incluye un análisis de la presencia de pueblos indígenas</w:t>
            </w:r>
            <w:r w:rsidRPr="1FF64A80" w:rsidR="000630C8">
              <w:rPr>
                <w:rFonts w:ascii="Arial" w:hAnsi="Arial" w:cs="Arial"/>
                <w:sz w:val="22"/>
                <w:szCs w:val="22"/>
                <w:lang w:val="es-ES"/>
              </w:rPr>
              <w:t xml:space="preserve"> (no se encuentran en área de influencia)</w:t>
            </w:r>
            <w:r w:rsidRPr="1FF64A80">
              <w:rPr>
                <w:rFonts w:ascii="Arial" w:hAnsi="Arial" w:cs="Arial"/>
                <w:sz w:val="22"/>
                <w:szCs w:val="22"/>
                <w:lang w:val="es-ES"/>
              </w:rPr>
              <w:t xml:space="preserve">, complementa el análisis de impactos </w:t>
            </w:r>
            <w:r w:rsidRPr="1FF64A80" w:rsidR="000630C8">
              <w:rPr>
                <w:rFonts w:ascii="Arial" w:hAnsi="Arial" w:cs="Arial"/>
                <w:sz w:val="22"/>
                <w:szCs w:val="22"/>
                <w:lang w:val="es-ES"/>
              </w:rPr>
              <w:t>relacionados a la OP-710 y la línea de base ambiental.</w:t>
            </w:r>
          </w:p>
          <w:p w:rsidR="00185843" w:rsidP="000630C8" w:rsidRDefault="00185843" w14:paraId="376C00B3" w14:textId="45639AF5">
            <w:pPr>
              <w:autoSpaceDE w:val="0"/>
              <w:autoSpaceDN w:val="0"/>
              <w:adjustRightInd w:val="0"/>
              <w:jc w:val="both"/>
              <w:rPr>
                <w:rFonts w:ascii="Arial" w:hAnsi="Arial" w:cs="Arial"/>
                <w:sz w:val="22"/>
                <w:szCs w:val="22"/>
                <w:lang w:val="es-ES_tradnl"/>
              </w:rPr>
            </w:pPr>
          </w:p>
          <w:p w:rsidRPr="00111FFB" w:rsidR="00185843" w:rsidP="1FF64A80" w:rsidRDefault="00185843" w14:paraId="3C298B0C" w14:textId="490113B5" w14:noSpellErr="1">
            <w:pPr>
              <w:autoSpaceDE w:val="0"/>
              <w:autoSpaceDN w:val="0"/>
              <w:adjustRightInd w:val="0"/>
              <w:jc w:val="both"/>
              <w:rPr>
                <w:rFonts w:ascii="ArialMT" w:hAnsi="ArialMT" w:eastAsia="Cambria" w:cs="ArialMT" w:eastAsiaTheme="minorAscii"/>
                <w:sz w:val="22"/>
                <w:szCs w:val="22"/>
                <w:lang w:val="es-ES"/>
              </w:rPr>
            </w:pPr>
            <w:r w:rsidRPr="1FF64A80" w:rsidR="1FF64A80">
              <w:rPr>
                <w:rFonts w:ascii="Arial" w:hAnsi="Arial" w:eastAsia="Cambria" w:cs="Arial" w:eastAsiaTheme="minorAscii"/>
                <w:sz w:val="22"/>
                <w:szCs w:val="22"/>
                <w:lang w:val="es-ES"/>
              </w:rPr>
              <w:t xml:space="preserve">El PGAS además establece </w:t>
            </w:r>
            <w:r w:rsidRPr="1FF64A80" w:rsidR="1FF64A80">
              <w:rPr>
                <w:rFonts w:ascii="ArialMT" w:hAnsi="ArialMT" w:eastAsia="Cambria" w:cs="ArialMT" w:eastAsiaTheme="minorAscii"/>
                <w:sz w:val="22"/>
                <w:szCs w:val="22"/>
                <w:lang w:val="es-ES"/>
              </w:rPr>
              <w:t>la elaboración de los requerimientos a</w:t>
            </w:r>
            <w:r w:rsidRPr="1FF64A80" w:rsidR="1FF64A80">
              <w:rPr>
                <w:rFonts w:ascii="ArialMT" w:hAnsi="ArialMT" w:eastAsia="Cambria" w:cs="ArialMT" w:eastAsiaTheme="minorAscii"/>
                <w:sz w:val="22"/>
                <w:szCs w:val="22"/>
                <w:lang w:val="es-ES"/>
              </w:rPr>
              <w:t>mbientales incorpora</w:t>
            </w:r>
            <w:r w:rsidRPr="1FF64A80" w:rsidR="1FF64A80">
              <w:rPr>
                <w:rFonts w:ascii="ArialMT" w:hAnsi="ArialMT" w:eastAsia="Cambria" w:cs="ArialMT" w:eastAsiaTheme="minorAscii"/>
                <w:sz w:val="22"/>
                <w:szCs w:val="22"/>
                <w:lang w:val="es-ES"/>
              </w:rPr>
              <w:t xml:space="preserve">dos dentro del marco del Pliego </w:t>
            </w:r>
            <w:r w:rsidRPr="1FF64A80" w:rsidR="1FF64A80">
              <w:rPr>
                <w:rFonts w:ascii="ArialMT" w:hAnsi="ArialMT" w:eastAsia="Cambria" w:cs="ArialMT" w:eastAsiaTheme="minorAscii"/>
                <w:sz w:val="22"/>
                <w:szCs w:val="22"/>
                <w:lang w:val="es-ES"/>
              </w:rPr>
              <w:t>de Bases y Condiciones y de Especificaciones Técnicas – G</w:t>
            </w:r>
            <w:r w:rsidRPr="1FF64A80" w:rsidR="1FF64A80">
              <w:rPr>
                <w:rFonts w:ascii="ArialMT" w:hAnsi="ArialMT" w:eastAsia="Cambria" w:cs="ArialMT" w:eastAsiaTheme="minorAscii"/>
                <w:sz w:val="22"/>
                <w:szCs w:val="22"/>
                <w:lang w:val="es-ES"/>
              </w:rPr>
              <w:t xml:space="preserve">enerales y Particulares para la </w:t>
            </w:r>
            <w:r w:rsidRPr="1FF64A80" w:rsidR="1FF64A80">
              <w:rPr>
                <w:rFonts w:ascii="ArialMT" w:hAnsi="ArialMT" w:eastAsia="Cambria" w:cs="ArialMT" w:eastAsiaTheme="minorAscii"/>
                <w:sz w:val="22"/>
                <w:szCs w:val="22"/>
                <w:lang w:val="es-ES"/>
              </w:rPr>
              <w:t>Licitación de las Obras, como obligacion</w:t>
            </w:r>
            <w:r w:rsidRPr="1FF64A80" w:rsidR="1FF64A80">
              <w:rPr>
                <w:rFonts w:ascii="ArialMT" w:hAnsi="ArialMT" w:eastAsia="Cambria" w:cs="ArialMT" w:eastAsiaTheme="minorAscii"/>
                <w:sz w:val="22"/>
                <w:szCs w:val="22"/>
                <w:lang w:val="es-ES"/>
              </w:rPr>
              <w:t>es a cumplir por El Contratista.</w:t>
            </w:r>
            <w:r w:rsidRPr="1FF64A80" w:rsidR="1FF64A80">
              <w:rPr>
                <w:rFonts w:ascii="ArialMT" w:hAnsi="ArialMT" w:eastAsia="Cambria" w:cs="ArialMT" w:eastAsiaTheme="minorAscii"/>
                <w:sz w:val="22"/>
                <w:szCs w:val="22"/>
                <w:lang w:val="es-ES"/>
              </w:rPr>
              <w:t xml:space="preserve"> </w:t>
            </w:r>
            <w:r w:rsidRPr="1FF64A80" w:rsidR="1FF64A80">
              <w:rPr>
                <w:rFonts w:ascii="ArialMT" w:hAnsi="ArialMT" w:eastAsia="Cambria" w:cs="ArialMT" w:eastAsiaTheme="minorAscii"/>
                <w:sz w:val="22"/>
                <w:szCs w:val="22"/>
                <w:lang w:val="es-ES"/>
              </w:rPr>
              <w:t>Este mismo</w:t>
            </w:r>
            <w:r w:rsidRPr="1FF64A80" w:rsidR="1FF64A80">
              <w:rPr>
                <w:rFonts w:ascii="ArialMT" w:hAnsi="ArialMT" w:eastAsia="Cambria" w:cs="ArialMT" w:eastAsiaTheme="minorAscii"/>
                <w:sz w:val="22"/>
                <w:szCs w:val="22"/>
                <w:lang w:val="es-ES"/>
              </w:rPr>
              <w:t xml:space="preserve"> tendrá la obligación contractual de actualizar el </w:t>
            </w:r>
            <w:r w:rsidRPr="1FF64A80" w:rsidR="1FF64A80">
              <w:rPr>
                <w:rFonts w:ascii="ArialMT" w:hAnsi="ArialMT" w:eastAsia="Cambria" w:cs="ArialMT" w:eastAsiaTheme="minorAscii"/>
                <w:sz w:val="22"/>
                <w:szCs w:val="22"/>
                <w:lang w:val="es-ES"/>
              </w:rPr>
              <w:t xml:space="preserve">EIAS </w:t>
            </w:r>
            <w:r w:rsidRPr="1FF64A80" w:rsidR="1FF64A80">
              <w:rPr>
                <w:rFonts w:ascii="ArialMT" w:hAnsi="ArialMT" w:eastAsia="Cambria" w:cs="ArialMT" w:eastAsiaTheme="minorAscii"/>
                <w:sz w:val="22"/>
                <w:szCs w:val="22"/>
                <w:lang w:val="es-ES"/>
              </w:rPr>
              <w:t>en función de los eventuales ajustes del Proyecto de Ingeniería de Detalle</w:t>
            </w:r>
            <w:r w:rsidRPr="1FF64A80" w:rsidR="1FF64A80">
              <w:rPr>
                <w:rFonts w:ascii="ArialMT" w:hAnsi="ArialMT" w:eastAsia="Cambria" w:cs="ArialMT" w:eastAsiaTheme="minorAscii"/>
                <w:sz w:val="22"/>
                <w:szCs w:val="22"/>
                <w:lang w:val="es-ES"/>
              </w:rPr>
              <w:t xml:space="preserve">. </w:t>
            </w:r>
            <w:r w:rsidRPr="1FF64A80" w:rsidR="1FF64A80">
              <w:rPr>
                <w:rFonts w:ascii="ArialMT" w:hAnsi="ArialMT" w:eastAsia="Cambria" w:cs="ArialMT" w:eastAsiaTheme="minorAscii"/>
                <w:sz w:val="22"/>
                <w:szCs w:val="22"/>
                <w:lang w:val="es-ES"/>
              </w:rPr>
              <w:t xml:space="preserve">La ampliación sería realizada </w:t>
            </w:r>
            <w:r w:rsidRPr="1FF64A80" w:rsidR="1FF64A80">
              <w:rPr>
                <w:rFonts w:ascii="ArialMT" w:hAnsi="ArialMT" w:eastAsia="Cambria" w:cs="ArialMT" w:eastAsiaTheme="minorAscii"/>
                <w:sz w:val="22"/>
                <w:szCs w:val="22"/>
                <w:lang w:val="es-ES"/>
              </w:rPr>
              <w:t>de acuerdo a</w:t>
            </w:r>
            <w:r w:rsidRPr="1FF64A80" w:rsidR="1FF64A80">
              <w:rPr>
                <w:rFonts w:ascii="ArialMT" w:hAnsi="ArialMT" w:eastAsia="Cambria" w:cs="ArialMT" w:eastAsiaTheme="minorAscii"/>
                <w:sz w:val="22"/>
                <w:szCs w:val="22"/>
                <w:lang w:val="es-ES"/>
              </w:rPr>
              <w:t xml:space="preserve"> los lineamientos</w:t>
            </w:r>
          </w:p>
          <w:p w:rsidR="00185843" w:rsidP="1FF64A80" w:rsidRDefault="00185843" w14:paraId="6DB7A2F3" w14:textId="70B41F18" w14:noSpellErr="1">
            <w:pPr>
              <w:autoSpaceDE w:val="0"/>
              <w:autoSpaceDN w:val="0"/>
              <w:adjustRightInd w:val="0"/>
              <w:jc w:val="both"/>
              <w:rPr>
                <w:rFonts w:ascii="ArialMT" w:hAnsi="ArialMT" w:eastAsia="Cambria" w:cs="ArialMT" w:eastAsiaTheme="minorAscii"/>
                <w:sz w:val="22"/>
                <w:szCs w:val="22"/>
                <w:lang w:val="es-ES"/>
              </w:rPr>
            </w:pPr>
            <w:r w:rsidRPr="1FF64A80" w:rsidR="1FF64A80">
              <w:rPr>
                <w:rFonts w:ascii="ArialMT" w:hAnsi="ArialMT" w:eastAsia="Cambria" w:cs="ArialMT" w:eastAsiaTheme="minorAscii"/>
                <w:sz w:val="22"/>
                <w:szCs w:val="22"/>
                <w:lang w:val="es-ES"/>
              </w:rPr>
              <w:t xml:space="preserve">del </w:t>
            </w:r>
            <w:r w:rsidRPr="1FF64A80" w:rsidR="1FF64A80">
              <w:rPr>
                <w:rFonts w:ascii="ArialMT" w:hAnsi="ArialMT" w:eastAsia="Cambria" w:cs="ArialMT" w:eastAsiaTheme="minorAscii"/>
                <w:sz w:val="22"/>
                <w:szCs w:val="22"/>
                <w:lang w:val="es-ES"/>
              </w:rPr>
              <w:t xml:space="preserve">MGAS y en forma </w:t>
            </w:r>
            <w:r w:rsidRPr="1FF64A80" w:rsidR="1FF64A80">
              <w:rPr>
                <w:rFonts w:ascii="ArialMT" w:hAnsi="ArialMT" w:eastAsia="Cambria" w:cs="ArialMT" w:eastAsiaTheme="minorAscii"/>
                <w:sz w:val="22"/>
                <w:szCs w:val="22"/>
                <w:lang w:val="es-ES"/>
              </w:rPr>
              <w:t>aceptable para el Banco.</w:t>
            </w:r>
          </w:p>
          <w:p w:rsidRPr="00C9462F" w:rsidR="00E36FD8" w:rsidP="00F756D5" w:rsidRDefault="00E36FD8" w14:paraId="558F5501" w14:textId="4919D3FA">
            <w:pPr>
              <w:ind w:right="165"/>
              <w:jc w:val="both"/>
              <w:rPr>
                <w:rFonts w:ascii="Arial" w:hAnsi="Arial" w:eastAsia="Times New Roman" w:cs="Arial"/>
                <w:sz w:val="22"/>
                <w:szCs w:val="22"/>
                <w:highlight w:val="yellow"/>
                <w:shd w:val="clear" w:color="auto" w:fill="FFFFFF"/>
                <w:lang w:val="es-ES_tradnl"/>
              </w:rPr>
            </w:pPr>
          </w:p>
          <w:p w:rsidRPr="000630C8" w:rsidR="00662876" w:rsidP="1FF64A80" w:rsidRDefault="000630C8" w14:paraId="63F9D396" w14:textId="6329B8F0" w14:noSpellErr="1">
            <w:pPr>
              <w:ind w:right="165"/>
              <w:jc w:val="both"/>
              <w:rPr>
                <w:rFonts w:ascii="Arial" w:hAnsi="Arial" w:eastAsia="Times New Roman" w:cs="Arial"/>
                <w:sz w:val="22"/>
                <w:szCs w:val="22"/>
                <w:lang w:val="es-ES"/>
              </w:rPr>
            </w:pPr>
            <w:r w:rsidRPr="00163D4A">
              <w:rPr>
                <w:rFonts w:ascii="Arial" w:hAnsi="Arial" w:eastAsia="Times New Roman" w:cs="Arial"/>
                <w:sz w:val="22"/>
                <w:szCs w:val="22"/>
                <w:lang w:val="es-ES"/>
              </w:rPr>
              <w:t>El</w:t>
            </w:r>
            <w:r w:rsidRPr="00163D4A" w:rsidR="00E54DFD">
              <w:rPr>
                <w:rFonts w:ascii="Arial" w:hAnsi="Arial" w:eastAsia="Times New Roman" w:cs="Arial"/>
                <w:sz w:val="22"/>
                <w:szCs w:val="22"/>
                <w:lang w:val="es-ES"/>
              </w:rPr>
              <w:t xml:space="preserve"> Prestatario debe asegurarse de que todas las medidas y disposiciones</w:t>
            </w:r>
            <w:r w:rsidRPr="00163D4A" w:rsidR="00662876">
              <w:rPr>
                <w:rFonts w:ascii="Arial" w:hAnsi="Arial" w:eastAsia="Times New Roman" w:cs="Arial"/>
                <w:sz w:val="22"/>
                <w:szCs w:val="22"/>
                <w:lang w:val="es-ES"/>
              </w:rPr>
              <w:t xml:space="preserve"> incluidas en</w:t>
            </w:r>
            <w:r w:rsidRPr="00163D4A" w:rsidR="00662876">
              <w:rPr>
                <w:rFonts w:ascii="Arial" w:hAnsi="Arial" w:eastAsia="Times New Roman" w:cs="Arial"/>
                <w:sz w:val="22"/>
                <w:szCs w:val="22"/>
                <w:shd w:val="clear" w:color="auto" w:fill="FFFFFF"/>
                <w:lang w:val="es-ES"/>
              </w:rPr>
              <w:t xml:space="preserve"> el PGAS del Proyecto y en el MGAS</w:t>
            </w:r>
            <w:r w:rsidRPr="00163D4A">
              <w:rPr>
                <w:rFonts w:ascii="Arial" w:hAnsi="Arial" w:eastAsia="Times New Roman" w:cs="Arial"/>
                <w:sz w:val="22"/>
                <w:szCs w:val="22"/>
                <w:shd w:val="clear" w:color="auto" w:fill="FFFFFF"/>
                <w:lang w:val="es-ES"/>
              </w:rPr>
              <w:t>, MR y MPI</w:t>
            </w:r>
            <w:r w:rsidRPr="00163D4A" w:rsidR="00662876">
              <w:rPr>
                <w:rFonts w:ascii="Arial" w:hAnsi="Arial" w:eastAsia="Times New Roman" w:cs="Arial"/>
                <w:sz w:val="22"/>
                <w:szCs w:val="22"/>
                <w:shd w:val="clear" w:color="auto" w:fill="FFFFFF"/>
                <w:lang w:val="es-ES"/>
              </w:rPr>
              <w:t xml:space="preserve"> de la Operación</w:t>
            </w:r>
            <w:r w:rsidRPr="00163D4A" w:rsidR="00E54DFD">
              <w:rPr>
                <w:rFonts w:ascii="Arial" w:hAnsi="Arial" w:eastAsia="Times New Roman" w:cs="Arial"/>
                <w:sz w:val="22"/>
                <w:szCs w:val="22"/>
                <w:shd w:val="clear" w:color="auto" w:fill="FFFFFF"/>
                <w:lang w:val="es-ES"/>
              </w:rPr>
              <w:t xml:space="preserve"> sean debidamente aplicadas e implementadas a través de todas las fases.</w:t>
            </w:r>
            <w:r w:rsidRPr="00163D4A" w:rsidR="006A3230">
              <w:rPr>
                <w:rFonts w:ascii="Arial" w:hAnsi="Arial" w:eastAsia="Times New Roman" w:cs="Arial"/>
                <w:sz w:val="22"/>
                <w:szCs w:val="22"/>
                <w:shd w:val="clear" w:color="auto" w:fill="FFFFFF"/>
                <w:lang w:val="es-ES"/>
              </w:rPr>
              <w:t xml:space="preserve"> </w:t>
            </w:r>
            <w:r w:rsidRPr="1FF64A80" w:rsidR="006A3230">
              <w:rPr>
                <w:rFonts w:ascii="Arial" w:hAnsi="Arial" w:eastAsia="Times New Roman" w:cs="Arial"/>
                <w:sz w:val="22"/>
                <w:szCs w:val="22"/>
                <w:shd w:val="clear" w:color="auto" w:fill="FFFFFF"/>
                <w:lang w:val="es-ES"/>
              </w:rPr>
              <w:t xml:space="preserve">Cuando </w:t>
            </w:r>
            <w:r w:rsidRPr="1FF64A80" w:rsidR="00D90583">
              <w:rPr>
                <w:rFonts w:ascii="Arial" w:hAnsi="Arial" w:eastAsia="Times New Roman" w:cs="Arial"/>
                <w:sz w:val="22"/>
                <w:szCs w:val="22"/>
                <w:shd w:val="clear" w:color="auto" w:fill="FFFFFF"/>
                <w:lang w:val="es-ES"/>
              </w:rPr>
              <w:t xml:space="preserve">las fechas de construcciones </w:t>
            </w:r>
            <w:r w:rsidRPr="1FF64A80" w:rsidR="002A410C">
              <w:rPr>
                <w:rFonts w:ascii="Arial" w:hAnsi="Arial" w:eastAsia="Times New Roman" w:cs="Arial"/>
                <w:sz w:val="22"/>
                <w:szCs w:val="22"/>
                <w:shd w:val="clear" w:color="auto" w:fill="FFFFFF"/>
                <w:lang w:val="es-ES"/>
              </w:rPr>
              <w:t xml:space="preserve">y los diseños </w:t>
            </w:r>
            <w:r w:rsidRPr="1FF64A80">
              <w:rPr>
                <w:rFonts w:ascii="Arial" w:hAnsi="Arial" w:eastAsia="Times New Roman" w:cs="Arial"/>
                <w:sz w:val="22"/>
                <w:szCs w:val="22"/>
                <w:shd w:val="clear" w:color="auto" w:fill="FFFFFF"/>
                <w:lang w:val="es-ES"/>
              </w:rPr>
              <w:t xml:space="preserve">sean </w:t>
            </w:r>
            <w:r w:rsidRPr="1FF64A80" w:rsidR="006A3230">
              <w:rPr>
                <w:rFonts w:ascii="Arial" w:hAnsi="Arial" w:eastAsia="Times New Roman" w:cs="Arial"/>
                <w:sz w:val="22"/>
                <w:szCs w:val="22"/>
                <w:shd w:val="clear" w:color="auto" w:fill="FFFFFF"/>
                <w:lang w:val="es-ES"/>
              </w:rPr>
              <w:t>definitiv</w:t>
            </w:r>
            <w:r w:rsidRPr="1FF64A80" w:rsidR="002A410C">
              <w:rPr>
                <w:rFonts w:ascii="Arial" w:hAnsi="Arial" w:eastAsia="Times New Roman" w:cs="Arial"/>
                <w:sz w:val="22"/>
                <w:szCs w:val="22"/>
                <w:shd w:val="clear" w:color="auto" w:fill="FFFFFF"/>
                <w:lang w:val="es-ES"/>
              </w:rPr>
              <w:t>o</w:t>
            </w:r>
            <w:r w:rsidRPr="1FF64A80" w:rsidR="00D90583">
              <w:rPr>
                <w:rFonts w:ascii="Arial" w:hAnsi="Arial" w:eastAsia="Times New Roman" w:cs="Arial"/>
                <w:sz w:val="22"/>
                <w:szCs w:val="22"/>
                <w:shd w:val="clear" w:color="auto" w:fill="FFFFFF"/>
                <w:lang w:val="es-ES"/>
              </w:rPr>
              <w:t>s</w:t>
            </w:r>
            <w:r w:rsidRPr="1FF64A80" w:rsidR="006A3230">
              <w:rPr>
                <w:rFonts w:ascii="Arial" w:hAnsi="Arial" w:eastAsia="Times New Roman" w:cs="Arial"/>
                <w:sz w:val="22"/>
                <w:szCs w:val="22"/>
                <w:shd w:val="clear" w:color="auto" w:fill="FFFFFF"/>
                <w:lang w:val="es-ES"/>
              </w:rPr>
              <w:t xml:space="preserve"> y antes del llamado a licitación, se deberá llevar a cabo actividades de consulta con las partes interesadas directamente afectadas por el Proyecto</w:t>
            </w:r>
            <w:r w:rsidRPr="1FF64A80" w:rsidR="002A410C">
              <w:rPr>
                <w:rFonts w:ascii="Arial" w:hAnsi="Arial" w:eastAsia="Times New Roman" w:cs="Arial"/>
                <w:sz w:val="22"/>
                <w:szCs w:val="22"/>
                <w:shd w:val="clear" w:color="auto" w:fill="FFFFFF"/>
                <w:lang w:val="es-ES"/>
              </w:rPr>
              <w:t xml:space="preserve">, </w:t>
            </w:r>
            <w:r w:rsidRPr="1FF64A80" w:rsidR="009E397B">
              <w:rPr>
                <w:rFonts w:ascii="Arial" w:hAnsi="Arial" w:eastAsia="Times New Roman" w:cs="Arial"/>
                <w:sz w:val="22"/>
                <w:szCs w:val="22"/>
                <w:shd w:val="clear" w:color="auto" w:fill="FFFFFF"/>
                <w:lang w:val="es-ES"/>
              </w:rPr>
              <w:t xml:space="preserve">actualizar el análisis de </w:t>
            </w:r>
            <w:r w:rsidRPr="1FF64A80" w:rsidR="002A410C">
              <w:rPr>
                <w:rFonts w:ascii="Arial" w:hAnsi="Arial" w:eastAsia="Times New Roman" w:cs="Arial"/>
                <w:sz w:val="22"/>
                <w:szCs w:val="22"/>
                <w:shd w:val="clear" w:color="auto" w:fill="FFFFFF"/>
                <w:lang w:val="es-ES"/>
              </w:rPr>
              <w:t>los posibles impactos específicos</w:t>
            </w:r>
            <w:r w:rsidRPr="1FF64A80">
              <w:rPr>
                <w:rFonts w:ascii="Arial" w:hAnsi="Arial" w:eastAsia="Times New Roman" w:cs="Arial"/>
                <w:sz w:val="22"/>
                <w:szCs w:val="22"/>
                <w:shd w:val="clear" w:color="auto" w:fill="FFFFFF"/>
                <w:lang w:val="es-ES"/>
              </w:rPr>
              <w:t xml:space="preserve">, impactos relacionados con la OP-710 </w:t>
            </w:r>
            <w:r w:rsidRPr="1FF64A80" w:rsidR="002A410C">
              <w:rPr>
                <w:rFonts w:ascii="Arial" w:hAnsi="Arial" w:eastAsia="Times New Roman" w:cs="Arial"/>
                <w:sz w:val="22"/>
                <w:szCs w:val="22"/>
                <w:shd w:val="clear" w:color="auto" w:fill="FFFFFF"/>
                <w:lang w:val="es-ES"/>
              </w:rPr>
              <w:t xml:space="preserve">y si </w:t>
            </w:r>
            <w:r w:rsidRPr="1FF64A80">
              <w:rPr>
                <w:rFonts w:ascii="Arial" w:hAnsi="Arial" w:eastAsia="Times New Roman" w:cs="Arial"/>
                <w:sz w:val="22"/>
                <w:szCs w:val="22"/>
                <w:shd w:val="clear" w:color="auto" w:fill="FFFFFF"/>
                <w:lang w:val="es-ES"/>
              </w:rPr>
              <w:t xml:space="preserve">es </w:t>
            </w:r>
            <w:r w:rsidRPr="1FF64A80" w:rsidR="002A410C">
              <w:rPr>
                <w:rFonts w:ascii="Arial" w:hAnsi="Arial" w:eastAsia="Times New Roman" w:cs="Arial"/>
                <w:sz w:val="22"/>
                <w:szCs w:val="22"/>
                <w:shd w:val="clear" w:color="auto" w:fill="FFFFFF"/>
                <w:lang w:val="es-ES"/>
              </w:rPr>
              <w:t>necesario</w:t>
            </w:r>
            <w:r w:rsidRPr="1FF64A80">
              <w:rPr>
                <w:rFonts w:ascii="Arial" w:hAnsi="Arial" w:eastAsia="Times New Roman" w:cs="Arial"/>
                <w:sz w:val="22"/>
                <w:szCs w:val="22"/>
                <w:shd w:val="clear" w:color="auto" w:fill="FFFFFF"/>
                <w:lang w:val="es-ES"/>
              </w:rPr>
              <w:t>,</w:t>
            </w:r>
            <w:r w:rsidRPr="1FF64A80" w:rsidR="002A410C">
              <w:rPr>
                <w:rFonts w:ascii="Arial" w:hAnsi="Arial" w:eastAsia="Times New Roman" w:cs="Arial"/>
                <w:sz w:val="22"/>
                <w:szCs w:val="22"/>
                <w:shd w:val="clear" w:color="auto" w:fill="FFFFFF"/>
                <w:lang w:val="es-ES"/>
              </w:rPr>
              <w:t xml:space="preserve"> elaborar medidas </w:t>
            </w:r>
            <w:r w:rsidRPr="1FF64A80">
              <w:rPr>
                <w:rFonts w:ascii="Arial" w:hAnsi="Arial" w:eastAsia="Times New Roman" w:cs="Arial"/>
                <w:sz w:val="22"/>
                <w:szCs w:val="22"/>
                <w:shd w:val="clear" w:color="auto" w:fill="FFFFFF"/>
                <w:lang w:val="es-ES"/>
              </w:rPr>
              <w:t xml:space="preserve">de mitigación </w:t>
            </w:r>
            <w:r w:rsidRPr="1FF64A80" w:rsidR="002A410C">
              <w:rPr>
                <w:rFonts w:ascii="Arial" w:hAnsi="Arial" w:eastAsia="Times New Roman" w:cs="Arial"/>
                <w:sz w:val="22"/>
                <w:szCs w:val="22"/>
                <w:shd w:val="clear" w:color="auto" w:fill="FFFFFF"/>
                <w:lang w:val="es-ES"/>
              </w:rPr>
              <w:t xml:space="preserve">(i.e. </w:t>
            </w:r>
            <w:r w:rsidRPr="1FF64A80">
              <w:rPr>
                <w:rFonts w:ascii="Arial" w:hAnsi="Arial" w:eastAsia="Times New Roman" w:cs="Arial"/>
                <w:sz w:val="22"/>
                <w:szCs w:val="22"/>
                <w:shd w:val="clear" w:color="auto" w:fill="FFFFFF"/>
                <w:lang w:val="es-ES"/>
              </w:rPr>
              <w:t>P</w:t>
            </w:r>
            <w:r w:rsidRPr="1FF64A80" w:rsidR="002A410C">
              <w:rPr>
                <w:rFonts w:ascii="Arial" w:hAnsi="Arial" w:eastAsia="Times New Roman" w:cs="Arial"/>
                <w:sz w:val="22"/>
                <w:szCs w:val="22"/>
                <w:shd w:val="clear" w:color="auto" w:fill="FFFFFF"/>
                <w:lang w:val="es-ES"/>
              </w:rPr>
              <w:t xml:space="preserve">lan </w:t>
            </w:r>
            <w:r w:rsidRPr="1FF64A80">
              <w:rPr>
                <w:rFonts w:ascii="Arial" w:hAnsi="Arial" w:eastAsia="Times New Roman" w:cs="Arial"/>
                <w:sz w:val="22"/>
                <w:szCs w:val="22"/>
                <w:shd w:val="clear" w:color="auto" w:fill="FFFFFF"/>
                <w:lang w:val="es-ES"/>
              </w:rPr>
              <w:t>de Reasentamiento/Restauración de Modos de Vida</w:t>
            </w:r>
            <w:r w:rsidRPr="1FF64A80" w:rsidR="002A410C">
              <w:rPr>
                <w:rFonts w:ascii="Arial" w:hAnsi="Arial" w:eastAsia="Times New Roman" w:cs="Arial"/>
                <w:sz w:val="22"/>
                <w:szCs w:val="22"/>
                <w:shd w:val="clear" w:color="auto" w:fill="FFFFFF"/>
                <w:lang w:val="es-ES"/>
              </w:rPr>
              <w:t xml:space="preserve">, </w:t>
            </w:r>
            <w:r w:rsidRPr="1FF64A80">
              <w:rPr>
                <w:rFonts w:ascii="Arial" w:hAnsi="Arial" w:eastAsia="Times New Roman" w:cs="Arial"/>
                <w:sz w:val="22"/>
                <w:szCs w:val="22"/>
                <w:shd w:val="clear" w:color="auto" w:fill="FFFFFF"/>
                <w:lang w:val="es-ES"/>
              </w:rPr>
              <w:t>P</w:t>
            </w:r>
            <w:r w:rsidRPr="1FF64A80" w:rsidR="00786786">
              <w:rPr>
                <w:rFonts w:ascii="Arial" w:hAnsi="Arial" w:eastAsia="Times New Roman" w:cs="Arial"/>
                <w:sz w:val="22"/>
                <w:szCs w:val="22"/>
                <w:shd w:val="clear" w:color="auto" w:fill="FFFFFF"/>
                <w:lang w:val="es-ES"/>
              </w:rPr>
              <w:t xml:space="preserve">lan de </w:t>
            </w:r>
            <w:r w:rsidRPr="1FF64A80">
              <w:rPr>
                <w:rFonts w:ascii="Arial" w:hAnsi="Arial" w:eastAsia="Times New Roman" w:cs="Arial"/>
                <w:sz w:val="22"/>
                <w:szCs w:val="22"/>
                <w:shd w:val="clear" w:color="auto" w:fill="FFFFFF"/>
                <w:lang w:val="es-ES"/>
              </w:rPr>
              <w:t>G</w:t>
            </w:r>
            <w:r w:rsidRPr="1FF64A80" w:rsidR="00786786">
              <w:rPr>
                <w:rFonts w:ascii="Arial" w:hAnsi="Arial" w:eastAsia="Times New Roman" w:cs="Arial"/>
                <w:sz w:val="22"/>
                <w:szCs w:val="22"/>
                <w:shd w:val="clear" w:color="auto" w:fill="FFFFFF"/>
                <w:lang w:val="es-ES"/>
              </w:rPr>
              <w:t xml:space="preserve">estión de </w:t>
            </w:r>
            <w:r w:rsidRPr="1FF64A80">
              <w:rPr>
                <w:rFonts w:ascii="Arial" w:hAnsi="Arial" w:eastAsia="Times New Roman" w:cs="Arial"/>
                <w:sz w:val="22"/>
                <w:szCs w:val="22"/>
                <w:shd w:val="clear" w:color="auto" w:fill="FFFFFF"/>
                <w:lang w:val="es-ES"/>
              </w:rPr>
              <w:t>T</w:t>
            </w:r>
            <w:r w:rsidRPr="1FF64A80" w:rsidR="00786786">
              <w:rPr>
                <w:rFonts w:ascii="Arial" w:hAnsi="Arial" w:eastAsia="Times New Roman" w:cs="Arial"/>
                <w:sz w:val="22"/>
                <w:szCs w:val="22"/>
                <w:shd w:val="clear" w:color="auto" w:fill="FFFFFF"/>
                <w:lang w:val="es-ES"/>
              </w:rPr>
              <w:t xml:space="preserve">ráfico, </w:t>
            </w:r>
            <w:r w:rsidRPr="1FF64A80" w:rsidR="002A410C">
              <w:rPr>
                <w:rFonts w:ascii="Arial" w:hAnsi="Arial" w:eastAsia="Times New Roman" w:cs="Arial"/>
                <w:sz w:val="22"/>
                <w:szCs w:val="22"/>
                <w:shd w:val="clear" w:color="auto" w:fill="FFFFFF"/>
                <w:lang w:val="es-ES"/>
              </w:rPr>
              <w:t>etc.)</w:t>
            </w:r>
            <w:r w:rsidRPr="1FF64A80" w:rsidR="006A3230">
              <w:rPr>
                <w:rFonts w:ascii="Arial" w:hAnsi="Arial" w:eastAsia="Times New Roman" w:cs="Arial"/>
                <w:sz w:val="22"/>
                <w:szCs w:val="22"/>
                <w:shd w:val="clear" w:color="auto" w:fill="FFFFFF"/>
                <w:lang w:val="es-ES"/>
              </w:rPr>
              <w:t>.</w:t>
            </w:r>
            <w:r w:rsidRPr="1FF64A80" w:rsidR="00D90583">
              <w:rPr>
                <w:rFonts w:ascii="Arial" w:hAnsi="Arial" w:eastAsia="Times New Roman" w:cs="Arial"/>
                <w:sz w:val="22"/>
                <w:szCs w:val="22"/>
                <w:shd w:val="clear" w:color="auto" w:fill="FFFFFF"/>
                <w:lang w:val="es-ES"/>
              </w:rPr>
              <w:t xml:space="preserve"> </w:t>
            </w:r>
          </w:p>
          <w:p w:rsidR="00E36FD8" w:rsidP="00F756D5" w:rsidRDefault="00E36FD8" w14:paraId="2F1783AC" w14:textId="342325CB">
            <w:pPr>
              <w:ind w:right="165"/>
              <w:jc w:val="both"/>
              <w:rPr>
                <w:rFonts w:ascii="Arial" w:hAnsi="Arial" w:eastAsia="Times New Roman" w:cs="Arial"/>
                <w:sz w:val="22"/>
                <w:szCs w:val="22"/>
                <w:shd w:val="clear" w:color="auto" w:fill="FFFFFF"/>
                <w:lang w:val="es-ES_tradnl"/>
              </w:rPr>
            </w:pPr>
          </w:p>
          <w:p w:rsidR="00E36FD8" w:rsidP="1FF64A80" w:rsidRDefault="00E36FD8" w14:paraId="436D9B16" w14:textId="52A8AB59" w14:noSpellErr="1">
            <w:pPr>
              <w:ind w:right="165"/>
              <w:jc w:val="both"/>
              <w:rPr>
                <w:rFonts w:ascii="Arial" w:hAnsi="Arial" w:eastAsia="Times New Roman" w:cs="Arial"/>
                <w:sz w:val="22"/>
                <w:szCs w:val="22"/>
                <w:lang w:val="es-ES"/>
              </w:rPr>
            </w:pPr>
            <w:r w:rsidRPr="1FF64A80">
              <w:rPr>
                <w:rFonts w:ascii="Arial" w:hAnsi="Arial" w:eastAsia="Times New Roman" w:cs="Arial"/>
                <w:sz w:val="22"/>
                <w:szCs w:val="22"/>
                <w:shd w:val="clear" w:color="auto" w:fill="FFFFFF"/>
                <w:lang w:val="es-ES"/>
              </w:rPr>
              <w:t xml:space="preserve">El EIAS se </w:t>
            </w:r>
            <w:r w:rsidRPr="1FF64A80" w:rsidR="003557CE">
              <w:rPr>
                <w:rFonts w:ascii="Arial" w:hAnsi="Arial" w:eastAsia="Times New Roman" w:cs="Arial"/>
                <w:sz w:val="22"/>
                <w:szCs w:val="22"/>
                <w:shd w:val="clear" w:color="auto" w:fill="FFFFFF"/>
                <w:lang w:val="es-ES"/>
              </w:rPr>
              <w:t>realizó</w:t>
            </w:r>
            <w:r w:rsidRPr="1FF64A80">
              <w:rPr>
                <w:rFonts w:ascii="Arial" w:hAnsi="Arial" w:eastAsia="Times New Roman" w:cs="Arial"/>
                <w:sz w:val="22"/>
                <w:szCs w:val="22"/>
                <w:shd w:val="clear" w:color="auto" w:fill="FFFFFF"/>
                <w:lang w:val="es-ES"/>
              </w:rPr>
              <w:t xml:space="preserve"> </w:t>
            </w:r>
            <w:r w:rsidRPr="1FF64A80" w:rsidR="003557CE">
              <w:rPr>
                <w:rFonts w:ascii="Arial" w:hAnsi="Arial" w:eastAsia="Times New Roman" w:cs="Arial"/>
                <w:sz w:val="22"/>
                <w:szCs w:val="22"/>
                <w:shd w:val="clear" w:color="auto" w:fill="FFFFFF"/>
                <w:lang w:val="es-ES"/>
              </w:rPr>
              <w:t>siguiendo</w:t>
            </w:r>
            <w:r w:rsidRPr="1FF64A80">
              <w:rPr>
                <w:rFonts w:ascii="Arial" w:hAnsi="Arial" w:eastAsia="Times New Roman" w:cs="Arial"/>
                <w:sz w:val="22"/>
                <w:szCs w:val="22"/>
                <w:shd w:val="clear" w:color="auto" w:fill="FFFFFF"/>
                <w:lang w:val="es-ES"/>
              </w:rPr>
              <w:t xml:space="preserve"> el MGAS del proyecto AR</w:t>
            </w:r>
            <w:r w:rsidRPr="1FF64A80" w:rsidR="00851538">
              <w:rPr>
                <w:rFonts w:ascii="Arial" w:hAnsi="Arial" w:eastAsia="Times New Roman" w:cs="Arial"/>
                <w:sz w:val="22"/>
                <w:szCs w:val="22"/>
                <w:shd w:val="clear" w:color="auto" w:fill="FFFFFF"/>
                <w:lang w:val="es-ES"/>
              </w:rPr>
              <w:t>-L1136</w:t>
            </w:r>
            <w:r w:rsidRPr="1FF64A80" w:rsidR="00BF2EB1">
              <w:rPr>
                <w:rFonts w:ascii="Arial" w:hAnsi="Arial" w:eastAsia="Times New Roman" w:cs="Arial"/>
                <w:sz w:val="22"/>
                <w:szCs w:val="22"/>
                <w:shd w:val="clear" w:color="auto" w:fill="FFFFFF"/>
                <w:lang w:val="es-ES"/>
              </w:rPr>
              <w:t xml:space="preserve">. </w:t>
            </w:r>
            <w:r w:rsidRPr="1FF64A80" w:rsidR="00BF2EB1">
              <w:rPr>
                <w:rFonts w:ascii="Arial" w:hAnsi="Arial" w:eastAsia="Times New Roman" w:cs="Arial"/>
                <w:sz w:val="22"/>
                <w:szCs w:val="22"/>
                <w:shd w:val="clear" w:color="auto" w:fill="FFFFFF"/>
                <w:lang w:val="es-ES"/>
              </w:rPr>
              <w:t>Este proyecto se asocia</w:t>
            </w:r>
            <w:r w:rsidRPr="1FF64A80" w:rsidR="00BF2EB1">
              <w:rPr>
                <w:rFonts w:ascii="Arial" w:hAnsi="Arial" w:eastAsia="Times New Roman" w:cs="Arial"/>
                <w:sz w:val="22"/>
                <w:szCs w:val="22"/>
                <w:shd w:val="clear" w:color="auto" w:fill="FFFFFF"/>
                <w:lang w:val="es-ES"/>
              </w:rPr>
              <w:t xml:space="preserve"> técnicamente</w:t>
            </w:r>
            <w:r w:rsidRPr="1FF64A80" w:rsidR="00BF2EB1">
              <w:rPr>
                <w:rFonts w:ascii="Arial" w:hAnsi="Arial" w:eastAsia="Times New Roman" w:cs="Arial"/>
                <w:sz w:val="22"/>
                <w:szCs w:val="22"/>
                <w:shd w:val="clear" w:color="auto" w:fill="FFFFFF"/>
                <w:lang w:val="es-ES"/>
              </w:rPr>
              <w:t xml:space="preserve"> a otros dos proyectos ya financiados y en construcción en Santiago del Estero </w:t>
            </w:r>
            <w:r w:rsidRPr="1FF64A80" w:rsidR="00BF2EB1">
              <w:rPr>
                <w:rFonts w:ascii="Arial" w:hAnsi="Arial" w:eastAsia="Times New Roman" w:cs="Arial"/>
                <w:sz w:val="22"/>
                <w:szCs w:val="22"/>
                <w:shd w:val="clear" w:color="auto" w:fill="FFFFFF"/>
                <w:lang w:val="es-ES"/>
              </w:rPr>
              <w:lastRenderedPageBreak/>
              <w:t>(</w:t>
            </w:r>
            <w:r w:rsidRPr="1FF64A80" w:rsidR="00BF2EB1">
              <w:rPr>
                <w:rFonts w:ascii="Arial" w:hAnsi="Arial" w:eastAsia="Times New Roman" w:cs="Arial"/>
                <w:sz w:val="22"/>
                <w:szCs w:val="22"/>
                <w:shd w:val="clear" w:color="auto" w:fill="FFFFFF"/>
                <w:lang w:val="es-ES"/>
              </w:rPr>
              <w:t>e</w:t>
            </w:r>
            <w:r w:rsidRPr="1FF64A80" w:rsidR="00BF2EB1">
              <w:rPr>
                <w:rFonts w:ascii="Arial" w:hAnsi="Arial" w:eastAsia="Times New Roman" w:cs="Arial"/>
                <w:sz w:val="22"/>
                <w:szCs w:val="22"/>
                <w:shd w:val="clear" w:color="auto" w:fill="FFFFFF"/>
                <w:lang w:val="es-ES"/>
              </w:rPr>
              <w:t>xpansión de la</w:t>
            </w:r>
            <w:r w:rsidRPr="1FF64A80" w:rsidR="00BF2EB1">
              <w:rPr>
                <w:rFonts w:ascii="Arial" w:hAnsi="Arial" w:eastAsia="Times New Roman" w:cs="Arial"/>
                <w:sz w:val="22"/>
                <w:szCs w:val="22"/>
                <w:shd w:val="clear" w:color="auto" w:fill="FFFFFF"/>
                <w:lang w:val="es-ES"/>
              </w:rPr>
              <w:t xml:space="preserve"> c</w:t>
            </w:r>
            <w:r w:rsidRPr="1FF64A80" w:rsidR="00BF2EB1">
              <w:rPr>
                <w:rFonts w:ascii="Arial" w:hAnsi="Arial" w:eastAsia="Times New Roman" w:cs="Arial"/>
                <w:sz w:val="22"/>
                <w:szCs w:val="22"/>
                <w:shd w:val="clear" w:color="auto" w:fill="FFFFFF"/>
                <w:lang w:val="es-ES"/>
              </w:rPr>
              <w:t xml:space="preserve">añería de </w:t>
            </w:r>
            <w:r w:rsidRPr="1FF64A80" w:rsidR="00BF2EB1">
              <w:rPr>
                <w:rFonts w:ascii="Arial" w:hAnsi="Arial" w:eastAsia="Times New Roman" w:cs="Arial"/>
                <w:sz w:val="22"/>
                <w:szCs w:val="22"/>
                <w:shd w:val="clear" w:color="auto" w:fill="FFFFFF"/>
                <w:lang w:val="es-ES"/>
              </w:rPr>
              <w:t>impulsión y de la planta de t</w:t>
            </w:r>
            <w:r w:rsidRPr="1FF64A80" w:rsidR="00BF2EB1">
              <w:rPr>
                <w:rFonts w:ascii="Arial" w:hAnsi="Arial" w:eastAsia="Times New Roman" w:cs="Arial"/>
                <w:sz w:val="22"/>
                <w:szCs w:val="22"/>
                <w:shd w:val="clear" w:color="auto" w:fill="FFFFFF"/>
                <w:lang w:val="es-ES"/>
              </w:rPr>
              <w:t xml:space="preserve">ratamiento de </w:t>
            </w:r>
            <w:r w:rsidRPr="1FF64A80" w:rsidR="00BF2EB1">
              <w:rPr>
                <w:rFonts w:ascii="Arial" w:hAnsi="Arial" w:eastAsia="Times New Roman" w:cs="Arial"/>
                <w:sz w:val="22"/>
                <w:szCs w:val="22"/>
                <w:shd w:val="clear" w:color="auto" w:fill="FFFFFF"/>
                <w:lang w:val="es-ES"/>
              </w:rPr>
              <w:t>líquidos c</w:t>
            </w:r>
            <w:r w:rsidRPr="1FF64A80" w:rsidR="00BF2EB1">
              <w:rPr>
                <w:rFonts w:ascii="Arial" w:hAnsi="Arial" w:eastAsia="Times New Roman" w:cs="Arial"/>
                <w:sz w:val="22"/>
                <w:szCs w:val="22"/>
                <w:shd w:val="clear" w:color="auto" w:fill="FFFFFF"/>
                <w:lang w:val="es-ES"/>
              </w:rPr>
              <w:t>loacales)</w:t>
            </w:r>
            <w:r w:rsidRPr="1FF64A80" w:rsidR="00BF2EB1">
              <w:rPr>
                <w:rFonts w:ascii="Arial" w:hAnsi="Arial" w:eastAsia="Times New Roman" w:cs="Arial"/>
                <w:sz w:val="22"/>
                <w:szCs w:val="22"/>
                <w:shd w:val="clear" w:color="auto" w:fill="FFFFFF"/>
                <w:lang w:val="es-ES"/>
              </w:rPr>
              <w:t>, p</w:t>
            </w:r>
            <w:r w:rsidRPr="1FF64A80" w:rsidR="00BF2EB1">
              <w:rPr>
                <w:rFonts w:ascii="Arial" w:hAnsi="Arial" w:eastAsia="Times New Roman" w:cs="Arial"/>
                <w:sz w:val="22"/>
                <w:szCs w:val="22"/>
                <w:shd w:val="clear" w:color="auto" w:fill="FFFFFF"/>
                <w:lang w:val="es-ES"/>
              </w:rPr>
              <w:t xml:space="preserve">ara </w:t>
            </w:r>
            <w:r w:rsidRPr="1FF64A80" w:rsidR="00BF2EB1">
              <w:rPr>
                <w:rFonts w:ascii="Arial" w:hAnsi="Arial" w:eastAsia="Times New Roman" w:cs="Arial"/>
                <w:sz w:val="22"/>
                <w:szCs w:val="22"/>
                <w:shd w:val="clear" w:color="auto" w:fill="FFFFFF"/>
                <w:lang w:val="es-ES"/>
              </w:rPr>
              <w:t>los</w:t>
            </w:r>
            <w:r w:rsidRPr="1FF64A80" w:rsidR="00BF2EB1">
              <w:rPr>
                <w:rFonts w:ascii="Arial" w:hAnsi="Arial" w:eastAsia="Times New Roman" w:cs="Arial"/>
                <w:sz w:val="22"/>
                <w:szCs w:val="22"/>
                <w:shd w:val="clear" w:color="auto" w:fill="FFFFFF"/>
                <w:lang w:val="es-ES"/>
              </w:rPr>
              <w:t xml:space="preserve"> cual</w:t>
            </w:r>
            <w:r w:rsidRPr="1FF64A80" w:rsidR="00BF2EB1">
              <w:rPr>
                <w:rFonts w:ascii="Arial" w:hAnsi="Arial" w:eastAsia="Times New Roman" w:cs="Arial"/>
                <w:sz w:val="22"/>
                <w:szCs w:val="22"/>
                <w:shd w:val="clear" w:color="auto" w:fill="FFFFFF"/>
                <w:lang w:val="es-ES"/>
              </w:rPr>
              <w:t>es</w:t>
            </w:r>
            <w:r w:rsidRPr="1FF64A80" w:rsidR="00BF2EB1">
              <w:rPr>
                <w:rFonts w:ascii="Arial" w:hAnsi="Arial" w:eastAsia="Times New Roman" w:cs="Arial"/>
                <w:sz w:val="22"/>
                <w:szCs w:val="22"/>
                <w:shd w:val="clear" w:color="auto" w:fill="FFFFFF"/>
                <w:lang w:val="es-ES"/>
              </w:rPr>
              <w:t xml:space="preserve"> se desarrolló </w:t>
            </w:r>
            <w:r w:rsidRPr="1FF64A80" w:rsidR="00BF2EB1">
              <w:rPr>
                <w:rFonts w:ascii="Arial" w:hAnsi="Arial" w:eastAsia="Times New Roman" w:cs="Arial"/>
                <w:sz w:val="22"/>
                <w:szCs w:val="22"/>
                <w:shd w:val="clear" w:color="auto" w:fill="FFFFFF"/>
                <w:lang w:val="es-ES"/>
              </w:rPr>
              <w:t xml:space="preserve">y aprobó </w:t>
            </w:r>
            <w:r w:rsidRPr="1FF64A80" w:rsidR="00BF2EB1">
              <w:rPr>
                <w:rFonts w:ascii="Arial" w:hAnsi="Arial" w:eastAsia="Times New Roman" w:cs="Arial"/>
                <w:sz w:val="22"/>
                <w:szCs w:val="22"/>
                <w:shd w:val="clear" w:color="auto" w:fill="FFFFFF"/>
                <w:lang w:val="es-ES"/>
              </w:rPr>
              <w:t>un análisis de impacto</w:t>
            </w:r>
            <w:r w:rsidRPr="1FF64A80" w:rsidR="00BF2EB1">
              <w:rPr>
                <w:rFonts w:ascii="Arial" w:hAnsi="Arial" w:eastAsia="Times New Roman" w:cs="Arial"/>
                <w:sz w:val="22"/>
                <w:szCs w:val="22"/>
                <w:shd w:val="clear" w:color="auto" w:fill="FFFFFF"/>
                <w:lang w:val="es-ES"/>
              </w:rPr>
              <w:t xml:space="preserve"> ambiental y social.</w:t>
            </w:r>
          </w:p>
          <w:p w:rsidRPr="006A3230" w:rsidR="0049788C" w:rsidP="00F756D5" w:rsidRDefault="0049788C" w14:paraId="3F3390BD" w14:textId="77777777">
            <w:pPr>
              <w:ind w:right="165"/>
              <w:jc w:val="both"/>
              <w:rPr>
                <w:rFonts w:ascii="Arial" w:hAnsi="Arial" w:eastAsia="Times New Roman" w:cs="Arial"/>
                <w:sz w:val="22"/>
                <w:szCs w:val="22"/>
                <w:shd w:val="clear" w:color="auto" w:fill="FFFFFF"/>
                <w:lang w:val="es-ES_tradnl"/>
              </w:rPr>
            </w:pPr>
          </w:p>
          <w:p w:rsidR="00E54DFD" w:rsidP="1FF64A80" w:rsidRDefault="00662876" w14:paraId="53C286B9" w14:textId="66D5B6DA" w14:noSpellErr="1">
            <w:pPr>
              <w:ind w:right="165"/>
              <w:jc w:val="both"/>
              <w:rPr>
                <w:rFonts w:ascii="Arial" w:hAnsi="Arial" w:eastAsia="Times New Roman" w:cs="Arial"/>
                <w:b w:val="1"/>
                <w:bCs w:val="1"/>
                <w:sz w:val="22"/>
                <w:szCs w:val="22"/>
                <w:lang w:val="es-ES"/>
              </w:rPr>
            </w:pPr>
            <w:r w:rsidRPr="1FF64A80">
              <w:rPr>
                <w:rFonts w:ascii="Arial" w:hAnsi="Arial" w:eastAsia="Times New Roman" w:cs="Arial"/>
                <w:b w:val="1"/>
                <w:bCs w:val="1"/>
                <w:sz w:val="22"/>
                <w:szCs w:val="22"/>
                <w:shd w:val="clear" w:color="auto" w:fill="FFFFFF"/>
                <w:lang w:val="es-ES"/>
              </w:rPr>
              <w:t>b) Salta</w:t>
            </w:r>
          </w:p>
          <w:p w:rsidR="00BB4A31" w:rsidP="1FF64A80" w:rsidRDefault="00190421" w14:paraId="094B8E70" w14:textId="2DC5AE96" w14:noSpellErr="1">
            <w:pPr>
              <w:pStyle w:val="Default"/>
              <w:jc w:val="both"/>
              <w:rPr>
                <w:rFonts w:ascii="Arial" w:hAnsi="Arial" w:eastAsia="Times New Roman" w:cs="Arial"/>
                <w:sz w:val="22"/>
                <w:szCs w:val="22"/>
                <w:lang w:val="es-ES"/>
              </w:rPr>
            </w:pPr>
            <w:r w:rsidRPr="00474ECB">
              <w:rPr>
                <w:rFonts w:ascii="Arial" w:hAnsi="Arial" w:eastAsia="Times New Roman" w:cs="Arial"/>
                <w:sz w:val="22"/>
                <w:szCs w:val="22"/>
                <w:shd w:val="clear" w:color="auto" w:fill="FFFFFF"/>
                <w:lang w:val="es-ES"/>
              </w:rPr>
              <w:t xml:space="preserve">Las actividades de construcción pueden generar </w:t>
            </w:r>
            <w:r w:rsidRPr="00474ECB" w:rsidR="0049788C">
              <w:rPr>
                <w:rFonts w:ascii="Arial" w:hAnsi="Arial" w:eastAsia="Times New Roman" w:cs="Arial"/>
                <w:sz w:val="22"/>
                <w:szCs w:val="22"/>
                <w:shd w:val="clear" w:color="auto" w:fill="FFFFFF"/>
                <w:lang w:val="es-ES"/>
              </w:rPr>
              <w:t xml:space="preserve">potenciales impactos </w:t>
            </w:r>
            <w:r w:rsidRPr="00474ECB">
              <w:rPr>
                <w:rFonts w:ascii="Arial" w:hAnsi="Arial" w:eastAsia="Times New Roman" w:cs="Arial"/>
                <w:sz w:val="22"/>
                <w:szCs w:val="22"/>
                <w:shd w:val="clear" w:color="auto" w:fill="FFFFFF"/>
                <w:lang w:val="es-ES"/>
              </w:rPr>
              <w:t>temporales y mode</w:t>
            </w:r>
            <w:r w:rsidRPr="00BB4A31">
              <w:rPr>
                <w:rFonts w:ascii="Arial" w:hAnsi="Arial" w:eastAsia="Times New Roman" w:cs="Arial"/>
                <w:sz w:val="22"/>
                <w:szCs w:val="22"/>
                <w:shd w:val="clear" w:color="auto" w:fill="FFFFFF"/>
                <w:lang w:val="es-ES"/>
              </w:rPr>
              <w:t>rados</w:t>
            </w:r>
            <w:r w:rsidRPr="00BB4A31" w:rsidR="00474ECB">
              <w:rPr>
                <w:rFonts w:ascii="Arial" w:hAnsi="Arial" w:eastAsia="Times New Roman" w:cs="Arial"/>
                <w:sz w:val="22"/>
                <w:szCs w:val="22"/>
                <w:shd w:val="clear" w:color="auto" w:fill="FFFFFF"/>
                <w:lang w:val="es-ES"/>
              </w:rPr>
              <w:t xml:space="preserve"> relacionados con</w:t>
            </w:r>
            <w:r w:rsidRPr="00BB4A31">
              <w:rPr>
                <w:rFonts w:ascii="Arial" w:hAnsi="Arial" w:eastAsia="Times New Roman" w:cs="Arial"/>
                <w:sz w:val="22"/>
                <w:szCs w:val="22"/>
                <w:shd w:val="clear" w:color="auto" w:fill="FFFFFF"/>
                <w:lang w:val="es-ES"/>
              </w:rPr>
              <w:t>:</w:t>
            </w:r>
            <w:r w:rsidRPr="00BB4A31" w:rsidR="0049788C">
              <w:rPr>
                <w:rFonts w:ascii="Arial" w:hAnsi="Arial" w:eastAsia="Times New Roman" w:cs="Arial"/>
                <w:sz w:val="22"/>
                <w:szCs w:val="22"/>
                <w:shd w:val="clear" w:color="auto" w:fill="FFFFFF"/>
                <w:lang w:val="es-ES"/>
              </w:rPr>
              <w:t xml:space="preserve"> (i)</w:t>
            </w:r>
            <w:r w:rsidRPr="00BB4A31">
              <w:rPr>
                <w:rFonts w:ascii="Arial" w:hAnsi="Arial" w:eastAsia="Times New Roman" w:cs="Arial"/>
                <w:sz w:val="22"/>
                <w:szCs w:val="22"/>
                <w:shd w:val="clear" w:color="auto" w:fill="FFFFFF"/>
                <w:lang w:val="es-ES"/>
              </w:rPr>
              <w:t xml:space="preserve"> la interrupción del tráfico; </w:t>
            </w:r>
            <w:r w:rsidRPr="00BB4A31" w:rsidR="0049788C">
              <w:rPr>
                <w:rFonts w:ascii="Arial" w:hAnsi="Arial" w:eastAsia="Times New Roman" w:cs="Arial"/>
                <w:sz w:val="22"/>
                <w:szCs w:val="22"/>
                <w:shd w:val="clear" w:color="auto" w:fill="FFFFFF"/>
                <w:lang w:val="es-ES"/>
              </w:rPr>
              <w:t xml:space="preserve">(ii) </w:t>
            </w:r>
            <w:r w:rsidRPr="00BB4A31">
              <w:rPr>
                <w:rFonts w:ascii="Arial" w:hAnsi="Arial" w:eastAsia="Times New Roman" w:cs="Arial"/>
                <w:sz w:val="22"/>
                <w:szCs w:val="22"/>
                <w:shd w:val="clear" w:color="auto" w:fill="FFFFFF"/>
                <w:lang w:val="es-ES"/>
              </w:rPr>
              <w:t>polvo y mínima a moderada afectación de la calidad del aire;</w:t>
            </w:r>
            <w:r w:rsidRPr="00BB4A31" w:rsidR="00474ECB">
              <w:rPr>
                <w:rFonts w:ascii="Arial" w:hAnsi="Arial" w:eastAsia="Times New Roman" w:cs="Arial"/>
                <w:sz w:val="22"/>
                <w:szCs w:val="22"/>
                <w:shd w:val="clear" w:color="auto" w:fill="FFFFFF"/>
                <w:lang w:val="es-ES"/>
              </w:rPr>
              <w:t>(iii)</w:t>
            </w:r>
            <w:r w:rsidRPr="00BB4A31">
              <w:rPr>
                <w:rFonts w:ascii="Arial" w:hAnsi="Arial" w:eastAsia="Times New Roman" w:cs="Arial"/>
                <w:sz w:val="22"/>
                <w:szCs w:val="22"/>
                <w:shd w:val="clear" w:color="auto" w:fill="FFFFFF"/>
                <w:lang w:val="es-ES"/>
              </w:rPr>
              <w:t xml:space="preserve"> impactos sobre el agua/suelo, especialmente si los materiales peligrosos y residuos no se gestionan de forma adecuada; </w:t>
            </w:r>
            <w:r w:rsidRPr="00BB4A31" w:rsidR="00474ECB">
              <w:rPr>
                <w:rFonts w:ascii="Arial" w:hAnsi="Arial" w:eastAsia="Times New Roman" w:cs="Arial"/>
                <w:sz w:val="22"/>
                <w:szCs w:val="22"/>
                <w:shd w:val="clear" w:color="auto" w:fill="FFFFFF"/>
                <w:lang w:val="es-ES"/>
              </w:rPr>
              <w:t xml:space="preserve">(iv) </w:t>
            </w:r>
            <w:r w:rsidRPr="00BB4A31">
              <w:rPr>
                <w:rFonts w:ascii="Arial" w:hAnsi="Arial" w:eastAsia="Times New Roman" w:cs="Arial"/>
                <w:sz w:val="22"/>
                <w:szCs w:val="22"/>
                <w:shd w:val="clear" w:color="auto" w:fill="FFFFFF"/>
                <w:lang w:val="es-ES"/>
              </w:rPr>
              <w:t xml:space="preserve">los impactos asociados al ruido; </w:t>
            </w:r>
            <w:r w:rsidRPr="00BB4A31" w:rsidR="00474ECB">
              <w:rPr>
                <w:rFonts w:ascii="Arial" w:hAnsi="Arial" w:eastAsia="Times New Roman" w:cs="Arial"/>
                <w:sz w:val="22"/>
                <w:szCs w:val="22"/>
                <w:shd w:val="clear" w:color="auto" w:fill="FFFFFF"/>
                <w:lang w:val="es-ES"/>
              </w:rPr>
              <w:t xml:space="preserve">(v) </w:t>
            </w:r>
            <w:r w:rsidRPr="00BB4A31" w:rsidR="00D049C0">
              <w:rPr>
                <w:rFonts w:ascii="Arial" w:hAnsi="Arial" w:eastAsia="Times New Roman" w:cs="Arial"/>
                <w:sz w:val="22"/>
                <w:szCs w:val="22"/>
                <w:shd w:val="clear" w:color="auto" w:fill="FFFFFF"/>
                <w:lang w:val="es-ES"/>
              </w:rPr>
              <w:t>impactos ocupacionales</w:t>
            </w:r>
            <w:r w:rsidR="00BB4A31">
              <w:rPr>
                <w:rFonts w:ascii="Arial" w:hAnsi="Arial" w:eastAsia="Times New Roman" w:cs="Arial"/>
                <w:sz w:val="22"/>
                <w:szCs w:val="22"/>
                <w:shd w:val="clear" w:color="auto" w:fill="FFFFFF"/>
                <w:lang w:val="es-ES"/>
              </w:rPr>
              <w:t>. El p</w:t>
            </w:r>
            <w:r w:rsidRPr="00474ECB" w:rsidR="00BB4A31">
              <w:rPr>
                <w:rFonts w:ascii="Arial" w:hAnsi="Arial" w:eastAsia="Times New Roman" w:cs="Arial"/>
                <w:sz w:val="22"/>
                <w:szCs w:val="22"/>
                <w:shd w:val="clear" w:color="auto" w:fill="FFFFFF"/>
                <w:lang w:val="es-ES"/>
              </w:rPr>
              <w:t>royecto incluye la modificación de la línea de ribera del río.</w:t>
            </w:r>
            <w:r w:rsidRPr="00BB4A31" w:rsidR="00D049C0">
              <w:rPr>
                <w:rFonts w:ascii="Arial" w:hAnsi="Arial" w:eastAsia="Times New Roman" w:cs="Arial"/>
                <w:sz w:val="22"/>
                <w:szCs w:val="22"/>
                <w:shd w:val="clear" w:color="auto" w:fill="FFFFFF"/>
                <w:lang w:val="es-ES"/>
              </w:rPr>
              <w:t xml:space="preserve"> </w:t>
            </w:r>
          </w:p>
          <w:p w:rsidR="00BB4A31" w:rsidP="00474ECB" w:rsidRDefault="00BB4A31" w14:paraId="5DE90971" w14:textId="77777777">
            <w:pPr>
              <w:pStyle w:val="Default"/>
              <w:jc w:val="both"/>
              <w:rPr>
                <w:rFonts w:ascii="Arial" w:hAnsi="Arial" w:eastAsia="Times New Roman" w:cs="Arial"/>
                <w:sz w:val="22"/>
                <w:szCs w:val="22"/>
                <w:shd w:val="clear" w:color="auto" w:fill="FFFFFF"/>
                <w:lang w:val="es-ES"/>
              </w:rPr>
            </w:pPr>
          </w:p>
          <w:p w:rsidR="00010FBA" w:rsidP="1FF64A80" w:rsidRDefault="00474ECB" w14:paraId="24930A38" w14:textId="4BD7A2FB">
            <w:pPr>
              <w:pStyle w:val="Default"/>
              <w:jc w:val="both"/>
              <w:rPr>
                <w:rFonts w:ascii="Arial" w:hAnsi="Arial" w:eastAsia="Times New Roman" w:cs="Arial"/>
                <w:sz w:val="22"/>
                <w:szCs w:val="22"/>
                <w:lang w:val="es-ES"/>
              </w:rPr>
            </w:pPr>
            <w:r w:rsidRPr="00BB4A31">
              <w:rPr>
                <w:rFonts w:ascii="Arial" w:hAnsi="Arial" w:eastAsia="Times New Roman" w:cs="Arial"/>
                <w:sz w:val="22"/>
                <w:szCs w:val="22"/>
                <w:shd w:val="clear" w:color="auto" w:fill="FFFFFF"/>
                <w:lang w:val="es-ES"/>
              </w:rPr>
              <w:t xml:space="preserve">Respecto a las comunidades, los principales impactos </w:t>
            </w:r>
            <w:r w:rsidRPr="00BB4A31" w:rsidR="00BB4A31">
              <w:rPr>
                <w:rFonts w:ascii="Arial" w:hAnsi="Arial" w:eastAsia="Times New Roman" w:cs="Arial"/>
                <w:sz w:val="22"/>
                <w:szCs w:val="22"/>
                <w:shd w:val="clear" w:color="auto" w:fill="FFFFFF"/>
                <w:lang w:val="es-ES"/>
              </w:rPr>
              <w:t>est</w:t>
            </w:r>
            <w:r w:rsidR="00BB4A31">
              <w:rPr>
                <w:rFonts w:ascii="Arial" w:hAnsi="Arial" w:eastAsia="Times New Roman" w:cs="Arial"/>
                <w:sz w:val="22"/>
                <w:szCs w:val="22"/>
                <w:shd w:val="clear" w:color="auto" w:fill="FFFFFF"/>
                <w:lang w:val="es-ES"/>
              </w:rPr>
              <w:t>án</w:t>
            </w:r>
            <w:r w:rsidRPr="00BB4A31">
              <w:rPr>
                <w:rFonts w:ascii="Arial" w:hAnsi="Arial" w:eastAsia="Times New Roman" w:cs="Arial"/>
                <w:sz w:val="22"/>
                <w:szCs w:val="22"/>
                <w:shd w:val="clear" w:color="auto" w:fill="FFFFFF"/>
                <w:lang w:val="es-ES"/>
              </w:rPr>
              <w:t xml:space="preserve"> relacionados a </w:t>
            </w:r>
            <w:r w:rsidRPr="1FF64A80">
              <w:rPr>
                <w:rFonts w:ascii="Arial" w:hAnsi="Arial" w:cs="Arial"/>
                <w:sz w:val="22"/>
                <w:szCs w:val="22"/>
                <w:lang w:val="es-ES"/>
              </w:rPr>
              <w:t xml:space="preserve">ruidos temporales por el movimiento de equipos y máquinas, generación de polvos y riesgos de accidentes a trabajadores o pobladores del </w:t>
            </w:r>
            <w:r w:rsidRPr="1FF64A80">
              <w:rPr>
                <w:rFonts w:ascii="Arial" w:hAnsi="Arial" w:cs="Arial"/>
                <w:sz w:val="22"/>
                <w:szCs w:val="22"/>
                <w:lang w:val="es-ES"/>
              </w:rPr>
              <w:t>área a ser intervenida</w:t>
            </w:r>
            <w:r w:rsidRPr="1FF64A80" w:rsidR="00BB4A31">
              <w:rPr>
                <w:rFonts w:ascii="Arial" w:hAnsi="Arial" w:cs="Arial"/>
                <w:sz w:val="22"/>
                <w:szCs w:val="22"/>
                <w:lang w:val="es-ES"/>
              </w:rPr>
              <w:t>. Durante la operación, se identifica la generación de olores, moscas, insectos y roedores en los lechos percoladores.</w:t>
            </w:r>
            <w:r w:rsidRPr="00474ECB">
              <w:rPr>
                <w:rFonts w:ascii="Arial" w:hAnsi="Arial" w:eastAsia="Times New Roman" w:cs="Arial"/>
                <w:sz w:val="22"/>
                <w:szCs w:val="22"/>
                <w:shd w:val="clear" w:color="auto" w:fill="FFFFFF"/>
                <w:lang w:val="es-ES"/>
              </w:rPr>
              <w:t xml:space="preserve"> </w:t>
            </w:r>
            <w:r w:rsidRPr="1FF64A80" w:rsidR="00A101C5">
              <w:rPr>
                <w:rFonts w:cs="Arial"/>
                <w:lang w:val="es-ES"/>
              </w:rPr>
              <w:t xml:space="preserve"> </w:t>
            </w:r>
            <w:r w:rsidRPr="1FF64A80" w:rsidR="00A101C5">
              <w:rPr>
                <w:rFonts w:ascii="Arial" w:hAnsi="Arial" w:cs="Arial"/>
                <w:sz w:val="22"/>
                <w:szCs w:val="22"/>
                <w:lang w:val="es-ES"/>
              </w:rPr>
              <w:t xml:space="preserve">Con respecto a la </w:t>
            </w:r>
            <w:proofErr w:type="spellStart"/>
            <w:r w:rsidRPr="1FF64A80" w:rsidR="00A101C5">
              <w:rPr>
                <w:rFonts w:ascii="Arial" w:hAnsi="Arial" w:cs="Arial"/>
                <w:sz w:val="22"/>
                <w:szCs w:val="22"/>
                <w:lang w:val="es-ES"/>
              </w:rPr>
              <w:t>transitabilidad</w:t>
            </w:r>
            <w:proofErr w:type="spellEnd"/>
            <w:r w:rsidRPr="1FF64A80" w:rsidR="00A101C5">
              <w:rPr>
                <w:rFonts w:ascii="Arial" w:hAnsi="Arial" w:cs="Arial"/>
                <w:sz w:val="22"/>
                <w:szCs w:val="22"/>
                <w:lang w:val="es-ES"/>
              </w:rPr>
              <w:t xml:space="preserve"> de los caminos</w:t>
            </w:r>
            <w:r w:rsidRPr="1FF64A80" w:rsidR="008B50A5">
              <w:rPr>
                <w:rFonts w:ascii="Arial" w:hAnsi="Arial" w:cs="Arial"/>
                <w:sz w:val="22"/>
                <w:szCs w:val="22"/>
                <w:lang w:val="es-ES"/>
              </w:rPr>
              <w:t xml:space="preserve"> se identificaron impactos de baja magnitud </w:t>
            </w:r>
            <w:r w:rsidRPr="1FF64A80" w:rsidR="00A15834">
              <w:rPr>
                <w:rFonts w:ascii="Arial" w:hAnsi="Arial" w:cs="Arial"/>
                <w:sz w:val="22"/>
                <w:szCs w:val="22"/>
                <w:lang w:val="es-ES"/>
              </w:rPr>
              <w:t xml:space="preserve">y corta duración </w:t>
            </w:r>
            <w:r w:rsidRPr="1FF64A80" w:rsidR="008B50A5">
              <w:rPr>
                <w:rFonts w:ascii="Arial" w:hAnsi="Arial" w:cs="Arial"/>
                <w:sz w:val="22"/>
                <w:szCs w:val="22"/>
                <w:lang w:val="es-ES"/>
              </w:rPr>
              <w:t>que pueden ser mitigados a través de los planes de gestión ambiental y social. Los</w:t>
            </w:r>
            <w:r w:rsidRPr="1FF64A80" w:rsidR="00A101C5">
              <w:rPr>
                <w:rFonts w:ascii="Arial" w:hAnsi="Arial" w:cs="Arial"/>
                <w:sz w:val="22"/>
                <w:szCs w:val="22"/>
                <w:lang w:val="es-ES"/>
              </w:rPr>
              <w:t xml:space="preserve"> </w:t>
            </w:r>
            <w:r w:rsidRPr="1FF64A80" w:rsidR="008B50A5">
              <w:rPr>
                <w:rFonts w:ascii="Arial" w:hAnsi="Arial" w:cs="Arial"/>
                <w:sz w:val="22"/>
                <w:szCs w:val="22"/>
                <w:lang w:val="es-ES"/>
              </w:rPr>
              <w:t xml:space="preserve">caminos serían </w:t>
            </w:r>
            <w:r w:rsidRPr="1FF64A80" w:rsidR="00A101C5">
              <w:rPr>
                <w:rFonts w:ascii="Arial" w:hAnsi="Arial" w:cs="Arial"/>
                <w:sz w:val="22"/>
                <w:szCs w:val="22"/>
                <w:lang w:val="es-ES"/>
              </w:rPr>
              <w:t>afectados transitoriamente durante la etapa de construcción por el movimiento de camiones y maquinarias, por lo que el contratista deberá prever vías alternativas de paso y circulación, señalización y demarcación de vías a utilizar, garantizando el libre acceso, como lo indican las medidas de mitigación propuestas y el Programa de Ordenamiento de la Circulación del Plan de Gestión Ambiental</w:t>
            </w:r>
            <w:r w:rsidRPr="1FF64A80" w:rsidR="004473B1">
              <w:rPr>
                <w:rFonts w:ascii="Arial" w:hAnsi="Arial" w:cs="Arial"/>
                <w:sz w:val="22"/>
                <w:szCs w:val="22"/>
                <w:lang w:val="es-ES"/>
              </w:rPr>
              <w:t xml:space="preserve"> y Social</w:t>
            </w:r>
            <w:r w:rsidRPr="1FF64A80" w:rsidR="00A101C5">
              <w:rPr>
                <w:rFonts w:ascii="Arial" w:hAnsi="Arial" w:cs="Arial"/>
                <w:sz w:val="22"/>
                <w:szCs w:val="22"/>
                <w:lang w:val="es-ES"/>
              </w:rPr>
              <w:t>. Se menciona además que para mitigar los impactos de ruidos y</w:t>
            </w:r>
            <w:r w:rsidRPr="1FF64A80" w:rsidR="004473B1">
              <w:rPr>
                <w:rFonts w:ascii="Arial" w:hAnsi="Arial" w:cs="Arial"/>
                <w:sz w:val="22"/>
                <w:szCs w:val="22"/>
                <w:lang w:val="es-ES"/>
              </w:rPr>
              <w:t xml:space="preserve"> olores que pueda generar la planta</w:t>
            </w:r>
            <w:r w:rsidRPr="1FF64A80" w:rsidR="00A101C5">
              <w:rPr>
                <w:rFonts w:ascii="Arial" w:hAnsi="Arial" w:cs="Arial"/>
                <w:sz w:val="22"/>
                <w:szCs w:val="22"/>
                <w:lang w:val="es-ES"/>
              </w:rPr>
              <w:t xml:space="preserve"> y afectar a vecinos y trabajadores, se propone una cortina forestal.</w:t>
            </w:r>
            <w:r w:rsidRPr="1FF64A80" w:rsidR="004473B1">
              <w:rPr>
                <w:rFonts w:ascii="Arial" w:hAnsi="Arial" w:cs="Arial"/>
                <w:sz w:val="22"/>
                <w:szCs w:val="22"/>
                <w:lang w:val="es-ES"/>
              </w:rPr>
              <w:t xml:space="preserve">  </w:t>
            </w:r>
          </w:p>
          <w:p w:rsidR="00474ECB" w:rsidP="00474ECB" w:rsidRDefault="00474ECB" w14:paraId="5D06B597" w14:textId="65715A6A">
            <w:pPr>
              <w:pStyle w:val="Default"/>
              <w:jc w:val="both"/>
              <w:rPr>
                <w:rFonts w:ascii="Arial" w:hAnsi="Arial" w:eastAsia="Times New Roman" w:cs="Arial"/>
                <w:sz w:val="22"/>
                <w:szCs w:val="22"/>
                <w:shd w:val="clear" w:color="auto" w:fill="FFFFFF"/>
                <w:lang w:val="es-ES"/>
              </w:rPr>
            </w:pPr>
          </w:p>
          <w:p w:rsidRPr="00663000" w:rsidR="005749D2" w:rsidP="1FF64A80" w:rsidRDefault="00BB4A31" w14:paraId="3E87558F" w14:textId="4B4F4241" w14:noSpellErr="1">
            <w:pPr>
              <w:jc w:val="both"/>
              <w:rPr>
                <w:rFonts w:ascii="Arial" w:hAnsi="Arial" w:cs="Arial"/>
                <w:sz w:val="22"/>
                <w:szCs w:val="22"/>
                <w:lang w:val="es-ES"/>
              </w:rPr>
            </w:pPr>
            <w:r w:rsidRPr="1FF64A80">
              <w:rPr>
                <w:rFonts w:ascii="Arial" w:hAnsi="Arial" w:eastAsia="Times New Roman" w:cs="Arial"/>
                <w:sz w:val="22"/>
                <w:szCs w:val="22"/>
                <w:shd w:val="clear" w:color="auto" w:fill="FFFFFF"/>
                <w:lang w:val="es-ES"/>
              </w:rPr>
              <w:t xml:space="preserve">La planta de tratamiento </w:t>
            </w:r>
            <w:r w:rsidRPr="1FF64A80" w:rsidR="00A96B76">
              <w:rPr>
                <w:rFonts w:ascii="Arial" w:hAnsi="Arial" w:eastAsia="Times New Roman" w:cs="Arial"/>
                <w:sz w:val="22"/>
                <w:szCs w:val="22"/>
                <w:shd w:val="clear" w:color="auto" w:fill="FFFFFF"/>
                <w:lang w:val="es-ES"/>
              </w:rPr>
              <w:t xml:space="preserve">(Figura 3) </w:t>
            </w:r>
            <w:r w:rsidRPr="1FF64A80">
              <w:rPr>
                <w:rFonts w:ascii="Arial" w:hAnsi="Arial" w:eastAsia="Times New Roman" w:cs="Arial"/>
                <w:sz w:val="22"/>
                <w:szCs w:val="22"/>
                <w:shd w:val="clear" w:color="auto" w:fill="FFFFFF"/>
                <w:lang w:val="es-ES"/>
              </w:rPr>
              <w:t xml:space="preserve">se encuentra a una distancia de 500m aproximadamente de las zonas urbanizadas tomados desde el centro de la planta. Dentro de este radio solo se encuentra una vivienda unifamiliar situada en terreno colindante al actual predio de la planta. </w:t>
            </w:r>
            <w:r w:rsidRPr="1FF64A80" w:rsidR="005749D2">
              <w:rPr>
                <w:rFonts w:ascii="Arial" w:hAnsi="Arial" w:cs="Arial"/>
                <w:sz w:val="22"/>
                <w:szCs w:val="22"/>
                <w:lang w:val="es-ES"/>
              </w:rPr>
              <w:t xml:space="preserve">Es importante precisar que la obra se realizará dentro del predio actual de la planta de tratamiento y su extensión será en parte del terreno colindante hacia el este. </w:t>
            </w:r>
            <w:r w:rsidRPr="1FF64A80">
              <w:rPr>
                <w:rFonts w:ascii="Arial" w:hAnsi="Arial" w:eastAsia="Times New Roman" w:cs="Arial"/>
                <w:sz w:val="22"/>
                <w:szCs w:val="22"/>
                <w:shd w:val="clear" w:color="auto" w:fill="FFFFFF"/>
                <w:lang w:val="es-ES"/>
              </w:rPr>
              <w:t>En el EIAS se indicó que para el proyecto este terreno deberá ser expropiado</w:t>
            </w:r>
            <w:r w:rsidRPr="1FF64A80" w:rsidR="005749D2">
              <w:rPr>
                <w:rFonts w:ascii="Arial" w:hAnsi="Arial" w:eastAsia="Times New Roman" w:cs="Arial"/>
                <w:sz w:val="22"/>
                <w:szCs w:val="22"/>
                <w:shd w:val="clear" w:color="auto" w:fill="FFFFFF"/>
                <w:lang w:val="es-ES"/>
              </w:rPr>
              <w:t xml:space="preserve">, sin embargo, </w:t>
            </w:r>
            <w:r w:rsidRPr="1FF64A80" w:rsidR="005749D2">
              <w:rPr>
                <w:rFonts w:ascii="Arial" w:hAnsi="Arial" w:cs="Arial"/>
                <w:sz w:val="22"/>
                <w:szCs w:val="22"/>
                <w:lang w:val="es-ES"/>
              </w:rPr>
              <w:t>la empresa Aguas del Norte ha mantenido reuniones con el propietario del terreno y ha llegado a un acuerdo de compra venta directa, para lo que se ha solicitado a inmobiliarias de la zona tasar la propiedad para obtener el valor de mercado.</w:t>
            </w:r>
            <w:r w:rsidRPr="1FF64A80" w:rsidR="005749D2">
              <w:rPr>
                <w:rFonts w:ascii="Arial" w:hAnsi="Arial" w:cs="Arial"/>
                <w:sz w:val="22"/>
                <w:szCs w:val="22"/>
                <w:lang w:val="es-ES"/>
              </w:rPr>
              <w:t xml:space="preserve"> </w:t>
            </w:r>
            <w:r w:rsidRPr="1FF64A80" w:rsidR="005749D2">
              <w:rPr>
                <w:rFonts w:ascii="Arial" w:hAnsi="Arial" w:eastAsia="Times New Roman" w:cs="Arial"/>
                <w:sz w:val="22"/>
                <w:szCs w:val="22"/>
                <w:shd w:val="clear" w:color="auto" w:fill="FFFFFF"/>
                <w:lang w:val="es-ES"/>
              </w:rPr>
              <w:t xml:space="preserve">Una </w:t>
            </w:r>
            <w:r w:rsidRPr="1FF64A80">
              <w:rPr>
                <w:rFonts w:ascii="Arial" w:hAnsi="Arial" w:eastAsia="Times New Roman" w:cs="Arial"/>
                <w:sz w:val="22"/>
                <w:szCs w:val="22"/>
                <w:shd w:val="clear" w:color="auto" w:fill="FFFFFF"/>
                <w:lang w:val="es-ES"/>
              </w:rPr>
              <w:t xml:space="preserve">actividad de interés en la periferia de la planta </w:t>
            </w:r>
            <w:r w:rsidRPr="1FF64A80" w:rsidR="005749D2">
              <w:rPr>
                <w:rFonts w:ascii="Arial" w:hAnsi="Arial" w:eastAsia="Times New Roman" w:cs="Arial"/>
                <w:sz w:val="22"/>
                <w:szCs w:val="22"/>
                <w:shd w:val="clear" w:color="auto" w:fill="FFFFFF"/>
                <w:lang w:val="es-ES"/>
              </w:rPr>
              <w:t xml:space="preserve">es el </w:t>
            </w:r>
            <w:r w:rsidRPr="1FF64A80">
              <w:rPr>
                <w:rFonts w:ascii="Arial" w:hAnsi="Arial" w:eastAsia="Times New Roman" w:cs="Arial"/>
                <w:sz w:val="22"/>
                <w:szCs w:val="22"/>
                <w:shd w:val="clear" w:color="auto" w:fill="FFFFFF"/>
                <w:lang w:val="es-ES"/>
              </w:rPr>
              <w:t>relleno sanitario de residuos sólidos urbanos de la ciudad (San Javier)</w:t>
            </w:r>
            <w:r w:rsidRPr="1FF64A80" w:rsidR="005749D2">
              <w:rPr>
                <w:rFonts w:ascii="Arial" w:hAnsi="Arial" w:eastAsia="Times New Roman" w:cs="Arial"/>
                <w:sz w:val="22"/>
                <w:szCs w:val="22"/>
                <w:shd w:val="clear" w:color="auto" w:fill="FFFFFF"/>
                <w:lang w:val="es-ES"/>
              </w:rPr>
              <w:t xml:space="preserve">, que </w:t>
            </w:r>
            <w:r w:rsidRPr="1FF64A80" w:rsidR="005749D2">
              <w:rPr>
                <w:rFonts w:ascii="Arial" w:hAnsi="Arial" w:cs="Arial"/>
                <w:sz w:val="22"/>
                <w:szCs w:val="22"/>
                <w:lang w:val="es-ES"/>
              </w:rPr>
              <w:t>se ubica al sur de la planta</w:t>
            </w:r>
            <w:r w:rsidRPr="1FF64A80" w:rsidR="00A85591">
              <w:rPr>
                <w:rFonts w:ascii="Arial" w:hAnsi="Arial" w:cs="Arial"/>
                <w:sz w:val="22"/>
                <w:szCs w:val="22"/>
                <w:lang w:val="es-ES"/>
              </w:rPr>
              <w:t>. Como parte del estudio complementario requerido por el BID se especifica</w:t>
            </w:r>
            <w:r w:rsidRPr="1FF64A80" w:rsidR="005749D2">
              <w:rPr>
                <w:rFonts w:ascii="Arial" w:hAnsi="Arial" w:cs="Arial"/>
                <w:sz w:val="22"/>
                <w:szCs w:val="22"/>
                <w:lang w:val="es-ES"/>
              </w:rPr>
              <w:t xml:space="preserve"> que las familias que dependen de esta actividad </w:t>
            </w:r>
            <w:r w:rsidRPr="1FF64A80" w:rsidR="00A101C5">
              <w:rPr>
                <w:rFonts w:ascii="Arial" w:hAnsi="Arial" w:cs="Arial"/>
                <w:sz w:val="22"/>
                <w:szCs w:val="22"/>
                <w:lang w:val="es-ES"/>
              </w:rPr>
              <w:t xml:space="preserve">no </w:t>
            </w:r>
            <w:r w:rsidRPr="1FF64A80" w:rsidR="005749D2">
              <w:rPr>
                <w:rFonts w:ascii="Arial" w:hAnsi="Arial" w:cs="Arial"/>
                <w:sz w:val="22"/>
                <w:szCs w:val="22"/>
                <w:lang w:val="es-ES"/>
              </w:rPr>
              <w:t>serán afectadas por la obra, ya que la actividad del relleno sanitario seguirá funcionando con normalidad durante las etapas de construcción y operación del proyecto.</w:t>
            </w:r>
            <w:r w:rsidRPr="1FF64A80" w:rsidR="00A101C5">
              <w:rPr>
                <w:rFonts w:ascii="Arial" w:hAnsi="Arial" w:cs="Arial"/>
                <w:sz w:val="22"/>
                <w:szCs w:val="22"/>
                <w:lang w:val="es-ES"/>
              </w:rPr>
              <w:t xml:space="preserve"> </w:t>
            </w:r>
          </w:p>
          <w:p w:rsidRPr="00010FBA" w:rsidR="0049788C" w:rsidP="00010FBA" w:rsidRDefault="0049788C" w14:paraId="36496D98" w14:textId="681E5E86">
            <w:pPr>
              <w:ind w:right="165"/>
              <w:jc w:val="both"/>
              <w:rPr>
                <w:rFonts w:ascii="Arial" w:hAnsi="Arial" w:eastAsia="Times New Roman" w:cs="Arial"/>
                <w:sz w:val="22"/>
                <w:szCs w:val="22"/>
                <w:shd w:val="clear" w:color="auto" w:fill="FFFFFF"/>
                <w:lang w:val="es-ES"/>
              </w:rPr>
            </w:pPr>
          </w:p>
          <w:p w:rsidR="00010FBA" w:rsidP="1FF64A80" w:rsidRDefault="00010FBA" w14:paraId="53CEA884" w14:textId="701FB2AA" w14:noSpellErr="1">
            <w:pPr>
              <w:ind w:right="165"/>
              <w:jc w:val="both"/>
              <w:rPr>
                <w:rFonts w:ascii="Arial" w:hAnsi="Arial" w:eastAsia="Times New Roman" w:cs="Arial"/>
                <w:sz w:val="22"/>
                <w:szCs w:val="22"/>
                <w:lang w:val="es-ES"/>
              </w:rPr>
            </w:pPr>
            <w:r w:rsidRPr="00010FBA">
              <w:rPr>
                <w:rFonts w:ascii="Arial" w:hAnsi="Arial" w:eastAsia="Times New Roman" w:cs="Arial"/>
                <w:sz w:val="22"/>
                <w:szCs w:val="22"/>
                <w:shd w:val="clear" w:color="auto" w:fill="FFFFFF"/>
                <w:lang w:val="es-ES"/>
              </w:rPr>
              <w:t xml:space="preserve">Las operaciones </w:t>
            </w:r>
            <w:r w:rsidR="003372A3">
              <w:rPr>
                <w:rFonts w:ascii="Arial" w:hAnsi="Arial" w:eastAsia="Times New Roman" w:cs="Arial"/>
                <w:sz w:val="22"/>
                <w:szCs w:val="22"/>
                <w:shd w:val="clear" w:color="auto" w:fill="FFFFFF"/>
                <w:lang w:val="es-ES"/>
              </w:rPr>
              <w:t>pueden</w:t>
            </w:r>
            <w:r w:rsidRPr="00010FBA">
              <w:rPr>
                <w:rFonts w:ascii="Arial" w:hAnsi="Arial" w:eastAsia="Times New Roman" w:cs="Arial"/>
                <w:sz w:val="22"/>
                <w:szCs w:val="22"/>
                <w:shd w:val="clear" w:color="auto" w:fill="FFFFFF"/>
                <w:lang w:val="es-ES"/>
              </w:rPr>
              <w:t xml:space="preserve"> genera</w:t>
            </w:r>
            <w:r w:rsidR="003372A3">
              <w:rPr>
                <w:rFonts w:ascii="Arial" w:hAnsi="Arial" w:eastAsia="Times New Roman" w:cs="Arial"/>
                <w:sz w:val="22"/>
                <w:szCs w:val="22"/>
                <w:shd w:val="clear" w:color="auto" w:fill="FFFFFF"/>
                <w:lang w:val="es-ES"/>
              </w:rPr>
              <w:t>r</w:t>
            </w:r>
            <w:r w:rsidRPr="00010FBA">
              <w:rPr>
                <w:rFonts w:ascii="Arial" w:hAnsi="Arial" w:eastAsia="Times New Roman" w:cs="Arial"/>
                <w:sz w:val="22"/>
                <w:szCs w:val="22"/>
                <w:shd w:val="clear" w:color="auto" w:fill="FFFFFF"/>
                <w:lang w:val="es-ES"/>
              </w:rPr>
              <w:t xml:space="preserve"> posibles impactos</w:t>
            </w:r>
            <w:r w:rsidR="003372A3">
              <w:rPr>
                <w:rFonts w:ascii="Arial" w:hAnsi="Arial" w:eastAsia="Times New Roman" w:cs="Arial"/>
                <w:sz w:val="22"/>
                <w:szCs w:val="22"/>
                <w:shd w:val="clear" w:color="auto" w:fill="FFFFFF"/>
                <w:lang w:val="es-ES"/>
              </w:rPr>
              <w:t xml:space="preserve"> moderados</w:t>
            </w:r>
            <w:r w:rsidRPr="00010FBA">
              <w:rPr>
                <w:rFonts w:ascii="Arial" w:hAnsi="Arial" w:eastAsia="Times New Roman" w:cs="Arial"/>
                <w:sz w:val="22"/>
                <w:szCs w:val="22"/>
                <w:shd w:val="clear" w:color="auto" w:fill="FFFFFF"/>
                <w:lang w:val="es-ES"/>
              </w:rPr>
              <w:t xml:space="preserve"> </w:t>
            </w:r>
            <w:r w:rsidR="003372A3">
              <w:rPr>
                <w:rFonts w:ascii="Arial" w:hAnsi="Arial" w:eastAsia="Times New Roman" w:cs="Arial"/>
                <w:sz w:val="22"/>
                <w:szCs w:val="22"/>
                <w:shd w:val="clear" w:color="auto" w:fill="FFFFFF"/>
                <w:lang w:val="es-ES"/>
              </w:rPr>
              <w:t>sobre</w:t>
            </w:r>
            <w:r w:rsidRPr="00010FBA">
              <w:rPr>
                <w:rFonts w:ascii="Arial" w:hAnsi="Arial" w:eastAsia="Times New Roman" w:cs="Arial"/>
                <w:sz w:val="22"/>
                <w:szCs w:val="22"/>
                <w:shd w:val="clear" w:color="auto" w:fill="FFFFFF"/>
                <w:lang w:val="es-ES"/>
              </w:rPr>
              <w:t xml:space="preserve"> la calidad del agua, el suelo y la biodiversidad local (especialmente </w:t>
            </w:r>
            <w:r w:rsidR="00D049C0">
              <w:rPr>
                <w:rFonts w:ascii="Arial" w:hAnsi="Arial" w:eastAsia="Times New Roman" w:cs="Arial"/>
                <w:sz w:val="22"/>
                <w:szCs w:val="22"/>
                <w:shd w:val="clear" w:color="auto" w:fill="FFFFFF"/>
                <w:lang w:val="es-ES"/>
              </w:rPr>
              <w:t>en el</w:t>
            </w:r>
            <w:r w:rsidRPr="00010FBA">
              <w:rPr>
                <w:rFonts w:ascii="Arial" w:hAnsi="Arial" w:eastAsia="Times New Roman" w:cs="Arial"/>
                <w:sz w:val="22"/>
                <w:szCs w:val="22"/>
                <w:shd w:val="clear" w:color="auto" w:fill="FFFFFF"/>
                <w:lang w:val="es-ES"/>
              </w:rPr>
              <w:t xml:space="preserve"> hábitat </w:t>
            </w:r>
            <w:r w:rsidR="00D049C0">
              <w:rPr>
                <w:rFonts w:ascii="Arial" w:hAnsi="Arial" w:eastAsia="Times New Roman" w:cs="Arial"/>
                <w:sz w:val="22"/>
                <w:szCs w:val="22"/>
                <w:shd w:val="clear" w:color="auto" w:fill="FFFFFF"/>
                <w:lang w:val="es-ES"/>
              </w:rPr>
              <w:t>fluvial</w:t>
            </w:r>
            <w:r w:rsidRPr="00010FBA">
              <w:rPr>
                <w:rFonts w:ascii="Arial" w:hAnsi="Arial" w:eastAsia="Times New Roman" w:cs="Arial"/>
                <w:sz w:val="22"/>
                <w:szCs w:val="22"/>
                <w:shd w:val="clear" w:color="auto" w:fill="FFFFFF"/>
                <w:lang w:val="es-ES"/>
              </w:rPr>
              <w:t>).</w:t>
            </w:r>
            <w:r w:rsidR="003372A3">
              <w:rPr>
                <w:rFonts w:ascii="Arial" w:hAnsi="Arial" w:eastAsia="Times New Roman" w:cs="Arial"/>
                <w:sz w:val="22"/>
                <w:szCs w:val="22"/>
                <w:shd w:val="clear" w:color="auto" w:fill="FFFFFF"/>
                <w:lang w:val="es-ES"/>
              </w:rPr>
              <w:t xml:space="preserve"> Las operaciones pueden generar </w:t>
            </w:r>
            <w:r w:rsidRPr="00010FBA">
              <w:rPr>
                <w:rFonts w:ascii="Arial" w:hAnsi="Arial" w:eastAsia="Times New Roman" w:cs="Arial"/>
                <w:sz w:val="22"/>
                <w:szCs w:val="22"/>
                <w:shd w:val="clear" w:color="auto" w:fill="FFFFFF"/>
                <w:lang w:val="es-ES"/>
              </w:rPr>
              <w:t>impactos</w:t>
            </w:r>
            <w:r w:rsidR="003372A3">
              <w:rPr>
                <w:rFonts w:ascii="Arial" w:hAnsi="Arial" w:eastAsia="Times New Roman" w:cs="Arial"/>
                <w:sz w:val="22"/>
                <w:szCs w:val="22"/>
                <w:shd w:val="clear" w:color="auto" w:fill="FFFFFF"/>
                <w:lang w:val="es-ES"/>
              </w:rPr>
              <w:t xml:space="preserve"> moderados</w:t>
            </w:r>
            <w:r w:rsidRPr="00010FBA">
              <w:rPr>
                <w:rFonts w:ascii="Arial" w:hAnsi="Arial" w:eastAsia="Times New Roman" w:cs="Arial"/>
                <w:sz w:val="22"/>
                <w:szCs w:val="22"/>
                <w:shd w:val="clear" w:color="auto" w:fill="FFFFFF"/>
                <w:lang w:val="es-ES"/>
              </w:rPr>
              <w:t xml:space="preserve"> </w:t>
            </w:r>
            <w:r w:rsidR="003372A3">
              <w:rPr>
                <w:rFonts w:ascii="Arial" w:hAnsi="Arial" w:eastAsia="Times New Roman" w:cs="Arial"/>
                <w:sz w:val="22"/>
                <w:szCs w:val="22"/>
                <w:shd w:val="clear" w:color="auto" w:fill="FFFFFF"/>
                <w:lang w:val="es-ES"/>
              </w:rPr>
              <w:t xml:space="preserve">a las comunidades locales </w:t>
            </w:r>
            <w:r w:rsidRPr="00010FBA">
              <w:rPr>
                <w:rFonts w:ascii="Arial" w:hAnsi="Arial" w:eastAsia="Times New Roman" w:cs="Arial"/>
                <w:sz w:val="22"/>
                <w:szCs w:val="22"/>
                <w:shd w:val="clear" w:color="auto" w:fill="FFFFFF"/>
                <w:lang w:val="es-ES"/>
              </w:rPr>
              <w:t>(</w:t>
            </w:r>
            <w:r w:rsidR="003372A3">
              <w:rPr>
                <w:rFonts w:ascii="Arial" w:hAnsi="Arial" w:eastAsia="Times New Roman" w:cs="Arial"/>
                <w:sz w:val="22"/>
                <w:szCs w:val="22"/>
                <w:shd w:val="clear" w:color="auto" w:fill="FFFFFF"/>
                <w:lang w:val="es-ES"/>
              </w:rPr>
              <w:t xml:space="preserve">i.e. </w:t>
            </w:r>
            <w:r w:rsidRPr="00010FBA">
              <w:rPr>
                <w:rFonts w:ascii="Arial" w:hAnsi="Arial" w:eastAsia="Times New Roman" w:cs="Arial"/>
                <w:sz w:val="22"/>
                <w:szCs w:val="22"/>
                <w:shd w:val="clear" w:color="auto" w:fill="FFFFFF"/>
                <w:lang w:val="es-ES"/>
              </w:rPr>
              <w:t>olores</w:t>
            </w:r>
            <w:r w:rsidR="003372A3">
              <w:rPr>
                <w:rFonts w:ascii="Arial" w:hAnsi="Arial" w:eastAsia="Times New Roman" w:cs="Arial"/>
                <w:sz w:val="22"/>
                <w:szCs w:val="22"/>
                <w:shd w:val="clear" w:color="auto" w:fill="FFFFFF"/>
                <w:lang w:val="es-ES"/>
              </w:rPr>
              <w:t xml:space="preserve">, </w:t>
            </w:r>
            <w:r w:rsidRPr="00010FBA">
              <w:rPr>
                <w:rFonts w:ascii="Arial" w:hAnsi="Arial" w:eastAsia="Times New Roman" w:cs="Arial"/>
                <w:sz w:val="22"/>
                <w:szCs w:val="22"/>
                <w:shd w:val="clear" w:color="auto" w:fill="FFFFFF"/>
                <w:lang w:val="es-ES"/>
              </w:rPr>
              <w:t>afectación de recursos / servicios ecosistémicos</w:t>
            </w:r>
            <w:r w:rsidR="003372A3">
              <w:rPr>
                <w:rFonts w:ascii="Arial" w:hAnsi="Arial" w:eastAsia="Times New Roman" w:cs="Arial"/>
                <w:sz w:val="22"/>
                <w:szCs w:val="22"/>
                <w:shd w:val="clear" w:color="auto" w:fill="FFFFFF"/>
                <w:lang w:val="es-ES"/>
              </w:rPr>
              <w:t>). Además, f</w:t>
            </w:r>
            <w:r w:rsidRPr="00010FBA">
              <w:rPr>
                <w:rFonts w:ascii="Arial" w:hAnsi="Arial" w:eastAsia="Times New Roman" w:cs="Arial"/>
                <w:sz w:val="22"/>
                <w:szCs w:val="22"/>
                <w:shd w:val="clear" w:color="auto" w:fill="FFFFFF"/>
                <w:lang w:val="es-ES"/>
              </w:rPr>
              <w:t xml:space="preserve">allas o mala gestión </w:t>
            </w:r>
            <w:r w:rsidRPr="00010FBA" w:rsidR="003372A3">
              <w:rPr>
                <w:rFonts w:ascii="Arial" w:hAnsi="Arial" w:eastAsia="Times New Roman" w:cs="Arial"/>
                <w:sz w:val="22"/>
                <w:szCs w:val="22"/>
                <w:shd w:val="clear" w:color="auto" w:fill="FFFFFF"/>
                <w:lang w:val="es-ES"/>
              </w:rPr>
              <w:t xml:space="preserve">de la </w:t>
            </w:r>
            <w:r w:rsidR="003372A3">
              <w:rPr>
                <w:rFonts w:ascii="Arial" w:hAnsi="Arial" w:eastAsia="Times New Roman" w:cs="Arial"/>
                <w:sz w:val="22"/>
                <w:szCs w:val="22"/>
                <w:shd w:val="clear" w:color="auto" w:fill="FFFFFF"/>
                <w:lang w:val="es-ES"/>
              </w:rPr>
              <w:t>PT</w:t>
            </w:r>
            <w:r w:rsidRPr="00010FBA" w:rsidR="003372A3">
              <w:rPr>
                <w:rFonts w:ascii="Arial" w:hAnsi="Arial" w:eastAsia="Times New Roman" w:cs="Arial"/>
                <w:sz w:val="22"/>
                <w:szCs w:val="22"/>
                <w:shd w:val="clear" w:color="auto" w:fill="FFFFFF"/>
                <w:lang w:val="es-ES"/>
              </w:rPr>
              <w:t>AR</w:t>
            </w:r>
            <w:r w:rsidR="003372A3">
              <w:rPr>
                <w:rFonts w:ascii="Arial" w:hAnsi="Arial" w:eastAsia="Times New Roman" w:cs="Arial"/>
                <w:sz w:val="22"/>
                <w:szCs w:val="22"/>
                <w:shd w:val="clear" w:color="auto" w:fill="FFFFFF"/>
                <w:lang w:val="es-ES"/>
              </w:rPr>
              <w:t xml:space="preserve"> </w:t>
            </w:r>
            <w:r w:rsidRPr="00010FBA">
              <w:rPr>
                <w:rFonts w:ascii="Arial" w:hAnsi="Arial" w:eastAsia="Times New Roman" w:cs="Arial"/>
                <w:sz w:val="22"/>
                <w:szCs w:val="22"/>
                <w:shd w:val="clear" w:color="auto" w:fill="FFFFFF"/>
                <w:lang w:val="es-ES"/>
              </w:rPr>
              <w:t>podrían generar impactos en la calidad del agua del río</w:t>
            </w:r>
            <w:r w:rsidR="00550D7F">
              <w:rPr>
                <w:rFonts w:ascii="Arial" w:hAnsi="Arial" w:eastAsia="Times New Roman" w:cs="Arial"/>
                <w:sz w:val="22"/>
                <w:szCs w:val="22"/>
                <w:shd w:val="clear" w:color="auto" w:fill="FFFFFF"/>
                <w:lang w:val="es-ES"/>
              </w:rPr>
              <w:t xml:space="preserve">, y, por consiguiente, afectaciones al </w:t>
            </w:r>
            <w:r w:rsidRPr="00010FBA" w:rsidR="00550D7F">
              <w:rPr>
                <w:rFonts w:ascii="Arial" w:hAnsi="Arial" w:eastAsia="Times New Roman" w:cs="Arial"/>
                <w:sz w:val="22"/>
                <w:szCs w:val="22"/>
                <w:shd w:val="clear" w:color="auto" w:fill="FFFFFF"/>
                <w:lang w:val="es-ES"/>
              </w:rPr>
              <w:t>Dique Cabra Corral</w:t>
            </w:r>
            <w:r w:rsidR="00550D7F">
              <w:rPr>
                <w:rFonts w:ascii="Arial" w:hAnsi="Arial" w:eastAsia="Times New Roman" w:cs="Arial"/>
                <w:sz w:val="22"/>
                <w:szCs w:val="22"/>
                <w:shd w:val="clear" w:color="auto" w:fill="FFFFFF"/>
                <w:lang w:val="es-ES"/>
              </w:rPr>
              <w:t xml:space="preserve">, un embalse </w:t>
            </w:r>
            <w:r w:rsidRPr="00010FBA">
              <w:rPr>
                <w:rFonts w:ascii="Arial" w:hAnsi="Arial" w:eastAsia="Times New Roman" w:cs="Arial"/>
                <w:sz w:val="22"/>
                <w:szCs w:val="22"/>
                <w:shd w:val="clear" w:color="auto" w:fill="FFFFFF"/>
                <w:lang w:val="es-ES"/>
              </w:rPr>
              <w:t xml:space="preserve">35 km aguas </w:t>
            </w:r>
            <w:r w:rsidR="00550D7F">
              <w:rPr>
                <w:rFonts w:ascii="Arial" w:hAnsi="Arial" w:eastAsia="Times New Roman" w:cs="Arial"/>
                <w:sz w:val="22"/>
                <w:szCs w:val="22"/>
                <w:shd w:val="clear" w:color="auto" w:fill="FFFFFF"/>
                <w:lang w:val="es-ES"/>
              </w:rPr>
              <w:t>debajo de la PTAR</w:t>
            </w:r>
            <w:r w:rsidRPr="00010FBA">
              <w:rPr>
                <w:rFonts w:ascii="Arial" w:hAnsi="Arial" w:eastAsia="Times New Roman" w:cs="Arial"/>
                <w:sz w:val="22"/>
                <w:szCs w:val="22"/>
                <w:shd w:val="clear" w:color="auto" w:fill="FFFFFF"/>
                <w:lang w:val="es-ES"/>
              </w:rPr>
              <w:t>.</w:t>
            </w:r>
            <w:r w:rsidR="00081BE1">
              <w:rPr>
                <w:rFonts w:ascii="Arial" w:hAnsi="Arial" w:eastAsia="Times New Roman" w:cs="Arial"/>
                <w:sz w:val="22"/>
                <w:szCs w:val="22"/>
                <w:shd w:val="clear" w:color="auto" w:fill="FFFFFF"/>
                <w:lang w:val="es-ES"/>
              </w:rPr>
              <w:t xml:space="preserve"> El lodo generado será tratado y estabilizado en la planta durante las operaciones. </w:t>
            </w:r>
          </w:p>
          <w:p w:rsidRPr="00010FBA" w:rsidR="00A31384" w:rsidP="00010FBA" w:rsidRDefault="00A31384" w14:paraId="0B162563" w14:textId="77777777">
            <w:pPr>
              <w:ind w:right="165"/>
              <w:jc w:val="both"/>
              <w:rPr>
                <w:rFonts w:ascii="Arial" w:hAnsi="Arial" w:eastAsia="Times New Roman" w:cs="Arial"/>
                <w:sz w:val="22"/>
                <w:szCs w:val="22"/>
                <w:shd w:val="clear" w:color="auto" w:fill="FFFFFF"/>
                <w:lang w:val="es-ES"/>
              </w:rPr>
            </w:pPr>
          </w:p>
          <w:p w:rsidRPr="00C20817" w:rsidR="00695980" w:rsidP="1FF64A80" w:rsidRDefault="00606369" w14:paraId="362BFB64" w14:textId="39EA3626" w14:noSpellErr="1">
            <w:pPr>
              <w:pStyle w:val="Default"/>
              <w:jc w:val="both"/>
              <w:rPr>
                <w:sz w:val="22"/>
                <w:szCs w:val="22"/>
                <w:highlight w:val="yellow"/>
                <w:lang w:val="es-ES"/>
              </w:rPr>
            </w:pPr>
            <w:r>
              <w:rPr>
                <w:rFonts w:ascii="Arial" w:hAnsi="Arial" w:eastAsia="Times New Roman" w:cs="Arial"/>
                <w:sz w:val="22"/>
                <w:szCs w:val="22"/>
                <w:shd w:val="clear" w:color="auto" w:fill="FFFFFF"/>
                <w:lang w:val="es-ES"/>
              </w:rPr>
              <w:t>El</w:t>
            </w:r>
            <w:r w:rsidRPr="002A410C" w:rsidR="00081BE1">
              <w:rPr>
                <w:rFonts w:ascii="Arial" w:hAnsi="Arial" w:eastAsia="Times New Roman" w:cs="Arial"/>
                <w:sz w:val="22"/>
                <w:szCs w:val="22"/>
                <w:shd w:val="clear" w:color="auto" w:fill="FFFFFF"/>
                <w:lang w:val="es-ES"/>
              </w:rPr>
              <w:t xml:space="preserve"> EIA</w:t>
            </w:r>
            <w:r w:rsidRPr="002A410C" w:rsidR="00D049C0">
              <w:rPr>
                <w:rFonts w:ascii="Arial" w:hAnsi="Arial" w:eastAsia="Times New Roman" w:cs="Arial"/>
                <w:sz w:val="22"/>
                <w:szCs w:val="22"/>
                <w:shd w:val="clear" w:color="auto" w:fill="FFFFFF"/>
                <w:lang w:val="es-ES"/>
              </w:rPr>
              <w:t xml:space="preserve">S y </w:t>
            </w:r>
            <w:r>
              <w:rPr>
                <w:rFonts w:ascii="Arial" w:hAnsi="Arial" w:eastAsia="Times New Roman" w:cs="Arial"/>
                <w:sz w:val="22"/>
                <w:szCs w:val="22"/>
                <w:shd w:val="clear" w:color="auto" w:fill="FFFFFF"/>
                <w:lang w:val="es-ES"/>
              </w:rPr>
              <w:t>estudio</w:t>
            </w:r>
            <w:r w:rsidR="00A31384">
              <w:rPr>
                <w:rFonts w:ascii="Arial" w:hAnsi="Arial" w:eastAsia="Times New Roman" w:cs="Arial"/>
                <w:sz w:val="22"/>
                <w:szCs w:val="22"/>
                <w:shd w:val="clear" w:color="auto" w:fill="FFFFFF"/>
                <w:lang w:val="es-ES"/>
              </w:rPr>
              <w:t xml:space="preserve"> complementario</w:t>
            </w:r>
            <w:r w:rsidRPr="002A410C" w:rsidR="00D049C0">
              <w:rPr>
                <w:rFonts w:ascii="Arial" w:hAnsi="Arial" w:eastAsia="Times New Roman" w:cs="Arial"/>
                <w:sz w:val="22"/>
                <w:szCs w:val="22"/>
                <w:shd w:val="clear" w:color="auto" w:fill="FFFFFF"/>
                <w:lang w:val="es-ES"/>
              </w:rPr>
              <w:t xml:space="preserve"> </w:t>
            </w:r>
            <w:r w:rsidRPr="002A410C" w:rsidR="00081BE1">
              <w:rPr>
                <w:rFonts w:ascii="Arial" w:hAnsi="Arial" w:eastAsia="Times New Roman" w:cs="Arial"/>
                <w:sz w:val="22"/>
                <w:szCs w:val="22"/>
                <w:shd w:val="clear" w:color="auto" w:fill="FFFFFF"/>
                <w:lang w:val="es-ES"/>
              </w:rPr>
              <w:t>incluyen una evaluación ad</w:t>
            </w:r>
            <w:r w:rsidRPr="002A410C" w:rsidR="00D049C0">
              <w:rPr>
                <w:rFonts w:ascii="Arial" w:hAnsi="Arial" w:eastAsia="Times New Roman" w:cs="Arial"/>
                <w:sz w:val="22"/>
                <w:szCs w:val="22"/>
                <w:shd w:val="clear" w:color="auto" w:fill="FFFFFF"/>
                <w:lang w:val="es-ES"/>
              </w:rPr>
              <w:t xml:space="preserve">ecuada de todos los impactos y </w:t>
            </w:r>
            <w:r w:rsidRPr="002A410C" w:rsidR="00081BE1">
              <w:rPr>
                <w:rFonts w:ascii="Arial" w:hAnsi="Arial" w:eastAsia="Times New Roman" w:cs="Arial"/>
                <w:sz w:val="22"/>
                <w:szCs w:val="22"/>
                <w:shd w:val="clear" w:color="auto" w:fill="FFFFFF"/>
                <w:lang w:val="es-ES"/>
              </w:rPr>
              <w:t xml:space="preserve">presenta medidas de mitigación que se aplicarán durante todas las fases del proyecto. </w:t>
            </w:r>
            <w:r w:rsidRPr="009675BF" w:rsidR="00A31384">
              <w:rPr>
                <w:rFonts w:ascii="Arial" w:hAnsi="Arial" w:eastAsia="Times New Roman" w:cs="Arial"/>
                <w:sz w:val="22"/>
                <w:szCs w:val="22"/>
                <w:shd w:val="clear" w:color="auto" w:fill="FFFFFF"/>
                <w:lang w:val="es-ES"/>
              </w:rPr>
              <w:t>El respectivo PGAS incluye los siguientes programas: (</w:t>
            </w:r>
            <w:r w:rsidRPr="009675BF" w:rsidR="009675BF">
              <w:rPr>
                <w:rFonts w:ascii="Arial" w:hAnsi="Arial" w:eastAsia="Times New Roman" w:cs="Arial"/>
                <w:sz w:val="22"/>
                <w:szCs w:val="22"/>
                <w:shd w:val="clear" w:color="auto" w:fill="FFFFFF"/>
                <w:lang w:val="es-ES"/>
              </w:rPr>
              <w:t xml:space="preserve">i) </w:t>
            </w:r>
            <w:r w:rsidRPr="1FF64A80" w:rsidR="00A31384">
              <w:rPr>
                <w:rFonts w:ascii="Arial" w:hAnsi="Arial" w:cs="Arial"/>
                <w:sz w:val="22"/>
                <w:szCs w:val="22"/>
                <w:lang w:val="es-ES"/>
              </w:rPr>
              <w:t xml:space="preserve">Programa de </w:t>
            </w:r>
            <w:r w:rsidRPr="1FF64A80" w:rsidR="009675BF">
              <w:rPr>
                <w:rFonts w:ascii="Arial" w:hAnsi="Arial" w:cs="Arial"/>
                <w:sz w:val="22"/>
                <w:szCs w:val="22"/>
                <w:lang w:val="es-ES"/>
              </w:rPr>
              <w:t xml:space="preserve">ordenamiento de la circulación; (ii) </w:t>
            </w:r>
            <w:r w:rsidRPr="1FF64A80" w:rsidR="00A31384">
              <w:rPr>
                <w:rFonts w:ascii="Arial" w:hAnsi="Arial" w:cs="Arial"/>
                <w:sz w:val="22"/>
                <w:szCs w:val="22"/>
                <w:lang w:val="es-ES"/>
              </w:rPr>
              <w:t xml:space="preserve">Programa de </w:t>
            </w:r>
            <w:r w:rsidRPr="1FF64A80" w:rsidR="009675BF">
              <w:rPr>
                <w:rFonts w:ascii="Arial" w:hAnsi="Arial" w:cs="Arial"/>
                <w:sz w:val="22"/>
                <w:szCs w:val="22"/>
                <w:lang w:val="es-ES"/>
              </w:rPr>
              <w:t xml:space="preserve">manejo del subsistema natural; (iii) </w:t>
            </w:r>
            <w:r w:rsidRPr="1FF64A80" w:rsidR="00A31384">
              <w:rPr>
                <w:rFonts w:ascii="Arial" w:hAnsi="Arial" w:cs="Arial"/>
                <w:sz w:val="22"/>
                <w:szCs w:val="22"/>
                <w:lang w:val="es-ES"/>
              </w:rPr>
              <w:t>Programa de manejo y disposición de residuos, desechos y efluentes líquido</w:t>
            </w:r>
            <w:r w:rsidRPr="1FF64A80" w:rsidR="009675BF">
              <w:rPr>
                <w:rFonts w:ascii="Arial" w:hAnsi="Arial" w:cs="Arial"/>
                <w:sz w:val="22"/>
                <w:szCs w:val="22"/>
                <w:lang w:val="es-ES"/>
              </w:rPr>
              <w:t xml:space="preserve">s; (iv) </w:t>
            </w:r>
            <w:r w:rsidRPr="1FF64A80" w:rsidR="00A31384">
              <w:rPr>
                <w:rFonts w:ascii="Arial" w:hAnsi="Arial" w:cs="Arial"/>
                <w:sz w:val="22"/>
                <w:szCs w:val="22"/>
                <w:lang w:val="es-ES"/>
              </w:rPr>
              <w:t xml:space="preserve">Programa </w:t>
            </w:r>
            <w:r w:rsidRPr="1FF64A80" w:rsidR="009675BF">
              <w:rPr>
                <w:rFonts w:ascii="Arial" w:hAnsi="Arial" w:cs="Arial"/>
                <w:sz w:val="22"/>
                <w:szCs w:val="22"/>
                <w:lang w:val="es-ES"/>
              </w:rPr>
              <w:t xml:space="preserve">de Comunicación a la Comunidad; (v) </w:t>
            </w:r>
            <w:r w:rsidRPr="1FF64A80" w:rsidR="00A31384">
              <w:rPr>
                <w:rFonts w:ascii="Arial" w:hAnsi="Arial" w:cs="Arial"/>
                <w:sz w:val="22"/>
                <w:szCs w:val="22"/>
                <w:lang w:val="es-ES"/>
              </w:rPr>
              <w:t>Programa de Segu</w:t>
            </w:r>
            <w:r w:rsidRPr="1FF64A80" w:rsidR="009675BF">
              <w:rPr>
                <w:rFonts w:ascii="Arial" w:hAnsi="Arial" w:cs="Arial"/>
                <w:sz w:val="22"/>
                <w:szCs w:val="22"/>
                <w:lang w:val="es-ES"/>
              </w:rPr>
              <w:t xml:space="preserve">imiento de </w:t>
            </w:r>
            <w:r w:rsidRPr="1FF64A80" w:rsidR="009675BF">
              <w:rPr>
                <w:rFonts w:ascii="Arial" w:hAnsi="Arial" w:cs="Arial"/>
                <w:sz w:val="22"/>
                <w:szCs w:val="22"/>
                <w:lang w:val="es-ES"/>
              </w:rPr>
              <w:lastRenderedPageBreak/>
              <w:t xml:space="preserve">Seguridad e Higiene; (vi) </w:t>
            </w:r>
            <w:r w:rsidRPr="1FF64A80" w:rsidR="00A31384">
              <w:rPr>
                <w:rFonts w:ascii="Arial" w:hAnsi="Arial" w:cs="Arial"/>
                <w:sz w:val="22"/>
                <w:szCs w:val="22"/>
                <w:lang w:val="es-ES"/>
              </w:rPr>
              <w:t>Programa de Seguimient</w:t>
            </w:r>
            <w:r w:rsidRPr="1FF64A80" w:rsidR="009675BF">
              <w:rPr>
                <w:rFonts w:ascii="Arial" w:hAnsi="Arial" w:cs="Arial"/>
                <w:sz w:val="22"/>
                <w:szCs w:val="22"/>
                <w:lang w:val="es-ES"/>
              </w:rPr>
              <w:t xml:space="preserve">o de las Medidas de Mitigación; y (vii) </w:t>
            </w:r>
            <w:r w:rsidRPr="1FF64A80" w:rsidR="00A31384">
              <w:rPr>
                <w:rFonts w:ascii="Arial" w:hAnsi="Arial" w:cs="Arial"/>
                <w:sz w:val="22"/>
                <w:szCs w:val="22"/>
                <w:lang w:val="es-ES"/>
              </w:rPr>
              <w:t>Programa de Control Ambiental de la Obra</w:t>
            </w:r>
            <w:r w:rsidRPr="1FF64A80" w:rsidR="009675BF">
              <w:rPr>
                <w:rFonts w:ascii="Arial" w:hAnsi="Arial" w:cs="Arial"/>
                <w:sz w:val="22"/>
                <w:szCs w:val="22"/>
                <w:lang w:val="es-ES"/>
              </w:rPr>
              <w:t>; que cumple</w:t>
            </w:r>
            <w:r w:rsidRPr="1FF64A80">
              <w:rPr>
                <w:rFonts w:ascii="Arial" w:hAnsi="Arial" w:cs="Arial"/>
                <w:sz w:val="22"/>
                <w:szCs w:val="22"/>
                <w:lang w:val="es-ES"/>
              </w:rPr>
              <w:t>n</w:t>
            </w:r>
            <w:r w:rsidRPr="1FF64A80" w:rsidR="009675BF">
              <w:rPr>
                <w:rFonts w:ascii="Arial" w:hAnsi="Arial" w:cs="Arial"/>
                <w:sz w:val="22"/>
                <w:szCs w:val="22"/>
                <w:lang w:val="es-ES"/>
              </w:rPr>
              <w:t xml:space="preserve"> con las Políticas del BID. Adicionalmente, se realizó un estudio complementario que incluye un análisis de la presencia de pueblos indígenas</w:t>
            </w:r>
            <w:r w:rsidRPr="1FF64A80" w:rsidR="000630C8">
              <w:rPr>
                <w:rFonts w:ascii="Arial" w:hAnsi="Arial" w:cs="Arial"/>
                <w:sz w:val="22"/>
                <w:szCs w:val="22"/>
                <w:lang w:val="es-ES"/>
              </w:rPr>
              <w:t xml:space="preserve"> (no se encuentran en área de influencia)</w:t>
            </w:r>
            <w:r w:rsidRPr="1FF64A80" w:rsidR="009675BF">
              <w:rPr>
                <w:rFonts w:ascii="Arial" w:hAnsi="Arial" w:cs="Arial"/>
                <w:sz w:val="22"/>
                <w:szCs w:val="22"/>
                <w:lang w:val="es-ES"/>
              </w:rPr>
              <w:t>, explicación del proceso de adquisición de tierra, análisis de impactos en actividades en el relleno sanitario y el plan de consultas</w:t>
            </w:r>
            <w:r w:rsidRPr="1FF64A80" w:rsidR="00455066">
              <w:rPr>
                <w:rFonts w:ascii="Arial" w:hAnsi="Arial" w:cs="Arial"/>
                <w:sz w:val="22"/>
                <w:szCs w:val="22"/>
                <w:lang w:val="es-ES"/>
              </w:rPr>
              <w:t xml:space="preserve"> (con un mecanismo de atención de quejas y reclamo)</w:t>
            </w:r>
            <w:r w:rsidRPr="1FF64A80" w:rsidR="009675BF">
              <w:rPr>
                <w:rFonts w:ascii="Arial" w:hAnsi="Arial" w:cs="Arial"/>
                <w:sz w:val="22"/>
                <w:szCs w:val="22"/>
                <w:lang w:val="es-ES"/>
              </w:rPr>
              <w:t xml:space="preserve"> que incluye información del primer evento realizado el 29 de junio.</w:t>
            </w:r>
          </w:p>
        </w:tc>
      </w:tr>
      <w:tr w:rsidRPr="004B5944" w:rsidR="00C21376" w:rsidTr="1FF64A80" w14:paraId="3C5A7A61"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6D9F1" w:themeFill="text2" w:themeFillTint="33"/>
            <w:tcMar>
              <w:top w:w="15" w:type="dxa"/>
              <w:left w:w="105" w:type="dxa"/>
              <w:bottom w:w="15" w:type="dxa"/>
              <w:right w:w="105" w:type="dxa"/>
            </w:tcMar>
            <w:vAlign w:val="center"/>
          </w:tcPr>
          <w:p w:rsidRPr="00CB30D1" w:rsidR="00A55E23" w:rsidP="1FF64A80" w:rsidRDefault="00A55E23" w14:paraId="5ABCE073" w14:textId="77777777" w14:noSpellErr="1">
            <w:pPr>
              <w:ind w:right="165"/>
              <w:jc w:val="both"/>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 xml:space="preserve">Préstamos de Política e Instrumentos Flexibles de Préstamo </w:t>
            </w:r>
          </w:p>
          <w:p w:rsidRPr="00CB30D1" w:rsidR="00C21376" w:rsidP="1FF64A80" w:rsidRDefault="00C21376" w14:paraId="1AFB78EA"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OP-703 (</w:t>
            </w:r>
            <w:r w:rsidRPr="1FF64A80" w:rsidR="1FF64A80">
              <w:rPr>
                <w:rFonts w:ascii="Arial" w:hAnsi="Arial" w:eastAsia="Times New Roman" w:cs="Arial"/>
                <w:sz w:val="22"/>
                <w:szCs w:val="22"/>
                <w:lang w:val="es-ES"/>
              </w:rPr>
              <w:t>Política de Medio Ambiente y Cumplimiento de Salvaguardias</w:t>
            </w:r>
            <w:r w:rsidRPr="1FF64A80" w:rsidR="1FF64A80">
              <w:rPr>
                <w:rFonts w:ascii="Arial" w:hAnsi="Arial" w:eastAsia="Times New Roman" w:cs="Arial"/>
                <w:sz w:val="22"/>
                <w:szCs w:val="22"/>
                <w:lang w:val="es-ES"/>
              </w:rPr>
              <w:t>): B.13 (</w:t>
            </w:r>
            <w:r w:rsidRPr="1FF64A80" w:rsidR="1FF64A80">
              <w:rPr>
                <w:rFonts w:ascii="Arial" w:hAnsi="Arial" w:eastAsia="Times New Roman" w:cs="Arial"/>
                <w:sz w:val="22"/>
                <w:szCs w:val="22"/>
                <w:lang w:val="es-ES"/>
              </w:rPr>
              <w:t>Préstamos de Política e Instrumentos Flexibles de Préstamo</w:t>
            </w:r>
            <w:r w:rsidRPr="1FF64A80" w:rsidR="1FF64A80">
              <w:rPr>
                <w:rFonts w:ascii="Arial" w:hAnsi="Arial" w:eastAsia="Times New Roman" w:cs="Arial"/>
                <w:sz w:val="22"/>
                <w:szCs w:val="22"/>
                <w:lang w:val="es-ES"/>
              </w:rPr>
              <w:t>)</w:t>
            </w:r>
          </w:p>
        </w:tc>
      </w:tr>
      <w:tr w:rsidRPr="002218C9" w:rsidR="00C21376" w:rsidTr="1FF64A80" w14:paraId="4898EB79"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067C2A" w:rsidR="00C21376" w:rsidP="1FF64A80" w:rsidRDefault="00067C2A" w14:paraId="037F602A" w14:textId="108B5FFA" w14:noSpellErr="1">
            <w:pPr>
              <w:ind w:right="165"/>
              <w:jc w:val="both"/>
              <w:rPr>
                <w:rFonts w:ascii="Arial" w:hAnsi="Arial" w:eastAsia="Times New Roman" w:cs="Arial"/>
                <w:sz w:val="22"/>
                <w:szCs w:val="22"/>
                <w:lang w:val="es-ES"/>
              </w:rPr>
            </w:pPr>
            <w:r w:rsidRPr="00067C2A">
              <w:rPr>
                <w:rFonts w:ascii="Arial" w:hAnsi="Arial" w:eastAsia="Times New Roman" w:cs="Arial"/>
                <w:sz w:val="22"/>
                <w:szCs w:val="22"/>
                <w:shd w:val="clear" w:color="auto" w:fill="FFFFFF"/>
                <w:lang w:val="es-ES"/>
              </w:rPr>
              <w:t>N/A</w:t>
            </w:r>
          </w:p>
        </w:tc>
      </w:tr>
      <w:tr w:rsidRPr="004B5944" w:rsidR="00C21376" w:rsidTr="1FF64A80" w14:paraId="44CDB7BE"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6D9F1" w:themeFill="text2" w:themeFillTint="33"/>
            <w:tcMar>
              <w:top w:w="15" w:type="dxa"/>
              <w:left w:w="105" w:type="dxa"/>
              <w:bottom w:w="15" w:type="dxa"/>
              <w:right w:w="105" w:type="dxa"/>
            </w:tcMar>
            <w:vAlign w:val="center"/>
          </w:tcPr>
          <w:p w:rsidRPr="00BF16C9" w:rsidR="00C21376" w:rsidP="1FF64A80" w:rsidRDefault="006530D5" w14:paraId="2D8E4DFC" w14:textId="3433F16E" w14:noSpellErr="1">
            <w:pPr>
              <w:ind w:right="165"/>
              <w:jc w:val="both"/>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 xml:space="preserve">Modo de Vida </w:t>
            </w:r>
            <w:r w:rsidRPr="1FF64A80" w:rsidR="1FF64A80">
              <w:rPr>
                <w:rFonts w:ascii="Arial" w:hAnsi="Arial" w:eastAsia="Times New Roman" w:cs="Arial"/>
                <w:b w:val="1"/>
                <w:bCs w:val="1"/>
                <w:sz w:val="22"/>
                <w:szCs w:val="22"/>
                <w:lang w:val="es-ES"/>
              </w:rPr>
              <w:t>y Reasentamiento</w:t>
            </w:r>
          </w:p>
          <w:p w:rsidRPr="00BF16C9" w:rsidR="00C21376" w:rsidP="1FF64A80" w:rsidRDefault="00C21376" w14:paraId="47528BE5"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OP-710 (</w:t>
            </w:r>
            <w:r w:rsidRPr="1FF64A80" w:rsidR="1FF64A80">
              <w:rPr>
                <w:rFonts w:ascii="Arial" w:hAnsi="Arial" w:eastAsia="Times New Roman" w:cs="Arial"/>
                <w:sz w:val="22"/>
                <w:szCs w:val="22"/>
                <w:lang w:val="es-ES"/>
              </w:rPr>
              <w:t>Política Operativa sobre Reasentamiento Involuntario</w:t>
            </w:r>
            <w:r w:rsidRPr="1FF64A80" w:rsidR="1FF64A80">
              <w:rPr>
                <w:rFonts w:ascii="Arial" w:hAnsi="Arial" w:eastAsia="Times New Roman" w:cs="Arial"/>
                <w:sz w:val="22"/>
                <w:szCs w:val="22"/>
                <w:lang w:val="es-ES"/>
              </w:rPr>
              <w:t>)</w:t>
            </w:r>
          </w:p>
        </w:tc>
      </w:tr>
      <w:tr w:rsidRPr="004B5944" w:rsidR="00C21376" w:rsidTr="1FF64A80" w14:paraId="3A09B875"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4B33BF" w:rsidR="00AF163B" w:rsidP="1FF64A80" w:rsidRDefault="00AF163B" w14:paraId="105702E2" w14:textId="7B2C1DEB" w14:noSpellErr="1">
            <w:pPr>
              <w:ind w:right="165"/>
              <w:jc w:val="both"/>
              <w:rPr>
                <w:rFonts w:ascii="Arial" w:hAnsi="Arial" w:eastAsia="Times New Roman" w:cs="Arial"/>
                <w:sz w:val="22"/>
                <w:szCs w:val="22"/>
                <w:lang w:val="es-ES"/>
              </w:rPr>
            </w:pPr>
            <w:r w:rsidRPr="004B33BF">
              <w:rPr>
                <w:rFonts w:ascii="Arial" w:hAnsi="Arial" w:eastAsia="Times New Roman" w:cs="Arial"/>
                <w:sz w:val="22"/>
                <w:szCs w:val="22"/>
                <w:shd w:val="clear" w:color="auto" w:fill="FFFFFF"/>
                <w:lang w:val="es-ES"/>
              </w:rPr>
              <w:t>Los proyectos de la muestra</w:t>
            </w:r>
            <w:r w:rsidRPr="004B33BF" w:rsidR="00564A16">
              <w:rPr>
                <w:rFonts w:ascii="Arial" w:hAnsi="Arial" w:eastAsia="Times New Roman" w:cs="Arial"/>
                <w:sz w:val="22"/>
                <w:szCs w:val="22"/>
                <w:shd w:val="clear" w:color="auto" w:fill="FFFFFF"/>
                <w:lang w:val="es-ES"/>
              </w:rPr>
              <w:t xml:space="preserve"> no </w:t>
            </w:r>
            <w:r w:rsidRPr="004B33BF">
              <w:rPr>
                <w:rFonts w:ascii="Arial" w:hAnsi="Arial" w:eastAsia="Times New Roman" w:cs="Arial"/>
                <w:sz w:val="22"/>
                <w:szCs w:val="22"/>
                <w:shd w:val="clear" w:color="auto" w:fill="FFFFFF"/>
                <w:lang w:val="es-ES"/>
              </w:rPr>
              <w:t xml:space="preserve">requieren desplazamiento físico y no se han identificado impactos relacionados con la OP-710 que exijan la preparación de un Plan de Reasentamiento. </w:t>
            </w:r>
          </w:p>
          <w:p w:rsidRPr="004B33BF" w:rsidR="00AF163B" w:rsidP="00564A16" w:rsidRDefault="00AF163B" w14:paraId="74979057" w14:textId="77777777">
            <w:pPr>
              <w:ind w:right="165"/>
              <w:jc w:val="both"/>
              <w:rPr>
                <w:rFonts w:ascii="Arial" w:hAnsi="Arial" w:eastAsia="Times New Roman" w:cs="Arial"/>
                <w:sz w:val="22"/>
                <w:szCs w:val="22"/>
                <w:highlight w:val="yellow"/>
                <w:shd w:val="clear" w:color="auto" w:fill="FFFFFF"/>
                <w:lang w:val="es-ES"/>
              </w:rPr>
            </w:pPr>
          </w:p>
          <w:p w:rsidRPr="004B33BF" w:rsidR="0045169E" w:rsidP="1FF64A80" w:rsidRDefault="00AF163B" w14:paraId="7B47F021" w14:textId="060E81CA" w14:noSpellErr="1">
            <w:pPr>
              <w:autoSpaceDE w:val="0"/>
              <w:autoSpaceDN w:val="0"/>
              <w:adjustRightInd w:val="0"/>
              <w:jc w:val="both"/>
              <w:rPr>
                <w:rFonts w:ascii="Arial" w:hAnsi="Arial" w:eastAsia="Cambria" w:cs="Arial" w:eastAsiaTheme="minorAscii"/>
                <w:b w:val="1"/>
                <w:bCs w:val="1"/>
                <w:sz w:val="22"/>
                <w:szCs w:val="22"/>
                <w:u w:val="single"/>
                <w:lang w:val="es-ES"/>
              </w:rPr>
            </w:pPr>
            <w:r w:rsidRPr="004B33BF">
              <w:rPr>
                <w:rFonts w:ascii="Arial" w:hAnsi="Arial" w:eastAsia="Times New Roman" w:cs="Arial"/>
                <w:sz w:val="22"/>
                <w:szCs w:val="22"/>
                <w:shd w:val="clear" w:color="auto" w:fill="FFFFFF"/>
                <w:lang w:val="es-ES"/>
              </w:rPr>
              <w:t>El</w:t>
            </w:r>
            <w:r w:rsidRPr="004B33BF" w:rsidR="00564A16">
              <w:rPr>
                <w:rFonts w:ascii="Arial" w:hAnsi="Arial" w:eastAsia="Times New Roman" w:cs="Arial"/>
                <w:sz w:val="22"/>
                <w:szCs w:val="22"/>
                <w:shd w:val="clear" w:color="auto" w:fill="FFFFFF"/>
                <w:lang w:val="es-ES"/>
              </w:rPr>
              <w:t xml:space="preserve"> MGAS requiere el desarrollo de una evaluación del reasentamiento por cada proyecto incluido en la operación, y, si </w:t>
            </w:r>
            <w:r w:rsidRPr="004B33BF">
              <w:rPr>
                <w:rFonts w:ascii="Arial" w:hAnsi="Arial" w:eastAsia="Times New Roman" w:cs="Arial"/>
                <w:sz w:val="22"/>
                <w:szCs w:val="22"/>
                <w:shd w:val="clear" w:color="auto" w:fill="FFFFFF"/>
                <w:lang w:val="es-ES"/>
              </w:rPr>
              <w:t xml:space="preserve">es </w:t>
            </w:r>
            <w:r w:rsidRPr="004B33BF" w:rsidR="00564A16">
              <w:rPr>
                <w:rFonts w:ascii="Arial" w:hAnsi="Arial" w:eastAsia="Times New Roman" w:cs="Arial"/>
                <w:sz w:val="22"/>
                <w:szCs w:val="22"/>
                <w:shd w:val="clear" w:color="auto" w:fill="FFFFFF"/>
                <w:lang w:val="es-ES"/>
              </w:rPr>
              <w:t xml:space="preserve">necesario, </w:t>
            </w:r>
            <w:r w:rsidRPr="004B33BF">
              <w:rPr>
                <w:rFonts w:ascii="Arial" w:hAnsi="Arial" w:eastAsia="Times New Roman" w:cs="Arial"/>
                <w:sz w:val="22"/>
                <w:szCs w:val="22"/>
                <w:shd w:val="clear" w:color="auto" w:fill="FFFFFF"/>
                <w:lang w:val="es-ES"/>
              </w:rPr>
              <w:t xml:space="preserve">la elaboración </w:t>
            </w:r>
            <w:r w:rsidRPr="004B33BF" w:rsidR="00564A16">
              <w:rPr>
                <w:rFonts w:ascii="Arial" w:hAnsi="Arial" w:eastAsia="Times New Roman" w:cs="Arial"/>
                <w:sz w:val="22"/>
                <w:szCs w:val="22"/>
                <w:shd w:val="clear" w:color="auto" w:fill="FFFFFF"/>
                <w:lang w:val="es-ES"/>
              </w:rPr>
              <w:t xml:space="preserve">de un Plan de Reasentamiento en línea con las políticas del BID y la ley nacional. </w:t>
            </w:r>
            <w:r w:rsidRPr="004B33BF">
              <w:rPr>
                <w:rFonts w:ascii="Arial" w:hAnsi="Arial" w:eastAsia="Times New Roman" w:cs="Arial"/>
                <w:sz w:val="22"/>
                <w:szCs w:val="22"/>
                <w:shd w:val="clear" w:color="auto" w:fill="FFFFFF"/>
                <w:lang w:val="es-ES"/>
              </w:rPr>
              <w:t xml:space="preserve">A pesar de no haberse identificado como parte de la muestra impactos relacionados con la OP-710, </w:t>
            </w:r>
            <w:r w:rsidRPr="004B33BF" w:rsidR="00CA178C">
              <w:rPr>
                <w:rFonts w:ascii="Arial" w:hAnsi="Arial" w:eastAsia="Times New Roman" w:cs="Arial"/>
                <w:sz w:val="22"/>
                <w:szCs w:val="22"/>
                <w:shd w:val="clear" w:color="auto" w:fill="FFFFFF"/>
                <w:lang w:val="es-ES"/>
              </w:rPr>
              <w:t xml:space="preserve">por cuestiones preventivas </w:t>
            </w:r>
            <w:r w:rsidRPr="004B33BF">
              <w:rPr>
                <w:rFonts w:ascii="Arial" w:hAnsi="Arial" w:eastAsia="Times New Roman" w:cs="Arial"/>
                <w:sz w:val="22"/>
                <w:szCs w:val="22"/>
                <w:shd w:val="clear" w:color="auto" w:fill="FFFFFF"/>
                <w:lang w:val="es-ES"/>
              </w:rPr>
              <w:t>se consideró pertinente contar</w:t>
            </w:r>
            <w:r w:rsidRPr="1FF64A80">
              <w:rPr>
                <w:rFonts w:ascii="Arial" w:hAnsi="Arial" w:cs="Arial"/>
                <w:sz w:val="22"/>
                <w:szCs w:val="22"/>
                <w:lang w:val="es-ES"/>
              </w:rPr>
              <w:t xml:space="preserve"> con un Marco de Reasentamiento (MR), tomando como base aquel preparado para el proyecto Agua Potable y Saneamiento – Plan Belgrano (Financiamiento adicional al Préstamo BIRF 8032 -AR) aprobado en marzo 2017 por el Banco Mundial.</w:t>
            </w:r>
            <w:r w:rsidRPr="1FF64A80" w:rsidR="00B547A6">
              <w:rPr>
                <w:rFonts w:ascii="Arial" w:hAnsi="Arial" w:cs="Arial"/>
                <w:sz w:val="22"/>
                <w:szCs w:val="22"/>
                <w:lang w:val="es-ES"/>
              </w:rPr>
              <w:t xml:space="preserve"> En el MR se identifican </w:t>
            </w:r>
            <w:r w:rsidRPr="1FF64A80" w:rsidR="00B547A6">
              <w:rPr>
                <w:rFonts w:ascii="Arial" w:hAnsi="Arial" w:eastAsia="Cambria" w:cs="Arial" w:eastAsiaTheme="minorAscii"/>
                <w:sz w:val="22"/>
                <w:szCs w:val="22"/>
                <w:lang w:val="es-ES"/>
              </w:rPr>
              <w:t xml:space="preserve">las brechas entre la legislación nacional y las previsiones de la OP-710 y las medidas para superarlas, entre ellas: (i) informar a las personas desplazadas acerca de sus opciones y derechos relacionados con el reasentamiento; (ii) realizar consultas con los afectados y las comunidades de acogida, y darles a elegir entre distintas opciones técnicas y económicas viables de reasentamiento; (iii) brindar asistencia durante el traslado, procurar el restablecimiento de sus medios de subsistencia y condiciones de vida; (iv) ofrecer apoyo después del desplazamiento. Se establece el derecho a recibir una compensación, indemnización y/o asistencia rápida cubriendo el valor objetivo de reposición del bien, y los daños que sean consecuencia directa del reasentamiento involuntario. </w:t>
            </w:r>
            <w:r w:rsidRPr="1FF64A80" w:rsidR="0045169E">
              <w:rPr>
                <w:rFonts w:ascii="Arial" w:hAnsi="Arial" w:eastAsia="Cambria" w:cs="Arial" w:eastAsiaTheme="minorAscii"/>
                <w:sz w:val="22"/>
                <w:szCs w:val="22"/>
                <w:lang w:val="es-ES"/>
              </w:rPr>
              <w:t>Cada uno de los Planes de Reasentamiento contará con un sistema de interacción, atención de reclamos y resolución de conflictos con un enfoque escalonado de tratamiento, dependiendo de la complejidad y severidad de los casos. Se cuenta con un Manual de Gestión de Reclamos y Conflictos asociados a aspectos ambientales y sociales –MAGERCAS, el cual es parte del MGAS y parte integrante también del MR.</w:t>
            </w:r>
            <w:r w:rsidRPr="1FF64A80" w:rsidR="002D25EC">
              <w:rPr>
                <w:rFonts w:ascii="Arial" w:hAnsi="Arial" w:eastAsia="Cambria" w:cs="Arial" w:eastAsiaTheme="minorAscii"/>
                <w:sz w:val="22"/>
                <w:szCs w:val="22"/>
                <w:lang w:val="es-ES"/>
              </w:rPr>
              <w:t xml:space="preserve"> El MR aplicará a todos los proyectos a ser financiados por el Programa, así como a actualizaciones de los EIAS.</w:t>
            </w:r>
          </w:p>
          <w:p w:rsidRPr="004B33BF" w:rsidR="0045169E" w:rsidP="00B547A6" w:rsidRDefault="0045169E" w14:paraId="198B7306" w14:textId="77777777">
            <w:pPr>
              <w:autoSpaceDE w:val="0"/>
              <w:autoSpaceDN w:val="0"/>
              <w:adjustRightInd w:val="0"/>
              <w:jc w:val="both"/>
              <w:rPr>
                <w:rFonts w:ascii="Arial" w:hAnsi="Arial" w:cs="Arial" w:eastAsiaTheme="minorHAnsi"/>
                <w:sz w:val="22"/>
                <w:szCs w:val="22"/>
                <w:lang w:val="es-ES_tradnl"/>
              </w:rPr>
            </w:pPr>
          </w:p>
          <w:p w:rsidR="00564A16" w:rsidP="1FF64A80" w:rsidRDefault="00CE7D5A" w14:paraId="6358FEF5" w14:textId="4AF49560">
            <w:pPr>
              <w:jc w:val="both"/>
              <w:rPr>
                <w:rFonts w:ascii="Arial" w:hAnsi="Arial" w:cs="Arial"/>
                <w:sz w:val="22"/>
                <w:szCs w:val="22"/>
                <w:lang w:val="es-ES"/>
              </w:rPr>
            </w:pPr>
            <w:r w:rsidRPr="1FF64A80" w:rsidR="1FF64A80">
              <w:rPr>
                <w:rFonts w:ascii="Arial" w:hAnsi="Arial" w:cs="Arial"/>
                <w:sz w:val="22"/>
                <w:szCs w:val="22"/>
                <w:lang w:val="es-ES"/>
              </w:rPr>
              <w:t>El Préstamo BIRF 8032 -AR mencionado aprovechó el trabajo realizado bajo el Segundo Proyecto de Infraestructura Hídrica del Norte Grande</w:t>
            </w:r>
            <w:r w:rsidRPr="1FF64A80" w:rsidR="1FF64A80">
              <w:rPr>
                <w:rFonts w:ascii="Arial" w:hAnsi="Arial" w:cs="Arial"/>
                <w:sz w:val="22"/>
                <w:szCs w:val="22"/>
                <w:lang w:val="es-ES"/>
              </w:rPr>
              <w:t xml:space="preserve">, agregando a la provincia de La Rioja al área del proyecto y actualizando los MGAS, MR y MPI, tomando en cuenta lecciones aprendidas de la implementación de dicho proyecto, actualizando la evaluación institucional y el programa de </w:t>
            </w:r>
            <w:r w:rsidRPr="1FF64A80" w:rsidR="1FF64A80">
              <w:rPr>
                <w:rFonts w:ascii="Arial" w:hAnsi="Arial" w:cs="Arial"/>
                <w:sz w:val="22"/>
                <w:szCs w:val="22"/>
                <w:lang w:val="es-ES"/>
              </w:rPr>
              <w:t>fortalecimiento</w:t>
            </w:r>
            <w:r w:rsidRPr="1FF64A80" w:rsidR="1FF64A80">
              <w:rPr>
                <w:rFonts w:ascii="Arial" w:hAnsi="Arial" w:cs="Arial"/>
                <w:sz w:val="22"/>
                <w:szCs w:val="22"/>
                <w:lang w:val="es-ES"/>
              </w:rPr>
              <w:t xml:space="preserve"> de capacidades y realizando consultas. Los 3 Marcos fueron consultados a través de dos canales: (i) una revisión virtual a través del envío de los documentos a una variedad de partes </w:t>
            </w:r>
            <w:r w:rsidRPr="1FF64A80" w:rsidR="1FF64A80">
              <w:rPr>
                <w:rFonts w:ascii="Arial" w:hAnsi="Arial" w:cs="Arial"/>
                <w:sz w:val="22"/>
                <w:szCs w:val="22"/>
                <w:lang w:val="es-ES"/>
              </w:rPr>
              <w:t>interesadas</w:t>
            </w:r>
            <w:r w:rsidRPr="1FF64A80" w:rsidR="1FF64A80">
              <w:rPr>
                <w:rFonts w:ascii="Arial" w:hAnsi="Arial" w:cs="Arial"/>
                <w:sz w:val="22"/>
                <w:szCs w:val="22"/>
                <w:lang w:val="es-ES"/>
              </w:rPr>
              <w:t xml:space="preserve">, incluyendo agencias ambientales provinciales e instituciones relacionadas a </w:t>
            </w:r>
            <w:r w:rsidRPr="1FF64A80" w:rsidR="1FF64A80">
              <w:rPr>
                <w:rFonts w:ascii="Arial" w:hAnsi="Arial" w:cs="Arial"/>
                <w:sz w:val="22"/>
                <w:szCs w:val="22"/>
                <w:lang w:val="es-ES"/>
              </w:rPr>
              <w:t>la provisión</w:t>
            </w:r>
            <w:r w:rsidRPr="1FF64A80" w:rsidR="1FF64A80">
              <w:rPr>
                <w:rFonts w:ascii="Arial" w:hAnsi="Arial" w:cs="Arial"/>
                <w:sz w:val="22"/>
                <w:szCs w:val="22"/>
                <w:lang w:val="es-ES"/>
              </w:rPr>
              <w:t xml:space="preserve"> y manejo de recursos de agua, </w:t>
            </w:r>
            <w:proofErr w:type="spellStart"/>
            <w:r w:rsidRPr="1FF64A80" w:rsidR="1FF64A80">
              <w:rPr>
                <w:rFonts w:ascii="Arial" w:hAnsi="Arial" w:cs="Arial"/>
                <w:sz w:val="22"/>
                <w:szCs w:val="22"/>
                <w:lang w:val="es-ES"/>
              </w:rPr>
              <w:t>ONGs</w:t>
            </w:r>
            <w:proofErr w:type="spellEnd"/>
            <w:r w:rsidRPr="1FF64A80" w:rsidR="1FF64A80">
              <w:rPr>
                <w:rFonts w:ascii="Arial" w:hAnsi="Arial" w:cs="Arial"/>
                <w:sz w:val="22"/>
                <w:szCs w:val="22"/>
                <w:lang w:val="es-ES"/>
              </w:rPr>
              <w:t xml:space="preserve"> e instituciones sobre temas </w:t>
            </w:r>
            <w:r w:rsidRPr="1FF64A80" w:rsidR="1FF64A80">
              <w:rPr>
                <w:rFonts w:ascii="Arial" w:hAnsi="Arial" w:cs="Arial"/>
                <w:sz w:val="22"/>
                <w:szCs w:val="22"/>
                <w:lang w:val="es-ES"/>
              </w:rPr>
              <w:t>indígenas</w:t>
            </w:r>
            <w:r w:rsidRPr="1FF64A80" w:rsidR="1FF64A80">
              <w:rPr>
                <w:rFonts w:ascii="Arial" w:hAnsi="Arial" w:cs="Arial"/>
                <w:sz w:val="22"/>
                <w:szCs w:val="22"/>
                <w:lang w:val="es-ES"/>
              </w:rPr>
              <w:t xml:space="preserve">; y (ii) organización de discusiones de grupos </w:t>
            </w:r>
            <w:r w:rsidRPr="1FF64A80" w:rsidR="1FF64A80">
              <w:rPr>
                <w:rFonts w:ascii="Arial" w:hAnsi="Arial" w:cs="Arial"/>
                <w:sz w:val="22"/>
                <w:szCs w:val="22"/>
                <w:lang w:val="es-ES"/>
              </w:rPr>
              <w:t>focales</w:t>
            </w:r>
            <w:r w:rsidRPr="1FF64A80" w:rsidR="1FF64A80">
              <w:rPr>
                <w:rFonts w:ascii="Arial" w:hAnsi="Arial" w:cs="Arial"/>
                <w:sz w:val="22"/>
                <w:szCs w:val="22"/>
                <w:lang w:val="es-ES"/>
              </w:rPr>
              <w:t xml:space="preserve"> a través de </w:t>
            </w:r>
            <w:r w:rsidRPr="1FF64A80" w:rsidR="1FF64A80">
              <w:rPr>
                <w:rFonts w:ascii="Arial" w:hAnsi="Arial" w:cs="Arial"/>
                <w:sz w:val="22"/>
                <w:szCs w:val="22"/>
                <w:lang w:val="es-ES"/>
              </w:rPr>
              <w:t>reuniones</w:t>
            </w:r>
            <w:r w:rsidRPr="1FF64A80" w:rsidR="1FF64A80">
              <w:rPr>
                <w:rFonts w:ascii="Arial" w:hAnsi="Arial" w:cs="Arial"/>
                <w:sz w:val="22"/>
                <w:szCs w:val="22"/>
                <w:lang w:val="es-ES"/>
              </w:rPr>
              <w:t xml:space="preserve"> en las provincias Chaco y La Rioja en julio 26</w:t>
            </w:r>
            <w:r w:rsidRPr="1FF64A80" w:rsidR="1FF64A80">
              <w:rPr>
                <w:rFonts w:ascii="Arial" w:hAnsi="Arial" w:cs="Arial"/>
                <w:sz w:val="22"/>
                <w:szCs w:val="22"/>
                <w:lang w:val="es-ES"/>
              </w:rPr>
              <w:t>-</w:t>
            </w:r>
            <w:r w:rsidRPr="1FF64A80" w:rsidR="1FF64A80">
              <w:rPr>
                <w:rFonts w:ascii="Arial" w:hAnsi="Arial" w:cs="Arial"/>
                <w:sz w:val="22"/>
                <w:szCs w:val="22"/>
                <w:lang w:val="es-ES"/>
              </w:rPr>
              <w:t xml:space="preserve">28, 2016. Esta metodología fue </w:t>
            </w:r>
            <w:r w:rsidRPr="1FF64A80" w:rsidR="1FF64A80">
              <w:rPr>
                <w:rFonts w:ascii="Arial" w:hAnsi="Arial" w:cs="Arial"/>
                <w:sz w:val="22"/>
                <w:szCs w:val="22"/>
                <w:lang w:val="es-ES"/>
              </w:rPr>
              <w:t>escogida</w:t>
            </w:r>
            <w:r w:rsidRPr="1FF64A80" w:rsidR="1FF64A80">
              <w:rPr>
                <w:rFonts w:ascii="Arial" w:hAnsi="Arial" w:cs="Arial"/>
                <w:sz w:val="22"/>
                <w:szCs w:val="22"/>
                <w:lang w:val="es-ES"/>
              </w:rPr>
              <w:t xml:space="preserve"> dado que los tres </w:t>
            </w:r>
            <w:r w:rsidRPr="1FF64A80" w:rsidR="1FF64A80">
              <w:rPr>
                <w:rFonts w:ascii="Arial" w:hAnsi="Arial" w:cs="Arial"/>
                <w:sz w:val="22"/>
                <w:szCs w:val="22"/>
                <w:lang w:val="es-ES"/>
              </w:rPr>
              <w:t>documentos</w:t>
            </w:r>
            <w:r w:rsidRPr="1FF64A80" w:rsidR="1FF64A80">
              <w:rPr>
                <w:rFonts w:ascii="Arial" w:hAnsi="Arial" w:cs="Arial"/>
                <w:sz w:val="22"/>
                <w:szCs w:val="22"/>
                <w:lang w:val="es-ES"/>
              </w:rPr>
              <w:t xml:space="preserve"> son muy similares a los usados para el Segundo </w:t>
            </w:r>
            <w:r w:rsidRPr="1FF64A80" w:rsidR="1FF64A80">
              <w:rPr>
                <w:rFonts w:ascii="Arial" w:hAnsi="Arial" w:cs="Arial"/>
                <w:sz w:val="22"/>
                <w:szCs w:val="22"/>
                <w:lang w:val="es-ES"/>
              </w:rPr>
              <w:t>Proyecto</w:t>
            </w:r>
            <w:r w:rsidRPr="1FF64A80" w:rsidR="1FF64A80">
              <w:rPr>
                <w:rFonts w:ascii="Arial" w:hAnsi="Arial" w:cs="Arial"/>
                <w:sz w:val="22"/>
                <w:szCs w:val="22"/>
                <w:lang w:val="es-ES"/>
              </w:rPr>
              <w:t xml:space="preserve"> de Infraestructura </w:t>
            </w:r>
            <w:r w:rsidRPr="1FF64A80" w:rsidR="1FF64A80">
              <w:rPr>
                <w:rFonts w:ascii="Arial" w:hAnsi="Arial" w:cs="Arial"/>
                <w:sz w:val="22"/>
                <w:szCs w:val="22"/>
                <w:lang w:val="es-ES"/>
              </w:rPr>
              <w:t>Hídrica</w:t>
            </w:r>
            <w:r w:rsidRPr="1FF64A80" w:rsidR="1FF64A80">
              <w:rPr>
                <w:rFonts w:ascii="Arial" w:hAnsi="Arial" w:cs="Arial"/>
                <w:sz w:val="22"/>
                <w:szCs w:val="22"/>
                <w:lang w:val="es-ES"/>
              </w:rPr>
              <w:t xml:space="preserve"> del Norte </w:t>
            </w:r>
            <w:r w:rsidRPr="1FF64A80" w:rsidR="1FF64A80">
              <w:rPr>
                <w:rFonts w:ascii="Arial" w:hAnsi="Arial" w:cs="Arial"/>
                <w:sz w:val="22"/>
                <w:szCs w:val="22"/>
                <w:lang w:val="es-ES"/>
              </w:rPr>
              <w:t>Grande</w:t>
            </w:r>
            <w:r w:rsidRPr="1FF64A80" w:rsidR="1FF64A80">
              <w:rPr>
                <w:rFonts w:ascii="Arial" w:hAnsi="Arial" w:cs="Arial"/>
                <w:sz w:val="22"/>
                <w:szCs w:val="22"/>
                <w:lang w:val="es-ES"/>
              </w:rPr>
              <w:t xml:space="preserve"> que fue consultado extensivamente. Actores claves consultados fueron usuarios, líderes políticos locales (gobernadores y alcaldes</w:t>
            </w:r>
            <w:r w:rsidRPr="1FF64A80" w:rsidR="1FF64A80">
              <w:rPr>
                <w:rFonts w:ascii="Arial" w:hAnsi="Arial" w:cs="Arial"/>
                <w:sz w:val="22"/>
                <w:szCs w:val="22"/>
                <w:lang w:val="es-ES"/>
              </w:rPr>
              <w:t>), proveedores</w:t>
            </w:r>
            <w:r w:rsidRPr="1FF64A80" w:rsidR="1FF64A80">
              <w:rPr>
                <w:rFonts w:ascii="Arial" w:hAnsi="Arial" w:cs="Arial"/>
                <w:sz w:val="22"/>
                <w:szCs w:val="22"/>
                <w:lang w:val="es-ES"/>
              </w:rPr>
              <w:t xml:space="preserve"> de servicios </w:t>
            </w:r>
            <w:r w:rsidRPr="1FF64A80" w:rsidR="1FF64A80">
              <w:rPr>
                <w:rFonts w:ascii="Arial" w:hAnsi="Arial" w:cs="Arial"/>
                <w:sz w:val="22"/>
                <w:szCs w:val="22"/>
                <w:lang w:val="es-ES"/>
              </w:rPr>
              <w:t>provinciales</w:t>
            </w:r>
            <w:r w:rsidRPr="1FF64A80" w:rsidR="1FF64A80">
              <w:rPr>
                <w:rFonts w:ascii="Arial" w:hAnsi="Arial" w:cs="Arial"/>
                <w:sz w:val="22"/>
                <w:szCs w:val="22"/>
                <w:lang w:val="es-ES"/>
              </w:rPr>
              <w:t xml:space="preserve"> de A&amp;S, agencias </w:t>
            </w:r>
            <w:r w:rsidRPr="1FF64A80" w:rsidR="1FF64A80">
              <w:rPr>
                <w:rFonts w:ascii="Arial" w:hAnsi="Arial" w:cs="Arial"/>
                <w:sz w:val="22"/>
                <w:szCs w:val="22"/>
                <w:lang w:val="es-ES"/>
              </w:rPr>
              <w:t>ambientales</w:t>
            </w:r>
            <w:r w:rsidRPr="1FF64A80" w:rsidR="1FF64A80">
              <w:rPr>
                <w:rFonts w:ascii="Arial" w:hAnsi="Arial" w:cs="Arial"/>
                <w:sz w:val="22"/>
                <w:szCs w:val="22"/>
                <w:lang w:val="es-ES"/>
              </w:rPr>
              <w:t xml:space="preserve">, organismos reguladores, </w:t>
            </w:r>
            <w:proofErr w:type="spellStart"/>
            <w:r w:rsidRPr="1FF64A80" w:rsidR="1FF64A80">
              <w:rPr>
                <w:rFonts w:ascii="Arial" w:hAnsi="Arial" w:cs="Arial"/>
                <w:sz w:val="22"/>
                <w:szCs w:val="22"/>
                <w:lang w:val="es-ES"/>
              </w:rPr>
              <w:t>ONGs</w:t>
            </w:r>
            <w:proofErr w:type="spellEnd"/>
            <w:r w:rsidRPr="1FF64A80" w:rsidR="1FF64A80">
              <w:rPr>
                <w:rFonts w:ascii="Arial" w:hAnsi="Arial" w:cs="Arial"/>
                <w:sz w:val="22"/>
                <w:szCs w:val="22"/>
                <w:lang w:val="es-ES"/>
              </w:rPr>
              <w:t xml:space="preserve">, </w:t>
            </w:r>
            <w:r w:rsidRPr="1FF64A80" w:rsidR="1FF64A80">
              <w:rPr>
                <w:rFonts w:ascii="Arial" w:hAnsi="Arial" w:cs="Arial"/>
                <w:sz w:val="22"/>
                <w:szCs w:val="22"/>
                <w:lang w:val="es-ES"/>
              </w:rPr>
              <w:t xml:space="preserve">instituciones de temas indígenas, </w:t>
            </w:r>
            <w:r w:rsidRPr="1FF64A80" w:rsidR="1FF64A80">
              <w:rPr>
                <w:rFonts w:ascii="Arial" w:hAnsi="Arial" w:cs="Arial"/>
                <w:sz w:val="22"/>
                <w:szCs w:val="22"/>
                <w:lang w:val="es-ES"/>
              </w:rPr>
              <w:t>representantes de sociedad civil y l</w:t>
            </w:r>
            <w:r w:rsidRPr="1FF64A80" w:rsidR="1FF64A80">
              <w:rPr>
                <w:rFonts w:ascii="Arial" w:hAnsi="Arial" w:cs="Arial"/>
                <w:sz w:val="22"/>
                <w:szCs w:val="22"/>
                <w:lang w:val="es-ES"/>
              </w:rPr>
              <w:t>íderes locales de las comunidades, incluyendo personas que se beneficiaran con la mejora de condiciones ambientales.</w:t>
            </w:r>
          </w:p>
          <w:p w:rsidRPr="004B33BF" w:rsidR="00A06081" w:rsidP="005749D2" w:rsidRDefault="00A06081" w14:paraId="24135327" w14:textId="77777777">
            <w:pPr>
              <w:jc w:val="both"/>
              <w:rPr>
                <w:rFonts w:ascii="Arial" w:hAnsi="Arial" w:eastAsia="Times New Roman" w:cs="Arial"/>
                <w:sz w:val="22"/>
                <w:szCs w:val="22"/>
                <w:shd w:val="clear" w:color="auto" w:fill="FFFFFF"/>
                <w:lang w:val="es-ES_tradnl"/>
              </w:rPr>
            </w:pPr>
          </w:p>
          <w:p w:rsidRPr="004B33BF" w:rsidR="00564A16" w:rsidP="1FF64A80" w:rsidRDefault="00564A16" w14:paraId="4263BD3F" w14:textId="376EE87E" w14:noSpellErr="1">
            <w:pPr>
              <w:jc w:val="both"/>
              <w:rPr>
                <w:rFonts w:ascii="Arial" w:hAnsi="Arial" w:eastAsia="Times New Roman" w:cs="Arial"/>
                <w:b w:val="1"/>
                <w:bCs w:val="1"/>
                <w:sz w:val="22"/>
                <w:szCs w:val="22"/>
                <w:u w:val="single"/>
                <w:lang w:val="es-ES"/>
              </w:rPr>
            </w:pPr>
            <w:r w:rsidRPr="1FF64A80">
              <w:rPr>
                <w:rFonts w:ascii="Arial" w:hAnsi="Arial" w:eastAsia="Times New Roman" w:cs="Arial"/>
                <w:b w:val="1"/>
                <w:bCs w:val="1"/>
                <w:sz w:val="22"/>
                <w:szCs w:val="22"/>
                <w:u w:val="single"/>
                <w:shd w:val="clear" w:color="auto" w:fill="FFFFFF"/>
                <w:lang w:val="es-ES"/>
              </w:rPr>
              <w:t>Salta:</w:t>
            </w:r>
          </w:p>
          <w:p w:rsidRPr="004B33BF" w:rsidR="0045169E" w:rsidP="1FF64A80" w:rsidRDefault="005749D2" w14:paraId="089187AB" w14:textId="43FDE7FD" w14:noSpellErr="1">
            <w:pPr>
              <w:jc w:val="both"/>
              <w:rPr>
                <w:rFonts w:ascii="Arial" w:hAnsi="Arial" w:cs="Arial"/>
                <w:sz w:val="22"/>
                <w:szCs w:val="22"/>
                <w:lang w:val="es-ES"/>
              </w:rPr>
            </w:pPr>
            <w:r w:rsidRPr="1FF64A80">
              <w:rPr>
                <w:rFonts w:ascii="Arial" w:hAnsi="Arial" w:eastAsia="Times New Roman" w:cs="Arial"/>
                <w:sz w:val="22"/>
                <w:szCs w:val="22"/>
                <w:shd w:val="clear" w:color="auto" w:fill="FFFFFF"/>
                <w:lang w:val="es-ES"/>
              </w:rPr>
              <w:t xml:space="preserve">La planta de tratamiento se encuentra a una distancia de 500m aproximadamente de las zonas urbanizadas tomados desde el centro de la planta. Dentro de este radio solo se encuentra una vivienda unifamiliar situada en terreno colindante al actual predio de la planta. En el EIAS se indicó que para el proyecto este terreno deberá ser expropiado, sin embargo, </w:t>
            </w:r>
            <w:r w:rsidRPr="1FF64A80">
              <w:rPr>
                <w:rFonts w:ascii="Arial" w:hAnsi="Arial" w:cs="Arial"/>
                <w:sz w:val="22"/>
                <w:szCs w:val="22"/>
                <w:lang w:val="es-ES"/>
              </w:rPr>
              <w:t>la empresa Aguas del Norte ha mantenido reuniones con el propietario del terreno y ha llegado a un acuerdo de compra venta directa, para lo que se ha solicitado a inmobiliarias de la zona tasar la propiedad para obtener el valor de mercado. Una vez que se tengan los valores, y en acuerdo con el propietario, se procederá a seguir con la operación de compra venta</w:t>
            </w:r>
            <w:r w:rsidR="00077920">
              <w:rPr>
                <w:rStyle w:val="FootnoteReference"/>
                <w:rFonts w:ascii="Arial" w:hAnsi="Arial" w:cs="Arial"/>
                <w:sz w:val="22"/>
                <w:szCs w:val="22"/>
                <w:shd w:val="clear" w:color="auto" w:fill="FFFFFF"/>
              </w:rPr>
              <w:footnoteReference w:id="7"/>
            </w:r>
            <w:r w:rsidRPr="1FF64A80">
              <w:rPr>
                <w:rFonts w:ascii="Arial" w:hAnsi="Arial" w:cs="Arial"/>
                <w:sz w:val="22"/>
                <w:szCs w:val="22"/>
                <w:lang w:val="es-ES"/>
              </w:rPr>
              <w:t>. Cabe señalar que este predio es usado por el propietario como finca para leña y fundamentalmente para la actividad de extracción de suelo para la elaboración de ladrillos. En ese predio existen tres construcciones que son un galpón, una casilla de herramientas y una vivienda. Esta última es utilizada por el dueño de la finca para permanecer transitoriamente en ella ligado a su actividad laboral, ya que es propietario de otra vivienda familiar en la ciudad de Salta.</w:t>
            </w:r>
            <w:r w:rsidRPr="004B33BF" w:rsidR="00DF00E7">
              <w:rPr>
                <w:rFonts w:ascii="Arial" w:hAnsi="Arial" w:eastAsia="Times New Roman" w:cs="Arial"/>
                <w:sz w:val="22"/>
                <w:szCs w:val="22"/>
                <w:highlight w:val="yellow"/>
                <w:shd w:val="clear" w:color="auto" w:fill="FFFFFF"/>
                <w:lang w:val="es-ES"/>
              </w:rPr>
              <w:t xml:space="preserve"> </w:t>
            </w:r>
            <w:r w:rsidRPr="004B33BF" w:rsidR="00DF00E7">
              <w:rPr>
                <w:rFonts w:ascii="Arial" w:hAnsi="Arial" w:eastAsia="Times New Roman" w:cs="Arial"/>
                <w:sz w:val="22"/>
                <w:szCs w:val="22"/>
                <w:shd w:val="clear" w:color="auto" w:fill="FFFFFF"/>
                <w:lang w:val="es-ES"/>
              </w:rPr>
              <w:t>El prestatario debe asegurar que continúe el proceso de compromiso transparente y justo con el dueño, y que el proceso de adquisición cumpla con los requerimientos del BID y de la ley local.</w:t>
            </w:r>
          </w:p>
          <w:p w:rsidRPr="004B33BF" w:rsidR="0045169E" w:rsidP="005749D2" w:rsidRDefault="0045169E" w14:paraId="0B898E2E" w14:textId="77777777">
            <w:pPr>
              <w:jc w:val="both"/>
              <w:rPr>
                <w:rFonts w:ascii="Arial" w:hAnsi="Arial" w:cs="Arial"/>
                <w:sz w:val="22"/>
                <w:szCs w:val="22"/>
                <w:lang w:val="es-ES_tradnl"/>
              </w:rPr>
            </w:pPr>
          </w:p>
          <w:p w:rsidRPr="004B33BF" w:rsidR="00DF00E7" w:rsidP="1FF64A80" w:rsidRDefault="0045169E" w14:paraId="22E68389" w14:textId="633EE624" w14:noSpellErr="1">
            <w:pPr>
              <w:jc w:val="both"/>
              <w:rPr>
                <w:rFonts w:ascii="Arial" w:hAnsi="Arial" w:cs="Arial"/>
                <w:sz w:val="22"/>
                <w:szCs w:val="22"/>
                <w:lang w:val="es-ES"/>
              </w:rPr>
            </w:pPr>
            <w:r w:rsidRPr="1FF64A80">
              <w:rPr>
                <w:rFonts w:ascii="Arial" w:hAnsi="Arial" w:cs="Arial"/>
                <w:sz w:val="22"/>
                <w:szCs w:val="22"/>
                <w:lang w:val="es-ES"/>
              </w:rPr>
              <w:t>La obra se realizará dentro del predio actual de la Planta Depuradora Sur y su extensión será en parte del terreno colindante hacia el este.</w:t>
            </w:r>
            <w:r w:rsidRPr="1FF64A80" w:rsidR="00DF00E7">
              <w:rPr>
                <w:rFonts w:ascii="Arial" w:hAnsi="Arial" w:cs="Arial"/>
                <w:sz w:val="22"/>
                <w:szCs w:val="22"/>
                <w:lang w:val="es-ES"/>
              </w:rPr>
              <w:t xml:space="preserve"> </w:t>
            </w:r>
            <w:r w:rsidRPr="1FF64A80" w:rsidR="00DF00E7">
              <w:rPr>
                <w:rFonts w:ascii="Arial" w:hAnsi="Arial" w:eastAsia="Times New Roman" w:cs="Arial"/>
                <w:sz w:val="22"/>
                <w:szCs w:val="22"/>
                <w:shd w:val="clear" w:color="auto" w:fill="FFFFFF"/>
                <w:lang w:val="es-ES"/>
              </w:rPr>
              <w:t xml:space="preserve">Una actividad de interés en la periferia de la planta es el relleno sanitario de residuos sólidos urbanos de la ciudad (San Javier), que </w:t>
            </w:r>
            <w:r w:rsidRPr="1FF64A80" w:rsidR="00DF00E7">
              <w:rPr>
                <w:rFonts w:ascii="Arial" w:hAnsi="Arial" w:cs="Arial"/>
                <w:sz w:val="22"/>
                <w:szCs w:val="22"/>
                <w:lang w:val="es-ES"/>
              </w:rPr>
              <w:t>se ubica al sur de la planta. Como parte del estudio complementario requerido por el BID se especifica que las familias que dependen de esta actividad no serán afectadas por la obra, ya que la actividad del relleno sanitario seguirá funcionando con normalidad durante las etapas de construcción y operación del proyecto. De todas maneras, se buscará confirmar dicho análisis con la participación de estos actores en la Audiencia Pública programada en agosto.</w:t>
            </w:r>
          </w:p>
          <w:p w:rsidRPr="004B33BF" w:rsidR="0045169E" w:rsidP="0045169E" w:rsidRDefault="0045169E" w14:paraId="6AE5FE98" w14:textId="0CC2A953">
            <w:pPr>
              <w:jc w:val="both"/>
              <w:rPr>
                <w:rFonts w:ascii="Arial" w:hAnsi="Arial" w:cs="Arial"/>
                <w:sz w:val="22"/>
                <w:szCs w:val="22"/>
                <w:lang w:val="es-ES_tradnl"/>
              </w:rPr>
            </w:pPr>
          </w:p>
          <w:p w:rsidRPr="004B33BF" w:rsidR="00CA178C" w:rsidP="1FF64A80" w:rsidRDefault="00DF00E7" w14:paraId="3019B4BE" w14:textId="2858564B">
            <w:pPr>
              <w:pStyle w:val="Default"/>
              <w:jc w:val="both"/>
              <w:rPr>
                <w:rFonts w:ascii="Arial" w:hAnsi="Arial" w:eastAsia="Times New Roman" w:cs="Arial"/>
                <w:sz w:val="22"/>
                <w:szCs w:val="22"/>
                <w:lang w:val="es-ES"/>
              </w:rPr>
            </w:pPr>
            <w:r w:rsidRPr="1FF64A80" w:rsidR="1FF64A80">
              <w:rPr>
                <w:rFonts w:ascii="Arial" w:hAnsi="Arial" w:cs="Arial"/>
                <w:sz w:val="22"/>
                <w:szCs w:val="22"/>
                <w:lang w:val="es-ES"/>
              </w:rPr>
              <w:t xml:space="preserve">Con respecto a la </w:t>
            </w:r>
            <w:proofErr w:type="spellStart"/>
            <w:r w:rsidRPr="1FF64A80" w:rsidR="1FF64A80">
              <w:rPr>
                <w:rFonts w:ascii="Arial" w:hAnsi="Arial" w:cs="Arial"/>
                <w:sz w:val="22"/>
                <w:szCs w:val="22"/>
                <w:lang w:val="es-ES"/>
              </w:rPr>
              <w:t>transitabilidad</w:t>
            </w:r>
            <w:proofErr w:type="spellEnd"/>
            <w:r w:rsidRPr="1FF64A80" w:rsidR="1FF64A80">
              <w:rPr>
                <w:rFonts w:ascii="Arial" w:hAnsi="Arial" w:cs="Arial"/>
                <w:sz w:val="22"/>
                <w:szCs w:val="22"/>
                <w:lang w:val="es-ES"/>
              </w:rPr>
              <w:t xml:space="preserve"> de los caminos se identificaron impactos de baja magnitud y corta duración que pueden ser mitigados a través de los planes de gestión ambiental y social. Los caminos serían afectados transitoriamente durante la etapa de construcción por el movimiento de camiones y maquinarias, por lo que el contratista deberá prever vías alternativas de paso y circulación, señalización y demarcación de vías a utilizar, garantizando el libre acceso, como lo indican las medidas de mitigación propuestas y el Programa de Ordenamiento de la Circulación del Plan de Gestión Ambiental y Social. </w:t>
            </w:r>
          </w:p>
          <w:p w:rsidRPr="004B33BF" w:rsidR="005749D2" w:rsidP="00E8118B" w:rsidRDefault="005749D2" w14:paraId="18C2593C" w14:textId="54CD0AA3">
            <w:pPr>
              <w:ind w:right="165"/>
              <w:jc w:val="both"/>
              <w:rPr>
                <w:rFonts w:ascii="Arial" w:hAnsi="Arial" w:eastAsia="Times New Roman" w:cs="Arial"/>
                <w:sz w:val="22"/>
                <w:szCs w:val="22"/>
                <w:shd w:val="clear" w:color="auto" w:fill="FFFFFF"/>
                <w:lang w:val="es-ES_tradnl"/>
              </w:rPr>
            </w:pPr>
          </w:p>
          <w:p w:rsidRPr="004B33BF" w:rsidR="00564A16" w:rsidP="1FF64A80" w:rsidRDefault="00564A16" w14:paraId="0E7B21AD" w14:textId="77777777" w14:noSpellErr="1">
            <w:pPr>
              <w:ind w:right="165"/>
              <w:jc w:val="both"/>
              <w:rPr>
                <w:rFonts w:ascii="Arial" w:hAnsi="Arial" w:eastAsia="Times New Roman" w:cs="Arial"/>
                <w:b w:val="1"/>
                <w:bCs w:val="1"/>
                <w:sz w:val="22"/>
                <w:szCs w:val="22"/>
                <w:u w:val="single"/>
                <w:lang w:val="es-ES"/>
              </w:rPr>
            </w:pPr>
            <w:r w:rsidRPr="1FF64A80">
              <w:rPr>
                <w:rFonts w:ascii="Arial" w:hAnsi="Arial" w:eastAsia="Times New Roman" w:cs="Arial"/>
                <w:b w:val="1"/>
                <w:bCs w:val="1"/>
                <w:sz w:val="22"/>
                <w:szCs w:val="22"/>
                <w:u w:val="single"/>
                <w:shd w:val="clear" w:color="auto" w:fill="FFFFFF"/>
                <w:lang w:val="es-ES"/>
              </w:rPr>
              <w:t>Santiago del Estero:</w:t>
            </w:r>
          </w:p>
          <w:p w:rsidRPr="004B33BF" w:rsidR="001534B6" w:rsidP="1FF64A80" w:rsidRDefault="008547FC" w14:paraId="1D53594A" w14:textId="1CB7B0F0" w14:noSpellErr="1">
            <w:pPr>
              <w:jc w:val="both"/>
              <w:rPr>
                <w:rFonts w:ascii="Arial" w:hAnsi="Arial" w:cs="Arial"/>
                <w:sz w:val="22"/>
                <w:szCs w:val="22"/>
                <w:lang w:val="es-ES"/>
              </w:rPr>
            </w:pPr>
            <w:r w:rsidRPr="004B33BF">
              <w:rPr>
                <w:rFonts w:ascii="Arial" w:hAnsi="Arial" w:eastAsia="Times New Roman" w:cs="Arial"/>
                <w:sz w:val="22"/>
                <w:szCs w:val="22"/>
                <w:shd w:val="clear" w:color="auto" w:fill="FFFFFF"/>
                <w:lang w:val="es-ES"/>
              </w:rPr>
              <w:t>En la EIAS se identificaron durante la fase de construcción potenciales afectaciones temporales y leves a accesos a viviendas y comercios y a actividades de venta ambulante y comercio permanente y periódico</w:t>
            </w:r>
            <w:r w:rsidRPr="004B33BF" w:rsidR="00E8118B">
              <w:rPr>
                <w:rFonts w:ascii="Arial" w:hAnsi="Arial" w:eastAsia="Times New Roman" w:cs="Arial"/>
                <w:sz w:val="22"/>
                <w:szCs w:val="22"/>
                <w:shd w:val="clear" w:color="auto" w:fill="FFFFFF"/>
                <w:lang w:val="es-ES"/>
              </w:rPr>
              <w:t xml:space="preserve"> </w:t>
            </w:r>
            <w:r w:rsidRPr="004B33BF" w:rsidR="001534B6">
              <w:rPr>
                <w:rFonts w:ascii="Arial" w:hAnsi="Arial" w:eastAsia="Times New Roman" w:cs="Arial"/>
                <w:sz w:val="22"/>
                <w:szCs w:val="22"/>
                <w:shd w:val="clear" w:color="auto" w:fill="FFFFFF"/>
                <w:lang w:val="es-ES"/>
              </w:rPr>
              <w:t xml:space="preserve">En el estudio complementario requerido por el BID se precisó que </w:t>
            </w:r>
            <w:r w:rsidRPr="1FF64A80" w:rsidR="001534B6">
              <w:rPr>
                <w:rFonts w:ascii="Arial" w:hAnsi="Arial" w:cs="Arial"/>
                <w:sz w:val="22"/>
                <w:szCs w:val="22"/>
                <w:lang w:val="es-ES"/>
              </w:rPr>
              <w:t>no se afectará medios de vida, propiedades privadas ni comercios ya que todas las colectoras a colocar serán con diámetro de 160 mm, por lo tanto, los trabajos de excavación de zanjas para la colocación de las tuberías se terminarán en el mismo día, la cuales permanecerán abiertas el menor tiempo posible.  Además, la empresa deberá colocar estructuras adecuadas para facilitar el paso de personas y maquinarias, contemplando las medidas de seguridad correspondientes. Deberá realizar campañas de comunicación preventivas hacia posibles afectados e implementación de medidas de mitigación (planificación de actividades de obras y coordinación de horarios). No se requiere la adquisición de tierras ni el desplazamiento de personas.</w:t>
            </w:r>
          </w:p>
          <w:p w:rsidRPr="004B33BF" w:rsidR="001534B6" w:rsidP="006530D5" w:rsidRDefault="001534B6" w14:paraId="557D3357" w14:textId="5FF34B45">
            <w:pPr>
              <w:ind w:right="165"/>
              <w:jc w:val="both"/>
              <w:rPr>
                <w:rFonts w:ascii="Arial" w:hAnsi="Arial" w:eastAsia="Times New Roman" w:cs="Arial"/>
                <w:sz w:val="22"/>
                <w:szCs w:val="22"/>
                <w:shd w:val="clear" w:color="auto" w:fill="FFFFFF"/>
                <w:lang w:val="es-ES"/>
              </w:rPr>
            </w:pPr>
          </w:p>
          <w:p w:rsidRPr="004B33BF" w:rsidR="00BA3F5D" w:rsidP="1FF64A80" w:rsidRDefault="001534B6" w14:paraId="6A7C34FD" w14:textId="36F9E9FA" w14:noSpellErr="1">
            <w:pPr>
              <w:ind w:right="165"/>
              <w:jc w:val="both"/>
              <w:rPr>
                <w:rFonts w:ascii="Arial" w:hAnsi="Arial" w:eastAsia="Times New Roman" w:cs="Arial"/>
                <w:sz w:val="22"/>
                <w:szCs w:val="22"/>
                <w:lang w:val="es-ES"/>
              </w:rPr>
            </w:pPr>
            <w:r w:rsidRPr="1FF64A80">
              <w:rPr>
                <w:rFonts w:ascii="Arial" w:hAnsi="Arial" w:eastAsia="Times New Roman" w:cs="Arial"/>
                <w:sz w:val="22"/>
                <w:szCs w:val="22"/>
                <w:shd w:val="clear" w:color="auto" w:fill="FFFFFF"/>
                <w:lang w:val="es-ES"/>
              </w:rPr>
              <w:lastRenderedPageBreak/>
              <w:t>Cuando se cuente con los diseños definitivos y antes del llamado a licitación, se deberá</w:t>
            </w:r>
            <w:r w:rsidRPr="1FF64A80" w:rsidR="00AD2B94">
              <w:rPr>
                <w:rFonts w:ascii="Arial" w:hAnsi="Arial" w:eastAsia="Times New Roman" w:cs="Arial"/>
                <w:sz w:val="22"/>
                <w:szCs w:val="22"/>
                <w:shd w:val="clear" w:color="auto" w:fill="FFFFFF"/>
                <w:lang w:val="es-ES"/>
              </w:rPr>
              <w:t xml:space="preserve"> actualizar el EIAS</w:t>
            </w:r>
            <w:r w:rsidRPr="1FF64A80" w:rsidR="002D25EC">
              <w:rPr>
                <w:rFonts w:ascii="Arial" w:hAnsi="Arial" w:eastAsia="Times New Roman" w:cs="Arial"/>
                <w:sz w:val="22"/>
                <w:szCs w:val="22"/>
                <w:shd w:val="clear" w:color="auto" w:fill="FFFFFF"/>
                <w:lang w:val="es-ES"/>
              </w:rPr>
              <w:t xml:space="preserve"> y realizar las</w:t>
            </w:r>
            <w:r w:rsidRPr="1FF64A80">
              <w:rPr>
                <w:rFonts w:ascii="Arial" w:hAnsi="Arial" w:eastAsia="Times New Roman" w:cs="Arial"/>
                <w:sz w:val="22"/>
                <w:szCs w:val="22"/>
                <w:shd w:val="clear" w:color="auto" w:fill="FFFFFF"/>
                <w:lang w:val="es-ES"/>
              </w:rPr>
              <w:t xml:space="preserve"> actividades de consulta</w:t>
            </w:r>
            <w:r w:rsidRPr="1FF64A80" w:rsidR="002D25EC">
              <w:rPr>
                <w:rFonts w:ascii="Arial" w:hAnsi="Arial" w:eastAsia="Times New Roman" w:cs="Arial"/>
                <w:sz w:val="22"/>
                <w:szCs w:val="22"/>
                <w:shd w:val="clear" w:color="auto" w:fill="FFFFFF"/>
                <w:lang w:val="es-ES"/>
              </w:rPr>
              <w:t xml:space="preserve"> correspondientes</w:t>
            </w:r>
            <w:r w:rsidRPr="1FF64A80">
              <w:rPr>
                <w:rFonts w:ascii="Arial" w:hAnsi="Arial" w:eastAsia="Times New Roman" w:cs="Arial"/>
                <w:sz w:val="22"/>
                <w:szCs w:val="22"/>
                <w:shd w:val="clear" w:color="auto" w:fill="FFFFFF"/>
                <w:lang w:val="es-ES"/>
              </w:rPr>
              <w:t xml:space="preserve"> (</w:t>
            </w:r>
            <w:r w:rsidRPr="004B33BF">
              <w:rPr>
                <w:rFonts w:ascii="Arial" w:hAnsi="Arial" w:cs="Arial"/>
                <w:sz w:val="22"/>
                <w:szCs w:val="22"/>
                <w:shd w:val="clear" w:color="auto" w:fill="FFFFFF"/>
                <w:lang w:val="es-ES"/>
              </w:rPr>
              <w:t>se realizó una consulta en la preparación del EIA</w:t>
            </w:r>
            <w:r w:rsidR="002D25EC">
              <w:rPr>
                <w:rFonts w:ascii="Arial" w:hAnsi="Arial" w:cs="Arial"/>
                <w:sz w:val="22"/>
                <w:szCs w:val="22"/>
                <w:shd w:val="clear" w:color="auto" w:fill="FFFFFF"/>
                <w:lang w:val="es-ES"/>
              </w:rPr>
              <w:t>S</w:t>
            </w:r>
            <w:r w:rsidRPr="004B33BF">
              <w:rPr>
                <w:rFonts w:ascii="Arial" w:hAnsi="Arial" w:cs="Arial"/>
                <w:sz w:val="22"/>
                <w:szCs w:val="22"/>
                <w:shd w:val="clear" w:color="auto" w:fill="FFFFFF"/>
                <w:lang w:val="es-ES"/>
              </w:rPr>
              <w:t xml:space="preserve"> en el 2013, de acuerdo a los requerimientos de las Políticas del BID</w:t>
            </w:r>
            <w:r w:rsidRPr="004B33BF">
              <w:rPr>
                <w:rFonts w:ascii="Arial" w:hAnsi="Arial" w:cs="Arial"/>
                <w:sz w:val="22"/>
                <w:szCs w:val="22"/>
                <w:shd w:val="clear" w:color="auto" w:fill="FFFFFF"/>
                <w:lang w:val="es-ES"/>
              </w:rPr>
              <w:t xml:space="preserve">) </w:t>
            </w:r>
            <w:r w:rsidRPr="1FF64A80">
              <w:rPr>
                <w:rFonts w:ascii="Arial" w:hAnsi="Arial" w:eastAsia="Times New Roman" w:cs="Arial"/>
                <w:sz w:val="22"/>
                <w:szCs w:val="22"/>
                <w:shd w:val="clear" w:color="auto" w:fill="FFFFFF"/>
                <w:lang w:val="es-ES"/>
              </w:rPr>
              <w:t>.</w:t>
            </w:r>
            <w:r w:rsidRPr="1FF64A80">
              <w:rPr>
                <w:rFonts w:ascii="Arial" w:hAnsi="Arial" w:eastAsia="Times New Roman" w:cs="Arial"/>
                <w:sz w:val="22"/>
                <w:szCs w:val="22"/>
                <w:shd w:val="clear" w:color="auto" w:fill="FFFFFF"/>
                <w:lang w:val="es-ES"/>
              </w:rPr>
              <w:t xml:space="preserve"> </w:t>
            </w:r>
            <w:r w:rsidRPr="004B33BF" w:rsidR="00E8118B">
              <w:rPr>
                <w:rFonts w:ascii="Arial" w:hAnsi="Arial" w:eastAsia="Times New Roman" w:cs="Arial"/>
                <w:sz w:val="22"/>
                <w:szCs w:val="22"/>
                <w:shd w:val="clear" w:color="auto" w:fill="FFFFFF"/>
                <w:lang w:val="es-ES"/>
              </w:rPr>
              <w:t>El Prestatario aplicará todas las medidas de mitigación necesarias para asegurar una afectación temporal mínima de las comunidades locales durante la fase de construcción.</w:t>
            </w:r>
          </w:p>
        </w:tc>
      </w:tr>
      <w:tr w:rsidRPr="004B5944" w:rsidR="00C21376" w:rsidTr="1FF64A80" w14:paraId="26255F92"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6D9F1" w:themeFill="text2" w:themeFillTint="33"/>
            <w:tcMar>
              <w:top w:w="15" w:type="dxa"/>
              <w:left w:w="105" w:type="dxa"/>
              <w:bottom w:w="15" w:type="dxa"/>
              <w:right w:w="105" w:type="dxa"/>
            </w:tcMar>
            <w:vAlign w:val="center"/>
          </w:tcPr>
          <w:p w:rsidRPr="00BF16C9" w:rsidR="00C21376" w:rsidP="1FF64A80" w:rsidRDefault="00383091" w14:paraId="21F64596" w14:textId="77777777" w14:noSpellErr="1">
            <w:pPr>
              <w:ind w:right="165"/>
              <w:jc w:val="both"/>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Pueblos Indígenas</w:t>
            </w:r>
          </w:p>
          <w:p w:rsidRPr="00BF16C9" w:rsidR="00C21376" w:rsidP="1FF64A80" w:rsidRDefault="00C21376" w14:paraId="7FD8403D" w14:textId="4D883C6D"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OP-765 (</w:t>
            </w:r>
            <w:r w:rsidRPr="1FF64A80" w:rsidR="1FF64A80">
              <w:rPr>
                <w:rFonts w:ascii="Arial" w:hAnsi="Arial" w:eastAsia="Times New Roman" w:cs="Arial"/>
                <w:sz w:val="22"/>
                <w:szCs w:val="22"/>
                <w:lang w:val="es-ES"/>
              </w:rPr>
              <w:t>Política Operativa sobre</w:t>
            </w:r>
            <w:r w:rsidRPr="1FF64A80" w:rsidR="1FF64A80">
              <w:rPr>
                <w:rFonts w:ascii="Arial" w:hAnsi="Arial" w:eastAsia="Times New Roman" w:cs="Arial"/>
                <w:sz w:val="22"/>
                <w:szCs w:val="22"/>
                <w:lang w:val="es-ES"/>
              </w:rPr>
              <w:t xml:space="preserve"> </w:t>
            </w:r>
            <w:r w:rsidRPr="1FF64A80" w:rsidR="1FF64A80">
              <w:rPr>
                <w:rFonts w:ascii="Arial" w:hAnsi="Arial" w:eastAsia="Times New Roman" w:cs="Arial"/>
                <w:sz w:val="22"/>
                <w:szCs w:val="22"/>
                <w:lang w:val="es-ES"/>
              </w:rPr>
              <w:t>Pueblos Indígenas</w:t>
            </w:r>
            <w:r w:rsidRPr="1FF64A80" w:rsidR="1FF64A80">
              <w:rPr>
                <w:rFonts w:ascii="Arial" w:hAnsi="Arial" w:eastAsia="Times New Roman" w:cs="Arial"/>
                <w:sz w:val="22"/>
                <w:szCs w:val="22"/>
                <w:lang w:val="es-ES"/>
              </w:rPr>
              <w:t>)</w:t>
            </w:r>
          </w:p>
        </w:tc>
      </w:tr>
      <w:tr w:rsidRPr="004B5944" w:rsidR="00C21376" w:rsidTr="1FF64A80" w14:paraId="3B369977"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vAlign w:val="center"/>
          </w:tcPr>
          <w:p w:rsidRPr="007120AD" w:rsidR="00C624E6" w:rsidP="1FF64A80" w:rsidRDefault="004B33BF" w14:paraId="5A40A2E7" w14:textId="56A251AB" w14:noSpellErr="1">
            <w:pPr>
              <w:autoSpaceDE w:val="0"/>
              <w:autoSpaceDN w:val="0"/>
              <w:adjustRightInd w:val="0"/>
              <w:jc w:val="both"/>
              <w:rPr>
                <w:rFonts w:ascii="Arial" w:hAnsi="Arial" w:eastAsia="Cambria" w:cs="Arial" w:eastAsiaTheme="minorAscii"/>
                <w:sz w:val="22"/>
                <w:szCs w:val="22"/>
                <w:lang w:val="es-ES"/>
              </w:rPr>
            </w:pPr>
            <w:r w:rsidRPr="1FF64A80" w:rsidR="1FF64A80">
              <w:rPr>
                <w:rFonts w:ascii="Arial" w:hAnsi="Arial" w:cs="Arial"/>
                <w:color w:val="000000" w:themeColor="text1" w:themeTint="FF" w:themeShade="FF"/>
                <w:sz w:val="22"/>
                <w:szCs w:val="22"/>
                <w:lang w:val="es-ES"/>
              </w:rPr>
              <w:t xml:space="preserve">Según el Censo Nacional 2010 declaran ser descendientes de pueblos originarios 955.032 personas. </w:t>
            </w:r>
            <w:r w:rsidRPr="1FF64A80" w:rsidR="1FF64A80">
              <w:rPr>
                <w:rFonts w:ascii="Arial" w:hAnsi="Arial" w:cs="Arial"/>
                <w:color w:val="252525"/>
                <w:sz w:val="22"/>
                <w:szCs w:val="22"/>
                <w:lang w:val="es-ES"/>
              </w:rPr>
              <w:t xml:space="preserve">Con respecto a las </w:t>
            </w:r>
            <w:r w:rsidRPr="1FF64A80" w:rsidR="1FF64A80">
              <w:rPr>
                <w:rFonts w:ascii="Arial" w:hAnsi="Arial" w:cs="Arial"/>
                <w:color w:val="000000" w:themeColor="text1" w:themeTint="FF" w:themeShade="FF"/>
                <w:sz w:val="22"/>
                <w:szCs w:val="22"/>
                <w:lang w:val="es-ES"/>
              </w:rPr>
              <w:t>provincias del Norte Grande el censo de població</w:t>
            </w:r>
            <w:r w:rsidRPr="1FF64A80" w:rsidR="1FF64A80">
              <w:rPr>
                <w:rFonts w:ascii="Arial" w:hAnsi="Arial" w:cs="Arial"/>
                <w:color w:val="000000" w:themeColor="text1" w:themeTint="FF" w:themeShade="FF"/>
                <w:sz w:val="22"/>
                <w:szCs w:val="22"/>
                <w:lang w:val="es-ES"/>
              </w:rPr>
              <w:t>n descendiente de pueblos ind</w:t>
            </w:r>
            <w:r w:rsidRPr="1FF64A80" w:rsidR="1FF64A80">
              <w:rPr>
                <w:rFonts w:ascii="Arial" w:hAnsi="Arial" w:cs="Arial"/>
                <w:color w:val="000000" w:themeColor="text1" w:themeTint="FF" w:themeShade="FF"/>
                <w:sz w:val="22"/>
                <w:szCs w:val="22"/>
                <w:lang w:val="es-ES"/>
              </w:rPr>
              <w:t>ígenas es de 265.091 personas, en vivienda particulares par al 3,2% de la població</w:t>
            </w:r>
            <w:r w:rsidRPr="1FF64A80" w:rsidR="1FF64A80">
              <w:rPr>
                <w:rFonts w:ascii="Arial" w:hAnsi="Arial" w:cs="Arial"/>
                <w:color w:val="000000" w:themeColor="text1" w:themeTint="FF" w:themeShade="FF"/>
                <w:sz w:val="22"/>
                <w:szCs w:val="22"/>
                <w:lang w:val="es-ES"/>
              </w:rPr>
              <w:t>n total de las 10 provincias</w:t>
            </w:r>
            <w:r w:rsidRPr="1FF64A80" w:rsidR="1FF64A80">
              <w:rPr>
                <w:rFonts w:ascii="Arial" w:hAnsi="Arial" w:cs="Arial"/>
                <w:color w:val="000000" w:themeColor="text1" w:themeTint="FF" w:themeShade="FF"/>
                <w:sz w:val="22"/>
                <w:szCs w:val="22"/>
                <w:lang w:val="es-ES"/>
              </w:rPr>
              <w:t xml:space="preserve"> (Tabla 1).</w:t>
            </w:r>
            <w:r w:rsidRPr="1FF64A80" w:rsidR="1FF64A80">
              <w:rPr>
                <w:rFonts w:ascii="Arial" w:hAnsi="Arial" w:cs="Arial"/>
                <w:color w:val="000000" w:themeColor="text1" w:themeTint="FF" w:themeShade="FF"/>
                <w:sz w:val="22"/>
                <w:szCs w:val="22"/>
                <w:lang w:val="es-ES"/>
              </w:rPr>
              <w:t xml:space="preserve"> </w:t>
            </w:r>
          </w:p>
          <w:p w:rsidR="004B33BF" w:rsidP="004B33BF" w:rsidRDefault="004B33BF" w14:paraId="1BD8FE4F" w14:textId="77777777">
            <w:pPr>
              <w:autoSpaceDE w:val="0"/>
              <w:autoSpaceDN w:val="0"/>
              <w:adjustRightInd w:val="0"/>
              <w:rPr>
                <w:rFonts w:ascii="Times New Roman" w:hAnsi="Times New Roman" w:cs="Times New Roman"/>
                <w:color w:val="000000"/>
                <w:sz w:val="22"/>
                <w:szCs w:val="22"/>
                <w:lang w:val="es-ES_tradnl"/>
              </w:rPr>
            </w:pPr>
          </w:p>
          <w:p w:rsidRPr="007120AD" w:rsidR="00FF739A" w:rsidP="1FF64A80" w:rsidRDefault="004B33BF" w14:paraId="0C1F6ED8" w14:textId="233A92FC" w14:noSpellErr="1">
            <w:pPr>
              <w:autoSpaceDE w:val="0"/>
              <w:autoSpaceDN w:val="0"/>
              <w:adjustRightInd w:val="0"/>
              <w:jc w:val="both"/>
              <w:rPr>
                <w:rFonts w:ascii="Arial" w:hAnsi="Arial" w:eastAsia="Cambria" w:cs="Arial" w:eastAsiaTheme="minorAscii"/>
                <w:sz w:val="22"/>
                <w:szCs w:val="22"/>
                <w:lang w:val="es-ES"/>
              </w:rPr>
            </w:pPr>
            <w:r w:rsidRPr="007120AD">
              <w:rPr>
                <w:rFonts w:ascii="Arial" w:hAnsi="Arial" w:eastAsia="Times New Roman" w:cs="Arial"/>
                <w:sz w:val="22"/>
                <w:szCs w:val="22"/>
                <w:shd w:val="clear" w:color="auto" w:fill="FFFFFF"/>
                <w:lang w:val="es-ES"/>
              </w:rPr>
              <w:t xml:space="preserve">A pesar de no haberse identificado </w:t>
            </w:r>
            <w:r w:rsidRPr="007120AD" w:rsidR="003A05F7">
              <w:rPr>
                <w:rFonts w:ascii="Arial" w:hAnsi="Arial" w:eastAsia="Times New Roman" w:cs="Arial"/>
                <w:sz w:val="22"/>
                <w:szCs w:val="22"/>
                <w:shd w:val="clear" w:color="auto" w:fill="FFFFFF"/>
                <w:lang w:val="es-ES"/>
              </w:rPr>
              <w:t>pueblos indígenas en el área de influencia de los proyectos de la muestra</w:t>
            </w:r>
            <w:r w:rsidRPr="007120AD">
              <w:rPr>
                <w:rFonts w:ascii="Arial" w:hAnsi="Arial" w:eastAsia="Times New Roman" w:cs="Arial"/>
                <w:sz w:val="22"/>
                <w:szCs w:val="22"/>
                <w:shd w:val="clear" w:color="auto" w:fill="FFFFFF"/>
                <w:lang w:val="es-ES"/>
              </w:rPr>
              <w:t>, por cuestiones preventivas se consideró pertinente contar</w:t>
            </w:r>
            <w:r w:rsidRPr="1FF64A80">
              <w:rPr>
                <w:rFonts w:ascii="Arial" w:hAnsi="Arial" w:cs="Arial"/>
                <w:sz w:val="22"/>
                <w:szCs w:val="22"/>
                <w:lang w:val="es-ES"/>
              </w:rPr>
              <w:t xml:space="preserve"> con un Marco de </w:t>
            </w:r>
            <w:r w:rsidRPr="1FF64A80" w:rsidR="00FF739A">
              <w:rPr>
                <w:rFonts w:ascii="Arial" w:hAnsi="Arial" w:cs="Arial"/>
                <w:sz w:val="22"/>
                <w:szCs w:val="22"/>
                <w:lang w:val="es-ES"/>
              </w:rPr>
              <w:t>Pueblos Indígenas</w:t>
            </w:r>
            <w:r w:rsidRPr="1FF64A80">
              <w:rPr>
                <w:rFonts w:ascii="Arial" w:hAnsi="Arial" w:cs="Arial"/>
                <w:sz w:val="22"/>
                <w:szCs w:val="22"/>
                <w:lang w:val="es-ES"/>
              </w:rPr>
              <w:t xml:space="preserve"> </w:t>
            </w:r>
            <w:r w:rsidRPr="1FF64A80" w:rsidR="00FF739A">
              <w:rPr>
                <w:rFonts w:ascii="Arial" w:hAnsi="Arial" w:cs="Arial"/>
                <w:sz w:val="22"/>
                <w:szCs w:val="22"/>
                <w:lang w:val="es-ES"/>
              </w:rPr>
              <w:t>(MPI</w:t>
            </w:r>
            <w:r w:rsidRPr="1FF64A80">
              <w:rPr>
                <w:rFonts w:ascii="Arial" w:hAnsi="Arial" w:cs="Arial"/>
                <w:sz w:val="22"/>
                <w:szCs w:val="22"/>
                <w:lang w:val="es-ES"/>
              </w:rPr>
              <w:t xml:space="preserve">), tomando como base aquel preparado para el proyecto Agua Potable y Saneamiento </w:t>
            </w:r>
            <w:r w:rsidRPr="1FF64A80">
              <w:rPr>
                <w:rFonts w:ascii="Arial" w:hAnsi="Arial" w:cs="Arial"/>
                <w:sz w:val="22"/>
                <w:szCs w:val="22"/>
                <w:lang w:val="es-ES"/>
              </w:rPr>
              <w:t>– Plan Belgrano (Financiamiento adicional al Préstamo BIRF 8032 -AR) aprobado en marzo 2017 por el Banco Mundial</w:t>
            </w:r>
            <w:r w:rsidRPr="1FF64A80">
              <w:rPr>
                <w:rFonts w:ascii="Arial" w:hAnsi="Arial" w:eastAsia="Cambria" w:cs="Arial" w:eastAsiaTheme="minorAscii"/>
                <w:sz w:val="22"/>
                <w:szCs w:val="22"/>
                <w:lang w:val="es-ES"/>
              </w:rPr>
              <w:t>.</w:t>
            </w:r>
            <w:r w:rsidRPr="1FF64A80" w:rsidR="00FF739A">
              <w:rPr>
                <w:rFonts w:ascii="Arial" w:hAnsi="Arial" w:eastAsia="Cambria" w:cs="Arial" w:eastAsiaTheme="minorAscii"/>
                <w:sz w:val="22"/>
                <w:szCs w:val="22"/>
                <w:lang w:val="es-ES"/>
              </w:rPr>
              <w:t xml:space="preserve"> El MPI contiene los siguientes lineamientos: (i) </w:t>
            </w:r>
            <w:r w:rsidRPr="1FF64A80" w:rsidR="00FF739A">
              <w:rPr>
                <w:rFonts w:ascii="Arial" w:hAnsi="Arial" w:eastAsia="Cambria" w:cs="Arial" w:eastAsiaTheme="minorAscii"/>
                <w:sz w:val="22"/>
                <w:szCs w:val="22"/>
                <w:lang w:val="es-ES"/>
              </w:rPr>
              <w:t>diferentes aspectos para preparar los Planes de Pueblos Indígenas, entre los cuales se encuentra una referencia para el análisis de los riesgos e impactos de los sub-proyectos hídricos en los pueblos indígenas; (ii) el marco jurídico e institucional de los planes; (iii) el proceso de elaboración de los planes, incluyendo</w:t>
            </w:r>
            <w:r w:rsidRPr="1FF64A80" w:rsidR="007120AD">
              <w:rPr>
                <w:rFonts w:ascii="Arial" w:hAnsi="Arial" w:eastAsia="Cambria" w:cs="Arial" w:eastAsiaTheme="minorAscii"/>
                <w:sz w:val="22"/>
                <w:szCs w:val="22"/>
                <w:lang w:val="es-ES"/>
              </w:rPr>
              <w:t xml:space="preserve"> </w:t>
            </w:r>
            <w:r w:rsidRPr="1FF64A80" w:rsidR="007120AD">
              <w:rPr>
                <w:rFonts w:ascii="Arial" w:hAnsi="Arial" w:eastAsia="Cambria" w:cs="Arial" w:eastAsiaTheme="minorAscii"/>
                <w:sz w:val="22"/>
                <w:szCs w:val="22"/>
                <w:lang w:val="es-ES"/>
              </w:rPr>
              <w:t>e</w:t>
            </w:r>
            <w:r w:rsidRPr="1FF64A80" w:rsidR="00FF739A">
              <w:rPr>
                <w:rFonts w:ascii="Arial" w:hAnsi="Arial" w:eastAsia="Cambria" w:cs="Arial" w:eastAsiaTheme="minorAscii"/>
                <w:sz w:val="22"/>
                <w:szCs w:val="22"/>
                <w:lang w:val="es-ES"/>
              </w:rPr>
              <w:t>l análisis sociocultural y consultas; (iv) los objetivos y contenidos de los planes; (v) los arreglos institucionales y responsabilidades;</w:t>
            </w:r>
            <w:r w:rsidRPr="1FF64A80" w:rsidR="007120AD">
              <w:rPr>
                <w:rFonts w:ascii="Arial" w:hAnsi="Arial" w:eastAsia="Cambria" w:cs="Arial" w:eastAsiaTheme="minorAscii"/>
                <w:sz w:val="22"/>
                <w:szCs w:val="22"/>
                <w:lang w:val="es-ES"/>
              </w:rPr>
              <w:t xml:space="preserve"> y (vi)</w:t>
            </w:r>
            <w:r w:rsidRPr="1FF64A80" w:rsidR="00FF739A">
              <w:rPr>
                <w:rFonts w:ascii="Arial" w:hAnsi="Arial" w:eastAsia="Cambria" w:cs="Arial" w:eastAsiaTheme="minorAscii"/>
                <w:sz w:val="22"/>
                <w:szCs w:val="22"/>
                <w:lang w:val="es-ES"/>
              </w:rPr>
              <w:t xml:space="preserve"> los mecanismos de divulg</w:t>
            </w:r>
            <w:r w:rsidRPr="1FF64A80" w:rsidR="007120AD">
              <w:rPr>
                <w:rFonts w:ascii="Arial" w:hAnsi="Arial" w:eastAsia="Cambria" w:cs="Arial" w:eastAsiaTheme="minorAscii"/>
                <w:sz w:val="22"/>
                <w:szCs w:val="22"/>
                <w:lang w:val="es-ES"/>
              </w:rPr>
              <w:t>ación, consulta, y de monitoreo. En cada uno de los planes se describirán mecanismos de atención de reclamos y resolución de conflictos</w:t>
            </w:r>
            <w:r w:rsidRPr="1FF64A80" w:rsidR="007120AD">
              <w:rPr>
                <w:rFonts w:ascii="Arial" w:hAnsi="Arial" w:eastAsia="Cambria" w:cs="Arial" w:eastAsiaTheme="minorAscii"/>
                <w:sz w:val="22"/>
                <w:szCs w:val="22"/>
                <w:lang w:val="es-ES"/>
              </w:rPr>
              <w:t xml:space="preserve"> </w:t>
            </w:r>
            <w:r w:rsidRPr="1FF64A80" w:rsidR="007120AD">
              <w:rPr>
                <w:rFonts w:ascii="Arial" w:hAnsi="Arial" w:eastAsia="Cambria" w:cs="Arial" w:eastAsiaTheme="minorAscii"/>
                <w:sz w:val="22"/>
                <w:szCs w:val="22"/>
                <w:lang w:val="es-ES"/>
              </w:rPr>
              <w:t>que respondan a sus necesidades específicas.</w:t>
            </w:r>
          </w:p>
          <w:p w:rsidRPr="004B33BF" w:rsidR="004B33BF" w:rsidP="004B33BF" w:rsidRDefault="004B33BF" w14:paraId="6C90E57B" w14:textId="1925969B">
            <w:pPr>
              <w:autoSpaceDE w:val="0"/>
              <w:autoSpaceDN w:val="0"/>
              <w:adjustRightInd w:val="0"/>
              <w:jc w:val="both"/>
              <w:rPr>
                <w:rFonts w:ascii="Arial" w:hAnsi="Arial" w:cs="Arial" w:eastAsiaTheme="minorHAnsi"/>
                <w:sz w:val="22"/>
                <w:szCs w:val="22"/>
                <w:lang w:val="es-ES_tradnl"/>
              </w:rPr>
            </w:pPr>
          </w:p>
          <w:p w:rsidRPr="007120AD" w:rsidR="007C312A" w:rsidP="1FF64A80" w:rsidRDefault="004B33BF" w14:paraId="68942FC7" w14:textId="66D686BD">
            <w:pPr>
              <w:ind w:right="165"/>
              <w:jc w:val="both"/>
              <w:rPr>
                <w:rFonts w:ascii="Arial" w:hAnsi="Arial" w:cs="Arial"/>
                <w:sz w:val="22"/>
                <w:szCs w:val="22"/>
                <w:lang w:val="es-ES"/>
              </w:rPr>
            </w:pPr>
            <w:r w:rsidRPr="1FF64A80" w:rsidR="1FF64A80">
              <w:rPr>
                <w:rFonts w:ascii="Arial" w:hAnsi="Arial" w:cs="Arial"/>
                <w:sz w:val="22"/>
                <w:szCs w:val="22"/>
                <w:lang w:val="es-ES"/>
              </w:rPr>
              <w:t xml:space="preserve">El Préstamo BIRF 8032 -AR mencionado aprovechó el trabajo realizado bajo el Segundo Proyecto de Infraestructura Hídrica del Norte Grande, agregando a la provincia de La Rioja al área del proyecto y actualizando los MGAS, MR y MPI, tomando en cuenta lecciones aprendidas de la implementación de dicho proyecto, actualizando la evaluación institucional y el programa de fortalecimiento de capacidades y realizando consultas. Los 3 Marcos fueron consultados a través de dos canales: (i) una revisión virtual a través del envío de los documentos a una variedad de partes interesadas, incluyendo agencias ambientales provinciales e instituciones relacionadas a la provisión y manejo de recursos de agua, </w:t>
            </w:r>
            <w:proofErr w:type="spellStart"/>
            <w:r w:rsidRPr="1FF64A80" w:rsidR="1FF64A80">
              <w:rPr>
                <w:rFonts w:ascii="Arial" w:hAnsi="Arial" w:cs="Arial"/>
                <w:sz w:val="22"/>
                <w:szCs w:val="22"/>
                <w:lang w:val="es-ES"/>
              </w:rPr>
              <w:t>ONGs</w:t>
            </w:r>
            <w:proofErr w:type="spellEnd"/>
            <w:r w:rsidRPr="1FF64A80" w:rsidR="1FF64A80">
              <w:rPr>
                <w:rFonts w:ascii="Arial" w:hAnsi="Arial" w:cs="Arial"/>
                <w:sz w:val="22"/>
                <w:szCs w:val="22"/>
                <w:lang w:val="es-ES"/>
              </w:rPr>
              <w:t xml:space="preserve"> e instituciones sobre temas indígenas; y (ii) organización de discusiones de grupos focales a través de reuniones en las provincias Chaco y La Rioja en julio 26-28, 2016. Esta metodología fue escogida dado que los tres documentos son muy similares a los usados para el Segundo Proyecto de Infraestructura Hídrica del Norte Grande que fue consultado extensivamente. Actores claves consultados fueron usuarios, líderes políticos locales (gobernadores y alcaldes), proveedores de servicios provinciales de A&amp;S, agencias </w:t>
            </w:r>
            <w:r w:rsidRPr="1FF64A80" w:rsidR="1FF64A80">
              <w:rPr>
                <w:rFonts w:ascii="Arial" w:hAnsi="Arial" w:cs="Arial"/>
                <w:sz w:val="22"/>
                <w:szCs w:val="22"/>
                <w:lang w:val="es-ES"/>
              </w:rPr>
              <w:t xml:space="preserve">ambientales, organismos reguladores, </w:t>
            </w:r>
            <w:proofErr w:type="spellStart"/>
            <w:r w:rsidRPr="1FF64A80" w:rsidR="1FF64A80">
              <w:rPr>
                <w:rFonts w:ascii="Arial" w:hAnsi="Arial" w:cs="Arial"/>
                <w:sz w:val="22"/>
                <w:szCs w:val="22"/>
                <w:lang w:val="es-ES"/>
              </w:rPr>
              <w:t>ONGs</w:t>
            </w:r>
            <w:proofErr w:type="spellEnd"/>
            <w:r w:rsidRPr="1FF64A80" w:rsidR="1FF64A80">
              <w:rPr>
                <w:rFonts w:ascii="Arial" w:hAnsi="Arial" w:cs="Arial"/>
                <w:sz w:val="22"/>
                <w:szCs w:val="22"/>
                <w:lang w:val="es-ES"/>
              </w:rPr>
              <w:t>, instituciones de temas indígenas, representantes de sociedad civil y líderes locales de las comunidades, incluyendo personas que se beneficiaran con la mejora de condiciones ambientales</w:t>
            </w:r>
            <w:r w:rsidRPr="1FF64A80" w:rsidR="1FF64A80">
              <w:rPr>
                <w:rFonts w:ascii="Arial" w:hAnsi="Arial" w:cs="Arial"/>
                <w:sz w:val="22"/>
                <w:szCs w:val="22"/>
                <w:lang w:val="es-ES"/>
              </w:rPr>
              <w:t xml:space="preserve">. </w:t>
            </w:r>
          </w:p>
          <w:p w:rsidRPr="007120AD" w:rsidR="00FF739A" w:rsidP="004B33BF" w:rsidRDefault="00FF739A" w14:paraId="4EFBF1BA" w14:textId="32754A15">
            <w:pPr>
              <w:ind w:right="165"/>
              <w:jc w:val="both"/>
              <w:rPr>
                <w:rFonts w:ascii="Arial" w:hAnsi="Arial" w:cs="Arial"/>
                <w:sz w:val="22"/>
                <w:szCs w:val="22"/>
                <w:lang w:val="es-ES_tradnl"/>
              </w:rPr>
            </w:pPr>
          </w:p>
          <w:p w:rsidRPr="00FF739A" w:rsidR="00FF739A" w:rsidP="1FF64A80" w:rsidRDefault="00FF739A" w14:paraId="1FD04281" w14:textId="7A45A2AD" w14:noSpellErr="1">
            <w:pPr>
              <w:ind w:right="165"/>
              <w:jc w:val="both"/>
              <w:rPr>
                <w:rFonts w:ascii="Arial" w:hAnsi="Arial" w:cs="Arial"/>
                <w:sz w:val="22"/>
                <w:szCs w:val="22"/>
                <w:lang w:val="es-ES"/>
              </w:rPr>
            </w:pPr>
            <w:r w:rsidRPr="1FF64A80" w:rsidR="1FF64A80">
              <w:rPr>
                <w:rFonts w:ascii="Arial" w:hAnsi="Arial" w:cs="Arial"/>
                <w:sz w:val="22"/>
                <w:szCs w:val="22"/>
                <w:lang w:val="es-ES"/>
              </w:rPr>
              <w:t xml:space="preserve">El MPI también recibió aportes entre septiembre y octubre del 2016 del: (i) Instituto de Comunidades Aborígenes de la Provincia de Formosa; (ii) Instituto del Aborigen Chaqueño de la Provincia del Chaco; y (iii) Secretaría de Asuntos Indígenas de la Provincia de </w:t>
            </w:r>
            <w:r w:rsidRPr="1FF64A80" w:rsidR="1FF64A80">
              <w:rPr>
                <w:rFonts w:ascii="Arial" w:hAnsi="Arial" w:cs="Arial"/>
                <w:sz w:val="22"/>
                <w:szCs w:val="22"/>
                <w:lang w:val="es-ES"/>
              </w:rPr>
              <w:t>Jujuy</w:t>
            </w:r>
            <w:r w:rsidRPr="1FF64A80" w:rsidR="1FF64A80">
              <w:rPr>
                <w:rFonts w:ascii="Arial" w:hAnsi="Arial" w:cs="Arial"/>
                <w:sz w:val="22"/>
                <w:szCs w:val="22"/>
                <w:lang w:val="es-ES"/>
              </w:rPr>
              <w:t xml:space="preserve">. El Instituto Nacional de Asuntos </w:t>
            </w:r>
            <w:r w:rsidRPr="1FF64A80" w:rsidR="1FF64A80">
              <w:rPr>
                <w:rFonts w:ascii="Arial" w:hAnsi="Arial" w:cs="Arial"/>
                <w:sz w:val="22"/>
                <w:szCs w:val="22"/>
                <w:lang w:val="es-ES"/>
              </w:rPr>
              <w:t>I</w:t>
            </w:r>
            <w:r w:rsidRPr="1FF64A80" w:rsidR="1FF64A80">
              <w:rPr>
                <w:rFonts w:ascii="Arial" w:hAnsi="Arial" w:cs="Arial"/>
                <w:sz w:val="22"/>
                <w:szCs w:val="22"/>
                <w:lang w:val="es-ES"/>
              </w:rPr>
              <w:t>ndígenas fue comunicado acerca del proyecto.</w:t>
            </w:r>
          </w:p>
          <w:p w:rsidRPr="00FF739A" w:rsidR="00EF3D5C" w:rsidP="00893CD1" w:rsidRDefault="00EF3D5C" w14:paraId="67C9779C" w14:textId="77777777">
            <w:pPr>
              <w:ind w:right="165"/>
              <w:jc w:val="both"/>
              <w:rPr>
                <w:rFonts w:ascii="Arial" w:hAnsi="Arial" w:eastAsia="Times New Roman" w:cs="Arial"/>
                <w:sz w:val="22"/>
                <w:szCs w:val="22"/>
                <w:shd w:val="clear" w:color="auto" w:fill="FFFFFF"/>
                <w:lang w:val="es-ES_tradnl"/>
              </w:rPr>
            </w:pPr>
          </w:p>
          <w:p w:rsidRPr="006206EF" w:rsidR="00EF3D5C" w:rsidP="1FF64A80" w:rsidRDefault="00EF3D5C" w14:paraId="2699CD9E" w14:textId="77777777" w14:noSpellErr="1">
            <w:pPr>
              <w:ind w:right="165"/>
              <w:jc w:val="both"/>
              <w:rPr>
                <w:rFonts w:ascii="Arial" w:hAnsi="Arial" w:eastAsia="Times New Roman" w:cs="Arial"/>
                <w:b w:val="1"/>
                <w:bCs w:val="1"/>
                <w:sz w:val="22"/>
                <w:szCs w:val="22"/>
                <w:u w:val="single"/>
                <w:lang w:val="es-ES"/>
              </w:rPr>
            </w:pPr>
            <w:r w:rsidRPr="1FF64A80">
              <w:rPr>
                <w:rFonts w:ascii="Arial" w:hAnsi="Arial" w:eastAsia="Times New Roman" w:cs="Arial"/>
                <w:b w:val="1"/>
                <w:bCs w:val="1"/>
                <w:sz w:val="22"/>
                <w:szCs w:val="22"/>
                <w:u w:val="single"/>
                <w:shd w:val="clear" w:color="auto" w:fill="FFFFFF"/>
                <w:lang w:val="es-ES"/>
              </w:rPr>
              <w:t>Santiago del Estero:</w:t>
            </w:r>
          </w:p>
          <w:p w:rsidRPr="006206EF" w:rsidR="006206EF" w:rsidP="1FF64A80" w:rsidRDefault="006206EF" w14:paraId="2133F481" w14:textId="1550BA68" w14:noSpellErr="1">
            <w:pPr>
              <w:jc w:val="both"/>
              <w:rPr>
                <w:rFonts w:ascii="Arial" w:hAnsi="Arial" w:cs="Arial"/>
                <w:sz w:val="22"/>
                <w:szCs w:val="22"/>
                <w:lang w:val="es-ES"/>
              </w:rPr>
            </w:pPr>
            <w:r w:rsidRPr="1FF64A80" w:rsidR="1FF64A80">
              <w:rPr>
                <w:rFonts w:ascii="Arial" w:hAnsi="Arial" w:cs="Arial"/>
                <w:sz w:val="22"/>
                <w:szCs w:val="22"/>
                <w:lang w:val="es-ES"/>
              </w:rPr>
              <w:t>De acuerdo a</w:t>
            </w:r>
            <w:r w:rsidRPr="1FF64A80" w:rsidR="1FF64A80">
              <w:rPr>
                <w:rFonts w:ascii="Arial" w:hAnsi="Arial" w:cs="Arial"/>
                <w:sz w:val="22"/>
                <w:szCs w:val="22"/>
                <w:lang w:val="es-ES"/>
              </w:rPr>
              <w:t xml:space="preserve"> los resultados del Censo 2010, la población indígena o descendiente de pueblos indígenas u originarios asciende a 11.508 en la provincia de Santiago del Estero</w:t>
            </w:r>
            <w:r w:rsidRPr="1FF64A80" w:rsidR="1FF64A80">
              <w:rPr>
                <w:rFonts w:ascii="Arial" w:hAnsi="Arial" w:cs="Arial"/>
                <w:sz w:val="22"/>
                <w:szCs w:val="22"/>
                <w:lang w:val="es-ES"/>
              </w:rPr>
              <w:t xml:space="preserve"> (Figura 4 y Tabla 1). </w:t>
            </w:r>
            <w:r w:rsidRPr="1FF64A80" w:rsidR="1FF64A80">
              <w:rPr>
                <w:rFonts w:ascii="Arial" w:hAnsi="Arial" w:cs="Arial"/>
                <w:sz w:val="22"/>
                <w:szCs w:val="22"/>
                <w:lang w:val="es-ES"/>
              </w:rPr>
              <w:t>En la Capital Ciudad de Santiago del Estero no se identifican asentamientos de población indígena dentro del área de influencia de las obras del proyecto.</w:t>
            </w:r>
          </w:p>
          <w:p w:rsidR="006206EF" w:rsidP="006206EF" w:rsidRDefault="006206EF" w14:paraId="658AB7BE" w14:textId="15B7D98E">
            <w:pPr>
              <w:jc w:val="both"/>
              <w:rPr>
                <w:lang w:val="es-ES_tradnl"/>
              </w:rPr>
            </w:pPr>
          </w:p>
          <w:p w:rsidRPr="006206EF" w:rsidR="006206EF" w:rsidP="1FF64A80" w:rsidRDefault="006206EF" w14:paraId="4921D4C8" w14:textId="56F49E4F" w14:noSpellErr="1">
            <w:pPr>
              <w:jc w:val="both"/>
              <w:rPr>
                <w:rFonts w:ascii="Arial" w:hAnsi="Arial" w:cs="Arial"/>
                <w:b w:val="1"/>
                <w:bCs w:val="1"/>
                <w:sz w:val="22"/>
                <w:szCs w:val="22"/>
                <w:u w:val="single"/>
                <w:lang w:val="es-ES"/>
              </w:rPr>
            </w:pPr>
            <w:r w:rsidRPr="1FF64A80" w:rsidR="1FF64A80">
              <w:rPr>
                <w:rFonts w:ascii="Arial" w:hAnsi="Arial" w:cs="Arial"/>
                <w:b w:val="1"/>
                <w:bCs w:val="1"/>
                <w:sz w:val="22"/>
                <w:szCs w:val="22"/>
                <w:u w:val="single"/>
                <w:lang w:val="es-ES"/>
              </w:rPr>
              <w:t>Salta:</w:t>
            </w:r>
          </w:p>
          <w:p w:rsidRPr="00AA79ED" w:rsidR="00AA79ED" w:rsidP="1FF64A80" w:rsidRDefault="00AA79ED" w14:paraId="36673E52" w14:textId="7BDB54F2" w14:noSpellErr="1">
            <w:pPr>
              <w:jc w:val="both"/>
              <w:rPr>
                <w:rFonts w:ascii="Arial" w:hAnsi="Arial" w:cs="Arial"/>
                <w:sz w:val="22"/>
                <w:szCs w:val="22"/>
                <w:lang w:val="es-ES"/>
              </w:rPr>
            </w:pPr>
            <w:r w:rsidRPr="1FF64A80" w:rsidR="1FF64A80">
              <w:rPr>
                <w:rFonts w:ascii="Arial" w:hAnsi="Arial" w:cs="Arial"/>
                <w:sz w:val="22"/>
                <w:szCs w:val="22"/>
                <w:lang w:val="es-ES"/>
              </w:rPr>
              <w:t xml:space="preserve">El 6,5% de la población de la provincia de Salta se reconoce indígena. El 57,4% de la población indígena de la provincia de Salta vive en áreas urbanas y el 42,6% en áreas rurales. </w:t>
            </w:r>
          </w:p>
          <w:p w:rsidRPr="00AA79ED" w:rsidR="00AA79ED" w:rsidP="00AA79ED" w:rsidRDefault="00AA79ED" w14:paraId="63674D61" w14:textId="77777777">
            <w:pPr>
              <w:jc w:val="both"/>
              <w:rPr>
                <w:rFonts w:ascii="Arial" w:hAnsi="Arial" w:cs="Arial"/>
                <w:sz w:val="22"/>
                <w:szCs w:val="22"/>
                <w:lang w:val="es-ES_tradnl"/>
              </w:rPr>
            </w:pPr>
          </w:p>
          <w:p w:rsidR="00290C21" w:rsidP="1FF64A80" w:rsidRDefault="00AA79ED" w14:paraId="6DACEFF0" w14:textId="2A560B93">
            <w:pPr>
              <w:jc w:val="both"/>
              <w:rPr>
                <w:rFonts w:ascii="Arial" w:hAnsi="Arial" w:cs="Arial"/>
                <w:sz w:val="22"/>
                <w:szCs w:val="22"/>
                <w:lang w:val="es-ES"/>
              </w:rPr>
            </w:pPr>
            <w:r w:rsidRPr="1FF64A80" w:rsidR="1FF64A80">
              <w:rPr>
                <w:rFonts w:ascii="Arial" w:hAnsi="Arial" w:cs="Arial"/>
                <w:sz w:val="22"/>
                <w:szCs w:val="22"/>
                <w:lang w:val="es-ES"/>
              </w:rPr>
              <w:t xml:space="preserve">Las poblaciones indígenas se encuentran distantes a la zona del proyecto. La población </w:t>
            </w:r>
            <w:proofErr w:type="spellStart"/>
            <w:r w:rsidRPr="1FF64A80" w:rsidR="1FF64A80">
              <w:rPr>
                <w:rFonts w:ascii="Arial" w:hAnsi="Arial" w:cs="Arial"/>
                <w:sz w:val="22"/>
                <w:szCs w:val="22"/>
                <w:lang w:val="es-ES"/>
              </w:rPr>
              <w:t>Kolla</w:t>
            </w:r>
            <w:proofErr w:type="spellEnd"/>
            <w:r w:rsidRPr="1FF64A80" w:rsidR="1FF64A80">
              <w:rPr>
                <w:rFonts w:ascii="Arial" w:hAnsi="Arial" w:cs="Arial"/>
                <w:sz w:val="22"/>
                <w:szCs w:val="22"/>
                <w:lang w:val="es-ES"/>
              </w:rPr>
              <w:t xml:space="preserve"> se ubica en la zona de la puna, al oeste de la provincia de Salta, mientras que la población </w:t>
            </w:r>
            <w:proofErr w:type="spellStart"/>
            <w:r w:rsidRPr="1FF64A80" w:rsidR="1FF64A80">
              <w:rPr>
                <w:rFonts w:ascii="Arial" w:hAnsi="Arial" w:cs="Arial"/>
                <w:sz w:val="22"/>
                <w:szCs w:val="22"/>
                <w:lang w:val="es-ES"/>
              </w:rPr>
              <w:t>Wichí</w:t>
            </w:r>
            <w:proofErr w:type="spellEnd"/>
            <w:r w:rsidRPr="1FF64A80" w:rsidR="1FF64A80">
              <w:rPr>
                <w:rFonts w:ascii="Arial" w:hAnsi="Arial" w:cs="Arial"/>
                <w:sz w:val="22"/>
                <w:szCs w:val="22"/>
                <w:lang w:val="es-ES"/>
              </w:rPr>
              <w:t xml:space="preserve"> se encuentra al noreste de la provincia, en las zonas limítrofes con las provincias de Chaco y Formosa Estas ubicaciones distan en más de 100 km de la Ciudad de Salta, </w:t>
            </w:r>
            <w:proofErr w:type="gramStart"/>
            <w:r w:rsidRPr="1FF64A80" w:rsidR="1FF64A80">
              <w:rPr>
                <w:rFonts w:ascii="Arial" w:hAnsi="Arial" w:cs="Arial"/>
                <w:sz w:val="22"/>
                <w:szCs w:val="22"/>
                <w:lang w:val="es-ES"/>
              </w:rPr>
              <w:t>y</w:t>
            </w:r>
            <w:proofErr w:type="gramEnd"/>
            <w:r w:rsidRPr="1FF64A80" w:rsidR="1FF64A80">
              <w:rPr>
                <w:rFonts w:ascii="Arial" w:hAnsi="Arial" w:cs="Arial"/>
                <w:sz w:val="22"/>
                <w:szCs w:val="22"/>
                <w:lang w:val="es-ES"/>
              </w:rPr>
              <w:t xml:space="preserve"> por lo tanto, del área del proyecto.</w:t>
            </w:r>
          </w:p>
          <w:p w:rsidRPr="00C20817" w:rsidR="00EF3D5C" w:rsidP="00C20817" w:rsidRDefault="00EF3D5C" w14:paraId="686664D1" w14:textId="2F15EB1A">
            <w:pPr>
              <w:jc w:val="both"/>
              <w:rPr>
                <w:rFonts w:ascii="Arial" w:hAnsi="Arial" w:cs="Arial"/>
                <w:sz w:val="22"/>
                <w:szCs w:val="22"/>
                <w:lang w:val="es-ES_tradnl"/>
              </w:rPr>
            </w:pPr>
          </w:p>
        </w:tc>
      </w:tr>
      <w:tr w:rsidRPr="004B5944" w:rsidR="00C21376" w:rsidTr="1FF64A80" w14:paraId="7BDA4FF9"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6D9F1" w:themeFill="text2" w:themeFillTint="33"/>
            <w:tcMar>
              <w:top w:w="15" w:type="dxa"/>
              <w:left w:w="105" w:type="dxa"/>
              <w:bottom w:w="15" w:type="dxa"/>
              <w:right w:w="105" w:type="dxa"/>
            </w:tcMar>
            <w:vAlign w:val="center"/>
          </w:tcPr>
          <w:p w:rsidRPr="00BF16C9" w:rsidR="00C21376" w:rsidP="1FF64A80" w:rsidRDefault="00994C31" w14:paraId="38AA4784" w14:textId="77777777" w14:noSpellErr="1">
            <w:pPr>
              <w:ind w:right="165"/>
              <w:jc w:val="both"/>
              <w:rPr>
                <w:rFonts w:ascii="Arial" w:hAnsi="Arial" w:eastAsia="Times New Roman" w:cs="Arial"/>
                <w:b w:val="1"/>
                <w:bCs w:val="1"/>
                <w:sz w:val="22"/>
                <w:szCs w:val="22"/>
                <w:lang w:val="es-ES"/>
              </w:rPr>
            </w:pPr>
            <w:r w:rsidRPr="1FF64A80">
              <w:rPr>
                <w:rFonts w:ascii="Arial" w:hAnsi="Arial" w:eastAsia="Times New Roman" w:cs="Arial"/>
                <w:b w:val="1"/>
                <w:bCs w:val="1"/>
                <w:sz w:val="22"/>
                <w:szCs w:val="22"/>
                <w:lang w:val="es-ES"/>
              </w:rPr>
              <w:lastRenderedPageBreak/>
              <w:t>Igualdad de Género</w:t>
            </w:r>
            <w:r w:rsidRPr="1FF64A80" w:rsidR="00C21376">
              <w:rPr>
                <w:rFonts w:ascii="Arial" w:hAnsi="Arial" w:eastAsia="Times New Roman" w:cs="Arial"/>
                <w:b w:val="1"/>
                <w:bCs w:val="1"/>
                <w:sz w:val="22"/>
                <w:szCs w:val="22"/>
                <w:shd w:val="clear" w:color="auto" w:fill="FFFFFF"/>
                <w:lang w:val="es-ES"/>
              </w:rPr>
              <w:t xml:space="preserve"> </w:t>
            </w:r>
          </w:p>
          <w:p w:rsidRPr="00BF16C9" w:rsidR="00C21376" w:rsidP="1FF64A80" w:rsidRDefault="00C21376" w14:paraId="77867242"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OP-761 (</w:t>
            </w:r>
            <w:r w:rsidRPr="1FF64A80" w:rsidR="1FF64A80">
              <w:rPr>
                <w:rFonts w:ascii="Arial" w:hAnsi="Arial" w:eastAsia="Times New Roman" w:cs="Arial"/>
                <w:sz w:val="22"/>
                <w:szCs w:val="22"/>
                <w:lang w:val="es-ES"/>
              </w:rPr>
              <w:t>Política Operativa sobre Igualdad de Género en el Desarrollo</w:t>
            </w:r>
            <w:r w:rsidRPr="1FF64A80" w:rsidR="1FF64A80">
              <w:rPr>
                <w:rFonts w:ascii="Arial" w:hAnsi="Arial" w:eastAsia="Times New Roman" w:cs="Arial"/>
                <w:sz w:val="22"/>
                <w:szCs w:val="22"/>
                <w:lang w:val="es-ES"/>
              </w:rPr>
              <w:t>)</w:t>
            </w:r>
          </w:p>
        </w:tc>
      </w:tr>
      <w:tr w:rsidRPr="004B5944" w:rsidR="00C21376" w:rsidTr="1FF64A80" w14:paraId="49456F09"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00AC6473" w:rsidP="1FF64A80" w:rsidRDefault="00AC6473" w14:paraId="65D39436" w14:textId="76E91A9C" w14:noSpellErr="1">
            <w:pPr>
              <w:ind w:right="165"/>
              <w:jc w:val="both"/>
              <w:rPr>
                <w:rFonts w:ascii="Arial" w:hAnsi="Arial" w:cs="Arial"/>
                <w:sz w:val="22"/>
                <w:szCs w:val="22"/>
                <w:lang w:val="es-ES"/>
              </w:rPr>
            </w:pPr>
            <w:r w:rsidRPr="1FF64A80" w:rsidR="1FF64A80">
              <w:rPr>
                <w:rFonts w:ascii="Arial" w:hAnsi="Arial" w:cs="Arial"/>
                <w:sz w:val="22"/>
                <w:szCs w:val="22"/>
                <w:lang w:val="es-ES"/>
              </w:rPr>
              <w:t>Se busca a</w:t>
            </w:r>
            <w:r w:rsidRPr="1FF64A80" w:rsidR="1FF64A80">
              <w:rPr>
                <w:rFonts w:ascii="Arial" w:hAnsi="Arial" w:cs="Arial"/>
                <w:sz w:val="22"/>
                <w:szCs w:val="22"/>
                <w:lang w:val="es-ES"/>
              </w:rPr>
              <w:t xml:space="preserve">segurar que la consulta permita la participación de las mujeres en la misma medida que de los hombres para poder facilitar la </w:t>
            </w:r>
            <w:r w:rsidRPr="1FF64A80" w:rsidR="1FF64A80">
              <w:rPr>
                <w:rFonts w:ascii="Arial" w:hAnsi="Arial" w:cs="Arial"/>
                <w:sz w:val="22"/>
                <w:szCs w:val="22"/>
                <w:lang w:val="es-ES"/>
              </w:rPr>
              <w:t>participación activa</w:t>
            </w:r>
            <w:r w:rsidRPr="1FF64A80" w:rsidR="1FF64A80">
              <w:rPr>
                <w:rFonts w:ascii="Arial" w:hAnsi="Arial" w:cs="Arial"/>
                <w:sz w:val="22"/>
                <w:szCs w:val="22"/>
                <w:lang w:val="es-ES"/>
              </w:rPr>
              <w:t xml:space="preserve"> de la población con equidad de género</w:t>
            </w:r>
            <w:r w:rsidRPr="1FF64A80" w:rsidR="1FF64A80">
              <w:rPr>
                <w:rFonts w:ascii="Arial" w:hAnsi="Arial" w:cs="Arial"/>
                <w:sz w:val="22"/>
                <w:szCs w:val="22"/>
                <w:lang w:val="es-ES"/>
              </w:rPr>
              <w:t xml:space="preserve"> durante la ejecución del Programa</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 xml:space="preserve">El </w:t>
            </w:r>
            <w:r w:rsidRPr="1FF64A80" w:rsidR="1FF64A80">
              <w:rPr>
                <w:rFonts w:ascii="Arial" w:hAnsi="Arial" w:cs="Arial"/>
                <w:sz w:val="22"/>
                <w:szCs w:val="22"/>
                <w:lang w:val="es-ES"/>
              </w:rPr>
              <w:t xml:space="preserve">MGAS, </w:t>
            </w:r>
            <w:r w:rsidRPr="1FF64A80" w:rsidR="1FF64A80">
              <w:rPr>
                <w:rFonts w:ascii="Arial" w:hAnsi="Arial" w:cs="Arial"/>
                <w:sz w:val="22"/>
                <w:szCs w:val="22"/>
                <w:lang w:val="es-ES"/>
              </w:rPr>
              <w:t>MR y MPI tienen referencias expresas al enfoque de género en las consultas</w:t>
            </w:r>
            <w:r w:rsidRPr="1FF64A80" w:rsidR="1FF64A80">
              <w:rPr>
                <w:rFonts w:ascii="Arial" w:hAnsi="Arial" w:cs="Arial"/>
                <w:sz w:val="22"/>
                <w:szCs w:val="22"/>
                <w:lang w:val="es-ES"/>
              </w:rPr>
              <w:t>.</w:t>
            </w:r>
          </w:p>
          <w:p w:rsidR="00AC6473" w:rsidP="007E5C3A" w:rsidRDefault="00AC6473" w14:paraId="213F170A" w14:textId="77777777">
            <w:pPr>
              <w:ind w:right="165"/>
              <w:jc w:val="both"/>
              <w:rPr>
                <w:rFonts w:ascii="Arial" w:hAnsi="Arial" w:cs="Arial"/>
                <w:sz w:val="22"/>
                <w:szCs w:val="22"/>
                <w:lang w:val="es-ES_tradnl"/>
              </w:rPr>
            </w:pPr>
          </w:p>
          <w:p w:rsidRPr="00AC6473" w:rsidR="009D444B" w:rsidP="1FF64A80" w:rsidRDefault="00AC6473" w14:paraId="537547EA" w14:textId="5029AF58" w14:noSpellErr="1">
            <w:pPr>
              <w:ind w:right="165"/>
              <w:jc w:val="both"/>
              <w:rPr>
                <w:rFonts w:ascii="Arial" w:hAnsi="Arial" w:cs="Arial"/>
                <w:sz w:val="22"/>
                <w:szCs w:val="22"/>
                <w:lang w:val="es-ES"/>
              </w:rPr>
            </w:pPr>
            <w:r w:rsidRPr="1FF64A80" w:rsidR="1FF64A80">
              <w:rPr>
                <w:rFonts w:ascii="Arial" w:hAnsi="Arial" w:cs="Arial"/>
                <w:sz w:val="22"/>
                <w:szCs w:val="22"/>
                <w:lang w:val="es-ES"/>
              </w:rPr>
              <w:t xml:space="preserve">Se identifica </w:t>
            </w:r>
            <w:r w:rsidRPr="1FF64A80" w:rsidR="1FF64A80">
              <w:rPr>
                <w:rFonts w:ascii="Arial" w:hAnsi="Arial" w:cs="Arial"/>
                <w:sz w:val="22"/>
                <w:szCs w:val="22"/>
                <w:lang w:val="es-ES"/>
              </w:rPr>
              <w:t>el a</w:t>
            </w:r>
            <w:r w:rsidRPr="1FF64A80" w:rsidR="1FF64A80">
              <w:rPr>
                <w:rFonts w:ascii="Arial" w:hAnsi="Arial" w:cs="Arial"/>
                <w:sz w:val="22"/>
                <w:szCs w:val="22"/>
                <w:lang w:val="es-ES"/>
              </w:rPr>
              <w:t>porte de las mujeres en los proyectos de agua potable y s</w:t>
            </w:r>
            <w:r w:rsidRPr="1FF64A80" w:rsidR="1FF64A80">
              <w:rPr>
                <w:rFonts w:ascii="Arial" w:hAnsi="Arial" w:cs="Arial"/>
                <w:sz w:val="22"/>
                <w:szCs w:val="22"/>
                <w:lang w:val="es-ES"/>
              </w:rPr>
              <w:t>aneamiento</w:t>
            </w:r>
            <w:r w:rsidRPr="1FF64A80" w:rsidR="1FF64A80">
              <w:rPr>
                <w:rFonts w:ascii="Arial" w:hAnsi="Arial" w:cs="Arial"/>
                <w:sz w:val="22"/>
                <w:szCs w:val="22"/>
                <w:lang w:val="es-ES"/>
              </w:rPr>
              <w:t>,</w:t>
            </w:r>
            <w:r w:rsidRPr="1FF64A80" w:rsidR="1FF64A80">
              <w:rPr>
                <w:rFonts w:ascii="Arial" w:hAnsi="Arial" w:cs="Arial"/>
                <w:sz w:val="22"/>
                <w:szCs w:val="22"/>
                <w:lang w:val="es-ES"/>
              </w:rPr>
              <w:t xml:space="preserve"> siendo en la mayoría de las zonas rurales las encargadas del uso de los recursos hídricos</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Especial atención se dedicará a la particip</w:t>
            </w:r>
            <w:r w:rsidRPr="1FF64A80" w:rsidR="1FF64A80">
              <w:rPr>
                <w:rFonts w:ascii="Arial" w:hAnsi="Arial" w:cs="Arial"/>
                <w:sz w:val="22"/>
                <w:szCs w:val="22"/>
                <w:lang w:val="es-ES"/>
              </w:rPr>
              <w:t>ación de las mujeres indígenas en</w:t>
            </w:r>
            <w:r w:rsidRPr="1FF64A80" w:rsidR="1FF64A80">
              <w:rPr>
                <w:rFonts w:ascii="Arial" w:hAnsi="Arial" w:cs="Arial"/>
                <w:sz w:val="22"/>
                <w:szCs w:val="22"/>
                <w:lang w:val="es-ES"/>
              </w:rPr>
              <w:t xml:space="preserve"> las consultas previendo medidas adicionales para facilitar la movilidad de las mismas y su llegada a los lugares de consultas, existiendo en las zonas rurales de las diez provincias del área del proyecto barreras logísticas que dificultan el traslado de las mujeres.</w:t>
            </w:r>
          </w:p>
          <w:p w:rsidRPr="00AC6473" w:rsidR="009D444B" w:rsidP="007E5C3A" w:rsidRDefault="009D444B" w14:paraId="2F7ED435" w14:textId="77777777">
            <w:pPr>
              <w:ind w:right="165"/>
              <w:jc w:val="both"/>
              <w:rPr>
                <w:rFonts w:ascii="Arial" w:hAnsi="Arial" w:cs="Arial"/>
                <w:sz w:val="22"/>
                <w:szCs w:val="22"/>
                <w:lang w:val="es-ES_tradnl"/>
              </w:rPr>
            </w:pPr>
          </w:p>
          <w:p w:rsidRPr="00AC6473" w:rsidR="00AC6473" w:rsidP="1FF64A80" w:rsidRDefault="00D20638" w14:paraId="35D37D47" w14:textId="678CC2F4" w14:noSpellErr="1">
            <w:pPr>
              <w:ind w:right="165"/>
              <w:jc w:val="both"/>
              <w:rPr>
                <w:rFonts w:ascii="Arial" w:hAnsi="Arial" w:cs="Arial"/>
                <w:sz w:val="22"/>
                <w:szCs w:val="22"/>
                <w:lang w:val="es-ES"/>
              </w:rPr>
            </w:pPr>
            <w:r w:rsidRPr="1FF64A80" w:rsidR="1FF64A80">
              <w:rPr>
                <w:rFonts w:ascii="Arial" w:hAnsi="Arial" w:cs="Arial"/>
                <w:sz w:val="22"/>
                <w:szCs w:val="22"/>
                <w:lang w:val="es-ES"/>
              </w:rPr>
              <w:t xml:space="preserve">El contratista </w:t>
            </w:r>
            <w:r w:rsidRPr="1FF64A80" w:rsidR="1FF64A80">
              <w:rPr>
                <w:rFonts w:ascii="Arial" w:hAnsi="Arial" w:cs="Arial"/>
                <w:sz w:val="22"/>
                <w:szCs w:val="22"/>
                <w:lang w:val="es-ES"/>
              </w:rPr>
              <w:t>deberá concentrar los esfuerzos en la generación de capacidades y empleos en los que participen con carácter prioritario la población local y regional, incentivando la participación de las mujeres</w:t>
            </w:r>
            <w:r w:rsidRPr="1FF64A80" w:rsidR="1FF64A80">
              <w:rPr>
                <w:rFonts w:ascii="Arial" w:hAnsi="Arial" w:cs="Arial"/>
                <w:sz w:val="22"/>
                <w:szCs w:val="22"/>
                <w:lang w:val="es-ES"/>
              </w:rPr>
              <w:t xml:space="preserve">. Un potencial impacto positivo </w:t>
            </w:r>
            <w:r w:rsidRPr="1FF64A80" w:rsidR="1FF64A80">
              <w:rPr>
                <w:rFonts w:ascii="Arial" w:hAnsi="Arial" w:cs="Arial"/>
                <w:sz w:val="22"/>
                <w:szCs w:val="22"/>
                <w:lang w:val="es-ES"/>
              </w:rPr>
              <w:t>de este tipo de proyectos</w:t>
            </w:r>
            <w:r w:rsidRPr="1FF64A80" w:rsidR="1FF64A80">
              <w:rPr>
                <w:rFonts w:ascii="Arial" w:hAnsi="Arial" w:cs="Arial"/>
                <w:sz w:val="22"/>
                <w:szCs w:val="22"/>
                <w:lang w:val="es-ES"/>
              </w:rPr>
              <w:t xml:space="preserve"> en cuanto igualdad de género consiste en reducir el tiempo de trabajo de las mujeres </w:t>
            </w:r>
            <w:r w:rsidRPr="1FF64A80" w:rsidR="1FF64A80">
              <w:rPr>
                <w:rFonts w:ascii="Arial" w:hAnsi="Arial" w:cs="Arial"/>
                <w:sz w:val="22"/>
                <w:szCs w:val="22"/>
                <w:lang w:val="es-ES"/>
              </w:rPr>
              <w:t>en relación al</w:t>
            </w:r>
            <w:r w:rsidRPr="1FF64A80" w:rsidR="1FF64A80">
              <w:rPr>
                <w:rFonts w:ascii="Arial" w:hAnsi="Arial" w:cs="Arial"/>
                <w:sz w:val="22"/>
                <w:szCs w:val="22"/>
                <w:lang w:val="es-ES"/>
              </w:rPr>
              <w:t xml:space="preserve"> acarreo y uso del agua para las actividades </w:t>
            </w:r>
            <w:r w:rsidRPr="1FF64A80" w:rsidR="1FF64A80">
              <w:rPr>
                <w:rFonts w:ascii="Arial" w:hAnsi="Arial" w:cs="Arial"/>
                <w:sz w:val="22"/>
                <w:szCs w:val="22"/>
                <w:lang w:val="es-ES"/>
              </w:rPr>
              <w:t>domésticas y reinversión del tiempo liberado en acciones de promoción del empoderamiento de las mujeres (educación, empleo, etc.)</w:t>
            </w:r>
            <w:r w:rsidRPr="1FF64A80" w:rsidR="1FF64A80">
              <w:rPr>
                <w:rFonts w:ascii="Arial" w:hAnsi="Arial" w:cs="Arial"/>
                <w:sz w:val="22"/>
                <w:szCs w:val="22"/>
                <w:lang w:val="es-ES"/>
              </w:rPr>
              <w:t>.</w:t>
            </w:r>
          </w:p>
          <w:p w:rsidRPr="00AC6473" w:rsidR="00AC6473" w:rsidP="007E5C3A" w:rsidRDefault="00AC6473" w14:paraId="19B6D956" w14:textId="62B677DA">
            <w:pPr>
              <w:ind w:right="165"/>
              <w:jc w:val="both"/>
              <w:rPr>
                <w:rFonts w:ascii="Arial" w:hAnsi="Arial" w:cs="Arial"/>
                <w:sz w:val="22"/>
                <w:szCs w:val="22"/>
                <w:lang w:val="es-ES_tradnl"/>
              </w:rPr>
            </w:pPr>
          </w:p>
          <w:p w:rsidRPr="00AC6473" w:rsidR="00AC6473" w:rsidP="1FF64A80" w:rsidRDefault="00D20638" w14:paraId="292D5604" w14:textId="23E24136">
            <w:pPr>
              <w:ind w:right="165"/>
              <w:jc w:val="both"/>
              <w:rPr>
                <w:rFonts w:ascii="Arial" w:hAnsi="Arial" w:cs="Arial"/>
                <w:sz w:val="22"/>
                <w:szCs w:val="22"/>
                <w:lang w:val="es-ES"/>
              </w:rPr>
            </w:pPr>
            <w:r w:rsidRPr="1FF64A80" w:rsidR="1FF64A80">
              <w:rPr>
                <w:rFonts w:ascii="Arial" w:hAnsi="Arial" w:cs="Arial"/>
                <w:sz w:val="22"/>
                <w:szCs w:val="22"/>
                <w:lang w:val="es-ES"/>
              </w:rPr>
              <w:t>El MR contiene la d</w:t>
            </w:r>
            <w:r w:rsidRPr="1FF64A80" w:rsidR="1FF64A80">
              <w:rPr>
                <w:rFonts w:ascii="Arial" w:hAnsi="Arial" w:cs="Arial"/>
                <w:sz w:val="22"/>
                <w:szCs w:val="22"/>
                <w:lang w:val="es-ES"/>
              </w:rPr>
              <w:t>escripción del tipo de medida que se proporcionará a los reasentados, los términos de los</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acuerdos con éstos y su deseo de aceptar la me</w:t>
            </w:r>
            <w:r w:rsidRPr="1FF64A80" w:rsidR="1FF64A80">
              <w:rPr>
                <w:rFonts w:ascii="Arial" w:hAnsi="Arial" w:cs="Arial"/>
                <w:sz w:val="22"/>
                <w:szCs w:val="22"/>
                <w:lang w:val="es-ES"/>
              </w:rPr>
              <w:t xml:space="preserve">dida y la programación acordada. </w:t>
            </w:r>
            <w:r w:rsidRPr="1FF64A80" w:rsidR="1FF64A80">
              <w:rPr>
                <w:rFonts w:ascii="Arial" w:hAnsi="Arial" w:cs="Arial"/>
                <w:sz w:val="22"/>
                <w:szCs w:val="22"/>
                <w:lang w:val="es-ES"/>
              </w:rPr>
              <w:t xml:space="preserve">Especial </w:t>
            </w:r>
            <w:r w:rsidRPr="1FF64A80" w:rsidR="1FF64A80">
              <w:rPr>
                <w:rFonts w:ascii="Arial" w:hAnsi="Arial" w:cs="Arial"/>
                <w:sz w:val="22"/>
                <w:szCs w:val="22"/>
                <w:lang w:val="es-ES"/>
              </w:rPr>
              <w:t xml:space="preserve">énfasis </w:t>
            </w:r>
            <w:r w:rsidRPr="1FF64A80" w:rsidR="1FF64A80">
              <w:rPr>
                <w:rFonts w:ascii="Arial" w:hAnsi="Arial" w:cs="Arial"/>
                <w:sz w:val="22"/>
                <w:szCs w:val="22"/>
                <w:lang w:val="es-ES"/>
              </w:rPr>
              <w:t>se dará a la redistribución de roles entre hombres y mujeres a los fines de tutelar la</w:t>
            </w:r>
            <w:r w:rsidRPr="1FF64A80" w:rsidR="1FF64A80">
              <w:rPr>
                <w:rFonts w:ascii="Arial" w:hAnsi="Arial" w:cs="Arial"/>
                <w:sz w:val="22"/>
                <w:szCs w:val="22"/>
                <w:lang w:val="es-ES"/>
              </w:rPr>
              <w:t xml:space="preserve"> </w:t>
            </w:r>
            <w:proofErr w:type="spellStart"/>
            <w:r w:rsidRPr="1FF64A80" w:rsidR="1FF64A80">
              <w:rPr>
                <w:rFonts w:ascii="Arial" w:hAnsi="Arial" w:cs="Arial"/>
                <w:sz w:val="22"/>
                <w:szCs w:val="22"/>
                <w:lang w:val="es-ES"/>
              </w:rPr>
              <w:t>invisibilización</w:t>
            </w:r>
            <w:proofErr w:type="spellEnd"/>
            <w:r w:rsidRPr="1FF64A80" w:rsidR="1FF64A80">
              <w:rPr>
                <w:rFonts w:ascii="Arial" w:hAnsi="Arial" w:cs="Arial"/>
                <w:sz w:val="22"/>
                <w:szCs w:val="22"/>
                <w:lang w:val="es-ES"/>
              </w:rPr>
              <w:t xml:space="preserve"> del rol económico de las </w:t>
            </w:r>
            <w:r w:rsidRPr="1FF64A80" w:rsidR="1FF64A80">
              <w:rPr>
                <w:rFonts w:ascii="Arial" w:hAnsi="Arial" w:cs="Arial"/>
                <w:sz w:val="22"/>
                <w:szCs w:val="22"/>
                <w:lang w:val="es-ES"/>
              </w:rPr>
              <w:t>mujeres</w:t>
            </w:r>
            <w:r w:rsidRPr="1FF64A80" w:rsidR="1FF64A80">
              <w:rPr>
                <w:rFonts w:ascii="Arial" w:hAnsi="Arial" w:cs="Arial"/>
                <w:sz w:val="22"/>
                <w:szCs w:val="22"/>
                <w:lang w:val="es-ES"/>
              </w:rPr>
              <w:t xml:space="preserve"> al </w:t>
            </w:r>
            <w:r w:rsidRPr="1FF64A80" w:rsidR="1FF64A80">
              <w:rPr>
                <w:rFonts w:ascii="Arial" w:hAnsi="Arial" w:cs="Arial"/>
                <w:sz w:val="22"/>
                <w:szCs w:val="22"/>
                <w:lang w:val="es-ES"/>
              </w:rPr>
              <w:t>interior</w:t>
            </w:r>
            <w:r w:rsidRPr="1FF64A80" w:rsidR="1FF64A80">
              <w:rPr>
                <w:rFonts w:ascii="Arial" w:hAnsi="Arial" w:cs="Arial"/>
                <w:sz w:val="22"/>
                <w:szCs w:val="22"/>
                <w:lang w:val="es-ES"/>
              </w:rPr>
              <w:t xml:space="preserve"> del núcleo familiar, así como también</w:t>
            </w:r>
          </w:p>
          <w:p w:rsidRPr="00AC6473" w:rsidR="00D20638" w:rsidP="1FF64A80" w:rsidRDefault="00AC6473" w14:paraId="1F14BB43" w14:textId="4DF0FA10" w14:noSpellErr="1">
            <w:pPr>
              <w:ind w:right="165"/>
              <w:jc w:val="both"/>
              <w:rPr>
                <w:rFonts w:ascii="Arial" w:hAnsi="Arial" w:cs="Arial"/>
                <w:sz w:val="22"/>
                <w:szCs w:val="22"/>
                <w:lang w:val="es-ES"/>
              </w:rPr>
            </w:pPr>
            <w:r w:rsidRPr="1FF64A80" w:rsidR="1FF64A80">
              <w:rPr>
                <w:rFonts w:ascii="Arial" w:hAnsi="Arial" w:cs="Arial"/>
                <w:sz w:val="22"/>
                <w:szCs w:val="22"/>
                <w:lang w:val="es-ES"/>
              </w:rPr>
              <w:t>en la otorgación de la indemnización.</w:t>
            </w:r>
          </w:p>
          <w:p w:rsidR="00AC6473" w:rsidP="00AC6473" w:rsidRDefault="00AC6473" w14:paraId="1469498E" w14:textId="1E1FE767">
            <w:pPr>
              <w:ind w:right="165"/>
              <w:jc w:val="both"/>
              <w:rPr>
                <w:rFonts w:ascii="Arial" w:hAnsi="Arial" w:cs="Arial"/>
                <w:sz w:val="22"/>
                <w:szCs w:val="22"/>
                <w:lang w:val="es-ES_tradnl"/>
              </w:rPr>
            </w:pPr>
          </w:p>
          <w:p w:rsidRPr="00C20817" w:rsidR="00AC6473" w:rsidP="1FF64A80" w:rsidRDefault="001C0DFC" w14:paraId="1B87F16C" w14:textId="6BC21C5F" w14:noSpellErr="1">
            <w:pPr>
              <w:ind w:right="165"/>
              <w:jc w:val="both"/>
              <w:rPr>
                <w:rFonts w:ascii="Arial" w:hAnsi="Arial" w:cs="Arial"/>
                <w:sz w:val="22"/>
                <w:szCs w:val="22"/>
                <w:lang w:val="es-ES"/>
              </w:rPr>
            </w:pPr>
            <w:r w:rsidRPr="1FF64A80" w:rsidR="1FF64A80">
              <w:rPr>
                <w:rFonts w:ascii="Arial" w:hAnsi="Arial" w:cs="Arial"/>
                <w:sz w:val="22"/>
                <w:szCs w:val="22"/>
                <w:lang w:val="es-ES"/>
              </w:rPr>
              <w:t xml:space="preserve">Consideraciones relativas a participación equitativa de hombres y mujeres deberán </w:t>
            </w:r>
            <w:r w:rsidRPr="1FF64A80" w:rsidR="1FF64A80">
              <w:rPr>
                <w:rFonts w:ascii="Arial" w:hAnsi="Arial" w:cs="Arial"/>
                <w:sz w:val="22"/>
                <w:szCs w:val="22"/>
                <w:lang w:val="es-ES"/>
              </w:rPr>
              <w:t xml:space="preserve">fueron </w:t>
            </w:r>
            <w:r w:rsidRPr="1FF64A80" w:rsidR="1FF64A80">
              <w:rPr>
                <w:rFonts w:ascii="Arial" w:hAnsi="Arial" w:cs="Arial"/>
                <w:sz w:val="22"/>
                <w:szCs w:val="22"/>
                <w:lang w:val="es-ES"/>
              </w:rPr>
              <w:t xml:space="preserve">consideradas en la </w:t>
            </w:r>
            <w:r w:rsidRPr="1FF64A80" w:rsidR="1FF64A80">
              <w:rPr>
                <w:rFonts w:ascii="Arial" w:hAnsi="Arial" w:cs="Arial"/>
                <w:sz w:val="22"/>
                <w:szCs w:val="22"/>
                <w:lang w:val="es-ES"/>
              </w:rPr>
              <w:t>consulta</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del 10 de agosto</w:t>
            </w:r>
            <w:r w:rsidRPr="1FF64A80" w:rsidR="1FF64A80">
              <w:rPr>
                <w:rFonts w:ascii="Arial" w:hAnsi="Arial" w:cs="Arial"/>
                <w:sz w:val="22"/>
                <w:szCs w:val="22"/>
                <w:lang w:val="es-ES"/>
              </w:rPr>
              <w:t xml:space="preserve"> de </w:t>
            </w:r>
            <w:proofErr w:type="gramStart"/>
            <w:r w:rsidRPr="1FF64A80" w:rsidR="1FF64A80">
              <w:rPr>
                <w:rFonts w:ascii="Arial" w:hAnsi="Arial" w:cs="Arial"/>
                <w:sz w:val="22"/>
                <w:szCs w:val="22"/>
                <w:lang w:val="es-ES"/>
              </w:rPr>
              <w:t>2017.</w:t>
            </w:r>
            <w:r w:rsidRPr="1FF64A80" w:rsidR="1FF64A80">
              <w:rPr>
                <w:rFonts w:ascii="Arial" w:hAnsi="Arial" w:cs="Arial"/>
                <w:sz w:val="22"/>
                <w:szCs w:val="22"/>
                <w:lang w:val="es-ES"/>
              </w:rPr>
              <w:t>.</w:t>
            </w:r>
            <w:proofErr w:type="gramEnd"/>
          </w:p>
        </w:tc>
      </w:tr>
      <w:tr w:rsidRPr="004B5944" w:rsidR="00C21376" w:rsidTr="1FF64A80" w14:paraId="0121C856"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6D9F1" w:themeFill="text2" w:themeFillTint="33"/>
            <w:tcMar>
              <w:top w:w="15" w:type="dxa"/>
              <w:left w:w="105" w:type="dxa"/>
              <w:bottom w:w="15" w:type="dxa"/>
              <w:right w:w="105" w:type="dxa"/>
            </w:tcMar>
          </w:tcPr>
          <w:p w:rsidRPr="00BF16C9" w:rsidR="00C21376" w:rsidP="1FF64A80" w:rsidRDefault="00994C31" w14:paraId="07C18BF5" w14:textId="77777777" w14:noSpellErr="1">
            <w:pPr>
              <w:ind w:right="165"/>
              <w:jc w:val="both"/>
              <w:rPr>
                <w:rFonts w:ascii="Arial" w:hAnsi="Arial" w:eastAsia="Times New Roman" w:cs="Arial"/>
                <w:b w:val="1"/>
                <w:bCs w:val="1"/>
                <w:sz w:val="22"/>
                <w:szCs w:val="22"/>
                <w:lang w:val="es-ES"/>
              </w:rPr>
            </w:pPr>
            <w:r w:rsidRPr="1FF64A80">
              <w:rPr>
                <w:rFonts w:ascii="Arial" w:hAnsi="Arial" w:eastAsia="Times New Roman" w:cs="Arial"/>
                <w:b w:val="1"/>
                <w:bCs w:val="1"/>
                <w:sz w:val="22"/>
                <w:szCs w:val="22"/>
                <w:lang w:val="es-ES"/>
              </w:rPr>
              <w:t>Gestión del Riesgo de Desastres</w:t>
            </w:r>
            <w:r w:rsidRPr="1FF64A80" w:rsidR="00C21376">
              <w:rPr>
                <w:rFonts w:ascii="Arial" w:hAnsi="Arial" w:eastAsia="Times New Roman" w:cs="Arial"/>
                <w:b w:val="1"/>
                <w:bCs w:val="1"/>
                <w:sz w:val="22"/>
                <w:szCs w:val="22"/>
                <w:shd w:val="clear" w:color="auto" w:fill="FFFFFF"/>
                <w:lang w:val="es-ES"/>
              </w:rPr>
              <w:t xml:space="preserve"> </w:t>
            </w:r>
          </w:p>
          <w:p w:rsidRPr="00BF16C9" w:rsidR="00C21376" w:rsidP="1FF64A80" w:rsidRDefault="00C21376" w14:paraId="2722E7C2"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OP-704 (</w:t>
            </w:r>
            <w:r w:rsidRPr="1FF64A80" w:rsidR="1FF64A80">
              <w:rPr>
                <w:rFonts w:ascii="Arial" w:hAnsi="Arial" w:eastAsia="Times New Roman" w:cs="Arial"/>
                <w:sz w:val="22"/>
                <w:szCs w:val="22"/>
                <w:lang w:val="es-ES"/>
              </w:rPr>
              <w:t>Política de Gestión del Riesgo de Desastres Naturales</w:t>
            </w:r>
            <w:r w:rsidRPr="1FF64A80" w:rsidR="1FF64A80">
              <w:rPr>
                <w:rFonts w:ascii="Arial" w:hAnsi="Arial" w:eastAsia="Times New Roman" w:cs="Arial"/>
                <w:sz w:val="22"/>
                <w:szCs w:val="22"/>
                <w:lang w:val="es-ES"/>
              </w:rPr>
              <w:t>)</w:t>
            </w:r>
          </w:p>
        </w:tc>
      </w:tr>
      <w:tr w:rsidRPr="004B5944" w:rsidR="00C21376" w:rsidTr="1FF64A80" w14:paraId="3D309023"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00213614" w:rsidP="1FF64A80" w:rsidRDefault="00D112BE" w14:paraId="6F4DBF20" w14:textId="4BC62F74" w14:noSpellErr="1">
            <w:pPr>
              <w:ind w:right="165"/>
              <w:jc w:val="both"/>
              <w:rPr>
                <w:rFonts w:ascii="Arial" w:hAnsi="Arial" w:eastAsia="Times New Roman" w:cs="Arial"/>
                <w:sz w:val="22"/>
                <w:szCs w:val="22"/>
                <w:lang w:val="es-ES"/>
              </w:rPr>
            </w:pPr>
            <w:r>
              <w:rPr>
                <w:rFonts w:ascii="Arial" w:hAnsi="Arial" w:eastAsia="Times New Roman" w:cs="Arial"/>
                <w:sz w:val="22"/>
                <w:szCs w:val="22"/>
                <w:shd w:val="clear" w:color="auto" w:fill="FFFFFF"/>
                <w:lang w:val="es-ES"/>
              </w:rPr>
              <w:t>El riesgo de des</w:t>
            </w:r>
            <w:r w:rsidR="004A3925">
              <w:rPr>
                <w:rFonts w:ascii="Arial" w:hAnsi="Arial" w:eastAsia="Times New Roman" w:cs="Arial"/>
                <w:sz w:val="22"/>
                <w:szCs w:val="22"/>
                <w:shd w:val="clear" w:color="auto" w:fill="FFFFFF"/>
                <w:lang w:val="es-ES"/>
              </w:rPr>
              <w:t>as</w:t>
            </w:r>
            <w:r>
              <w:rPr>
                <w:rFonts w:ascii="Arial" w:hAnsi="Arial" w:eastAsia="Times New Roman" w:cs="Arial"/>
                <w:sz w:val="22"/>
                <w:szCs w:val="22"/>
                <w:shd w:val="clear" w:color="auto" w:fill="FFFFFF"/>
                <w:lang w:val="es-ES"/>
              </w:rPr>
              <w:t xml:space="preserve">tres definido por esta Operación es moderado, </w:t>
            </w:r>
            <w:r w:rsidRPr="00D112BE">
              <w:rPr>
                <w:rFonts w:ascii="Arial" w:hAnsi="Arial" w:eastAsia="Times New Roman" w:cs="Arial"/>
                <w:sz w:val="22"/>
                <w:szCs w:val="22"/>
                <w:shd w:val="clear" w:color="auto" w:fill="FFFFFF"/>
                <w:lang w:val="es-ES"/>
              </w:rPr>
              <w:t xml:space="preserve">particularmente asociado a lluvias intensas </w:t>
            </w:r>
            <w:r>
              <w:rPr>
                <w:rFonts w:ascii="Arial" w:hAnsi="Arial" w:eastAsia="Times New Roman" w:cs="Arial"/>
                <w:sz w:val="22"/>
                <w:szCs w:val="22"/>
                <w:shd w:val="clear" w:color="auto" w:fill="FFFFFF"/>
                <w:lang w:val="es-ES"/>
              </w:rPr>
              <w:t xml:space="preserve">y posibles inundaciones. El EIAS por cada obra incluirán una </w:t>
            </w:r>
            <w:r w:rsidRPr="00D112BE">
              <w:rPr>
                <w:rFonts w:ascii="Arial" w:hAnsi="Arial" w:eastAsia="Times New Roman" w:cs="Arial"/>
                <w:sz w:val="22"/>
                <w:szCs w:val="22"/>
                <w:shd w:val="clear" w:color="auto" w:fill="FFFFFF"/>
                <w:lang w:val="es-ES"/>
              </w:rPr>
              <w:t>ident</w:t>
            </w:r>
            <w:r>
              <w:rPr>
                <w:rFonts w:ascii="Arial" w:hAnsi="Arial" w:eastAsia="Times New Roman" w:cs="Arial"/>
                <w:sz w:val="22"/>
                <w:szCs w:val="22"/>
                <w:shd w:val="clear" w:color="auto" w:fill="FFFFFF"/>
                <w:lang w:val="es-ES"/>
              </w:rPr>
              <w:t>ificación y clasificación de l</w:t>
            </w:r>
            <w:r w:rsidRPr="00D112BE">
              <w:rPr>
                <w:rFonts w:ascii="Arial" w:hAnsi="Arial" w:eastAsia="Times New Roman" w:cs="Arial"/>
                <w:sz w:val="22"/>
                <w:szCs w:val="22"/>
                <w:shd w:val="clear" w:color="auto" w:fill="FFFFFF"/>
                <w:lang w:val="es-ES"/>
              </w:rPr>
              <w:t xml:space="preserve">os riesgos, y </w:t>
            </w:r>
            <w:r>
              <w:rPr>
                <w:rFonts w:ascii="Arial" w:hAnsi="Arial" w:eastAsia="Times New Roman" w:cs="Arial"/>
                <w:sz w:val="22"/>
                <w:szCs w:val="22"/>
                <w:shd w:val="clear" w:color="auto" w:fill="FFFFFF"/>
                <w:lang w:val="es-ES"/>
              </w:rPr>
              <w:t>la definición de medidas de mitigaciones</w:t>
            </w:r>
            <w:r w:rsidRPr="00D112BE">
              <w:rPr>
                <w:rFonts w:ascii="Arial" w:hAnsi="Arial" w:eastAsia="Times New Roman" w:cs="Arial"/>
                <w:sz w:val="22"/>
                <w:szCs w:val="22"/>
                <w:shd w:val="clear" w:color="auto" w:fill="FFFFFF"/>
                <w:lang w:val="es-ES"/>
              </w:rPr>
              <w:t xml:space="preserve">. </w:t>
            </w:r>
            <w:r w:rsidR="00213614">
              <w:rPr>
                <w:rFonts w:ascii="Arial" w:hAnsi="Arial" w:eastAsia="Times New Roman" w:cs="Arial"/>
                <w:sz w:val="22"/>
                <w:szCs w:val="22"/>
                <w:shd w:val="clear" w:color="auto" w:fill="FFFFFF"/>
                <w:lang w:val="es-ES"/>
              </w:rPr>
              <w:t>Sin embargo,</w:t>
            </w:r>
            <w:r w:rsidRPr="00105D8C" w:rsidR="00213614">
              <w:rPr>
                <w:rFonts w:ascii="Arial" w:hAnsi="Arial" w:eastAsia="Times New Roman" w:cs="Arial"/>
                <w:sz w:val="22"/>
                <w:szCs w:val="22"/>
                <w:shd w:val="clear" w:color="auto" w:fill="FFFFFF"/>
                <w:lang w:val="es-ES"/>
              </w:rPr>
              <w:t xml:space="preserve"> el Prestatario debe asegurarse de que tod</w:t>
            </w:r>
            <w:r w:rsidRPr="00105D8C" w:rsidR="00305532">
              <w:rPr>
                <w:rFonts w:ascii="Arial" w:hAnsi="Arial" w:eastAsia="Times New Roman" w:cs="Arial"/>
                <w:sz w:val="22"/>
                <w:szCs w:val="22"/>
                <w:shd w:val="clear" w:color="auto" w:fill="FFFFFF"/>
                <w:lang w:val="es-ES"/>
              </w:rPr>
              <w:t>os lo</w:t>
            </w:r>
            <w:r w:rsidRPr="00105D8C" w:rsidR="00213614">
              <w:rPr>
                <w:rFonts w:ascii="Arial" w:hAnsi="Arial" w:eastAsia="Times New Roman" w:cs="Arial"/>
                <w:sz w:val="22"/>
                <w:szCs w:val="22"/>
                <w:shd w:val="clear" w:color="auto" w:fill="FFFFFF"/>
                <w:lang w:val="es-ES"/>
              </w:rPr>
              <w:t>s</w:t>
            </w:r>
            <w:r w:rsidRPr="00105D8C" w:rsidR="00305532">
              <w:rPr>
                <w:rFonts w:ascii="Arial" w:hAnsi="Arial" w:eastAsia="Times New Roman" w:cs="Arial"/>
                <w:sz w:val="22"/>
                <w:szCs w:val="22"/>
                <w:shd w:val="clear" w:color="auto" w:fill="FFFFFF"/>
                <w:lang w:val="es-ES"/>
              </w:rPr>
              <w:t xml:space="preserve"> planes y</w:t>
            </w:r>
            <w:r w:rsidRPr="00105D8C" w:rsidR="00213614">
              <w:rPr>
                <w:rFonts w:ascii="Arial" w:hAnsi="Arial" w:eastAsia="Times New Roman" w:cs="Arial"/>
                <w:sz w:val="22"/>
                <w:szCs w:val="22"/>
                <w:shd w:val="clear" w:color="auto" w:fill="FFFFFF"/>
                <w:lang w:val="es-ES"/>
              </w:rPr>
              <w:t xml:space="preserve"> medidas definidas sean debidamente aplicadas e implementadas a través de todas las fases. </w:t>
            </w:r>
            <w:r w:rsidRPr="00105D8C">
              <w:rPr>
                <w:rFonts w:ascii="Arial" w:hAnsi="Arial" w:eastAsia="Times New Roman" w:cs="Arial"/>
                <w:sz w:val="22"/>
                <w:szCs w:val="22"/>
                <w:shd w:val="clear" w:color="auto" w:fill="FFFFFF"/>
                <w:lang w:val="es-ES"/>
              </w:rPr>
              <w:t xml:space="preserve">Adicionalmente, se incorporará en los pliegos de licitación la necesidad de contar con planes de contingencia durante la construcción y operación. </w:t>
            </w:r>
          </w:p>
          <w:p w:rsidRPr="008252C0" w:rsidR="00A06081" w:rsidP="00D112BE" w:rsidRDefault="00A06081" w14:paraId="0D17532E" w14:textId="77777777">
            <w:pPr>
              <w:ind w:right="165"/>
              <w:jc w:val="both"/>
              <w:rPr>
                <w:rFonts w:ascii="Arial" w:hAnsi="Arial" w:eastAsia="Times New Roman" w:cs="Arial"/>
                <w:color w:val="FF0000"/>
                <w:sz w:val="22"/>
                <w:szCs w:val="22"/>
                <w:shd w:val="clear" w:color="auto" w:fill="FFFFFF"/>
                <w:lang w:val="es-ES"/>
              </w:rPr>
            </w:pPr>
          </w:p>
          <w:p w:rsidRPr="008A3F2A" w:rsidR="00213614" w:rsidP="1FF64A80" w:rsidRDefault="00213614" w14:paraId="2947A924" w14:textId="26DCBAA0" w14:noSpellErr="1">
            <w:pPr>
              <w:ind w:right="165"/>
              <w:jc w:val="both"/>
              <w:rPr>
                <w:rFonts w:ascii="Arial" w:hAnsi="Arial" w:eastAsia="Times New Roman" w:cs="Arial"/>
                <w:sz w:val="22"/>
                <w:szCs w:val="22"/>
                <w:lang w:val="es-ES"/>
              </w:rPr>
            </w:pPr>
            <w:r>
              <w:rPr>
                <w:rFonts w:ascii="Arial" w:hAnsi="Arial" w:eastAsia="Times New Roman" w:cs="Arial"/>
                <w:sz w:val="22"/>
                <w:szCs w:val="22"/>
                <w:shd w:val="clear" w:color="auto" w:fill="FFFFFF"/>
                <w:lang w:val="es-ES"/>
              </w:rPr>
              <w:t xml:space="preserve">El proyecto en Salta </w:t>
            </w:r>
            <w:r w:rsidR="00E909F8">
              <w:rPr>
                <w:rFonts w:ascii="Arial" w:hAnsi="Arial" w:eastAsia="Times New Roman" w:cs="Arial"/>
                <w:sz w:val="22"/>
                <w:szCs w:val="22"/>
                <w:shd w:val="clear" w:color="auto" w:fill="FFFFFF"/>
                <w:lang w:val="es-ES"/>
              </w:rPr>
              <w:t>incluye una</w:t>
            </w:r>
            <w:r w:rsidRPr="00010FBA">
              <w:rPr>
                <w:rFonts w:ascii="Arial" w:hAnsi="Arial" w:eastAsia="Times New Roman" w:cs="Arial"/>
                <w:sz w:val="22"/>
                <w:szCs w:val="22"/>
                <w:shd w:val="clear" w:color="auto" w:fill="FFFFFF"/>
                <w:lang w:val="es-ES"/>
              </w:rPr>
              <w:t xml:space="preserve"> modificación</w:t>
            </w:r>
            <w:r w:rsidR="00E909F8">
              <w:rPr>
                <w:rFonts w:ascii="Arial" w:hAnsi="Arial" w:eastAsia="Times New Roman" w:cs="Arial"/>
                <w:sz w:val="22"/>
                <w:szCs w:val="22"/>
                <w:shd w:val="clear" w:color="auto" w:fill="FFFFFF"/>
                <w:lang w:val="es-ES"/>
              </w:rPr>
              <w:t xml:space="preserve"> </w:t>
            </w:r>
            <w:r w:rsidRPr="00010FBA">
              <w:rPr>
                <w:rFonts w:ascii="Arial" w:hAnsi="Arial" w:eastAsia="Times New Roman" w:cs="Arial"/>
                <w:sz w:val="22"/>
                <w:szCs w:val="22"/>
                <w:shd w:val="clear" w:color="auto" w:fill="FFFFFF"/>
                <w:lang w:val="es-ES"/>
              </w:rPr>
              <w:t xml:space="preserve">de </w:t>
            </w:r>
            <w:r w:rsidRPr="00105D8C">
              <w:rPr>
                <w:rFonts w:ascii="Arial" w:hAnsi="Arial" w:eastAsia="Times New Roman" w:cs="Arial"/>
                <w:sz w:val="22"/>
                <w:szCs w:val="22"/>
                <w:shd w:val="clear" w:color="auto" w:fill="FFFFFF"/>
                <w:lang w:val="es-ES"/>
              </w:rPr>
              <w:t>la línea de ribera del río</w:t>
            </w:r>
            <w:r w:rsidRPr="00105D8C" w:rsidR="00E909F8">
              <w:rPr>
                <w:rFonts w:ascii="Arial" w:hAnsi="Arial" w:eastAsia="Times New Roman" w:cs="Arial"/>
                <w:sz w:val="22"/>
                <w:szCs w:val="22"/>
                <w:shd w:val="clear" w:color="auto" w:fill="FFFFFF"/>
                <w:lang w:val="es-ES"/>
              </w:rPr>
              <w:t xml:space="preserve"> </w:t>
            </w:r>
            <w:r w:rsidRPr="00105D8C">
              <w:rPr>
                <w:rFonts w:ascii="Arial" w:hAnsi="Arial" w:eastAsia="Times New Roman" w:cs="Arial"/>
                <w:sz w:val="22"/>
                <w:szCs w:val="22"/>
                <w:shd w:val="clear" w:color="auto" w:fill="FFFFFF"/>
                <w:lang w:val="es-ES"/>
              </w:rPr>
              <w:t>aumentando los riesgos de exposición a inundaciones y desastres naturales</w:t>
            </w:r>
            <w:r w:rsidR="00EA09CE">
              <w:rPr>
                <w:rFonts w:ascii="Arial" w:hAnsi="Arial" w:eastAsia="Times New Roman" w:cs="Arial"/>
                <w:sz w:val="22"/>
                <w:szCs w:val="22"/>
                <w:shd w:val="clear" w:color="auto" w:fill="FFFFFF"/>
                <w:lang w:val="es-ES"/>
              </w:rPr>
              <w:t xml:space="preserve"> (t</w:t>
            </w:r>
            <w:r w:rsidRPr="00EA09CE" w:rsidR="00EA09CE">
              <w:rPr>
                <w:rFonts w:ascii="Arial" w:hAnsi="Arial" w:eastAsia="Times New Roman" w:cs="Arial"/>
                <w:sz w:val="22"/>
                <w:szCs w:val="22"/>
                <w:shd w:val="clear" w:color="auto" w:fill="FFFFFF"/>
                <w:lang w:val="es-ES"/>
              </w:rPr>
              <w:t xml:space="preserve">ipo de riesgo de desastre </w:t>
            </w:r>
            <w:r w:rsidR="00EA09CE">
              <w:rPr>
                <w:rFonts w:ascii="Arial" w:hAnsi="Arial" w:eastAsia="Times New Roman" w:cs="Arial"/>
                <w:sz w:val="22"/>
                <w:szCs w:val="22"/>
                <w:shd w:val="clear" w:color="auto" w:fill="FFFFFF"/>
                <w:lang w:val="es-ES"/>
              </w:rPr>
              <w:t>2)</w:t>
            </w:r>
            <w:r w:rsidRPr="00105D8C">
              <w:rPr>
                <w:rFonts w:ascii="Arial" w:hAnsi="Arial" w:eastAsia="Times New Roman" w:cs="Arial"/>
                <w:sz w:val="22"/>
                <w:szCs w:val="22"/>
                <w:shd w:val="clear" w:color="auto" w:fill="FFFFFF"/>
                <w:lang w:val="es-ES"/>
              </w:rPr>
              <w:t xml:space="preserve">. </w:t>
            </w:r>
            <w:r w:rsidRPr="00105D8C" w:rsidR="007A0E68">
              <w:rPr>
                <w:rFonts w:ascii="Arial" w:hAnsi="Arial" w:eastAsia="Times New Roman" w:cs="Arial"/>
                <w:sz w:val="22"/>
                <w:szCs w:val="22"/>
                <w:shd w:val="clear" w:color="auto" w:fill="FFFFFF"/>
                <w:lang w:val="es-ES"/>
              </w:rPr>
              <w:t xml:space="preserve">Antes de la licitación de obra, el prestatario desarrollara </w:t>
            </w:r>
            <w:r w:rsidRPr="00105D8C">
              <w:rPr>
                <w:rFonts w:ascii="Arial" w:hAnsi="Arial" w:eastAsia="Times New Roman" w:cs="Arial"/>
                <w:sz w:val="22"/>
                <w:szCs w:val="22"/>
                <w:shd w:val="clear" w:color="auto" w:fill="FFFFFF"/>
                <w:lang w:val="es-ES"/>
              </w:rPr>
              <w:t xml:space="preserve">una evaluación de los posibles impactos asociados a desastre natural e inundación, con enfoque sobre eventos de lluvia con T&gt;50 años, para analizar si las modificaciones de la línea de ribera propuestas serían suficiente, proponiendo medidas de mitigaciones que serán implementadas durante la construcción. El Prestatario debe asegurarse de que todas las medidas y disposiciones definida por el proyecto en Salta sean debidamente aplicadas e implementadas a través de todas las fases. </w:t>
            </w:r>
          </w:p>
        </w:tc>
      </w:tr>
      <w:tr w:rsidRPr="004B5944" w:rsidR="00C21376" w:rsidDel="00A11ACD" w:rsidTr="1FF64A80" w14:paraId="402E51A9"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C6D9F1" w:themeFill="text2" w:themeFillTint="33"/>
            <w:tcMar>
              <w:top w:w="15" w:type="dxa"/>
              <w:left w:w="105" w:type="dxa"/>
              <w:bottom w:w="15" w:type="dxa"/>
              <w:right w:w="105" w:type="dxa"/>
            </w:tcMar>
          </w:tcPr>
          <w:p w:rsidRPr="00BF16C9" w:rsidR="00C21376" w:rsidP="1FF64A80" w:rsidRDefault="00C21376" w14:paraId="0B166230" w14:textId="77777777" w14:noSpellErr="1">
            <w:pPr>
              <w:ind w:right="165"/>
              <w:jc w:val="both"/>
              <w:rPr>
                <w:rFonts w:ascii="Arial" w:hAnsi="Arial" w:eastAsia="Times New Roman" w:cs="Arial"/>
                <w:b w:val="1"/>
                <w:bCs w:val="1"/>
                <w:sz w:val="22"/>
                <w:szCs w:val="22"/>
                <w:lang w:val="es-ES"/>
              </w:rPr>
            </w:pPr>
            <w:r w:rsidRPr="1FF64A80" w:rsidR="1FF64A80">
              <w:rPr>
                <w:rFonts w:ascii="Arial" w:hAnsi="Arial" w:eastAsia="Times New Roman" w:cs="Arial"/>
                <w:b w:val="1"/>
                <w:bCs w:val="1"/>
                <w:sz w:val="22"/>
                <w:szCs w:val="22"/>
                <w:lang w:val="es-ES"/>
              </w:rPr>
              <w:t>Supervisi</w:t>
            </w:r>
            <w:r w:rsidRPr="1FF64A80" w:rsidR="1FF64A80">
              <w:rPr>
                <w:rFonts w:ascii="Arial" w:hAnsi="Arial" w:eastAsia="Times New Roman" w:cs="Arial"/>
                <w:b w:val="1"/>
                <w:bCs w:val="1"/>
                <w:sz w:val="22"/>
                <w:szCs w:val="22"/>
                <w:lang w:val="es-ES"/>
              </w:rPr>
              <w:t>ó</w:t>
            </w:r>
            <w:r w:rsidRPr="1FF64A80" w:rsidR="1FF64A80">
              <w:rPr>
                <w:rFonts w:ascii="Arial" w:hAnsi="Arial" w:eastAsia="Times New Roman" w:cs="Arial"/>
                <w:b w:val="1"/>
                <w:bCs w:val="1"/>
                <w:sz w:val="22"/>
                <w:szCs w:val="22"/>
                <w:lang w:val="es-ES"/>
              </w:rPr>
              <w:t>n</w:t>
            </w:r>
          </w:p>
          <w:p w:rsidR="00C21376" w:rsidP="1FF64A80" w:rsidRDefault="00C21376" w14:paraId="72830537"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OP-703 (</w:t>
            </w:r>
            <w:r w:rsidRPr="1FF64A80" w:rsidR="1FF64A80">
              <w:rPr>
                <w:rFonts w:ascii="Arial" w:hAnsi="Arial" w:eastAsia="Times New Roman" w:cs="Arial"/>
                <w:sz w:val="22"/>
                <w:szCs w:val="22"/>
                <w:lang w:val="es-ES"/>
              </w:rPr>
              <w:t>Política de Medio Ambiente y Cumplimiento de Salvaguardias</w:t>
            </w:r>
            <w:r w:rsidRPr="1FF64A80" w:rsidR="1FF64A80">
              <w:rPr>
                <w:rFonts w:ascii="Arial" w:hAnsi="Arial" w:eastAsia="Times New Roman" w:cs="Arial"/>
                <w:sz w:val="22"/>
                <w:szCs w:val="22"/>
                <w:lang w:val="es-ES"/>
              </w:rPr>
              <w:t>): B.5 (</w:t>
            </w:r>
            <w:r w:rsidRPr="1FF64A80" w:rsidR="1FF64A80">
              <w:rPr>
                <w:rFonts w:ascii="Arial" w:hAnsi="Arial" w:eastAsia="Times New Roman" w:cs="Arial"/>
                <w:sz w:val="22"/>
                <w:szCs w:val="22"/>
                <w:lang w:val="es-ES"/>
              </w:rPr>
              <w:t>Requisitos de Evaluación y Planes Ambientales</w:t>
            </w:r>
            <w:r w:rsidRPr="1FF64A80" w:rsidR="1FF64A80">
              <w:rPr>
                <w:rFonts w:ascii="Arial" w:hAnsi="Arial" w:eastAsia="Times New Roman" w:cs="Arial"/>
                <w:sz w:val="22"/>
                <w:szCs w:val="22"/>
                <w:lang w:val="es-ES"/>
              </w:rPr>
              <w:t xml:space="preserve">) </w:t>
            </w:r>
            <w:r w:rsidRPr="1FF64A80" w:rsidR="1FF64A80">
              <w:rPr>
                <w:rFonts w:ascii="Arial" w:hAnsi="Arial" w:eastAsia="Times New Roman" w:cs="Arial"/>
                <w:sz w:val="22"/>
                <w:szCs w:val="22"/>
                <w:lang w:val="es-ES"/>
              </w:rPr>
              <w:t>y</w:t>
            </w:r>
            <w:r w:rsidRPr="1FF64A80" w:rsidR="1FF64A80">
              <w:rPr>
                <w:rFonts w:ascii="Arial" w:hAnsi="Arial" w:eastAsia="Times New Roman" w:cs="Arial"/>
                <w:sz w:val="22"/>
                <w:szCs w:val="22"/>
                <w:lang w:val="es-ES"/>
              </w:rPr>
              <w:t xml:space="preserve"> B.7 (</w:t>
            </w:r>
            <w:r w:rsidRPr="1FF64A80" w:rsidR="1FF64A80">
              <w:rPr>
                <w:rFonts w:ascii="Arial" w:hAnsi="Arial" w:eastAsia="Times New Roman" w:cs="Arial"/>
                <w:sz w:val="22"/>
                <w:szCs w:val="22"/>
                <w:lang w:val="es-ES"/>
              </w:rPr>
              <w:t>Supervisión y Cumplimiento</w:t>
            </w:r>
            <w:r w:rsidRPr="1FF64A80" w:rsidR="1FF64A80">
              <w:rPr>
                <w:rFonts w:ascii="Arial" w:hAnsi="Arial" w:eastAsia="Times New Roman" w:cs="Arial"/>
                <w:sz w:val="22"/>
                <w:szCs w:val="22"/>
                <w:lang w:val="es-ES"/>
              </w:rPr>
              <w:t>)</w:t>
            </w:r>
          </w:p>
          <w:p w:rsidR="00D15A49" w:rsidP="1FF64A80" w:rsidRDefault="00D15A49" w14:paraId="3E707B69" w14:textId="77777777"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OP-710 (Política Operativa sobre Reasentamiento Involuntario)</w:t>
            </w:r>
          </w:p>
          <w:p w:rsidR="00D15A49" w:rsidP="1FF64A80" w:rsidRDefault="00D15A49" w14:paraId="27C9ED05" w14:textId="7C3B47AD"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OP-765 (Política Operativa sobre</w:t>
            </w:r>
            <w:r w:rsidRPr="1FF64A80" w:rsidR="1FF64A80">
              <w:rPr>
                <w:rFonts w:ascii="Arial" w:hAnsi="Arial" w:eastAsia="Times New Roman" w:cs="Arial"/>
                <w:sz w:val="22"/>
                <w:szCs w:val="22"/>
                <w:lang w:val="es-ES"/>
              </w:rPr>
              <w:t xml:space="preserve"> </w:t>
            </w:r>
            <w:r w:rsidRPr="1FF64A80" w:rsidR="1FF64A80">
              <w:rPr>
                <w:rFonts w:ascii="Arial" w:hAnsi="Arial" w:eastAsia="Times New Roman" w:cs="Arial"/>
                <w:sz w:val="22"/>
                <w:szCs w:val="22"/>
                <w:lang w:val="es-ES"/>
              </w:rPr>
              <w:t>Pueblos Indígenas)</w:t>
            </w:r>
          </w:p>
          <w:p w:rsidR="00D15A49" w:rsidP="1FF64A80" w:rsidRDefault="00D15A49" w14:paraId="5CC7CF33" w14:textId="089699EF"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OP-761 (Política Operativa sobre Igualdad de Género en el Desarrollo)</w:t>
            </w:r>
          </w:p>
          <w:p w:rsidRPr="00BF16C9" w:rsidR="00D15A49" w:rsidP="1FF64A80" w:rsidRDefault="00D15A49" w14:paraId="74C18C3F" w14:textId="7864C119" w14:noSpellErr="1">
            <w:pPr>
              <w:ind w:right="165"/>
              <w:jc w:val="both"/>
              <w:rPr>
                <w:rFonts w:ascii="Arial" w:hAnsi="Arial" w:eastAsia="Times New Roman" w:cs="Arial"/>
                <w:sz w:val="22"/>
                <w:szCs w:val="22"/>
                <w:lang w:val="es-ES"/>
              </w:rPr>
            </w:pPr>
            <w:r w:rsidRPr="1FF64A80" w:rsidR="1FF64A80">
              <w:rPr>
                <w:rFonts w:ascii="Arial" w:hAnsi="Arial" w:eastAsia="Times New Roman" w:cs="Arial"/>
                <w:sz w:val="22"/>
                <w:szCs w:val="22"/>
                <w:lang w:val="es-ES"/>
              </w:rPr>
              <w:t>OP-704 (Política de Gestión del Riesgo de Desastres Naturales)</w:t>
            </w:r>
          </w:p>
        </w:tc>
      </w:tr>
      <w:tr w:rsidRPr="004B5944" w:rsidR="00C21376" w:rsidDel="00A11ACD" w:rsidTr="1FF64A80" w14:paraId="45D62897"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Pr="00297F4B" w:rsidR="001D5D74" w:rsidP="1FF64A80" w:rsidRDefault="001D5D74" w14:paraId="1D00127E" w14:textId="06FDA680" w14:noSpellErr="1">
            <w:pPr>
              <w:jc w:val="both"/>
              <w:rPr>
                <w:rFonts w:ascii="Arial" w:hAnsi="Arial" w:eastAsia="Times New Roman" w:cs="Arial"/>
                <w:sz w:val="22"/>
                <w:szCs w:val="22"/>
                <w:lang w:val="es-AR"/>
              </w:rPr>
            </w:pPr>
            <w:r w:rsidRPr="1FF64A80">
              <w:rPr>
                <w:rFonts w:ascii="Arial" w:hAnsi="Arial" w:cs="Arial"/>
                <w:sz w:val="22"/>
                <w:szCs w:val="22"/>
                <w:lang w:val="es-ES"/>
              </w:rPr>
              <w:t xml:space="preserve">El Prestatario a través del Organismo Ejecutor será el Ministerio del Interior, Obras Públicas y Vivienda a través de la Unidad Ejecutora Central del Programa (UEC) y de la U.C.P. y P.F.E (UEP) dependiente </w:t>
            </w:r>
            <w:r w:rsidRPr="00297F4B">
              <w:rPr>
                <w:rFonts w:ascii="Arial" w:hAnsi="Arial" w:eastAsia="Times New Roman" w:cs="Arial"/>
                <w:sz w:val="22"/>
                <w:szCs w:val="22"/>
                <w:shd w:val="clear" w:color="auto" w:fill="FFFFFF"/>
                <w:lang w:val="es-AR"/>
              </w:rPr>
              <w:t>de la Subsecretaría de Recursos Hídricos, ambos organismos pertenecientes al Ministerio del Interior, Obras Públicas y Vivienda. La U.C.P y P.F.E., a través de la UEC, serán los responsables de asegurar el cumplimiento de los aspectos ambientales y sociales asociados a la ejecución y supervisión de los proyectos financiados en el marco del Programa, siguiendo los requerimientos y lineamientos establecidos en el MGAS.</w:t>
            </w:r>
          </w:p>
          <w:p w:rsidRPr="00297F4B" w:rsidR="001D5D74" w:rsidP="00B56DED" w:rsidRDefault="001D5D74" w14:paraId="2B17F131" w14:textId="5DD641BB">
            <w:pPr>
              <w:ind w:right="165"/>
              <w:jc w:val="both"/>
              <w:rPr>
                <w:rFonts w:ascii="Arial" w:hAnsi="Arial" w:eastAsia="Times New Roman" w:cs="Arial"/>
                <w:sz w:val="22"/>
                <w:szCs w:val="22"/>
                <w:shd w:val="clear" w:color="auto" w:fill="FFFFFF"/>
                <w:lang w:val="es-AR"/>
              </w:rPr>
            </w:pPr>
          </w:p>
          <w:p w:rsidRPr="00724FF4" w:rsidR="001D5D74" w:rsidP="1FF64A80" w:rsidRDefault="00724FF4" w14:paraId="643F6A81" w14:textId="64D2BA23" w14:noSpellErr="1">
            <w:pPr>
              <w:jc w:val="both"/>
              <w:rPr>
                <w:rFonts w:ascii="Arial" w:hAnsi="Arial" w:cs="Arial"/>
                <w:sz w:val="22"/>
                <w:szCs w:val="22"/>
                <w:lang w:val="es-ES"/>
              </w:rPr>
            </w:pPr>
            <w:r w:rsidRPr="00297F4B">
              <w:rPr>
                <w:rFonts w:ascii="Arial" w:hAnsi="Arial" w:eastAsia="Times New Roman" w:cs="Arial"/>
                <w:sz w:val="22"/>
                <w:szCs w:val="22"/>
                <w:shd w:val="clear" w:color="auto" w:fill="FFFFFF"/>
                <w:lang w:val="es-AR"/>
              </w:rPr>
              <w:t>La UEP</w:t>
            </w:r>
            <w:r w:rsidRPr="00297F4B" w:rsidR="001D5D74">
              <w:rPr>
                <w:rFonts w:ascii="Arial" w:hAnsi="Arial" w:eastAsia="Times New Roman" w:cs="Arial"/>
                <w:sz w:val="22"/>
                <w:szCs w:val="22"/>
                <w:shd w:val="clear" w:color="auto" w:fill="FFFFFF"/>
                <w:lang w:val="es-AR"/>
              </w:rPr>
              <w:t xml:space="preserve"> </w:t>
            </w:r>
            <w:r w:rsidRPr="00297F4B">
              <w:rPr>
                <w:rFonts w:ascii="Arial" w:hAnsi="Arial" w:eastAsia="Times New Roman" w:cs="Arial"/>
                <w:sz w:val="22"/>
                <w:szCs w:val="22"/>
                <w:shd w:val="clear" w:color="auto" w:fill="FFFFFF"/>
                <w:lang w:val="es-AR"/>
              </w:rPr>
              <w:t>estará</w:t>
            </w:r>
            <w:r w:rsidRPr="00297F4B" w:rsidR="001D5D74">
              <w:rPr>
                <w:rFonts w:ascii="Arial" w:hAnsi="Arial" w:eastAsia="Times New Roman" w:cs="Arial"/>
                <w:sz w:val="22"/>
                <w:szCs w:val="22"/>
                <w:shd w:val="clear" w:color="auto" w:fill="FFFFFF"/>
                <w:lang w:val="es-AR"/>
              </w:rPr>
              <w:t xml:space="preserve"> a cargo </w:t>
            </w:r>
            <w:r w:rsidRPr="00297F4B">
              <w:rPr>
                <w:rFonts w:ascii="Arial" w:hAnsi="Arial" w:eastAsia="Times New Roman" w:cs="Arial"/>
                <w:sz w:val="22"/>
                <w:szCs w:val="22"/>
                <w:shd w:val="clear" w:color="auto" w:fill="FFFFFF"/>
                <w:lang w:val="es-AR"/>
              </w:rPr>
              <w:t>de un Coordinador Ejecutivo de p</w:t>
            </w:r>
            <w:r w:rsidRPr="00297F4B" w:rsidR="001D5D74">
              <w:rPr>
                <w:rFonts w:ascii="Arial" w:hAnsi="Arial" w:eastAsia="Times New Roman" w:cs="Arial"/>
                <w:sz w:val="22"/>
                <w:szCs w:val="22"/>
                <w:shd w:val="clear" w:color="auto" w:fill="FFFFFF"/>
                <w:lang w:val="es-AR"/>
              </w:rPr>
              <w:t>royecto durante toda la ejecución del mismo, asistido por una dotación suficiente de profesionales. En particular, deb</w:t>
            </w:r>
            <w:r w:rsidRPr="00297F4B">
              <w:rPr>
                <w:rFonts w:ascii="Arial" w:hAnsi="Arial" w:eastAsia="Times New Roman" w:cs="Arial"/>
                <w:sz w:val="22"/>
                <w:szCs w:val="22"/>
                <w:shd w:val="clear" w:color="auto" w:fill="FFFFFF"/>
                <w:lang w:val="es-AR"/>
              </w:rPr>
              <w:t>erá contar desde el inicio del p</w:t>
            </w:r>
            <w:r w:rsidRPr="00297F4B" w:rsidR="001D5D74">
              <w:rPr>
                <w:rFonts w:ascii="Arial" w:hAnsi="Arial" w:eastAsia="Times New Roman" w:cs="Arial"/>
                <w:sz w:val="22"/>
                <w:szCs w:val="22"/>
                <w:shd w:val="clear" w:color="auto" w:fill="FFFFFF"/>
                <w:lang w:val="es-AR"/>
              </w:rPr>
              <w:t>royecto con un ingeniero civil con experiencia</w:t>
            </w:r>
            <w:r w:rsidRPr="1FF64A80" w:rsidR="001D5D74">
              <w:rPr>
                <w:rFonts w:ascii="Arial" w:hAnsi="Arial" w:cs="Arial"/>
                <w:sz w:val="22"/>
                <w:szCs w:val="22"/>
                <w:lang w:val="es-ES"/>
              </w:rPr>
              <w:t xml:space="preserve"> en obras hídricas, un ingeniero sanitario, un especialista ambiental, un especialista social, un especialista en comunicación, un staff técnico administrativo, todos ellos con los conocimientos y experiencia necesarios. </w:t>
            </w:r>
          </w:p>
          <w:p w:rsidRPr="00724FF4" w:rsidR="001D5D74" w:rsidP="00724FF4" w:rsidRDefault="001D5D74" w14:paraId="7FA47C3F" w14:textId="41555B2F">
            <w:pPr>
              <w:ind w:right="165"/>
              <w:jc w:val="both"/>
              <w:rPr>
                <w:rFonts w:ascii="Arial" w:hAnsi="Arial" w:eastAsia="Times New Roman" w:cs="Arial"/>
                <w:sz w:val="22"/>
                <w:szCs w:val="22"/>
                <w:shd w:val="clear" w:color="auto" w:fill="FFFFFF"/>
                <w:lang w:val="es-ES_tradnl"/>
              </w:rPr>
            </w:pPr>
          </w:p>
          <w:p w:rsidRPr="00724FF4" w:rsidR="000B1E7C" w:rsidP="1FF64A80" w:rsidRDefault="000B1E7C" w14:paraId="74DF0816" w14:textId="50DC069A" w14:noSpellErr="1">
            <w:pPr>
              <w:ind w:right="165"/>
              <w:jc w:val="both"/>
              <w:rPr>
                <w:rFonts w:ascii="Arial" w:hAnsi="Arial" w:eastAsia="Times New Roman" w:cs="Arial"/>
                <w:sz w:val="22"/>
                <w:szCs w:val="22"/>
                <w:lang w:val="es-AR"/>
              </w:rPr>
            </w:pPr>
            <w:r w:rsidRPr="00724FF4">
              <w:rPr>
                <w:rFonts w:ascii="Arial" w:hAnsi="Arial" w:eastAsia="Times New Roman" w:cs="Arial"/>
                <w:sz w:val="22"/>
                <w:szCs w:val="22"/>
                <w:shd w:val="clear" w:color="auto" w:fill="FFFFFF"/>
                <w:lang w:val="es-AR"/>
              </w:rPr>
              <w:t>Los especialistas estarán basados directamente en la Unidad Ejecutora del Programa (UEP) y apoyarán el proce</w:t>
            </w:r>
            <w:r w:rsidR="00724FF4">
              <w:rPr>
                <w:rFonts w:ascii="Arial" w:hAnsi="Arial" w:eastAsia="Times New Roman" w:cs="Arial"/>
                <w:sz w:val="22"/>
                <w:szCs w:val="22"/>
                <w:shd w:val="clear" w:color="auto" w:fill="FFFFFF"/>
                <w:lang w:val="es-AR"/>
              </w:rPr>
              <w:t xml:space="preserve">so de revisión de EIAS, Planes de Reasentamiento y Planes de Pueblos Indígenas </w:t>
            </w:r>
            <w:r w:rsidRPr="00724FF4">
              <w:rPr>
                <w:rFonts w:ascii="Arial" w:hAnsi="Arial" w:eastAsia="Times New Roman" w:cs="Arial"/>
                <w:sz w:val="22"/>
                <w:szCs w:val="22"/>
                <w:shd w:val="clear" w:color="auto" w:fill="FFFFFF"/>
                <w:lang w:val="es-AR"/>
              </w:rPr>
              <w:t>(si corresponde) y monitoreo de los aspectos ambi</w:t>
            </w:r>
            <w:r w:rsidR="00724FF4">
              <w:rPr>
                <w:rFonts w:ascii="Arial" w:hAnsi="Arial" w:eastAsia="Times New Roman" w:cs="Arial"/>
                <w:sz w:val="22"/>
                <w:szCs w:val="22"/>
                <w:shd w:val="clear" w:color="auto" w:fill="FFFFFF"/>
                <w:lang w:val="es-AR"/>
              </w:rPr>
              <w:t>entales y sociales del p</w:t>
            </w:r>
            <w:r w:rsidRPr="00724FF4">
              <w:rPr>
                <w:rFonts w:ascii="Arial" w:hAnsi="Arial" w:eastAsia="Times New Roman" w:cs="Arial"/>
                <w:sz w:val="22"/>
                <w:szCs w:val="22"/>
                <w:shd w:val="clear" w:color="auto" w:fill="FFFFFF"/>
                <w:lang w:val="es-AR"/>
              </w:rPr>
              <w:t>royecto durante todo el período de ejecución del préstamo (5 años).</w:t>
            </w:r>
          </w:p>
          <w:p w:rsidRPr="00724FF4" w:rsidR="000B1E7C" w:rsidP="00724FF4" w:rsidRDefault="000B1E7C" w14:paraId="3E2AE10C" w14:textId="77777777">
            <w:pPr>
              <w:ind w:right="165"/>
              <w:jc w:val="both"/>
              <w:rPr>
                <w:rFonts w:ascii="Arial" w:hAnsi="Arial" w:eastAsia="Times New Roman" w:cs="Arial"/>
                <w:sz w:val="22"/>
                <w:szCs w:val="22"/>
                <w:shd w:val="clear" w:color="auto" w:fill="FFFFFF"/>
                <w:lang w:val="es-AR"/>
              </w:rPr>
            </w:pPr>
          </w:p>
          <w:p w:rsidRPr="00A96B76" w:rsidR="001D5D74" w:rsidP="1FF64A80" w:rsidRDefault="000B1E7C" w14:paraId="0297FEC8" w14:textId="5F5504F6" w14:noSpellErr="1">
            <w:pPr>
              <w:ind w:right="165"/>
              <w:jc w:val="both"/>
              <w:rPr>
                <w:rFonts w:ascii="Arial" w:hAnsi="Arial" w:eastAsia="Times New Roman" w:cs="Arial"/>
                <w:sz w:val="22"/>
                <w:szCs w:val="22"/>
                <w:lang w:val="es-ES"/>
              </w:rPr>
            </w:pPr>
            <w:r w:rsidRPr="00724FF4">
              <w:rPr>
                <w:rFonts w:ascii="Arial" w:hAnsi="Arial" w:eastAsia="Times New Roman" w:cs="Arial"/>
                <w:sz w:val="22"/>
                <w:szCs w:val="22"/>
                <w:shd w:val="clear" w:color="auto" w:fill="FFFFFF"/>
                <w:lang w:val="es-AR"/>
              </w:rPr>
              <w:t xml:space="preserve">El Plan </w:t>
            </w:r>
            <w:r w:rsidR="001E55B0">
              <w:rPr>
                <w:rFonts w:ascii="Arial" w:hAnsi="Arial" w:eastAsia="Times New Roman" w:cs="Arial"/>
                <w:sz w:val="22"/>
                <w:szCs w:val="22"/>
                <w:shd w:val="clear" w:color="auto" w:fill="FFFFFF"/>
                <w:lang w:val="es-AR"/>
              </w:rPr>
              <w:t>de Fortalecimiento I</w:t>
            </w:r>
            <w:r w:rsidR="00724FF4">
              <w:rPr>
                <w:rFonts w:ascii="Arial" w:hAnsi="Arial" w:eastAsia="Times New Roman" w:cs="Arial"/>
                <w:sz w:val="22"/>
                <w:szCs w:val="22"/>
                <w:shd w:val="clear" w:color="auto" w:fill="FFFFFF"/>
                <w:lang w:val="es-AR"/>
              </w:rPr>
              <w:t xml:space="preserve">nstitucional contenido en el MGAS </w:t>
            </w:r>
            <w:r w:rsidRPr="00724FF4">
              <w:rPr>
                <w:rFonts w:ascii="Arial" w:hAnsi="Arial" w:eastAsia="Times New Roman" w:cs="Arial"/>
                <w:sz w:val="22"/>
                <w:szCs w:val="22"/>
                <w:shd w:val="clear" w:color="auto" w:fill="FFFFFF"/>
                <w:lang w:val="es-AR"/>
              </w:rPr>
              <w:t xml:space="preserve">propone programas </w:t>
            </w:r>
            <w:r w:rsidR="00724FF4">
              <w:rPr>
                <w:rFonts w:ascii="Arial" w:hAnsi="Arial" w:eastAsia="Times New Roman" w:cs="Arial"/>
                <w:sz w:val="22"/>
                <w:szCs w:val="22"/>
                <w:shd w:val="clear" w:color="auto" w:fill="FFFFFF"/>
                <w:lang w:val="es-AR"/>
              </w:rPr>
              <w:t>para dicho propósito</w:t>
            </w:r>
            <w:r w:rsidRPr="00724FF4">
              <w:rPr>
                <w:rFonts w:ascii="Arial" w:hAnsi="Arial" w:eastAsia="Times New Roman" w:cs="Arial"/>
                <w:sz w:val="22"/>
                <w:szCs w:val="22"/>
                <w:shd w:val="clear" w:color="auto" w:fill="FFFFFF"/>
                <w:lang w:val="es-AR"/>
              </w:rPr>
              <w:t>, una tipología de habilidades a fortalecer y una lista de temas de capacitación por tipos de destinatarios, y plantea las modalidades para que los mismos accedan a los Programas.</w:t>
            </w:r>
            <w:r w:rsidRPr="00724FF4" w:rsidR="00724FF4">
              <w:rPr>
                <w:rFonts w:ascii="Arial" w:hAnsi="Arial" w:eastAsia="Times New Roman" w:cs="Arial"/>
                <w:sz w:val="22"/>
                <w:szCs w:val="22"/>
                <w:shd w:val="clear" w:color="auto" w:fill="FFFFFF"/>
                <w:lang w:val="es-AR"/>
              </w:rPr>
              <w:t xml:space="preserve"> </w:t>
            </w:r>
            <w:r w:rsidRPr="1FF64A80" w:rsidR="00724FF4">
              <w:rPr>
                <w:rFonts w:ascii="Arial" w:hAnsi="Arial" w:eastAsia="Times New Roman" w:cs="Arial"/>
                <w:sz w:val="22"/>
                <w:szCs w:val="22"/>
                <w:shd w:val="clear" w:color="auto" w:fill="FFFFFF"/>
                <w:lang w:val="es-ES"/>
              </w:rPr>
              <w:t xml:space="preserve">Este Plan tiene por destinatarios principales a la UEP-UCPYPFE y las Provincias (o Empresa de Agua y Saneamiento) participantes del Programa. </w:t>
            </w:r>
          </w:p>
          <w:p w:rsidRPr="00A96B76" w:rsidR="001D5D74" w:rsidP="00724FF4" w:rsidRDefault="001D5D74" w14:paraId="408EE15D" w14:textId="77777777">
            <w:pPr>
              <w:ind w:right="165"/>
              <w:jc w:val="both"/>
              <w:rPr>
                <w:rFonts w:ascii="Arial" w:hAnsi="Arial" w:eastAsia="Times New Roman" w:cs="Arial"/>
                <w:sz w:val="22"/>
                <w:szCs w:val="22"/>
                <w:shd w:val="clear" w:color="auto" w:fill="FFFFFF"/>
                <w:lang w:val="es-ES_tradnl"/>
              </w:rPr>
            </w:pPr>
          </w:p>
          <w:p w:rsidRPr="001E55B0" w:rsidR="001E55B0" w:rsidDel="00A11ACD" w:rsidP="1FF64A80" w:rsidRDefault="001E55B0" w14:paraId="11D8D0FD" w14:textId="5CFA3FBF" w14:noSpellErr="1">
            <w:pPr>
              <w:ind w:right="165"/>
              <w:jc w:val="both"/>
              <w:rPr>
                <w:rFonts w:ascii="Arial" w:hAnsi="Arial" w:eastAsia="Times New Roman" w:cs="Arial"/>
                <w:sz w:val="22"/>
                <w:szCs w:val="22"/>
                <w:lang w:val="es-ES"/>
              </w:rPr>
            </w:pPr>
            <w:r>
              <w:rPr>
                <w:rFonts w:ascii="Arial" w:hAnsi="Arial" w:eastAsia="Times New Roman" w:cs="Arial"/>
                <w:sz w:val="22"/>
                <w:szCs w:val="22"/>
                <w:shd w:val="clear" w:color="auto" w:fill="FFFFFF"/>
                <w:lang w:val="es-ES"/>
              </w:rPr>
              <w:t>De acuerdo a</w:t>
            </w:r>
            <w:r>
              <w:rPr>
                <w:rFonts w:ascii="Arial" w:hAnsi="Arial" w:eastAsia="Times New Roman" w:cs="Arial"/>
                <w:sz w:val="22"/>
                <w:szCs w:val="22"/>
                <w:shd w:val="clear" w:color="auto" w:fill="FFFFFF"/>
                <w:lang w:val="es-ES"/>
              </w:rPr>
              <w:t xml:space="preserve"> la clasificación B del Programa, el organismo ejecutor debe reportar al BID acerca del cumplimiento por medio de un Reporte de Cumplimiento Ambiental y Social cada 6 meses a lo largo de su ejecución. Además, el BID realizará misiones de supervisión para verificar el cumplimiento del Programa de las políticas y directivas aplicables, </w:t>
            </w:r>
            <w:r>
              <w:rPr>
                <w:rFonts w:ascii="Arial" w:hAnsi="Arial" w:eastAsia="Times New Roman" w:cs="Arial"/>
                <w:sz w:val="22"/>
                <w:szCs w:val="22"/>
                <w:shd w:val="clear" w:color="auto" w:fill="FFFFFF"/>
                <w:lang w:val="es-ES"/>
              </w:rPr>
              <w:t>de acuerdo a</w:t>
            </w:r>
            <w:r>
              <w:rPr>
                <w:rFonts w:ascii="Arial" w:hAnsi="Arial" w:eastAsia="Times New Roman" w:cs="Arial"/>
                <w:sz w:val="22"/>
                <w:szCs w:val="22"/>
                <w:shd w:val="clear" w:color="auto" w:fill="FFFFFF"/>
                <w:lang w:val="es-ES"/>
              </w:rPr>
              <w:t xml:space="preserve"> OP-703 B.7 (Supervisión).</w:t>
            </w:r>
          </w:p>
        </w:tc>
      </w:tr>
      <w:tr w:rsidRPr="004B5944" w:rsidR="00C21376" w:rsidTr="1FF64A80" w14:paraId="04C2CD9B" w14:textId="77777777">
        <w:trPr>
          <w:trHeight w:val="402"/>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top w:w="15" w:type="dxa"/>
              <w:left w:w="105" w:type="dxa"/>
              <w:bottom w:w="15" w:type="dxa"/>
              <w:right w:w="105" w:type="dxa"/>
            </w:tcMar>
            <w:vAlign w:val="center"/>
            <w:hideMark/>
          </w:tcPr>
          <w:p w:rsidRPr="00BF16C9" w:rsidR="00C21376" w:rsidP="1FF64A80" w:rsidRDefault="00385936" w14:paraId="43E008EA" w14:textId="60115757" w14:noSpellErr="1">
            <w:pPr>
              <w:rPr>
                <w:rFonts w:ascii="Arial" w:hAnsi="Arial" w:eastAsia="Times New Roman" w:cs="Arial"/>
                <w:b w:val="1"/>
                <w:bCs w:val="1"/>
                <w:sz w:val="27"/>
                <w:szCs w:val="27"/>
                <w:lang w:val="es-ES"/>
              </w:rPr>
            </w:pPr>
            <w:r w:rsidRPr="1FF64A80" w:rsidR="1FF64A80">
              <w:rPr>
                <w:rFonts w:ascii="Arial" w:hAnsi="Arial" w:cs="Arial"/>
                <w:b w:val="1"/>
                <w:bCs w:val="1"/>
                <w:sz w:val="22"/>
                <w:szCs w:val="22"/>
                <w:lang w:val="es-AR"/>
              </w:rPr>
              <w:t xml:space="preserve">Requisitos Legales </w:t>
            </w:r>
            <w:r w:rsidRPr="1FF64A80" w:rsidR="1FF64A80">
              <w:rPr>
                <w:rFonts w:ascii="Arial" w:hAnsi="Arial" w:cs="Arial"/>
                <w:b w:val="1"/>
                <w:bCs w:val="1"/>
                <w:sz w:val="22"/>
                <w:szCs w:val="22"/>
                <w:lang w:val="es-AR"/>
              </w:rPr>
              <w:t>ESHS (</w:t>
            </w:r>
            <w:r w:rsidRPr="1FF64A80" w:rsidR="1FF64A80">
              <w:rPr>
                <w:rFonts w:ascii="Arial" w:hAnsi="Arial" w:cs="Arial"/>
                <w:b w:val="1"/>
                <w:bCs w:val="1"/>
                <w:sz w:val="22"/>
                <w:szCs w:val="22"/>
                <w:lang w:val="es-AR"/>
              </w:rPr>
              <w:t xml:space="preserve">Ambientales, Sociales, de Salud </w:t>
            </w:r>
            <w:r w:rsidRPr="1FF64A80" w:rsidR="1FF64A80">
              <w:rPr>
                <w:rFonts w:ascii="Arial" w:hAnsi="Arial" w:cs="Arial"/>
                <w:b w:val="1"/>
                <w:bCs w:val="1"/>
                <w:sz w:val="22"/>
                <w:szCs w:val="22"/>
                <w:lang w:val="es-AR"/>
              </w:rPr>
              <w:t>y Seguridad)</w:t>
            </w:r>
          </w:p>
        </w:tc>
      </w:tr>
      <w:tr w:rsidRPr="004B5944" w:rsidR="00C21376" w:rsidTr="1FF64A80" w14:paraId="75183872"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hideMark/>
          </w:tcPr>
          <w:p w:rsidRPr="005467E0" w:rsidR="00C21376" w:rsidP="1FF64A80" w:rsidRDefault="00296F14" w14:paraId="20F5144D" w14:textId="5A419E73" w14:noSpellErr="1">
            <w:pPr>
              <w:ind w:right="165"/>
              <w:jc w:val="both"/>
              <w:rPr>
                <w:rFonts w:ascii="Arial" w:hAnsi="Arial" w:eastAsia="Times New Roman" w:cs="Arial"/>
                <w:sz w:val="22"/>
                <w:szCs w:val="22"/>
                <w:lang w:val="es-ES"/>
              </w:rPr>
            </w:pPr>
            <w:bookmarkStart w:name="_Hlk488919716" w:id="1"/>
            <w:r>
              <w:rPr>
                <w:rFonts w:ascii="Arial" w:hAnsi="Arial" w:eastAsia="Times New Roman" w:cs="Arial"/>
                <w:sz w:val="22"/>
                <w:szCs w:val="22"/>
                <w:shd w:val="clear" w:color="auto" w:fill="FFFFFF"/>
                <w:lang w:val="es-ES"/>
              </w:rPr>
              <w:t>Para dar</w:t>
            </w:r>
            <w:r w:rsidRPr="005C5DAA">
              <w:rPr>
                <w:rFonts w:ascii="Arial" w:hAnsi="Arial" w:eastAsia="Times New Roman" w:cs="Arial"/>
                <w:sz w:val="22"/>
                <w:szCs w:val="22"/>
                <w:shd w:val="clear" w:color="auto" w:fill="FFFFFF"/>
                <w:lang w:val="es-ES"/>
              </w:rPr>
              <w:t xml:space="preserve"> </w:t>
            </w:r>
            <w:r w:rsidRPr="005C5DAA" w:rsidR="002F7F9E">
              <w:rPr>
                <w:rFonts w:ascii="Arial" w:hAnsi="Arial" w:eastAsia="Times New Roman" w:cs="Arial"/>
                <w:sz w:val="22"/>
                <w:szCs w:val="22"/>
                <w:shd w:val="clear" w:color="auto" w:fill="FFFFFF"/>
                <w:lang w:val="es-ES"/>
              </w:rPr>
              <w:t>cumplimiento a las medidas de salvaguarda</w:t>
            </w:r>
            <w:r w:rsidR="002D7C50">
              <w:rPr>
                <w:rFonts w:ascii="Arial" w:hAnsi="Arial" w:eastAsia="Times New Roman" w:cs="Arial"/>
                <w:sz w:val="22"/>
                <w:szCs w:val="22"/>
                <w:shd w:val="clear" w:color="auto" w:fill="FFFFFF"/>
                <w:lang w:val="es-ES"/>
              </w:rPr>
              <w:t xml:space="preserve"> requeridas en el Programa,</w:t>
            </w:r>
            <w:r w:rsidRPr="005C5DAA" w:rsidR="002F7F9E">
              <w:rPr>
                <w:rFonts w:ascii="Arial" w:hAnsi="Arial" w:eastAsia="Times New Roman" w:cs="Arial"/>
                <w:sz w:val="22"/>
                <w:szCs w:val="22"/>
                <w:shd w:val="clear" w:color="auto" w:fill="FFFFFF"/>
                <w:lang w:val="es-ES"/>
              </w:rPr>
              <w:t xml:space="preserve"> </w:t>
            </w:r>
            <w:r w:rsidRPr="005467E0" w:rsidR="00FF4D22">
              <w:rPr>
                <w:rFonts w:ascii="Arial" w:hAnsi="Arial" w:eastAsia="Times New Roman" w:cs="Arial"/>
                <w:sz w:val="22"/>
                <w:szCs w:val="22"/>
                <w:shd w:val="clear" w:color="auto" w:fill="FFFFFF"/>
                <w:lang w:val="es-ES"/>
              </w:rPr>
              <w:t xml:space="preserve">se deberán incluir las </w:t>
            </w:r>
            <w:r w:rsidRPr="005467E0" w:rsidR="002D7C50">
              <w:rPr>
                <w:rFonts w:ascii="Arial" w:hAnsi="Arial" w:eastAsia="Times New Roman" w:cs="Arial"/>
                <w:sz w:val="22"/>
                <w:szCs w:val="22"/>
                <w:shd w:val="clear" w:color="auto" w:fill="FFFFFF"/>
                <w:lang w:val="es-ES"/>
              </w:rPr>
              <w:t xml:space="preserve">siguientes </w:t>
            </w:r>
            <w:r w:rsidRPr="1FF64A80" w:rsidR="002D7C50">
              <w:rPr>
                <w:rFonts w:ascii="Arial" w:hAnsi="Arial" w:eastAsia="Times New Roman" w:cs="Arial"/>
                <w:b w:val="1"/>
                <w:bCs w:val="1"/>
                <w:sz w:val="22"/>
                <w:szCs w:val="22"/>
                <w:shd w:val="clear" w:color="auto" w:fill="FFFFFF"/>
                <w:lang w:val="es-ES"/>
              </w:rPr>
              <w:t>estipulaciones especiales en el contrato</w:t>
            </w:r>
            <w:r w:rsidRPr="005467E0" w:rsidR="002D7C50">
              <w:rPr>
                <w:rFonts w:ascii="Arial" w:hAnsi="Arial" w:eastAsia="Times New Roman" w:cs="Arial"/>
                <w:sz w:val="22"/>
                <w:szCs w:val="22"/>
                <w:shd w:val="clear" w:color="auto" w:fill="FFFFFF"/>
                <w:lang w:val="es-ES"/>
              </w:rPr>
              <w:t xml:space="preserve"> de préstamo</w:t>
            </w:r>
            <w:r w:rsidRPr="005467E0" w:rsidR="002F7F9E">
              <w:rPr>
                <w:rFonts w:ascii="Arial" w:hAnsi="Arial" w:eastAsia="Times New Roman" w:cs="Arial"/>
                <w:sz w:val="22"/>
                <w:szCs w:val="22"/>
                <w:shd w:val="clear" w:color="auto" w:fill="FFFFFF"/>
                <w:lang w:val="es-ES"/>
              </w:rPr>
              <w:t>:</w:t>
            </w:r>
          </w:p>
          <w:p w:rsidRPr="009D3676" w:rsidR="002D7C50" w:rsidP="002F7F9E" w:rsidRDefault="002D7C50" w14:paraId="399994CC" w14:textId="7369C26D">
            <w:pPr>
              <w:ind w:right="165"/>
              <w:jc w:val="both"/>
              <w:rPr>
                <w:rFonts w:ascii="Arial" w:hAnsi="Arial" w:eastAsia="Times New Roman" w:cs="Arial"/>
                <w:sz w:val="22"/>
                <w:szCs w:val="22"/>
                <w:shd w:val="clear" w:color="auto" w:fill="FFFFFF"/>
                <w:lang w:val="es-ES"/>
              </w:rPr>
            </w:pPr>
          </w:p>
          <w:p w:rsidRPr="00FF4D22" w:rsidR="002D7C50" w:rsidP="1FF64A80" w:rsidRDefault="00FF4D22" w14:paraId="21BFC902" w14:textId="1C935F2C" w14:noSpellErr="1">
            <w:pPr>
              <w:keepNext/>
              <w:keepLines/>
              <w:tabs>
                <w:tab w:val="left" w:pos="2160"/>
              </w:tabs>
              <w:jc w:val="both"/>
              <w:rPr>
                <w:rFonts w:ascii="Arial" w:hAnsi="Arial" w:cs="Arial"/>
                <w:sz w:val="22"/>
                <w:szCs w:val="22"/>
                <w:lang w:val="es-ES"/>
              </w:rPr>
            </w:pPr>
            <w:r w:rsidRPr="1FF64A80">
              <w:rPr>
                <w:rFonts w:ascii="Arial" w:hAnsi="Arial" w:cs="Arial"/>
                <w:b w:val="1"/>
                <w:bCs w:val="1"/>
                <w:sz w:val="22"/>
                <w:szCs w:val="22"/>
                <w:lang w:val="es-ES"/>
              </w:rPr>
              <w:t>CLÁUSULA __</w:t>
            </w:r>
            <w:proofErr w:type="gramStart"/>
            <w:r w:rsidRPr="1FF64A80">
              <w:rPr>
                <w:rFonts w:ascii="Arial" w:hAnsi="Arial" w:cs="Arial"/>
                <w:b w:val="1"/>
                <w:bCs w:val="1"/>
                <w:sz w:val="22"/>
                <w:szCs w:val="22"/>
                <w:lang w:val="es-ES"/>
              </w:rPr>
              <w:lastRenderedPageBreak/>
              <w:t>_</w:t>
            </w:r>
            <w:r w:rsidRPr="1FF64A80" w:rsidR="002D7C50">
              <w:rPr>
                <w:rFonts w:ascii="Arial" w:hAnsi="Arial" w:cs="Arial"/>
                <w:b w:val="1"/>
                <w:bCs w:val="1"/>
                <w:sz w:val="22"/>
                <w:szCs w:val="22"/>
                <w:lang w:val="es-ES"/>
              </w:rPr>
              <w:t>.</w:t>
            </w:r>
            <w:r w:rsidRPr="00FF4D22" w:rsidR="002D7C50">
              <w:rPr>
                <w:rFonts w:ascii="Arial" w:hAnsi="Arial" w:cs="Arial"/>
                <w:b/>
                <w:sz w:val="22"/>
                <w:szCs w:val="22"/>
                <w:lang w:val="es-ES_tradnl"/>
              </w:rPr>
              <w:tab/>
            </w:r>
            <w:r w:rsidRPr="1FF64A80" w:rsidR="002D7C50">
              <w:rPr>
                <w:rFonts w:ascii="Arial" w:hAnsi="Arial" w:cs="Arial"/>
                <w:b w:val="1"/>
                <w:bCs w:val="1"/>
                <w:sz w:val="22"/>
                <w:szCs w:val="22"/>
                <w:u w:val="single"/>
                <w:lang w:val="es-ES"/>
              </w:rPr>
              <w:t>Condiciones</w:t>
            </w:r>
            <w:proofErr w:type="gramEnd"/>
            <w:r w:rsidRPr="1FF64A80" w:rsidR="002D7C50">
              <w:rPr>
                <w:rFonts w:ascii="Arial" w:hAnsi="Arial" w:cs="Arial"/>
                <w:b w:val="1"/>
                <w:bCs w:val="1"/>
                <w:sz w:val="22"/>
                <w:szCs w:val="22"/>
                <w:u w:val="single"/>
                <w:lang w:val="es-ES"/>
              </w:rPr>
              <w:t xml:space="preserve"> especiales previas al primer desembolso</w:t>
            </w:r>
            <w:r w:rsidRPr="1FF64A80" w:rsidR="002D7C50">
              <w:rPr>
                <w:rFonts w:ascii="Arial" w:hAnsi="Arial" w:cs="Arial"/>
                <w:b w:val="1"/>
                <w:bCs w:val="1"/>
                <w:sz w:val="22"/>
                <w:szCs w:val="22"/>
                <w:lang w:val="es-ES"/>
              </w:rPr>
              <w:t>.</w:t>
            </w:r>
            <w:r w:rsidRPr="1FF64A80" w:rsidR="002D7C50">
              <w:rPr>
                <w:rFonts w:ascii="Arial" w:hAnsi="Arial" w:cs="Arial"/>
                <w:sz w:val="22"/>
                <w:szCs w:val="22"/>
                <w:lang w:val="es-ES"/>
              </w:rPr>
              <w:t xml:space="preserve"> (a) El primer desembolso de los recursos del Préstamo está condicionado a que se cumplan, a satisfacción del Banco, en adición a las condiciones previas estipuladas en el Artículo 4.01 de las Normas Generales, las siguientes:</w:t>
            </w:r>
            <w:r w:rsidRPr="1FF64A80" w:rsidR="00F46BFC">
              <w:rPr>
                <w:rFonts w:ascii="Arial" w:hAnsi="Arial" w:cs="Arial"/>
                <w:sz w:val="22"/>
                <w:szCs w:val="22"/>
                <w:lang w:val="es-ES"/>
              </w:rPr>
              <w:t xml:space="preserve">(a) </w:t>
            </w:r>
            <w:r w:rsidRPr="1FF64A80" w:rsidR="00657B8C">
              <w:rPr>
                <w:rFonts w:ascii="Arial" w:hAnsi="Arial" w:cs="Arial"/>
                <w:sz w:val="22"/>
                <w:szCs w:val="22"/>
                <w:lang w:val="es-ES"/>
              </w:rPr>
              <w:t xml:space="preserve">la designación de la unidad </w:t>
            </w:r>
            <w:r w:rsidRPr="1FF64A80" w:rsidR="00F46BFC">
              <w:rPr>
                <w:rFonts w:ascii="Arial" w:hAnsi="Arial" w:cs="Arial"/>
                <w:sz w:val="22"/>
                <w:szCs w:val="22"/>
                <w:lang w:val="es-ES"/>
              </w:rPr>
              <w:t>ejecutora del P</w:t>
            </w:r>
            <w:r w:rsidRPr="1FF64A80" w:rsidR="00657B8C">
              <w:rPr>
                <w:rFonts w:ascii="Arial" w:hAnsi="Arial" w:cs="Arial"/>
                <w:sz w:val="22"/>
                <w:szCs w:val="22"/>
                <w:lang w:val="es-ES"/>
              </w:rPr>
              <w:t>rogra</w:t>
            </w:r>
            <w:r w:rsidRPr="1FF64A80" w:rsidR="00F46BFC">
              <w:rPr>
                <w:rFonts w:ascii="Arial" w:hAnsi="Arial" w:cs="Arial"/>
                <w:sz w:val="22"/>
                <w:szCs w:val="22"/>
                <w:lang w:val="es-ES"/>
              </w:rPr>
              <w:t>ma dentro de la estructura del O</w:t>
            </w:r>
            <w:r w:rsidRPr="1FF64A80" w:rsidR="00657B8C">
              <w:rPr>
                <w:rFonts w:ascii="Arial" w:hAnsi="Arial" w:cs="Arial"/>
                <w:sz w:val="22"/>
                <w:szCs w:val="22"/>
                <w:lang w:val="es-ES"/>
              </w:rPr>
              <w:t xml:space="preserve">rganismo </w:t>
            </w:r>
            <w:r w:rsidRPr="1FF64A80" w:rsidR="00F46BFC">
              <w:rPr>
                <w:rFonts w:ascii="Arial" w:hAnsi="Arial" w:cs="Arial"/>
                <w:sz w:val="22"/>
                <w:szCs w:val="22"/>
                <w:lang w:val="es-ES"/>
              </w:rPr>
              <w:t>E</w:t>
            </w:r>
            <w:r w:rsidRPr="1FF64A80" w:rsidR="00657B8C">
              <w:rPr>
                <w:rFonts w:ascii="Arial" w:hAnsi="Arial" w:cs="Arial"/>
                <w:sz w:val="22"/>
                <w:szCs w:val="22"/>
                <w:lang w:val="es-ES"/>
              </w:rPr>
              <w:t xml:space="preserve">jecutor con el personal </w:t>
            </w:r>
            <w:r w:rsidRPr="1FF64A80" w:rsidR="00F46BFC">
              <w:rPr>
                <w:rFonts w:ascii="Arial" w:hAnsi="Arial" w:cs="Arial"/>
                <w:sz w:val="22"/>
                <w:szCs w:val="22"/>
                <w:lang w:val="es-ES"/>
              </w:rPr>
              <w:t>mínimo</w:t>
            </w:r>
            <w:r w:rsidRPr="1FF64A80" w:rsidR="00657B8C">
              <w:rPr>
                <w:rFonts w:ascii="Arial" w:hAnsi="Arial" w:cs="Arial"/>
                <w:sz w:val="22"/>
                <w:szCs w:val="22"/>
                <w:lang w:val="es-ES"/>
              </w:rPr>
              <w:t xml:space="preserve"> necesario para ejecutar el Programa</w:t>
            </w:r>
            <w:r w:rsidRPr="1FF64A80" w:rsidR="00F46BFC">
              <w:rPr>
                <w:rFonts w:ascii="Arial" w:hAnsi="Arial" w:cs="Arial"/>
                <w:sz w:val="22"/>
                <w:szCs w:val="22"/>
                <w:lang w:val="es-ES"/>
              </w:rPr>
              <w:t>; y (b)</w:t>
            </w:r>
            <w:r w:rsidRPr="1FF64A80" w:rsidR="00657B8C">
              <w:rPr>
                <w:rFonts w:ascii="Arial" w:hAnsi="Arial" w:cs="Arial"/>
                <w:sz w:val="22"/>
                <w:szCs w:val="22"/>
                <w:lang w:val="es-ES"/>
              </w:rPr>
              <w:t xml:space="preserve"> </w:t>
            </w:r>
            <w:r w:rsidRPr="1FF64A80" w:rsidR="002D7C50">
              <w:rPr>
                <w:rFonts w:ascii="Arial" w:hAnsi="Arial" w:cs="Arial"/>
                <w:sz w:val="22"/>
                <w:szCs w:val="22"/>
                <w:lang w:val="es-ES"/>
              </w:rPr>
              <w:t>presentar evidencia a satisfacción del Banco de la entrada en vigencia del Reglamento Operativo del Programa en términos previamente aprobados por el Banco</w:t>
            </w:r>
            <w:r w:rsidRPr="1FF64A80" w:rsidR="00453E49">
              <w:rPr>
                <w:rFonts w:ascii="Arial" w:hAnsi="Arial" w:cs="Arial"/>
                <w:sz w:val="22"/>
                <w:szCs w:val="22"/>
                <w:lang w:val="es-ES"/>
              </w:rPr>
              <w:t xml:space="preserve">. </w:t>
            </w:r>
          </w:p>
          <w:p w:rsidRPr="00FF4D22" w:rsidR="002D7C50" w:rsidP="002D7C50" w:rsidRDefault="002D7C50" w14:paraId="590432F6" w14:textId="1123E93A">
            <w:pPr>
              <w:keepNext/>
              <w:keepLines/>
              <w:tabs>
                <w:tab w:val="left" w:pos="2160"/>
              </w:tabs>
              <w:jc w:val="both"/>
              <w:rPr>
                <w:rFonts w:ascii="Arial" w:hAnsi="Arial" w:cs="Arial"/>
                <w:sz w:val="22"/>
                <w:szCs w:val="22"/>
                <w:lang w:val="es-ES_tradnl"/>
              </w:rPr>
            </w:pPr>
          </w:p>
          <w:p w:rsidRPr="00FF4D22" w:rsidR="002D7C50" w:rsidP="1FF64A80" w:rsidRDefault="00FF4D22" w14:paraId="6782027E" w14:textId="1CF2DF8C" w14:noSpellErr="1">
            <w:pPr>
              <w:jc w:val="both"/>
              <w:rPr>
                <w:rFonts w:ascii="Arial" w:hAnsi="Arial" w:cs="Arial"/>
                <w:sz w:val="22"/>
                <w:szCs w:val="22"/>
                <w:lang w:val="es-ES"/>
              </w:rPr>
            </w:pPr>
            <w:r w:rsidRPr="1FF64A80" w:rsidR="1FF64A80">
              <w:rPr>
                <w:rFonts w:ascii="Arial" w:hAnsi="Arial" w:cs="Arial"/>
                <w:b w:val="1"/>
                <w:bCs w:val="1"/>
                <w:sz w:val="22"/>
                <w:szCs w:val="22"/>
                <w:lang w:val="es-ES"/>
              </w:rPr>
              <w:t>CLÁUSULA ____</w:t>
            </w:r>
            <w:r w:rsidRPr="1FF64A80" w:rsidR="1FF64A80">
              <w:rPr>
                <w:rFonts w:ascii="Arial" w:hAnsi="Arial" w:cs="Arial"/>
                <w:b w:val="1"/>
                <w:bCs w:val="1"/>
                <w:sz w:val="22"/>
                <w:szCs w:val="22"/>
                <w:lang w:val="es-ES"/>
              </w:rPr>
              <w:t xml:space="preserve">. </w:t>
            </w:r>
            <w:r w:rsidRPr="1FF64A80" w:rsidR="1FF64A80">
              <w:rPr>
                <w:rFonts w:ascii="Arial" w:hAnsi="Arial" w:cs="Arial"/>
                <w:b w:val="1"/>
                <w:bCs w:val="1"/>
                <w:sz w:val="22"/>
                <w:szCs w:val="22"/>
                <w:u w:val="single"/>
                <w:lang w:val="es-ES"/>
              </w:rPr>
              <w:t>Otros Documentos que Rigen la Ejecución del Proyecto</w:t>
            </w:r>
            <w:r w:rsidRPr="1FF64A80" w:rsidR="1FF64A80">
              <w:rPr>
                <w:rFonts w:ascii="Arial" w:hAnsi="Arial" w:cs="Arial"/>
                <w:b w:val="1"/>
                <w:bCs w:val="1"/>
                <w:sz w:val="22"/>
                <w:szCs w:val="22"/>
                <w:lang w:val="es-ES"/>
              </w:rPr>
              <w:t>.</w:t>
            </w:r>
            <w:r w:rsidRPr="1FF64A80" w:rsidR="1FF64A80">
              <w:rPr>
                <w:rFonts w:ascii="Arial" w:hAnsi="Arial" w:cs="Arial"/>
                <w:sz w:val="22"/>
                <w:szCs w:val="22"/>
                <w:lang w:val="es-ES"/>
              </w:rPr>
              <w:t xml:space="preserve"> </w:t>
            </w:r>
            <w:r w:rsidRPr="1FF64A80" w:rsidR="1FF64A80">
              <w:rPr>
                <w:rFonts w:ascii="Arial" w:hAnsi="Arial" w:cs="Arial"/>
                <w:sz w:val="22"/>
                <w:szCs w:val="22"/>
                <w:lang w:val="es-ES"/>
              </w:rPr>
              <w:t xml:space="preserve">(a) </w:t>
            </w:r>
            <w:r w:rsidRPr="1FF64A80" w:rsidR="1FF64A80">
              <w:rPr>
                <w:rFonts w:ascii="Arial" w:hAnsi="Arial" w:cs="Arial"/>
                <w:sz w:val="22"/>
                <w:szCs w:val="22"/>
                <w:lang w:val="es-ES"/>
              </w:rPr>
              <w:t xml:space="preserve">Las Partes convienen en que la ejecución del </w:t>
            </w:r>
            <w:r w:rsidRPr="1FF64A80" w:rsidR="1FF64A80">
              <w:rPr>
                <w:rFonts w:ascii="Arial" w:hAnsi="Arial" w:cs="Arial"/>
                <w:sz w:val="22"/>
                <w:szCs w:val="22"/>
                <w:lang w:val="es-ES"/>
              </w:rPr>
              <w:t>Programa</w:t>
            </w:r>
            <w:r w:rsidRPr="1FF64A80" w:rsidR="1FF64A80">
              <w:rPr>
                <w:rFonts w:ascii="Arial" w:hAnsi="Arial" w:cs="Arial"/>
                <w:sz w:val="22"/>
                <w:szCs w:val="22"/>
                <w:lang w:val="es-ES"/>
              </w:rPr>
              <w:t xml:space="preserve"> será llevada a cabo de acuerdo con las disposiciones del presente Contrato y lo establecido en el Reglamento Operativo del Programa</w:t>
            </w:r>
            <w:r w:rsidRPr="1FF64A80" w:rsidR="1FF64A80">
              <w:rPr>
                <w:rFonts w:ascii="Arial" w:hAnsi="Arial" w:cs="Arial"/>
                <w:sz w:val="22"/>
                <w:szCs w:val="22"/>
                <w:lang w:val="es-ES"/>
              </w:rPr>
              <w:t xml:space="preserve"> (ROP)</w:t>
            </w:r>
            <w:r w:rsidRPr="1FF64A80" w:rsidR="1FF64A80">
              <w:rPr>
                <w:rFonts w:ascii="Arial" w:hAnsi="Arial" w:cs="Arial"/>
                <w:sz w:val="22"/>
                <w:szCs w:val="22"/>
                <w:lang w:val="es-ES"/>
              </w:rPr>
              <w:t xml:space="preserve">. Si alguna disposición del presente Contrato no guardare consonancia o estuviere en contradicción con las disposiciones del </w:t>
            </w:r>
            <w:r w:rsidRPr="1FF64A80" w:rsidR="1FF64A80">
              <w:rPr>
                <w:rFonts w:ascii="Arial" w:hAnsi="Arial" w:cs="Arial"/>
                <w:sz w:val="22"/>
                <w:szCs w:val="22"/>
                <w:lang w:val="es-ES"/>
              </w:rPr>
              <w:t>ROP</w:t>
            </w:r>
            <w:r w:rsidRPr="1FF64A80" w:rsidR="1FF64A80">
              <w:rPr>
                <w:rFonts w:ascii="Arial" w:hAnsi="Arial" w:cs="Arial"/>
                <w:sz w:val="22"/>
                <w:szCs w:val="22"/>
                <w:lang w:val="es-ES"/>
              </w:rPr>
              <w:t xml:space="preserve">, prevalecerá lo previsto en este Contrato. Asimismo, las Partes convienen que será menester el consentimiento previo y por escrito del Banco para la introducción de cualquier cambio al Reglamento Operativo del Programa. </w:t>
            </w:r>
          </w:p>
          <w:p w:rsidRPr="00FF4D22" w:rsidR="00A85A76" w:rsidP="00A85A76" w:rsidRDefault="00A85A76" w14:paraId="64E8D965" w14:textId="16FF3AC1">
            <w:pPr>
              <w:tabs>
                <w:tab w:val="left" w:pos="1440"/>
              </w:tabs>
              <w:jc w:val="both"/>
              <w:rPr>
                <w:rFonts w:ascii="Arial" w:hAnsi="Arial" w:cs="Arial"/>
                <w:sz w:val="22"/>
                <w:szCs w:val="22"/>
                <w:lang w:val="es-ES"/>
              </w:rPr>
            </w:pPr>
          </w:p>
          <w:p w:rsidRPr="00FF4D22" w:rsidR="002D7C50" w:rsidP="1FF64A80" w:rsidRDefault="00791D21" w14:paraId="6B22EC62" w14:textId="317768D6" w14:noSpellErr="1">
            <w:pPr>
              <w:ind w:firstLine="675"/>
              <w:jc w:val="both"/>
              <w:rPr>
                <w:rFonts w:ascii="Arial" w:hAnsi="Arial" w:cs="Arial"/>
                <w:sz w:val="22"/>
                <w:szCs w:val="22"/>
                <w:lang w:val="es-ES"/>
              </w:rPr>
            </w:pPr>
            <w:r w:rsidRPr="1FF64A80" w:rsidR="1FF64A80">
              <w:rPr>
                <w:rFonts w:ascii="Arial" w:hAnsi="Arial" w:cs="Arial"/>
                <w:sz w:val="22"/>
                <w:szCs w:val="22"/>
                <w:lang w:val="es-ES"/>
              </w:rPr>
              <w:t>(b</w:t>
            </w:r>
            <w:r w:rsidRPr="1FF64A80" w:rsidR="1FF64A80">
              <w:rPr>
                <w:rFonts w:ascii="Arial" w:hAnsi="Arial" w:cs="Arial"/>
                <w:sz w:val="22"/>
                <w:szCs w:val="22"/>
                <w:lang w:val="es-ES"/>
              </w:rPr>
              <w:t xml:space="preserve">) En materia de gestión ambiental y social, el ROP deberá incluir, como mínimo, lo siguiente: (i) </w:t>
            </w:r>
            <w:r w:rsidRPr="1FF64A80" w:rsidR="1FF64A80">
              <w:rPr>
                <w:rFonts w:ascii="Arial" w:hAnsi="Arial" w:cs="Arial"/>
                <w:sz w:val="22"/>
                <w:szCs w:val="22"/>
                <w:lang w:val="es-ES"/>
              </w:rPr>
              <w:t xml:space="preserve">el Informe de Gestión Ambiental y Social del Programa, (ii) </w:t>
            </w:r>
            <w:r w:rsidRPr="1FF64A80" w:rsidR="1FF64A80">
              <w:rPr>
                <w:rFonts w:ascii="Arial" w:hAnsi="Arial" w:cs="Arial"/>
                <w:sz w:val="22"/>
                <w:szCs w:val="22"/>
                <w:lang w:val="es-ES"/>
              </w:rPr>
              <w:t>el Marco de Gestión Ambiental y Social del Programa, (i</w:t>
            </w:r>
            <w:r w:rsidRPr="1FF64A80" w:rsidR="1FF64A80">
              <w:rPr>
                <w:rFonts w:ascii="Arial" w:hAnsi="Arial" w:cs="Arial"/>
                <w:sz w:val="22"/>
                <w:szCs w:val="22"/>
                <w:lang w:val="es-ES"/>
              </w:rPr>
              <w:t>i</w:t>
            </w:r>
            <w:r w:rsidRPr="1FF64A80" w:rsidR="1FF64A80">
              <w:rPr>
                <w:rFonts w:ascii="Arial" w:hAnsi="Arial" w:cs="Arial"/>
                <w:sz w:val="22"/>
                <w:szCs w:val="22"/>
                <w:lang w:val="es-ES"/>
              </w:rPr>
              <w:t>i</w:t>
            </w:r>
            <w:r w:rsidRPr="1FF64A80" w:rsidR="1FF64A80">
              <w:rPr>
                <w:rFonts w:ascii="Arial" w:hAnsi="Arial" w:cs="Arial"/>
                <w:sz w:val="22"/>
                <w:szCs w:val="22"/>
                <w:lang w:val="es-ES"/>
              </w:rPr>
              <w:t xml:space="preserve">) el Marco de Reasentamiento y </w:t>
            </w:r>
            <w:r w:rsidRPr="1FF64A80" w:rsidR="1FF64A80">
              <w:rPr>
                <w:rFonts w:ascii="Arial" w:hAnsi="Arial" w:cs="Arial"/>
                <w:sz w:val="22"/>
                <w:szCs w:val="22"/>
                <w:lang w:val="es-ES"/>
              </w:rPr>
              <w:t>(iv</w:t>
            </w:r>
            <w:r w:rsidRPr="1FF64A80" w:rsidR="1FF64A80">
              <w:rPr>
                <w:rFonts w:ascii="Arial" w:hAnsi="Arial" w:cs="Arial"/>
                <w:sz w:val="22"/>
                <w:szCs w:val="22"/>
                <w:lang w:val="es-ES"/>
              </w:rPr>
              <w:t>) el Marco de Pueblos Indígenas</w:t>
            </w:r>
            <w:r w:rsidRPr="1FF64A80" w:rsidR="1FF64A80">
              <w:rPr>
                <w:rFonts w:ascii="Arial" w:hAnsi="Arial" w:cs="Arial"/>
                <w:sz w:val="22"/>
                <w:szCs w:val="22"/>
                <w:lang w:val="es-ES"/>
              </w:rPr>
              <w:t xml:space="preserve">; los dos </w:t>
            </w:r>
            <w:r w:rsidRPr="1FF64A80" w:rsidR="1FF64A80">
              <w:rPr>
                <w:rFonts w:ascii="Arial" w:hAnsi="Arial" w:cs="Arial"/>
                <w:sz w:val="22"/>
                <w:szCs w:val="22"/>
                <w:lang w:val="es-ES"/>
              </w:rPr>
              <w:t xml:space="preserve">últimos deberán ser actualizados </w:t>
            </w:r>
            <w:r w:rsidRPr="1FF64A80" w:rsidR="1FF64A80">
              <w:rPr>
                <w:rFonts w:ascii="Arial" w:hAnsi="Arial" w:cs="Arial"/>
                <w:sz w:val="22"/>
                <w:szCs w:val="22"/>
                <w:lang w:val="es-ES"/>
              </w:rPr>
              <w:t>de acuerdo a</w:t>
            </w:r>
            <w:r w:rsidRPr="1FF64A80" w:rsidR="1FF64A80">
              <w:rPr>
                <w:rFonts w:ascii="Arial" w:hAnsi="Arial" w:cs="Arial"/>
                <w:sz w:val="22"/>
                <w:szCs w:val="22"/>
                <w:lang w:val="es-ES"/>
              </w:rPr>
              <w:t xml:space="preserve"> las políticas del Banco en la materia antes de la entrada en vigencia del ROP</w:t>
            </w:r>
            <w:r w:rsidRPr="1FF64A80" w:rsidR="1FF64A80">
              <w:rPr>
                <w:rFonts w:ascii="Arial" w:hAnsi="Arial" w:cs="Arial"/>
                <w:sz w:val="22"/>
                <w:szCs w:val="22"/>
                <w:lang w:val="es-ES"/>
              </w:rPr>
              <w:t>.</w:t>
            </w:r>
          </w:p>
          <w:p w:rsidRPr="00FF4D22" w:rsidR="002D7C50" w:rsidP="002D7C50" w:rsidRDefault="002D7C50" w14:paraId="29B71217" w14:textId="2056632A">
            <w:pPr>
              <w:keepNext/>
              <w:keepLines/>
              <w:tabs>
                <w:tab w:val="left" w:pos="2160"/>
              </w:tabs>
              <w:jc w:val="both"/>
              <w:rPr>
                <w:lang w:val="es-ES"/>
              </w:rPr>
            </w:pPr>
          </w:p>
          <w:p w:rsidRPr="00FF4D22" w:rsidR="00FF4D22" w:rsidP="1FF64A80" w:rsidRDefault="00FF4D22" w14:paraId="303A68D9" w14:textId="2E25B01F" w14:noSpellErr="1">
            <w:pPr>
              <w:tabs>
                <w:tab w:val="left" w:pos="-1440"/>
                <w:tab w:val="left" w:pos="-720"/>
                <w:tab w:val="left" w:pos="720"/>
                <w:tab w:val="num" w:pos="1440"/>
                <w:tab w:val="left" w:pos="2160"/>
              </w:tabs>
              <w:autoSpaceDE w:val="0"/>
              <w:autoSpaceDN w:val="0"/>
              <w:adjustRightInd w:val="0"/>
              <w:jc w:val="both"/>
              <w:rPr>
                <w:rFonts w:ascii="Arial" w:hAnsi="Arial" w:cs="Arial"/>
                <w:sz w:val="22"/>
                <w:szCs w:val="22"/>
                <w:lang w:val="es-ES"/>
              </w:rPr>
            </w:pPr>
            <w:r w:rsidRPr="1FF64A80">
              <w:rPr>
                <w:rFonts w:ascii="Arial" w:hAnsi="Arial" w:cs="Arial"/>
                <w:b w:val="1"/>
                <w:bCs w:val="1"/>
                <w:sz w:val="22"/>
                <w:szCs w:val="22"/>
                <w:lang w:val="es-ES"/>
              </w:rPr>
              <w:t>CLÁUSULA ___</w:t>
            </w:r>
            <w:proofErr w:type="gramStart"/>
            <w:r w:rsidRPr="1FF64A80">
              <w:rPr>
                <w:rFonts w:ascii="Arial" w:hAnsi="Arial" w:cs="Arial"/>
                <w:b w:val="1"/>
                <w:bCs w:val="1"/>
                <w:sz w:val="22"/>
                <w:szCs w:val="22"/>
                <w:lang w:val="es-ES"/>
              </w:rPr>
              <w:t>_.</w:t>
            </w:r>
            <w:r w:rsidRPr="00FF4D22">
              <w:rPr>
                <w:rFonts w:ascii="Arial" w:hAnsi="Arial" w:cs="Arial"/>
                <w:b/>
                <w:sz w:val="22"/>
                <w:szCs w:val="22"/>
                <w:lang w:val="es-ES_tradnl"/>
              </w:rPr>
              <w:tab/>
            </w:r>
            <w:r w:rsidRPr="1FF64A80">
              <w:rPr>
                <w:rFonts w:ascii="Arial" w:hAnsi="Arial" w:cs="Arial"/>
                <w:b w:val="1"/>
                <w:bCs w:val="1"/>
                <w:sz w:val="22"/>
                <w:szCs w:val="22"/>
                <w:u w:val="single"/>
                <w:lang w:val="es-ES"/>
              </w:rPr>
              <w:t>Gestión</w:t>
            </w:r>
            <w:proofErr w:type="gramEnd"/>
            <w:r w:rsidRPr="1FF64A80">
              <w:rPr>
                <w:rFonts w:ascii="Arial" w:hAnsi="Arial" w:cs="Arial"/>
                <w:b w:val="1"/>
                <w:bCs w:val="1"/>
                <w:sz w:val="22"/>
                <w:szCs w:val="22"/>
                <w:u w:val="single"/>
                <w:lang w:val="es-ES"/>
              </w:rPr>
              <w:t xml:space="preserve"> Ambiental y Social.</w:t>
            </w:r>
            <w:r w:rsidRPr="1FF64A80">
              <w:rPr>
                <w:rFonts w:ascii="Arial" w:hAnsi="Arial" w:cs="Arial"/>
                <w:sz w:val="22"/>
                <w:szCs w:val="22"/>
                <w:lang w:val="es-ES"/>
              </w:rPr>
              <w:t xml:space="preserve"> </w:t>
            </w:r>
            <w:r w:rsidRPr="1FF64A80">
              <w:rPr>
                <w:rFonts w:ascii="Arial" w:hAnsi="Arial" w:eastAsia="Calibri" w:cs="Arial"/>
                <w:sz w:val="22"/>
                <w:szCs w:val="22"/>
                <w:lang w:val="es-ES"/>
              </w:rPr>
              <w:t>Para efectos de lo dispuesto en los Artículos 6.06 y 7.02 de las Normas Generales, las partes convienen que la ejecución del Programa se regirá por las siguientes disposiciones que se han identificado como necesarias para</w:t>
            </w:r>
            <w:r w:rsidRPr="1FF64A80" w:rsidDel="00D22889">
              <w:rPr>
                <w:rFonts w:ascii="Arial" w:hAnsi="Arial" w:cs="Arial"/>
                <w:sz w:val="22"/>
                <w:szCs w:val="22"/>
                <w:lang w:val="es-ES"/>
              </w:rPr>
              <w:t xml:space="preserve"> </w:t>
            </w:r>
            <w:r w:rsidRPr="1FF64A80">
              <w:rPr>
                <w:rFonts w:ascii="Arial" w:hAnsi="Arial" w:cs="Arial"/>
                <w:sz w:val="22"/>
                <w:szCs w:val="22"/>
                <w:lang w:val="es-ES"/>
              </w:rPr>
              <w:t>el cumplimiento de los compromisos ambientales y sociales del Programa:</w:t>
            </w:r>
          </w:p>
          <w:p w:rsidRPr="002F0651" w:rsidR="002F0651" w:rsidP="1FF64A80" w:rsidRDefault="008A04FC" w14:paraId="5C51E1C3" w14:textId="0AC31385" w14:noSpellErr="1">
            <w:pPr>
              <w:numPr>
                <w:ilvl w:val="0"/>
                <w:numId w:val="43"/>
              </w:numPr>
              <w:tabs>
                <w:tab w:val="clear" w:pos="1080"/>
              </w:tabs>
              <w:spacing w:before="100" w:beforeAutospacing="on" w:after="100" w:afterAutospacing="on"/>
              <w:ind w:left="0" w:firstLine="720"/>
              <w:jc w:val="both"/>
              <w:textAlignment w:val="baseline"/>
              <w:rPr>
                <w:rFonts w:ascii="Arial" w:hAnsi="Arial" w:cs="Arial"/>
                <w:sz w:val="22"/>
                <w:szCs w:val="22"/>
                <w:lang w:val="es-ES"/>
              </w:rPr>
            </w:pPr>
            <w:r w:rsidRPr="1FF64A80" w:rsidR="1FF64A80">
              <w:rPr>
                <w:rFonts w:ascii="Arial" w:hAnsi="Arial" w:cs="Arial"/>
                <w:sz w:val="22"/>
                <w:szCs w:val="22"/>
                <w:lang w:val="es-ES"/>
              </w:rPr>
              <w:t>Para cada proyecto individual a ser financiado por el Programa, e</w:t>
            </w:r>
            <w:r w:rsidRPr="1FF64A80" w:rsidR="1FF64A80">
              <w:rPr>
                <w:rFonts w:ascii="Arial" w:hAnsi="Arial" w:cs="Arial"/>
                <w:sz w:val="22"/>
                <w:szCs w:val="22"/>
                <w:lang w:val="es-ES"/>
              </w:rPr>
              <w:t>l Prestatario</w:t>
            </w:r>
            <w:r w:rsidRPr="1FF64A80" w:rsidR="1FF64A80">
              <w:rPr>
                <w:rFonts w:ascii="Arial" w:hAnsi="Arial" w:cs="Arial"/>
                <w:sz w:val="22"/>
                <w:szCs w:val="22"/>
                <w:lang w:val="es-ES"/>
              </w:rPr>
              <w:t>, por intermedio del Organismo Ejecutor,</w:t>
            </w:r>
            <w:r w:rsidRPr="1FF64A80" w:rsidR="1FF64A80">
              <w:rPr>
                <w:rFonts w:ascii="Arial" w:hAnsi="Arial" w:cs="Arial"/>
                <w:sz w:val="22"/>
                <w:szCs w:val="22"/>
                <w:lang w:val="es-ES"/>
              </w:rPr>
              <w:t xml:space="preserve"> se c</w:t>
            </w:r>
            <w:r w:rsidRPr="1FF64A80" w:rsidR="1FF64A80">
              <w:rPr>
                <w:rFonts w:ascii="Arial" w:hAnsi="Arial" w:cs="Arial"/>
                <w:sz w:val="22"/>
                <w:szCs w:val="22"/>
                <w:lang w:val="es-ES"/>
              </w:rPr>
              <w:t>ompromete a entregar, antes del llamado a licitación de las obras de cada proyecto, para la revisión y no objeción del Banco, lo siguiente:</w:t>
            </w:r>
            <w:r w:rsidRPr="1FF64A80" w:rsidR="1FF64A80">
              <w:rPr>
                <w:rFonts w:ascii="Arial" w:hAnsi="Arial" w:cs="Arial"/>
                <w:sz w:val="22"/>
                <w:szCs w:val="22"/>
                <w:lang w:val="es-ES"/>
              </w:rPr>
              <w:t xml:space="preserve"> (i) el Estudio de Impacto Ambiental y Social (EIAS)</w:t>
            </w:r>
            <w:r w:rsidRPr="1FF64A80" w:rsidR="1FF64A80">
              <w:rPr>
                <w:rFonts w:ascii="Arial" w:hAnsi="Arial" w:cs="Arial"/>
                <w:sz w:val="22"/>
                <w:szCs w:val="22"/>
                <w:lang w:val="es-ES"/>
              </w:rPr>
              <w:t xml:space="preserve"> o sus actualizaciones</w:t>
            </w:r>
            <w:r w:rsidRPr="1FF64A80" w:rsidR="1FF64A80">
              <w:rPr>
                <w:rFonts w:ascii="Arial" w:hAnsi="Arial" w:cs="Arial"/>
                <w:sz w:val="22"/>
                <w:szCs w:val="22"/>
                <w:lang w:val="es-ES"/>
              </w:rPr>
              <w:t>, (ii) el Plan de Gestión Ambiental y Social (PGAS)</w:t>
            </w:r>
            <w:r w:rsidRPr="1FF64A80" w:rsidR="1FF64A80">
              <w:rPr>
                <w:rFonts w:ascii="Arial" w:hAnsi="Arial" w:cs="Arial"/>
                <w:sz w:val="22"/>
                <w:szCs w:val="22"/>
                <w:lang w:val="es-ES"/>
              </w:rPr>
              <w:t xml:space="preserve"> o sus actualizaciones</w:t>
            </w:r>
            <w:r w:rsidRPr="1FF64A80" w:rsidR="1FF64A80">
              <w:rPr>
                <w:rFonts w:ascii="Arial" w:hAnsi="Arial" w:cs="Arial"/>
                <w:sz w:val="22"/>
                <w:szCs w:val="22"/>
                <w:lang w:val="es-ES"/>
              </w:rPr>
              <w:t>,</w:t>
            </w:r>
            <w:r w:rsidRPr="1FF64A80" w:rsidR="1FF64A80">
              <w:rPr>
                <w:rFonts w:ascii="Arial" w:hAnsi="Arial" w:cs="Arial"/>
                <w:sz w:val="22"/>
                <w:szCs w:val="22"/>
                <w:lang w:val="es-ES"/>
              </w:rPr>
              <w:t xml:space="preserve"> (iii) los resultados de las consultas públicas realizadas para las diferentes obras</w:t>
            </w:r>
            <w:r w:rsidRPr="1FF64A80" w:rsidR="1FF64A80">
              <w:rPr>
                <w:rFonts w:ascii="Arial" w:hAnsi="Arial" w:cs="Arial"/>
                <w:sz w:val="22"/>
                <w:szCs w:val="22"/>
                <w:lang w:val="es-ES"/>
              </w:rPr>
              <w:t xml:space="preserve"> y, de ser aplicable, (iv) el respectivo Plan de Reasentamiento</w:t>
            </w:r>
            <w:r w:rsidRPr="1FF64A80" w:rsidR="1FF64A80">
              <w:rPr>
                <w:rFonts w:ascii="Arial" w:hAnsi="Arial" w:cs="Arial"/>
                <w:sz w:val="22"/>
                <w:szCs w:val="22"/>
                <w:lang w:val="es-ES"/>
              </w:rPr>
              <w:t xml:space="preserve"> o sus actualizaciones</w:t>
            </w:r>
            <w:r w:rsidRPr="1FF64A80" w:rsidR="1FF64A80">
              <w:rPr>
                <w:rFonts w:ascii="Arial" w:hAnsi="Arial" w:cs="Arial"/>
                <w:sz w:val="22"/>
                <w:szCs w:val="22"/>
                <w:lang w:val="es-ES"/>
              </w:rPr>
              <w:t xml:space="preserve"> y (v) el Plan de Pueblos Indígenas</w:t>
            </w:r>
            <w:r w:rsidRPr="1FF64A80" w:rsidR="1FF64A80">
              <w:rPr>
                <w:rFonts w:ascii="Arial" w:hAnsi="Arial" w:cs="Arial"/>
                <w:sz w:val="22"/>
                <w:szCs w:val="22"/>
                <w:lang w:val="es-ES"/>
              </w:rPr>
              <w:t xml:space="preserve"> o sus actualizaciones</w:t>
            </w:r>
            <w:r w:rsidRPr="1FF64A80" w:rsidR="1FF64A80">
              <w:rPr>
                <w:rFonts w:ascii="Arial" w:hAnsi="Arial" w:cs="Arial"/>
                <w:sz w:val="22"/>
                <w:szCs w:val="22"/>
                <w:lang w:val="es-ES"/>
              </w:rPr>
              <w:t xml:space="preserve">.  </w:t>
            </w:r>
          </w:p>
          <w:p w:rsidRPr="00FF4D22" w:rsidR="00FF4D22" w:rsidP="1FF64A80" w:rsidRDefault="00FF4D22" w14:paraId="49594043" w14:textId="170D71DC" w14:noSpellErr="1">
            <w:pPr>
              <w:numPr>
                <w:ilvl w:val="0"/>
                <w:numId w:val="43"/>
              </w:numPr>
              <w:tabs>
                <w:tab w:val="clear" w:pos="1080"/>
              </w:tabs>
              <w:spacing w:before="100" w:beforeAutospacing="on" w:after="100" w:afterAutospacing="on"/>
              <w:ind w:left="0" w:firstLine="720"/>
              <w:jc w:val="both"/>
              <w:textAlignment w:val="baseline"/>
              <w:rPr>
                <w:rFonts w:ascii="Arial" w:hAnsi="Arial" w:cs="Arial"/>
                <w:sz w:val="22"/>
                <w:szCs w:val="22"/>
                <w:lang w:val="es-ES"/>
              </w:rPr>
            </w:pPr>
            <w:r w:rsidRPr="1FF64A80" w:rsidR="1FF64A80">
              <w:rPr>
                <w:rFonts w:ascii="Arial" w:hAnsi="Arial" w:cs="Arial"/>
                <w:sz w:val="22"/>
                <w:szCs w:val="22"/>
                <w:lang w:val="es-ES"/>
              </w:rPr>
              <w:t xml:space="preserve">El Prestatario se compromete a entregar al Banco, a través del Organismo Ejecutor y antes del inicio físico de cualquier obra, evidencia de que todos los permisos ambientales y sociales han sido otorgados, </w:t>
            </w:r>
            <w:r w:rsidRPr="1FF64A80" w:rsidR="1FF64A80">
              <w:rPr>
                <w:rFonts w:ascii="Arial" w:hAnsi="Arial" w:cs="Arial"/>
                <w:sz w:val="22"/>
                <w:szCs w:val="22"/>
                <w:lang w:val="es-ES"/>
              </w:rPr>
              <w:t xml:space="preserve">y de </w:t>
            </w:r>
            <w:r w:rsidRPr="1FF64A80" w:rsidR="1FF64A80">
              <w:rPr>
                <w:rFonts w:ascii="Arial" w:hAnsi="Arial" w:cs="Arial"/>
                <w:sz w:val="22"/>
                <w:szCs w:val="22"/>
                <w:lang w:val="es-ES"/>
              </w:rPr>
              <w:t xml:space="preserve">la realización de las consultas y/o talleres de divulgación </w:t>
            </w:r>
            <w:r w:rsidRPr="1FF64A80" w:rsidR="1FF64A80">
              <w:rPr>
                <w:rFonts w:ascii="Arial" w:hAnsi="Arial" w:cs="Arial"/>
                <w:sz w:val="22"/>
                <w:szCs w:val="22"/>
                <w:lang w:val="es-ES"/>
              </w:rPr>
              <w:t>de acuerdo a</w:t>
            </w:r>
            <w:r w:rsidRPr="1FF64A80" w:rsidR="1FF64A80">
              <w:rPr>
                <w:rFonts w:ascii="Arial" w:hAnsi="Arial" w:cs="Arial"/>
                <w:sz w:val="22"/>
                <w:szCs w:val="22"/>
                <w:lang w:val="es-ES"/>
              </w:rPr>
              <w:t xml:space="preserve"> lo estipulado en el Informe de Gestión Ambiental y Social (IGAS)</w:t>
            </w:r>
            <w:r w:rsidRPr="1FF64A80" w:rsidR="1FF64A80">
              <w:rPr>
                <w:rFonts w:ascii="Arial" w:hAnsi="Arial" w:cs="Arial"/>
                <w:sz w:val="22"/>
                <w:szCs w:val="22"/>
                <w:lang w:val="es-ES"/>
              </w:rPr>
              <w:t xml:space="preserve"> del Programa</w:t>
            </w:r>
            <w:r w:rsidRPr="1FF64A80" w:rsidR="1FF64A80">
              <w:rPr>
                <w:rFonts w:ascii="Arial" w:hAnsi="Arial" w:cs="Arial"/>
                <w:sz w:val="22"/>
                <w:szCs w:val="22"/>
                <w:lang w:val="es-ES"/>
              </w:rPr>
              <w:t>.</w:t>
            </w:r>
            <w:r w:rsidRPr="1FF64A80" w:rsidR="1FF64A80">
              <w:rPr>
                <w:rFonts w:ascii="Arial" w:hAnsi="Arial" w:cs="Arial"/>
                <w:sz w:val="22"/>
                <w:szCs w:val="22"/>
                <w:lang w:val="es-ES"/>
              </w:rPr>
              <w:t> </w:t>
            </w:r>
          </w:p>
          <w:p w:rsidR="00F75DD3" w:rsidP="1FF64A80" w:rsidRDefault="00FF4D22" w14:paraId="3CF8C94C" w14:textId="46C81676" w14:noSpellErr="1">
            <w:pPr>
              <w:numPr>
                <w:ilvl w:val="0"/>
                <w:numId w:val="43"/>
              </w:numPr>
              <w:tabs>
                <w:tab w:val="clear" w:pos="1080"/>
              </w:tabs>
              <w:spacing w:before="100" w:beforeAutospacing="on" w:after="100" w:afterAutospacing="on"/>
              <w:ind w:left="0" w:firstLine="720"/>
              <w:jc w:val="both"/>
              <w:textAlignment w:val="baseline"/>
              <w:rPr>
                <w:rFonts w:ascii="Arial" w:hAnsi="Arial" w:cs="Arial"/>
                <w:sz w:val="22"/>
                <w:szCs w:val="22"/>
                <w:lang w:val="es-ES"/>
              </w:rPr>
            </w:pPr>
            <w:r w:rsidRPr="1FF64A80" w:rsidR="1FF64A80">
              <w:rPr>
                <w:rFonts w:ascii="Arial" w:hAnsi="Arial" w:cs="Arial"/>
                <w:sz w:val="22"/>
                <w:szCs w:val="22"/>
                <w:lang w:val="es-ES"/>
              </w:rPr>
              <w:t>El Prestatario, por intermedio del Organismo Ejecutor, deberá: (i) asegurarse que la ejecución y operación de las obras del Programa se lleven a cabo en conformidad con todas las normas y los requisitos legales ambientales y sociales de la República Argentina, además de cumplir con las políticas de salvaguardias ambientales y sociales del Banco</w:t>
            </w:r>
            <w:r w:rsidRPr="1FF64A80" w:rsidR="1FF64A80">
              <w:rPr>
                <w:rFonts w:ascii="Arial" w:hAnsi="Arial" w:cs="Arial"/>
                <w:sz w:val="22"/>
                <w:szCs w:val="22"/>
                <w:lang w:val="es-ES"/>
              </w:rPr>
              <w:t>, el ROP y los documentos mencionados en el inciso (a) anterior</w:t>
            </w:r>
            <w:r w:rsidRPr="1FF64A80" w:rsidR="1FF64A80">
              <w:rPr>
                <w:rFonts w:ascii="Arial" w:hAnsi="Arial" w:cs="Arial"/>
                <w:sz w:val="22"/>
                <w:szCs w:val="22"/>
                <w:lang w:val="es-ES"/>
              </w:rPr>
              <w:t>; (ii) diseñar, construir, operar, mantener y monitorear el Programa de acuerdo con los planes de gestión ambiental y social relevantes; y (iii) asegurar que cada contratista, operador, subcontratista o toda persona que realice actividades relacionadas con el Programa las llevará a cabo en cumplimiento con todos los requisitos ambientales y sociales. Para ello, el Prestatario, a través del Organismo Ejecutor, incluirá todos los requisitos ambientales y sociales aplicables en cada licitación y documentos contractuales que rigen dichas actividades, y supervisará y asegurará el cumplimiento de las mismas</w:t>
            </w:r>
            <w:r w:rsidRPr="1FF64A80" w:rsidR="1FF64A80">
              <w:rPr>
                <w:rFonts w:ascii="Arial" w:hAnsi="Arial" w:cs="Arial"/>
                <w:sz w:val="22"/>
                <w:szCs w:val="22"/>
                <w:lang w:val="es-ES"/>
              </w:rPr>
              <w:t>.</w:t>
            </w:r>
          </w:p>
          <w:p w:rsidR="00F75DD3" w:rsidP="1FF64A80" w:rsidRDefault="00F75DD3" w14:paraId="0E16B71C" w14:textId="6E767574" w14:noSpellErr="1">
            <w:pPr>
              <w:numPr>
                <w:ilvl w:val="0"/>
                <w:numId w:val="43"/>
              </w:numPr>
              <w:tabs>
                <w:tab w:val="clear" w:pos="1080"/>
              </w:tabs>
              <w:spacing w:before="100" w:beforeAutospacing="on" w:after="100" w:afterAutospacing="on"/>
              <w:ind w:left="0" w:firstLine="720"/>
              <w:jc w:val="both"/>
              <w:textAlignment w:val="baseline"/>
              <w:rPr>
                <w:rFonts w:ascii="Arial" w:hAnsi="Arial" w:cs="Arial"/>
                <w:sz w:val="22"/>
                <w:szCs w:val="22"/>
                <w:lang w:val="es-ES"/>
              </w:rPr>
            </w:pPr>
            <w:r w:rsidRPr="1FF64A80" w:rsidR="1FF64A80">
              <w:rPr>
                <w:rFonts w:ascii="Arial" w:hAnsi="Arial" w:cs="Arial"/>
                <w:sz w:val="22"/>
                <w:szCs w:val="22"/>
                <w:lang w:val="es-ES"/>
              </w:rPr>
              <w:t xml:space="preserve">El Prestatario, por intermedio del Organismo Ejecutor, </w:t>
            </w:r>
            <w:r w:rsidRPr="1FF64A80" w:rsidR="1FF64A80">
              <w:rPr>
                <w:rFonts w:ascii="Arial" w:hAnsi="Arial" w:cs="Arial"/>
                <w:sz w:val="22"/>
                <w:szCs w:val="22"/>
                <w:lang w:val="es-ES"/>
              </w:rPr>
              <w:t>se compromete a notificar</w:t>
            </w:r>
            <w:r w:rsidRPr="1FF64A80" w:rsidR="1FF64A80">
              <w:rPr>
                <w:rFonts w:ascii="Arial" w:hAnsi="Arial" w:cs="Arial"/>
                <w:sz w:val="22"/>
                <w:szCs w:val="22"/>
                <w:lang w:val="es-ES"/>
              </w:rPr>
              <w:t xml:space="preserve"> al Banco, por escrito, dentro de un plazo máximo de treinta (30) días calendario desde la ocurrencia de: (1) cualquier incumplimiento de las medidas y condiciones socio-ambientales</w:t>
            </w:r>
            <w:r w:rsidRPr="1FF64A80" w:rsidR="1FF64A80">
              <w:rPr>
                <w:rFonts w:ascii="Arial" w:hAnsi="Arial" w:cs="Arial"/>
                <w:sz w:val="22"/>
                <w:szCs w:val="22"/>
                <w:lang w:val="es-ES"/>
              </w:rPr>
              <w:t xml:space="preserve">, de salud y seguridad </w:t>
            </w:r>
            <w:r w:rsidRPr="1FF64A80" w:rsidR="1FF64A80">
              <w:rPr>
                <w:rFonts w:ascii="Arial" w:hAnsi="Arial" w:cs="Arial"/>
                <w:sz w:val="22"/>
                <w:szCs w:val="22"/>
                <w:lang w:val="es-ES"/>
              </w:rPr>
              <w:t>laboral</w:t>
            </w:r>
            <w:r w:rsidRPr="1FF64A80" w:rsidR="1FF64A80">
              <w:rPr>
                <w:rFonts w:ascii="Arial" w:hAnsi="Arial" w:cs="Arial"/>
                <w:sz w:val="22"/>
                <w:szCs w:val="22"/>
                <w:lang w:val="es-ES"/>
              </w:rPr>
              <w:t xml:space="preserve"> del Programa, así como las circunstancias resultantes o que, actuando con la debida diligencia, prevea que puedan resultar de dicho incumplimiento; (2) cualquier evento o circunstancia relacionada con el Programa, que pueda generar impactos ambientales</w:t>
            </w:r>
            <w:r w:rsidRPr="1FF64A80" w:rsidR="1FF64A80">
              <w:rPr>
                <w:rFonts w:ascii="Arial" w:hAnsi="Arial" w:cs="Arial"/>
                <w:sz w:val="22"/>
                <w:szCs w:val="22"/>
                <w:lang w:val="es-ES"/>
              </w:rPr>
              <w:t>,</w:t>
            </w:r>
            <w:r w:rsidRPr="1FF64A80" w:rsidR="1FF64A80">
              <w:rPr>
                <w:rFonts w:ascii="Arial" w:hAnsi="Arial" w:cs="Arial"/>
                <w:sz w:val="22"/>
                <w:szCs w:val="22"/>
                <w:lang w:val="es-ES"/>
              </w:rPr>
              <w:t xml:space="preserve"> sociales</w:t>
            </w:r>
            <w:r w:rsidRPr="1FF64A80" w:rsidR="1FF64A80">
              <w:rPr>
                <w:rFonts w:ascii="Arial" w:hAnsi="Arial" w:cs="Arial"/>
                <w:sz w:val="22"/>
                <w:szCs w:val="22"/>
                <w:lang w:val="es-ES"/>
              </w:rPr>
              <w:t>, de salud y seguridad laboral</w:t>
            </w:r>
            <w:r w:rsidRPr="1FF64A80" w:rsidR="1FF64A80">
              <w:rPr>
                <w:rFonts w:ascii="Arial" w:hAnsi="Arial" w:cs="Arial"/>
                <w:sz w:val="22"/>
                <w:szCs w:val="22"/>
                <w:lang w:val="es-ES"/>
              </w:rPr>
              <w:t xml:space="preserve"> adversos; (3) cualquier comunicación con cualquier autoridad en relación con incumplimientos de aspectos ambientales</w:t>
            </w:r>
            <w:r w:rsidRPr="1FF64A80" w:rsidR="1FF64A80">
              <w:rPr>
                <w:rFonts w:ascii="Arial" w:hAnsi="Arial" w:cs="Arial"/>
                <w:sz w:val="22"/>
                <w:szCs w:val="22"/>
                <w:lang w:val="es-ES"/>
              </w:rPr>
              <w:t>,</w:t>
            </w:r>
            <w:r w:rsidRPr="1FF64A80" w:rsidR="1FF64A80">
              <w:rPr>
                <w:rFonts w:ascii="Arial" w:hAnsi="Arial" w:cs="Arial"/>
                <w:sz w:val="22"/>
                <w:szCs w:val="22"/>
                <w:lang w:val="es-ES"/>
              </w:rPr>
              <w:t xml:space="preserve"> sociales</w:t>
            </w:r>
            <w:r w:rsidRPr="1FF64A80" w:rsidR="1FF64A80">
              <w:rPr>
                <w:rFonts w:ascii="Arial" w:hAnsi="Arial" w:cs="Arial"/>
                <w:sz w:val="22"/>
                <w:szCs w:val="22"/>
                <w:lang w:val="es-ES"/>
              </w:rPr>
              <w:t>, de salud o seguridad laboral</w:t>
            </w:r>
            <w:r w:rsidRPr="1FF64A80" w:rsidR="1FF64A80">
              <w:rPr>
                <w:rFonts w:ascii="Arial" w:hAnsi="Arial" w:cs="Arial"/>
                <w:sz w:val="22"/>
                <w:szCs w:val="22"/>
                <w:lang w:val="es-ES"/>
              </w:rPr>
              <w:t xml:space="preserve"> vinculados al Programa; y (4) cualquier reclamo o queja relacionada con aspectos ambientales</w:t>
            </w:r>
            <w:r w:rsidRPr="1FF64A80" w:rsidR="1FF64A80">
              <w:rPr>
                <w:rFonts w:ascii="Arial" w:hAnsi="Arial" w:cs="Arial"/>
                <w:sz w:val="22"/>
                <w:szCs w:val="22"/>
                <w:lang w:val="es-ES"/>
              </w:rPr>
              <w:t>,</w:t>
            </w:r>
            <w:r w:rsidRPr="1FF64A80" w:rsidR="1FF64A80">
              <w:rPr>
                <w:rFonts w:ascii="Arial" w:hAnsi="Arial" w:cs="Arial"/>
                <w:sz w:val="22"/>
                <w:szCs w:val="22"/>
                <w:lang w:val="es-ES"/>
              </w:rPr>
              <w:t xml:space="preserve"> sociales</w:t>
            </w:r>
            <w:r w:rsidRPr="1FF64A80" w:rsidR="1FF64A80">
              <w:rPr>
                <w:rFonts w:ascii="Arial" w:hAnsi="Arial" w:cs="Arial"/>
                <w:sz w:val="22"/>
                <w:szCs w:val="22"/>
                <w:lang w:val="es-ES"/>
              </w:rPr>
              <w:t>, de salud y seguridad laboral</w:t>
            </w:r>
            <w:r w:rsidRPr="1FF64A80" w:rsidR="1FF64A80">
              <w:rPr>
                <w:rFonts w:ascii="Arial" w:hAnsi="Arial" w:cs="Arial"/>
                <w:sz w:val="22"/>
                <w:szCs w:val="22"/>
                <w:lang w:val="es-ES"/>
              </w:rPr>
              <w:t xml:space="preserve"> vinculados al Programa; </w:t>
            </w:r>
          </w:p>
          <w:p w:rsidRPr="00394EC5" w:rsidR="00EF0CB9" w:rsidP="1FF64A80" w:rsidRDefault="00F75DD3" w14:paraId="35DCDD07" w14:textId="5208C7A4" w14:noSpellErr="1">
            <w:pPr>
              <w:numPr>
                <w:ilvl w:val="0"/>
                <w:numId w:val="43"/>
              </w:numPr>
              <w:tabs>
                <w:tab w:val="clear" w:pos="1080"/>
              </w:tabs>
              <w:spacing w:before="100" w:beforeAutospacing="on" w:after="100" w:afterAutospacing="on"/>
              <w:ind w:left="0" w:firstLine="720"/>
              <w:jc w:val="both"/>
              <w:textAlignment w:val="baseline"/>
              <w:rPr>
                <w:rFonts w:ascii="Arial" w:hAnsi="Arial" w:eastAsia="Times New Roman" w:cs="Arial"/>
                <w:sz w:val="22"/>
                <w:szCs w:val="22"/>
                <w:lang w:val="es-ES"/>
              </w:rPr>
            </w:pPr>
            <w:r w:rsidRPr="1FF64A80" w:rsidR="1FF64A80">
              <w:rPr>
                <w:rFonts w:ascii="Arial" w:hAnsi="Arial" w:cs="Arial"/>
                <w:sz w:val="22"/>
                <w:szCs w:val="22"/>
                <w:lang w:val="es-ES"/>
              </w:rPr>
              <w:t xml:space="preserve">El Prestatario, por intermedio del Organismo Ejecutor, </w:t>
            </w:r>
            <w:r w:rsidRPr="1FF64A80" w:rsidR="1FF64A80">
              <w:rPr>
                <w:rFonts w:ascii="Arial" w:hAnsi="Arial" w:cs="Arial"/>
                <w:sz w:val="22"/>
                <w:szCs w:val="22"/>
                <w:lang w:val="es-ES"/>
              </w:rPr>
              <w:t xml:space="preserve">se compromete </w:t>
            </w:r>
            <w:r w:rsidRPr="1FF64A80" w:rsidR="1FF64A80">
              <w:rPr>
                <w:rFonts w:ascii="Arial" w:hAnsi="Arial" w:cs="Arial"/>
                <w:sz w:val="22"/>
                <w:szCs w:val="22"/>
                <w:lang w:val="es-ES"/>
              </w:rPr>
              <w:t>que se den cumplimiento a las medidas que el Banco pueda señalar para asegurar que los requerimientos ambientales y sociales antes señalados y los comprendidos en el Informe de Gestión Ambiental y Social del Programa elaborado por el Banco sean implementados adecuadamente.</w:t>
            </w:r>
          </w:p>
        </w:tc>
      </w:tr>
      <w:bookmarkEnd w:id="1"/>
      <w:tr w:rsidRPr="004B5944" w:rsidR="00C21376" w:rsidTr="1FF64A80" w14:paraId="043327AB" w14:textId="77777777">
        <w:trPr>
          <w:trHeight w:val="429"/>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95B3D7" w:themeFill="accent1" w:themeFillTint="99"/>
            <w:tcMar>
              <w:top w:w="15" w:type="dxa"/>
              <w:left w:w="105" w:type="dxa"/>
              <w:bottom w:w="15" w:type="dxa"/>
              <w:right w:w="105" w:type="dxa"/>
            </w:tcMar>
            <w:vAlign w:val="center"/>
            <w:hideMark/>
          </w:tcPr>
          <w:p w:rsidRPr="00BF16C9" w:rsidR="00C21376" w:rsidP="1FF64A80" w:rsidRDefault="00FA0B32" w14:paraId="3D3A64A0" w14:textId="77777777" w14:noSpellErr="1">
            <w:pPr>
              <w:rPr>
                <w:rFonts w:ascii="Arial" w:hAnsi="Arial" w:eastAsia="Times New Roman" w:cs="Arial"/>
                <w:b w:val="1"/>
                <w:bCs w:val="1"/>
                <w:sz w:val="27"/>
                <w:szCs w:val="27"/>
                <w:lang w:val="es-ES"/>
              </w:rPr>
            </w:pPr>
            <w:r w:rsidRPr="1FF64A80" w:rsidR="1FF64A80">
              <w:rPr>
                <w:rFonts w:ascii="Arial" w:hAnsi="Arial" w:eastAsia="Times New Roman" w:cs="Arial"/>
                <w:b w:val="1"/>
                <w:bCs w:val="1"/>
                <w:sz w:val="27"/>
                <w:szCs w:val="27"/>
                <w:lang w:val="es-ES"/>
              </w:rPr>
              <w:t>Resumen de Cumplimiento con Políticas de Salvaguardias del BID</w:t>
            </w:r>
            <w:r w:rsidRPr="1FF64A80" w:rsidR="1FF64A80">
              <w:rPr>
                <w:rFonts w:ascii="Arial" w:hAnsi="Arial" w:eastAsia="Times New Roman" w:cs="Arial"/>
                <w:b w:val="1"/>
                <w:bCs w:val="1"/>
                <w:sz w:val="27"/>
                <w:szCs w:val="27"/>
                <w:lang w:val="es-ES"/>
              </w:rPr>
              <w:t xml:space="preserve"> </w:t>
            </w:r>
          </w:p>
        </w:tc>
      </w:tr>
      <w:tr w:rsidRPr="002218C9" w:rsidR="00C21376" w:rsidTr="1FF64A80" w14:paraId="33C1F9AA"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hideMark/>
          </w:tcPr>
          <w:p w:rsidRPr="00BF5433" w:rsidR="00C21376" w:rsidP="1FF64A80" w:rsidRDefault="00893CD1" w14:paraId="60A4F7C4" w14:textId="406FA0D6" w14:noSpellErr="1">
            <w:pPr>
              <w:pStyle w:val="ListParagraph"/>
              <w:ind w:left="0" w:right="165"/>
              <w:jc w:val="both"/>
              <w:rPr>
                <w:rFonts w:eastAsia="Times New Roman"/>
                <w:lang w:val="es-ES"/>
              </w:rPr>
            </w:pPr>
            <w:r w:rsidRPr="00363151">
              <w:rPr>
                <w:rFonts w:ascii="Arial" w:hAnsi="Arial" w:eastAsia="Times New Roman" w:cs="Arial"/>
                <w:sz w:val="22"/>
                <w:szCs w:val="22"/>
                <w:shd w:val="clear" w:color="auto" w:fill="FFFFFF"/>
                <w:lang w:val="es-ES"/>
              </w:rPr>
              <w:t>Ver Tabla anexa</w:t>
            </w:r>
          </w:p>
        </w:tc>
      </w:tr>
      <w:tr w:rsidRPr="002218C9" w:rsidR="00C20817" w:rsidTr="1FF64A80" w14:paraId="74BD044C" w14:textId="77777777">
        <w:trPr>
          <w:trHeight w:val="236"/>
        </w:trPr>
        <w:tc>
          <w:tcPr>
            <w:tcW w:w="999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05" w:type="dxa"/>
              <w:bottom w:w="15" w:type="dxa"/>
              <w:right w:w="105" w:type="dxa"/>
            </w:tcMar>
          </w:tcPr>
          <w:p w:rsidRPr="00363151" w:rsidR="00C20817" w:rsidP="00363151" w:rsidRDefault="00C20817" w14:paraId="37D1552A" w14:textId="77777777">
            <w:pPr>
              <w:pStyle w:val="ListParagraph"/>
              <w:ind w:left="0" w:right="165"/>
              <w:jc w:val="both"/>
              <w:rPr>
                <w:rFonts w:ascii="Arial" w:hAnsi="Arial" w:eastAsia="Times New Roman" w:cs="Arial"/>
                <w:sz w:val="22"/>
                <w:szCs w:val="22"/>
                <w:shd w:val="clear" w:color="auto" w:fill="FFFFFF"/>
                <w:lang w:val="es-ES"/>
              </w:rPr>
            </w:pPr>
          </w:p>
        </w:tc>
      </w:tr>
    </w:tbl>
    <w:p w:rsidRPr="00BF16C9" w:rsidR="004D3CD1" w:rsidP="004127F6" w:rsidRDefault="004D3CD1" w14:paraId="3393B1F8" w14:textId="77777777">
      <w:pPr>
        <w:rPr>
          <w:rFonts w:ascii="Arial" w:hAnsi="Arial" w:cs="Arial"/>
          <w:bCs/>
          <w:sz w:val="18"/>
          <w:szCs w:val="20"/>
          <w:lang w:val="es-ES"/>
        </w:rPr>
        <w:sectPr w:rsidRPr="00BF16C9" w:rsidR="004D3CD1" w:rsidSect="005354FC">
          <w:headerReference w:type="default" r:id="rId12"/>
          <w:footerReference w:type="default" r:id="rId13"/>
          <w:pgSz w:w="12240" w:h="15840" w:orient="portrait"/>
          <w:pgMar w:top="1440" w:right="1800" w:bottom="1440" w:left="1170" w:header="720" w:footer="720" w:gutter="0"/>
          <w:cols w:space="720"/>
          <w:titlePg/>
          <w:docGrid w:linePitch="360"/>
        </w:sectPr>
      </w:pPr>
    </w:p>
    <w:p w:rsidRPr="00BF16C9" w:rsidR="004D3CD1" w:rsidP="1FF64A80" w:rsidRDefault="001C6E58" w14:paraId="441F4E4F" w14:textId="125AC1DC" w14:noSpellErr="1">
      <w:pPr>
        <w:rPr>
          <w:rFonts w:ascii="Arial" w:hAnsi="Arial" w:cs="Arial"/>
          <w:b w:val="1"/>
          <w:bCs w:val="1"/>
          <w:sz w:val="20"/>
          <w:szCs w:val="20"/>
          <w:lang w:val="es-ES"/>
        </w:rPr>
      </w:pPr>
      <w:r w:rsidRPr="1FF64A80">
        <w:rPr>
          <w:rFonts w:ascii="Arial" w:hAnsi="Arial" w:cs="Arial"/>
          <w:b w:val="1"/>
          <w:bCs w:val="1"/>
          <w:sz w:val="20"/>
          <w:szCs w:val="20"/>
          <w:lang w:val="es-ES"/>
        </w:rPr>
        <w:lastRenderedPageBreak/>
        <w:t xml:space="preserve">Tabla: </w:t>
      </w:r>
      <w:r w:rsidRPr="1FF64A80" w:rsidR="00AC7ED8">
        <w:rPr>
          <w:rFonts w:ascii="Arial" w:hAnsi="Arial" w:cs="Arial"/>
          <w:b w:val="1"/>
          <w:bCs w:val="1"/>
          <w:sz w:val="20"/>
          <w:szCs w:val="20"/>
          <w:lang w:val="es-ES"/>
        </w:rPr>
        <w:t>Resumen de Cumplimiento</w:t>
      </w:r>
      <w:r w:rsidRPr="1FF64A80" w:rsidR="00D055D3">
        <w:rPr>
          <w:rFonts w:ascii="Arial" w:hAnsi="Arial" w:cs="Arial"/>
          <w:b w:val="1"/>
          <w:bCs w:val="1"/>
          <w:sz w:val="20"/>
          <w:szCs w:val="20"/>
          <w:lang w:val="es-ES"/>
        </w:rPr>
        <w:t xml:space="preserve"> </w:t>
      </w:r>
      <w:r w:rsidRPr="1FF64A80" w:rsidR="00AC7ED8">
        <w:rPr>
          <w:rFonts w:ascii="Arial" w:hAnsi="Arial" w:cs="Arial"/>
          <w:b w:val="1"/>
          <w:bCs w:val="1"/>
          <w:sz w:val="20"/>
          <w:szCs w:val="20"/>
          <w:lang w:val="es-ES"/>
        </w:rPr>
        <w:t>con las Políticas de Salvaguardias del BID</w:t>
      </w:r>
      <w:r w:rsidRPr="1FF64A80" w:rsidR="00AF5C47">
        <w:rPr>
          <w:rStyle w:val="FootnoteReference"/>
          <w:rFonts w:ascii="Arial" w:hAnsi="Arial" w:cs="Arial"/>
          <w:b w:val="1"/>
          <w:bCs w:val="1"/>
          <w:sz w:val="20"/>
          <w:szCs w:val="20"/>
          <w:lang w:val="es-ES"/>
        </w:rPr>
        <w:footnoteReference w:id="8"/>
      </w:r>
    </w:p>
    <w:tbl>
      <w:tblPr>
        <w:tblStyle w:val="TableGrid"/>
        <w:tblW w:w="13680" w:type="dxa"/>
        <w:tblInd w:w="108" w:type="dxa"/>
        <w:tblLayout w:type="fixed"/>
        <w:tblLook w:val="04A0" w:firstRow="1" w:lastRow="0" w:firstColumn="1" w:lastColumn="0" w:noHBand="0" w:noVBand="1"/>
      </w:tblPr>
      <w:tblGrid>
        <w:gridCol w:w="2790"/>
        <w:gridCol w:w="2160"/>
        <w:gridCol w:w="4320"/>
        <w:gridCol w:w="4410"/>
      </w:tblGrid>
      <w:tr w:rsidRPr="00297F4B" w:rsidR="00AC7ED8" w:rsidTr="1FF64A80" w14:paraId="716A028C" w14:textId="77777777">
        <w:trPr>
          <w:trHeight w:val="323"/>
        </w:trPr>
        <w:tc>
          <w:tcPr>
            <w:tcW w:w="2790" w:type="dxa"/>
            <w:shd w:val="clear" w:color="auto" w:fill="95B3D7" w:themeFill="accent1" w:themeFillTint="99"/>
            <w:tcMar/>
            <w:vAlign w:val="center"/>
          </w:tcPr>
          <w:p w:rsidRPr="00297F4B" w:rsidR="00AC7ED8" w:rsidP="1FF64A80" w:rsidRDefault="00AC7ED8" w14:paraId="000C1707" w14:textId="2343F73F" w14:noSpellErr="1">
            <w:pPr>
              <w:tabs>
                <w:tab w:val="left" w:pos="3200"/>
              </w:tabs>
              <w:jc w:val="center"/>
              <w:rPr>
                <w:rFonts w:ascii="Arial" w:hAnsi="Arial" w:cs="Arial"/>
                <w:b w:val="1"/>
                <w:bCs w:val="1"/>
                <w:sz w:val="18"/>
                <w:szCs w:val="18"/>
                <w:lang w:val="es-ES"/>
              </w:rPr>
            </w:pPr>
            <w:r w:rsidRPr="1FF64A80" w:rsidR="1FF64A80">
              <w:rPr>
                <w:rFonts w:ascii="Arial" w:hAnsi="Arial" w:cs="Arial"/>
                <w:b w:val="1"/>
                <w:bCs w:val="1"/>
                <w:sz w:val="18"/>
                <w:szCs w:val="18"/>
                <w:lang w:val="es-ES"/>
              </w:rPr>
              <w:t xml:space="preserve">Políticas / </w:t>
            </w:r>
            <w:r w:rsidRPr="1FF64A80" w:rsidR="1FF64A80">
              <w:rPr>
                <w:rFonts w:ascii="Arial" w:hAnsi="Arial" w:cs="Arial"/>
                <w:b w:val="1"/>
                <w:bCs w:val="1"/>
                <w:sz w:val="18"/>
                <w:szCs w:val="18"/>
                <w:lang w:val="es-ES"/>
              </w:rPr>
              <w:t>Directrices</w:t>
            </w:r>
          </w:p>
        </w:tc>
        <w:tc>
          <w:tcPr>
            <w:tcW w:w="2160" w:type="dxa"/>
            <w:tcBorders>
              <w:bottom w:val="single" w:color="auto" w:sz="4" w:space="0"/>
            </w:tcBorders>
            <w:shd w:val="clear" w:color="auto" w:fill="95B3D7" w:themeFill="accent1" w:themeFillTint="99"/>
            <w:tcMar/>
            <w:vAlign w:val="center"/>
          </w:tcPr>
          <w:p w:rsidRPr="00297F4B" w:rsidR="00AC7ED8" w:rsidP="1FF64A80" w:rsidRDefault="00AC7ED8" w14:paraId="6ADC115A" w14:textId="0170F53F" w14:noSpellErr="1">
            <w:pPr>
              <w:tabs>
                <w:tab w:val="left" w:pos="3200"/>
              </w:tabs>
              <w:jc w:val="center"/>
              <w:rPr>
                <w:rFonts w:ascii="Arial" w:hAnsi="Arial" w:cs="Arial"/>
                <w:b w:val="1"/>
                <w:bCs w:val="1"/>
                <w:sz w:val="18"/>
                <w:szCs w:val="18"/>
                <w:lang w:val="es-ES"/>
              </w:rPr>
            </w:pPr>
            <w:r w:rsidRPr="1FF64A80" w:rsidR="1FF64A80">
              <w:rPr>
                <w:rFonts w:ascii="Arial" w:hAnsi="Arial" w:cs="Arial"/>
                <w:b w:val="1"/>
                <w:bCs w:val="1"/>
                <w:sz w:val="18"/>
                <w:szCs w:val="18"/>
                <w:lang w:val="es-ES"/>
              </w:rPr>
              <w:t>Aspectos Pertinentes de Políticas</w:t>
            </w:r>
            <w:r w:rsidRPr="1FF64A80" w:rsidR="1FF64A80">
              <w:rPr>
                <w:rFonts w:ascii="Arial" w:hAnsi="Arial" w:cs="Arial"/>
                <w:b w:val="1"/>
                <w:bCs w:val="1"/>
                <w:sz w:val="18"/>
                <w:szCs w:val="18"/>
                <w:lang w:val="es-ES"/>
              </w:rPr>
              <w:t xml:space="preserve"> </w:t>
            </w:r>
            <w:r w:rsidRPr="1FF64A80" w:rsidR="1FF64A80">
              <w:rPr>
                <w:rFonts w:ascii="Arial" w:hAnsi="Arial" w:cs="Arial"/>
                <w:b w:val="1"/>
                <w:bCs w:val="1"/>
                <w:sz w:val="18"/>
                <w:szCs w:val="18"/>
                <w:lang w:val="es-ES"/>
              </w:rPr>
              <w:t>/</w:t>
            </w:r>
            <w:r w:rsidRPr="1FF64A80" w:rsidR="1FF64A80">
              <w:rPr>
                <w:rFonts w:ascii="Arial" w:hAnsi="Arial" w:cs="Arial"/>
                <w:b w:val="1"/>
                <w:bCs w:val="1"/>
                <w:sz w:val="18"/>
                <w:szCs w:val="18"/>
                <w:lang w:val="es-ES"/>
              </w:rPr>
              <w:t xml:space="preserve"> </w:t>
            </w:r>
            <w:r w:rsidRPr="1FF64A80" w:rsidR="1FF64A80">
              <w:rPr>
                <w:rFonts w:ascii="Arial" w:hAnsi="Arial" w:cs="Arial"/>
                <w:b w:val="1"/>
                <w:bCs w:val="1"/>
                <w:sz w:val="18"/>
                <w:szCs w:val="18"/>
                <w:lang w:val="es-ES"/>
              </w:rPr>
              <w:t>Directrices</w:t>
            </w:r>
          </w:p>
        </w:tc>
        <w:tc>
          <w:tcPr>
            <w:tcW w:w="4320" w:type="dxa"/>
            <w:tcBorders>
              <w:bottom w:val="single" w:color="auto" w:sz="4" w:space="0"/>
            </w:tcBorders>
            <w:shd w:val="clear" w:color="auto" w:fill="95B3D7" w:themeFill="accent1" w:themeFillTint="99"/>
            <w:tcMar/>
            <w:vAlign w:val="center"/>
          </w:tcPr>
          <w:p w:rsidRPr="00297F4B" w:rsidR="00AC7ED8" w:rsidRDefault="00AC7ED8" w14:paraId="1792912D" w14:textId="77777777">
            <w:pPr>
              <w:tabs>
                <w:tab w:val="center" w:pos="1499"/>
              </w:tabs>
              <w:jc w:val="center"/>
              <w:rPr>
                <w:rFonts w:ascii="Arial" w:hAnsi="Arial" w:cs="Arial"/>
                <w:b/>
                <w:sz w:val="18"/>
                <w:szCs w:val="18"/>
                <w:lang w:val="es-ES"/>
              </w:rPr>
            </w:pPr>
          </w:p>
          <w:p w:rsidRPr="00297F4B" w:rsidR="00AC7ED8" w:rsidP="1FF64A80" w:rsidRDefault="00AC7ED8" w14:paraId="6CD8269D" w14:textId="0C0F5DF9" w14:noSpellErr="1">
            <w:pPr>
              <w:tabs>
                <w:tab w:val="left" w:pos="3200"/>
              </w:tabs>
              <w:jc w:val="center"/>
              <w:rPr>
                <w:rFonts w:ascii="Arial" w:hAnsi="Arial" w:cs="Arial"/>
                <w:b w:val="1"/>
                <w:bCs w:val="1"/>
                <w:sz w:val="18"/>
                <w:szCs w:val="18"/>
                <w:lang w:val="es-ES"/>
              </w:rPr>
            </w:pPr>
            <w:r w:rsidRPr="1FF64A80" w:rsidR="1FF64A80">
              <w:rPr>
                <w:rFonts w:ascii="Arial" w:hAnsi="Arial" w:cs="Arial"/>
                <w:b w:val="1"/>
                <w:bCs w:val="1"/>
                <w:sz w:val="18"/>
                <w:szCs w:val="18"/>
                <w:lang w:val="es-ES"/>
              </w:rPr>
              <w:t xml:space="preserve">Estado de Cumplimiento </w:t>
            </w:r>
            <w:r w:rsidRPr="1FF64A80" w:rsidR="1FF64A80">
              <w:rPr>
                <w:rFonts w:ascii="Arial" w:hAnsi="Arial" w:cs="Arial"/>
                <w:b w:val="1"/>
                <w:bCs w:val="1"/>
                <w:sz w:val="18"/>
                <w:szCs w:val="18"/>
                <w:lang w:val="es-ES"/>
              </w:rPr>
              <w:t xml:space="preserve">de Requisitos de </w:t>
            </w:r>
            <w:r w:rsidRPr="1FF64A80" w:rsidR="1FF64A80">
              <w:rPr>
                <w:rFonts w:ascii="Arial" w:hAnsi="Arial" w:cs="Arial"/>
                <w:b w:val="1"/>
                <w:bCs w:val="1"/>
                <w:sz w:val="18"/>
                <w:szCs w:val="18"/>
                <w:lang w:val="es-ES"/>
              </w:rPr>
              <w:t xml:space="preserve">Políticas / </w:t>
            </w:r>
            <w:r w:rsidRPr="1FF64A80" w:rsidR="1FF64A80">
              <w:rPr>
                <w:rFonts w:ascii="Arial" w:hAnsi="Arial" w:cs="Arial"/>
                <w:b w:val="1"/>
                <w:bCs w:val="1"/>
                <w:sz w:val="18"/>
                <w:szCs w:val="18"/>
                <w:lang w:val="es-ES"/>
              </w:rPr>
              <w:t>Directrices y Justificación</w:t>
            </w:r>
          </w:p>
          <w:p w:rsidRPr="00297F4B" w:rsidR="00AC7ED8" w:rsidRDefault="00AC7ED8" w14:paraId="3B4E48E0" w14:textId="77777777">
            <w:pPr>
              <w:tabs>
                <w:tab w:val="center" w:pos="1499"/>
              </w:tabs>
              <w:jc w:val="center"/>
              <w:rPr>
                <w:rFonts w:ascii="Arial" w:hAnsi="Arial" w:cs="Arial"/>
                <w:b/>
                <w:sz w:val="18"/>
                <w:szCs w:val="18"/>
                <w:lang w:val="es-ES"/>
              </w:rPr>
            </w:pPr>
          </w:p>
        </w:tc>
        <w:tc>
          <w:tcPr>
            <w:tcW w:w="4410" w:type="dxa"/>
            <w:tcBorders>
              <w:bottom w:val="single" w:color="auto" w:sz="4" w:space="0"/>
            </w:tcBorders>
            <w:shd w:val="clear" w:color="auto" w:fill="95B3D7" w:themeFill="accent1" w:themeFillTint="99"/>
            <w:tcMar/>
            <w:vAlign w:val="center"/>
          </w:tcPr>
          <w:p w:rsidRPr="00297F4B" w:rsidR="00AC7ED8" w:rsidP="1FF64A80" w:rsidRDefault="00AC7ED8" w14:paraId="454E8C52" w14:textId="77777777" w14:noSpellErr="1">
            <w:pPr>
              <w:tabs>
                <w:tab w:val="left" w:pos="3200"/>
              </w:tabs>
              <w:jc w:val="center"/>
              <w:rPr>
                <w:rFonts w:ascii="Arial" w:hAnsi="Arial" w:cs="Arial"/>
                <w:b w:val="1"/>
                <w:bCs w:val="1"/>
                <w:sz w:val="18"/>
                <w:szCs w:val="18"/>
                <w:lang w:val="es-ES"/>
              </w:rPr>
            </w:pPr>
            <w:r w:rsidRPr="1FF64A80" w:rsidR="1FF64A80">
              <w:rPr>
                <w:rFonts w:ascii="Arial" w:hAnsi="Arial" w:cs="Arial"/>
                <w:b w:val="1"/>
                <w:bCs w:val="1"/>
                <w:sz w:val="18"/>
                <w:szCs w:val="18"/>
                <w:lang w:val="es-ES"/>
              </w:rPr>
              <w:t>Requisitos / Acciones / Planes</w:t>
            </w:r>
          </w:p>
        </w:tc>
      </w:tr>
      <w:tr w:rsidRPr="004B5944" w:rsidR="00AC7ED8" w:rsidTr="1FF64A80" w14:paraId="4EA14118" w14:textId="77777777">
        <w:trPr>
          <w:trHeight w:val="323"/>
        </w:trPr>
        <w:tc>
          <w:tcPr>
            <w:tcW w:w="13680" w:type="dxa"/>
            <w:gridSpan w:val="4"/>
            <w:shd w:val="clear" w:color="auto" w:fill="D9D9D9" w:themeFill="background1" w:themeFillShade="D9"/>
            <w:tcMar/>
            <w:vAlign w:val="center"/>
          </w:tcPr>
          <w:p w:rsidRPr="00297F4B" w:rsidR="00AC7ED8" w:rsidP="1FF64A80" w:rsidRDefault="00AC7ED8" w14:paraId="0AF0B01F" w14:textId="77777777" w14:noSpellErr="1">
            <w:pPr>
              <w:tabs>
                <w:tab w:val="left" w:pos="3200"/>
              </w:tabs>
              <w:rPr>
                <w:rFonts w:ascii="Arial" w:hAnsi="Arial" w:cs="Arial"/>
                <w:b w:val="1"/>
                <w:bCs w:val="1"/>
                <w:sz w:val="18"/>
                <w:szCs w:val="18"/>
                <w:lang w:val="es-ES"/>
              </w:rPr>
            </w:pPr>
            <w:r w:rsidRPr="1FF64A80" w:rsidR="1FF64A80">
              <w:rPr>
                <w:rFonts w:ascii="Arial" w:hAnsi="Arial" w:cs="Arial"/>
                <w:b w:val="1"/>
                <w:bCs w:val="1"/>
                <w:sz w:val="18"/>
                <w:szCs w:val="18"/>
                <w:lang w:val="es-ES"/>
              </w:rPr>
              <w:t>OP-703 Política de Medio Ambiente y Cumplimiento de Salvaguardias</w:t>
            </w:r>
          </w:p>
        </w:tc>
      </w:tr>
      <w:tr w:rsidRPr="004B5944" w:rsidR="00776CF9" w:rsidTr="1FF64A80" w14:paraId="2ECE6F86" w14:textId="77777777">
        <w:trPr>
          <w:trHeight w:val="323"/>
        </w:trPr>
        <w:tc>
          <w:tcPr>
            <w:tcW w:w="2790" w:type="dxa"/>
            <w:shd w:val="clear" w:color="auto" w:fill="D9D9D9" w:themeFill="background1" w:themeFillShade="D9"/>
            <w:tcMar/>
            <w:vAlign w:val="center"/>
          </w:tcPr>
          <w:p w:rsidRPr="00297F4B" w:rsidR="00776CF9" w:rsidP="1FF64A80" w:rsidRDefault="00776CF9" w14:paraId="1B4B1987" w14:textId="77777777" w14:noSpellErr="1">
            <w:pPr>
              <w:tabs>
                <w:tab w:val="left" w:pos="3200"/>
              </w:tabs>
              <w:rPr>
                <w:rFonts w:ascii="Arial" w:hAnsi="Arial" w:cs="Arial"/>
                <w:sz w:val="18"/>
                <w:szCs w:val="18"/>
                <w:lang w:val="es-ES"/>
              </w:rPr>
            </w:pPr>
            <w:r w:rsidRPr="1FF64A80" w:rsidR="1FF64A80">
              <w:rPr>
                <w:rFonts w:ascii="Arial" w:hAnsi="Arial" w:cs="Arial"/>
                <w:sz w:val="18"/>
                <w:szCs w:val="18"/>
                <w:lang w:val="es-ES"/>
              </w:rPr>
              <w:t>B.2 Legislación y Regulaciones Nacionales</w:t>
            </w:r>
          </w:p>
        </w:tc>
        <w:tc>
          <w:tcPr>
            <w:tcW w:w="2160" w:type="dxa"/>
            <w:tcMar/>
            <w:vAlign w:val="center"/>
          </w:tcPr>
          <w:p w:rsidRPr="00297F4B" w:rsidR="00776CF9" w:rsidP="1FF64A80" w:rsidRDefault="00776CF9" w14:paraId="559B407D" w14:textId="77777777"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EIAS</w:t>
            </w:r>
          </w:p>
          <w:p w:rsidRPr="00297F4B" w:rsidR="00217126" w:rsidP="00776CF9" w:rsidRDefault="00217126" w14:paraId="3C70B74D" w14:textId="77777777">
            <w:pPr>
              <w:tabs>
                <w:tab w:val="left" w:pos="3200"/>
              </w:tabs>
              <w:jc w:val="both"/>
              <w:rPr>
                <w:rFonts w:ascii="Arial" w:hAnsi="Arial" w:cs="Arial"/>
                <w:sz w:val="18"/>
                <w:szCs w:val="18"/>
                <w:lang w:val="es-ES_tradnl"/>
              </w:rPr>
            </w:pPr>
          </w:p>
          <w:p w:rsidRPr="00297F4B" w:rsidR="00217126" w:rsidP="1FF64A80" w:rsidRDefault="00217126" w14:paraId="2B1F016C" w14:textId="2E383230"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Obtener licencias y permisos ambientales locales</w:t>
            </w:r>
          </w:p>
        </w:tc>
        <w:tc>
          <w:tcPr>
            <w:tcW w:w="4320" w:type="dxa"/>
            <w:tcMar/>
            <w:vAlign w:val="center"/>
          </w:tcPr>
          <w:p w:rsidRPr="00297F4B" w:rsidR="00217126" w:rsidP="1FF64A80" w:rsidRDefault="00391D5C" w14:paraId="5F865A9C" w14:textId="41899BB8"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El Prestatario obtuvo la licencia ambiental para el proyecto en Santiago del Estero, y está en el proceso de conseguir la licencia para Salta. Sin embargo, todos los proyectos incluidos en la operación tendrán que obtener todos los permisos ambientales y sociales requeridos</w:t>
            </w:r>
          </w:p>
        </w:tc>
        <w:tc>
          <w:tcPr>
            <w:tcW w:w="4410" w:type="dxa"/>
            <w:tcMar/>
          </w:tcPr>
          <w:p w:rsidRPr="00297F4B" w:rsidR="00776CF9" w:rsidP="1FF64A80" w:rsidRDefault="00217126" w14:paraId="404EEC5D" w14:textId="0A2CCBE0"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El organismo ejecutor debe obtener todas las licencias y permisos ambientales para cada proye</w:t>
            </w:r>
            <w:r w:rsidRPr="1FF64A80" w:rsidR="1FF64A80">
              <w:rPr>
                <w:rFonts w:ascii="Arial" w:hAnsi="Arial" w:cs="Arial"/>
                <w:sz w:val="18"/>
                <w:szCs w:val="18"/>
                <w:lang w:val="es-ES"/>
              </w:rPr>
              <w:t xml:space="preserve">cto antes del inicio de obras. </w:t>
            </w:r>
          </w:p>
        </w:tc>
      </w:tr>
      <w:tr w:rsidRPr="00297F4B" w:rsidR="00776CF9" w:rsidTr="1FF64A80" w14:paraId="619810BA" w14:textId="77777777">
        <w:trPr>
          <w:trHeight w:val="323"/>
        </w:trPr>
        <w:tc>
          <w:tcPr>
            <w:tcW w:w="2790" w:type="dxa"/>
            <w:shd w:val="clear" w:color="auto" w:fill="D9D9D9" w:themeFill="background1" w:themeFillShade="D9"/>
            <w:tcMar/>
            <w:vAlign w:val="center"/>
          </w:tcPr>
          <w:p w:rsidRPr="00297F4B" w:rsidR="00776CF9" w:rsidP="1FF64A80" w:rsidRDefault="00776CF9" w14:paraId="409922F3" w14:textId="77777777">
            <w:pPr>
              <w:tabs>
                <w:tab w:val="left" w:pos="3200"/>
              </w:tabs>
              <w:rPr>
                <w:rFonts w:ascii="Arial" w:hAnsi="Arial" w:cs="Arial"/>
                <w:sz w:val="18"/>
                <w:szCs w:val="18"/>
                <w:lang w:val="es-ES"/>
              </w:rPr>
            </w:pPr>
            <w:r w:rsidRPr="1FF64A80" w:rsidR="1FF64A80">
              <w:rPr>
                <w:rFonts w:ascii="Arial" w:hAnsi="Arial" w:cs="Arial"/>
                <w:sz w:val="18"/>
                <w:szCs w:val="18"/>
                <w:lang w:val="es-ES"/>
              </w:rPr>
              <w:t xml:space="preserve">B.3 </w:t>
            </w:r>
            <w:proofErr w:type="spellStart"/>
            <w:r w:rsidRPr="1FF64A80" w:rsidR="1FF64A80">
              <w:rPr>
                <w:rFonts w:ascii="Arial" w:hAnsi="Arial" w:cs="Arial"/>
                <w:sz w:val="18"/>
                <w:szCs w:val="18"/>
                <w:lang w:val="es-ES"/>
              </w:rPr>
              <w:t>Preevaluación</w:t>
            </w:r>
            <w:proofErr w:type="spellEnd"/>
            <w:r w:rsidRPr="1FF64A80" w:rsidR="1FF64A80">
              <w:rPr>
                <w:rFonts w:ascii="Arial" w:hAnsi="Arial" w:cs="Arial"/>
                <w:sz w:val="18"/>
                <w:szCs w:val="18"/>
                <w:lang w:val="es-ES"/>
              </w:rPr>
              <w:t xml:space="preserve"> y Clasificación</w:t>
            </w:r>
          </w:p>
        </w:tc>
        <w:tc>
          <w:tcPr>
            <w:tcW w:w="2160" w:type="dxa"/>
            <w:tcMar/>
            <w:vAlign w:val="center"/>
          </w:tcPr>
          <w:p w:rsidRPr="00297F4B" w:rsidR="00776CF9" w:rsidP="1FF64A80" w:rsidRDefault="00776CF9" w14:paraId="4DDE91C1" w14:textId="1D296569"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Pre-evaluación y clasificación de la operación.</w:t>
            </w:r>
          </w:p>
        </w:tc>
        <w:tc>
          <w:tcPr>
            <w:tcW w:w="4320" w:type="dxa"/>
            <w:tcMar/>
            <w:vAlign w:val="center"/>
          </w:tcPr>
          <w:p w:rsidRPr="00297F4B" w:rsidR="00776CF9" w:rsidP="1FF64A80" w:rsidRDefault="00776CF9" w14:paraId="2FEFD349" w14:textId="627A9DD2"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pleno logrado.</w:t>
            </w:r>
            <w:r w:rsidRPr="1FF64A80" w:rsidR="1FF64A80">
              <w:rPr>
                <w:rFonts w:ascii="Arial" w:hAnsi="Arial" w:cs="Arial"/>
                <w:b w:val="1"/>
                <w:bCs w:val="1"/>
                <w:sz w:val="18"/>
                <w:szCs w:val="18"/>
                <w:lang w:val="es-ES"/>
              </w:rPr>
              <w:t xml:space="preserve"> </w:t>
            </w:r>
            <w:r w:rsidRPr="1FF64A80" w:rsidR="1FF64A80">
              <w:rPr>
                <w:rFonts w:ascii="Arial" w:hAnsi="Arial" w:cs="Arial"/>
                <w:sz w:val="18"/>
                <w:szCs w:val="18"/>
                <w:lang w:val="es-ES"/>
              </w:rPr>
              <w:t>El programa se ha categorizado como B</w:t>
            </w:r>
            <w:r w:rsidRPr="1FF64A80" w:rsidR="1FF64A80">
              <w:rPr>
                <w:rFonts w:ascii="Arial" w:hAnsi="Arial" w:cs="Arial"/>
                <w:sz w:val="18"/>
                <w:szCs w:val="18"/>
                <w:lang w:val="es-ES"/>
              </w:rPr>
              <w:t xml:space="preserve"> luego que la debida diligencia confirmara sus limitados impactos ambientales y sociales, para los que existen medidas de mitigación fácilmente identificables</w:t>
            </w:r>
          </w:p>
          <w:p w:rsidRPr="00297F4B" w:rsidR="00217126" w:rsidP="1FF64A80" w:rsidRDefault="00217126" w14:paraId="0EDBEEC9" w14:textId="77777777"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Los dos proyectos de la muestra han sido clasificados y se cuenta con un MGAS para la clasificación de proyectos adicionales.</w:t>
            </w:r>
          </w:p>
          <w:p w:rsidRPr="00297F4B" w:rsidR="00217126" w:rsidP="1FF64A80" w:rsidRDefault="00217126" w14:paraId="6E8A6BE8" w14:textId="53413BBA" w14:noSpellErr="1">
            <w:pPr>
              <w:tabs>
                <w:tab w:val="left" w:pos="3200"/>
              </w:tabs>
              <w:jc w:val="both"/>
              <w:rPr>
                <w:rFonts w:ascii="Arial" w:hAnsi="Arial" w:cs="Arial"/>
                <w:b w:val="1"/>
                <w:bCs w:val="1"/>
                <w:sz w:val="18"/>
                <w:szCs w:val="18"/>
                <w:lang w:val="es-ES"/>
              </w:rPr>
            </w:pPr>
            <w:r w:rsidRPr="1FF64A80" w:rsidR="1FF64A80">
              <w:rPr>
                <w:rFonts w:ascii="Arial" w:hAnsi="Arial" w:cs="Arial"/>
                <w:sz w:val="18"/>
                <w:szCs w:val="18"/>
                <w:lang w:val="es-ES"/>
              </w:rPr>
              <w:t xml:space="preserve">Criterios de elegibilidad han sido establecidos excluyendo proyectos de categoría A, definidos </w:t>
            </w:r>
            <w:r w:rsidRPr="1FF64A80" w:rsidR="1FF64A80">
              <w:rPr>
                <w:rFonts w:ascii="Arial" w:hAnsi="Arial" w:cs="Arial"/>
                <w:sz w:val="18"/>
                <w:szCs w:val="18"/>
                <w:lang w:val="es-ES"/>
              </w:rPr>
              <w:t>de acuerdo a</w:t>
            </w:r>
            <w:r w:rsidRPr="1FF64A80" w:rsidR="1FF64A80">
              <w:rPr>
                <w:rFonts w:ascii="Arial" w:hAnsi="Arial" w:cs="Arial"/>
                <w:sz w:val="18"/>
                <w:szCs w:val="18"/>
                <w:lang w:val="es-ES"/>
              </w:rPr>
              <w:t xml:space="preserve"> las Políticas del BID, como impactos significativos e irreversibles de reasentamiento involuntario o en pueblos indígenas.</w:t>
            </w:r>
          </w:p>
        </w:tc>
        <w:tc>
          <w:tcPr>
            <w:tcW w:w="4410" w:type="dxa"/>
            <w:tcMar/>
            <w:vAlign w:val="center"/>
          </w:tcPr>
          <w:p w:rsidRPr="00297F4B" w:rsidR="00776CF9" w:rsidP="1FF64A80" w:rsidRDefault="00E90AB7" w14:paraId="4F5A9878" w14:textId="454ADFA0"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Supervisar</w:t>
            </w:r>
          </w:p>
        </w:tc>
      </w:tr>
      <w:tr w:rsidRPr="004B5944" w:rsidR="00776CF9" w:rsidTr="1FF64A80" w14:paraId="230368A7" w14:textId="77777777">
        <w:trPr>
          <w:trHeight w:val="323"/>
        </w:trPr>
        <w:tc>
          <w:tcPr>
            <w:tcW w:w="2790" w:type="dxa"/>
            <w:shd w:val="clear" w:color="auto" w:fill="D9D9D9" w:themeFill="background1" w:themeFillShade="D9"/>
            <w:tcMar/>
            <w:vAlign w:val="center"/>
          </w:tcPr>
          <w:p w:rsidRPr="00297F4B" w:rsidR="00776CF9" w:rsidP="1FF64A80" w:rsidRDefault="00776CF9" w14:paraId="21C6A74F" w14:textId="77777777" w14:noSpellErr="1">
            <w:pPr>
              <w:tabs>
                <w:tab w:val="left" w:pos="3200"/>
              </w:tabs>
              <w:rPr>
                <w:rFonts w:ascii="Arial" w:hAnsi="Arial" w:cs="Arial"/>
                <w:sz w:val="18"/>
                <w:szCs w:val="18"/>
                <w:lang w:val="es-ES"/>
              </w:rPr>
            </w:pPr>
            <w:r w:rsidRPr="1FF64A80" w:rsidR="1FF64A80">
              <w:rPr>
                <w:rFonts w:ascii="Arial" w:hAnsi="Arial" w:cs="Arial"/>
                <w:sz w:val="18"/>
                <w:szCs w:val="18"/>
                <w:lang w:val="es-ES"/>
              </w:rPr>
              <w:t>B.4 Otros Factores de Riesgo</w:t>
            </w:r>
          </w:p>
        </w:tc>
        <w:tc>
          <w:tcPr>
            <w:tcW w:w="2160" w:type="dxa"/>
            <w:tcMar/>
            <w:vAlign w:val="center"/>
          </w:tcPr>
          <w:p w:rsidRPr="00297F4B" w:rsidR="00776CF9" w:rsidP="1FF64A80" w:rsidRDefault="00327ADF" w14:paraId="5D0D3F37" w14:textId="160C457D"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Capacidad Institucional</w:t>
            </w:r>
          </w:p>
        </w:tc>
        <w:tc>
          <w:tcPr>
            <w:tcW w:w="4320" w:type="dxa"/>
            <w:tcMar/>
          </w:tcPr>
          <w:p w:rsidRPr="00297F4B" w:rsidR="00776CF9" w:rsidP="1FF64A80" w:rsidRDefault="00E90AB7" w14:paraId="603EFFB0" w14:textId="3B37765B" w14:noSpellErr="1">
            <w:pPr>
              <w:tabs>
                <w:tab w:val="left" w:pos="3200"/>
              </w:tabs>
              <w:jc w:val="both"/>
              <w:rPr>
                <w:rFonts w:ascii="Arial" w:hAnsi="Arial" w:cs="Arial"/>
                <w:sz w:val="18"/>
                <w:szCs w:val="18"/>
                <w:lang w:val="es-ES"/>
              </w:rPr>
            </w:pPr>
            <w:r w:rsidRPr="1FF64A80">
              <w:rPr>
                <w:rFonts w:ascii="Arial" w:hAnsi="Arial" w:eastAsia="Times New Roman" w:cs="Arial"/>
                <w:b w:val="1"/>
                <w:bCs w:val="1"/>
                <w:sz w:val="18"/>
                <w:szCs w:val="18"/>
                <w:shd w:val="clear" w:color="auto" w:fill="FFFFFF"/>
                <w:lang w:val="es-ES"/>
              </w:rPr>
              <w:t>Cumplimiento alcanzable a través de condiciones específicas establecidas en documentos legales para acciones durante un período de tiempo definido</w:t>
            </w:r>
            <w:r w:rsidRPr="1FF64A80">
              <w:rPr>
                <w:rFonts w:ascii="Arial" w:hAnsi="Arial" w:cs="Arial"/>
                <w:sz w:val="18"/>
                <w:szCs w:val="18"/>
                <w:lang w:val="es-ES"/>
              </w:rPr>
              <w:t xml:space="preserve">. </w:t>
            </w:r>
            <w:r w:rsidRPr="1FF64A80" w:rsidR="00327ADF">
              <w:rPr>
                <w:rFonts w:ascii="Arial" w:hAnsi="Arial" w:cs="Arial"/>
                <w:sz w:val="18"/>
                <w:szCs w:val="18"/>
                <w:lang w:val="es-ES"/>
              </w:rPr>
              <w:t xml:space="preserve">El Prestatario debería asegurar de tener la capacidad interna a nivel </w:t>
            </w:r>
            <w:r w:rsidRPr="1FF64A80" w:rsidR="00EA09CE">
              <w:rPr>
                <w:rFonts w:ascii="Arial" w:hAnsi="Arial" w:cs="Arial"/>
                <w:sz w:val="18"/>
                <w:szCs w:val="18"/>
                <w:lang w:val="es-ES"/>
              </w:rPr>
              <w:t>de proyecto</w:t>
            </w:r>
            <w:r w:rsidRPr="1FF64A80" w:rsidR="00EA09CE">
              <w:rPr>
                <w:rFonts w:ascii="Arial" w:hAnsi="Arial" w:cs="Arial"/>
                <w:sz w:val="18"/>
                <w:szCs w:val="18"/>
                <w:lang w:val="es-ES"/>
              </w:rPr>
              <w:t xml:space="preserve"> </w:t>
            </w:r>
            <w:r w:rsidRPr="1FF64A80" w:rsidR="00327ADF">
              <w:rPr>
                <w:rFonts w:ascii="Arial" w:hAnsi="Arial" w:cs="Arial"/>
                <w:sz w:val="18"/>
                <w:szCs w:val="18"/>
                <w:lang w:val="es-ES"/>
              </w:rPr>
              <w:t>y central para garantizar la correcta gestión de todos los aspectos ambientales y sociales asociado con el programa</w:t>
            </w:r>
            <w:r w:rsidRPr="1FF64A80">
              <w:rPr>
                <w:rFonts w:ascii="Arial" w:hAnsi="Arial" w:cs="Arial"/>
                <w:sz w:val="18"/>
                <w:szCs w:val="18"/>
                <w:lang w:val="es-ES"/>
              </w:rPr>
              <w:t>. El Programa financiará fortalecimiento de capacidades del organismo ejecutor a fin de asegurar que se cuente con especialistas ambientales y sociales requeridos.</w:t>
            </w:r>
          </w:p>
        </w:tc>
        <w:tc>
          <w:tcPr>
            <w:tcW w:w="4410" w:type="dxa"/>
            <w:tcMar/>
          </w:tcPr>
          <w:p w:rsidRPr="00297F4B" w:rsidR="00E90AB7" w:rsidP="1FF64A80" w:rsidRDefault="00E90AB7" w14:paraId="33A23E98" w14:textId="77777777"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Supervisar</w:t>
            </w:r>
          </w:p>
          <w:p w:rsidRPr="00297F4B" w:rsidR="00776CF9" w:rsidP="1FF64A80" w:rsidRDefault="00327ADF" w14:paraId="6BE3F38D" w14:textId="6036DBFC"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Antes del llamado a licitación por cada Proyecto, definir referentes ambientales y sociales.</w:t>
            </w:r>
          </w:p>
        </w:tc>
      </w:tr>
      <w:tr w:rsidRPr="004B5944" w:rsidR="00776CF9" w:rsidTr="1FF64A80" w14:paraId="55BE255F" w14:textId="77777777">
        <w:trPr>
          <w:trHeight w:val="323"/>
        </w:trPr>
        <w:tc>
          <w:tcPr>
            <w:tcW w:w="2790" w:type="dxa"/>
            <w:shd w:val="clear" w:color="auto" w:fill="D9D9D9" w:themeFill="background1" w:themeFillShade="D9"/>
            <w:tcMar/>
            <w:vAlign w:val="center"/>
          </w:tcPr>
          <w:p w:rsidRPr="00297F4B" w:rsidR="00776CF9" w:rsidP="1FF64A80" w:rsidRDefault="00776CF9" w14:paraId="54D28F08" w14:textId="77777777" w14:noSpellErr="1">
            <w:pPr>
              <w:tabs>
                <w:tab w:val="left" w:pos="3200"/>
              </w:tabs>
              <w:rPr>
                <w:rFonts w:ascii="Arial" w:hAnsi="Arial" w:cs="Arial"/>
                <w:sz w:val="18"/>
                <w:szCs w:val="18"/>
                <w:lang w:val="es-ES"/>
              </w:rPr>
            </w:pPr>
            <w:r w:rsidRPr="1FF64A80" w:rsidR="1FF64A80">
              <w:rPr>
                <w:rFonts w:ascii="Arial" w:hAnsi="Arial" w:cs="Arial"/>
                <w:sz w:val="18"/>
                <w:szCs w:val="18"/>
                <w:lang w:val="es-ES"/>
              </w:rPr>
              <w:t>B.5 Requisitos de Evaluación y Planes Ambientales</w:t>
            </w:r>
          </w:p>
        </w:tc>
        <w:tc>
          <w:tcPr>
            <w:tcW w:w="2160" w:type="dxa"/>
            <w:vMerge w:val="restart"/>
            <w:tcMar/>
            <w:vAlign w:val="center"/>
          </w:tcPr>
          <w:p w:rsidRPr="00297F4B" w:rsidR="00776CF9" w:rsidP="1FF64A80" w:rsidRDefault="00776CF9" w14:paraId="2CC600DF" w14:textId="06B89A85"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EIAS y MGAS</w:t>
            </w:r>
          </w:p>
        </w:tc>
        <w:tc>
          <w:tcPr>
            <w:tcW w:w="4320" w:type="dxa"/>
            <w:vMerge w:val="restart"/>
            <w:tcMar/>
            <w:vAlign w:val="center"/>
          </w:tcPr>
          <w:p w:rsidRPr="00297F4B" w:rsidR="00776CF9" w:rsidP="1FF64A80" w:rsidRDefault="00E90AB7" w14:paraId="431C321E" w14:textId="71ED1B93" w14:noSpellErr="1">
            <w:pPr>
              <w:tabs>
                <w:tab w:val="left" w:pos="3200"/>
              </w:tabs>
              <w:jc w:val="both"/>
              <w:rPr>
                <w:rFonts w:ascii="Arial" w:hAnsi="Arial" w:cs="Arial"/>
                <w:sz w:val="18"/>
                <w:szCs w:val="18"/>
                <w:lang w:val="es-ES"/>
              </w:rPr>
            </w:pPr>
            <w:r w:rsidRPr="1FF64A80">
              <w:rPr>
                <w:rFonts w:ascii="Arial" w:hAnsi="Arial" w:eastAsia="Times New Roman" w:cs="Arial"/>
                <w:b w:val="1"/>
                <w:bCs w:val="1"/>
                <w:sz w:val="18"/>
                <w:szCs w:val="18"/>
                <w:shd w:val="clear" w:color="auto" w:fill="FFFFFF"/>
                <w:lang w:val="es-ES"/>
              </w:rPr>
              <w:t>Cumplimiento alcanzable a través de condiciones específicas establecidas en documentos legales para acciones durante un período de tiempo definido</w:t>
            </w:r>
            <w:r w:rsidRPr="00297F4B">
              <w:rPr>
                <w:rFonts w:ascii="Arial" w:hAnsi="Arial" w:eastAsia="Times New Roman" w:cs="Arial"/>
                <w:sz w:val="18"/>
                <w:szCs w:val="18"/>
                <w:shd w:val="clear" w:color="auto" w:fill="FFFFFF"/>
                <w:lang w:val="es-ES"/>
              </w:rPr>
              <w:t>.</w:t>
            </w:r>
            <w:r w:rsidRPr="1FF64A80">
              <w:rPr>
                <w:rFonts w:ascii="Arial" w:hAnsi="Arial" w:cs="Arial"/>
                <w:sz w:val="18"/>
                <w:szCs w:val="18"/>
                <w:lang w:val="es-ES"/>
              </w:rPr>
              <w:t xml:space="preserve"> </w:t>
            </w:r>
            <w:r w:rsidRPr="1FF64A80" w:rsidR="00D84103">
              <w:rPr>
                <w:rFonts w:ascii="Arial" w:hAnsi="Arial" w:cs="Arial"/>
                <w:sz w:val="18"/>
                <w:szCs w:val="18"/>
                <w:lang w:val="es-ES"/>
              </w:rPr>
              <w:t xml:space="preserve">EIAS fueron </w:t>
            </w:r>
            <w:r w:rsidRPr="1FF64A80" w:rsidR="00D84103">
              <w:rPr>
                <w:rFonts w:ascii="Arial" w:hAnsi="Arial" w:cs="Arial"/>
                <w:sz w:val="18"/>
                <w:szCs w:val="18"/>
                <w:lang w:val="es-ES"/>
              </w:rPr>
              <w:lastRenderedPageBreak/>
              <w:t xml:space="preserve">elaborados para los proyectos de la muestra </w:t>
            </w:r>
            <w:r w:rsidRPr="1FF64A80" w:rsidR="00D84103">
              <w:rPr>
                <w:rFonts w:ascii="Arial" w:hAnsi="Arial" w:cs="Arial"/>
                <w:sz w:val="18"/>
                <w:szCs w:val="18"/>
                <w:lang w:val="es-ES"/>
              </w:rPr>
              <w:t>de acuerdo a</w:t>
            </w:r>
            <w:r w:rsidRPr="1FF64A80" w:rsidR="00D84103">
              <w:rPr>
                <w:rFonts w:ascii="Arial" w:hAnsi="Arial" w:cs="Arial"/>
                <w:sz w:val="18"/>
                <w:szCs w:val="18"/>
                <w:lang w:val="es-ES"/>
              </w:rPr>
              <w:t xml:space="preserve"> la legislación nacional. Adicionalmente, se requirieron estudios ambientales y sociales complementarios para cada proyecto de la muestra y un </w:t>
            </w:r>
            <w:r w:rsidRPr="1FF64A80" w:rsidR="00776CF9">
              <w:rPr>
                <w:rFonts w:ascii="Arial" w:hAnsi="Arial" w:cs="Arial"/>
                <w:sz w:val="18"/>
                <w:szCs w:val="18"/>
                <w:lang w:val="es-ES"/>
              </w:rPr>
              <w:t>MGAS</w:t>
            </w:r>
            <w:r w:rsidRPr="1FF64A80" w:rsidR="00D84103">
              <w:rPr>
                <w:rFonts w:ascii="Arial" w:hAnsi="Arial" w:cs="Arial"/>
                <w:sz w:val="18"/>
                <w:szCs w:val="18"/>
                <w:lang w:val="es-ES"/>
              </w:rPr>
              <w:t xml:space="preserve"> para el Programa.</w:t>
            </w:r>
          </w:p>
        </w:tc>
        <w:tc>
          <w:tcPr>
            <w:tcW w:w="4410" w:type="dxa"/>
            <w:vMerge w:val="restart"/>
            <w:tcMar/>
          </w:tcPr>
          <w:p w:rsidRPr="00297F4B" w:rsidR="00327ADF" w:rsidP="1FF64A80" w:rsidRDefault="00327ADF" w14:paraId="38966C5C" w14:textId="3DFA2796"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MGAS operativo antes primer desembolso del financiamiento.</w:t>
            </w:r>
          </w:p>
          <w:p w:rsidRPr="00297F4B" w:rsidR="00327ADF" w:rsidP="00286668" w:rsidRDefault="00327ADF" w14:paraId="73D62CA9" w14:textId="77777777">
            <w:pPr>
              <w:tabs>
                <w:tab w:val="left" w:pos="3200"/>
              </w:tabs>
              <w:rPr>
                <w:rFonts w:ascii="Arial" w:hAnsi="Arial" w:cs="Arial"/>
                <w:sz w:val="18"/>
                <w:szCs w:val="18"/>
                <w:lang w:val="es-ES_tradnl"/>
              </w:rPr>
            </w:pPr>
          </w:p>
          <w:p w:rsidRPr="00297F4B" w:rsidR="00776CF9" w:rsidP="1FF64A80" w:rsidRDefault="00776CF9" w14:paraId="2A99844C" w14:textId="59C4471E"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Desarrollar EIAS</w:t>
            </w:r>
            <w:r w:rsidRPr="1FF64A80" w:rsidR="1FF64A80">
              <w:rPr>
                <w:rFonts w:ascii="Arial" w:hAnsi="Arial" w:cs="Arial"/>
                <w:sz w:val="18"/>
                <w:szCs w:val="18"/>
                <w:lang w:val="es-ES"/>
              </w:rPr>
              <w:t xml:space="preserve">, PGAS, </w:t>
            </w:r>
            <w:r w:rsidRPr="1FF64A80" w:rsidR="1FF64A80">
              <w:rPr>
                <w:rFonts w:ascii="Arial" w:hAnsi="Arial" w:cs="Arial"/>
                <w:sz w:val="18"/>
                <w:szCs w:val="18"/>
                <w:lang w:val="es-ES"/>
              </w:rPr>
              <w:t>y tener consultas públicas para cada proyecto fuera de la muestra</w:t>
            </w:r>
            <w:r w:rsidRPr="1FF64A80" w:rsidR="1FF64A80">
              <w:rPr>
                <w:rFonts w:ascii="Arial" w:hAnsi="Arial" w:cs="Arial"/>
                <w:sz w:val="18"/>
                <w:szCs w:val="18"/>
                <w:lang w:val="es-ES"/>
              </w:rPr>
              <w:t xml:space="preserve"> </w:t>
            </w:r>
            <w:proofErr w:type="gramStart"/>
            <w:r w:rsidRPr="1FF64A80" w:rsidR="1FF64A80">
              <w:rPr>
                <w:rFonts w:ascii="Arial" w:hAnsi="Arial" w:cs="Arial"/>
                <w:sz w:val="18"/>
                <w:szCs w:val="18"/>
                <w:lang w:val="es-ES"/>
              </w:rPr>
              <w:t>y</w:t>
            </w:r>
            <w:proofErr w:type="gramEnd"/>
            <w:r w:rsidRPr="1FF64A80" w:rsidR="1FF64A80">
              <w:rPr>
                <w:rFonts w:ascii="Arial" w:hAnsi="Arial" w:cs="Arial"/>
                <w:sz w:val="18"/>
                <w:szCs w:val="18"/>
                <w:lang w:val="es-ES"/>
              </w:rPr>
              <w:t xml:space="preserve"> incluir en el pliego de licitación cláusula para cumplir con todos los requisitos incluidos en el EIAS</w:t>
            </w:r>
            <w:r w:rsidRPr="1FF64A80" w:rsidR="1FF64A80">
              <w:rPr>
                <w:rFonts w:ascii="Arial" w:hAnsi="Arial" w:cs="Arial"/>
                <w:sz w:val="18"/>
                <w:szCs w:val="18"/>
                <w:lang w:val="es-ES"/>
              </w:rPr>
              <w:t>, PGAS,</w:t>
            </w:r>
            <w:r w:rsidRPr="1FF64A80" w:rsidR="1FF64A80">
              <w:rPr>
                <w:rFonts w:ascii="Arial" w:hAnsi="Arial" w:cs="Arial"/>
                <w:sz w:val="18"/>
                <w:szCs w:val="18"/>
                <w:lang w:val="es-ES"/>
              </w:rPr>
              <w:t xml:space="preserve"> y MGAS</w:t>
            </w:r>
          </w:p>
          <w:p w:rsidRPr="00297F4B" w:rsidR="009E397B" w:rsidP="00286668" w:rsidRDefault="009E397B" w14:paraId="4FE2E6DD" w14:textId="77777777">
            <w:pPr>
              <w:tabs>
                <w:tab w:val="left" w:pos="3200"/>
              </w:tabs>
              <w:rPr>
                <w:rFonts w:ascii="Arial" w:hAnsi="Arial" w:cs="Arial"/>
                <w:sz w:val="18"/>
                <w:szCs w:val="18"/>
                <w:lang w:val="es-ES_tradnl"/>
              </w:rPr>
            </w:pPr>
          </w:p>
          <w:p w:rsidRPr="00297F4B" w:rsidR="009E397B" w:rsidP="1FF64A80" w:rsidRDefault="009E397B" w14:paraId="591E5403" w14:textId="77777777"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En Santiago del Estero, cuando las fechas de construcciones y los diseños serán definitivos y antes del llamado a licitación, se deberá actualizar el análisis de los posibles impactos específicos sociales y si necesario elaborar medidas necesarias</w:t>
            </w:r>
          </w:p>
          <w:p w:rsidRPr="00297F4B" w:rsidR="00D84103" w:rsidP="009E397B" w:rsidRDefault="00D84103" w14:paraId="72491ECF" w14:textId="77777777">
            <w:pPr>
              <w:tabs>
                <w:tab w:val="left" w:pos="3200"/>
              </w:tabs>
              <w:jc w:val="both"/>
              <w:rPr>
                <w:rFonts w:ascii="Arial" w:hAnsi="Arial" w:cs="Arial"/>
                <w:sz w:val="18"/>
                <w:szCs w:val="18"/>
                <w:lang w:val="es-ES_tradnl"/>
              </w:rPr>
            </w:pPr>
          </w:p>
          <w:p w:rsidRPr="00297F4B" w:rsidR="00D84103" w:rsidP="1FF64A80" w:rsidRDefault="00D84103" w14:paraId="2BBB9133" w14:textId="59E91D5E"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El organismo ejecutor debe obtener la no objeción del EIAS para cada proyecto financiado por el Programa previo al inicio de obras.</w:t>
            </w:r>
          </w:p>
        </w:tc>
      </w:tr>
      <w:tr w:rsidRPr="004B5944" w:rsidR="00776CF9" w:rsidTr="1FF64A80" w14:paraId="0C78A468" w14:textId="77777777">
        <w:trPr>
          <w:trHeight w:val="323"/>
        </w:trPr>
        <w:tc>
          <w:tcPr>
            <w:tcW w:w="2790" w:type="dxa"/>
            <w:shd w:val="clear" w:color="auto" w:fill="D9D9D9" w:themeFill="background1" w:themeFillShade="D9"/>
            <w:tcMar/>
            <w:vAlign w:val="center"/>
          </w:tcPr>
          <w:p w:rsidRPr="00297F4B" w:rsidR="00776CF9" w:rsidP="1FF64A80" w:rsidRDefault="00776CF9" w14:paraId="7AAC912A" w14:textId="77777777" w14:noSpellErr="1">
            <w:pPr>
              <w:tabs>
                <w:tab w:val="left" w:pos="3200"/>
              </w:tabs>
              <w:rPr>
                <w:rFonts w:ascii="Arial" w:hAnsi="Arial" w:cs="Arial"/>
                <w:sz w:val="18"/>
                <w:szCs w:val="18"/>
                <w:lang w:val="es-ES"/>
              </w:rPr>
            </w:pPr>
            <w:r w:rsidRPr="1FF64A80" w:rsidR="1FF64A80">
              <w:rPr>
                <w:rFonts w:ascii="Arial" w:hAnsi="Arial" w:cs="Arial"/>
                <w:sz w:val="18"/>
                <w:szCs w:val="18"/>
                <w:lang w:val="es-ES"/>
              </w:rPr>
              <w:t>B.5 Requisitos de Evaluación y Planes Sociales</w:t>
            </w:r>
          </w:p>
        </w:tc>
        <w:tc>
          <w:tcPr>
            <w:tcW w:w="2160" w:type="dxa"/>
            <w:vMerge/>
            <w:vAlign w:val="center"/>
          </w:tcPr>
          <w:p w:rsidRPr="00297F4B" w:rsidR="00776CF9" w:rsidP="00776CF9" w:rsidRDefault="00776CF9" w14:paraId="4949E86D" w14:textId="77777777">
            <w:pPr>
              <w:tabs>
                <w:tab w:val="left" w:pos="3200"/>
              </w:tabs>
              <w:jc w:val="both"/>
              <w:rPr>
                <w:rFonts w:ascii="Arial" w:hAnsi="Arial" w:cs="Arial"/>
                <w:sz w:val="18"/>
                <w:szCs w:val="18"/>
                <w:lang w:val="es-ES_tradnl"/>
              </w:rPr>
            </w:pPr>
          </w:p>
        </w:tc>
        <w:tc>
          <w:tcPr>
            <w:tcW w:w="4320" w:type="dxa"/>
            <w:vMerge/>
          </w:tcPr>
          <w:p w:rsidRPr="00297F4B" w:rsidR="00776CF9" w:rsidP="00776CF9" w:rsidRDefault="00776CF9" w14:paraId="3366744A" w14:textId="77777777">
            <w:pPr>
              <w:tabs>
                <w:tab w:val="left" w:pos="3200"/>
              </w:tabs>
              <w:jc w:val="both"/>
              <w:rPr>
                <w:rFonts w:ascii="Arial" w:hAnsi="Arial" w:cs="Arial"/>
                <w:sz w:val="18"/>
                <w:szCs w:val="18"/>
                <w:lang w:val="es-ES_tradnl"/>
              </w:rPr>
            </w:pPr>
          </w:p>
        </w:tc>
        <w:tc>
          <w:tcPr>
            <w:tcW w:w="4410" w:type="dxa"/>
            <w:vMerge/>
          </w:tcPr>
          <w:p w:rsidRPr="00297F4B" w:rsidR="00776CF9" w:rsidP="00776CF9" w:rsidRDefault="00776CF9" w14:paraId="7C881ACA" w14:textId="77777777">
            <w:pPr>
              <w:tabs>
                <w:tab w:val="left" w:pos="3200"/>
              </w:tabs>
              <w:jc w:val="both"/>
              <w:rPr>
                <w:rFonts w:ascii="Arial" w:hAnsi="Arial" w:cs="Arial"/>
                <w:sz w:val="18"/>
                <w:szCs w:val="18"/>
                <w:lang w:val="es-ES_tradnl"/>
              </w:rPr>
            </w:pPr>
          </w:p>
        </w:tc>
      </w:tr>
      <w:tr w:rsidRPr="004B5944" w:rsidR="00776CF9" w:rsidTr="1FF64A80" w14:paraId="0E420232" w14:textId="77777777">
        <w:trPr>
          <w:trHeight w:val="323"/>
        </w:trPr>
        <w:tc>
          <w:tcPr>
            <w:tcW w:w="2790" w:type="dxa"/>
            <w:shd w:val="clear" w:color="auto" w:fill="D9D9D9" w:themeFill="background1" w:themeFillShade="D9"/>
            <w:tcMar/>
            <w:vAlign w:val="center"/>
          </w:tcPr>
          <w:p w:rsidRPr="00297F4B" w:rsidR="00776CF9" w:rsidP="1FF64A80" w:rsidRDefault="00776CF9" w14:paraId="0B47E85A" w14:textId="7D834BC8" w14:noSpellErr="1">
            <w:pPr>
              <w:tabs>
                <w:tab w:val="left" w:pos="3200"/>
              </w:tabs>
              <w:rPr>
                <w:rFonts w:ascii="Arial" w:hAnsi="Arial" w:cs="Arial"/>
                <w:sz w:val="18"/>
                <w:szCs w:val="18"/>
                <w:lang w:val="es-ES"/>
              </w:rPr>
            </w:pPr>
            <w:r w:rsidRPr="1FF64A80" w:rsidR="1FF64A80">
              <w:rPr>
                <w:rFonts w:ascii="Arial" w:hAnsi="Arial" w:cs="Arial"/>
                <w:sz w:val="18"/>
                <w:szCs w:val="18"/>
                <w:lang w:val="es-ES"/>
              </w:rPr>
              <w:t>B.6 Consultas (incluyendo consultas con mujeres, indígenas y/o minorías)</w:t>
            </w:r>
          </w:p>
        </w:tc>
        <w:tc>
          <w:tcPr>
            <w:tcW w:w="2160" w:type="dxa"/>
            <w:tcMar/>
            <w:vAlign w:val="center"/>
          </w:tcPr>
          <w:p w:rsidRPr="00297F4B" w:rsidR="00776CF9" w:rsidP="1FF64A80" w:rsidRDefault="001370F0" w14:paraId="60A96B82" w14:textId="3D5B75D5"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Consulta previa con comunidades afectadas acerca de impactos, riesgos y medidas de mitigación</w:t>
            </w:r>
          </w:p>
        </w:tc>
        <w:tc>
          <w:tcPr>
            <w:tcW w:w="4320" w:type="dxa"/>
            <w:tcMar/>
          </w:tcPr>
          <w:p w:rsidRPr="00297F4B" w:rsidR="001370F0" w:rsidP="1FF64A80" w:rsidRDefault="00D84103" w14:paraId="1A11E330" w14:textId="7DA486C0" w14:noSpellErr="1">
            <w:pPr>
              <w:tabs>
                <w:tab w:val="left" w:pos="3200"/>
              </w:tabs>
              <w:jc w:val="both"/>
              <w:rPr>
                <w:rFonts w:ascii="Arial" w:hAnsi="Arial" w:cs="Arial"/>
                <w:sz w:val="18"/>
                <w:szCs w:val="18"/>
                <w:lang w:val="es-ES"/>
              </w:rPr>
            </w:pPr>
            <w:r w:rsidRPr="1FF64A80">
              <w:rPr>
                <w:rFonts w:ascii="Arial" w:hAnsi="Arial" w:eastAsia="Times New Roman" w:cs="Arial"/>
                <w:b w:val="1"/>
                <w:bCs w:val="1"/>
                <w:sz w:val="18"/>
                <w:szCs w:val="18"/>
                <w:shd w:val="clear" w:color="auto" w:fill="FFFFFF"/>
                <w:lang w:val="es-ES"/>
              </w:rPr>
              <w:t>Cumplimiento alcanzable a través de condiciones específicas establecidas en documentos legales para acciones durante un período de tiempo definido</w:t>
            </w:r>
            <w:r w:rsidRPr="1FF64A80">
              <w:rPr>
                <w:rFonts w:ascii="Arial" w:hAnsi="Arial" w:cs="Arial"/>
                <w:sz w:val="18"/>
                <w:szCs w:val="18"/>
                <w:lang w:val="es-ES"/>
              </w:rPr>
              <w:t xml:space="preserve"> </w:t>
            </w:r>
            <w:r w:rsidRPr="1FF64A80" w:rsidR="003A374E">
              <w:rPr>
                <w:rFonts w:ascii="Arial" w:hAnsi="Arial" w:cs="Arial"/>
                <w:sz w:val="18"/>
                <w:szCs w:val="18"/>
                <w:lang w:val="es-ES"/>
              </w:rPr>
              <w:t>El MGAS</w:t>
            </w:r>
            <w:r w:rsidRPr="1FF64A80" w:rsidR="003A374E">
              <w:rPr>
                <w:sz w:val="18"/>
                <w:szCs w:val="18"/>
                <w:lang w:val="es-ES"/>
              </w:rPr>
              <w:t xml:space="preserve"> </w:t>
            </w:r>
            <w:r w:rsidRPr="1FF64A80" w:rsidR="003A374E">
              <w:rPr>
                <w:rFonts w:ascii="Arial" w:hAnsi="Arial" w:cs="Arial"/>
                <w:sz w:val="18"/>
                <w:szCs w:val="18"/>
                <w:lang w:val="es-ES"/>
              </w:rPr>
              <w:t>incluye disposiciones para realizar actividades de consulta para cada proyecto</w:t>
            </w:r>
            <w:r w:rsidRPr="1FF64A80" w:rsidR="001370F0">
              <w:rPr>
                <w:rFonts w:ascii="Arial" w:hAnsi="Arial" w:cs="Arial"/>
                <w:sz w:val="18"/>
                <w:szCs w:val="18"/>
                <w:lang w:val="es-ES"/>
              </w:rPr>
              <w:t xml:space="preserve"> durante la ejecución del Programa</w:t>
            </w:r>
            <w:r w:rsidRPr="1FF64A80" w:rsidR="003A374E">
              <w:rPr>
                <w:rFonts w:ascii="Arial" w:hAnsi="Arial" w:cs="Arial"/>
                <w:sz w:val="18"/>
                <w:szCs w:val="18"/>
                <w:lang w:val="es-ES"/>
              </w:rPr>
              <w:t xml:space="preserve"> </w:t>
            </w:r>
            <w:r w:rsidRPr="1FF64A80" w:rsidR="001370F0">
              <w:rPr>
                <w:rFonts w:ascii="Arial" w:hAnsi="Arial" w:cs="Arial"/>
                <w:sz w:val="18"/>
                <w:szCs w:val="18"/>
                <w:lang w:val="es-ES"/>
              </w:rPr>
              <w:t xml:space="preserve">Respecto al proyecto en Salta se realizó un primer evento de consulta de menor alcance, que </w:t>
            </w:r>
            <w:r w:rsidRPr="1FF64A80" w:rsidR="00EE5D65">
              <w:rPr>
                <w:rFonts w:ascii="Arial" w:hAnsi="Arial" w:cs="Arial"/>
                <w:sz w:val="18"/>
                <w:szCs w:val="18"/>
                <w:lang w:val="es-ES"/>
              </w:rPr>
              <w:t>luego fue complementado por otro evento el</w:t>
            </w:r>
            <w:r w:rsidRPr="1FF64A80" w:rsidR="001370F0">
              <w:rPr>
                <w:rFonts w:ascii="Arial" w:hAnsi="Arial" w:cs="Arial"/>
                <w:sz w:val="18"/>
                <w:szCs w:val="18"/>
                <w:lang w:val="es-ES"/>
              </w:rPr>
              <w:t xml:space="preserve"> 10 de agosto</w:t>
            </w:r>
            <w:r w:rsidRPr="1FF64A80" w:rsidR="00077920">
              <w:rPr>
                <w:rFonts w:ascii="Arial" w:hAnsi="Arial" w:cs="Arial"/>
                <w:sz w:val="18"/>
                <w:szCs w:val="18"/>
                <w:lang w:val="es-ES"/>
              </w:rPr>
              <w:t xml:space="preserve"> con todas las partes afectadas</w:t>
            </w:r>
            <w:r w:rsidRPr="1FF64A80" w:rsidR="00B416E0">
              <w:rPr>
                <w:rFonts w:ascii="Arial" w:hAnsi="Arial" w:cs="Arial"/>
                <w:sz w:val="18"/>
                <w:szCs w:val="18"/>
                <w:lang w:val="es-ES"/>
              </w:rPr>
              <w:t>.</w:t>
            </w:r>
          </w:p>
          <w:p w:rsidRPr="00297F4B" w:rsidR="00776CF9" w:rsidP="1FF64A80" w:rsidRDefault="003A374E" w14:paraId="5E8E3783" w14:textId="7E1063A1"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En Santiago del Estero, </w:t>
            </w:r>
            <w:r w:rsidRPr="1FF64A80" w:rsidR="1FF64A80">
              <w:rPr>
                <w:rFonts w:ascii="Arial" w:hAnsi="Arial" w:cs="Arial"/>
                <w:sz w:val="18"/>
                <w:szCs w:val="18"/>
                <w:lang w:val="es-ES"/>
              </w:rPr>
              <w:t xml:space="preserve">se realizó una consulta en el 2013 durante la preparación del EIAS por lo que </w:t>
            </w:r>
            <w:r w:rsidRPr="1FF64A80" w:rsidR="1FF64A80">
              <w:rPr>
                <w:rFonts w:ascii="Arial" w:hAnsi="Arial" w:cs="Arial"/>
                <w:sz w:val="18"/>
                <w:szCs w:val="18"/>
                <w:lang w:val="es-ES"/>
              </w:rPr>
              <w:t xml:space="preserve">cuando las fichas de construcción del proyecto y los diseños </w:t>
            </w:r>
            <w:r w:rsidRPr="1FF64A80" w:rsidR="1FF64A80">
              <w:rPr>
                <w:rFonts w:ascii="Arial" w:hAnsi="Arial" w:cs="Arial"/>
                <w:sz w:val="18"/>
                <w:szCs w:val="18"/>
                <w:lang w:val="es-ES"/>
              </w:rPr>
              <w:t xml:space="preserve">sean </w:t>
            </w:r>
            <w:r w:rsidRPr="1FF64A80" w:rsidR="1FF64A80">
              <w:rPr>
                <w:rFonts w:ascii="Arial" w:hAnsi="Arial" w:cs="Arial"/>
                <w:sz w:val="18"/>
                <w:szCs w:val="18"/>
                <w:lang w:val="es-ES"/>
              </w:rPr>
              <w:t>definitivas</w:t>
            </w:r>
            <w:r w:rsidRPr="1FF64A80" w:rsidR="1FF64A80">
              <w:rPr>
                <w:rFonts w:ascii="Arial" w:hAnsi="Arial" w:cs="Arial"/>
                <w:sz w:val="18"/>
                <w:szCs w:val="18"/>
                <w:lang w:val="es-ES"/>
              </w:rPr>
              <w:t xml:space="preserve"> se deberá</w:t>
            </w:r>
            <w:r w:rsidRPr="1FF64A80" w:rsidR="1FF64A80">
              <w:rPr>
                <w:rFonts w:ascii="Arial" w:hAnsi="Arial" w:cs="Arial"/>
                <w:sz w:val="18"/>
                <w:szCs w:val="18"/>
                <w:lang w:val="es-ES"/>
              </w:rPr>
              <w:t>n</w:t>
            </w:r>
            <w:r w:rsidRPr="1FF64A80" w:rsidR="1FF64A80">
              <w:rPr>
                <w:rFonts w:ascii="Arial" w:hAnsi="Arial" w:cs="Arial"/>
                <w:sz w:val="18"/>
                <w:szCs w:val="18"/>
                <w:lang w:val="es-ES"/>
              </w:rPr>
              <w:t xml:space="preserve"> llevar a cabo actividades de consulta con las partes interesadas directamente afectadas por el </w:t>
            </w:r>
            <w:r w:rsidRPr="1FF64A80" w:rsidR="1FF64A80">
              <w:rPr>
                <w:rFonts w:ascii="Arial" w:hAnsi="Arial" w:cs="Arial"/>
                <w:sz w:val="18"/>
                <w:szCs w:val="18"/>
                <w:lang w:val="es-ES"/>
              </w:rPr>
              <w:t>p</w:t>
            </w:r>
            <w:r w:rsidRPr="1FF64A80" w:rsidR="1FF64A80">
              <w:rPr>
                <w:rFonts w:ascii="Arial" w:hAnsi="Arial" w:cs="Arial"/>
                <w:sz w:val="18"/>
                <w:szCs w:val="18"/>
                <w:lang w:val="es-ES"/>
              </w:rPr>
              <w:t xml:space="preserve">royecto. </w:t>
            </w:r>
          </w:p>
        </w:tc>
        <w:tc>
          <w:tcPr>
            <w:tcW w:w="4410" w:type="dxa"/>
            <w:tcMar/>
          </w:tcPr>
          <w:p w:rsidRPr="00297F4B" w:rsidR="009E397B" w:rsidP="1FF64A80" w:rsidRDefault="001370F0" w14:paraId="18664996" w14:textId="55CB0269"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El organismo ejecutor debe obtener la no objeción del EIAS para cada proyecto financiado por el Programa, </w:t>
            </w:r>
            <w:r w:rsidRPr="1FF64A80" w:rsidR="1FF64A80">
              <w:rPr>
                <w:rFonts w:ascii="Arial" w:hAnsi="Arial" w:cs="Arial"/>
                <w:sz w:val="18"/>
                <w:szCs w:val="18"/>
                <w:lang w:val="es-ES"/>
              </w:rPr>
              <w:t>incluyendo</w:t>
            </w:r>
            <w:r w:rsidRPr="1FF64A80" w:rsidR="1FF64A80">
              <w:rPr>
                <w:rFonts w:ascii="Arial" w:hAnsi="Arial" w:cs="Arial"/>
                <w:sz w:val="18"/>
                <w:szCs w:val="18"/>
                <w:lang w:val="es-ES"/>
              </w:rPr>
              <w:t xml:space="preserve"> evidencia de consulta pública, previo al inicio de obras.</w:t>
            </w:r>
          </w:p>
          <w:p w:rsidRPr="00297F4B" w:rsidR="009E397B" w:rsidP="00776CF9" w:rsidRDefault="009E397B" w14:paraId="557C4781" w14:textId="77777777">
            <w:pPr>
              <w:tabs>
                <w:tab w:val="left" w:pos="3200"/>
              </w:tabs>
              <w:jc w:val="both"/>
              <w:rPr>
                <w:rFonts w:ascii="Arial" w:hAnsi="Arial" w:cs="Arial"/>
                <w:sz w:val="18"/>
                <w:szCs w:val="18"/>
                <w:lang w:val="es-ES_tradnl"/>
              </w:rPr>
            </w:pPr>
          </w:p>
          <w:p w:rsidRPr="00297F4B" w:rsidR="00776CF9" w:rsidP="1FF64A80" w:rsidRDefault="009E397B" w14:paraId="46158FBD" w14:textId="49A2EFE4"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Durante la ejecución de cada proyecto, aplicar medidas de mitigación incluidas en el </w:t>
            </w:r>
            <w:r w:rsidRPr="1FF64A80" w:rsidR="1FF64A80">
              <w:rPr>
                <w:rFonts w:ascii="Arial" w:hAnsi="Arial" w:cs="Arial"/>
                <w:sz w:val="18"/>
                <w:szCs w:val="18"/>
                <w:lang w:val="es-ES"/>
              </w:rPr>
              <w:t xml:space="preserve">PGAS y </w:t>
            </w:r>
            <w:r w:rsidRPr="1FF64A80" w:rsidR="1FF64A80">
              <w:rPr>
                <w:rFonts w:ascii="Arial" w:hAnsi="Arial" w:cs="Arial"/>
                <w:sz w:val="18"/>
                <w:szCs w:val="18"/>
                <w:lang w:val="es-ES"/>
              </w:rPr>
              <w:t>MGAS incluyendo un mecanismo operativo de recepción, manejo y resolución de quejas.</w:t>
            </w:r>
            <w:r w:rsidRPr="1FF64A80" w:rsidR="1FF64A80">
              <w:rPr>
                <w:rFonts w:ascii="Arial" w:hAnsi="Arial" w:cs="Arial"/>
                <w:sz w:val="18"/>
                <w:szCs w:val="18"/>
                <w:lang w:val="es-ES"/>
              </w:rPr>
              <w:t xml:space="preserve"> </w:t>
            </w:r>
          </w:p>
          <w:p w:rsidRPr="00297F4B" w:rsidR="003A374E" w:rsidP="00776CF9" w:rsidRDefault="003A374E" w14:paraId="364B9820" w14:textId="77777777">
            <w:pPr>
              <w:tabs>
                <w:tab w:val="left" w:pos="3200"/>
              </w:tabs>
              <w:jc w:val="both"/>
              <w:rPr>
                <w:rFonts w:ascii="Arial" w:hAnsi="Arial" w:cs="Arial"/>
                <w:sz w:val="18"/>
                <w:szCs w:val="18"/>
                <w:lang w:val="es-ES_tradnl"/>
              </w:rPr>
            </w:pPr>
          </w:p>
          <w:p w:rsidRPr="00297F4B" w:rsidR="003A374E" w:rsidP="1FF64A80" w:rsidRDefault="003A374E" w14:paraId="635E8C6A" w14:textId="682857C6"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En Santiago del Estero, antes del llamado a licitación, </w:t>
            </w:r>
            <w:r w:rsidRPr="1FF64A80" w:rsidR="1FF64A80">
              <w:rPr>
                <w:rFonts w:ascii="Arial" w:hAnsi="Arial" w:cs="Arial"/>
                <w:sz w:val="18"/>
                <w:szCs w:val="18"/>
                <w:lang w:val="es-ES"/>
              </w:rPr>
              <w:t xml:space="preserve">se deben </w:t>
            </w:r>
            <w:r w:rsidRPr="1FF64A80" w:rsidR="1FF64A80">
              <w:rPr>
                <w:rFonts w:ascii="Arial" w:hAnsi="Arial" w:cs="Arial"/>
                <w:sz w:val="18"/>
                <w:szCs w:val="18"/>
                <w:lang w:val="es-ES"/>
              </w:rPr>
              <w:t>hacer consultas específicas</w:t>
            </w:r>
            <w:r w:rsidRPr="1FF64A80" w:rsidR="1FF64A80">
              <w:rPr>
                <w:rFonts w:ascii="Arial" w:hAnsi="Arial" w:cs="Arial"/>
                <w:sz w:val="18"/>
                <w:szCs w:val="18"/>
                <w:lang w:val="es-ES"/>
              </w:rPr>
              <w:t xml:space="preserve"> una vez definidos los diseños.</w:t>
            </w:r>
          </w:p>
          <w:p w:rsidRPr="00297F4B" w:rsidR="003A374E" w:rsidP="00776CF9" w:rsidRDefault="003A374E" w14:paraId="7F9739AA" w14:textId="77777777">
            <w:pPr>
              <w:tabs>
                <w:tab w:val="left" w:pos="3200"/>
              </w:tabs>
              <w:jc w:val="both"/>
              <w:rPr>
                <w:rFonts w:ascii="Arial" w:hAnsi="Arial" w:cs="Arial"/>
                <w:sz w:val="18"/>
                <w:szCs w:val="18"/>
                <w:lang w:val="es-ES_tradnl"/>
              </w:rPr>
            </w:pPr>
          </w:p>
          <w:p w:rsidRPr="00297F4B" w:rsidR="003A374E" w:rsidP="00776CF9" w:rsidRDefault="003A374E" w14:paraId="10F47BE7" w14:textId="0B0ADD10">
            <w:pPr>
              <w:tabs>
                <w:tab w:val="left" w:pos="3200"/>
              </w:tabs>
              <w:jc w:val="both"/>
              <w:rPr>
                <w:rFonts w:ascii="Arial" w:hAnsi="Arial" w:cs="Arial"/>
                <w:sz w:val="18"/>
                <w:szCs w:val="18"/>
                <w:lang w:val="es-ES_tradnl"/>
              </w:rPr>
            </w:pPr>
          </w:p>
        </w:tc>
      </w:tr>
      <w:tr w:rsidRPr="004B5944" w:rsidR="00776CF9" w:rsidTr="1FF64A80" w14:paraId="3BFCC444" w14:textId="77777777">
        <w:trPr>
          <w:trHeight w:val="323"/>
        </w:trPr>
        <w:tc>
          <w:tcPr>
            <w:tcW w:w="2790" w:type="dxa"/>
            <w:shd w:val="clear" w:color="auto" w:fill="D9D9D9" w:themeFill="background1" w:themeFillShade="D9"/>
            <w:tcMar/>
            <w:vAlign w:val="center"/>
          </w:tcPr>
          <w:p w:rsidRPr="00297F4B" w:rsidR="00776CF9" w:rsidP="1FF64A80" w:rsidRDefault="00776CF9" w14:paraId="155AF143" w14:textId="77777777" w14:noSpellErr="1">
            <w:pPr>
              <w:tabs>
                <w:tab w:val="left" w:pos="3200"/>
              </w:tabs>
              <w:rPr>
                <w:rFonts w:ascii="Arial" w:hAnsi="Arial" w:cs="Arial"/>
                <w:sz w:val="18"/>
                <w:szCs w:val="18"/>
                <w:lang w:val="es-ES"/>
              </w:rPr>
            </w:pPr>
            <w:r w:rsidRPr="1FF64A80" w:rsidR="1FF64A80">
              <w:rPr>
                <w:rFonts w:ascii="Arial" w:hAnsi="Arial" w:cs="Arial"/>
                <w:sz w:val="18"/>
                <w:szCs w:val="18"/>
                <w:lang w:val="es-ES"/>
              </w:rPr>
              <w:t>B.7 Supervisión y Cumplimiento</w:t>
            </w:r>
          </w:p>
        </w:tc>
        <w:tc>
          <w:tcPr>
            <w:tcW w:w="2160" w:type="dxa"/>
            <w:tcMar/>
            <w:vAlign w:val="center"/>
          </w:tcPr>
          <w:p w:rsidRPr="00297F4B" w:rsidR="00776CF9" w:rsidP="1FF64A80" w:rsidRDefault="006208EF" w14:paraId="5CE65A8D" w14:textId="09782DE0"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Supervisión</w:t>
            </w:r>
          </w:p>
        </w:tc>
        <w:tc>
          <w:tcPr>
            <w:tcW w:w="4320" w:type="dxa"/>
            <w:tcMar/>
          </w:tcPr>
          <w:p w:rsidRPr="00297F4B" w:rsidR="00776CF9" w:rsidP="1FF64A80" w:rsidRDefault="0051691D" w14:paraId="0C2CAA71" w14:textId="0BFCA45D"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esperado durante la implementación del programa</w:t>
            </w:r>
            <w:r w:rsidRPr="1FF64A80" w:rsidR="1FF64A80">
              <w:rPr>
                <w:rFonts w:ascii="Arial" w:hAnsi="Arial" w:cs="Arial"/>
                <w:sz w:val="18"/>
                <w:szCs w:val="18"/>
                <w:lang w:val="es-ES"/>
              </w:rPr>
              <w:t>. Requerimientos de reportes son incluidos en el contrato.</w:t>
            </w:r>
          </w:p>
        </w:tc>
        <w:tc>
          <w:tcPr>
            <w:tcW w:w="4410" w:type="dxa"/>
            <w:tcMar/>
          </w:tcPr>
          <w:p w:rsidRPr="00297F4B" w:rsidR="00776CF9" w:rsidP="1FF64A80" w:rsidRDefault="0051691D" w14:paraId="28937503" w14:textId="75CE4A73"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El organismo ejecutor remitirá reportes de seguimiento de los aspectos ambientales y sociales como parte del Informe semestral, y designará una persona responsable del seguimiento de los mismos. El Banco realizará visitas de supervisión durante la ejecución de las obras.</w:t>
            </w:r>
          </w:p>
        </w:tc>
      </w:tr>
      <w:tr w:rsidRPr="00297F4B" w:rsidR="007C5B0C" w:rsidTr="1FF64A80" w14:paraId="77DDAB68" w14:textId="77777777">
        <w:trPr>
          <w:trHeight w:val="323"/>
        </w:trPr>
        <w:tc>
          <w:tcPr>
            <w:tcW w:w="2790" w:type="dxa"/>
            <w:shd w:val="clear" w:color="auto" w:fill="D9D9D9" w:themeFill="background1" w:themeFillShade="D9"/>
            <w:tcMar/>
            <w:vAlign w:val="center"/>
          </w:tcPr>
          <w:p w:rsidRPr="00297F4B" w:rsidR="007C5B0C" w:rsidDel="00641735" w:rsidP="1FF64A80" w:rsidRDefault="007C5B0C" w14:paraId="6B0225D0"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B.8 Impactos Transfronterizos</w:t>
            </w:r>
          </w:p>
        </w:tc>
        <w:tc>
          <w:tcPr>
            <w:tcW w:w="2160" w:type="dxa"/>
            <w:tcMar/>
            <w:vAlign w:val="center"/>
          </w:tcPr>
          <w:p w:rsidRPr="00297F4B" w:rsidR="007C5B0C" w:rsidP="1FF64A80" w:rsidRDefault="007C5B0C" w14:paraId="4C7196D8" w14:textId="2A579675" w14:noSpellErr="1">
            <w:pPr>
              <w:tabs>
                <w:tab w:val="left" w:pos="3200"/>
              </w:tabs>
              <w:jc w:val="both"/>
              <w:rPr>
                <w:rFonts w:ascii="Arial" w:hAnsi="Arial" w:cs="Arial"/>
                <w:sz w:val="18"/>
                <w:szCs w:val="18"/>
                <w:lang w:val="es-ES"/>
              </w:rPr>
            </w:pPr>
            <w:r w:rsidRPr="1FF64A80" w:rsidR="1FF64A80">
              <w:rPr>
                <w:rFonts w:ascii="Arial" w:hAnsi="Arial" w:cs="Arial"/>
                <w:sz w:val="18"/>
                <w:szCs w:val="18"/>
              </w:rPr>
              <w:t>N/A</w:t>
            </w:r>
          </w:p>
        </w:tc>
        <w:tc>
          <w:tcPr>
            <w:tcW w:w="4320" w:type="dxa"/>
            <w:tcMar/>
            <w:vAlign w:val="center"/>
          </w:tcPr>
          <w:p w:rsidRPr="00297F4B" w:rsidR="007C5B0C" w:rsidP="1FF64A80" w:rsidRDefault="007C5B0C" w14:paraId="3CB4C718" w14:textId="7D33BE2C"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No se espera que la operación genere impactos transfronterizos.</w:t>
            </w:r>
          </w:p>
        </w:tc>
        <w:tc>
          <w:tcPr>
            <w:tcW w:w="4410" w:type="dxa"/>
            <w:tcMar/>
            <w:vAlign w:val="center"/>
          </w:tcPr>
          <w:p w:rsidRPr="00297F4B" w:rsidR="007C5B0C" w:rsidP="1FF64A80" w:rsidRDefault="007C5B0C" w14:paraId="7E46A966" w14:textId="45139C9D" w14:noSpellErr="1">
            <w:pPr>
              <w:tabs>
                <w:tab w:val="left" w:pos="3200"/>
              </w:tabs>
              <w:jc w:val="both"/>
              <w:rPr>
                <w:rFonts w:ascii="Arial" w:hAnsi="Arial" w:cs="Arial"/>
                <w:sz w:val="18"/>
                <w:szCs w:val="18"/>
                <w:lang w:val="es-ES"/>
              </w:rPr>
            </w:pPr>
            <w:r w:rsidRPr="1FF64A80" w:rsidR="1FF64A80">
              <w:rPr>
                <w:rFonts w:ascii="Arial" w:hAnsi="Arial" w:cs="Arial"/>
                <w:sz w:val="18"/>
                <w:szCs w:val="18"/>
              </w:rPr>
              <w:t>N/A</w:t>
            </w:r>
          </w:p>
        </w:tc>
      </w:tr>
      <w:tr w:rsidRPr="004B5944" w:rsidR="0051691D" w:rsidTr="1FF64A80" w14:paraId="1F29F93C" w14:textId="77777777">
        <w:trPr>
          <w:trHeight w:val="323"/>
        </w:trPr>
        <w:tc>
          <w:tcPr>
            <w:tcW w:w="2790" w:type="dxa"/>
            <w:shd w:val="clear" w:color="auto" w:fill="D9D9D9" w:themeFill="background1" w:themeFillShade="D9"/>
            <w:tcMar/>
            <w:vAlign w:val="center"/>
          </w:tcPr>
          <w:p w:rsidRPr="00297F4B" w:rsidR="0051691D" w:rsidDel="00641735" w:rsidP="1FF64A80" w:rsidRDefault="0051691D" w14:paraId="0E05B0A4"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B.9 Hábitats Naturales</w:t>
            </w:r>
          </w:p>
        </w:tc>
        <w:tc>
          <w:tcPr>
            <w:tcW w:w="2160" w:type="dxa"/>
            <w:tcMar/>
            <w:vAlign w:val="center"/>
          </w:tcPr>
          <w:p w:rsidRPr="00297F4B" w:rsidR="0051691D" w:rsidP="1FF64A80" w:rsidRDefault="0051691D" w14:paraId="0B5640CC" w14:textId="4F9647E2">
            <w:pPr>
              <w:tabs>
                <w:tab w:val="left" w:pos="3200"/>
              </w:tabs>
              <w:jc w:val="both"/>
              <w:rPr>
                <w:rFonts w:ascii="Arial" w:hAnsi="Arial" w:cs="Arial"/>
                <w:sz w:val="18"/>
                <w:szCs w:val="18"/>
                <w:lang w:val="es-ES"/>
              </w:rPr>
            </w:pPr>
            <w:proofErr w:type="spellStart"/>
            <w:r w:rsidRPr="1FF64A80" w:rsidR="1FF64A80">
              <w:rPr>
                <w:rFonts w:ascii="Arial" w:hAnsi="Arial" w:cs="Arial"/>
                <w:sz w:val="18"/>
                <w:szCs w:val="18"/>
              </w:rPr>
              <w:t>Hábitats</w:t>
            </w:r>
            <w:proofErr w:type="spellEnd"/>
            <w:r w:rsidRPr="1FF64A80" w:rsidR="1FF64A80">
              <w:rPr>
                <w:rFonts w:ascii="Arial" w:hAnsi="Arial" w:cs="Arial"/>
                <w:sz w:val="18"/>
                <w:szCs w:val="18"/>
              </w:rPr>
              <w:t xml:space="preserve"> </w:t>
            </w:r>
            <w:proofErr w:type="spellStart"/>
            <w:r w:rsidRPr="1FF64A80" w:rsidR="1FF64A80">
              <w:rPr>
                <w:rFonts w:ascii="Arial" w:hAnsi="Arial" w:cs="Arial"/>
                <w:sz w:val="18"/>
                <w:szCs w:val="18"/>
              </w:rPr>
              <w:t>Naturales</w:t>
            </w:r>
            <w:proofErr w:type="spellEnd"/>
          </w:p>
        </w:tc>
        <w:tc>
          <w:tcPr>
            <w:tcW w:w="4320" w:type="dxa"/>
            <w:tcMar/>
            <w:vAlign w:val="center"/>
          </w:tcPr>
          <w:p w:rsidRPr="00297F4B" w:rsidR="0051691D" w:rsidP="1FF64A80" w:rsidRDefault="00943202" w14:paraId="070094F3" w14:textId="54650F78"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 xml:space="preserve">Cumplimiento esperado durante la implementación del programa. </w:t>
            </w:r>
            <w:r w:rsidRPr="1FF64A80" w:rsidR="1FF64A80">
              <w:rPr>
                <w:rFonts w:ascii="Arial" w:hAnsi="Arial" w:cs="Arial"/>
                <w:sz w:val="18"/>
                <w:szCs w:val="18"/>
                <w:lang w:val="es-ES"/>
              </w:rPr>
              <w:t xml:space="preserve">Los proyectos de la muestra no se encuentran en hábitats naturales críticos. Sin embargo, el MGAS incluye requisitos para desarrollar evaluaciones de impactos sobre </w:t>
            </w:r>
            <w:r w:rsidRPr="1FF64A80" w:rsidR="1FF64A80">
              <w:rPr>
                <w:rFonts w:ascii="Arial" w:hAnsi="Arial" w:cs="Arial"/>
                <w:sz w:val="18"/>
                <w:szCs w:val="18"/>
                <w:lang w:val="es-ES"/>
              </w:rPr>
              <w:t xml:space="preserve">hábitats naturales y el desarrollo de medidas de mitigación. </w:t>
            </w:r>
          </w:p>
        </w:tc>
        <w:tc>
          <w:tcPr>
            <w:tcW w:w="4410" w:type="dxa"/>
            <w:tcMar/>
          </w:tcPr>
          <w:p w:rsidRPr="00297F4B" w:rsidR="0051691D" w:rsidP="1FF64A80" w:rsidRDefault="0051691D" w14:paraId="3C5EE2A7" w14:textId="78218594"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Desarrollar EIAS</w:t>
            </w:r>
            <w:r w:rsidRPr="1FF64A80" w:rsidR="1FF64A80">
              <w:rPr>
                <w:rFonts w:ascii="Arial" w:hAnsi="Arial" w:cs="Arial"/>
                <w:sz w:val="18"/>
                <w:szCs w:val="18"/>
                <w:lang w:val="es-ES"/>
              </w:rPr>
              <w:t>, PGAS,</w:t>
            </w:r>
            <w:r w:rsidRPr="1FF64A80" w:rsidR="1FF64A80">
              <w:rPr>
                <w:rFonts w:ascii="Arial" w:hAnsi="Arial" w:cs="Arial"/>
                <w:sz w:val="18"/>
                <w:szCs w:val="18"/>
                <w:lang w:val="es-ES"/>
              </w:rPr>
              <w:t xml:space="preserve"> y medidas de mitigaciones para cada proyecto incluido en la operación. </w:t>
            </w:r>
          </w:p>
        </w:tc>
      </w:tr>
      <w:tr w:rsidRPr="00297F4B" w:rsidR="007C5B0C" w:rsidTr="1FF64A80" w14:paraId="02C1E5F3" w14:textId="77777777">
        <w:trPr>
          <w:trHeight w:val="323"/>
        </w:trPr>
        <w:tc>
          <w:tcPr>
            <w:tcW w:w="2790" w:type="dxa"/>
            <w:shd w:val="clear" w:color="auto" w:fill="D9D9D9" w:themeFill="background1" w:themeFillShade="D9"/>
            <w:tcMar/>
            <w:vAlign w:val="center"/>
          </w:tcPr>
          <w:p w:rsidRPr="00297F4B" w:rsidR="007C5B0C" w:rsidDel="00641735" w:rsidP="1FF64A80" w:rsidRDefault="007C5B0C" w14:paraId="284B4119"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B.9 Especies Invasivas</w:t>
            </w:r>
          </w:p>
        </w:tc>
        <w:tc>
          <w:tcPr>
            <w:tcW w:w="2160" w:type="dxa"/>
            <w:tcMar/>
            <w:vAlign w:val="center"/>
          </w:tcPr>
          <w:p w:rsidRPr="00297F4B" w:rsidR="007C5B0C" w:rsidP="1FF64A80" w:rsidRDefault="007C5B0C" w14:paraId="6A0D2ECD" w14:textId="7B950325"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c>
          <w:tcPr>
            <w:tcW w:w="4320" w:type="dxa"/>
            <w:tcMar/>
            <w:vAlign w:val="center"/>
          </w:tcPr>
          <w:p w:rsidRPr="00297F4B" w:rsidR="007C5B0C" w:rsidP="1FF64A80" w:rsidRDefault="007C5B0C" w14:paraId="16C95CB2" w14:textId="3FE5D11E"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Los proyectos no </w:t>
            </w:r>
            <w:r w:rsidRPr="1FF64A80" w:rsidR="1FF64A80">
              <w:rPr>
                <w:rFonts w:ascii="Arial" w:hAnsi="Arial" w:cs="Arial"/>
                <w:sz w:val="18"/>
                <w:szCs w:val="18"/>
                <w:lang w:val="es-ES"/>
              </w:rPr>
              <w:t>introducirán</w:t>
            </w:r>
            <w:r w:rsidRPr="1FF64A80" w:rsidR="1FF64A80">
              <w:rPr>
                <w:rFonts w:ascii="Arial" w:hAnsi="Arial" w:cs="Arial"/>
                <w:sz w:val="18"/>
                <w:szCs w:val="18"/>
                <w:lang w:val="es-ES"/>
              </w:rPr>
              <w:t xml:space="preserve"> </w:t>
            </w:r>
            <w:r w:rsidRPr="1FF64A80" w:rsidR="1FF64A80">
              <w:rPr>
                <w:rFonts w:ascii="Arial" w:hAnsi="Arial" w:cs="Arial"/>
                <w:sz w:val="18"/>
                <w:szCs w:val="18"/>
                <w:lang w:val="es-ES"/>
              </w:rPr>
              <w:t>especies invasivas</w:t>
            </w:r>
            <w:r w:rsidRPr="1FF64A80" w:rsidR="1FF64A80">
              <w:rPr>
                <w:rFonts w:ascii="Arial" w:hAnsi="Arial" w:cs="Arial"/>
                <w:sz w:val="18"/>
                <w:szCs w:val="18"/>
                <w:lang w:val="es-ES"/>
              </w:rPr>
              <w:t>.</w:t>
            </w:r>
          </w:p>
        </w:tc>
        <w:tc>
          <w:tcPr>
            <w:tcW w:w="4410" w:type="dxa"/>
            <w:tcMar/>
            <w:vAlign w:val="center"/>
          </w:tcPr>
          <w:p w:rsidRPr="00297F4B" w:rsidR="007C5B0C" w:rsidP="1FF64A80" w:rsidRDefault="007C5B0C" w14:paraId="45F5D38F" w14:textId="7747C1E1"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r>
      <w:tr w:rsidRPr="004B5944" w:rsidR="0051691D" w:rsidTr="1FF64A80" w14:paraId="4CDF635B" w14:textId="77777777">
        <w:trPr>
          <w:trHeight w:val="323"/>
        </w:trPr>
        <w:tc>
          <w:tcPr>
            <w:tcW w:w="2790" w:type="dxa"/>
            <w:shd w:val="clear" w:color="auto" w:fill="D9D9D9" w:themeFill="background1" w:themeFillShade="D9"/>
            <w:tcMar/>
            <w:vAlign w:val="center"/>
          </w:tcPr>
          <w:p w:rsidRPr="00297F4B" w:rsidR="0051691D" w:rsidDel="00641735" w:rsidP="1FF64A80" w:rsidRDefault="0051691D" w14:paraId="639F5C50"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B.9 Sitios Culturales</w:t>
            </w:r>
          </w:p>
        </w:tc>
        <w:tc>
          <w:tcPr>
            <w:tcW w:w="2160" w:type="dxa"/>
            <w:tcMar/>
            <w:vAlign w:val="center"/>
          </w:tcPr>
          <w:p w:rsidRPr="00297F4B" w:rsidR="0051691D" w:rsidP="1FF64A80" w:rsidRDefault="0051691D" w14:paraId="73A55C60" w14:textId="0CFDA988"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Sitios Culturales</w:t>
            </w:r>
          </w:p>
        </w:tc>
        <w:tc>
          <w:tcPr>
            <w:tcW w:w="4320" w:type="dxa"/>
            <w:tcMar/>
            <w:vAlign w:val="center"/>
          </w:tcPr>
          <w:p w:rsidRPr="00297F4B" w:rsidR="0051691D" w:rsidP="1FF64A80" w:rsidRDefault="00943202" w14:paraId="29D5D4A0" w14:textId="46276A5D"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esperado durante la implementación del programa.</w:t>
            </w:r>
            <w:r w:rsidRPr="1FF64A80" w:rsidR="1FF64A80">
              <w:rPr>
                <w:rFonts w:ascii="Arial" w:hAnsi="Arial" w:cs="Arial"/>
                <w:sz w:val="18"/>
                <w:szCs w:val="18"/>
                <w:lang w:val="es-ES"/>
              </w:rPr>
              <w:t xml:space="preserve"> </w:t>
            </w:r>
            <w:r w:rsidRPr="1FF64A80" w:rsidR="1FF64A80">
              <w:rPr>
                <w:rFonts w:ascii="Arial" w:hAnsi="Arial" w:cs="Arial"/>
                <w:sz w:val="18"/>
                <w:szCs w:val="18"/>
                <w:lang w:val="es-ES"/>
              </w:rPr>
              <w:t xml:space="preserve">Las obras se realizarán en predios previamente </w:t>
            </w:r>
            <w:r w:rsidRPr="1FF64A80" w:rsidR="1FF64A80">
              <w:rPr>
                <w:rFonts w:ascii="Arial" w:hAnsi="Arial" w:cs="Arial"/>
                <w:sz w:val="18"/>
                <w:szCs w:val="18"/>
                <w:lang w:val="es-ES"/>
              </w:rPr>
              <w:t xml:space="preserve">intervenidos </w:t>
            </w:r>
            <w:r w:rsidRPr="1FF64A80" w:rsidR="1FF64A80">
              <w:rPr>
                <w:rFonts w:ascii="Arial" w:hAnsi="Arial" w:cs="Arial"/>
                <w:sz w:val="18"/>
                <w:szCs w:val="18"/>
                <w:lang w:val="es-ES"/>
              </w:rPr>
              <w:t xml:space="preserve">y no afectarán sitios culturales. Sin embargo, el MGAS incluye requisitos para desarrollar evaluaciones de impactos sobre sitio culturales y el desarrollo de medidas de </w:t>
            </w:r>
            <w:r w:rsidRPr="1FF64A80" w:rsidR="1FF64A80">
              <w:rPr>
                <w:rFonts w:ascii="Arial" w:hAnsi="Arial" w:cs="Arial"/>
                <w:sz w:val="18"/>
                <w:szCs w:val="18"/>
                <w:lang w:val="es-ES"/>
              </w:rPr>
              <w:t xml:space="preserve">mitigación. Se evaluarán futuros proyectos </w:t>
            </w:r>
            <w:r w:rsidRPr="1FF64A80" w:rsidR="1FF64A80">
              <w:rPr>
                <w:rFonts w:ascii="Arial" w:hAnsi="Arial" w:cs="Arial"/>
                <w:sz w:val="18"/>
                <w:szCs w:val="18"/>
                <w:lang w:val="es-ES"/>
              </w:rPr>
              <w:t>de acuerdo al</w:t>
            </w:r>
            <w:r w:rsidRPr="1FF64A80" w:rsidR="1FF64A80">
              <w:rPr>
                <w:rFonts w:ascii="Arial" w:hAnsi="Arial" w:cs="Arial"/>
                <w:sz w:val="18"/>
                <w:szCs w:val="18"/>
                <w:lang w:val="es-ES"/>
              </w:rPr>
              <w:t xml:space="preserve"> mencionado procedimiento. </w:t>
            </w:r>
          </w:p>
        </w:tc>
        <w:tc>
          <w:tcPr>
            <w:tcW w:w="4410" w:type="dxa"/>
            <w:tcMar/>
          </w:tcPr>
          <w:p w:rsidRPr="00297F4B" w:rsidR="00943202" w:rsidP="1FF64A80" w:rsidRDefault="00943202" w14:paraId="66C4C00F" w14:textId="571C6A4C"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El organismo ejecutor debe obtener la no objeción del EIAS para cada proyecto financiado por el Programa previo al inicio de obras.</w:t>
            </w:r>
          </w:p>
          <w:p w:rsidRPr="00297F4B" w:rsidR="0051691D" w:rsidP="0051691D" w:rsidRDefault="0051691D" w14:paraId="0B4ABA72" w14:textId="30465DAE">
            <w:pPr>
              <w:tabs>
                <w:tab w:val="left" w:pos="3200"/>
              </w:tabs>
              <w:jc w:val="both"/>
              <w:rPr>
                <w:rFonts w:ascii="Arial" w:hAnsi="Arial" w:cs="Arial"/>
                <w:sz w:val="18"/>
                <w:szCs w:val="18"/>
                <w:lang w:val="es-ES_tradnl"/>
              </w:rPr>
            </w:pPr>
          </w:p>
        </w:tc>
      </w:tr>
      <w:tr w:rsidRPr="004B5944" w:rsidR="00303F19" w:rsidTr="1FF64A80" w14:paraId="2EFE1283" w14:textId="77777777">
        <w:trPr>
          <w:trHeight w:val="323"/>
        </w:trPr>
        <w:tc>
          <w:tcPr>
            <w:tcW w:w="2790" w:type="dxa"/>
            <w:shd w:val="clear" w:color="auto" w:fill="D9D9D9" w:themeFill="background1" w:themeFillShade="D9"/>
            <w:tcMar/>
            <w:vAlign w:val="center"/>
          </w:tcPr>
          <w:p w:rsidRPr="00297F4B" w:rsidR="00303F19" w:rsidDel="00641735" w:rsidP="1FF64A80" w:rsidRDefault="00303F19" w14:paraId="30F37FE3"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B.10 Materiales Peligrosos</w:t>
            </w:r>
          </w:p>
        </w:tc>
        <w:tc>
          <w:tcPr>
            <w:tcW w:w="2160" w:type="dxa"/>
            <w:tcMar/>
            <w:vAlign w:val="center"/>
          </w:tcPr>
          <w:p w:rsidRPr="00297F4B" w:rsidR="00303F19" w:rsidP="00303F19" w:rsidRDefault="00303F19" w14:paraId="771F04DD" w14:textId="77777777">
            <w:pPr>
              <w:tabs>
                <w:tab w:val="left" w:pos="3200"/>
              </w:tabs>
              <w:rPr>
                <w:rFonts w:ascii="Arial" w:hAnsi="Arial" w:cs="Arial"/>
                <w:sz w:val="18"/>
                <w:szCs w:val="18"/>
                <w:lang w:val="es-ES_tradnl"/>
              </w:rPr>
            </w:pPr>
          </w:p>
          <w:p w:rsidRPr="00297F4B" w:rsidR="00303F19" w:rsidP="1FF64A80" w:rsidRDefault="00303F19" w14:paraId="7C0A775C" w14:textId="77777777" w14:noSpellErr="1">
            <w:pPr>
              <w:tabs>
                <w:tab w:val="left" w:pos="3200"/>
              </w:tabs>
              <w:rPr>
                <w:rFonts w:ascii="Arial" w:hAnsi="Arial" w:cs="Arial"/>
                <w:sz w:val="18"/>
                <w:szCs w:val="18"/>
                <w:lang w:val="es-ES"/>
              </w:rPr>
            </w:pPr>
            <w:r w:rsidRPr="1FF64A80" w:rsidR="1FF64A80">
              <w:rPr>
                <w:rFonts w:ascii="Arial" w:hAnsi="Arial" w:cs="Arial"/>
                <w:sz w:val="18"/>
                <w:szCs w:val="18"/>
                <w:lang w:val="es-ES"/>
              </w:rPr>
              <w:t>Uso y disposición de materiales peligrosos.</w:t>
            </w:r>
          </w:p>
          <w:p w:rsidRPr="00297F4B" w:rsidR="00303F19" w:rsidP="00303F19" w:rsidRDefault="00303F19" w14:paraId="087DFB8A" w14:textId="77777777">
            <w:pPr>
              <w:tabs>
                <w:tab w:val="left" w:pos="3200"/>
              </w:tabs>
              <w:jc w:val="both"/>
              <w:rPr>
                <w:rFonts w:ascii="Arial" w:hAnsi="Arial" w:cs="Arial"/>
                <w:sz w:val="18"/>
                <w:szCs w:val="18"/>
                <w:lang w:val="es-ES_tradnl"/>
              </w:rPr>
            </w:pPr>
          </w:p>
        </w:tc>
        <w:tc>
          <w:tcPr>
            <w:tcW w:w="4320" w:type="dxa"/>
            <w:tcMar/>
            <w:vAlign w:val="center"/>
          </w:tcPr>
          <w:p w:rsidRPr="00297F4B" w:rsidR="00303F19" w:rsidP="1FF64A80" w:rsidRDefault="00303F19" w14:paraId="642788F7" w14:textId="4F1C77CC"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esperado durante la implementación del programa</w:t>
            </w:r>
            <w:r w:rsidRPr="1FF64A80" w:rsidR="1FF64A80">
              <w:rPr>
                <w:rFonts w:ascii="Arial" w:hAnsi="Arial" w:cs="Arial"/>
                <w:sz w:val="18"/>
                <w:szCs w:val="18"/>
                <w:lang w:val="es-ES"/>
              </w:rPr>
              <w:t xml:space="preserve">. Las obras implicarán el manejo de materiales peligrosos. MGAS y los ESIA incluyen requerimientos para desarrollar planos de manejo especifico.  </w:t>
            </w:r>
          </w:p>
        </w:tc>
        <w:tc>
          <w:tcPr>
            <w:tcW w:w="4410" w:type="dxa"/>
            <w:tcMar/>
            <w:vAlign w:val="center"/>
          </w:tcPr>
          <w:p w:rsidRPr="00297F4B" w:rsidR="00303F19" w:rsidP="1FF64A80" w:rsidRDefault="00303F19" w14:paraId="5BBE4F89" w14:textId="140293D4"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Los planes de manejo de materiales peligrosos deberán ser implementados antes de que comience la construcción.</w:t>
            </w:r>
          </w:p>
        </w:tc>
      </w:tr>
      <w:tr w:rsidRPr="004B5944" w:rsidR="00141359" w:rsidTr="1FF64A80" w14:paraId="2890480C" w14:textId="77777777">
        <w:trPr>
          <w:trHeight w:val="323"/>
        </w:trPr>
        <w:tc>
          <w:tcPr>
            <w:tcW w:w="2790" w:type="dxa"/>
            <w:shd w:val="clear" w:color="auto" w:fill="D9D9D9" w:themeFill="background1" w:themeFillShade="D9"/>
            <w:tcMar/>
            <w:vAlign w:val="center"/>
          </w:tcPr>
          <w:p w:rsidRPr="00297F4B" w:rsidR="00141359" w:rsidDel="00641735" w:rsidP="1FF64A80" w:rsidRDefault="00141359" w14:paraId="6418F9F7" w14:textId="77777777" w14:noSpellErr="1">
            <w:pPr>
              <w:tabs>
                <w:tab w:val="left" w:pos="3200"/>
              </w:tabs>
              <w:rPr>
                <w:b w:val="1"/>
                <w:bCs w:val="1"/>
                <w:sz w:val="18"/>
                <w:szCs w:val="18"/>
                <w:lang w:val="es-ES"/>
              </w:rPr>
            </w:pPr>
            <w:r w:rsidRPr="1FF64A80" w:rsidR="1FF64A80">
              <w:rPr>
                <w:rFonts w:ascii="Arial" w:hAnsi="Arial" w:cs="Arial"/>
                <w:sz w:val="18"/>
                <w:szCs w:val="18"/>
                <w:lang w:val="es-ES"/>
              </w:rPr>
              <w:t>B.11 Prevención y Reducción de la Contaminación</w:t>
            </w:r>
          </w:p>
        </w:tc>
        <w:tc>
          <w:tcPr>
            <w:tcW w:w="2160" w:type="dxa"/>
            <w:tcMar/>
            <w:vAlign w:val="center"/>
          </w:tcPr>
          <w:p w:rsidRPr="00297F4B" w:rsidR="00141359" w:rsidP="1FF64A80" w:rsidRDefault="00141359" w14:paraId="2D3A526C" w14:textId="050E5FAA"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Prevención y Reducción de la Contaminación</w:t>
            </w:r>
          </w:p>
        </w:tc>
        <w:tc>
          <w:tcPr>
            <w:tcW w:w="4320" w:type="dxa"/>
            <w:tcMar/>
          </w:tcPr>
          <w:p w:rsidRPr="00297F4B" w:rsidR="00141359" w:rsidP="1FF64A80" w:rsidRDefault="00141359" w14:paraId="3178BCF9" w14:textId="2710CBF7"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esperado durante la implementación del programa</w:t>
            </w:r>
            <w:r w:rsidRPr="1FF64A80" w:rsidR="1FF64A80">
              <w:rPr>
                <w:rFonts w:ascii="Arial" w:hAnsi="Arial" w:cs="Arial"/>
                <w:sz w:val="18"/>
                <w:szCs w:val="18"/>
                <w:lang w:val="es-ES"/>
              </w:rPr>
              <w:t>. El MGAS y los ESIA incluyen requerimientos para desarrollar planos de manejo especifico y medidas de mitigaciones para asegurar la prevención y reducción de la Contaminación.</w:t>
            </w:r>
          </w:p>
        </w:tc>
        <w:tc>
          <w:tcPr>
            <w:tcW w:w="4410" w:type="dxa"/>
            <w:tcMar/>
            <w:vAlign w:val="center"/>
          </w:tcPr>
          <w:p w:rsidRPr="00297F4B" w:rsidR="00141359" w:rsidP="1FF64A80" w:rsidRDefault="00141359" w14:paraId="7FF657B9" w14:textId="55E6BB38">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Implementar adecuadamente los requerimientos del MGAS, </w:t>
            </w:r>
            <w:proofErr w:type="spellStart"/>
            <w:r w:rsidRPr="1FF64A80" w:rsidR="1FF64A80">
              <w:rPr>
                <w:rFonts w:ascii="Arial" w:hAnsi="Arial" w:cs="Arial"/>
                <w:sz w:val="18"/>
                <w:szCs w:val="18"/>
                <w:lang w:val="es-ES"/>
              </w:rPr>
              <w:t>ESIAs</w:t>
            </w:r>
            <w:proofErr w:type="spellEnd"/>
            <w:r w:rsidRPr="1FF64A80" w:rsidR="1FF64A80">
              <w:rPr>
                <w:rFonts w:ascii="Arial" w:hAnsi="Arial" w:cs="Arial"/>
                <w:sz w:val="18"/>
                <w:szCs w:val="18"/>
                <w:lang w:val="es-ES"/>
              </w:rPr>
              <w:t xml:space="preserve">, y PGAS durante la vida útil de los proyectos. </w:t>
            </w:r>
          </w:p>
        </w:tc>
      </w:tr>
      <w:tr w:rsidRPr="00297F4B" w:rsidR="00141359" w:rsidTr="1FF64A80" w14:paraId="54ADC563" w14:textId="77777777">
        <w:trPr>
          <w:trHeight w:val="323"/>
        </w:trPr>
        <w:tc>
          <w:tcPr>
            <w:tcW w:w="2790" w:type="dxa"/>
            <w:shd w:val="clear" w:color="auto" w:fill="D9D9D9" w:themeFill="background1" w:themeFillShade="D9"/>
            <w:tcMar/>
            <w:vAlign w:val="center"/>
          </w:tcPr>
          <w:p w:rsidRPr="00297F4B" w:rsidR="00141359" w:rsidDel="00641735" w:rsidP="1FF64A80" w:rsidRDefault="00141359" w14:paraId="4228C74E"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B.12 Proyectos en Construcción</w:t>
            </w:r>
          </w:p>
        </w:tc>
        <w:tc>
          <w:tcPr>
            <w:tcW w:w="2160" w:type="dxa"/>
            <w:tcMar/>
            <w:vAlign w:val="center"/>
          </w:tcPr>
          <w:p w:rsidRPr="00297F4B" w:rsidR="00141359" w:rsidP="1FF64A80" w:rsidRDefault="00141359" w14:paraId="3172D819" w14:textId="58F37DE0" w14:noSpellErr="1">
            <w:pPr>
              <w:tabs>
                <w:tab w:val="left" w:pos="3200"/>
              </w:tabs>
              <w:jc w:val="both"/>
              <w:rPr>
                <w:rFonts w:ascii="Arial" w:hAnsi="Arial" w:cs="Arial"/>
                <w:sz w:val="18"/>
                <w:szCs w:val="18"/>
                <w:lang w:val="es-ES"/>
              </w:rPr>
            </w:pPr>
            <w:r w:rsidRPr="1FF64A80" w:rsidR="1FF64A80">
              <w:rPr>
                <w:rFonts w:ascii="Arial" w:hAnsi="Arial" w:cs="Arial"/>
                <w:sz w:val="18"/>
                <w:szCs w:val="18"/>
              </w:rPr>
              <w:t>N/A</w:t>
            </w:r>
          </w:p>
        </w:tc>
        <w:tc>
          <w:tcPr>
            <w:tcW w:w="4320" w:type="dxa"/>
            <w:tcMar/>
            <w:vAlign w:val="center"/>
          </w:tcPr>
          <w:p w:rsidRPr="00297F4B" w:rsidR="00141359" w:rsidP="1FF64A80" w:rsidRDefault="00141359" w14:paraId="1DD90BFA" w14:textId="1030DCC2"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La operación no está en construcción.</w:t>
            </w:r>
          </w:p>
        </w:tc>
        <w:tc>
          <w:tcPr>
            <w:tcW w:w="4410" w:type="dxa"/>
            <w:tcMar/>
            <w:vAlign w:val="center"/>
          </w:tcPr>
          <w:p w:rsidRPr="00297F4B" w:rsidR="00141359" w:rsidP="1FF64A80" w:rsidRDefault="00141359" w14:paraId="2AAD47F1" w14:textId="3D91C4E9"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r>
      <w:tr w:rsidRPr="00297F4B" w:rsidR="00141359" w:rsidTr="1FF64A80" w14:paraId="30ECCFD7" w14:textId="77777777">
        <w:trPr>
          <w:trHeight w:val="323"/>
        </w:trPr>
        <w:tc>
          <w:tcPr>
            <w:tcW w:w="2790" w:type="dxa"/>
            <w:shd w:val="clear" w:color="auto" w:fill="D9D9D9" w:themeFill="background1" w:themeFillShade="D9"/>
            <w:tcMar/>
            <w:vAlign w:val="center"/>
          </w:tcPr>
          <w:p w:rsidRPr="00297F4B" w:rsidR="00141359" w:rsidDel="00641735" w:rsidP="1FF64A80" w:rsidRDefault="00141359" w14:paraId="297A42D4"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B.13 Préstamos de Política e Instrumentos Flexibles de Préstamo</w:t>
            </w:r>
          </w:p>
        </w:tc>
        <w:tc>
          <w:tcPr>
            <w:tcW w:w="2160" w:type="dxa"/>
            <w:tcMar/>
            <w:vAlign w:val="center"/>
          </w:tcPr>
          <w:p w:rsidRPr="00297F4B" w:rsidR="00141359" w:rsidP="1FF64A80" w:rsidRDefault="00141359" w14:paraId="52628D04" w14:textId="19E8FF7A" w14:noSpellErr="1">
            <w:pPr>
              <w:tabs>
                <w:tab w:val="left" w:pos="3200"/>
              </w:tabs>
              <w:jc w:val="both"/>
              <w:rPr>
                <w:rFonts w:ascii="Arial" w:hAnsi="Arial" w:cs="Arial"/>
                <w:sz w:val="18"/>
                <w:szCs w:val="18"/>
                <w:lang w:val="es-ES"/>
              </w:rPr>
            </w:pPr>
            <w:r w:rsidRPr="1FF64A80" w:rsidR="1FF64A80">
              <w:rPr>
                <w:rFonts w:ascii="Arial" w:hAnsi="Arial" w:cs="Arial"/>
                <w:sz w:val="18"/>
                <w:szCs w:val="18"/>
              </w:rPr>
              <w:t>N/A</w:t>
            </w:r>
          </w:p>
        </w:tc>
        <w:tc>
          <w:tcPr>
            <w:tcW w:w="4320" w:type="dxa"/>
            <w:tcMar/>
            <w:vAlign w:val="center"/>
          </w:tcPr>
          <w:p w:rsidRPr="00297F4B" w:rsidR="00141359" w:rsidP="1FF64A80" w:rsidRDefault="00141359" w14:paraId="29C8AFAA" w14:textId="1A9D9C40"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La operación no será un préstamo de política, operación de intermediación financiera (FI), préstamo basado en criterios de desempeño ni enfoques sectoriales.</w:t>
            </w:r>
          </w:p>
        </w:tc>
        <w:tc>
          <w:tcPr>
            <w:tcW w:w="4410" w:type="dxa"/>
            <w:tcMar/>
            <w:vAlign w:val="center"/>
          </w:tcPr>
          <w:p w:rsidRPr="00297F4B" w:rsidR="00141359" w:rsidP="1FF64A80" w:rsidRDefault="00141359" w14:paraId="1307E51A" w14:textId="2B800E2E"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r>
      <w:tr w:rsidRPr="00297F4B" w:rsidR="00141359" w:rsidTr="1FF64A80" w14:paraId="0ED2DA1A" w14:textId="77777777">
        <w:trPr>
          <w:trHeight w:val="323"/>
        </w:trPr>
        <w:tc>
          <w:tcPr>
            <w:tcW w:w="2790" w:type="dxa"/>
            <w:shd w:val="clear" w:color="auto" w:fill="D9D9D9" w:themeFill="background1" w:themeFillShade="D9"/>
            <w:tcMar/>
            <w:vAlign w:val="center"/>
          </w:tcPr>
          <w:p w:rsidRPr="00297F4B" w:rsidR="00141359" w:rsidDel="00641735" w:rsidP="1FF64A80" w:rsidRDefault="00141359" w14:paraId="07EE4A31"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B.14 Préstamos Multifase o Repetidos</w:t>
            </w:r>
          </w:p>
        </w:tc>
        <w:tc>
          <w:tcPr>
            <w:tcW w:w="2160" w:type="dxa"/>
            <w:tcMar/>
            <w:vAlign w:val="center"/>
          </w:tcPr>
          <w:p w:rsidRPr="00297F4B" w:rsidR="00141359" w:rsidP="1FF64A80" w:rsidRDefault="00141359" w14:paraId="5BA10088" w14:textId="6AACC6C3" w14:noSpellErr="1">
            <w:pPr>
              <w:tabs>
                <w:tab w:val="left" w:pos="3200"/>
              </w:tabs>
              <w:jc w:val="both"/>
              <w:rPr>
                <w:rFonts w:ascii="Arial" w:hAnsi="Arial" w:cs="Arial"/>
                <w:sz w:val="18"/>
                <w:szCs w:val="18"/>
                <w:lang w:val="es-ES"/>
              </w:rPr>
            </w:pPr>
            <w:r w:rsidRPr="1FF64A80" w:rsidR="1FF64A80">
              <w:rPr>
                <w:rFonts w:ascii="Arial" w:hAnsi="Arial" w:cs="Arial"/>
                <w:sz w:val="18"/>
                <w:szCs w:val="18"/>
              </w:rPr>
              <w:t>N/A</w:t>
            </w:r>
          </w:p>
        </w:tc>
        <w:tc>
          <w:tcPr>
            <w:tcW w:w="4320" w:type="dxa"/>
            <w:tcMar/>
            <w:vAlign w:val="center"/>
          </w:tcPr>
          <w:p w:rsidRPr="00297F4B" w:rsidR="00141359" w:rsidP="1FF64A80" w:rsidRDefault="00141359" w14:paraId="4A9E4D3A" w14:textId="1BF31F3F"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Esta operación no es un préstamo repetido o multifase</w:t>
            </w:r>
          </w:p>
        </w:tc>
        <w:tc>
          <w:tcPr>
            <w:tcW w:w="4410" w:type="dxa"/>
            <w:tcMar/>
            <w:vAlign w:val="center"/>
          </w:tcPr>
          <w:p w:rsidRPr="00297F4B" w:rsidR="00141359" w:rsidP="1FF64A80" w:rsidRDefault="00141359" w14:paraId="36059285" w14:textId="440A6CB3"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r>
      <w:tr w:rsidRPr="00297F4B" w:rsidR="00141359" w:rsidTr="1FF64A80" w14:paraId="6265981E" w14:textId="77777777">
        <w:trPr>
          <w:trHeight w:val="323"/>
        </w:trPr>
        <w:tc>
          <w:tcPr>
            <w:tcW w:w="2790" w:type="dxa"/>
            <w:shd w:val="clear" w:color="auto" w:fill="D9D9D9" w:themeFill="background1" w:themeFillShade="D9"/>
            <w:tcMar/>
            <w:vAlign w:val="center"/>
          </w:tcPr>
          <w:p w:rsidRPr="00297F4B" w:rsidR="00141359" w:rsidDel="00641735" w:rsidP="1FF64A80" w:rsidRDefault="00141359" w14:paraId="4A05CC7F"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B.15 Operaciones de Cofinanciamiento</w:t>
            </w:r>
          </w:p>
        </w:tc>
        <w:tc>
          <w:tcPr>
            <w:tcW w:w="2160" w:type="dxa"/>
            <w:tcMar/>
            <w:vAlign w:val="center"/>
          </w:tcPr>
          <w:p w:rsidRPr="00297F4B" w:rsidR="00141359" w:rsidP="1FF64A80" w:rsidRDefault="00141359" w14:paraId="5B82EEB0" w14:textId="5EF8E50B"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MX"/>
              </w:rPr>
              <w:t>N/A</w:t>
            </w:r>
          </w:p>
        </w:tc>
        <w:tc>
          <w:tcPr>
            <w:tcW w:w="4320" w:type="dxa"/>
            <w:tcMar/>
            <w:vAlign w:val="center"/>
          </w:tcPr>
          <w:p w:rsidRPr="00297F4B" w:rsidR="00141359" w:rsidP="1FF64A80" w:rsidRDefault="00141359" w14:paraId="490BCBE0" w14:textId="0D77D062"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La operación no es de cofinanciamiento.</w:t>
            </w:r>
          </w:p>
        </w:tc>
        <w:tc>
          <w:tcPr>
            <w:tcW w:w="4410" w:type="dxa"/>
            <w:tcMar/>
            <w:vAlign w:val="center"/>
          </w:tcPr>
          <w:p w:rsidRPr="00297F4B" w:rsidR="00141359" w:rsidP="1FF64A80" w:rsidRDefault="00141359" w14:paraId="64992677" w14:textId="4881FCF8"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r>
      <w:tr w:rsidRPr="00297F4B" w:rsidR="00141359" w:rsidTr="1FF64A80" w14:paraId="062723AE" w14:textId="77777777">
        <w:trPr>
          <w:trHeight w:val="323"/>
        </w:trPr>
        <w:tc>
          <w:tcPr>
            <w:tcW w:w="2790" w:type="dxa"/>
            <w:shd w:val="clear" w:color="auto" w:fill="D9D9D9" w:themeFill="background1" w:themeFillShade="D9"/>
            <w:tcMar/>
            <w:vAlign w:val="center"/>
          </w:tcPr>
          <w:p w:rsidRPr="00297F4B" w:rsidR="00141359" w:rsidDel="00641735" w:rsidP="1FF64A80" w:rsidRDefault="00141359" w14:paraId="6E899E86"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B.16 Sistemas Nacionales</w:t>
            </w:r>
          </w:p>
        </w:tc>
        <w:tc>
          <w:tcPr>
            <w:tcW w:w="2160" w:type="dxa"/>
            <w:tcMar/>
            <w:vAlign w:val="center"/>
          </w:tcPr>
          <w:p w:rsidRPr="00297F4B" w:rsidR="00141359" w:rsidP="1FF64A80" w:rsidRDefault="00141359" w14:paraId="30935C8A" w14:textId="3C041D6E"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MX"/>
              </w:rPr>
              <w:t>N/A</w:t>
            </w:r>
          </w:p>
        </w:tc>
        <w:tc>
          <w:tcPr>
            <w:tcW w:w="4320" w:type="dxa"/>
            <w:tcMar/>
            <w:vAlign w:val="center"/>
          </w:tcPr>
          <w:p w:rsidRPr="00297F4B" w:rsidR="00141359" w:rsidP="1FF64A80" w:rsidRDefault="00141359" w14:paraId="2051D64D" w14:textId="04E9E399"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Esta operación no utilizará los sistemas de salvaguardias nacionales.</w:t>
            </w:r>
          </w:p>
        </w:tc>
        <w:tc>
          <w:tcPr>
            <w:tcW w:w="4410" w:type="dxa"/>
            <w:tcMar/>
            <w:vAlign w:val="center"/>
          </w:tcPr>
          <w:p w:rsidRPr="00297F4B" w:rsidR="00141359" w:rsidP="1FF64A80" w:rsidRDefault="00141359" w14:paraId="7E971C57" w14:textId="1BCD27DF"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r>
      <w:tr w:rsidRPr="004B5944" w:rsidR="00141359" w:rsidTr="1FF64A80" w14:paraId="12D461CE" w14:textId="77777777">
        <w:trPr>
          <w:trHeight w:val="323"/>
        </w:trPr>
        <w:tc>
          <w:tcPr>
            <w:tcW w:w="2790" w:type="dxa"/>
            <w:shd w:val="clear" w:color="auto" w:fill="D9D9D9" w:themeFill="background1" w:themeFillShade="D9"/>
            <w:tcMar/>
            <w:vAlign w:val="center"/>
          </w:tcPr>
          <w:p w:rsidRPr="00297F4B" w:rsidR="00141359" w:rsidDel="00641735" w:rsidP="1FF64A80" w:rsidRDefault="00141359" w14:paraId="2690773F"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B.17 Adquisiciones</w:t>
            </w:r>
          </w:p>
        </w:tc>
        <w:tc>
          <w:tcPr>
            <w:tcW w:w="2160" w:type="dxa"/>
            <w:tcMar/>
            <w:vAlign w:val="center"/>
          </w:tcPr>
          <w:p w:rsidRPr="00297F4B" w:rsidR="00141359" w:rsidP="1FF64A80" w:rsidRDefault="00141359" w14:paraId="2DC090AB" w14:textId="77777777" w14:noSpellErr="1">
            <w:pPr>
              <w:tabs>
                <w:tab w:val="left" w:pos="3200"/>
              </w:tabs>
              <w:rPr>
                <w:rFonts w:ascii="Arial" w:hAnsi="Arial" w:cs="Arial"/>
                <w:sz w:val="18"/>
                <w:szCs w:val="18"/>
                <w:lang w:val="es-ES"/>
              </w:rPr>
            </w:pPr>
            <w:r w:rsidRPr="1FF64A80" w:rsidR="1FF64A80">
              <w:rPr>
                <w:rFonts w:ascii="Arial" w:hAnsi="Arial" w:cs="Arial"/>
                <w:sz w:val="18"/>
                <w:szCs w:val="18"/>
                <w:lang w:val="es-ES"/>
              </w:rPr>
              <w:t>Proceso de adquisiciones ambiental y socialmente</w:t>
            </w:r>
          </w:p>
          <w:p w:rsidRPr="00297F4B" w:rsidR="00141359" w:rsidP="1FF64A80" w:rsidRDefault="00981CEC" w14:paraId="0F3B65BC" w14:textId="33593220"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r</w:t>
            </w:r>
            <w:r w:rsidRPr="1FF64A80" w:rsidR="1FF64A80">
              <w:rPr>
                <w:rFonts w:ascii="Arial" w:hAnsi="Arial" w:cs="Arial"/>
                <w:sz w:val="18"/>
                <w:szCs w:val="18"/>
                <w:lang w:val="es-ES"/>
              </w:rPr>
              <w:t>esponsable.</w:t>
            </w:r>
          </w:p>
        </w:tc>
        <w:tc>
          <w:tcPr>
            <w:tcW w:w="4320" w:type="dxa"/>
            <w:tcMar/>
            <w:vAlign w:val="center"/>
          </w:tcPr>
          <w:p w:rsidRPr="00297F4B" w:rsidR="00141359" w:rsidP="1FF64A80" w:rsidRDefault="00141359" w14:paraId="74BA9976" w14:textId="320C21DA" w14:noSpellErr="1">
            <w:pPr>
              <w:tabs>
                <w:tab w:val="left" w:pos="3200"/>
              </w:tabs>
              <w:jc w:val="both"/>
              <w:rPr>
                <w:rFonts w:ascii="Arial" w:hAnsi="Arial" w:cs="Arial"/>
                <w:b w:val="1"/>
                <w:bCs w:val="1"/>
                <w:sz w:val="18"/>
                <w:szCs w:val="18"/>
                <w:lang w:val="es-ES"/>
              </w:rPr>
            </w:pPr>
            <w:r w:rsidRPr="1FF64A80" w:rsidR="1FF64A80">
              <w:rPr>
                <w:rFonts w:ascii="Arial" w:hAnsi="Arial" w:cs="Arial"/>
                <w:b w:val="1"/>
                <w:bCs w:val="1"/>
                <w:sz w:val="18"/>
                <w:szCs w:val="18"/>
                <w:lang w:val="es-ES"/>
              </w:rPr>
              <w:t>Cumplimiento esperable durante la implementación del programa.</w:t>
            </w:r>
          </w:p>
        </w:tc>
        <w:tc>
          <w:tcPr>
            <w:tcW w:w="4410" w:type="dxa"/>
            <w:tcMar/>
            <w:vAlign w:val="center"/>
          </w:tcPr>
          <w:p w:rsidRPr="00297F4B" w:rsidR="00141359" w:rsidP="1FF64A80" w:rsidRDefault="00141359" w14:paraId="359E3E9A" w14:textId="55B0580B"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Requisitos ambientales, sociales y de salud y seguridad deben ser incluidos en los contratos de las empresas constructoras y operadoras</w:t>
            </w:r>
            <w:r w:rsidRPr="1FF64A80" w:rsidR="1FF64A80">
              <w:rPr>
                <w:rFonts w:ascii="Arial" w:hAnsi="Arial" w:cs="Arial"/>
                <w:sz w:val="18"/>
                <w:szCs w:val="18"/>
                <w:lang w:val="es-ES"/>
              </w:rPr>
              <w:t>, y de todos los contratistas</w:t>
            </w:r>
            <w:r w:rsidRPr="1FF64A80" w:rsidR="1FF64A80">
              <w:rPr>
                <w:rFonts w:ascii="Arial" w:hAnsi="Arial" w:cs="Arial"/>
                <w:sz w:val="18"/>
                <w:szCs w:val="18"/>
                <w:lang w:val="es-ES"/>
              </w:rPr>
              <w:t>.</w:t>
            </w:r>
          </w:p>
        </w:tc>
      </w:tr>
      <w:tr w:rsidRPr="004B5944" w:rsidR="00141359" w:rsidTr="1FF64A80" w14:paraId="661294EE" w14:textId="77777777">
        <w:trPr>
          <w:trHeight w:val="323"/>
        </w:trPr>
        <w:tc>
          <w:tcPr>
            <w:tcW w:w="13680" w:type="dxa"/>
            <w:gridSpan w:val="4"/>
            <w:shd w:val="clear" w:color="auto" w:fill="D9D9D9" w:themeFill="background1" w:themeFillShade="D9"/>
            <w:tcMar/>
            <w:vAlign w:val="center"/>
          </w:tcPr>
          <w:p w:rsidRPr="00297F4B" w:rsidR="00141359" w:rsidP="1FF64A80" w:rsidRDefault="00141359" w14:paraId="78B8D6BA" w14:textId="77777777" w14:noSpellErr="1">
            <w:pPr>
              <w:tabs>
                <w:tab w:val="left" w:pos="3200"/>
              </w:tabs>
              <w:rPr>
                <w:rFonts w:ascii="Arial" w:hAnsi="Arial" w:cs="Arial"/>
                <w:sz w:val="18"/>
                <w:szCs w:val="18"/>
                <w:lang w:val="es-ES"/>
              </w:rPr>
            </w:pPr>
            <w:r w:rsidRPr="1FF64A80" w:rsidR="1FF64A80">
              <w:rPr>
                <w:rFonts w:ascii="Arial" w:hAnsi="Arial" w:cs="Arial"/>
                <w:b w:val="1"/>
                <w:bCs w:val="1"/>
                <w:sz w:val="18"/>
                <w:szCs w:val="18"/>
                <w:lang w:val="es-ES"/>
              </w:rPr>
              <w:t>OP-704 Política de Gestión del Riesgo de Desastres Naturales</w:t>
            </w:r>
          </w:p>
        </w:tc>
      </w:tr>
      <w:tr w:rsidRPr="004B5944" w:rsidR="00305532" w:rsidTr="1FF64A80" w14:paraId="328A4D97" w14:textId="77777777">
        <w:trPr>
          <w:trHeight w:val="323"/>
        </w:trPr>
        <w:tc>
          <w:tcPr>
            <w:tcW w:w="2790" w:type="dxa"/>
            <w:shd w:val="clear" w:color="auto" w:fill="D9D9D9" w:themeFill="background1" w:themeFillShade="D9"/>
            <w:tcMar/>
            <w:vAlign w:val="center"/>
          </w:tcPr>
          <w:p w:rsidRPr="00297F4B" w:rsidR="00305532" w:rsidDel="00641735" w:rsidP="1FF64A80" w:rsidRDefault="00305532" w14:paraId="71E855EF" w14:textId="3BC064AC"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Evaluación del Riesgo de Desastres</w:t>
            </w:r>
          </w:p>
        </w:tc>
        <w:tc>
          <w:tcPr>
            <w:tcW w:w="2160" w:type="dxa"/>
            <w:tcMar/>
            <w:vAlign w:val="center"/>
          </w:tcPr>
          <w:p w:rsidRPr="00297F4B" w:rsidR="00305532" w:rsidP="1FF64A80" w:rsidRDefault="00305532" w14:paraId="7935AC1B" w14:textId="47A92071"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Identificación y evaluación de riesgos de desastres naturales.</w:t>
            </w:r>
          </w:p>
        </w:tc>
        <w:tc>
          <w:tcPr>
            <w:tcW w:w="4320" w:type="dxa"/>
            <w:tcMar/>
            <w:vAlign w:val="center"/>
          </w:tcPr>
          <w:p w:rsidRPr="00297F4B" w:rsidR="00305532" w:rsidP="1FF64A80" w:rsidRDefault="00981CEC" w14:paraId="1B18726F" w14:textId="17D6F2CF">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esperable durante la implementación del programa</w:t>
            </w:r>
            <w:r w:rsidRPr="1FF64A80" w:rsidR="1FF64A80">
              <w:rPr>
                <w:rFonts w:ascii="Arial" w:hAnsi="Arial" w:cs="Arial"/>
                <w:sz w:val="18"/>
                <w:szCs w:val="18"/>
                <w:lang w:val="es-ES"/>
              </w:rPr>
              <w:t xml:space="preserve">. </w:t>
            </w:r>
            <w:r w:rsidRPr="1FF64A80" w:rsidR="1FF64A80">
              <w:rPr>
                <w:rFonts w:ascii="Arial" w:hAnsi="Arial" w:cs="Arial"/>
                <w:sz w:val="18"/>
                <w:szCs w:val="18"/>
                <w:lang w:val="es-ES"/>
              </w:rPr>
              <w:t xml:space="preserve">El EIAS por cada obra incluye una identificación y clasificación de los </w:t>
            </w:r>
            <w:r w:rsidRPr="1FF64A80" w:rsidR="1FF64A80">
              <w:rPr>
                <w:rFonts w:ascii="Arial" w:hAnsi="Arial" w:cs="Arial"/>
                <w:sz w:val="18"/>
                <w:szCs w:val="18"/>
                <w:lang w:val="es-ES"/>
              </w:rPr>
              <w:t>riesgos, y la definición de medidas de mitigaciones, y también estos requerimientos están incluidos en el MGAS. El proyecto en Salta incluye una modificación de la línea de ribera del río aumentando los riesgos de exposición a inundaciones y desastres naturales y falta una evaluación de los posibles impactos asociados con un evento de inundación T&gt; 50 años</w:t>
            </w:r>
            <w:r w:rsidRPr="1FF64A80" w:rsidR="1FF64A80">
              <w:rPr>
                <w:rFonts w:ascii="Arial" w:hAnsi="Arial" w:cs="Arial"/>
                <w:sz w:val="18"/>
                <w:szCs w:val="18"/>
                <w:lang w:val="es-ES"/>
              </w:rPr>
              <w:t xml:space="preserve"> (</w:t>
            </w:r>
            <w:proofErr w:type="spellStart"/>
            <w:r w:rsidRPr="1FF64A80" w:rsidR="1FF64A80">
              <w:rPr>
                <w:rFonts w:ascii="Arial" w:hAnsi="Arial" w:cs="Arial"/>
                <w:sz w:val="18"/>
                <w:szCs w:val="18"/>
                <w:lang w:val="es-ES"/>
              </w:rPr>
              <w:t>disaster</w:t>
            </w:r>
            <w:proofErr w:type="spellEnd"/>
            <w:r w:rsidRPr="1FF64A80" w:rsidR="1FF64A80">
              <w:rPr>
                <w:rFonts w:ascii="Arial" w:hAnsi="Arial" w:cs="Arial"/>
                <w:sz w:val="18"/>
                <w:szCs w:val="18"/>
                <w:lang w:val="es-ES"/>
              </w:rPr>
              <w:t xml:space="preserve"> </w:t>
            </w:r>
            <w:proofErr w:type="spellStart"/>
            <w:r w:rsidRPr="1FF64A80" w:rsidR="1FF64A80">
              <w:rPr>
                <w:rFonts w:ascii="Arial" w:hAnsi="Arial" w:cs="Arial"/>
                <w:sz w:val="18"/>
                <w:szCs w:val="18"/>
                <w:lang w:val="es-ES"/>
              </w:rPr>
              <w:t>risk</w:t>
            </w:r>
            <w:proofErr w:type="spellEnd"/>
            <w:r w:rsidRPr="1FF64A80" w:rsidR="1FF64A80">
              <w:rPr>
                <w:rFonts w:ascii="Arial" w:hAnsi="Arial" w:cs="Arial"/>
                <w:sz w:val="18"/>
                <w:szCs w:val="18"/>
                <w:lang w:val="es-ES"/>
              </w:rPr>
              <w:t xml:space="preserve"> </w:t>
            </w:r>
            <w:proofErr w:type="spellStart"/>
            <w:r w:rsidRPr="1FF64A80" w:rsidR="1FF64A80">
              <w:rPr>
                <w:rFonts w:ascii="Arial" w:hAnsi="Arial" w:cs="Arial"/>
                <w:sz w:val="18"/>
                <w:szCs w:val="18"/>
                <w:lang w:val="es-ES"/>
              </w:rPr>
              <w:t>type</w:t>
            </w:r>
            <w:proofErr w:type="spellEnd"/>
            <w:r w:rsidRPr="1FF64A80" w:rsidR="1FF64A80">
              <w:rPr>
                <w:rFonts w:ascii="Arial" w:hAnsi="Arial" w:cs="Arial"/>
                <w:sz w:val="18"/>
                <w:szCs w:val="18"/>
                <w:lang w:val="es-ES"/>
              </w:rPr>
              <w:t xml:space="preserve"> 2)</w:t>
            </w:r>
            <w:r w:rsidRPr="1FF64A80" w:rsidR="1FF64A80">
              <w:rPr>
                <w:rFonts w:ascii="Arial" w:hAnsi="Arial" w:cs="Arial"/>
                <w:sz w:val="18"/>
                <w:szCs w:val="18"/>
                <w:lang w:val="es-ES"/>
              </w:rPr>
              <w:t xml:space="preserve">. </w:t>
            </w:r>
          </w:p>
        </w:tc>
        <w:tc>
          <w:tcPr>
            <w:tcW w:w="4410" w:type="dxa"/>
            <w:tcMar/>
            <w:vAlign w:val="center"/>
          </w:tcPr>
          <w:p w:rsidRPr="00297F4B" w:rsidR="00347574" w:rsidP="1FF64A80" w:rsidRDefault="00347574" w14:paraId="21A1DB47" w14:textId="6E3797B9"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Antes de la licitación de obra, incluir una identificación y clasificación de los riesgos, y la definición de medidas de mitigaciones, en los EIAS.</w:t>
            </w:r>
          </w:p>
          <w:p w:rsidRPr="00297F4B" w:rsidR="00347574" w:rsidP="00305532" w:rsidRDefault="00347574" w14:paraId="3664E98C" w14:textId="77777777">
            <w:pPr>
              <w:tabs>
                <w:tab w:val="left" w:pos="3200"/>
              </w:tabs>
              <w:jc w:val="both"/>
              <w:rPr>
                <w:rFonts w:ascii="Arial" w:hAnsi="Arial" w:cs="Arial"/>
                <w:sz w:val="18"/>
                <w:szCs w:val="18"/>
                <w:lang w:val="es-ES_tradnl"/>
              </w:rPr>
            </w:pPr>
          </w:p>
          <w:p w:rsidRPr="00297F4B" w:rsidR="00347574" w:rsidP="1FF64A80" w:rsidRDefault="00305532" w14:paraId="13EAD216" w14:textId="29F7C734"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En Salta, Antes de la licitación de obra, </w:t>
            </w:r>
            <w:r w:rsidRPr="1FF64A80" w:rsidR="1FF64A80">
              <w:rPr>
                <w:rFonts w:ascii="Arial" w:hAnsi="Arial" w:cs="Arial"/>
                <w:sz w:val="18"/>
                <w:szCs w:val="18"/>
                <w:lang w:val="es-ES"/>
              </w:rPr>
              <w:t>desarrollar</w:t>
            </w:r>
            <w:r w:rsidRPr="1FF64A80" w:rsidR="1FF64A80">
              <w:rPr>
                <w:rFonts w:ascii="Arial" w:hAnsi="Arial" w:cs="Arial"/>
                <w:sz w:val="18"/>
                <w:szCs w:val="18"/>
                <w:lang w:val="es-ES"/>
              </w:rPr>
              <w:t xml:space="preserve"> una evaluación de los posibles impactos asociados a desastre natural e inundación, con enfoque sobre eventos de lluvia con T&gt;50 años, para analizar si las modificaciones de la línea de ribera propuestas serían suficiente, proponiendo medidas de mitigaciones que serán implementadas durante la construcción.</w:t>
            </w:r>
          </w:p>
        </w:tc>
      </w:tr>
      <w:tr w:rsidRPr="004B5944" w:rsidR="00305532" w:rsidTr="1FF64A80" w14:paraId="2AE158D3" w14:textId="77777777">
        <w:trPr>
          <w:trHeight w:val="323"/>
        </w:trPr>
        <w:tc>
          <w:tcPr>
            <w:tcW w:w="2790" w:type="dxa"/>
            <w:shd w:val="clear" w:color="auto" w:fill="D9D9D9" w:themeFill="background1" w:themeFillShade="D9"/>
            <w:tcMar/>
            <w:vAlign w:val="center"/>
          </w:tcPr>
          <w:p w:rsidRPr="00297F4B" w:rsidR="00305532" w:rsidDel="00641735" w:rsidP="1FF64A80" w:rsidRDefault="00305532" w14:paraId="7ECF6B26" w14:textId="5EE2ECFB"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Plan de Acción del Riesgo de Desastres</w:t>
            </w:r>
          </w:p>
        </w:tc>
        <w:tc>
          <w:tcPr>
            <w:tcW w:w="2160" w:type="dxa"/>
            <w:tcMar/>
            <w:vAlign w:val="center"/>
          </w:tcPr>
          <w:p w:rsidRPr="00297F4B" w:rsidR="00305532" w:rsidP="1FF64A80" w:rsidRDefault="00305532" w14:paraId="764E9413" w14:textId="31C85CAA"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Planes de contingencia.</w:t>
            </w:r>
          </w:p>
        </w:tc>
        <w:tc>
          <w:tcPr>
            <w:tcW w:w="4320" w:type="dxa"/>
            <w:tcMar/>
            <w:vAlign w:val="center"/>
          </w:tcPr>
          <w:p w:rsidRPr="00297F4B" w:rsidR="00305532" w:rsidP="1FF64A80" w:rsidRDefault="00305532" w14:paraId="3F93A619" w14:textId="2D38BC14"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esperable durante la implementación del programa</w:t>
            </w:r>
            <w:r w:rsidRPr="1FF64A80" w:rsidR="1FF64A80">
              <w:rPr>
                <w:rFonts w:ascii="Arial" w:hAnsi="Arial" w:cs="Arial"/>
                <w:sz w:val="18"/>
                <w:szCs w:val="18"/>
                <w:lang w:val="es-ES"/>
              </w:rPr>
              <w:t xml:space="preserve">. El Prestatario debe asegurarse de que todos los planes y medidas definidas para el manejo y control del riesgo de desastres sean debidamente aplicadas e implementadas a través de todas las fases. </w:t>
            </w:r>
          </w:p>
        </w:tc>
        <w:tc>
          <w:tcPr>
            <w:tcW w:w="4410" w:type="dxa"/>
            <w:tcMar/>
            <w:vAlign w:val="center"/>
          </w:tcPr>
          <w:p w:rsidRPr="00297F4B" w:rsidR="00305532" w:rsidP="1FF64A80" w:rsidRDefault="00305532" w14:paraId="1E57D70A" w14:textId="557840C3"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Se incorporará en los pliegos de licitación la necesidad de contar con planes de contingencia y medidas de mitigación durante la construcción y operación.</w:t>
            </w:r>
          </w:p>
        </w:tc>
      </w:tr>
      <w:tr w:rsidRPr="00297F4B" w:rsidR="00305532" w:rsidTr="1FF64A80" w14:paraId="439EB339" w14:textId="77777777">
        <w:trPr>
          <w:trHeight w:val="323"/>
        </w:trPr>
        <w:tc>
          <w:tcPr>
            <w:tcW w:w="13680" w:type="dxa"/>
            <w:gridSpan w:val="4"/>
            <w:shd w:val="clear" w:color="auto" w:fill="D9D9D9" w:themeFill="background1" w:themeFillShade="D9"/>
            <w:tcMar/>
            <w:vAlign w:val="center"/>
          </w:tcPr>
          <w:p w:rsidRPr="00297F4B" w:rsidR="00305532" w:rsidP="1FF64A80" w:rsidRDefault="00305532" w14:paraId="2219675A" w14:textId="77777777" w14:noSpellErr="1">
            <w:pPr>
              <w:tabs>
                <w:tab w:val="left" w:pos="3200"/>
              </w:tabs>
              <w:rPr>
                <w:rFonts w:ascii="Arial" w:hAnsi="Arial" w:cs="Arial"/>
                <w:sz w:val="18"/>
                <w:szCs w:val="18"/>
                <w:lang w:val="es-ES"/>
              </w:rPr>
            </w:pPr>
            <w:r w:rsidRPr="1FF64A80" w:rsidR="1FF64A80">
              <w:rPr>
                <w:rFonts w:ascii="Arial" w:hAnsi="Arial" w:cs="Arial"/>
                <w:b w:val="1"/>
                <w:bCs w:val="1"/>
                <w:sz w:val="18"/>
                <w:szCs w:val="18"/>
                <w:lang w:val="es-ES"/>
              </w:rPr>
              <w:t>OP-710 Política Operativa sobre Reasentamiento Involuntario</w:t>
            </w:r>
          </w:p>
        </w:tc>
      </w:tr>
      <w:tr w:rsidRPr="004B5944" w:rsidR="00305532" w:rsidTr="1FF64A80" w14:paraId="5D4AB193" w14:textId="77777777">
        <w:trPr>
          <w:trHeight w:val="323"/>
        </w:trPr>
        <w:tc>
          <w:tcPr>
            <w:tcW w:w="2790" w:type="dxa"/>
            <w:shd w:val="clear" w:color="auto" w:fill="D9D9D9" w:themeFill="background1" w:themeFillShade="D9"/>
            <w:tcMar/>
            <w:vAlign w:val="center"/>
          </w:tcPr>
          <w:p w:rsidRPr="00297F4B" w:rsidR="00305532" w:rsidDel="00641735" w:rsidP="1FF64A80" w:rsidRDefault="00305532" w14:paraId="3A4E6F25"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Minimización del Reasentamiento</w:t>
            </w:r>
          </w:p>
        </w:tc>
        <w:tc>
          <w:tcPr>
            <w:tcW w:w="2160" w:type="dxa"/>
            <w:tcMar/>
            <w:vAlign w:val="center"/>
          </w:tcPr>
          <w:p w:rsidRPr="00297F4B" w:rsidR="00305532" w:rsidP="1FF64A80" w:rsidRDefault="00305532" w14:paraId="6E0AA552" w14:textId="408AD893"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Reasentamiento</w:t>
            </w:r>
          </w:p>
        </w:tc>
        <w:tc>
          <w:tcPr>
            <w:tcW w:w="4320" w:type="dxa"/>
            <w:tcMar/>
          </w:tcPr>
          <w:p w:rsidRPr="00297F4B" w:rsidR="00B14381" w:rsidP="1FF64A80" w:rsidRDefault="001D110E" w14:paraId="12DD950A" w14:textId="77777777" w14:noSpellErr="1">
            <w:pPr>
              <w:tabs>
                <w:tab w:val="left" w:pos="3200"/>
              </w:tabs>
              <w:jc w:val="both"/>
              <w:rPr>
                <w:rFonts w:ascii="Arial" w:hAnsi="Arial" w:cs="Arial"/>
                <w:b w:val="1"/>
                <w:bCs w:val="1"/>
                <w:sz w:val="18"/>
                <w:szCs w:val="18"/>
                <w:lang w:val="es-ES"/>
              </w:rPr>
            </w:pPr>
            <w:r w:rsidRPr="1FF64A80" w:rsidR="1FF64A80">
              <w:rPr>
                <w:rFonts w:ascii="Arial" w:hAnsi="Arial" w:cs="Arial"/>
                <w:b w:val="1"/>
                <w:bCs w:val="1"/>
                <w:sz w:val="18"/>
                <w:szCs w:val="18"/>
                <w:lang w:val="es-ES"/>
              </w:rPr>
              <w:t xml:space="preserve">Cumplimiento esperable durante la implementación del programa. </w:t>
            </w:r>
          </w:p>
          <w:p w:rsidRPr="00297F4B" w:rsidR="00B14381" w:rsidP="1FF64A80" w:rsidRDefault="00B14381" w14:paraId="17FB5D61" w14:textId="1684A977"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No se requiere desplazamiento físico de personas en los proyectos de la muestra. </w:t>
            </w:r>
          </w:p>
          <w:p w:rsidRPr="00297F4B" w:rsidR="00B14381" w:rsidP="1FF64A80" w:rsidRDefault="00ED6F19" w14:paraId="13E3807D" w14:textId="420D1416"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En Santiago del Estero se han identificado</w:t>
            </w:r>
            <w:r w:rsidRPr="1FF64A80" w:rsidR="1FF64A80">
              <w:rPr>
                <w:rFonts w:ascii="Arial" w:hAnsi="Arial" w:cs="Arial"/>
                <w:sz w:val="18"/>
                <w:szCs w:val="18"/>
                <w:lang w:val="es-ES"/>
              </w:rPr>
              <w:t xml:space="preserve"> impactos leves y temporales relacionados con afectación de acceso a viviendas y negocios que pueden manejarse a través de los planes de gestión ambiental y social.</w:t>
            </w:r>
            <w:r w:rsidRPr="1FF64A80" w:rsidR="1FF64A80">
              <w:rPr>
                <w:rFonts w:ascii="Arial" w:hAnsi="Arial" w:cs="Arial"/>
                <w:sz w:val="18"/>
                <w:szCs w:val="18"/>
                <w:lang w:val="es-ES"/>
              </w:rPr>
              <w:t xml:space="preserve"> Al tener los diseños finales se debe realizar la evaluación de impactos relacionados con reasentamiento, </w:t>
            </w:r>
            <w:r w:rsidRPr="1FF64A80" w:rsidR="1FF64A80">
              <w:rPr>
                <w:rFonts w:ascii="Arial" w:hAnsi="Arial" w:cs="Arial"/>
                <w:sz w:val="18"/>
                <w:szCs w:val="18"/>
                <w:lang w:val="es-ES"/>
              </w:rPr>
              <w:t>de acuerdo al</w:t>
            </w:r>
            <w:r w:rsidRPr="1FF64A80" w:rsidR="1FF64A80">
              <w:rPr>
                <w:rFonts w:ascii="Arial" w:hAnsi="Arial" w:cs="Arial"/>
                <w:sz w:val="18"/>
                <w:szCs w:val="18"/>
                <w:lang w:val="es-ES"/>
              </w:rPr>
              <w:t xml:space="preserve"> MR y preparar un Plan de Reasentamiento, de requerirse.</w:t>
            </w:r>
          </w:p>
          <w:p w:rsidRPr="00297F4B" w:rsidR="00B14381" w:rsidP="1FF64A80" w:rsidRDefault="00B14381" w14:paraId="63B7B4D4" w14:textId="500F707F" w14:noSpellErr="1">
            <w:pPr>
              <w:tabs>
                <w:tab w:val="left" w:pos="3200"/>
              </w:tabs>
              <w:jc w:val="both"/>
              <w:rPr>
                <w:rFonts w:ascii="Arial" w:hAnsi="Arial" w:cs="Arial"/>
                <w:sz w:val="18"/>
                <w:szCs w:val="18"/>
                <w:lang w:val="es-ES"/>
              </w:rPr>
            </w:pPr>
            <w:r w:rsidRPr="1FF64A80">
              <w:rPr>
                <w:rFonts w:ascii="Arial" w:hAnsi="Arial" w:cs="Arial"/>
                <w:sz w:val="18"/>
                <w:szCs w:val="18"/>
                <w:lang w:val="es-ES"/>
              </w:rPr>
              <w:t xml:space="preserve">En Salta se requiere la adquisición de un predio que se realizará por contrato de compraventa </w:t>
            </w:r>
            <w:r w:rsidRPr="1FF64A80">
              <w:rPr>
                <w:rFonts w:ascii="Arial" w:hAnsi="Arial" w:cs="Arial"/>
                <w:sz w:val="18"/>
                <w:szCs w:val="18"/>
                <w:lang w:val="es-ES"/>
              </w:rPr>
              <w:t>de acuerdo a</w:t>
            </w:r>
            <w:r w:rsidRPr="1FF64A80">
              <w:rPr>
                <w:rFonts w:ascii="Arial" w:hAnsi="Arial" w:cs="Arial"/>
                <w:sz w:val="18"/>
                <w:szCs w:val="18"/>
                <w:lang w:val="es-ES"/>
              </w:rPr>
              <w:t xml:space="preserve"> la legislación nacional y a valor de mercado</w:t>
            </w:r>
            <w:r w:rsidR="00893E57">
              <w:rPr>
                <w:rStyle w:val="FootnoteReference"/>
                <w:rFonts w:ascii="Arial" w:hAnsi="Arial" w:cs="Arial"/>
                <w:sz w:val="22"/>
                <w:szCs w:val="22"/>
                <w:shd w:val="clear" w:color="auto" w:fill="FFFFFF"/>
              </w:rPr>
              <w:footnoteReference w:id="9"/>
            </w:r>
            <w:r w:rsidRPr="1FF64A80">
              <w:rPr>
                <w:rFonts w:ascii="Arial" w:hAnsi="Arial" w:cs="Arial"/>
                <w:sz w:val="18"/>
                <w:szCs w:val="18"/>
                <w:lang w:val="es-ES"/>
              </w:rPr>
              <w:t xml:space="preserve"> (se encuentra en plena negociación).</w:t>
            </w:r>
          </w:p>
          <w:p w:rsidRPr="00297F4B" w:rsidR="00694E7C" w:rsidP="1FF64A80" w:rsidRDefault="00694E7C" w14:paraId="2975348D" w14:textId="300249BE"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w:t>
            </w:r>
            <w:r w:rsidRPr="1FF64A80" w:rsidR="1FF64A80">
              <w:rPr>
                <w:rFonts w:ascii="Arial" w:hAnsi="Arial" w:cs="Arial"/>
                <w:sz w:val="18"/>
                <w:szCs w:val="18"/>
                <w:lang w:val="es-ES"/>
              </w:rPr>
              <w:t>l MGAS</w:t>
            </w:r>
            <w:r w:rsidRPr="1FF64A80" w:rsidR="1FF64A80">
              <w:rPr>
                <w:rFonts w:ascii="Arial" w:hAnsi="Arial" w:cs="Arial"/>
                <w:sz w:val="18"/>
                <w:szCs w:val="18"/>
                <w:lang w:val="es-ES"/>
              </w:rPr>
              <w:t xml:space="preserve"> y el MR</w:t>
            </w:r>
            <w:r w:rsidRPr="1FF64A80" w:rsidR="1FF64A80">
              <w:rPr>
                <w:rFonts w:ascii="Arial" w:hAnsi="Arial" w:cs="Arial"/>
                <w:sz w:val="18"/>
                <w:szCs w:val="18"/>
                <w:lang w:val="es-ES"/>
              </w:rPr>
              <w:t xml:space="preserve"> requiere</w:t>
            </w:r>
            <w:r w:rsidRPr="1FF64A80" w:rsidR="1FF64A80">
              <w:rPr>
                <w:rFonts w:ascii="Arial" w:hAnsi="Arial" w:cs="Arial"/>
                <w:sz w:val="18"/>
                <w:szCs w:val="18"/>
                <w:lang w:val="es-ES"/>
              </w:rPr>
              <w:t>n</w:t>
            </w:r>
            <w:r w:rsidRPr="1FF64A80" w:rsidR="1FF64A80">
              <w:rPr>
                <w:rFonts w:ascii="Arial" w:hAnsi="Arial" w:cs="Arial"/>
                <w:sz w:val="18"/>
                <w:szCs w:val="18"/>
                <w:lang w:val="es-ES"/>
              </w:rPr>
              <w:t xml:space="preserve"> el desarrollo de una evaluación del reasentamiento por cada proyecto incluido en la operación, y, si necesario, de un Plan de Reasentamiento</w:t>
            </w:r>
            <w:r w:rsidRPr="1FF64A80" w:rsidR="1FF64A80">
              <w:rPr>
                <w:rFonts w:ascii="Arial" w:hAnsi="Arial" w:cs="Arial"/>
                <w:sz w:val="18"/>
                <w:szCs w:val="18"/>
                <w:lang w:val="es-ES"/>
              </w:rPr>
              <w:t>,</w:t>
            </w:r>
            <w:r w:rsidRPr="1FF64A80" w:rsidR="1FF64A80">
              <w:rPr>
                <w:rFonts w:ascii="Arial" w:hAnsi="Arial" w:cs="Arial"/>
                <w:sz w:val="18"/>
                <w:szCs w:val="18"/>
                <w:lang w:val="es-ES"/>
              </w:rPr>
              <w:t xml:space="preserve"> en línea con las políticas del BID y la ley nacional.</w:t>
            </w:r>
          </w:p>
        </w:tc>
        <w:tc>
          <w:tcPr>
            <w:tcW w:w="4410" w:type="dxa"/>
            <w:tcMar/>
          </w:tcPr>
          <w:p w:rsidRPr="00297F4B" w:rsidR="00B14381" w:rsidP="1FF64A80" w:rsidRDefault="00B14381" w14:paraId="2F9BE408" w14:textId="363B36D2"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Se debe obtener la no objeción del EIAS previo al inicio de obras en cada proyecto para evaluar el nivel de impacto</w:t>
            </w:r>
            <w:r w:rsidRPr="1FF64A80" w:rsidR="1FF64A80">
              <w:rPr>
                <w:rFonts w:ascii="Arial" w:hAnsi="Arial" w:cs="Arial"/>
                <w:sz w:val="18"/>
                <w:szCs w:val="18"/>
                <w:lang w:val="es-ES"/>
              </w:rPr>
              <w:t>s relacionados a reasentamiento, y de un Plan de Reasentamiento, de resultar necesario.</w:t>
            </w:r>
          </w:p>
          <w:p w:rsidRPr="00297F4B" w:rsidR="00E61473" w:rsidP="00305532" w:rsidRDefault="00E61473" w14:paraId="5A850F1C" w14:textId="3DA19591">
            <w:pPr>
              <w:tabs>
                <w:tab w:val="left" w:pos="3200"/>
              </w:tabs>
              <w:jc w:val="both"/>
              <w:rPr>
                <w:rFonts w:ascii="Arial" w:hAnsi="Arial" w:cs="Arial"/>
                <w:sz w:val="18"/>
                <w:szCs w:val="18"/>
                <w:lang w:val="es-ES_tradnl"/>
              </w:rPr>
            </w:pPr>
          </w:p>
          <w:p w:rsidRPr="00297F4B" w:rsidR="00E61473" w:rsidP="1FF64A80" w:rsidRDefault="00E61473" w14:paraId="7AF3A0D5" w14:textId="06F22E6F"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Monitorear la implementación del MR, incluyendo el mecanismo de atención y quejas durante la ejecución del Programa para asegurar el cumplimiento de compensaciones por cualquier tipo de afectación </w:t>
            </w:r>
            <w:r w:rsidRPr="1FF64A80" w:rsidR="1FF64A80">
              <w:rPr>
                <w:rFonts w:ascii="Arial" w:hAnsi="Arial" w:cs="Arial"/>
                <w:sz w:val="18"/>
                <w:szCs w:val="18"/>
                <w:lang w:val="es-ES"/>
              </w:rPr>
              <w:t>de acuerdo a</w:t>
            </w:r>
            <w:r w:rsidRPr="1FF64A80" w:rsidR="1FF64A80">
              <w:rPr>
                <w:rFonts w:ascii="Arial" w:hAnsi="Arial" w:cs="Arial"/>
                <w:sz w:val="18"/>
                <w:szCs w:val="18"/>
                <w:lang w:val="es-ES"/>
              </w:rPr>
              <w:t xml:space="preserve"> OP-710.</w:t>
            </w:r>
          </w:p>
          <w:p w:rsidRPr="00297F4B" w:rsidR="00B14381" w:rsidP="00305532" w:rsidRDefault="00B14381" w14:paraId="16CEF334" w14:textId="77777777">
            <w:pPr>
              <w:tabs>
                <w:tab w:val="left" w:pos="3200"/>
              </w:tabs>
              <w:jc w:val="both"/>
              <w:rPr>
                <w:rFonts w:ascii="Arial" w:hAnsi="Arial" w:cs="Arial"/>
                <w:sz w:val="18"/>
                <w:szCs w:val="18"/>
                <w:lang w:val="es-ES_tradnl"/>
              </w:rPr>
            </w:pPr>
          </w:p>
          <w:p w:rsidRPr="00297F4B" w:rsidR="00E61473" w:rsidP="1FF64A80" w:rsidRDefault="00E61473" w14:paraId="0F168F2A" w14:textId="44A31F1D"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En cuanto Santiago del Estero, p</w:t>
            </w:r>
            <w:r w:rsidRPr="1FF64A80" w:rsidR="1FF64A80">
              <w:rPr>
                <w:rFonts w:ascii="Arial" w:hAnsi="Arial" w:cs="Arial"/>
                <w:sz w:val="18"/>
                <w:szCs w:val="18"/>
                <w:lang w:val="es-ES"/>
              </w:rPr>
              <w:t>revio a la licitación de las obras, desarrollar una evaluación d</w:t>
            </w:r>
            <w:r w:rsidRPr="1FF64A80" w:rsidR="1FF64A80">
              <w:rPr>
                <w:rFonts w:ascii="Arial" w:hAnsi="Arial" w:cs="Arial"/>
                <w:sz w:val="18"/>
                <w:szCs w:val="18"/>
                <w:lang w:val="es-ES"/>
              </w:rPr>
              <w:t>e impactos relacionados a</w:t>
            </w:r>
            <w:r w:rsidRPr="1FF64A80" w:rsidR="1FF64A80">
              <w:rPr>
                <w:rFonts w:ascii="Arial" w:hAnsi="Arial" w:cs="Arial"/>
                <w:sz w:val="18"/>
                <w:szCs w:val="18"/>
                <w:lang w:val="es-ES"/>
              </w:rPr>
              <w:t xml:space="preserve"> reasentamiento y, si </w:t>
            </w:r>
            <w:r w:rsidRPr="1FF64A80" w:rsidR="1FF64A80">
              <w:rPr>
                <w:rFonts w:ascii="Arial" w:hAnsi="Arial" w:cs="Arial"/>
                <w:sz w:val="18"/>
                <w:szCs w:val="18"/>
                <w:lang w:val="es-ES"/>
              </w:rPr>
              <w:t xml:space="preserve">es </w:t>
            </w:r>
            <w:r w:rsidRPr="1FF64A80" w:rsidR="1FF64A80">
              <w:rPr>
                <w:rFonts w:ascii="Arial" w:hAnsi="Arial" w:cs="Arial"/>
                <w:sz w:val="18"/>
                <w:szCs w:val="18"/>
                <w:lang w:val="es-ES"/>
              </w:rPr>
              <w:t xml:space="preserve">necesario, </w:t>
            </w:r>
            <w:r w:rsidRPr="1FF64A80" w:rsidR="1FF64A80">
              <w:rPr>
                <w:rFonts w:ascii="Arial" w:hAnsi="Arial" w:cs="Arial"/>
                <w:sz w:val="18"/>
                <w:szCs w:val="18"/>
                <w:lang w:val="es-ES"/>
              </w:rPr>
              <w:t xml:space="preserve">elaborar </w:t>
            </w:r>
            <w:r w:rsidRPr="1FF64A80" w:rsidR="1FF64A80">
              <w:rPr>
                <w:rFonts w:ascii="Arial" w:hAnsi="Arial" w:cs="Arial"/>
                <w:sz w:val="18"/>
                <w:szCs w:val="18"/>
                <w:lang w:val="es-ES"/>
              </w:rPr>
              <w:t>un Plan de Reasentamiento en línea con las políticas del BID y la ley nacional</w:t>
            </w:r>
            <w:r w:rsidRPr="1FF64A80" w:rsidR="1FF64A80">
              <w:rPr>
                <w:rFonts w:ascii="Arial" w:hAnsi="Arial" w:cs="Arial"/>
                <w:sz w:val="18"/>
                <w:szCs w:val="18"/>
                <w:lang w:val="es-ES"/>
              </w:rPr>
              <w:t>, que deberá ser sometido a no objeción por parte del BID</w:t>
            </w:r>
            <w:r w:rsidRPr="1FF64A80" w:rsidR="1FF64A80">
              <w:rPr>
                <w:rFonts w:ascii="Arial" w:hAnsi="Arial" w:cs="Arial"/>
                <w:sz w:val="18"/>
                <w:szCs w:val="18"/>
                <w:lang w:val="es-ES"/>
              </w:rPr>
              <w:t xml:space="preserve"> </w:t>
            </w:r>
          </w:p>
          <w:p w:rsidRPr="00297F4B" w:rsidR="00F64CDB" w:rsidP="1FF64A80" w:rsidRDefault="00F64CDB" w14:paraId="0132E22D" w14:textId="305A3100"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El Prestatario aplicará todas las medidas de mitigación necesarias para asegurar una afectación temporal mínima de las comunidades locales durante la fase de construcción.</w:t>
            </w:r>
          </w:p>
          <w:p w:rsidRPr="00297F4B" w:rsidR="00F64CDB" w:rsidP="00305532" w:rsidRDefault="00F64CDB" w14:paraId="74206BB4" w14:textId="77777777">
            <w:pPr>
              <w:tabs>
                <w:tab w:val="left" w:pos="3200"/>
              </w:tabs>
              <w:jc w:val="both"/>
              <w:rPr>
                <w:rFonts w:ascii="Arial" w:hAnsi="Arial" w:cs="Arial"/>
                <w:sz w:val="18"/>
                <w:szCs w:val="18"/>
                <w:lang w:val="es-ES_tradnl"/>
              </w:rPr>
            </w:pPr>
          </w:p>
          <w:p w:rsidRPr="00297F4B" w:rsidR="00F64CDB" w:rsidP="1FF64A80" w:rsidRDefault="00F64CDB" w14:paraId="106DBF25" w14:textId="4F1C35D0"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Previo al primer desembolso del financiamiento, </w:t>
            </w:r>
            <w:r w:rsidRPr="1FF64A80" w:rsidR="1FF64A80">
              <w:rPr>
                <w:rFonts w:ascii="Arial" w:hAnsi="Arial" w:cs="Arial"/>
                <w:sz w:val="18"/>
                <w:szCs w:val="18"/>
                <w:lang w:val="es-ES"/>
              </w:rPr>
              <w:t>entregar</w:t>
            </w:r>
            <w:r w:rsidRPr="1FF64A80" w:rsidR="1FF64A80">
              <w:rPr>
                <w:rFonts w:ascii="Arial" w:hAnsi="Arial" w:cs="Arial"/>
                <w:sz w:val="18"/>
                <w:szCs w:val="18"/>
                <w:lang w:val="es-ES"/>
              </w:rPr>
              <w:t xml:space="preserve"> reporte sobre el proceso de adquisición de tierra en Salta.</w:t>
            </w:r>
          </w:p>
        </w:tc>
      </w:tr>
      <w:tr w:rsidRPr="004B5944" w:rsidR="00694E7C" w:rsidTr="1FF64A80" w14:paraId="5E930F02" w14:textId="77777777">
        <w:trPr>
          <w:trHeight w:val="323"/>
        </w:trPr>
        <w:tc>
          <w:tcPr>
            <w:tcW w:w="2790" w:type="dxa"/>
            <w:shd w:val="clear" w:color="auto" w:fill="D9D9D9" w:themeFill="background1" w:themeFillShade="D9"/>
            <w:tcMar/>
            <w:vAlign w:val="center"/>
          </w:tcPr>
          <w:p w:rsidRPr="00297F4B" w:rsidR="00694E7C" w:rsidP="1FF64A80" w:rsidRDefault="00694E7C" w14:paraId="158B4B04" w14:textId="42AA3280" w14:noSpellErr="1">
            <w:pPr>
              <w:tabs>
                <w:tab w:val="left" w:pos="3200"/>
              </w:tabs>
              <w:rPr>
                <w:rFonts w:ascii="Arial" w:hAnsi="Arial" w:cs="Arial"/>
                <w:sz w:val="18"/>
                <w:szCs w:val="18"/>
                <w:lang w:val="es-ES"/>
              </w:rPr>
            </w:pPr>
            <w:r w:rsidRPr="1FF64A80" w:rsidR="1FF64A80">
              <w:rPr>
                <w:rFonts w:ascii="Arial" w:hAnsi="Arial" w:cs="Arial"/>
                <w:sz w:val="18"/>
                <w:szCs w:val="18"/>
                <w:lang w:val="es-ES"/>
              </w:rPr>
              <w:t>Consultas del Plan de Reasentamiento</w:t>
            </w:r>
          </w:p>
        </w:tc>
        <w:tc>
          <w:tcPr>
            <w:tcW w:w="2160" w:type="dxa"/>
            <w:tcMar/>
            <w:vAlign w:val="center"/>
          </w:tcPr>
          <w:p w:rsidRPr="00297F4B" w:rsidR="00694E7C" w:rsidP="1FF64A80" w:rsidRDefault="00694E7C" w14:paraId="1BC9A089" w14:textId="10FD7CDC"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Consultas</w:t>
            </w:r>
          </w:p>
        </w:tc>
        <w:tc>
          <w:tcPr>
            <w:tcW w:w="4320" w:type="dxa"/>
            <w:tcMar/>
          </w:tcPr>
          <w:p w:rsidRPr="00297F4B" w:rsidR="00D715F9" w:rsidP="1FF64A80" w:rsidRDefault="00D715F9" w14:paraId="7D31E53D" w14:textId="77777777" w14:noSpellErr="1">
            <w:pPr>
              <w:tabs>
                <w:tab w:val="left" w:pos="3200"/>
              </w:tabs>
              <w:jc w:val="both"/>
              <w:rPr>
                <w:rFonts w:ascii="Arial" w:hAnsi="Arial" w:cs="Arial"/>
                <w:b w:val="1"/>
                <w:bCs w:val="1"/>
                <w:sz w:val="18"/>
                <w:szCs w:val="18"/>
                <w:lang w:val="es-ES"/>
              </w:rPr>
            </w:pPr>
            <w:r w:rsidRPr="1FF64A80" w:rsidR="1FF64A80">
              <w:rPr>
                <w:rFonts w:ascii="Arial" w:hAnsi="Arial" w:cs="Arial"/>
                <w:b w:val="1"/>
                <w:bCs w:val="1"/>
                <w:sz w:val="18"/>
                <w:szCs w:val="18"/>
                <w:lang w:val="es-ES"/>
              </w:rPr>
              <w:t xml:space="preserve">Cumplimiento esperable durante la implementación del programa. </w:t>
            </w:r>
          </w:p>
          <w:p w:rsidRPr="00297F4B" w:rsidR="00D715F9" w:rsidP="1FF64A80" w:rsidRDefault="00D715F9" w14:paraId="7E344A1F" w14:textId="6505B350"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No se requiere desplazamiento físico de personas en los proyectos de la muestra. </w:t>
            </w:r>
          </w:p>
          <w:p w:rsidRPr="00297F4B" w:rsidR="00D715F9" w:rsidP="1FF64A80" w:rsidRDefault="00ED6F19" w14:paraId="370C75EF" w14:textId="551687FC"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En Santiago del Estero se han identificado</w:t>
            </w:r>
            <w:r w:rsidRPr="1FF64A80" w:rsidR="1FF64A80">
              <w:rPr>
                <w:rFonts w:ascii="Arial" w:hAnsi="Arial" w:cs="Arial"/>
                <w:sz w:val="18"/>
                <w:szCs w:val="18"/>
                <w:lang w:val="es-ES"/>
              </w:rPr>
              <w:t xml:space="preserve"> impactos leves y temporales relacionados con afectación de acceso a viviendas y negocios que pueden manejarse a través de los planes de gestión ambiental y social. </w:t>
            </w:r>
          </w:p>
          <w:p w:rsidRPr="00297F4B" w:rsidR="00D715F9" w:rsidP="1FF64A80" w:rsidRDefault="00D715F9" w14:paraId="1CFD7939" w14:textId="690DF1D1"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No se han preparado Planes de Reasentamiento.</w:t>
            </w:r>
          </w:p>
          <w:p w:rsidRPr="00297F4B" w:rsidR="00D715F9" w:rsidP="1FF64A80" w:rsidRDefault="00D715F9" w14:paraId="671CD9C3" w14:textId="6911B412"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En Santiago del Estero al tener los diseños finales se debe realizar la evaluación de impactos relacionados con reasentamiento, </w:t>
            </w:r>
            <w:r w:rsidRPr="1FF64A80" w:rsidR="1FF64A80">
              <w:rPr>
                <w:rFonts w:ascii="Arial" w:hAnsi="Arial" w:cs="Arial"/>
                <w:sz w:val="18"/>
                <w:szCs w:val="18"/>
                <w:lang w:val="es-ES"/>
              </w:rPr>
              <w:t>de acuerdo al</w:t>
            </w:r>
            <w:r w:rsidRPr="1FF64A80" w:rsidR="1FF64A80">
              <w:rPr>
                <w:rFonts w:ascii="Arial" w:hAnsi="Arial" w:cs="Arial"/>
                <w:sz w:val="18"/>
                <w:szCs w:val="18"/>
                <w:lang w:val="es-ES"/>
              </w:rPr>
              <w:t xml:space="preserve"> MR y preparar y consultar un Plan de Reasentamiento, de requerirse, de acuerdo a la OP-710.</w:t>
            </w:r>
          </w:p>
          <w:p w:rsidRPr="00297F4B" w:rsidR="00D715F9" w:rsidP="00D715F9" w:rsidRDefault="00D715F9" w14:paraId="58DAF35E" w14:textId="77777777">
            <w:pPr>
              <w:tabs>
                <w:tab w:val="left" w:pos="3200"/>
              </w:tabs>
              <w:jc w:val="both"/>
              <w:rPr>
                <w:rFonts w:ascii="Arial" w:hAnsi="Arial" w:cs="Arial"/>
                <w:sz w:val="18"/>
                <w:szCs w:val="18"/>
                <w:lang w:val="es-ES_tradnl"/>
              </w:rPr>
            </w:pPr>
          </w:p>
          <w:p w:rsidRPr="00297F4B" w:rsidR="00694E7C" w:rsidP="1FF64A80" w:rsidRDefault="00D715F9" w14:paraId="21207792" w14:textId="3E76A1F4"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El MGAS y el MR requieren el desarrollo de una evaluación del reasentamiento por cada proyecto incluido en la operación, y, si necesario, de un Plan de Reasentamiento, en línea con las políticas del BID y la ley nacional</w:t>
            </w:r>
          </w:p>
        </w:tc>
        <w:tc>
          <w:tcPr>
            <w:tcW w:w="4410" w:type="dxa"/>
            <w:tcMar/>
          </w:tcPr>
          <w:p w:rsidRPr="00297F4B" w:rsidR="00D715F9" w:rsidP="1FF64A80" w:rsidRDefault="00D715F9" w14:paraId="3F64708C" w14:textId="1E387B54"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Se debe obtener la no objeción del EIAS</w:t>
            </w:r>
            <w:r w:rsidRPr="1FF64A80" w:rsidR="1FF64A80">
              <w:rPr>
                <w:rFonts w:ascii="Arial" w:hAnsi="Arial" w:cs="Arial"/>
                <w:sz w:val="18"/>
                <w:szCs w:val="18"/>
                <w:lang w:val="es-ES"/>
              </w:rPr>
              <w:t>, que debe contener el informe de consulta pública,</w:t>
            </w:r>
            <w:r w:rsidRPr="1FF64A80" w:rsidR="1FF64A80">
              <w:rPr>
                <w:rFonts w:ascii="Arial" w:hAnsi="Arial" w:cs="Arial"/>
                <w:sz w:val="18"/>
                <w:szCs w:val="18"/>
                <w:lang w:val="es-ES"/>
              </w:rPr>
              <w:t xml:space="preserve"> previo al inicio de obras en cada proyecto para evaluar el nivel de impacto</w:t>
            </w:r>
            <w:r w:rsidRPr="1FF64A80" w:rsidR="1FF64A80">
              <w:rPr>
                <w:rFonts w:ascii="Arial" w:hAnsi="Arial" w:cs="Arial"/>
                <w:sz w:val="18"/>
                <w:szCs w:val="18"/>
                <w:lang w:val="es-ES"/>
              </w:rPr>
              <w:t>s relacionados a reasentamiento, y de un Plan de Reasentamiento, de resultar necesario.</w:t>
            </w:r>
          </w:p>
          <w:p w:rsidRPr="00297F4B" w:rsidR="00D715F9" w:rsidP="00D715F9" w:rsidRDefault="00D715F9" w14:paraId="0B3E89F2" w14:textId="77777777">
            <w:pPr>
              <w:tabs>
                <w:tab w:val="left" w:pos="3200"/>
              </w:tabs>
              <w:jc w:val="both"/>
              <w:rPr>
                <w:rFonts w:ascii="Arial" w:hAnsi="Arial" w:cs="Arial"/>
                <w:sz w:val="18"/>
                <w:szCs w:val="18"/>
                <w:lang w:val="es-ES_tradnl"/>
              </w:rPr>
            </w:pPr>
          </w:p>
          <w:p w:rsidRPr="00297F4B" w:rsidR="00694E7C" w:rsidP="1FF64A80" w:rsidRDefault="00D715F9" w14:paraId="7597E0AC" w14:textId="59027CE3"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Monitorear la implementación del MR, incluyendo la realización de consultas y el mecanismo de atención y quejas durante la ejecución del Programa.</w:t>
            </w:r>
          </w:p>
        </w:tc>
      </w:tr>
      <w:tr w:rsidRPr="004B5944" w:rsidR="002A0F94" w:rsidTr="1FF64A80" w14:paraId="200646E1" w14:textId="77777777">
        <w:trPr>
          <w:trHeight w:val="323"/>
        </w:trPr>
        <w:tc>
          <w:tcPr>
            <w:tcW w:w="2790" w:type="dxa"/>
            <w:shd w:val="clear" w:color="auto" w:fill="D9D9D9" w:themeFill="background1" w:themeFillShade="D9"/>
            <w:tcMar/>
            <w:vAlign w:val="center"/>
          </w:tcPr>
          <w:p w:rsidRPr="00297F4B" w:rsidR="002A0F94" w:rsidDel="00641735" w:rsidP="1FF64A80" w:rsidRDefault="002A0F94" w14:paraId="4AB3A88D" w14:textId="0B2777F2"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Análisis del Riesgo de Empobrecimiento</w:t>
            </w:r>
          </w:p>
        </w:tc>
        <w:tc>
          <w:tcPr>
            <w:tcW w:w="2160" w:type="dxa"/>
            <w:tcMar/>
            <w:vAlign w:val="center"/>
          </w:tcPr>
          <w:p w:rsidRPr="00297F4B" w:rsidR="002A0F94" w:rsidP="1FF64A80" w:rsidRDefault="002A0F94" w14:paraId="6956077B" w14:textId="58F8282F"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Análisis del Riesgo de Empobrecimiento</w:t>
            </w:r>
          </w:p>
        </w:tc>
        <w:tc>
          <w:tcPr>
            <w:tcW w:w="4320" w:type="dxa"/>
            <w:tcMar/>
          </w:tcPr>
          <w:p w:rsidRPr="00297F4B" w:rsidR="004F201D" w:rsidP="1FF64A80" w:rsidRDefault="004F201D" w14:paraId="6A95EA09" w14:textId="283C94B7"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esperable durante la implementación del programa</w:t>
            </w:r>
            <w:r w:rsidRPr="1FF64A80" w:rsidR="1FF64A80">
              <w:rPr>
                <w:rFonts w:ascii="Arial" w:hAnsi="Arial" w:cs="Arial"/>
                <w:sz w:val="18"/>
                <w:szCs w:val="18"/>
                <w:lang w:val="es-ES"/>
              </w:rPr>
              <w:t>. Se tomaron en cuenta vulnerabilidades en el análisis contenido en el MR para determinar línea de base en Planes de Reasentamiento.</w:t>
            </w:r>
          </w:p>
          <w:p w:rsidRPr="00297F4B" w:rsidR="004F201D" w:rsidP="002A0F94" w:rsidRDefault="004F201D" w14:paraId="006A2C04" w14:textId="77777777">
            <w:pPr>
              <w:tabs>
                <w:tab w:val="left" w:pos="3200"/>
              </w:tabs>
              <w:jc w:val="both"/>
              <w:rPr>
                <w:rFonts w:ascii="Arial" w:hAnsi="Arial" w:cs="Arial"/>
                <w:sz w:val="18"/>
                <w:szCs w:val="18"/>
                <w:lang w:val="es-ES_tradnl"/>
              </w:rPr>
            </w:pPr>
          </w:p>
          <w:p w:rsidRPr="00297F4B" w:rsidR="002A0F94" w:rsidP="1FF64A80" w:rsidRDefault="002A0F94" w14:paraId="2469E6DB" w14:textId="2C8EA485"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 El MGAS requiere el desarrollo de una evaluación del reasentamiento por cada proyecto incluido en la operación, y, si necesario, de un Plan de Reasentamiento en línea con las políticas del BID y la ley nacional</w:t>
            </w:r>
            <w:r w:rsidRPr="1FF64A80" w:rsidR="1FF64A80">
              <w:rPr>
                <w:rFonts w:ascii="Arial" w:hAnsi="Arial" w:cs="Arial"/>
                <w:sz w:val="18"/>
                <w:szCs w:val="18"/>
                <w:lang w:val="es-ES"/>
              </w:rPr>
              <w:t xml:space="preserve"> y el MR</w:t>
            </w:r>
          </w:p>
        </w:tc>
        <w:tc>
          <w:tcPr>
            <w:tcW w:w="4410" w:type="dxa"/>
            <w:tcMar/>
          </w:tcPr>
          <w:p w:rsidRPr="00297F4B" w:rsidR="004F201D" w:rsidP="1FF64A80" w:rsidRDefault="004F201D" w14:paraId="1995D492" w14:textId="515B1419"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Se debe obtener la no objeción del EIAS previo al inicio de obras en cada proyecto para evaluar el nivel de impacto</w:t>
            </w:r>
            <w:r w:rsidRPr="1FF64A80" w:rsidR="1FF64A80">
              <w:rPr>
                <w:rFonts w:ascii="Arial" w:hAnsi="Arial" w:cs="Arial"/>
                <w:sz w:val="18"/>
                <w:szCs w:val="18"/>
                <w:lang w:val="es-ES"/>
              </w:rPr>
              <w:t>s relacionados a reasentamiento, y de un Plan de Reasentamiento, de resultar necesario.</w:t>
            </w:r>
          </w:p>
          <w:p w:rsidRPr="00297F4B" w:rsidR="004F201D" w:rsidP="004F201D" w:rsidRDefault="004F201D" w14:paraId="2408942C" w14:textId="77777777">
            <w:pPr>
              <w:tabs>
                <w:tab w:val="left" w:pos="3200"/>
              </w:tabs>
              <w:jc w:val="both"/>
              <w:rPr>
                <w:rFonts w:ascii="Arial" w:hAnsi="Arial" w:cs="Arial"/>
                <w:sz w:val="18"/>
                <w:szCs w:val="18"/>
                <w:lang w:val="es-ES_tradnl"/>
              </w:rPr>
            </w:pPr>
          </w:p>
          <w:p w:rsidRPr="00297F4B" w:rsidR="002A0F94" w:rsidP="1FF64A80" w:rsidRDefault="004F201D" w14:paraId="0DCA2BFD" w14:textId="0B246B7A"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Monitorear la implementación del MR durante la ejecución del Programa para garantizar el cumplimiento de compensaciones por cualquier tipo de afectaciones </w:t>
            </w:r>
            <w:r w:rsidRPr="1FF64A80" w:rsidR="1FF64A80">
              <w:rPr>
                <w:rFonts w:ascii="Arial" w:hAnsi="Arial" w:cs="Arial"/>
                <w:sz w:val="18"/>
                <w:szCs w:val="18"/>
                <w:lang w:val="es-ES"/>
              </w:rPr>
              <w:t>de acuerdo a</w:t>
            </w:r>
            <w:r w:rsidRPr="1FF64A80" w:rsidR="1FF64A80">
              <w:rPr>
                <w:rFonts w:ascii="Arial" w:hAnsi="Arial" w:cs="Arial"/>
                <w:sz w:val="18"/>
                <w:szCs w:val="18"/>
                <w:lang w:val="es-ES"/>
              </w:rPr>
              <w:t xml:space="preserve"> OP-710.</w:t>
            </w:r>
          </w:p>
        </w:tc>
      </w:tr>
      <w:tr w:rsidRPr="004B5944" w:rsidR="002A0F94" w:rsidTr="1FF64A80" w14:paraId="5DB1278F" w14:textId="77777777">
        <w:trPr>
          <w:trHeight w:val="323"/>
        </w:trPr>
        <w:tc>
          <w:tcPr>
            <w:tcW w:w="2790" w:type="dxa"/>
            <w:shd w:val="clear" w:color="auto" w:fill="D9D9D9" w:themeFill="background1" w:themeFillShade="D9"/>
            <w:tcMar/>
            <w:vAlign w:val="center"/>
          </w:tcPr>
          <w:p w:rsidRPr="00297F4B" w:rsidR="002A0F94" w:rsidDel="00641735" w:rsidP="1FF64A80" w:rsidRDefault="002A0F94" w14:paraId="2BD9E188" w14:textId="07FC8534"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Plan de Reasentamiento o Marco de Reasentamiento</w:t>
            </w:r>
          </w:p>
        </w:tc>
        <w:tc>
          <w:tcPr>
            <w:tcW w:w="2160" w:type="dxa"/>
            <w:tcMar/>
            <w:vAlign w:val="center"/>
          </w:tcPr>
          <w:p w:rsidRPr="00297F4B" w:rsidR="002A0F94" w:rsidP="1FF64A80" w:rsidRDefault="002A0F94" w14:paraId="60ADF64C" w14:textId="525E6AE1" w14:noSpellErr="1">
            <w:pPr>
              <w:tabs>
                <w:tab w:val="left" w:pos="3200"/>
              </w:tabs>
              <w:rPr>
                <w:rFonts w:ascii="Arial" w:hAnsi="Arial" w:cs="Arial"/>
                <w:sz w:val="18"/>
                <w:szCs w:val="18"/>
                <w:lang w:val="es-ES"/>
              </w:rPr>
            </w:pPr>
            <w:r w:rsidRPr="1FF64A80" w:rsidR="1FF64A80">
              <w:rPr>
                <w:rFonts w:ascii="Arial" w:hAnsi="Arial" w:cs="Arial"/>
                <w:sz w:val="18"/>
                <w:szCs w:val="18"/>
                <w:lang w:val="es-ES"/>
              </w:rPr>
              <w:t>Plan de Inclusión Social de Recicladores.</w:t>
            </w:r>
          </w:p>
        </w:tc>
        <w:tc>
          <w:tcPr>
            <w:tcW w:w="4320" w:type="dxa"/>
            <w:tcMar/>
          </w:tcPr>
          <w:p w:rsidRPr="00297F4B" w:rsidR="00A75FDC" w:rsidP="1FF64A80" w:rsidRDefault="00A75FDC" w14:paraId="335C60F8" w14:textId="6DC29116"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esperable durante la implementación del programa</w:t>
            </w:r>
            <w:r w:rsidRPr="1FF64A80" w:rsidR="1FF64A80">
              <w:rPr>
                <w:rFonts w:ascii="Arial" w:hAnsi="Arial" w:cs="Arial"/>
                <w:sz w:val="18"/>
                <w:szCs w:val="18"/>
                <w:lang w:val="es-ES"/>
              </w:rPr>
              <w:t xml:space="preserve">. No se requiere desplazamiento físico de personas en los proyectos de la muestra. </w:t>
            </w:r>
            <w:r w:rsidRPr="1FF64A80" w:rsidR="1FF64A80">
              <w:rPr>
                <w:rFonts w:ascii="Arial" w:hAnsi="Arial" w:cs="Arial"/>
                <w:sz w:val="18"/>
                <w:szCs w:val="18"/>
                <w:lang w:val="es-ES"/>
              </w:rPr>
              <w:t xml:space="preserve">No se han preparado Planes de Reasentamiento, pero sí un Marco de Reasentamiento. </w:t>
            </w:r>
          </w:p>
          <w:p w:rsidRPr="00297F4B" w:rsidR="00297F4B" w:rsidP="00A75FDC" w:rsidRDefault="00297F4B" w14:paraId="5C44EACF" w14:textId="77777777">
            <w:pPr>
              <w:tabs>
                <w:tab w:val="left" w:pos="3200"/>
              </w:tabs>
              <w:jc w:val="both"/>
              <w:rPr>
                <w:rFonts w:ascii="Arial" w:hAnsi="Arial" w:cs="Arial"/>
                <w:sz w:val="18"/>
                <w:szCs w:val="18"/>
                <w:lang w:val="es-ES_tradnl"/>
              </w:rPr>
            </w:pPr>
          </w:p>
          <w:p w:rsidRPr="00297F4B" w:rsidR="00ED6F19" w:rsidP="1FF64A80" w:rsidRDefault="00ED6F19" w14:paraId="66E95BF7" w14:textId="68309615"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En Santiago del Estero se han identificado</w:t>
            </w:r>
            <w:r w:rsidRPr="1FF64A80" w:rsidR="1FF64A80">
              <w:rPr>
                <w:rFonts w:ascii="Arial" w:hAnsi="Arial" w:cs="Arial"/>
                <w:sz w:val="18"/>
                <w:szCs w:val="18"/>
                <w:lang w:val="es-ES"/>
              </w:rPr>
              <w:t xml:space="preserve"> impactos leves y temporales relacionados con afectación de acceso a viviendas y negocios que pueden manejarse a través de los planes de gestión ambiental y social. </w:t>
            </w:r>
            <w:r w:rsidRPr="1FF64A80" w:rsidR="1FF64A80">
              <w:rPr>
                <w:rFonts w:ascii="Arial" w:hAnsi="Arial" w:cs="Arial"/>
                <w:sz w:val="18"/>
                <w:szCs w:val="18"/>
                <w:lang w:val="es-ES"/>
              </w:rPr>
              <w:t xml:space="preserve">Al tener los diseños finales se </w:t>
            </w:r>
            <w:r w:rsidRPr="1FF64A80" w:rsidR="1FF64A80">
              <w:rPr>
                <w:rFonts w:ascii="Arial" w:hAnsi="Arial" w:cs="Arial"/>
                <w:sz w:val="18"/>
                <w:szCs w:val="18"/>
                <w:lang w:val="es-ES"/>
              </w:rPr>
              <w:t xml:space="preserve">debe realizar la evaluación de impactos relacionados con reasentamiento, </w:t>
            </w:r>
            <w:r w:rsidRPr="1FF64A80" w:rsidR="1FF64A80">
              <w:rPr>
                <w:rFonts w:ascii="Arial" w:hAnsi="Arial" w:cs="Arial"/>
                <w:sz w:val="18"/>
                <w:szCs w:val="18"/>
                <w:lang w:val="es-ES"/>
              </w:rPr>
              <w:t>de acuerdo al</w:t>
            </w:r>
            <w:r w:rsidRPr="1FF64A80" w:rsidR="1FF64A80">
              <w:rPr>
                <w:rFonts w:ascii="Arial" w:hAnsi="Arial" w:cs="Arial"/>
                <w:sz w:val="18"/>
                <w:szCs w:val="18"/>
                <w:lang w:val="es-ES"/>
              </w:rPr>
              <w:t xml:space="preserve"> MR y preparar y consultar un Plan de Reasentamiento, de requerirse, de acuerdo a la OP-710.</w:t>
            </w:r>
          </w:p>
          <w:p w:rsidRPr="00297F4B" w:rsidR="00A75FDC" w:rsidP="00A75FDC" w:rsidRDefault="00A75FDC" w14:paraId="7DB7462F" w14:textId="77777777">
            <w:pPr>
              <w:tabs>
                <w:tab w:val="left" w:pos="3200"/>
              </w:tabs>
              <w:jc w:val="both"/>
              <w:rPr>
                <w:rFonts w:ascii="Arial" w:hAnsi="Arial" w:cs="Arial"/>
                <w:sz w:val="18"/>
                <w:szCs w:val="18"/>
                <w:lang w:val="es-ES_tradnl"/>
              </w:rPr>
            </w:pPr>
          </w:p>
          <w:p w:rsidRPr="00297F4B" w:rsidR="002A0F94" w:rsidP="1FF64A80" w:rsidRDefault="00A75FDC" w14:paraId="0CCE9DED" w14:textId="21A1061A"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El MGAS y el MR determinan el desarrollo de una evaluación del reasentamiento por cada proyecto incluido en la operación, y, si necesario, de un Plan de Reasentamiento, en línea con las políticas del BID y la ley nacional.</w:t>
            </w:r>
          </w:p>
        </w:tc>
        <w:tc>
          <w:tcPr>
            <w:tcW w:w="4410" w:type="dxa"/>
            <w:tcMar/>
          </w:tcPr>
          <w:p w:rsidRPr="00297F4B" w:rsidR="007C1365" w:rsidP="1FF64A80" w:rsidRDefault="007C1365" w14:paraId="5391DF1A" w14:textId="53D0C46F"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Se debe obtener la no objeción del EIAS previo al inicio de obras en cada proyecto para evaluar el nivel de impactos relacionados a reasentamiento, y de un Plan de Reasentamiento, de resultar necesario.</w:t>
            </w:r>
          </w:p>
          <w:p w:rsidRPr="00297F4B" w:rsidR="007C1365" w:rsidP="007C1365" w:rsidRDefault="007C1365" w14:paraId="6CAB10EE" w14:textId="79B560E2">
            <w:pPr>
              <w:tabs>
                <w:tab w:val="left" w:pos="3200"/>
              </w:tabs>
              <w:jc w:val="both"/>
              <w:rPr>
                <w:rFonts w:ascii="Arial" w:hAnsi="Arial" w:cs="Arial"/>
                <w:sz w:val="18"/>
                <w:szCs w:val="18"/>
                <w:lang w:val="es-ES_tradnl"/>
              </w:rPr>
            </w:pPr>
          </w:p>
          <w:p w:rsidRPr="00297F4B" w:rsidR="007C1365" w:rsidP="1FF64A80" w:rsidRDefault="007C1365" w14:paraId="091BF3E9" w14:textId="77777777"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Monitorear la implementación del MR durante la ejecución del Programa para garantizar el cumplimiento de compensaciones por cualquier tipo de afectaciones </w:t>
            </w:r>
            <w:r w:rsidRPr="1FF64A80" w:rsidR="1FF64A80">
              <w:rPr>
                <w:rFonts w:ascii="Arial" w:hAnsi="Arial" w:cs="Arial"/>
                <w:sz w:val="18"/>
                <w:szCs w:val="18"/>
                <w:lang w:val="es-ES"/>
              </w:rPr>
              <w:t>de acuerdo a</w:t>
            </w:r>
            <w:r w:rsidRPr="1FF64A80" w:rsidR="1FF64A80">
              <w:rPr>
                <w:rFonts w:ascii="Arial" w:hAnsi="Arial" w:cs="Arial"/>
                <w:sz w:val="18"/>
                <w:szCs w:val="18"/>
                <w:lang w:val="es-ES"/>
              </w:rPr>
              <w:t xml:space="preserve"> OP-710.</w:t>
            </w:r>
          </w:p>
          <w:p w:rsidRPr="00297F4B" w:rsidR="007C1365" w:rsidP="007C1365" w:rsidRDefault="007C1365" w14:paraId="3E52C9FE" w14:textId="77777777">
            <w:pPr>
              <w:tabs>
                <w:tab w:val="left" w:pos="3200"/>
              </w:tabs>
              <w:jc w:val="both"/>
              <w:rPr>
                <w:rFonts w:ascii="Arial" w:hAnsi="Arial" w:cs="Arial"/>
                <w:sz w:val="18"/>
                <w:szCs w:val="18"/>
                <w:lang w:val="es-ES_tradnl"/>
              </w:rPr>
            </w:pPr>
          </w:p>
          <w:p w:rsidRPr="00297F4B" w:rsidR="002A0F94" w:rsidP="002A0F94" w:rsidRDefault="002A0F94" w14:paraId="6D8D382E" w14:textId="144B5FA8">
            <w:pPr>
              <w:tabs>
                <w:tab w:val="left" w:pos="3200"/>
              </w:tabs>
              <w:jc w:val="both"/>
              <w:rPr>
                <w:rFonts w:ascii="Arial" w:hAnsi="Arial" w:cs="Arial"/>
                <w:sz w:val="18"/>
                <w:szCs w:val="18"/>
                <w:lang w:val="es-ES"/>
              </w:rPr>
            </w:pPr>
          </w:p>
        </w:tc>
      </w:tr>
      <w:tr w:rsidRPr="004B5944" w:rsidR="002A0F94" w:rsidTr="1FF64A80" w14:paraId="642F4635" w14:textId="77777777">
        <w:trPr>
          <w:trHeight w:val="323"/>
        </w:trPr>
        <w:tc>
          <w:tcPr>
            <w:tcW w:w="2790" w:type="dxa"/>
            <w:shd w:val="clear" w:color="auto" w:fill="D9D9D9" w:themeFill="background1" w:themeFillShade="D9"/>
            <w:tcMar/>
            <w:vAlign w:val="center"/>
          </w:tcPr>
          <w:p w:rsidRPr="00297F4B" w:rsidR="002A0F94" w:rsidDel="00641735" w:rsidP="1FF64A80" w:rsidRDefault="002A0F94" w14:paraId="704773AF" w14:textId="4494C71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Programa de Restauración del Modo de Vida</w:t>
            </w:r>
          </w:p>
        </w:tc>
        <w:tc>
          <w:tcPr>
            <w:tcW w:w="2160" w:type="dxa"/>
            <w:tcMar/>
            <w:vAlign w:val="center"/>
          </w:tcPr>
          <w:p w:rsidRPr="00297F4B" w:rsidR="002A0F94" w:rsidP="1FF64A80" w:rsidRDefault="002A0F94" w14:paraId="002DFF82" w14:textId="682AF4CE" w14:noSpellErr="1">
            <w:pPr>
              <w:tabs>
                <w:tab w:val="left" w:pos="3200"/>
              </w:tabs>
              <w:rPr>
                <w:rFonts w:ascii="Arial" w:hAnsi="Arial" w:cs="Arial"/>
                <w:sz w:val="18"/>
                <w:szCs w:val="18"/>
                <w:lang w:val="es-ES"/>
              </w:rPr>
            </w:pPr>
            <w:r w:rsidRPr="1FF64A80" w:rsidR="1FF64A80">
              <w:rPr>
                <w:rFonts w:ascii="Arial" w:hAnsi="Arial" w:cs="Arial"/>
                <w:sz w:val="18"/>
                <w:szCs w:val="18"/>
                <w:lang w:val="es-ES"/>
              </w:rPr>
              <w:t>Restauración del Modo de Vida</w:t>
            </w:r>
          </w:p>
        </w:tc>
        <w:tc>
          <w:tcPr>
            <w:tcW w:w="4320" w:type="dxa"/>
            <w:tcMar/>
          </w:tcPr>
          <w:p w:rsidRPr="00297F4B" w:rsidR="00297F4B" w:rsidP="1FF64A80" w:rsidRDefault="00ED6F19" w14:paraId="2ED1A7E0" w14:textId="77777777"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esperable durante la implementación del programa</w:t>
            </w:r>
            <w:r w:rsidRPr="1FF64A80" w:rsidR="1FF64A80">
              <w:rPr>
                <w:rFonts w:ascii="Arial" w:hAnsi="Arial" w:cs="Arial"/>
                <w:sz w:val="18"/>
                <w:szCs w:val="18"/>
                <w:lang w:val="es-ES"/>
              </w:rPr>
              <w:t xml:space="preserve">. No se requiere desplazamiento físico de personas en los proyectos de la muestra. </w:t>
            </w:r>
            <w:r w:rsidRPr="1FF64A80" w:rsidR="1FF64A80">
              <w:rPr>
                <w:rFonts w:ascii="Arial" w:hAnsi="Arial" w:cs="Arial"/>
                <w:sz w:val="18"/>
                <w:szCs w:val="18"/>
                <w:lang w:val="es-ES"/>
              </w:rPr>
              <w:t>No se han preparado Planes de Reasentamiento, pero sí un Marco de Reasentamiento.</w:t>
            </w:r>
          </w:p>
          <w:p w:rsidRPr="00297F4B" w:rsidR="00ED6F19" w:rsidP="00ED6F19" w:rsidRDefault="00ED6F19" w14:paraId="1DDEA2B4" w14:textId="77777777">
            <w:pPr>
              <w:tabs>
                <w:tab w:val="left" w:pos="3200"/>
              </w:tabs>
              <w:jc w:val="both"/>
              <w:rPr>
                <w:rFonts w:ascii="Arial" w:hAnsi="Arial" w:cs="Arial"/>
                <w:sz w:val="18"/>
                <w:szCs w:val="18"/>
                <w:lang w:val="es-ES_tradnl"/>
              </w:rPr>
            </w:pPr>
          </w:p>
          <w:p w:rsidRPr="00297F4B" w:rsidR="00ED6F19" w:rsidP="1FF64A80" w:rsidRDefault="00ED6F19" w14:paraId="0114A37E" w14:textId="6FFB32EF"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En Santiago del Estero se han identificado impactos leves y temporales relacionados con afectación de acceso a viviendas y negocios que pueden manejarse a través de los planes de gestión ambiental y social. Al tener los diseños finales se debe realizar la evaluación de impactos relacionados con reasentamiento, </w:t>
            </w:r>
            <w:r w:rsidRPr="1FF64A80" w:rsidR="1FF64A80">
              <w:rPr>
                <w:rFonts w:ascii="Arial" w:hAnsi="Arial" w:cs="Arial"/>
                <w:sz w:val="18"/>
                <w:szCs w:val="18"/>
                <w:lang w:val="es-ES"/>
              </w:rPr>
              <w:t>de acuerdo al</w:t>
            </w:r>
            <w:r w:rsidRPr="1FF64A80" w:rsidR="1FF64A80">
              <w:rPr>
                <w:rFonts w:ascii="Arial" w:hAnsi="Arial" w:cs="Arial"/>
                <w:sz w:val="18"/>
                <w:szCs w:val="18"/>
                <w:lang w:val="es-ES"/>
              </w:rPr>
              <w:t xml:space="preserve"> MR y preparar y consultar un Plan de Reasentamiento, de requerirse, de acuerdo a la OP-710.</w:t>
            </w:r>
          </w:p>
          <w:p w:rsidRPr="00297F4B" w:rsidR="00ED6F19" w:rsidP="00ED6F19" w:rsidRDefault="00ED6F19" w14:paraId="59385969" w14:textId="799CA806">
            <w:pPr>
              <w:tabs>
                <w:tab w:val="left" w:pos="3200"/>
              </w:tabs>
              <w:jc w:val="both"/>
              <w:rPr>
                <w:rFonts w:ascii="Arial" w:hAnsi="Arial" w:cs="Arial"/>
                <w:sz w:val="18"/>
                <w:szCs w:val="18"/>
                <w:lang w:val="es-ES_tradnl"/>
              </w:rPr>
            </w:pPr>
          </w:p>
          <w:p w:rsidRPr="00297F4B" w:rsidR="002A0F94" w:rsidP="1FF64A80" w:rsidRDefault="00ED6F19" w14:paraId="7FAFC64F" w14:textId="17E272C0"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El MGAS y el MR determinan el desarrollo de una evaluación del reasentamiento por cada proyecto incluido en la operación, y, si necesario, de un Plan de Reasentamiento, en línea con las políticas del BID y la ley nacional</w:t>
            </w:r>
          </w:p>
        </w:tc>
        <w:tc>
          <w:tcPr>
            <w:tcW w:w="4410" w:type="dxa"/>
            <w:tcMar/>
          </w:tcPr>
          <w:p w:rsidRPr="00297F4B" w:rsidR="00ED6F19" w:rsidP="1FF64A80" w:rsidRDefault="00ED6F19" w14:paraId="4617FCEB" w14:textId="287811F9"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Se debe obtener la no objeción del EIAS previo al inicio de obras en cada proyecto para evaluar el nivel de impactos relacionados a reasentamiento/afectación a modos de vida, y de un Plan de Reasentamiento/Restauración de Modos de Vida, de resultar necesario.</w:t>
            </w:r>
          </w:p>
          <w:p w:rsidRPr="00297F4B" w:rsidR="00ED6F19" w:rsidP="00ED6F19" w:rsidRDefault="00ED6F19" w14:paraId="214E90B3" w14:textId="77777777">
            <w:pPr>
              <w:tabs>
                <w:tab w:val="left" w:pos="3200"/>
              </w:tabs>
              <w:jc w:val="both"/>
              <w:rPr>
                <w:rFonts w:ascii="Arial" w:hAnsi="Arial" w:cs="Arial"/>
                <w:sz w:val="18"/>
                <w:szCs w:val="18"/>
                <w:lang w:val="es-ES_tradnl"/>
              </w:rPr>
            </w:pPr>
          </w:p>
          <w:p w:rsidRPr="00297F4B" w:rsidR="00ED6F19" w:rsidP="1FF64A80" w:rsidRDefault="00ED6F19" w14:paraId="1407BF5E" w14:textId="5C422BCB"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Monitorear la implementación del MR durante la ejecución del Programa para garantizar el cumplimiento de compensaciones por cualquier tipo de afectaciones </w:t>
            </w:r>
            <w:r w:rsidRPr="1FF64A80" w:rsidR="1FF64A80">
              <w:rPr>
                <w:rFonts w:ascii="Arial" w:hAnsi="Arial" w:cs="Arial"/>
                <w:sz w:val="18"/>
                <w:szCs w:val="18"/>
                <w:lang w:val="es-ES"/>
              </w:rPr>
              <w:t>de acuerdo a</w:t>
            </w:r>
            <w:r w:rsidRPr="1FF64A80" w:rsidR="1FF64A80">
              <w:rPr>
                <w:rFonts w:ascii="Arial" w:hAnsi="Arial" w:cs="Arial"/>
                <w:sz w:val="18"/>
                <w:szCs w:val="18"/>
                <w:lang w:val="es-ES"/>
              </w:rPr>
              <w:t xml:space="preserve"> OP-710.</w:t>
            </w:r>
          </w:p>
          <w:p w:rsidRPr="00297F4B" w:rsidR="002A0F94" w:rsidP="002A0F94" w:rsidRDefault="002A0F94" w14:paraId="4AB6BF35" w14:textId="77777777">
            <w:pPr>
              <w:tabs>
                <w:tab w:val="left" w:pos="3200"/>
              </w:tabs>
              <w:jc w:val="both"/>
              <w:rPr>
                <w:rFonts w:ascii="Arial" w:hAnsi="Arial" w:cs="Arial"/>
                <w:sz w:val="18"/>
                <w:szCs w:val="18"/>
                <w:lang w:val="es-ES_tradnl"/>
              </w:rPr>
            </w:pPr>
          </w:p>
          <w:p w:rsidRPr="00297F4B" w:rsidR="00ED6F19" w:rsidP="1FF64A80" w:rsidRDefault="00ED6F19" w14:paraId="556DD0C6" w14:textId="77777777"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En cuanto Santiago del Estero, previo a la licitación de las obras, desarrollar una evaluación de impactos relacionados a reasentamiento y, si es necesario, elaborar un Plan de Reasentamiento en línea con las políticas del BID y la ley nacional, que deberá ser sometido a no objeción por parte del BID </w:t>
            </w:r>
          </w:p>
          <w:p w:rsidRPr="00297F4B" w:rsidR="002A0F94" w:rsidP="1FF64A80" w:rsidRDefault="002A0F94" w14:paraId="1557CBB9" w14:textId="157B76EC"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El Prestatario aplicará todas las medidas de mitigación necesarias para asegurar una afectación temporal mínima de las comunidades locales durante la fase de construcción</w:t>
            </w:r>
            <w:r w:rsidRPr="1FF64A80" w:rsidR="1FF64A80">
              <w:rPr>
                <w:rFonts w:ascii="Arial" w:hAnsi="Arial" w:cs="Arial"/>
                <w:sz w:val="18"/>
                <w:szCs w:val="18"/>
                <w:lang w:val="es-ES"/>
              </w:rPr>
              <w:t>.</w:t>
            </w:r>
          </w:p>
        </w:tc>
      </w:tr>
      <w:tr w:rsidRPr="004B5944" w:rsidR="002A0F94" w:rsidTr="1FF64A80" w14:paraId="7E766EE5" w14:textId="77777777">
        <w:trPr>
          <w:trHeight w:val="323"/>
        </w:trPr>
        <w:tc>
          <w:tcPr>
            <w:tcW w:w="2790" w:type="dxa"/>
            <w:shd w:val="clear" w:color="auto" w:fill="D9D9D9" w:themeFill="background1" w:themeFillShade="D9"/>
            <w:tcMar/>
            <w:vAlign w:val="center"/>
          </w:tcPr>
          <w:p w:rsidRPr="00297F4B" w:rsidR="002A0F94" w:rsidDel="00641735" w:rsidP="1FF64A80" w:rsidRDefault="002A0F94" w14:paraId="04A53C78" w14:textId="1AA68896"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Consentimiento (Pueblos Indígenas y otras Minorías Étnicas Rurales)</w:t>
            </w:r>
          </w:p>
        </w:tc>
        <w:tc>
          <w:tcPr>
            <w:tcW w:w="2160" w:type="dxa"/>
            <w:tcMar/>
            <w:vAlign w:val="center"/>
          </w:tcPr>
          <w:p w:rsidRPr="00297F4B" w:rsidR="002A0F94" w:rsidP="1FF64A80" w:rsidRDefault="002A0F94" w14:paraId="520D7992" w14:textId="2053B95C" w14:noSpellErr="1">
            <w:pPr>
              <w:tabs>
                <w:tab w:val="left" w:pos="3200"/>
              </w:tabs>
              <w:rPr>
                <w:rFonts w:ascii="Arial" w:hAnsi="Arial" w:cs="Arial"/>
                <w:sz w:val="18"/>
                <w:szCs w:val="18"/>
                <w:lang w:val="es-ES"/>
              </w:rPr>
            </w:pPr>
            <w:r w:rsidRPr="1FF64A80" w:rsidR="1FF64A80">
              <w:rPr>
                <w:rFonts w:ascii="Arial" w:hAnsi="Arial" w:cs="Arial"/>
                <w:sz w:val="18"/>
                <w:szCs w:val="18"/>
                <w:lang w:val="es-ES"/>
              </w:rPr>
              <w:t>Consentimiento</w:t>
            </w:r>
          </w:p>
        </w:tc>
        <w:tc>
          <w:tcPr>
            <w:tcW w:w="4320" w:type="dxa"/>
            <w:tcMar/>
          </w:tcPr>
          <w:p w:rsidRPr="00297F4B" w:rsidR="002A0F94" w:rsidP="1FF64A80" w:rsidRDefault="00ED6F19" w14:paraId="69FDB5CC" w14:textId="2C2A3BC6"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logrado.</w:t>
            </w:r>
            <w:r w:rsidRPr="1FF64A80" w:rsidR="1FF64A80">
              <w:rPr>
                <w:rFonts w:ascii="Arial" w:hAnsi="Arial" w:cs="Arial"/>
                <w:sz w:val="18"/>
                <w:szCs w:val="18"/>
                <w:lang w:val="es-ES"/>
              </w:rPr>
              <w:t xml:space="preserve"> Ninguno de los proyectos de la muestra incluye el desplazamiento </w:t>
            </w:r>
            <w:r w:rsidRPr="1FF64A80" w:rsidR="1FF64A80">
              <w:rPr>
                <w:rFonts w:ascii="Arial" w:hAnsi="Arial" w:cs="Arial"/>
                <w:sz w:val="18"/>
                <w:szCs w:val="18"/>
                <w:lang w:val="es-ES"/>
              </w:rPr>
              <w:t xml:space="preserve">físico o económico de pueblos indígenas. El criterio de elegibilidad excluye proyectos de categoría A </w:t>
            </w:r>
            <w:r w:rsidRPr="1FF64A80" w:rsidR="1FF64A80">
              <w:rPr>
                <w:rFonts w:ascii="Arial" w:hAnsi="Arial" w:cs="Arial"/>
                <w:sz w:val="18"/>
                <w:szCs w:val="18"/>
                <w:lang w:val="es-ES"/>
              </w:rPr>
              <w:t>de acuerdo a</w:t>
            </w:r>
            <w:r w:rsidRPr="1FF64A80" w:rsidR="1FF64A80">
              <w:rPr>
                <w:rFonts w:ascii="Arial" w:hAnsi="Arial" w:cs="Arial"/>
                <w:sz w:val="18"/>
                <w:szCs w:val="18"/>
                <w:lang w:val="es-ES"/>
              </w:rPr>
              <w:t xml:space="preserve"> las Políticas del Banco.</w:t>
            </w:r>
          </w:p>
        </w:tc>
        <w:tc>
          <w:tcPr>
            <w:tcW w:w="4410" w:type="dxa"/>
            <w:tcMar/>
          </w:tcPr>
          <w:p w:rsidRPr="00297F4B" w:rsidR="0004195A" w:rsidP="1FF64A80" w:rsidRDefault="0004195A" w14:paraId="48A456FE" w14:textId="77777777"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Se debe obtener la no objeción del EIAS previo al inicio de obras en cada proyecto para evaluar el nivel de impactos relacionados a reasentamiento, y de un Plan de Reasentamiento, de resultar necesario.</w:t>
            </w:r>
          </w:p>
          <w:p w:rsidRPr="00297F4B" w:rsidR="0004195A" w:rsidP="0004195A" w:rsidRDefault="0004195A" w14:paraId="63AA329A" w14:textId="77777777">
            <w:pPr>
              <w:tabs>
                <w:tab w:val="left" w:pos="3200"/>
              </w:tabs>
              <w:jc w:val="both"/>
              <w:rPr>
                <w:rFonts w:ascii="Arial" w:hAnsi="Arial" w:cs="Arial"/>
                <w:sz w:val="18"/>
                <w:szCs w:val="18"/>
                <w:lang w:val="es-ES_tradnl"/>
              </w:rPr>
            </w:pPr>
          </w:p>
          <w:p w:rsidRPr="00297F4B" w:rsidR="002A0F94" w:rsidP="1FF64A80" w:rsidRDefault="0004195A" w14:paraId="45343232" w14:textId="2E9104A2"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 xml:space="preserve">Monitorear la implementación del MR durante la ejecución del Programa para garantizar el cumplimiento de compensaciones por cualquier tipo de afectaciones </w:t>
            </w:r>
            <w:r w:rsidRPr="1FF64A80" w:rsidR="1FF64A80">
              <w:rPr>
                <w:rFonts w:ascii="Arial" w:hAnsi="Arial" w:cs="Arial"/>
                <w:sz w:val="18"/>
                <w:szCs w:val="18"/>
                <w:lang w:val="es-ES"/>
              </w:rPr>
              <w:t>de acuerdo a</w:t>
            </w:r>
            <w:r w:rsidRPr="1FF64A80" w:rsidR="1FF64A80">
              <w:rPr>
                <w:rFonts w:ascii="Arial" w:hAnsi="Arial" w:cs="Arial"/>
                <w:sz w:val="18"/>
                <w:szCs w:val="18"/>
                <w:lang w:val="es-ES"/>
              </w:rPr>
              <w:t xml:space="preserve"> OP-710.</w:t>
            </w:r>
          </w:p>
        </w:tc>
      </w:tr>
      <w:tr w:rsidRPr="00297F4B" w:rsidR="002A0F94" w:rsidTr="1FF64A80" w14:paraId="4A76E29D" w14:textId="77777777">
        <w:trPr>
          <w:trHeight w:val="323"/>
        </w:trPr>
        <w:tc>
          <w:tcPr>
            <w:tcW w:w="13680" w:type="dxa"/>
            <w:gridSpan w:val="4"/>
            <w:shd w:val="clear" w:color="auto" w:fill="D9D9D9" w:themeFill="background1" w:themeFillShade="D9"/>
            <w:tcMar/>
            <w:vAlign w:val="center"/>
          </w:tcPr>
          <w:p w:rsidRPr="00297F4B" w:rsidR="002A0F94" w:rsidP="1FF64A80" w:rsidRDefault="002A0F94" w14:paraId="20893304" w14:textId="77777777" w14:noSpellErr="1">
            <w:pPr>
              <w:tabs>
                <w:tab w:val="left" w:pos="3200"/>
              </w:tabs>
              <w:jc w:val="both"/>
              <w:rPr>
                <w:rFonts w:ascii="Arial" w:hAnsi="Arial" w:cs="Arial"/>
                <w:sz w:val="18"/>
                <w:szCs w:val="18"/>
                <w:highlight w:val="yellow"/>
                <w:lang w:val="es-ES"/>
              </w:rPr>
            </w:pPr>
            <w:r w:rsidRPr="1FF64A80" w:rsidR="1FF64A80">
              <w:rPr>
                <w:rFonts w:ascii="Arial" w:hAnsi="Arial" w:cs="Arial"/>
                <w:b w:val="1"/>
                <w:bCs w:val="1"/>
                <w:sz w:val="18"/>
                <w:szCs w:val="18"/>
                <w:lang w:val="es-ES"/>
              </w:rPr>
              <w:t>OP-765 Política Operativa sobre de Pueblos Indígenas</w:t>
            </w:r>
          </w:p>
        </w:tc>
      </w:tr>
      <w:tr w:rsidRPr="004B5944" w:rsidR="005972A7" w:rsidTr="1FF64A80" w14:paraId="79102A13" w14:textId="77777777">
        <w:trPr>
          <w:trHeight w:val="323"/>
        </w:trPr>
        <w:tc>
          <w:tcPr>
            <w:tcW w:w="2790" w:type="dxa"/>
            <w:shd w:val="clear" w:color="auto" w:fill="D9D9D9" w:themeFill="background1" w:themeFillShade="D9"/>
            <w:tcMar/>
            <w:vAlign w:val="center"/>
          </w:tcPr>
          <w:p w:rsidRPr="00297F4B" w:rsidR="005972A7" w:rsidDel="00641735" w:rsidP="1FF64A80" w:rsidRDefault="005972A7" w14:paraId="4DE089C9"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Evaluación Sociocultural</w:t>
            </w:r>
          </w:p>
        </w:tc>
        <w:tc>
          <w:tcPr>
            <w:tcW w:w="2160" w:type="dxa"/>
            <w:tcMar/>
            <w:vAlign w:val="center"/>
          </w:tcPr>
          <w:p w:rsidRPr="00297F4B" w:rsidR="005972A7" w:rsidP="1FF64A80" w:rsidRDefault="00880989" w14:paraId="3A12BB50" w14:textId="44311E27" w14:noSpellErr="1">
            <w:pPr>
              <w:tabs>
                <w:tab w:val="left" w:pos="3200"/>
              </w:tabs>
              <w:rPr>
                <w:rFonts w:ascii="Arial" w:hAnsi="Arial" w:cs="Arial"/>
                <w:sz w:val="18"/>
                <w:szCs w:val="18"/>
                <w:lang w:val="es-ES"/>
              </w:rPr>
            </w:pPr>
            <w:r w:rsidRPr="1FF64A80" w:rsidR="1FF64A80">
              <w:rPr>
                <w:rFonts w:ascii="Arial" w:hAnsi="Arial" w:cs="Arial"/>
                <w:sz w:val="18"/>
                <w:szCs w:val="18"/>
                <w:lang w:val="es-ES"/>
              </w:rPr>
              <w:t>Análisis Sociocultural</w:t>
            </w:r>
          </w:p>
        </w:tc>
        <w:tc>
          <w:tcPr>
            <w:tcW w:w="4320" w:type="dxa"/>
            <w:tcMar/>
          </w:tcPr>
          <w:p w:rsidRPr="00297F4B" w:rsidR="00880989" w:rsidP="1FF64A80" w:rsidRDefault="00B416E0" w14:paraId="7A5A9C0A" w14:textId="699BF8FF"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esperable durante la implementación del programa</w:t>
            </w:r>
            <w:r w:rsidRPr="1FF64A80" w:rsidR="1FF64A80">
              <w:rPr>
                <w:rFonts w:ascii="Arial" w:hAnsi="Arial" w:cs="Arial"/>
                <w:sz w:val="18"/>
                <w:szCs w:val="18"/>
                <w:lang w:val="es-ES"/>
              </w:rPr>
              <w:t xml:space="preserve">. </w:t>
            </w:r>
            <w:r w:rsidRPr="1FF64A80" w:rsidR="1FF64A80">
              <w:rPr>
                <w:rFonts w:ascii="Arial" w:hAnsi="Arial" w:cs="Arial"/>
                <w:sz w:val="18"/>
                <w:szCs w:val="18"/>
                <w:lang w:val="es-ES"/>
              </w:rPr>
              <w:t xml:space="preserve">El criterio de elegibilidad excluye proyectos de categoría A </w:t>
            </w:r>
            <w:r w:rsidRPr="1FF64A80" w:rsidR="1FF64A80">
              <w:rPr>
                <w:rFonts w:ascii="Arial" w:hAnsi="Arial" w:cs="Arial"/>
                <w:sz w:val="18"/>
                <w:szCs w:val="18"/>
                <w:lang w:val="es-ES"/>
              </w:rPr>
              <w:t>de acuerdo a</w:t>
            </w:r>
            <w:r w:rsidRPr="1FF64A80" w:rsidR="1FF64A80">
              <w:rPr>
                <w:rFonts w:ascii="Arial" w:hAnsi="Arial" w:cs="Arial"/>
                <w:sz w:val="18"/>
                <w:szCs w:val="18"/>
                <w:lang w:val="es-ES"/>
              </w:rPr>
              <w:t xml:space="preserve"> las políticas del BID, entre los que se encuentran impactos significativos en pueblos indígenas.</w:t>
            </w:r>
          </w:p>
          <w:p w:rsidRPr="00297F4B" w:rsidR="00880989" w:rsidP="1FF64A80" w:rsidRDefault="00880989" w14:paraId="4FB12AD3" w14:textId="77777777" w14:noSpellErr="1">
            <w:pPr>
              <w:tabs>
                <w:tab w:val="left" w:pos="3200"/>
              </w:tabs>
              <w:jc w:val="both"/>
              <w:rPr>
                <w:rFonts w:ascii="Arial" w:hAnsi="Arial" w:eastAsia="Cambria" w:cs="Arial" w:eastAsiaTheme="minorAscii"/>
                <w:sz w:val="18"/>
                <w:szCs w:val="18"/>
                <w:lang w:val="es-ES"/>
              </w:rPr>
            </w:pPr>
            <w:r w:rsidRPr="00297F4B">
              <w:rPr>
                <w:rFonts w:ascii="Arial" w:hAnsi="Arial" w:eastAsia="Times New Roman" w:cs="Arial"/>
                <w:sz w:val="18"/>
                <w:szCs w:val="18"/>
                <w:shd w:val="clear" w:color="auto" w:fill="FFFFFF"/>
                <w:lang w:val="es-ES"/>
              </w:rPr>
              <w:t>A pesar de no haberse identificado pueblos indígenas en el área de influencia de los proyectos de la muestra, por cuestiones preventivas se consideró pertinente contar</w:t>
            </w:r>
            <w:r w:rsidRPr="1FF64A80">
              <w:rPr>
                <w:rFonts w:ascii="Arial" w:hAnsi="Arial" w:cs="Arial"/>
                <w:sz w:val="18"/>
                <w:szCs w:val="18"/>
                <w:lang w:val="es-ES"/>
              </w:rPr>
              <w:t xml:space="preserve"> con un Marco de Pueblos Indígenas (MPI), tomando como base aquel preparado para el proyecto Agua Potable y Saneamiento – Plan Belgrano (Financiamiento adicional al Préstamo BIRF 8032 -AR) aprobado en marzo 2017 por el Banco Mundial</w:t>
            </w:r>
            <w:r w:rsidRPr="1FF64A80">
              <w:rPr>
                <w:rFonts w:ascii="Arial" w:hAnsi="Arial" w:eastAsia="Cambria" w:cs="Arial" w:eastAsiaTheme="minorAscii"/>
                <w:sz w:val="18"/>
                <w:szCs w:val="18"/>
                <w:lang w:val="es-ES"/>
              </w:rPr>
              <w:t>.</w:t>
            </w:r>
          </w:p>
          <w:p w:rsidRPr="00297F4B" w:rsidR="00880989" w:rsidP="1FF64A80" w:rsidRDefault="00880989" w14:paraId="7BA8B6FD" w14:textId="7D104B91" w14:noSpellErr="1">
            <w:pPr>
              <w:tabs>
                <w:tab w:val="left" w:pos="3200"/>
              </w:tabs>
              <w:jc w:val="both"/>
              <w:rPr>
                <w:rFonts w:ascii="Arial" w:hAnsi="Arial" w:cs="Arial"/>
                <w:sz w:val="18"/>
                <w:szCs w:val="18"/>
                <w:lang w:val="es-ES"/>
              </w:rPr>
            </w:pPr>
            <w:r w:rsidRPr="1FF64A80" w:rsidR="1FF64A80">
              <w:rPr>
                <w:rFonts w:ascii="Arial" w:hAnsi="Arial" w:eastAsia="Cambria" w:cs="Arial" w:eastAsiaTheme="minorAscii"/>
                <w:sz w:val="18"/>
                <w:szCs w:val="18"/>
                <w:lang w:val="es-ES"/>
              </w:rPr>
              <w:t xml:space="preserve"> El MPI contiene los siguientes lineamientos: (i) diferentes aspectos para preparar los Planes de Pueblos Indígenas, entre los cuales se encuentra una referencia para el análisis de los riesgos e impactos de los sub-proyectos hídricos en los pueblos indígenas; (ii) el marco jurídico e institucional de los planes; (iii) el proceso de elaboración de los planes, incluyendo el análisis sociocultural y consultas; (iv) los objetivos y contenidos de los planes; (v) los arreglos institucionales y responsabilidades; y (vi) los mecanismos de divulgación, consulta, y de monitoreo. En cada uno de los planes se describirán mecanismos de atención de reclamos y resolución de conflictos que respondan a sus necesidades específicas</w:t>
            </w:r>
          </w:p>
        </w:tc>
        <w:tc>
          <w:tcPr>
            <w:tcW w:w="4410" w:type="dxa"/>
            <w:tcMar/>
          </w:tcPr>
          <w:p w:rsidRPr="00297F4B" w:rsidR="00880989" w:rsidP="1FF64A80" w:rsidRDefault="00880989" w14:paraId="464EDF1C" w14:textId="1E71728C"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Se debe obtener la no objeción del EIAS previo al inicio de obras en cada proyecto para evaluar el nivel de impactos relacionados a pueblos indígenas, y de un Plan de Plan de Pueblos Indígenas, de resultar necesario.</w:t>
            </w:r>
          </w:p>
          <w:p w:rsidRPr="00297F4B" w:rsidR="00880989" w:rsidP="005972A7" w:rsidRDefault="00880989" w14:paraId="37414C10" w14:textId="77777777">
            <w:pPr>
              <w:tabs>
                <w:tab w:val="left" w:pos="3200"/>
              </w:tabs>
              <w:jc w:val="both"/>
              <w:rPr>
                <w:rFonts w:ascii="Arial" w:hAnsi="Arial" w:cs="Arial"/>
                <w:sz w:val="18"/>
                <w:szCs w:val="18"/>
                <w:lang w:val="es-ES_tradnl"/>
              </w:rPr>
            </w:pPr>
          </w:p>
          <w:p w:rsidRPr="00297F4B" w:rsidR="005972A7" w:rsidP="005972A7" w:rsidRDefault="005972A7" w14:paraId="1280FA54" w14:textId="0BA52A88">
            <w:pPr>
              <w:tabs>
                <w:tab w:val="left" w:pos="3200"/>
              </w:tabs>
              <w:jc w:val="both"/>
              <w:rPr>
                <w:rFonts w:ascii="Arial" w:hAnsi="Arial" w:cs="Arial"/>
                <w:sz w:val="18"/>
                <w:szCs w:val="18"/>
                <w:lang w:val="es-ES"/>
              </w:rPr>
            </w:pPr>
          </w:p>
        </w:tc>
      </w:tr>
      <w:tr w:rsidRPr="00297F4B" w:rsidR="005972A7" w:rsidTr="1FF64A80" w14:paraId="6A7093DC" w14:textId="77777777">
        <w:trPr>
          <w:trHeight w:val="323"/>
        </w:trPr>
        <w:tc>
          <w:tcPr>
            <w:tcW w:w="2790" w:type="dxa"/>
            <w:shd w:val="clear" w:color="auto" w:fill="D9D9D9" w:themeFill="background1" w:themeFillShade="D9"/>
            <w:tcMar/>
            <w:vAlign w:val="center"/>
          </w:tcPr>
          <w:p w:rsidRPr="00297F4B" w:rsidR="005972A7" w:rsidDel="00641735" w:rsidP="1FF64A80" w:rsidRDefault="005972A7" w14:paraId="7C2B18A1"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Negociaciones de Buena Fe</w:t>
            </w:r>
          </w:p>
        </w:tc>
        <w:tc>
          <w:tcPr>
            <w:tcW w:w="2160" w:type="dxa"/>
            <w:tcMar/>
            <w:vAlign w:val="center"/>
          </w:tcPr>
          <w:p w:rsidRPr="00297F4B" w:rsidR="005972A7" w:rsidP="1FF64A80" w:rsidRDefault="002D1B1E" w14:paraId="1C5CD0E7" w14:textId="7E4D3B21"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c>
          <w:tcPr>
            <w:tcW w:w="4320" w:type="dxa"/>
            <w:tcMar/>
          </w:tcPr>
          <w:p w:rsidRPr="00297F4B" w:rsidR="005972A7" w:rsidP="1FF64A80" w:rsidRDefault="002D1B1E" w14:paraId="2FC6DD80" w14:textId="753C2830"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c>
          <w:tcPr>
            <w:tcW w:w="4410" w:type="dxa"/>
            <w:tcMar/>
          </w:tcPr>
          <w:p w:rsidRPr="00297F4B" w:rsidR="005972A7" w:rsidP="1FF64A80" w:rsidRDefault="002D1B1E" w14:paraId="7B2C3816" w14:textId="5D46C7F4"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r>
      <w:tr w:rsidRPr="00297F4B" w:rsidR="005972A7" w:rsidTr="1FF64A80" w14:paraId="4BC08D0F" w14:textId="77777777">
        <w:trPr>
          <w:trHeight w:val="323"/>
        </w:trPr>
        <w:tc>
          <w:tcPr>
            <w:tcW w:w="2790" w:type="dxa"/>
            <w:shd w:val="clear" w:color="auto" w:fill="D9D9D9" w:themeFill="background1" w:themeFillShade="D9"/>
            <w:tcMar/>
            <w:vAlign w:val="center"/>
          </w:tcPr>
          <w:p w:rsidRPr="00297F4B" w:rsidR="005972A7" w:rsidDel="00641735" w:rsidP="1FF64A80" w:rsidRDefault="005972A7" w14:paraId="7BE5401A" w14:textId="6DE356A0"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Acuerdos con Pueblos Indígenas Afectados</w:t>
            </w:r>
          </w:p>
        </w:tc>
        <w:tc>
          <w:tcPr>
            <w:tcW w:w="2160" w:type="dxa"/>
            <w:tcMar/>
            <w:vAlign w:val="center"/>
          </w:tcPr>
          <w:p w:rsidRPr="00297F4B" w:rsidR="005972A7" w:rsidP="1FF64A80" w:rsidRDefault="002D1B1E" w14:paraId="24D915D7" w14:textId="6753D70D"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c>
          <w:tcPr>
            <w:tcW w:w="4320" w:type="dxa"/>
            <w:tcMar/>
          </w:tcPr>
          <w:p w:rsidRPr="00297F4B" w:rsidR="005972A7" w:rsidP="1FF64A80" w:rsidRDefault="002D1B1E" w14:paraId="37279E44" w14:textId="0E8DF3DF"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c>
          <w:tcPr>
            <w:tcW w:w="4410" w:type="dxa"/>
            <w:tcMar/>
          </w:tcPr>
          <w:p w:rsidRPr="00297F4B" w:rsidR="005972A7" w:rsidP="1FF64A80" w:rsidRDefault="002D1B1E" w14:paraId="05EF6349" w14:textId="77523AB9"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r>
      <w:tr w:rsidRPr="004B5944" w:rsidR="00880989" w:rsidTr="1FF64A80" w14:paraId="6E84317B" w14:textId="77777777">
        <w:trPr>
          <w:trHeight w:val="323"/>
        </w:trPr>
        <w:tc>
          <w:tcPr>
            <w:tcW w:w="2790" w:type="dxa"/>
            <w:shd w:val="clear" w:color="auto" w:fill="D9D9D9" w:themeFill="background1" w:themeFillShade="D9"/>
            <w:tcMar/>
            <w:vAlign w:val="center"/>
          </w:tcPr>
          <w:p w:rsidRPr="00297F4B" w:rsidR="00880989" w:rsidDel="00641735" w:rsidP="1FF64A80" w:rsidRDefault="00880989" w14:paraId="34F0525D" w14:textId="08EC8475"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Plan o Marco de Protección, Compensación y Desarrollo de Pueblos Indígenas previo a Aprobación del Directorio</w:t>
            </w:r>
          </w:p>
        </w:tc>
        <w:tc>
          <w:tcPr>
            <w:tcW w:w="2160" w:type="dxa"/>
            <w:tcMar/>
            <w:vAlign w:val="center"/>
          </w:tcPr>
          <w:p w:rsidRPr="00297F4B" w:rsidR="00880989" w:rsidP="1FF64A80" w:rsidRDefault="00880989" w14:paraId="0294926E" w14:textId="29B42A33" w14:noSpellErr="1">
            <w:pPr>
              <w:tabs>
                <w:tab w:val="left" w:pos="3200"/>
              </w:tabs>
              <w:rPr>
                <w:rFonts w:ascii="Arial" w:hAnsi="Arial" w:cs="Arial"/>
                <w:sz w:val="18"/>
                <w:szCs w:val="18"/>
                <w:lang w:val="es-ES"/>
              </w:rPr>
            </w:pPr>
            <w:r w:rsidRPr="1FF64A80" w:rsidR="1FF64A80">
              <w:rPr>
                <w:rFonts w:ascii="Arial" w:hAnsi="Arial" w:cs="Arial"/>
                <w:sz w:val="18"/>
                <w:szCs w:val="18"/>
                <w:lang w:val="es-ES"/>
              </w:rPr>
              <w:t>Marco de Pueblos Indígenas</w:t>
            </w:r>
          </w:p>
        </w:tc>
        <w:tc>
          <w:tcPr>
            <w:tcW w:w="4320" w:type="dxa"/>
            <w:tcMar/>
          </w:tcPr>
          <w:p w:rsidRPr="00297F4B" w:rsidR="00880989" w:rsidP="1FF64A80" w:rsidRDefault="00B83FAA" w14:paraId="38CA1D22" w14:textId="403D6FC2"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 xml:space="preserve">Cumplimiento esperable durante la implementación del </w:t>
            </w:r>
            <w:r w:rsidRPr="1FF64A80" w:rsidR="1FF64A80">
              <w:rPr>
                <w:rFonts w:ascii="Arial" w:hAnsi="Arial" w:cs="Arial"/>
                <w:b w:val="1"/>
                <w:bCs w:val="1"/>
                <w:sz w:val="18"/>
                <w:szCs w:val="18"/>
                <w:lang w:val="es-ES"/>
              </w:rPr>
              <w:t>programa</w:t>
            </w:r>
            <w:r w:rsidRPr="1FF64A80" w:rsidR="1FF64A80">
              <w:rPr>
                <w:rFonts w:ascii="Arial" w:hAnsi="Arial" w:cs="Arial"/>
                <w:sz w:val="18"/>
                <w:szCs w:val="18"/>
                <w:lang w:val="es-ES"/>
              </w:rPr>
              <w:t>.</w:t>
            </w:r>
            <w:r w:rsidRPr="1FF64A80" w:rsidR="1FF64A80">
              <w:rPr>
                <w:rFonts w:ascii="Arial" w:hAnsi="Arial" w:cs="Arial"/>
                <w:sz w:val="18"/>
                <w:szCs w:val="18"/>
                <w:lang w:val="es-ES"/>
              </w:rPr>
              <w:t>El</w:t>
            </w:r>
            <w:r w:rsidRPr="1FF64A80" w:rsidR="1FF64A80">
              <w:rPr>
                <w:rFonts w:ascii="Arial" w:hAnsi="Arial" w:cs="Arial"/>
                <w:sz w:val="18"/>
                <w:szCs w:val="18"/>
                <w:lang w:val="es-ES"/>
              </w:rPr>
              <w:t xml:space="preserve"> criterio de elegibilidad excluye proyectos de categoría A de acuerdo a las políticas del BID, entre los que se encuentran impactos significativos en pueblos indígenas.</w:t>
            </w:r>
          </w:p>
          <w:p w:rsidRPr="00297F4B" w:rsidR="00880989" w:rsidP="1FF64A80" w:rsidRDefault="00880989" w14:paraId="3CCC622A" w14:textId="77777777" w14:noSpellErr="1">
            <w:pPr>
              <w:tabs>
                <w:tab w:val="left" w:pos="3200"/>
              </w:tabs>
              <w:jc w:val="both"/>
              <w:rPr>
                <w:rFonts w:ascii="Arial" w:hAnsi="Arial" w:eastAsia="Cambria" w:cs="Arial" w:eastAsiaTheme="minorAscii"/>
                <w:sz w:val="18"/>
                <w:szCs w:val="18"/>
                <w:lang w:val="es-ES"/>
              </w:rPr>
            </w:pPr>
            <w:r w:rsidRPr="00297F4B">
              <w:rPr>
                <w:rFonts w:ascii="Arial" w:hAnsi="Arial" w:eastAsia="Times New Roman" w:cs="Arial"/>
                <w:sz w:val="18"/>
                <w:szCs w:val="18"/>
                <w:shd w:val="clear" w:color="auto" w:fill="FFFFFF"/>
                <w:lang w:val="es-ES"/>
              </w:rPr>
              <w:t>A pesar de no haberse identificado pueblos indígenas en el área de influencia de los proyectos de la muestra, por cuestiones preventivas se consideró pertinente contar</w:t>
            </w:r>
            <w:r w:rsidRPr="1FF64A80">
              <w:rPr>
                <w:rFonts w:ascii="Arial" w:hAnsi="Arial" w:cs="Arial"/>
                <w:sz w:val="18"/>
                <w:szCs w:val="18"/>
                <w:lang w:val="es-ES"/>
              </w:rPr>
              <w:t xml:space="preserve"> con un Marco de </w:t>
            </w:r>
            <w:r w:rsidRPr="1FF64A80">
              <w:rPr>
                <w:rFonts w:ascii="Arial" w:hAnsi="Arial" w:cs="Arial"/>
                <w:sz w:val="18"/>
                <w:szCs w:val="18"/>
                <w:lang w:val="es-ES"/>
              </w:rPr>
              <w:lastRenderedPageBreak/>
              <w:t>Pueblos Indígenas (MPI), tomando como base aquel preparado para el proyecto Agua Potable y Saneamiento – Plan Belgrano (Financiamiento adicional al Préstamo BIRF 8032 -AR) aprobado en marzo 2017 por el Banco Mundial</w:t>
            </w:r>
            <w:r w:rsidRPr="1FF64A80">
              <w:rPr>
                <w:rFonts w:ascii="Arial" w:hAnsi="Arial" w:eastAsia="Cambria" w:cs="Arial" w:eastAsiaTheme="minorAscii"/>
                <w:sz w:val="18"/>
                <w:szCs w:val="18"/>
                <w:lang w:val="es-ES"/>
              </w:rPr>
              <w:t>.</w:t>
            </w:r>
          </w:p>
          <w:p w:rsidRPr="00297F4B" w:rsidR="00880989" w:rsidP="1FF64A80" w:rsidRDefault="00880989" w14:paraId="07DEC3AC" w14:textId="77777777" w14:noSpellErr="1">
            <w:pPr>
              <w:tabs>
                <w:tab w:val="left" w:pos="3200"/>
              </w:tabs>
              <w:jc w:val="both"/>
              <w:rPr>
                <w:rFonts w:ascii="Arial" w:hAnsi="Arial" w:cs="Arial"/>
                <w:sz w:val="18"/>
                <w:szCs w:val="18"/>
                <w:lang w:val="es-ES"/>
              </w:rPr>
            </w:pPr>
            <w:r w:rsidRPr="1FF64A80" w:rsidR="1FF64A80">
              <w:rPr>
                <w:rFonts w:ascii="Arial" w:hAnsi="Arial" w:eastAsia="Cambria" w:cs="Arial" w:eastAsiaTheme="minorAscii"/>
                <w:sz w:val="18"/>
                <w:szCs w:val="18"/>
                <w:lang w:val="es-ES"/>
              </w:rPr>
              <w:t xml:space="preserve"> El MPI contiene los siguientes lineamientos: (i) diferentes aspectos para preparar los Planes de Pueblos Indígenas, entre los cuales se encuentra una referencia para el análisis de los riesgos e impactos de los sub-proyectos hídricos en los pueblos indígenas; (ii) el marco jurídico e institucional de los planes; (iii) el proceso de elaboración de los planes, incluyendo el análisis sociocultural y consultas; (iv) los objetivos y contenidos de los planes; (v) los arreglos institucionales y responsabilidades; y (vi) los mecanismos de divulgación, consulta, y de monitoreo. En cada uno de los planes se describirán mecanismos de atención de reclamos y resolución de conflictos que respondan a sus necesidades específicas</w:t>
            </w:r>
          </w:p>
          <w:p w:rsidRPr="00297F4B" w:rsidR="00880989" w:rsidP="00880989" w:rsidRDefault="00880989" w14:paraId="18C234DE" w14:textId="506802A1">
            <w:pPr>
              <w:tabs>
                <w:tab w:val="left" w:pos="3200"/>
              </w:tabs>
              <w:jc w:val="both"/>
              <w:rPr>
                <w:rFonts w:ascii="Arial" w:hAnsi="Arial" w:cs="Arial"/>
                <w:sz w:val="18"/>
                <w:szCs w:val="18"/>
                <w:lang w:val="es-ES_tradnl"/>
              </w:rPr>
            </w:pPr>
          </w:p>
        </w:tc>
        <w:tc>
          <w:tcPr>
            <w:tcW w:w="4410" w:type="dxa"/>
            <w:tcMar/>
          </w:tcPr>
          <w:p w:rsidRPr="00297F4B" w:rsidR="00880989" w:rsidP="00880989" w:rsidRDefault="00880989" w14:paraId="326959D1" w14:textId="77777777">
            <w:pPr>
              <w:tabs>
                <w:tab w:val="left" w:pos="3200"/>
              </w:tabs>
              <w:jc w:val="both"/>
              <w:rPr>
                <w:rFonts w:ascii="Arial" w:hAnsi="Arial" w:cs="Arial"/>
                <w:sz w:val="18"/>
                <w:szCs w:val="18"/>
                <w:lang w:val="es-ES_tradnl"/>
              </w:rPr>
            </w:pPr>
          </w:p>
          <w:p w:rsidRPr="00297F4B" w:rsidR="00880989" w:rsidP="00880989" w:rsidRDefault="00880989" w14:paraId="0EA777EE" w14:textId="77777777">
            <w:pPr>
              <w:tabs>
                <w:tab w:val="left" w:pos="3200"/>
              </w:tabs>
              <w:jc w:val="both"/>
              <w:rPr>
                <w:rFonts w:ascii="Arial" w:hAnsi="Arial" w:cs="Arial"/>
                <w:sz w:val="18"/>
                <w:szCs w:val="18"/>
                <w:lang w:val="es-ES_tradnl"/>
              </w:rPr>
            </w:pPr>
          </w:p>
          <w:p w:rsidRPr="00297F4B" w:rsidR="00880989" w:rsidP="1FF64A80" w:rsidRDefault="00880989" w14:paraId="49B09723" w14:textId="77777777"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Se debe obtener la no objeción del EIAS previo al inicio de obras en cada proyecto para evaluar el nivel de impactos relacionados a pueblos indígenas, y de un Plan de Plan de Pueblos Indígenas, de resultar necesario.</w:t>
            </w:r>
          </w:p>
          <w:p w:rsidRPr="00297F4B" w:rsidR="00880989" w:rsidP="00880989" w:rsidRDefault="00880989" w14:paraId="6D72F740" w14:textId="6574A504">
            <w:pPr>
              <w:tabs>
                <w:tab w:val="left" w:pos="3200"/>
              </w:tabs>
              <w:jc w:val="both"/>
              <w:rPr>
                <w:rFonts w:ascii="Arial" w:hAnsi="Arial" w:cs="Arial"/>
                <w:sz w:val="18"/>
                <w:szCs w:val="18"/>
                <w:lang w:val="es-ES_tradnl"/>
              </w:rPr>
            </w:pPr>
          </w:p>
        </w:tc>
      </w:tr>
      <w:tr w:rsidRPr="004B5944" w:rsidR="003945C2" w:rsidTr="1FF64A80" w14:paraId="736BA321" w14:textId="77777777">
        <w:trPr>
          <w:trHeight w:val="323"/>
        </w:trPr>
        <w:tc>
          <w:tcPr>
            <w:tcW w:w="2790" w:type="dxa"/>
            <w:shd w:val="clear" w:color="auto" w:fill="D9D9D9" w:themeFill="background1" w:themeFillShade="D9"/>
            <w:tcMar/>
            <w:vAlign w:val="center"/>
          </w:tcPr>
          <w:p w:rsidRPr="00297F4B" w:rsidR="003945C2" w:rsidP="1FF64A80" w:rsidRDefault="003945C2" w14:paraId="606B36CA" w14:textId="3AC20BB5" w14:noSpellErr="1">
            <w:pPr>
              <w:tabs>
                <w:tab w:val="left" w:pos="3200"/>
              </w:tabs>
              <w:rPr>
                <w:rFonts w:ascii="Arial" w:hAnsi="Arial" w:cs="Arial"/>
                <w:sz w:val="18"/>
                <w:szCs w:val="18"/>
                <w:lang w:val="es-ES"/>
              </w:rPr>
            </w:pPr>
            <w:r w:rsidRPr="1FF64A80" w:rsidR="1FF64A80">
              <w:rPr>
                <w:rFonts w:ascii="Arial" w:hAnsi="Arial" w:cs="Arial"/>
                <w:sz w:val="18"/>
                <w:szCs w:val="18"/>
                <w:lang w:val="es-ES"/>
              </w:rPr>
              <w:t>Evaluación y Tratamiento de Cuestiones Relacionadas con la Discriminación</w:t>
            </w:r>
          </w:p>
        </w:tc>
        <w:tc>
          <w:tcPr>
            <w:tcW w:w="2160" w:type="dxa"/>
            <w:tcMar/>
            <w:vAlign w:val="center"/>
          </w:tcPr>
          <w:p w:rsidRPr="00297F4B" w:rsidR="003945C2" w:rsidP="1FF64A80" w:rsidRDefault="003945C2" w14:paraId="0C21CE02" w14:textId="2DA6B8B0" w14:noSpellErr="1">
            <w:pPr>
              <w:tabs>
                <w:tab w:val="left" w:pos="3200"/>
              </w:tabs>
              <w:rPr>
                <w:rFonts w:ascii="Arial" w:hAnsi="Arial" w:cs="Arial"/>
                <w:sz w:val="18"/>
                <w:szCs w:val="18"/>
                <w:lang w:val="es-ES"/>
              </w:rPr>
            </w:pPr>
            <w:r w:rsidRPr="1FF64A80" w:rsidR="1FF64A80">
              <w:rPr>
                <w:rFonts w:ascii="Arial" w:hAnsi="Arial" w:cs="Arial"/>
                <w:sz w:val="18"/>
                <w:szCs w:val="18"/>
                <w:lang w:val="es-ES"/>
              </w:rPr>
              <w:t>Acceso equitativo a servicios de agua y saneamiento</w:t>
            </w:r>
          </w:p>
        </w:tc>
        <w:tc>
          <w:tcPr>
            <w:tcW w:w="4320" w:type="dxa"/>
            <w:tcMar/>
          </w:tcPr>
          <w:p w:rsidRPr="00297F4B" w:rsidR="003945C2" w:rsidP="1FF64A80" w:rsidRDefault="00B83FAA" w14:paraId="143311C7" w14:textId="4A447176"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 xml:space="preserve">Cumplimiento esperable durante la implementación del </w:t>
            </w:r>
            <w:r w:rsidRPr="1FF64A80" w:rsidR="1FF64A80">
              <w:rPr>
                <w:rFonts w:ascii="Arial" w:hAnsi="Arial" w:cs="Arial"/>
                <w:b w:val="1"/>
                <w:bCs w:val="1"/>
                <w:sz w:val="18"/>
                <w:szCs w:val="18"/>
                <w:lang w:val="es-ES"/>
              </w:rPr>
              <w:t>programa</w:t>
            </w:r>
            <w:r w:rsidRPr="1FF64A80" w:rsidR="1FF64A80">
              <w:rPr>
                <w:rFonts w:ascii="Arial" w:hAnsi="Arial" w:cs="Arial"/>
                <w:sz w:val="18"/>
                <w:szCs w:val="18"/>
                <w:lang w:val="es-ES"/>
              </w:rPr>
              <w:t>.</w:t>
            </w:r>
            <w:r w:rsidRPr="1FF64A80" w:rsidR="1FF64A80">
              <w:rPr>
                <w:rFonts w:ascii="Arial" w:hAnsi="Arial" w:cs="Arial"/>
                <w:sz w:val="18"/>
                <w:szCs w:val="18"/>
                <w:lang w:val="es-ES"/>
              </w:rPr>
              <w:t>El</w:t>
            </w:r>
            <w:r w:rsidRPr="1FF64A80" w:rsidR="1FF64A80">
              <w:rPr>
                <w:rFonts w:ascii="Arial" w:hAnsi="Arial" w:cs="Arial"/>
                <w:sz w:val="18"/>
                <w:szCs w:val="18"/>
                <w:lang w:val="es-ES"/>
              </w:rPr>
              <w:t xml:space="preserve"> criterio de elegibilidad excluye proyectos de categoría A de acuerdo a las políticas del BID, entre los que se encuentran impactos significativos en pueblos indígenas.</w:t>
            </w:r>
          </w:p>
          <w:p w:rsidRPr="00297F4B" w:rsidR="003945C2" w:rsidP="1FF64A80" w:rsidRDefault="003945C2" w14:paraId="063DB505" w14:textId="77777777" w14:noSpellErr="1">
            <w:pPr>
              <w:tabs>
                <w:tab w:val="left" w:pos="3200"/>
              </w:tabs>
              <w:jc w:val="both"/>
              <w:rPr>
                <w:rFonts w:ascii="Arial" w:hAnsi="Arial" w:eastAsia="Cambria" w:cs="Arial" w:eastAsiaTheme="minorAscii"/>
                <w:sz w:val="18"/>
                <w:szCs w:val="18"/>
                <w:lang w:val="es-ES"/>
              </w:rPr>
            </w:pPr>
            <w:r w:rsidRPr="00297F4B">
              <w:rPr>
                <w:rFonts w:ascii="Arial" w:hAnsi="Arial" w:eastAsia="Times New Roman" w:cs="Arial"/>
                <w:sz w:val="18"/>
                <w:szCs w:val="18"/>
                <w:shd w:val="clear" w:color="auto" w:fill="FFFFFF"/>
                <w:lang w:val="es-ES"/>
              </w:rPr>
              <w:t>A pesar de no haberse identificado pueblos indígenas en el área de influencia de los proyectos de la muestra, por cuestiones preventivas se consideró pertinente contar</w:t>
            </w:r>
            <w:r w:rsidRPr="1FF64A80">
              <w:rPr>
                <w:rFonts w:ascii="Arial" w:hAnsi="Arial" w:cs="Arial"/>
                <w:sz w:val="18"/>
                <w:szCs w:val="18"/>
                <w:lang w:val="es-ES"/>
              </w:rPr>
              <w:t xml:space="preserve"> con un Marco de Pueblos Indígenas (MPI), tomando como base aquel preparado para el proyecto Agua Potable y Saneamiento – Plan Belgrano (Financiamiento adicional al Préstamo BIRF 8032 -AR) aprobado en marzo 2017 por el Banco Mundial</w:t>
            </w:r>
            <w:r w:rsidRPr="1FF64A80">
              <w:rPr>
                <w:rFonts w:ascii="Arial" w:hAnsi="Arial" w:eastAsia="Cambria" w:cs="Arial" w:eastAsiaTheme="minorAscii"/>
                <w:sz w:val="18"/>
                <w:szCs w:val="18"/>
                <w:lang w:val="es-ES"/>
              </w:rPr>
              <w:t>.</w:t>
            </w:r>
          </w:p>
          <w:p w:rsidRPr="00297F4B" w:rsidR="003945C2" w:rsidP="1FF64A80" w:rsidRDefault="003945C2" w14:paraId="07E8E86A" w14:textId="0319F0CF" w14:noSpellErr="1">
            <w:pPr>
              <w:tabs>
                <w:tab w:val="left" w:pos="3200"/>
              </w:tabs>
              <w:jc w:val="both"/>
              <w:rPr>
                <w:rFonts w:ascii="Arial" w:hAnsi="Arial" w:cs="Arial"/>
                <w:sz w:val="18"/>
                <w:szCs w:val="18"/>
                <w:lang w:val="es-ES"/>
              </w:rPr>
            </w:pPr>
            <w:r w:rsidRPr="1FF64A80" w:rsidR="1FF64A80">
              <w:rPr>
                <w:rFonts w:ascii="Arial" w:hAnsi="Arial" w:eastAsia="Cambria" w:cs="Arial" w:eastAsiaTheme="minorAscii"/>
                <w:sz w:val="18"/>
                <w:szCs w:val="18"/>
                <w:lang w:val="es-ES"/>
              </w:rPr>
              <w:t xml:space="preserve"> El MPI contiene los siguientes lineamientos: (i) diferentes aspectos para preparar los Planes de Pueblos Indígenas, entre los cuales se encuentra una referencia para el análisis de los riesgos e impactos de los sub-proyectos hídricos en los pueblos indígenas; (ii) el marco jurídico e institucional de los planes; (iii) el proceso de </w:t>
            </w:r>
            <w:r w:rsidRPr="1FF64A80" w:rsidR="1FF64A80">
              <w:rPr>
                <w:rFonts w:ascii="Arial" w:hAnsi="Arial" w:eastAsia="Cambria" w:cs="Arial" w:eastAsiaTheme="minorAscii"/>
                <w:sz w:val="18"/>
                <w:szCs w:val="18"/>
                <w:lang w:val="es-ES"/>
              </w:rPr>
              <w:t>elaboración de los planes, incluyendo el análisis sociocultural y consultas; (iv) los objetivos y contenidos de los planes; (v) los arreglos institucionales y responsabilidades; y (vi) los mecanismos de divulgación, consulta, y de monitoreo. En cada uno de los planes se describirán mecanismos de atención de reclamos y resolución de conflictos que respondan a sus necesidades específicas. El MPI identifica la problemática de las comunidades indígenas a nivel nacional y la región norte y la inequidad en el acceso a los servicios de agua y saneamiento. Determina como parte de la preparación de los planes un análisis para identificar medidas que permitan acceder a los beneficios del Programa.</w:t>
            </w:r>
          </w:p>
        </w:tc>
        <w:tc>
          <w:tcPr>
            <w:tcW w:w="4410" w:type="dxa"/>
            <w:tcMar/>
          </w:tcPr>
          <w:p w:rsidRPr="00297F4B" w:rsidR="003945C2" w:rsidP="003945C2" w:rsidRDefault="003945C2" w14:paraId="7F262D9C" w14:textId="77777777">
            <w:pPr>
              <w:tabs>
                <w:tab w:val="left" w:pos="3200"/>
              </w:tabs>
              <w:jc w:val="both"/>
              <w:rPr>
                <w:rFonts w:ascii="Arial" w:hAnsi="Arial" w:cs="Arial"/>
                <w:sz w:val="18"/>
                <w:szCs w:val="18"/>
                <w:lang w:val="es-ES_tradnl"/>
              </w:rPr>
            </w:pPr>
          </w:p>
          <w:p w:rsidRPr="00297F4B" w:rsidR="003945C2" w:rsidP="1FF64A80" w:rsidRDefault="003945C2" w14:paraId="71A17D1B" w14:textId="77777777"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Se debe obtener la no objeción del EIAS previo al inicio de obras en cada proyecto para evaluar el nivel de impactos relacionados a pueblos indígenas, y de un Plan de Plan de Pueblos Indígenas, de resultar necesario.</w:t>
            </w:r>
          </w:p>
          <w:p w:rsidRPr="00297F4B" w:rsidR="003945C2" w:rsidP="003945C2" w:rsidRDefault="003945C2" w14:paraId="0D28DB24" w14:textId="648700BF">
            <w:pPr>
              <w:tabs>
                <w:tab w:val="left" w:pos="3200"/>
              </w:tabs>
              <w:jc w:val="both"/>
              <w:rPr>
                <w:rFonts w:ascii="Arial" w:hAnsi="Arial" w:cs="Arial"/>
                <w:sz w:val="18"/>
                <w:szCs w:val="18"/>
                <w:lang w:val="es-ES_tradnl"/>
              </w:rPr>
            </w:pPr>
          </w:p>
        </w:tc>
      </w:tr>
      <w:tr w:rsidRPr="00297F4B" w:rsidR="003945C2" w:rsidTr="1FF64A80" w14:paraId="0B514031" w14:textId="77777777">
        <w:trPr>
          <w:trHeight w:val="323"/>
        </w:trPr>
        <w:tc>
          <w:tcPr>
            <w:tcW w:w="2790" w:type="dxa"/>
            <w:shd w:val="clear" w:color="auto" w:fill="D9D9D9" w:themeFill="background1" w:themeFillShade="D9"/>
            <w:tcMar/>
            <w:vAlign w:val="center"/>
          </w:tcPr>
          <w:p w:rsidRPr="00297F4B" w:rsidR="003945C2" w:rsidP="1FF64A80" w:rsidRDefault="003945C2" w14:paraId="035E2BE4" w14:textId="77777777" w14:noSpellErr="1">
            <w:pPr>
              <w:tabs>
                <w:tab w:val="left" w:pos="3200"/>
              </w:tabs>
              <w:rPr>
                <w:rFonts w:ascii="Arial" w:hAnsi="Arial" w:cs="Arial"/>
                <w:sz w:val="18"/>
                <w:szCs w:val="18"/>
                <w:lang w:val="es-ES"/>
              </w:rPr>
            </w:pPr>
            <w:r w:rsidRPr="1FF64A80" w:rsidR="1FF64A80">
              <w:rPr>
                <w:rFonts w:ascii="Arial" w:hAnsi="Arial" w:cs="Arial"/>
                <w:sz w:val="18"/>
                <w:szCs w:val="18"/>
                <w:lang w:val="es-ES"/>
              </w:rPr>
              <w:t>Impactos Transfronterizos Afrontados</w:t>
            </w:r>
          </w:p>
        </w:tc>
        <w:tc>
          <w:tcPr>
            <w:tcW w:w="2160" w:type="dxa"/>
            <w:tcMar/>
            <w:vAlign w:val="center"/>
          </w:tcPr>
          <w:p w:rsidRPr="00297F4B" w:rsidR="003945C2" w:rsidP="1FF64A80" w:rsidRDefault="003945C2" w14:paraId="4EC689E4" w14:textId="570446AF"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c>
          <w:tcPr>
            <w:tcW w:w="4320" w:type="dxa"/>
            <w:tcMar/>
            <w:vAlign w:val="center"/>
          </w:tcPr>
          <w:p w:rsidRPr="00297F4B" w:rsidR="003945C2" w:rsidP="1FF64A80" w:rsidRDefault="003945C2" w14:paraId="31A4D548" w14:textId="32005FA2"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c>
          <w:tcPr>
            <w:tcW w:w="4410" w:type="dxa"/>
            <w:tcMar/>
            <w:vAlign w:val="center"/>
          </w:tcPr>
          <w:p w:rsidRPr="00297F4B" w:rsidR="003945C2" w:rsidP="1FF64A80" w:rsidRDefault="003945C2" w14:paraId="1B9702C0" w14:textId="7B8815E3"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r>
      <w:tr w:rsidRPr="00297F4B" w:rsidR="003945C2" w:rsidTr="1FF64A80" w14:paraId="71AE3083" w14:textId="77777777">
        <w:trPr>
          <w:trHeight w:val="323"/>
        </w:trPr>
        <w:tc>
          <w:tcPr>
            <w:tcW w:w="2790" w:type="dxa"/>
            <w:shd w:val="clear" w:color="auto" w:fill="D9D9D9" w:themeFill="background1" w:themeFillShade="D9"/>
            <w:tcMar/>
            <w:vAlign w:val="center"/>
          </w:tcPr>
          <w:p w:rsidRPr="00297F4B" w:rsidR="003945C2" w:rsidP="1FF64A80" w:rsidRDefault="003945C2" w14:paraId="4718535E" w14:textId="77777777" w14:noSpellErr="1">
            <w:pPr>
              <w:tabs>
                <w:tab w:val="left" w:pos="3200"/>
              </w:tabs>
              <w:rPr>
                <w:rFonts w:ascii="Arial" w:hAnsi="Arial" w:cs="Arial"/>
                <w:sz w:val="18"/>
                <w:szCs w:val="18"/>
                <w:lang w:val="es-ES"/>
              </w:rPr>
            </w:pPr>
            <w:r w:rsidRPr="1FF64A80" w:rsidR="1FF64A80">
              <w:rPr>
                <w:rFonts w:ascii="Arial" w:hAnsi="Arial" w:cs="Arial"/>
                <w:sz w:val="18"/>
                <w:szCs w:val="18"/>
                <w:lang w:val="es-ES"/>
              </w:rPr>
              <w:t>Impactos sobre Pueblos Indígenas Aislados</w:t>
            </w:r>
          </w:p>
        </w:tc>
        <w:tc>
          <w:tcPr>
            <w:tcW w:w="2160" w:type="dxa"/>
            <w:tcMar/>
            <w:vAlign w:val="center"/>
          </w:tcPr>
          <w:p w:rsidRPr="00297F4B" w:rsidR="003945C2" w:rsidP="1FF64A80" w:rsidRDefault="003945C2" w14:paraId="0B432680" w14:textId="1806AD75"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c>
          <w:tcPr>
            <w:tcW w:w="4320" w:type="dxa"/>
            <w:tcMar/>
            <w:vAlign w:val="center"/>
          </w:tcPr>
          <w:p w:rsidRPr="00297F4B" w:rsidR="003945C2" w:rsidP="1FF64A80" w:rsidRDefault="003945C2" w14:paraId="2A28BED0" w14:textId="4FF23C92"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c>
          <w:tcPr>
            <w:tcW w:w="4410" w:type="dxa"/>
            <w:tcMar/>
            <w:vAlign w:val="center"/>
          </w:tcPr>
          <w:p w:rsidRPr="00297F4B" w:rsidR="003945C2" w:rsidP="1FF64A80" w:rsidRDefault="003945C2" w14:paraId="782D01E2" w14:textId="516AC165"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r>
      <w:tr w:rsidRPr="004B5944" w:rsidR="003945C2" w:rsidTr="1FF64A80" w14:paraId="770302CE" w14:textId="77777777">
        <w:trPr>
          <w:trHeight w:val="323"/>
        </w:trPr>
        <w:tc>
          <w:tcPr>
            <w:tcW w:w="13680" w:type="dxa"/>
            <w:gridSpan w:val="4"/>
            <w:shd w:val="clear" w:color="auto" w:fill="D9D9D9" w:themeFill="background1" w:themeFillShade="D9"/>
            <w:tcMar/>
            <w:vAlign w:val="center"/>
          </w:tcPr>
          <w:p w:rsidRPr="00297F4B" w:rsidR="003945C2" w:rsidP="1FF64A80" w:rsidRDefault="003945C2" w14:paraId="428803B5" w14:textId="77777777" w14:noSpellErr="1">
            <w:pPr>
              <w:tabs>
                <w:tab w:val="left" w:pos="3200"/>
              </w:tabs>
              <w:rPr>
                <w:rFonts w:ascii="Arial" w:hAnsi="Arial" w:cs="Arial"/>
                <w:sz w:val="18"/>
                <w:szCs w:val="18"/>
                <w:lang w:val="es-ES"/>
              </w:rPr>
            </w:pPr>
            <w:r w:rsidRPr="1FF64A80" w:rsidR="1FF64A80">
              <w:rPr>
                <w:rFonts w:ascii="Arial" w:hAnsi="Arial" w:cs="Arial"/>
                <w:b w:val="1"/>
                <w:bCs w:val="1"/>
                <w:sz w:val="18"/>
                <w:szCs w:val="18"/>
                <w:lang w:val="es-ES"/>
              </w:rPr>
              <w:t>OP-761 Política Operativa sobre Igualdad de Género en el Desarrollo</w:t>
            </w:r>
          </w:p>
        </w:tc>
      </w:tr>
      <w:tr w:rsidRPr="004B5944" w:rsidR="003945C2" w:rsidTr="1FF64A80" w14:paraId="641D768D" w14:textId="77777777">
        <w:trPr>
          <w:trHeight w:val="323"/>
        </w:trPr>
        <w:tc>
          <w:tcPr>
            <w:tcW w:w="2790" w:type="dxa"/>
            <w:shd w:val="clear" w:color="auto" w:fill="D9D9D9" w:themeFill="background1" w:themeFillShade="D9"/>
            <w:tcMar/>
            <w:vAlign w:val="center"/>
          </w:tcPr>
          <w:p w:rsidRPr="00297F4B" w:rsidR="003945C2" w:rsidDel="00641735" w:rsidP="1FF64A80" w:rsidRDefault="003945C2" w14:paraId="1DED9948" w14:textId="6CCCB372"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Acceso desigual a los beneficios del proyecto / medidas de compensación</w:t>
            </w:r>
          </w:p>
        </w:tc>
        <w:tc>
          <w:tcPr>
            <w:tcW w:w="2160" w:type="dxa"/>
            <w:tcMar/>
            <w:vAlign w:val="center"/>
          </w:tcPr>
          <w:p w:rsidRPr="00297F4B" w:rsidR="003945C2" w:rsidP="1FF64A80" w:rsidRDefault="003945C2" w14:paraId="3F1E17BA" w14:textId="374DE315" w14:noSpellErr="1">
            <w:pPr>
              <w:tabs>
                <w:tab w:val="left" w:pos="3200"/>
              </w:tabs>
              <w:rPr>
                <w:rFonts w:ascii="Arial" w:hAnsi="Arial" w:cs="Arial"/>
                <w:sz w:val="18"/>
                <w:szCs w:val="18"/>
                <w:lang w:val="es-ES"/>
              </w:rPr>
            </w:pPr>
            <w:r w:rsidRPr="1FF64A80" w:rsidR="1FF64A80">
              <w:rPr>
                <w:rFonts w:ascii="Arial" w:hAnsi="Arial" w:cs="Arial"/>
                <w:sz w:val="18"/>
                <w:szCs w:val="18"/>
                <w:lang w:val="es-ES"/>
              </w:rPr>
              <w:t>Acceso Equitativo a Beneficios de Proyectos / Medidas de Compensación.</w:t>
            </w:r>
          </w:p>
        </w:tc>
        <w:tc>
          <w:tcPr>
            <w:tcW w:w="4320" w:type="dxa"/>
            <w:tcMar/>
          </w:tcPr>
          <w:p w:rsidRPr="00297F4B" w:rsidR="003945C2" w:rsidP="1FF64A80" w:rsidRDefault="00B83FAA" w14:paraId="4B3DA0A7" w14:textId="1DEE3243"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 xml:space="preserve">Cumplimiento esperable durante la implementación del </w:t>
            </w:r>
            <w:proofErr w:type="gramStart"/>
            <w:r w:rsidRPr="1FF64A80" w:rsidR="1FF64A80">
              <w:rPr>
                <w:rFonts w:ascii="Arial" w:hAnsi="Arial" w:cs="Arial"/>
                <w:b w:val="1"/>
                <w:bCs w:val="1"/>
                <w:sz w:val="18"/>
                <w:szCs w:val="18"/>
                <w:lang w:val="es-ES"/>
              </w:rPr>
              <w:t>programa</w:t>
            </w:r>
            <w:r w:rsidRPr="1FF64A80" w:rsidR="1FF64A80">
              <w:rPr>
                <w:rFonts w:ascii="Arial" w:hAnsi="Arial" w:cs="Arial"/>
                <w:sz w:val="18"/>
                <w:szCs w:val="18"/>
                <w:lang w:val="es-ES"/>
              </w:rPr>
              <w:t>.</w:t>
            </w:r>
            <w:r w:rsidRPr="1FF64A80" w:rsidR="1FF64A80">
              <w:rPr>
                <w:rFonts w:ascii="Arial" w:hAnsi="Arial" w:cs="Arial"/>
                <w:b w:val="1"/>
                <w:bCs w:val="1"/>
                <w:sz w:val="18"/>
                <w:szCs w:val="18"/>
                <w:lang w:val="es-ES"/>
              </w:rPr>
              <w:t>.</w:t>
            </w:r>
            <w:proofErr w:type="gramEnd"/>
            <w:r w:rsidRPr="1FF64A80" w:rsidR="1FF64A80">
              <w:rPr>
                <w:rFonts w:ascii="Arial" w:hAnsi="Arial" w:cs="Arial"/>
                <w:sz w:val="18"/>
                <w:szCs w:val="18"/>
                <w:lang w:val="es-ES"/>
              </w:rPr>
              <w:t xml:space="preserve"> Los proyectos de la muestra no cuentan con análisis de impactos particular en base a género. </w:t>
            </w:r>
            <w:r w:rsidRPr="1FF64A80" w:rsidR="1FF64A80">
              <w:rPr>
                <w:rFonts w:ascii="Arial" w:hAnsi="Arial" w:cs="Arial"/>
                <w:sz w:val="18"/>
                <w:szCs w:val="18"/>
                <w:lang w:val="es-ES"/>
              </w:rPr>
              <w:t>E</w:t>
            </w:r>
            <w:r w:rsidRPr="1FF64A80" w:rsidR="1FF64A80">
              <w:rPr>
                <w:rFonts w:ascii="Arial" w:hAnsi="Arial" w:cs="Arial"/>
                <w:sz w:val="18"/>
                <w:szCs w:val="18"/>
                <w:lang w:val="es-ES"/>
              </w:rPr>
              <w:t xml:space="preserve">l </w:t>
            </w:r>
            <w:r w:rsidRPr="1FF64A80" w:rsidR="1FF64A80">
              <w:rPr>
                <w:rFonts w:ascii="Arial" w:hAnsi="Arial" w:cs="Arial"/>
                <w:sz w:val="18"/>
                <w:szCs w:val="18"/>
                <w:lang w:val="es-ES"/>
              </w:rPr>
              <w:t xml:space="preserve">MGAS </w:t>
            </w:r>
            <w:r w:rsidRPr="1FF64A80" w:rsidR="1FF64A80">
              <w:rPr>
                <w:rFonts w:ascii="Arial" w:hAnsi="Arial" w:cs="Arial"/>
                <w:sz w:val="18"/>
                <w:szCs w:val="18"/>
                <w:lang w:val="es-ES"/>
              </w:rPr>
              <w:t>incluye</w:t>
            </w:r>
            <w:r w:rsidRPr="1FF64A80" w:rsidR="1FF64A80">
              <w:rPr>
                <w:rFonts w:ascii="Arial" w:hAnsi="Arial" w:cs="Arial"/>
                <w:sz w:val="18"/>
                <w:szCs w:val="18"/>
                <w:lang w:val="es-ES"/>
              </w:rPr>
              <w:t xml:space="preserve"> </w:t>
            </w:r>
            <w:r w:rsidRPr="1FF64A80" w:rsidR="1FF64A80">
              <w:rPr>
                <w:rFonts w:ascii="Arial" w:hAnsi="Arial" w:cs="Arial"/>
                <w:sz w:val="18"/>
                <w:szCs w:val="18"/>
                <w:lang w:val="es-ES"/>
              </w:rPr>
              <w:t>lineamientos referentes a dicho análisis.</w:t>
            </w:r>
          </w:p>
          <w:p w:rsidRPr="00297F4B" w:rsidR="003945C2" w:rsidP="003945C2" w:rsidRDefault="003945C2" w14:paraId="537332FC" w14:textId="77777777">
            <w:pPr>
              <w:tabs>
                <w:tab w:val="left" w:pos="3200"/>
              </w:tabs>
              <w:jc w:val="both"/>
              <w:rPr>
                <w:rFonts w:ascii="Arial" w:hAnsi="Arial" w:cs="Arial"/>
                <w:sz w:val="18"/>
                <w:szCs w:val="18"/>
                <w:lang w:val="es-ES_tradnl"/>
              </w:rPr>
            </w:pPr>
          </w:p>
          <w:p w:rsidRPr="00297F4B" w:rsidR="003945C2" w:rsidP="1FF64A80" w:rsidRDefault="003945C2" w14:paraId="688833BF" w14:textId="2BC80E03"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Por otro lado, el contratista incluirá medidas estándares en los contratos de construcción para evitar la introducción de desigualdad de remuneración, o un mayor riesgo de discriminación basada en el género. El mismo deberá concentrar los esfuerzos en la generación de capacidades y empleos en los que participen con carácter prioritario la población local y regional, incentivando la participación de las mujeres.</w:t>
            </w:r>
          </w:p>
          <w:p w:rsidRPr="00297F4B" w:rsidR="003945C2" w:rsidP="003945C2" w:rsidRDefault="003945C2" w14:paraId="4F4BDBE3" w14:textId="77777777">
            <w:pPr>
              <w:tabs>
                <w:tab w:val="left" w:pos="3200"/>
              </w:tabs>
              <w:jc w:val="both"/>
              <w:rPr>
                <w:rFonts w:ascii="Arial" w:hAnsi="Arial" w:cs="Arial"/>
                <w:sz w:val="18"/>
                <w:szCs w:val="18"/>
                <w:lang w:val="es-ES_tradnl"/>
              </w:rPr>
            </w:pPr>
          </w:p>
          <w:p w:rsidRPr="00297F4B" w:rsidR="003945C2" w:rsidP="1FF64A80" w:rsidRDefault="003945C2" w14:paraId="008119BC" w14:textId="31425FE6"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El MR contiene criterios para identificar vulnerabilidad relacionado a género y determina medidas compensatorias adecuadas.</w:t>
            </w:r>
          </w:p>
        </w:tc>
        <w:tc>
          <w:tcPr>
            <w:tcW w:w="4410" w:type="dxa"/>
            <w:tcMar/>
          </w:tcPr>
          <w:p w:rsidRPr="00297F4B" w:rsidR="003945C2" w:rsidP="1FF64A80" w:rsidRDefault="003945C2" w14:paraId="63B64835" w14:textId="153A073A"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Obtener la no objeción del EIAS previo al inicio de obras de cada proyecto, a fin de garantizar el acceso equitativo a beneficios del proyecto y medidas de compensación.</w:t>
            </w:r>
          </w:p>
          <w:p w:rsidRPr="00297F4B" w:rsidR="003945C2" w:rsidP="003945C2" w:rsidRDefault="003945C2" w14:paraId="2C4C04E6" w14:textId="77777777">
            <w:pPr>
              <w:tabs>
                <w:tab w:val="left" w:pos="3200"/>
              </w:tabs>
              <w:jc w:val="both"/>
              <w:rPr>
                <w:rFonts w:ascii="Arial" w:hAnsi="Arial" w:cs="Arial"/>
                <w:sz w:val="18"/>
                <w:szCs w:val="18"/>
                <w:lang w:val="es-ES_tradnl"/>
              </w:rPr>
            </w:pPr>
          </w:p>
          <w:p w:rsidRPr="00297F4B" w:rsidR="003945C2" w:rsidP="1FF64A80" w:rsidRDefault="003945C2" w14:paraId="73C4E8A2" w14:textId="32100992"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Previo a la licitación de las obras, incluir medidas, estándar en los contratos de construcción para evitar la introducción de desigualdad de remuneración, o un mayor riesgo de discriminación basada en el género</w:t>
            </w:r>
          </w:p>
        </w:tc>
      </w:tr>
      <w:tr w:rsidRPr="00297F4B" w:rsidR="003945C2" w:rsidTr="1FF64A80" w14:paraId="0D70A542" w14:textId="77777777">
        <w:trPr>
          <w:trHeight w:val="323"/>
        </w:trPr>
        <w:tc>
          <w:tcPr>
            <w:tcW w:w="2790" w:type="dxa"/>
            <w:shd w:val="clear" w:color="auto" w:fill="D9D9D9" w:themeFill="background1" w:themeFillShade="D9"/>
            <w:tcMar/>
            <w:vAlign w:val="center"/>
          </w:tcPr>
          <w:p w:rsidRPr="00297F4B" w:rsidR="003945C2" w:rsidDel="00641735" w:rsidP="1FF64A80" w:rsidRDefault="003945C2" w14:paraId="5959F396" w14:textId="2163AC5D"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Introducción desigual de trabajo no remunerado</w:t>
            </w:r>
          </w:p>
        </w:tc>
        <w:tc>
          <w:tcPr>
            <w:tcW w:w="2160" w:type="dxa"/>
            <w:tcMar/>
            <w:vAlign w:val="center"/>
          </w:tcPr>
          <w:p w:rsidRPr="00297F4B" w:rsidR="003945C2" w:rsidP="1FF64A80" w:rsidRDefault="003945C2" w14:paraId="6AE29EB3" w14:textId="55458748" w14:noSpellErr="1">
            <w:pPr>
              <w:tabs>
                <w:tab w:val="left" w:pos="3200"/>
              </w:tabs>
              <w:rPr>
                <w:rFonts w:ascii="Arial" w:hAnsi="Arial" w:cs="Arial"/>
                <w:sz w:val="18"/>
                <w:szCs w:val="18"/>
                <w:lang w:val="es-ES"/>
              </w:rPr>
            </w:pPr>
            <w:r w:rsidRPr="1FF64A80" w:rsidR="1FF64A80">
              <w:rPr>
                <w:rFonts w:ascii="Arial" w:hAnsi="Arial" w:cs="Arial"/>
                <w:sz w:val="18"/>
                <w:szCs w:val="18"/>
                <w:lang w:val="es-ES"/>
              </w:rPr>
              <w:t>Introducción desigual de trabajo no remunerado</w:t>
            </w:r>
          </w:p>
        </w:tc>
        <w:tc>
          <w:tcPr>
            <w:tcW w:w="4320" w:type="dxa"/>
            <w:tcMar/>
          </w:tcPr>
          <w:p w:rsidRPr="00297F4B" w:rsidR="003945C2" w:rsidP="1FF64A80" w:rsidRDefault="003945C2" w14:paraId="12EF37BC" w14:textId="697D1B3F"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c>
          <w:tcPr>
            <w:tcW w:w="4410" w:type="dxa"/>
            <w:tcMar/>
          </w:tcPr>
          <w:p w:rsidRPr="00297F4B" w:rsidR="003945C2" w:rsidP="1FF64A80" w:rsidRDefault="003945C2" w14:paraId="7E39E0C3" w14:textId="1B1B300F"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N/A</w:t>
            </w:r>
          </w:p>
        </w:tc>
      </w:tr>
      <w:tr w:rsidRPr="00297F4B" w:rsidR="003945C2" w:rsidTr="1FF64A80" w14:paraId="75D600AC" w14:textId="77777777">
        <w:trPr>
          <w:trHeight w:val="323"/>
        </w:trPr>
        <w:tc>
          <w:tcPr>
            <w:tcW w:w="2790" w:type="dxa"/>
            <w:shd w:val="clear" w:color="auto" w:fill="D9D9D9" w:themeFill="background1" w:themeFillShade="D9"/>
            <w:tcMar/>
            <w:vAlign w:val="center"/>
          </w:tcPr>
          <w:p w:rsidRPr="00297F4B" w:rsidR="003945C2" w:rsidDel="00641735" w:rsidP="1FF64A80" w:rsidRDefault="003945C2" w14:paraId="358097BD" w14:textId="26CF0CBB"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Aumento del riesgo de violencia de género, incluyendo la explotación sexual, trata de personas y enfermedades de transmisión sexual</w:t>
            </w:r>
          </w:p>
        </w:tc>
        <w:tc>
          <w:tcPr>
            <w:tcW w:w="2160" w:type="dxa"/>
            <w:tcMar/>
            <w:vAlign w:val="center"/>
          </w:tcPr>
          <w:p w:rsidRPr="00297F4B" w:rsidR="003945C2" w:rsidP="1FF64A80" w:rsidRDefault="003945C2" w14:paraId="214A016F" w14:textId="26B5C0FE"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c>
          <w:tcPr>
            <w:tcW w:w="4320" w:type="dxa"/>
            <w:tcMar/>
            <w:vAlign w:val="center"/>
          </w:tcPr>
          <w:p w:rsidRPr="00297F4B" w:rsidR="003945C2" w:rsidP="1FF64A80" w:rsidRDefault="003945C2" w14:paraId="2F25B5A6" w14:textId="7D0F622C"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c>
          <w:tcPr>
            <w:tcW w:w="4410" w:type="dxa"/>
            <w:tcMar/>
            <w:vAlign w:val="center"/>
          </w:tcPr>
          <w:p w:rsidRPr="00297F4B" w:rsidR="003945C2" w:rsidP="1FF64A80" w:rsidRDefault="003945C2" w14:paraId="54B66F3B" w14:textId="5B561385"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r>
      <w:tr w:rsidRPr="004B5944" w:rsidR="003945C2" w:rsidTr="1FF64A80" w14:paraId="40A166B5" w14:textId="77777777">
        <w:trPr>
          <w:trHeight w:val="323"/>
        </w:trPr>
        <w:tc>
          <w:tcPr>
            <w:tcW w:w="2790" w:type="dxa"/>
            <w:shd w:val="clear" w:color="auto" w:fill="D9D9D9" w:themeFill="background1" w:themeFillShade="D9"/>
            <w:tcMar/>
            <w:vAlign w:val="center"/>
          </w:tcPr>
          <w:p w:rsidRPr="00297F4B" w:rsidR="003945C2" w:rsidDel="00641735" w:rsidP="1FF64A80" w:rsidRDefault="003945C2" w14:paraId="2DE4C950" w14:textId="6D5118C3"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Desglose de Información de Impacto por Género</w:t>
            </w:r>
          </w:p>
        </w:tc>
        <w:tc>
          <w:tcPr>
            <w:tcW w:w="2160" w:type="dxa"/>
            <w:tcMar/>
            <w:vAlign w:val="center"/>
          </w:tcPr>
          <w:p w:rsidRPr="00297F4B" w:rsidR="003945C2" w:rsidP="1FF64A80" w:rsidRDefault="003945C2" w14:paraId="3D0BBB3C" w14:textId="44AC14E2" w14:noSpellErr="1">
            <w:pPr>
              <w:tabs>
                <w:tab w:val="left" w:pos="3200"/>
              </w:tabs>
              <w:rPr>
                <w:rFonts w:ascii="Arial" w:hAnsi="Arial" w:cs="Arial"/>
                <w:sz w:val="18"/>
                <w:szCs w:val="18"/>
                <w:lang w:val="es-ES"/>
              </w:rPr>
            </w:pPr>
            <w:r w:rsidRPr="1FF64A80" w:rsidR="1FF64A80">
              <w:rPr>
                <w:rFonts w:ascii="Arial" w:hAnsi="Arial" w:cs="Arial"/>
                <w:sz w:val="18"/>
                <w:szCs w:val="18"/>
                <w:lang w:val="es-ES"/>
              </w:rPr>
              <w:t>Desglose de Información de Impacto por Género</w:t>
            </w:r>
          </w:p>
        </w:tc>
        <w:tc>
          <w:tcPr>
            <w:tcW w:w="4320" w:type="dxa"/>
            <w:tcMar/>
          </w:tcPr>
          <w:p w:rsidRPr="00297F4B" w:rsidR="003945C2" w:rsidP="1FF64A80" w:rsidRDefault="003945C2" w14:paraId="061AB6FB" w14:textId="511F3033"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logrado</w:t>
            </w:r>
            <w:r w:rsidRPr="1FF64A80" w:rsidR="1FF64A80">
              <w:rPr>
                <w:rFonts w:ascii="Arial" w:hAnsi="Arial" w:cs="Arial"/>
                <w:sz w:val="18"/>
                <w:szCs w:val="18"/>
                <w:lang w:val="es-ES"/>
              </w:rPr>
              <w:t xml:space="preserve">. </w:t>
            </w:r>
            <w:r w:rsidRPr="1FF64A80" w:rsidR="1FF64A80">
              <w:rPr>
                <w:rFonts w:ascii="Arial" w:hAnsi="Arial" w:cs="Arial"/>
                <w:sz w:val="18"/>
                <w:szCs w:val="18"/>
                <w:lang w:val="es-ES"/>
              </w:rPr>
              <w:t>Los EIAS y estudios complementarios presentan alguna información desagregada por género de la línea de base social.</w:t>
            </w:r>
          </w:p>
        </w:tc>
        <w:tc>
          <w:tcPr>
            <w:tcW w:w="4410" w:type="dxa"/>
            <w:tcMar/>
          </w:tcPr>
          <w:p w:rsidRPr="00297F4B" w:rsidR="003945C2" w:rsidP="1FF64A80" w:rsidRDefault="003945C2" w14:paraId="429E09CB" w14:textId="315279FC"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Obtener la no objeción del EIAS y/o del Plan de Reasentamiento que contenga, de ser posible, información desagregada por género, previo al inicio de obras de ca</w:t>
            </w:r>
            <w:r w:rsidRPr="1FF64A80" w:rsidR="1FF64A80">
              <w:rPr>
                <w:rFonts w:ascii="Arial" w:hAnsi="Arial" w:cs="Arial"/>
                <w:sz w:val="18"/>
                <w:szCs w:val="18"/>
                <w:lang w:val="es-ES"/>
              </w:rPr>
              <w:t>da proyecto,</w:t>
            </w:r>
          </w:p>
          <w:p w:rsidRPr="00297F4B" w:rsidR="003945C2" w:rsidP="003945C2" w:rsidRDefault="003945C2" w14:paraId="49EA67EA" w14:textId="3489037F">
            <w:pPr>
              <w:tabs>
                <w:tab w:val="left" w:pos="3200"/>
              </w:tabs>
              <w:jc w:val="both"/>
              <w:rPr>
                <w:rFonts w:ascii="Arial" w:hAnsi="Arial" w:cs="Arial"/>
                <w:sz w:val="18"/>
                <w:szCs w:val="18"/>
                <w:lang w:val="es-ES"/>
              </w:rPr>
            </w:pPr>
          </w:p>
        </w:tc>
      </w:tr>
      <w:tr w:rsidRPr="004B5944" w:rsidR="003945C2" w:rsidTr="1FF64A80" w14:paraId="56B78434" w14:textId="77777777">
        <w:trPr>
          <w:trHeight w:val="323"/>
        </w:trPr>
        <w:tc>
          <w:tcPr>
            <w:tcW w:w="2790" w:type="dxa"/>
            <w:shd w:val="clear" w:color="auto" w:fill="D9D9D9" w:themeFill="background1" w:themeFillShade="D9"/>
            <w:tcMar/>
            <w:vAlign w:val="center"/>
          </w:tcPr>
          <w:p w:rsidRPr="00297F4B" w:rsidR="003945C2" w:rsidP="1FF64A80" w:rsidRDefault="003945C2" w14:paraId="0CBD116F" w14:textId="635CB57D" w14:noSpellErr="1">
            <w:pPr>
              <w:tabs>
                <w:tab w:val="left" w:pos="3200"/>
              </w:tabs>
              <w:rPr>
                <w:rFonts w:ascii="Arial" w:hAnsi="Arial" w:cs="Arial"/>
                <w:sz w:val="18"/>
                <w:szCs w:val="18"/>
                <w:lang w:val="es-ES"/>
              </w:rPr>
            </w:pPr>
            <w:r w:rsidRPr="1FF64A80" w:rsidR="1FF64A80">
              <w:rPr>
                <w:rFonts w:ascii="Arial" w:hAnsi="Arial" w:cs="Arial"/>
                <w:sz w:val="18"/>
                <w:szCs w:val="18"/>
                <w:lang w:val="es-ES"/>
              </w:rPr>
              <w:t>Consultas con mujeres</w:t>
            </w:r>
          </w:p>
        </w:tc>
        <w:tc>
          <w:tcPr>
            <w:tcW w:w="2160" w:type="dxa"/>
            <w:shd w:val="clear" w:color="auto" w:fill="FFFFFF" w:themeFill="background1"/>
            <w:tcMar/>
            <w:vAlign w:val="center"/>
          </w:tcPr>
          <w:p w:rsidRPr="00297F4B" w:rsidR="003945C2" w:rsidP="1FF64A80" w:rsidRDefault="003945C2" w14:paraId="4C5277EF" w14:textId="0977F0E5" w14:noSpellErr="1">
            <w:pPr>
              <w:tabs>
                <w:tab w:val="left" w:pos="3200"/>
              </w:tabs>
              <w:rPr>
                <w:rFonts w:ascii="Arial" w:hAnsi="Arial" w:cs="Arial"/>
                <w:sz w:val="18"/>
                <w:szCs w:val="18"/>
                <w:lang w:val="es-ES"/>
              </w:rPr>
            </w:pPr>
            <w:r w:rsidRPr="1FF64A80" w:rsidR="1FF64A80">
              <w:rPr>
                <w:rFonts w:ascii="Arial" w:hAnsi="Arial" w:cs="Arial"/>
                <w:sz w:val="18"/>
                <w:szCs w:val="18"/>
                <w:lang w:val="es-ES"/>
              </w:rPr>
              <w:t>Participación en consultas</w:t>
            </w:r>
          </w:p>
        </w:tc>
        <w:tc>
          <w:tcPr>
            <w:tcW w:w="4320" w:type="dxa"/>
            <w:shd w:val="clear" w:color="auto" w:fill="FFFFFF" w:themeFill="background1"/>
            <w:tcMar/>
          </w:tcPr>
          <w:p w:rsidRPr="00297F4B" w:rsidR="003945C2" w:rsidP="1FF64A80" w:rsidRDefault="00B83FAA" w14:paraId="12CFF6E6" w14:textId="6A582177" w14:noSpellErr="1">
            <w:pPr>
              <w:tabs>
                <w:tab w:val="left" w:pos="3200"/>
              </w:tabs>
              <w:jc w:val="both"/>
              <w:rPr>
                <w:rFonts w:ascii="Arial" w:hAnsi="Arial" w:cs="Arial"/>
                <w:sz w:val="18"/>
                <w:szCs w:val="18"/>
                <w:lang w:val="es-ES"/>
              </w:rPr>
            </w:pPr>
            <w:r w:rsidRPr="1FF64A80" w:rsidR="1FF64A80">
              <w:rPr>
                <w:rFonts w:ascii="Arial" w:hAnsi="Arial" w:cs="Arial"/>
                <w:b w:val="1"/>
                <w:bCs w:val="1"/>
                <w:sz w:val="18"/>
                <w:szCs w:val="18"/>
                <w:lang w:val="es-ES"/>
              </w:rPr>
              <w:t>Cumplimiento logrado</w:t>
            </w:r>
            <w:r w:rsidRPr="1FF64A80" w:rsidR="1FF64A80">
              <w:rPr>
                <w:rFonts w:ascii="Arial" w:hAnsi="Arial" w:cs="Arial"/>
                <w:sz w:val="18"/>
                <w:szCs w:val="18"/>
                <w:lang w:val="es-ES"/>
              </w:rPr>
              <w:t>.</w:t>
            </w:r>
            <w:r w:rsidRPr="1FF64A80" w:rsidR="1FF64A80">
              <w:rPr>
                <w:rFonts w:ascii="Arial" w:hAnsi="Arial" w:cs="Arial"/>
                <w:sz w:val="18"/>
                <w:szCs w:val="18"/>
                <w:lang w:val="es-ES"/>
              </w:rPr>
              <w:t xml:space="preserve"> </w:t>
            </w:r>
            <w:r w:rsidRPr="1FF64A80" w:rsidR="1FF64A80">
              <w:rPr>
                <w:rFonts w:ascii="Arial" w:hAnsi="Arial" w:cs="Arial"/>
                <w:sz w:val="18"/>
                <w:szCs w:val="18"/>
                <w:lang w:val="es-ES"/>
              </w:rPr>
              <w:t xml:space="preserve">Se </w:t>
            </w:r>
            <w:r w:rsidRPr="1FF64A80" w:rsidR="1FF64A80">
              <w:rPr>
                <w:rFonts w:ascii="Arial" w:hAnsi="Arial" w:cs="Arial"/>
                <w:sz w:val="18"/>
                <w:szCs w:val="18"/>
                <w:lang w:val="es-ES"/>
              </w:rPr>
              <w:t>presentó</w:t>
            </w:r>
            <w:r w:rsidRPr="1FF64A80" w:rsidR="1FF64A80">
              <w:rPr>
                <w:rFonts w:ascii="Arial" w:hAnsi="Arial" w:cs="Arial"/>
                <w:sz w:val="18"/>
                <w:szCs w:val="18"/>
                <w:lang w:val="es-ES"/>
              </w:rPr>
              <w:t xml:space="preserve"> el informe de consultas de la Audiencia Pública para el proyecto de la muestra de Salta el 10 de agosto de 2017.</w:t>
            </w:r>
          </w:p>
        </w:tc>
        <w:tc>
          <w:tcPr>
            <w:tcW w:w="4410" w:type="dxa"/>
            <w:shd w:val="clear" w:color="auto" w:fill="FFFFFF" w:themeFill="background1"/>
            <w:tcMar/>
          </w:tcPr>
          <w:p w:rsidRPr="00297F4B" w:rsidR="003945C2" w:rsidP="1FF64A80" w:rsidRDefault="003945C2" w14:paraId="4F3F9EAF" w14:textId="3E3B08EC"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Obtener la no objeción del EIAS y/o Plan de Reasentamiento, que contenga su informe de consultas, previo al inicio de las obras, para garantizar una participación equitativa.</w:t>
            </w:r>
          </w:p>
        </w:tc>
      </w:tr>
      <w:tr w:rsidRPr="004B5944" w:rsidR="003945C2" w:rsidTr="1FF64A80" w14:paraId="66AC3AA6" w14:textId="77777777">
        <w:trPr>
          <w:trHeight w:val="323"/>
        </w:trPr>
        <w:tc>
          <w:tcPr>
            <w:tcW w:w="13680" w:type="dxa"/>
            <w:gridSpan w:val="4"/>
            <w:shd w:val="clear" w:color="auto" w:fill="D9D9D9" w:themeFill="background1" w:themeFillShade="D9"/>
            <w:tcMar/>
            <w:vAlign w:val="center"/>
          </w:tcPr>
          <w:p w:rsidRPr="00297F4B" w:rsidR="003945C2" w:rsidP="1FF64A80" w:rsidRDefault="003945C2" w14:paraId="0AEDFA69" w14:textId="77777777" w14:noSpellErr="1">
            <w:pPr>
              <w:tabs>
                <w:tab w:val="left" w:pos="3200"/>
              </w:tabs>
              <w:rPr>
                <w:rFonts w:ascii="Arial" w:hAnsi="Arial" w:cs="Arial"/>
                <w:sz w:val="18"/>
                <w:szCs w:val="18"/>
                <w:lang w:val="es-ES"/>
              </w:rPr>
            </w:pPr>
            <w:r w:rsidRPr="1FF64A80" w:rsidR="1FF64A80">
              <w:rPr>
                <w:rFonts w:ascii="Arial" w:hAnsi="Arial" w:cs="Arial"/>
                <w:b w:val="1"/>
                <w:bCs w:val="1"/>
                <w:sz w:val="18"/>
                <w:szCs w:val="18"/>
                <w:lang w:val="es-ES"/>
              </w:rPr>
              <w:t>OP-102 Política de Acceso a la Información</w:t>
            </w:r>
          </w:p>
        </w:tc>
      </w:tr>
      <w:tr w:rsidRPr="00660BF8" w:rsidR="003945C2" w:rsidTr="1FF64A80" w14:paraId="16F12AE8" w14:textId="77777777">
        <w:trPr>
          <w:trHeight w:val="323"/>
        </w:trPr>
        <w:tc>
          <w:tcPr>
            <w:tcW w:w="2790" w:type="dxa"/>
            <w:shd w:val="clear" w:color="auto" w:fill="D9D9D9" w:themeFill="background1" w:themeFillShade="D9"/>
            <w:tcMar/>
            <w:vAlign w:val="center"/>
          </w:tcPr>
          <w:p w:rsidRPr="00297F4B" w:rsidR="003945C2" w:rsidDel="00641735" w:rsidP="1FF64A80" w:rsidRDefault="003945C2" w14:paraId="7852EE75" w14:textId="78EB1390"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Divulgación de Evaluaciones Ambientales y Sociales Previo a la Misión de Análisis, QRR y envió de los documentos al Directorio</w:t>
            </w:r>
          </w:p>
        </w:tc>
        <w:tc>
          <w:tcPr>
            <w:tcW w:w="2160" w:type="dxa"/>
            <w:tcMar/>
            <w:vAlign w:val="center"/>
          </w:tcPr>
          <w:p w:rsidRPr="00297F4B" w:rsidR="003945C2" w:rsidP="1FF64A80" w:rsidRDefault="003945C2" w14:paraId="2092FDE2" w14:textId="4F286C11" w14:noSpellErr="1">
            <w:pPr>
              <w:tabs>
                <w:tab w:val="left" w:pos="3200"/>
              </w:tabs>
              <w:rPr>
                <w:rFonts w:ascii="Arial" w:hAnsi="Arial" w:cs="Arial"/>
                <w:sz w:val="18"/>
                <w:szCs w:val="18"/>
                <w:lang w:val="es-ES"/>
              </w:rPr>
            </w:pPr>
            <w:r w:rsidRPr="1FF64A80" w:rsidR="1FF64A80">
              <w:rPr>
                <w:rFonts w:ascii="Arial" w:hAnsi="Arial" w:cs="Arial"/>
                <w:sz w:val="18"/>
                <w:szCs w:val="18"/>
                <w:lang w:val="es-ES"/>
              </w:rPr>
              <w:t>Divulgación de Análisis Ambientales y Sociales.</w:t>
            </w:r>
          </w:p>
        </w:tc>
        <w:tc>
          <w:tcPr>
            <w:tcW w:w="4320" w:type="dxa"/>
            <w:tcMar/>
            <w:vAlign w:val="center"/>
          </w:tcPr>
          <w:p w:rsidRPr="00297F4B" w:rsidR="003945C2" w:rsidP="1FF64A80" w:rsidRDefault="003945C2" w14:paraId="422298D9" w14:textId="2EB7C1E5" w14:noSpellErr="1">
            <w:pPr>
              <w:tabs>
                <w:tab w:val="left" w:pos="3200"/>
              </w:tabs>
              <w:jc w:val="both"/>
              <w:rPr>
                <w:rFonts w:ascii="Arial" w:hAnsi="Arial" w:cs="Arial"/>
                <w:b w:val="1"/>
                <w:bCs w:val="1"/>
                <w:sz w:val="18"/>
                <w:szCs w:val="18"/>
                <w:u w:val="single"/>
                <w:lang w:val="es-ES"/>
              </w:rPr>
            </w:pPr>
            <w:r w:rsidRPr="1FF64A80">
              <w:rPr>
                <w:rFonts w:ascii="Arial" w:hAnsi="Arial" w:cs="Arial"/>
                <w:b w:val="1"/>
                <w:bCs w:val="1"/>
                <w:sz w:val="18"/>
                <w:szCs w:val="18"/>
                <w:lang w:val="es-ES"/>
              </w:rPr>
              <w:t>Cumplimiento pleno logrado</w:t>
            </w:r>
            <w:r w:rsidRPr="1FF64A80">
              <w:rPr>
                <w:rFonts w:ascii="Arial" w:hAnsi="Arial" w:cs="Arial"/>
                <w:b w:val="1"/>
                <w:bCs w:val="1"/>
                <w:sz w:val="18"/>
                <w:szCs w:val="18"/>
                <w:u w:val="single"/>
                <w:lang w:val="es-ES"/>
              </w:rPr>
              <w:t xml:space="preserve">. </w:t>
            </w:r>
            <w:r w:rsidRPr="1FF64A80">
              <w:rPr>
                <w:rFonts w:ascii="Arial" w:hAnsi="Arial" w:cs="Arial"/>
                <w:sz w:val="18"/>
                <w:szCs w:val="18"/>
                <w:lang w:val="es-ES"/>
              </w:rPr>
              <w:t>Todas las evaluaciones ambientales y sociales para cada proyecto de la muestra (EIAS y estudios complementarios</w:t>
            </w:r>
            <w:r w:rsidRPr="1FF64A80" w:rsidR="00660BF8">
              <w:rPr>
                <w:rFonts w:ascii="Arial" w:hAnsi="Arial" w:cs="Arial"/>
                <w:sz w:val="18"/>
                <w:szCs w:val="18"/>
                <w:lang w:val="es-ES"/>
              </w:rPr>
              <w:t xml:space="preserve"> </w:t>
            </w:r>
            <w:r w:rsidRPr="1FF64A80" w:rsidR="00660BF8">
              <w:rPr>
                <w:rFonts w:ascii="Arial" w:hAnsi="Arial" w:cs="Arial"/>
                <w:sz w:val="18"/>
                <w:szCs w:val="18"/>
                <w:lang w:val="es-ES"/>
              </w:rPr>
              <w:t>contenientes información sobre IP, biodiversidad, consultas, aspectos ambientales</w:t>
            </w:r>
            <w:r w:rsidRPr="1FF64A80">
              <w:rPr>
                <w:rFonts w:ascii="Arial" w:hAnsi="Arial" w:cs="Arial"/>
                <w:sz w:val="18"/>
                <w:szCs w:val="18"/>
                <w:lang w:val="es-ES"/>
              </w:rPr>
              <w:t>), así como el MGAS, MR y MPI fueron publicados en</w:t>
            </w:r>
            <w:r w:rsidRPr="1FF64A80">
              <w:rPr>
                <w:rFonts w:ascii="Arial" w:hAnsi="Arial" w:cs="Arial"/>
                <w:sz w:val="18"/>
                <w:szCs w:val="18"/>
                <w:lang w:val="es-ES"/>
              </w:rPr>
              <w:t xml:space="preserve"> la página web del Banco antes de la misión de análisis</w:t>
            </w:r>
            <w:r w:rsidRPr="1FF64A80">
              <w:rPr>
                <w:rStyle w:val="FootnoteReference"/>
                <w:rFonts w:ascii="Arial" w:hAnsi="Arial" w:cs="Arial"/>
                <w:sz w:val="18"/>
                <w:szCs w:val="18"/>
                <w:lang w:val="es-ES"/>
              </w:rPr>
              <w:footnoteReference w:id="10"/>
            </w:r>
            <w:r w:rsidRPr="1FF64A80">
              <w:rPr>
                <w:rFonts w:ascii="Arial" w:hAnsi="Arial" w:cs="Arial"/>
                <w:b w:val="1"/>
                <w:bCs w:val="1"/>
                <w:sz w:val="18"/>
                <w:szCs w:val="18"/>
                <w:u w:val="single"/>
                <w:lang w:val="es-ES"/>
              </w:rPr>
              <w:t>.</w:t>
            </w:r>
          </w:p>
        </w:tc>
        <w:tc>
          <w:tcPr>
            <w:tcW w:w="4410" w:type="dxa"/>
            <w:tcMar/>
            <w:vAlign w:val="center"/>
          </w:tcPr>
          <w:p w:rsidRPr="00297F4B" w:rsidR="003945C2" w:rsidP="1FF64A80" w:rsidRDefault="003945C2" w14:paraId="444E9D31" w14:textId="3AD978B4" w14:noSpellErr="1">
            <w:pPr>
              <w:tabs>
                <w:tab w:val="left" w:pos="3200"/>
              </w:tabs>
              <w:rPr>
                <w:rFonts w:ascii="Arial" w:hAnsi="Arial" w:cs="Arial"/>
                <w:sz w:val="18"/>
                <w:szCs w:val="18"/>
                <w:lang w:val="es-ES"/>
              </w:rPr>
            </w:pPr>
            <w:r w:rsidRPr="1FF64A80" w:rsidR="1FF64A80">
              <w:rPr>
                <w:rFonts w:ascii="Arial" w:hAnsi="Arial" w:cs="Arial"/>
                <w:sz w:val="18"/>
                <w:szCs w:val="18"/>
                <w:lang w:val="es-ES"/>
              </w:rPr>
              <w:t>N/A</w:t>
            </w:r>
          </w:p>
        </w:tc>
      </w:tr>
      <w:tr w:rsidRPr="004B5944" w:rsidR="003945C2" w:rsidTr="1FF64A80" w14:paraId="028ADA0A" w14:textId="77777777">
        <w:trPr>
          <w:trHeight w:val="323"/>
        </w:trPr>
        <w:tc>
          <w:tcPr>
            <w:tcW w:w="2790" w:type="dxa"/>
            <w:shd w:val="clear" w:color="auto" w:fill="D9D9D9" w:themeFill="background1" w:themeFillShade="D9"/>
            <w:tcMar/>
            <w:vAlign w:val="center"/>
          </w:tcPr>
          <w:p w:rsidRPr="00297F4B" w:rsidR="003945C2" w:rsidDel="00641735" w:rsidP="1FF64A80" w:rsidRDefault="003945C2" w14:paraId="75C2359B" w14:textId="77777777" w14:noSpellErr="1">
            <w:pPr>
              <w:tabs>
                <w:tab w:val="left" w:pos="3200"/>
              </w:tabs>
              <w:rPr>
                <w:rFonts w:ascii="Arial" w:hAnsi="Arial" w:cs="Arial"/>
                <w:b w:val="1"/>
                <w:bCs w:val="1"/>
                <w:sz w:val="18"/>
                <w:szCs w:val="18"/>
                <w:lang w:val="es-ES"/>
              </w:rPr>
            </w:pPr>
            <w:r w:rsidRPr="1FF64A80" w:rsidR="1FF64A80">
              <w:rPr>
                <w:rFonts w:ascii="Arial" w:hAnsi="Arial" w:cs="Arial"/>
                <w:sz w:val="18"/>
                <w:szCs w:val="18"/>
                <w:lang w:val="es-ES"/>
              </w:rPr>
              <w:t>Disposiciones de Divulgación de Documentos Ambientales y Sociales durante la Implementación del Proyecto</w:t>
            </w:r>
          </w:p>
        </w:tc>
        <w:tc>
          <w:tcPr>
            <w:tcW w:w="2160" w:type="dxa"/>
            <w:tcMar/>
            <w:vAlign w:val="center"/>
          </w:tcPr>
          <w:p w:rsidRPr="00297F4B" w:rsidR="003945C2" w:rsidP="1FF64A80" w:rsidRDefault="003945C2" w14:paraId="368F6AE1" w14:textId="48ED3736" w14:noSpellErr="1">
            <w:pPr>
              <w:tabs>
                <w:tab w:val="left" w:pos="3200"/>
              </w:tabs>
              <w:rPr>
                <w:rFonts w:ascii="Arial" w:hAnsi="Arial" w:cs="Arial"/>
                <w:sz w:val="18"/>
                <w:szCs w:val="18"/>
                <w:lang w:val="es-ES"/>
              </w:rPr>
            </w:pPr>
            <w:r w:rsidRPr="1FF64A80" w:rsidR="1FF64A80">
              <w:rPr>
                <w:rFonts w:ascii="Arial" w:hAnsi="Arial" w:cs="Arial"/>
                <w:sz w:val="18"/>
                <w:szCs w:val="18"/>
                <w:lang w:val="es-ES"/>
              </w:rPr>
              <w:t>Disposiciones de Divulgación de Documentos Ambientales y Sociales durante la Implementación del Proyecto.</w:t>
            </w:r>
          </w:p>
        </w:tc>
        <w:tc>
          <w:tcPr>
            <w:tcW w:w="4320" w:type="dxa"/>
            <w:tcMar/>
            <w:vAlign w:val="center"/>
          </w:tcPr>
          <w:p w:rsidRPr="00297F4B" w:rsidR="003945C2" w:rsidP="1FF64A80" w:rsidRDefault="003945C2" w14:paraId="4F6BF9AE" w14:textId="1BD57ECF" w14:noSpellErr="1">
            <w:pPr>
              <w:tabs>
                <w:tab w:val="left" w:pos="3200"/>
              </w:tabs>
              <w:jc w:val="both"/>
              <w:rPr>
                <w:rFonts w:ascii="Arial" w:hAnsi="Arial" w:cs="Arial"/>
                <w:b w:val="1"/>
                <w:bCs w:val="1"/>
                <w:sz w:val="18"/>
                <w:szCs w:val="18"/>
                <w:lang w:val="es-ES"/>
              </w:rPr>
            </w:pPr>
            <w:r w:rsidRPr="1FF64A80" w:rsidR="1FF64A80">
              <w:rPr>
                <w:rFonts w:ascii="Arial" w:hAnsi="Arial" w:cs="Arial"/>
                <w:b w:val="1"/>
                <w:bCs w:val="1"/>
                <w:sz w:val="18"/>
                <w:szCs w:val="18"/>
                <w:lang w:val="es-ES"/>
              </w:rPr>
              <w:t xml:space="preserve">Cumplimiento esperado durante la implementación del Programa. </w:t>
            </w:r>
            <w:r w:rsidRPr="1FF64A80" w:rsidR="1FF64A80">
              <w:rPr>
                <w:rFonts w:ascii="Arial" w:hAnsi="Arial" w:cs="Arial"/>
                <w:sz w:val="18"/>
                <w:szCs w:val="18"/>
                <w:lang w:val="es-ES"/>
              </w:rPr>
              <w:t xml:space="preserve">El MGAS, MR y MPI disponen la publicación de todas las evaluaciones ambientales y sociales durante la implementación del Programa. </w:t>
            </w:r>
          </w:p>
          <w:p w:rsidRPr="00297F4B" w:rsidR="003945C2" w:rsidP="003945C2" w:rsidRDefault="003945C2" w14:paraId="3703FF0C" w14:textId="77777777">
            <w:pPr>
              <w:tabs>
                <w:tab w:val="left" w:pos="3200"/>
              </w:tabs>
              <w:rPr>
                <w:rFonts w:ascii="Arial" w:hAnsi="Arial" w:cs="Arial"/>
                <w:sz w:val="18"/>
                <w:szCs w:val="18"/>
                <w:lang w:val="es-ES"/>
              </w:rPr>
            </w:pPr>
          </w:p>
        </w:tc>
        <w:tc>
          <w:tcPr>
            <w:tcW w:w="4410" w:type="dxa"/>
            <w:tcMar/>
            <w:vAlign w:val="center"/>
          </w:tcPr>
          <w:p w:rsidRPr="00297F4B" w:rsidR="003945C2" w:rsidP="1FF64A80" w:rsidRDefault="003945C2" w14:paraId="2F5C49E0" w14:textId="62905AFB" w14:noSpellErr="1">
            <w:pPr>
              <w:tabs>
                <w:tab w:val="left" w:pos="3200"/>
              </w:tabs>
              <w:jc w:val="both"/>
              <w:rPr>
                <w:rFonts w:ascii="Arial" w:hAnsi="Arial" w:cs="Arial"/>
                <w:sz w:val="18"/>
                <w:szCs w:val="18"/>
                <w:lang w:val="es-ES"/>
              </w:rPr>
            </w:pPr>
            <w:r w:rsidRPr="1FF64A80" w:rsidR="1FF64A80">
              <w:rPr>
                <w:rFonts w:ascii="Arial" w:hAnsi="Arial" w:cs="Arial"/>
                <w:sz w:val="18"/>
                <w:szCs w:val="18"/>
                <w:lang w:val="es-ES"/>
              </w:rPr>
              <w:t>Si durante la ejecución se generaran nuevos documentos ambientales y sociales, el BID y el organismo ejecutor deberán publicarlos</w:t>
            </w:r>
          </w:p>
        </w:tc>
      </w:tr>
    </w:tbl>
    <w:p w:rsidR="00B01F04" w:rsidP="003A3A67" w:rsidRDefault="00B01F04" w14:paraId="23DB65EF" w14:textId="0F233FE9">
      <w:pPr>
        <w:widowControl w:val="0"/>
        <w:autoSpaceDE w:val="0"/>
        <w:autoSpaceDN w:val="0"/>
        <w:adjustRightInd w:val="0"/>
        <w:ind w:right="-720"/>
        <w:rPr>
          <w:rFonts w:ascii="Arial" w:hAnsi="Arial" w:cs="Arial"/>
          <w:bCs/>
          <w:sz w:val="20"/>
          <w:szCs w:val="20"/>
          <w:lang w:val="es-ES"/>
        </w:rPr>
      </w:pPr>
    </w:p>
    <w:p w:rsidR="00C20817" w:rsidP="004D00FE" w:rsidRDefault="00C20817" w14:paraId="731BC91B" w14:textId="77777777">
      <w:pPr>
        <w:rPr>
          <w:rFonts w:ascii="Arial" w:hAnsi="Arial" w:eastAsia="Times New Roman" w:cs="Arial"/>
          <w:b/>
          <w:shd w:val="clear" w:color="auto" w:fill="FFFFFF"/>
          <w:lang w:val="es-ES"/>
        </w:rPr>
        <w:sectPr w:rsidR="00C20817" w:rsidSect="00C20817">
          <w:pgSz w:w="15840" w:h="12240" w:orient="landscape"/>
          <w:pgMar w:top="1166" w:right="1440" w:bottom="1800" w:left="1440" w:header="720" w:footer="720" w:gutter="0"/>
          <w:cols w:space="720"/>
          <w:docGrid w:linePitch="360"/>
        </w:sectPr>
      </w:pPr>
    </w:p>
    <w:p w:rsidR="00C20817" w:rsidP="1FF64A80" w:rsidRDefault="00C20817" w14:paraId="62C05EB2" w14:textId="5F188653" w14:noSpellErr="1">
      <w:pPr>
        <w:jc w:val="center"/>
        <w:rPr>
          <w:rFonts w:ascii="Arial" w:hAnsi="Arial" w:eastAsia="Times New Roman" w:cs="Arial"/>
          <w:b w:val="1"/>
          <w:bCs w:val="1"/>
          <w:lang w:val="es-ES"/>
        </w:rPr>
      </w:pPr>
      <w:r w:rsidRPr="1FF64A80">
        <w:rPr>
          <w:rFonts w:ascii="Arial" w:hAnsi="Arial" w:eastAsia="Times New Roman" w:cs="Arial"/>
          <w:b w:val="1"/>
          <w:bCs w:val="1"/>
          <w:shd w:val="clear" w:color="auto" w:fill="FFFFFF"/>
          <w:lang w:val="es-ES"/>
        </w:rPr>
        <w:lastRenderedPageBreak/>
        <w:t xml:space="preserve">ANEXO </w:t>
      </w:r>
      <w:r w:rsidRPr="1FF64A80" w:rsidR="00EF0CB9">
        <w:rPr>
          <w:rFonts w:ascii="Arial" w:hAnsi="Arial" w:eastAsia="Times New Roman" w:cs="Arial"/>
          <w:b w:val="1"/>
          <w:bCs w:val="1"/>
          <w:shd w:val="clear" w:color="auto" w:fill="FFFFFF"/>
          <w:lang w:val="es-ES"/>
        </w:rPr>
        <w:t>A</w:t>
      </w:r>
      <w:r w:rsidRPr="1FF64A80">
        <w:rPr>
          <w:rFonts w:ascii="Arial" w:hAnsi="Arial" w:eastAsia="Times New Roman" w:cs="Arial"/>
          <w:b w:val="1"/>
          <w:bCs w:val="1"/>
          <w:shd w:val="clear" w:color="auto" w:fill="FFFFFF"/>
          <w:lang w:val="es-ES"/>
        </w:rPr>
        <w:t xml:space="preserve"> - Figuras</w:t>
      </w:r>
    </w:p>
    <w:p w:rsidR="00C20817" w:rsidP="00FB3296" w:rsidRDefault="00C20817" w14:paraId="0BA0CB0F" w14:textId="77777777">
      <w:pPr>
        <w:jc w:val="center"/>
        <w:rPr>
          <w:rFonts w:ascii="Arial" w:hAnsi="Arial" w:eastAsia="Times New Roman" w:cs="Arial"/>
          <w:b/>
          <w:shd w:val="clear" w:color="auto" w:fill="FFFFFF"/>
          <w:lang w:val="es-ES"/>
        </w:rPr>
      </w:pPr>
    </w:p>
    <w:p w:rsidR="004D00FE" w:rsidP="1FF64A80" w:rsidRDefault="004D00FE" w14:paraId="7CF41C7D" w14:textId="350A9F7B" w14:noSpellErr="1">
      <w:pPr>
        <w:jc w:val="center"/>
        <w:rPr>
          <w:rFonts w:ascii="Arial" w:hAnsi="Arial" w:eastAsia="Times New Roman" w:cs="Arial"/>
          <w:lang w:val="es-ES"/>
        </w:rPr>
      </w:pPr>
      <w:r w:rsidRPr="1FF64A80">
        <w:rPr>
          <w:rFonts w:ascii="Arial" w:hAnsi="Arial" w:eastAsia="Times New Roman" w:cs="Arial"/>
          <w:b w:val="1"/>
          <w:bCs w:val="1"/>
          <w:shd w:val="clear" w:color="auto" w:fill="FFFFFF"/>
          <w:lang w:val="es-ES"/>
        </w:rPr>
        <w:t>Figura 1</w:t>
      </w:r>
      <w:r>
        <w:rPr>
          <w:rFonts w:ascii="Arial" w:hAnsi="Arial" w:eastAsia="Times New Roman" w:cs="Arial"/>
          <w:shd w:val="clear" w:color="auto" w:fill="FFFFFF"/>
          <w:lang w:val="es-ES"/>
        </w:rPr>
        <w:t>. Mapa de Pueblos Originarios de Argentina</w:t>
      </w:r>
      <w:r w:rsidR="00FB3296">
        <w:rPr>
          <w:rFonts w:ascii="Arial" w:hAnsi="Arial" w:eastAsia="Times New Roman" w:cs="Arial"/>
          <w:shd w:val="clear" w:color="auto" w:fill="FFFFFF"/>
          <w:lang w:val="es-ES"/>
        </w:rPr>
        <w:t xml:space="preserve"> (fuente: MPI)</w:t>
      </w:r>
    </w:p>
    <w:p w:rsidR="004D00FE" w:rsidP="00FB3296" w:rsidRDefault="004D00FE" w14:paraId="3BF5EF8E" w14:textId="77777777">
      <w:pPr>
        <w:jc w:val="center"/>
        <w:rPr>
          <w:rFonts w:ascii="Arial" w:hAnsi="Arial" w:eastAsia="Times New Roman" w:cs="Arial"/>
          <w:shd w:val="clear" w:color="auto" w:fill="FFFFFF"/>
          <w:lang w:val="es-ES"/>
        </w:rPr>
      </w:pPr>
      <w:r>
        <w:rPr>
          <w:noProof/>
        </w:rPr>
        <w:drawing>
          <wp:inline distT="0" distB="0" distL="0" distR="0" wp14:anchorId="202FB44C" wp14:editId="09A49156">
            <wp:extent cx="2712720" cy="432409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2720" cy="4324090"/>
                    </a:xfrm>
                    <a:prstGeom prst="rect">
                      <a:avLst/>
                    </a:prstGeom>
                  </pic:spPr>
                </pic:pic>
              </a:graphicData>
            </a:graphic>
          </wp:inline>
        </w:drawing>
      </w:r>
    </w:p>
    <w:p w:rsidR="004D00FE" w:rsidP="00FB3296" w:rsidRDefault="004D00FE" w14:paraId="5EC48BFA" w14:textId="096843B9">
      <w:pPr>
        <w:jc w:val="center"/>
        <w:rPr>
          <w:rFonts w:ascii="Arial" w:hAnsi="Arial" w:cs="Arial"/>
          <w:b/>
          <w:noProof/>
          <w:lang w:eastAsia="es-AR"/>
        </w:rPr>
      </w:pPr>
    </w:p>
    <w:p w:rsidR="004D00FE" w:rsidP="00FB3296" w:rsidRDefault="004D00FE" w14:paraId="4EFA776F" w14:textId="64C39E21">
      <w:pPr>
        <w:jc w:val="center"/>
        <w:rPr>
          <w:rFonts w:ascii="Arial" w:hAnsi="Arial" w:cs="Arial"/>
          <w:noProof/>
          <w:lang w:eastAsia="es-AR"/>
        </w:rPr>
      </w:pPr>
      <w:r w:rsidRPr="00557F0F">
        <w:rPr>
          <w:rFonts w:ascii="Arial" w:hAnsi="Arial" w:cs="Arial"/>
          <w:b/>
          <w:noProof/>
          <w:lang w:eastAsia="es-AR"/>
        </w:rPr>
        <w:t>Figura 2.</w:t>
      </w:r>
      <w:r w:rsidRPr="00557F0F">
        <w:rPr>
          <w:rFonts w:ascii="Arial" w:hAnsi="Arial" w:cs="Arial"/>
          <w:noProof/>
          <w:lang w:eastAsia="es-AR"/>
        </w:rPr>
        <w:t xml:space="preserve"> Pueblos Indígenas Norte Grande</w:t>
      </w:r>
      <w:r w:rsidR="00FB3296">
        <w:rPr>
          <w:rFonts w:ascii="Arial" w:hAnsi="Arial" w:cs="Arial"/>
          <w:noProof/>
          <w:lang w:eastAsia="es-AR"/>
        </w:rPr>
        <w:t xml:space="preserve"> (fuente: </w:t>
      </w:r>
      <w:r w:rsidRPr="00FB3296" w:rsidR="00FB3296">
        <w:rPr>
          <w:rFonts w:ascii="Arial" w:hAnsi="Arial" w:cs="Arial"/>
          <w:noProof/>
          <w:lang w:eastAsia="es-AR"/>
        </w:rPr>
        <w:t>Salta - Informe Adicional</w:t>
      </w:r>
      <w:r w:rsidR="00FB3296">
        <w:rPr>
          <w:rFonts w:ascii="Arial" w:hAnsi="Arial" w:cs="Arial"/>
          <w:noProof/>
          <w:lang w:eastAsia="es-AR"/>
        </w:rPr>
        <w:t>)</w:t>
      </w:r>
    </w:p>
    <w:p w:rsidRPr="00557F0F" w:rsidR="004D00FE" w:rsidP="00FB3296" w:rsidRDefault="004D00FE" w14:paraId="2F98D166" w14:textId="77777777">
      <w:pPr>
        <w:jc w:val="center"/>
        <w:rPr>
          <w:rFonts w:ascii="Arial" w:hAnsi="Arial" w:cs="Arial"/>
        </w:rPr>
      </w:pPr>
    </w:p>
    <w:p w:rsidR="004D00FE" w:rsidP="00FB3296" w:rsidRDefault="004D00FE" w14:paraId="79C4B882" w14:textId="77777777">
      <w:pPr>
        <w:jc w:val="center"/>
      </w:pPr>
      <w:r>
        <w:rPr>
          <w:noProof/>
        </w:rPr>
        <w:drawing>
          <wp:inline distT="0" distB="0" distL="0" distR="0" wp14:anchorId="5158F83B" wp14:editId="5D37C9DF">
            <wp:extent cx="5394960" cy="26149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2614930"/>
                    </a:xfrm>
                    <a:prstGeom prst="rect">
                      <a:avLst/>
                    </a:prstGeom>
                    <a:noFill/>
                    <a:ln>
                      <a:noFill/>
                    </a:ln>
                  </pic:spPr>
                </pic:pic>
              </a:graphicData>
            </a:graphic>
          </wp:inline>
        </w:drawing>
      </w:r>
    </w:p>
    <w:p w:rsidR="004D00FE" w:rsidP="00FB3296" w:rsidRDefault="004D00FE" w14:paraId="40FBFE87" w14:textId="77777777">
      <w:pPr>
        <w:jc w:val="center"/>
        <w:rPr>
          <w:rFonts w:ascii="Arial" w:hAnsi="Arial" w:cs="Arial"/>
          <w:b/>
          <w:lang w:val="es-ES_tradnl"/>
        </w:rPr>
      </w:pPr>
    </w:p>
    <w:p w:rsidR="004D00FE" w:rsidP="1FF64A80" w:rsidRDefault="004D00FE" w14:paraId="0AE7559B" w14:textId="2BFBBF7D" w14:noSpellErr="1">
      <w:pPr>
        <w:jc w:val="center"/>
        <w:rPr>
          <w:rFonts w:ascii="Arial" w:hAnsi="Arial" w:cs="Arial"/>
          <w:lang w:val="es-ES"/>
        </w:rPr>
      </w:pPr>
      <w:r w:rsidRPr="1FF64A80" w:rsidR="1FF64A80">
        <w:rPr>
          <w:rFonts w:ascii="Arial" w:hAnsi="Arial" w:cs="Arial"/>
          <w:b w:val="1"/>
          <w:bCs w:val="1"/>
          <w:lang w:val="es-ES"/>
        </w:rPr>
        <w:t>Figura 3.</w:t>
      </w:r>
      <w:r w:rsidRPr="1FF64A80" w:rsidR="1FF64A80">
        <w:rPr>
          <w:rFonts w:ascii="Arial" w:hAnsi="Arial" w:cs="Arial"/>
          <w:lang w:val="es-ES"/>
        </w:rPr>
        <w:t xml:space="preserve">  Planta de Tratamiento en Salta</w:t>
      </w:r>
      <w:r w:rsidRPr="1FF64A80" w:rsidR="1FF64A80">
        <w:rPr>
          <w:rFonts w:ascii="Arial" w:hAnsi="Arial" w:cs="Arial"/>
          <w:lang w:val="es-ES"/>
        </w:rPr>
        <w:t xml:space="preserve"> (fuente: </w:t>
      </w:r>
      <w:r w:rsidRPr="1FF64A80" w:rsidR="1FF64A80">
        <w:rPr>
          <w:rFonts w:ascii="Arial" w:hAnsi="Arial" w:cs="Arial"/>
          <w:lang w:val="es-ES"/>
        </w:rPr>
        <w:t>Salta - Informe Adicional</w:t>
      </w:r>
      <w:r w:rsidRPr="1FF64A80" w:rsidR="1FF64A80">
        <w:rPr>
          <w:rFonts w:ascii="Arial" w:hAnsi="Arial" w:cs="Arial"/>
          <w:lang w:val="es-ES"/>
        </w:rPr>
        <w:t>)</w:t>
      </w:r>
    </w:p>
    <w:p w:rsidRPr="004D00FE" w:rsidR="004D00FE" w:rsidP="00FB3296" w:rsidRDefault="004D00FE" w14:paraId="729C757C" w14:textId="77777777">
      <w:pPr>
        <w:jc w:val="center"/>
        <w:rPr>
          <w:rFonts w:ascii="Arial" w:hAnsi="Arial" w:cs="Arial"/>
          <w:lang w:val="es-ES_tradnl"/>
        </w:rPr>
      </w:pPr>
    </w:p>
    <w:p w:rsidR="004D00FE" w:rsidP="00FB3296" w:rsidRDefault="004D00FE" w14:paraId="67CBD0E1" w14:textId="77777777">
      <w:pPr>
        <w:jc w:val="center"/>
      </w:pPr>
      <w:r w:rsidRPr="008364B7">
        <w:rPr>
          <w:rFonts w:cs="Arial"/>
          <w:noProof/>
        </w:rPr>
        <w:drawing>
          <wp:inline distT="0" distB="0" distL="0" distR="0" wp14:anchorId="40485311" wp14:editId="36B8F568">
            <wp:extent cx="4741561" cy="2965836"/>
            <wp:effectExtent l="0" t="0" r="190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6882" cy="2969164"/>
                    </a:xfrm>
                    <a:prstGeom prst="rect">
                      <a:avLst/>
                    </a:prstGeom>
                    <a:noFill/>
                    <a:ln>
                      <a:noFill/>
                    </a:ln>
                  </pic:spPr>
                </pic:pic>
              </a:graphicData>
            </a:graphic>
          </wp:inline>
        </w:drawing>
      </w:r>
    </w:p>
    <w:p w:rsidR="004D00FE" w:rsidP="00FB3296" w:rsidRDefault="004D00FE" w14:paraId="44DFC44A" w14:textId="77777777">
      <w:pPr>
        <w:jc w:val="center"/>
        <w:rPr>
          <w:rFonts w:ascii="Arial" w:hAnsi="Arial" w:cs="Arial"/>
          <w:b/>
          <w:sz w:val="22"/>
          <w:szCs w:val="22"/>
          <w:lang w:val="es-ES_tradnl"/>
        </w:rPr>
      </w:pPr>
    </w:p>
    <w:p w:rsidRPr="004D00FE" w:rsidR="004D00FE" w:rsidP="1FF64A80" w:rsidRDefault="004D00FE" w14:paraId="776F8E32" w14:textId="604B0AEC" w14:noSpellErr="1">
      <w:pPr>
        <w:jc w:val="center"/>
        <w:rPr>
          <w:rFonts w:ascii="Arial" w:hAnsi="Arial" w:cs="Arial"/>
          <w:sz w:val="22"/>
          <w:szCs w:val="22"/>
          <w:lang w:val="es-ES"/>
        </w:rPr>
      </w:pPr>
      <w:r w:rsidRPr="1FF64A80" w:rsidR="1FF64A80">
        <w:rPr>
          <w:rFonts w:ascii="Arial" w:hAnsi="Arial" w:cs="Arial"/>
          <w:b w:val="1"/>
          <w:bCs w:val="1"/>
          <w:sz w:val="22"/>
          <w:szCs w:val="22"/>
          <w:lang w:val="es-ES"/>
        </w:rPr>
        <w:t>Figura 4</w:t>
      </w:r>
      <w:r w:rsidRPr="1FF64A80" w:rsidR="1FF64A80">
        <w:rPr>
          <w:rFonts w:ascii="Arial" w:hAnsi="Arial" w:cs="Arial"/>
          <w:sz w:val="22"/>
          <w:szCs w:val="22"/>
          <w:lang w:val="es-ES"/>
        </w:rPr>
        <w:t>. Pueblos In</w:t>
      </w:r>
      <w:r w:rsidRPr="1FF64A80" w:rsidR="1FF64A80">
        <w:rPr>
          <w:rFonts w:ascii="Arial" w:hAnsi="Arial" w:cs="Arial"/>
          <w:sz w:val="22"/>
          <w:szCs w:val="22"/>
          <w:lang w:val="es-ES"/>
        </w:rPr>
        <w:t>dígenas en Santiago del Estero</w:t>
      </w:r>
    </w:p>
    <w:p w:rsidRPr="00BC61E0" w:rsidR="004D00FE" w:rsidP="00FB3296" w:rsidRDefault="004D00FE" w14:paraId="0DAF14BF" w14:textId="77777777">
      <w:pPr>
        <w:jc w:val="center"/>
        <w:rPr>
          <w:rFonts w:ascii="Arial" w:hAnsi="Arial" w:cs="Arial"/>
        </w:rPr>
      </w:pPr>
      <w:r w:rsidRPr="00BC61E0">
        <w:rPr>
          <w:rFonts w:ascii="Arial" w:hAnsi="Arial" w:cs="Arial"/>
          <w:noProof/>
          <w:sz w:val="18"/>
        </w:rPr>
        <w:drawing>
          <wp:inline distT="0" distB="0" distL="0" distR="0" wp14:anchorId="04975B98" wp14:editId="726BDDA6">
            <wp:extent cx="2953273" cy="4165026"/>
            <wp:effectExtent l="0" t="0" r="0" b="698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311" t="11246" r="5634" b="5799"/>
                    <a:stretch/>
                  </pic:blipFill>
                  <pic:spPr bwMode="auto">
                    <a:xfrm>
                      <a:off x="0" y="0"/>
                      <a:ext cx="2979266" cy="4201684"/>
                    </a:xfrm>
                    <a:prstGeom prst="rect">
                      <a:avLst/>
                    </a:prstGeom>
                    <a:ln>
                      <a:noFill/>
                    </a:ln>
                    <a:extLst>
                      <a:ext uri="{53640926-AAD7-44D8-BBD7-CCE9431645EC}">
                        <a14:shadowObscured xmlns:a14="http://schemas.microsoft.com/office/drawing/2010/main"/>
                      </a:ext>
                    </a:extLst>
                  </pic:spPr>
                </pic:pic>
              </a:graphicData>
            </a:graphic>
          </wp:inline>
        </w:drawing>
      </w:r>
    </w:p>
    <w:p w:rsidRPr="004D00FE" w:rsidR="004D00FE" w:rsidP="1FF64A80" w:rsidRDefault="004D00FE" w14:paraId="10BB8B2D" w14:textId="77777777" w14:noSpellErr="1">
      <w:pPr>
        <w:jc w:val="center"/>
        <w:rPr>
          <w:rFonts w:ascii="Arial" w:hAnsi="Arial" w:cs="Arial"/>
          <w:sz w:val="18"/>
          <w:szCs w:val="18"/>
          <w:lang w:val="es-ES"/>
        </w:rPr>
      </w:pPr>
      <w:r w:rsidRPr="1FF64A80" w:rsidR="1FF64A80">
        <w:rPr>
          <w:rFonts w:ascii="Arial" w:hAnsi="Arial" w:cs="Arial"/>
          <w:sz w:val="18"/>
          <w:szCs w:val="18"/>
          <w:lang w:val="es-ES"/>
        </w:rPr>
        <w:t>Fuente: Pueblos Indígenas en la Argentina. Historias, Culturas, Lenguas y Educación. Ministerio de Educación de la Nación.2016</w:t>
      </w:r>
    </w:p>
    <w:p w:rsidRPr="004D00FE" w:rsidR="004D00FE" w:rsidP="1FF64A80" w:rsidRDefault="004D00FE" w14:paraId="74B5B585" w14:textId="6473947D" w14:noSpellErr="1">
      <w:pPr>
        <w:jc w:val="center"/>
        <w:rPr>
          <w:rFonts w:ascii="Arial" w:hAnsi="Arial" w:cs="Arial"/>
          <w:sz w:val="22"/>
          <w:szCs w:val="22"/>
          <w:lang w:val="es-ES"/>
        </w:rPr>
      </w:pPr>
      <w:r w:rsidRPr="1FF64A80" w:rsidR="1FF64A80">
        <w:rPr>
          <w:rFonts w:ascii="Arial" w:hAnsi="Arial" w:cs="Arial"/>
          <w:b w:val="1"/>
          <w:bCs w:val="1"/>
          <w:sz w:val="22"/>
          <w:szCs w:val="22"/>
          <w:lang w:val="es-ES"/>
        </w:rPr>
        <w:t>Tabla 1.</w:t>
      </w:r>
      <w:r w:rsidRPr="1FF64A80" w:rsidR="1FF64A80">
        <w:rPr>
          <w:rFonts w:ascii="Arial" w:hAnsi="Arial" w:cs="Arial"/>
          <w:sz w:val="22"/>
          <w:szCs w:val="22"/>
          <w:lang w:val="es-ES"/>
        </w:rPr>
        <w:t xml:space="preserve"> Población indígena o descendiente de pueblos indígenas u originarios (Censo Nacional de Población, Hogares y Viviendas 2010)</w:t>
      </w:r>
    </w:p>
    <w:p w:rsidR="004D00FE" w:rsidP="00FB3296" w:rsidRDefault="004D00FE" w14:paraId="7A01AACC" w14:textId="77777777">
      <w:pPr>
        <w:jc w:val="center"/>
      </w:pPr>
      <w:r>
        <w:rPr>
          <w:noProof/>
        </w:rPr>
        <w:drawing>
          <wp:inline distT="0" distB="0" distL="0" distR="0" wp14:anchorId="7896CA0F" wp14:editId="53A83683">
            <wp:extent cx="5052310" cy="38442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4218" cy="3845742"/>
                    </a:xfrm>
                    <a:prstGeom prst="rect">
                      <a:avLst/>
                    </a:prstGeom>
                  </pic:spPr>
                </pic:pic>
              </a:graphicData>
            </a:graphic>
          </wp:inline>
        </w:drawing>
      </w:r>
    </w:p>
    <w:p w:rsidRPr="00450B2F" w:rsidR="00EA0DB2" w:rsidP="00450B2F" w:rsidRDefault="00EA0DB2" w14:paraId="6280AF36" w14:textId="1E95ADE6">
      <w:pPr>
        <w:rPr>
          <w:rFonts w:ascii="Arial" w:hAnsi="Arial" w:cs="Arial"/>
          <w:bCs/>
          <w:sz w:val="20"/>
          <w:szCs w:val="20"/>
          <w:lang w:val="es-ES"/>
        </w:rPr>
      </w:pPr>
    </w:p>
    <w:sectPr w:rsidRPr="00450B2F" w:rsidR="00EA0DB2" w:rsidSect="00C20817">
      <w:pgSz w:w="12240" w:h="15840" w:orient="portrait"/>
      <w:pgMar w:top="1440" w:right="1800" w:bottom="1440"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13F5" w:rsidP="00953C33" w:rsidRDefault="00EE13F5" w14:paraId="78FAA00E" w14:textId="77777777">
      <w:r>
        <w:separator/>
      </w:r>
    </w:p>
  </w:endnote>
  <w:endnote w:type="continuationSeparator" w:id="0">
    <w:p w:rsidR="00EE13F5" w:rsidP="00953C33" w:rsidRDefault="00EE13F5" w14:paraId="1171063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944" w:rsidP="00837A8F" w:rsidRDefault="004B5944" w14:paraId="38320C6E" w14:textId="77777777">
    <w:pPr>
      <w:pStyle w:val="Footer"/>
      <w:pBdr>
        <w:bottom w:val="single" w:color="auto" w:sz="6" w:space="1"/>
      </w:pBdr>
      <w:ind w:right="-630"/>
    </w:pPr>
  </w:p>
  <w:p w:rsidRPr="00B50B6C" w:rsidR="004B5944" w:rsidP="1FF64A80" w:rsidRDefault="004B5944" w14:paraId="73139C11" w14:textId="0E2EE4CD" w14:noSpellErr="1">
    <w:pPr>
      <w:pStyle w:val="Footer"/>
      <w:jc w:val="center"/>
      <w:rPr>
        <w:sz w:val="18"/>
        <w:szCs w:val="18"/>
        <w:lang w:val="es-ES"/>
      </w:rPr>
    </w:pPr>
    <w:r w:rsidRPr="1FF64A80" w:rsidR="1FF64A80">
      <w:rPr>
        <w:sz w:val="18"/>
        <w:szCs w:val="18"/>
        <w:lang w:val="es-ES"/>
      </w:rPr>
      <w:t>BID Informe de Gestión Ambiental y Social (ESMR)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13F5" w:rsidP="00953C33" w:rsidRDefault="00EE13F5" w14:paraId="5491C3F9" w14:textId="77777777">
      <w:r>
        <w:separator/>
      </w:r>
    </w:p>
  </w:footnote>
  <w:footnote w:type="continuationSeparator" w:id="0">
    <w:p w:rsidR="00EE13F5" w:rsidP="00953C33" w:rsidRDefault="00EE13F5" w14:paraId="718314EC" w14:textId="77777777">
      <w:r>
        <w:continuationSeparator/>
      </w:r>
    </w:p>
  </w:footnote>
  <w:footnote w:id="1">
    <w:p w:rsidRPr="009573CD" w:rsidR="004B5944" w:rsidP="1FF64A80" w:rsidRDefault="004B5944" w14:paraId="0EFC0CD0" w14:textId="77777777" w14:noSpellErr="1">
      <w:pPr>
        <w:pStyle w:val="FootnoteText"/>
        <w:rPr>
          <w:rFonts w:ascii="Arial" w:hAnsi="Arial" w:cs="Arial"/>
          <w:sz w:val="18"/>
          <w:szCs w:val="18"/>
          <w:lang w:val="es-ES"/>
        </w:rPr>
      </w:pPr>
      <w:r w:rsidRPr="000B2B5B">
        <w:rPr>
          <w:rStyle w:val="FootnoteReference"/>
          <w:rFonts w:ascii="Arial" w:hAnsi="Arial" w:cs="Arial"/>
          <w:sz w:val="18"/>
          <w:szCs w:val="18"/>
        </w:rPr>
        <w:footnoteRef/>
      </w:r>
      <w:r w:rsidRPr="1FF64A80">
        <w:rPr>
          <w:rFonts w:ascii="Arial" w:hAnsi="Arial" w:cs="Arial"/>
          <w:sz w:val="18"/>
          <w:szCs w:val="18"/>
          <w:lang w:val="es-ES"/>
        </w:rPr>
        <w:t xml:space="preserve"> La adquisición de esta vivienda no se realizará con recursos del Banco.</w:t>
      </w:r>
    </w:p>
  </w:footnote>
  <w:footnote w:id="2">
    <w:p w:rsidRPr="00B01623" w:rsidR="004B5944" w:rsidP="1FF64A80" w:rsidRDefault="004B5944" w14:paraId="46431419" w14:textId="04B9916D" w14:noSpellErr="1">
      <w:pPr>
        <w:pStyle w:val="FootnoteText"/>
        <w:jc w:val="both"/>
        <w:rPr>
          <w:rFonts w:ascii="Arial" w:hAnsi="Arial" w:cs="Arial"/>
          <w:sz w:val="20"/>
          <w:szCs w:val="20"/>
          <w:lang w:val="es-ES"/>
        </w:rPr>
      </w:pPr>
      <w:r w:rsidRPr="00B01623">
        <w:rPr>
          <w:rStyle w:val="FootnoteReference"/>
          <w:rFonts w:ascii="Arial" w:hAnsi="Arial" w:cs="Arial"/>
          <w:sz w:val="20"/>
          <w:szCs w:val="20"/>
        </w:rPr>
        <w:footnoteRef/>
      </w:r>
      <w:r w:rsidRPr="1FF64A80">
        <w:rPr>
          <w:rFonts w:ascii="Arial" w:hAnsi="Arial" w:cs="Arial"/>
          <w:sz w:val="20"/>
          <w:szCs w:val="20"/>
          <w:lang w:val="es-ES"/>
        </w:rPr>
        <w:t xml:space="preserve"> Catamarca, Chaco, Corrientes, Formosa, Jujuy, La Rioja, Misiones, Santiago del Estero, Salta y Tucumán.</w:t>
      </w:r>
    </w:p>
  </w:footnote>
  <w:footnote w:id="3">
    <w:p w:rsidRPr="00C20817" w:rsidR="004B5944" w:rsidP="1FF64A80" w:rsidRDefault="004B5944" w14:paraId="24CE298A" w14:textId="3564FCA3" w14:noSpellErr="1">
      <w:pPr>
        <w:autoSpaceDE w:val="0"/>
        <w:autoSpaceDN w:val="0"/>
        <w:adjustRightInd w:val="0"/>
        <w:jc w:val="both"/>
        <w:rPr>
          <w:rFonts w:ascii="Arial" w:hAnsi="Arial" w:cs="Arial"/>
          <w:sz w:val="20"/>
          <w:szCs w:val="20"/>
        </w:rPr>
      </w:pPr>
      <w:r w:rsidRPr="00B01623">
        <w:rPr>
          <w:rStyle w:val="FootnoteReference"/>
          <w:rFonts w:ascii="Arial" w:hAnsi="Arial" w:cs="Arial"/>
          <w:sz w:val="20"/>
          <w:szCs w:val="20"/>
        </w:rPr>
        <w:footnoteRef/>
      </w:r>
      <w:r w:rsidRPr="1FF64A80">
        <w:rPr>
          <w:rFonts w:ascii="Arial" w:hAnsi="Arial" w:cs="Arial"/>
          <w:sz w:val="20"/>
          <w:szCs w:val="20"/>
          <w:lang w:val="es-ES"/>
        </w:rPr>
        <w:t xml:space="preserve"> El Plan Belgrano tiene cuatro objetivos: (1) desarrollar el aspecto social, la vivienda y el hábitat; (2) potenciar la infraestructura, la logística y el transporte; (3) fortalecer las economías regionales; y (4) luchar contra el narcotráfico. </w:t>
      </w:r>
      <w:hyperlink w:history="1" r:id="R61b5a92fb28f4b14">
        <w:r w:rsidRPr="00C20817">
          <w:rPr>
            <w:rStyle w:val="Hyperlink"/>
            <w:rFonts w:ascii="Arial" w:hAnsi="Arial" w:cs="Arial"/>
            <w:sz w:val="20"/>
            <w:szCs w:val="20"/>
          </w:rPr>
          <w:t>https://www.argentina.gob.ar/planbelgrano</w:t>
        </w:r>
      </w:hyperlink>
    </w:p>
  </w:footnote>
  <w:footnote w:id="4">
    <w:p w:rsidRPr="000B2B5B" w:rsidR="004B5944" w:rsidP="1FF64A80" w:rsidRDefault="004B5944" w14:paraId="51962587" w14:textId="77777777" w14:noSpellErr="1">
      <w:pPr>
        <w:pStyle w:val="FootnoteText"/>
        <w:rPr>
          <w:rFonts w:ascii="Arial" w:hAnsi="Arial" w:cs="Arial"/>
          <w:sz w:val="18"/>
          <w:szCs w:val="18"/>
          <w:lang w:val="es-ES"/>
        </w:rPr>
      </w:pPr>
      <w:r w:rsidRPr="000B2B5B">
        <w:rPr>
          <w:rStyle w:val="FootnoteReference"/>
          <w:rFonts w:ascii="Arial" w:hAnsi="Arial" w:cs="Arial"/>
          <w:sz w:val="18"/>
          <w:szCs w:val="18"/>
        </w:rPr>
        <w:footnoteRef/>
      </w:r>
      <w:r w:rsidRPr="1FF64A80">
        <w:rPr>
          <w:rFonts w:ascii="Arial" w:hAnsi="Arial" w:cs="Arial"/>
          <w:sz w:val="18"/>
          <w:szCs w:val="18"/>
          <w:lang w:val="es-ES"/>
        </w:rPr>
        <w:t xml:space="preserve"> La adquisición de esta vivienda no se realizará con recursos del Banco.</w:t>
      </w:r>
    </w:p>
  </w:footnote>
  <w:footnote w:id="5">
    <w:p w:rsidRPr="000B2B5B" w:rsidR="004B5944" w:rsidP="1FF64A80" w:rsidRDefault="004B5944" w14:paraId="3D25FF10" w14:textId="77777777" w14:noSpellErr="1">
      <w:pPr>
        <w:pStyle w:val="FootnoteText"/>
        <w:rPr>
          <w:rFonts w:ascii="Arial" w:hAnsi="Arial" w:cs="Arial"/>
          <w:sz w:val="18"/>
          <w:szCs w:val="18"/>
          <w:lang w:val="es-ES"/>
        </w:rPr>
      </w:pPr>
      <w:r w:rsidRPr="000B2B5B">
        <w:rPr>
          <w:rStyle w:val="FootnoteReference"/>
          <w:rFonts w:ascii="Arial" w:hAnsi="Arial" w:cs="Arial"/>
          <w:sz w:val="18"/>
          <w:szCs w:val="18"/>
        </w:rPr>
        <w:footnoteRef/>
      </w:r>
      <w:r w:rsidRPr="1FF64A80">
        <w:rPr>
          <w:rFonts w:ascii="Arial" w:hAnsi="Arial" w:cs="Arial"/>
          <w:sz w:val="18"/>
          <w:szCs w:val="18"/>
          <w:lang w:val="es-ES"/>
        </w:rPr>
        <w:t xml:space="preserve"> La adquisición de esta vivienda no se realizará con recursos del Banco.</w:t>
      </w:r>
    </w:p>
  </w:footnote>
  <w:footnote w:id="6">
    <w:p w:rsidRPr="009573CD" w:rsidR="004B5944" w:rsidP="00D03438" w:rsidRDefault="004B5944" w14:paraId="07EB8BC2" w14:textId="445ACD12">
      <w:pPr>
        <w:pStyle w:val="FootnoteText"/>
        <w:rPr>
          <w:rFonts w:ascii="Arial" w:hAnsi="Arial" w:cs="Arial"/>
          <w:sz w:val="20"/>
          <w:szCs w:val="20"/>
          <w:lang w:val="es-ES_tradnl"/>
        </w:rPr>
      </w:pPr>
      <w:r w:rsidRPr="00501B14">
        <w:rPr>
          <w:rStyle w:val="FootnoteReference"/>
          <w:rFonts w:ascii="Arial" w:hAnsi="Arial" w:cs="Arial"/>
          <w:sz w:val="20"/>
          <w:szCs w:val="20"/>
        </w:rPr>
        <w:footnoteRef/>
      </w:r>
      <w:r w:rsidRPr="009573CD">
        <w:rPr>
          <w:rFonts w:ascii="Arial" w:hAnsi="Arial" w:cs="Arial"/>
          <w:sz w:val="20"/>
          <w:szCs w:val="20"/>
          <w:lang w:val="es-ES_tradnl"/>
        </w:rPr>
        <w:t xml:space="preserve"> </w:t>
      </w:r>
      <w:hyperlink w:history="1" r:id="rId2">
        <w:r w:rsidRPr="009573CD">
          <w:rPr>
            <w:rStyle w:val="Hyperlink"/>
            <w:rFonts w:ascii="Arial" w:hAnsi="Arial" w:cs="Arial"/>
            <w:sz w:val="20"/>
            <w:szCs w:val="20"/>
            <w:lang w:val="es-ES_tradnl"/>
          </w:rPr>
          <w:t>http://www.iadb.org/en/projects/project-description-title,1303.html?id=AR-L1258</w:t>
        </w:r>
      </w:hyperlink>
    </w:p>
    <w:p w:rsidRPr="009573CD" w:rsidR="004B5944" w:rsidP="00D03438" w:rsidRDefault="004B5944" w14:paraId="2C21BFE4" w14:textId="032B6C29">
      <w:pPr>
        <w:pStyle w:val="FootnoteText"/>
        <w:rPr>
          <w:lang w:val="es-ES_tradnl"/>
        </w:rPr>
      </w:pPr>
    </w:p>
  </w:footnote>
  <w:footnote w:id="7">
    <w:p w:rsidRPr="000B2B5B" w:rsidR="00077920" w:rsidP="1FF64A80" w:rsidRDefault="00077920" w14:paraId="7EB9BDF5" w14:textId="77777777" w14:noSpellErr="1">
      <w:pPr>
        <w:pStyle w:val="FootnoteText"/>
        <w:rPr>
          <w:rFonts w:ascii="Arial" w:hAnsi="Arial" w:cs="Arial"/>
          <w:sz w:val="18"/>
          <w:szCs w:val="18"/>
          <w:lang w:val="es-ES"/>
        </w:rPr>
      </w:pPr>
      <w:r w:rsidRPr="000B2B5B">
        <w:rPr>
          <w:rStyle w:val="FootnoteReference"/>
          <w:rFonts w:ascii="Arial" w:hAnsi="Arial" w:cs="Arial"/>
          <w:sz w:val="18"/>
          <w:szCs w:val="18"/>
        </w:rPr>
        <w:footnoteRef/>
      </w:r>
      <w:r w:rsidRPr="1FF64A80">
        <w:rPr>
          <w:rFonts w:ascii="Arial" w:hAnsi="Arial" w:cs="Arial"/>
          <w:sz w:val="18"/>
          <w:szCs w:val="18"/>
          <w:lang w:val="es-ES"/>
        </w:rPr>
        <w:t xml:space="preserve"> La adquisición de esta vivienda no se realizará con recursos del Banco.</w:t>
      </w:r>
    </w:p>
  </w:footnote>
  <w:footnote w:id="8">
    <w:p w:rsidRPr="00C624E6" w:rsidR="004B5944" w:rsidP="1FF64A80" w:rsidRDefault="004B5944" w14:paraId="76FA9323" w14:textId="2938872E" w14:noSpellErr="1">
      <w:pPr>
        <w:pStyle w:val="FootnoteText"/>
        <w:rPr>
          <w:sz w:val="18"/>
          <w:szCs w:val="18"/>
          <w:lang w:val="es-ES"/>
        </w:rPr>
      </w:pPr>
      <w:r w:rsidRPr="00AF5C47">
        <w:rPr>
          <w:rStyle w:val="FootnoteReference"/>
          <w:sz w:val="18"/>
          <w:szCs w:val="18"/>
        </w:rPr>
        <w:footnoteRef/>
      </w:r>
      <w:r w:rsidRPr="1FF64A80">
        <w:rPr>
          <w:sz w:val="18"/>
          <w:szCs w:val="18"/>
          <w:lang w:val="es-ES"/>
        </w:rPr>
        <w:t xml:space="preserve"> Favor notar que la ESG está elaborando una lista de control de conformidad.</w:t>
      </w:r>
    </w:p>
  </w:footnote>
  <w:footnote w:id="9">
    <w:p w:rsidRPr="000B2B5B" w:rsidR="00893E57" w:rsidP="1FF64A80" w:rsidRDefault="00893E57" w14:paraId="7B5B9305" w14:textId="77777777" w14:noSpellErr="1">
      <w:pPr>
        <w:pStyle w:val="FootnoteText"/>
        <w:rPr>
          <w:rFonts w:ascii="Arial" w:hAnsi="Arial" w:cs="Arial"/>
          <w:sz w:val="18"/>
          <w:szCs w:val="18"/>
          <w:lang w:val="es-ES"/>
        </w:rPr>
      </w:pPr>
      <w:r w:rsidRPr="000B2B5B">
        <w:rPr>
          <w:rStyle w:val="FootnoteReference"/>
          <w:rFonts w:ascii="Arial" w:hAnsi="Arial" w:cs="Arial"/>
          <w:sz w:val="18"/>
          <w:szCs w:val="18"/>
        </w:rPr>
        <w:footnoteRef/>
      </w:r>
      <w:r w:rsidRPr="1FF64A80">
        <w:rPr>
          <w:rFonts w:ascii="Arial" w:hAnsi="Arial" w:cs="Arial"/>
          <w:sz w:val="18"/>
          <w:szCs w:val="18"/>
          <w:lang w:val="es-ES"/>
        </w:rPr>
        <w:t xml:space="preserve"> La adquisición de esta vivienda no se realizará con recursos del Banco.</w:t>
      </w:r>
    </w:p>
  </w:footnote>
  <w:footnote w:id="10">
    <w:p w:rsidRPr="00342567" w:rsidR="004B5944" w:rsidP="00A21D41" w:rsidRDefault="004B5944" w14:paraId="69D02FBE" w14:textId="4AE5FC90">
      <w:pPr>
        <w:pStyle w:val="FootnoteText"/>
        <w:rPr>
          <w:lang w:val="es-ES_tradnl"/>
        </w:rPr>
      </w:pPr>
      <w:r>
        <w:rPr>
          <w:rStyle w:val="FootnoteReference"/>
        </w:rPr>
        <w:footnoteRef/>
      </w:r>
      <w:r w:rsidRPr="00C95DEF">
        <w:rPr>
          <w:lang w:val="es-ES_tradnl"/>
        </w:rPr>
        <w:t xml:space="preserve"> http://www.iadb.org/en/projects/project-description-title,1303.html?id=AR-L1258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944" w:rsidP="005354FC" w:rsidRDefault="004B5944" w14:paraId="11510B4E" w14:textId="77777777" w14:noSpellErr="1">
    <w:pPr>
      <w:pStyle w:val="Header"/>
      <w:pBdr>
        <w:bottom w:val="single" w:color="auto" w:sz="6" w:space="2"/>
      </w:pBdr>
      <w:tabs>
        <w:tab w:val="clear" w:pos="4320"/>
        <w:tab w:val="clear" w:pos="8640"/>
        <w:tab w:val="left" w:pos="4019"/>
      </w:tabs>
      <w:ind w:right="-720"/>
    </w:pPr>
    <w:r>
      <w:rPr/>
      <w:t>IDB-ESG-TP-002, Ver. 1.0</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05A1F6D"/>
    <w:multiLevelType w:val="hybridMultilevel"/>
    <w:tmpl w:val="F428607E"/>
    <w:lvl w:ilvl="0" w:tplc="1BBC74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A1669"/>
    <w:multiLevelType w:val="hybridMultilevel"/>
    <w:tmpl w:val="B068F84E"/>
    <w:lvl w:ilvl="0" w:tplc="85F6A03A">
      <w:start w:val="1"/>
      <w:numFmt w:val="bullet"/>
      <w:lvlText w:val=""/>
      <w:lvlJc w:val="left"/>
      <w:pPr>
        <w:ind w:left="720" w:hanging="360"/>
      </w:pPr>
      <w:rPr>
        <w:rFonts w:hint="default" w:ascii="Symbol" w:hAnsi="Symbol"/>
        <w:lang w:val="es-AR"/>
      </w:rPr>
    </w:lvl>
    <w:lvl w:ilvl="1" w:tplc="E160ADBA">
      <w:start w:val="1"/>
      <w:numFmt w:val="lowerRoman"/>
      <w:lvlText w:val="(%2)"/>
      <w:lvlJc w:val="left"/>
      <w:pPr>
        <w:ind w:left="1440" w:hanging="360"/>
      </w:pPr>
      <w:rPr>
        <w:rFonts w:hint="default" w:ascii="Arial" w:hAnsi="Arial" w:cs="Arial"/>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96095"/>
    <w:multiLevelType w:val="hybridMultilevel"/>
    <w:tmpl w:val="5DCE3BEC"/>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E297C52"/>
    <w:multiLevelType w:val="hybridMultilevel"/>
    <w:tmpl w:val="37088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63BFD"/>
    <w:multiLevelType w:val="hybridMultilevel"/>
    <w:tmpl w:val="2C2CE61A"/>
    <w:lvl w:ilvl="0" w:tplc="04090001">
      <w:start w:val="1"/>
      <w:numFmt w:val="bullet"/>
      <w:lvlText w:val=""/>
      <w:lvlJc w:val="left"/>
      <w:pPr>
        <w:tabs>
          <w:tab w:val="num" w:pos="2160"/>
        </w:tabs>
        <w:ind w:left="2160" w:hanging="360"/>
      </w:pPr>
      <w:rPr>
        <w:rFonts w:hint="default" w:ascii="Symbol" w:hAnsi="Symbol"/>
      </w:rPr>
    </w:lvl>
    <w:lvl w:ilvl="1" w:tplc="04090003" w:tentative="1">
      <w:start w:val="1"/>
      <w:numFmt w:val="bullet"/>
      <w:lvlText w:val="o"/>
      <w:lvlJc w:val="left"/>
      <w:pPr>
        <w:tabs>
          <w:tab w:val="num" w:pos="2880"/>
        </w:tabs>
        <w:ind w:left="2880" w:hanging="360"/>
      </w:pPr>
      <w:rPr>
        <w:rFonts w:hint="default" w:ascii="Courier New" w:hAnsi="Courier New" w:cs="Courier New"/>
      </w:rPr>
    </w:lvl>
    <w:lvl w:ilvl="2" w:tplc="04090005" w:tentative="1">
      <w:start w:val="1"/>
      <w:numFmt w:val="bullet"/>
      <w:lvlText w:val=""/>
      <w:lvlJc w:val="left"/>
      <w:pPr>
        <w:tabs>
          <w:tab w:val="num" w:pos="3600"/>
        </w:tabs>
        <w:ind w:left="3600" w:hanging="360"/>
      </w:pPr>
      <w:rPr>
        <w:rFonts w:hint="default" w:ascii="Wingdings" w:hAnsi="Wingdings"/>
      </w:rPr>
    </w:lvl>
    <w:lvl w:ilvl="3" w:tplc="04090001" w:tentative="1">
      <w:start w:val="1"/>
      <w:numFmt w:val="bullet"/>
      <w:lvlText w:val=""/>
      <w:lvlJc w:val="left"/>
      <w:pPr>
        <w:tabs>
          <w:tab w:val="num" w:pos="4320"/>
        </w:tabs>
        <w:ind w:left="4320" w:hanging="360"/>
      </w:pPr>
      <w:rPr>
        <w:rFonts w:hint="default" w:ascii="Symbol" w:hAnsi="Symbol"/>
      </w:rPr>
    </w:lvl>
    <w:lvl w:ilvl="4" w:tplc="04090003" w:tentative="1">
      <w:start w:val="1"/>
      <w:numFmt w:val="bullet"/>
      <w:lvlText w:val="o"/>
      <w:lvlJc w:val="left"/>
      <w:pPr>
        <w:tabs>
          <w:tab w:val="num" w:pos="5040"/>
        </w:tabs>
        <w:ind w:left="5040" w:hanging="360"/>
      </w:pPr>
      <w:rPr>
        <w:rFonts w:hint="default" w:ascii="Courier New" w:hAnsi="Courier New" w:cs="Courier New"/>
      </w:rPr>
    </w:lvl>
    <w:lvl w:ilvl="5" w:tplc="04090005" w:tentative="1">
      <w:start w:val="1"/>
      <w:numFmt w:val="bullet"/>
      <w:lvlText w:val=""/>
      <w:lvlJc w:val="left"/>
      <w:pPr>
        <w:tabs>
          <w:tab w:val="num" w:pos="5760"/>
        </w:tabs>
        <w:ind w:left="5760" w:hanging="360"/>
      </w:pPr>
      <w:rPr>
        <w:rFonts w:hint="default" w:ascii="Wingdings" w:hAnsi="Wingdings"/>
      </w:rPr>
    </w:lvl>
    <w:lvl w:ilvl="6" w:tplc="04090001" w:tentative="1">
      <w:start w:val="1"/>
      <w:numFmt w:val="bullet"/>
      <w:lvlText w:val=""/>
      <w:lvlJc w:val="left"/>
      <w:pPr>
        <w:tabs>
          <w:tab w:val="num" w:pos="6480"/>
        </w:tabs>
        <w:ind w:left="6480" w:hanging="360"/>
      </w:pPr>
      <w:rPr>
        <w:rFonts w:hint="default" w:ascii="Symbol" w:hAnsi="Symbol"/>
      </w:rPr>
    </w:lvl>
    <w:lvl w:ilvl="7" w:tplc="04090003" w:tentative="1">
      <w:start w:val="1"/>
      <w:numFmt w:val="bullet"/>
      <w:lvlText w:val="o"/>
      <w:lvlJc w:val="left"/>
      <w:pPr>
        <w:tabs>
          <w:tab w:val="num" w:pos="7200"/>
        </w:tabs>
        <w:ind w:left="7200" w:hanging="360"/>
      </w:pPr>
      <w:rPr>
        <w:rFonts w:hint="default" w:ascii="Courier New" w:hAnsi="Courier New" w:cs="Courier New"/>
      </w:rPr>
    </w:lvl>
    <w:lvl w:ilvl="8" w:tplc="04090005" w:tentative="1">
      <w:start w:val="1"/>
      <w:numFmt w:val="bullet"/>
      <w:lvlText w:val=""/>
      <w:lvlJc w:val="left"/>
      <w:pPr>
        <w:tabs>
          <w:tab w:val="num" w:pos="7920"/>
        </w:tabs>
        <w:ind w:left="7920" w:hanging="360"/>
      </w:pPr>
      <w:rPr>
        <w:rFonts w:hint="default" w:ascii="Wingdings" w:hAnsi="Wingdings"/>
      </w:rPr>
    </w:lvl>
  </w:abstractNum>
  <w:abstractNum w:abstractNumId="6" w15:restartNumberingAfterBreak="0">
    <w:nsid w:val="146229A5"/>
    <w:multiLevelType w:val="hybridMultilevel"/>
    <w:tmpl w:val="5FCEECCC"/>
    <w:lvl w:ilvl="0" w:tplc="D6749686">
      <w:start w:val="1"/>
      <w:numFmt w:val="bullet"/>
      <w:lvlText w:val=""/>
      <w:lvlJc w:val="left"/>
      <w:pPr>
        <w:ind w:left="720" w:hanging="360"/>
      </w:pPr>
      <w:rPr>
        <w:rFonts w:hint="default" w:ascii="Symbol" w:hAnsi="Symbol"/>
        <w:lang w:val="es-AR"/>
      </w:rPr>
    </w:lvl>
    <w:lvl w:ilvl="1" w:tplc="08284D3C">
      <w:start w:val="1"/>
      <w:numFmt w:val="lowerRoman"/>
      <w:lvlText w:val="(%2)"/>
      <w:lvlJc w:val="left"/>
      <w:pPr>
        <w:ind w:left="1440" w:hanging="360"/>
      </w:pPr>
      <w:rPr>
        <w:rFonts w:hint="default"/>
        <w:lang w:val="es-A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4F36D54"/>
    <w:multiLevelType w:val="hybridMultilevel"/>
    <w:tmpl w:val="D81C3C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7B245DD"/>
    <w:multiLevelType w:val="hybridMultilevel"/>
    <w:tmpl w:val="EF3A0C4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183A2963"/>
    <w:multiLevelType w:val="hybridMultilevel"/>
    <w:tmpl w:val="694E2C84"/>
    <w:lvl w:ilvl="0" w:tplc="B8F2C064">
      <w:start w:val="1"/>
      <w:numFmt w:val="bullet"/>
      <w:lvlText w:val=""/>
      <w:lvlJc w:val="left"/>
      <w:pPr>
        <w:ind w:left="720" w:hanging="360"/>
      </w:pPr>
      <w:rPr>
        <w:rFonts w:hint="default" w:ascii="Symbol" w:hAnsi="Symbol"/>
        <w:lang w:val="es-AR"/>
      </w:rPr>
    </w:lvl>
    <w:lvl w:ilvl="1" w:tplc="32A8D7F4">
      <w:start w:val="1"/>
      <w:numFmt w:val="bullet"/>
      <w:lvlText w:val="o"/>
      <w:lvlJc w:val="left"/>
      <w:pPr>
        <w:ind w:left="1440" w:hanging="360"/>
      </w:pPr>
      <w:rPr>
        <w:rFonts w:hint="default" w:ascii="Courier New" w:hAnsi="Courier New" w:cs="Courier New"/>
        <w:lang w:val="es-A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EFB4AD8"/>
    <w:multiLevelType w:val="hybridMultilevel"/>
    <w:tmpl w:val="98127300"/>
    <w:lvl w:ilvl="0" w:tplc="394C96E6">
      <w:start w:val="1"/>
      <w:numFmt w:val="bullet"/>
      <w:lvlText w:val=""/>
      <w:lvlJc w:val="left"/>
      <w:pPr>
        <w:ind w:left="720" w:hanging="360"/>
      </w:pPr>
      <w:rPr>
        <w:rFonts w:hint="default" w:ascii="Symbol" w:hAnsi="Symbol"/>
        <w:lang w:val="es-AR"/>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F7177F4"/>
    <w:multiLevelType w:val="hybridMultilevel"/>
    <w:tmpl w:val="2F66CADE"/>
    <w:lvl w:ilvl="0" w:tplc="04090001">
      <w:start w:val="1"/>
      <w:numFmt w:val="bullet"/>
      <w:lvlText w:val=""/>
      <w:lvlJc w:val="left"/>
      <w:pPr>
        <w:tabs>
          <w:tab w:val="num" w:pos="990"/>
        </w:tabs>
        <w:ind w:left="990" w:hanging="360"/>
      </w:pPr>
      <w:rPr>
        <w:rFonts w:hint="default" w:ascii="Symbol" w:hAnsi="Symbol"/>
      </w:rPr>
    </w:lvl>
    <w:lvl w:ilvl="1" w:tplc="04090003" w:tentative="1">
      <w:start w:val="1"/>
      <w:numFmt w:val="bullet"/>
      <w:lvlText w:val="o"/>
      <w:lvlJc w:val="left"/>
      <w:pPr>
        <w:tabs>
          <w:tab w:val="num" w:pos="1710"/>
        </w:tabs>
        <w:ind w:left="1710" w:hanging="360"/>
      </w:pPr>
      <w:rPr>
        <w:rFonts w:hint="default" w:ascii="Courier New" w:hAnsi="Courier New" w:cs="Courier New"/>
      </w:rPr>
    </w:lvl>
    <w:lvl w:ilvl="2" w:tplc="04090005" w:tentative="1">
      <w:start w:val="1"/>
      <w:numFmt w:val="bullet"/>
      <w:lvlText w:val=""/>
      <w:lvlJc w:val="left"/>
      <w:pPr>
        <w:tabs>
          <w:tab w:val="num" w:pos="2430"/>
        </w:tabs>
        <w:ind w:left="2430" w:hanging="360"/>
      </w:pPr>
      <w:rPr>
        <w:rFonts w:hint="default" w:ascii="Wingdings" w:hAnsi="Wingdings"/>
      </w:rPr>
    </w:lvl>
    <w:lvl w:ilvl="3" w:tplc="04090001" w:tentative="1">
      <w:start w:val="1"/>
      <w:numFmt w:val="bullet"/>
      <w:lvlText w:val=""/>
      <w:lvlJc w:val="left"/>
      <w:pPr>
        <w:tabs>
          <w:tab w:val="num" w:pos="3150"/>
        </w:tabs>
        <w:ind w:left="3150" w:hanging="360"/>
      </w:pPr>
      <w:rPr>
        <w:rFonts w:hint="default" w:ascii="Symbol" w:hAnsi="Symbol"/>
      </w:rPr>
    </w:lvl>
    <w:lvl w:ilvl="4" w:tplc="04090003" w:tentative="1">
      <w:start w:val="1"/>
      <w:numFmt w:val="bullet"/>
      <w:lvlText w:val="o"/>
      <w:lvlJc w:val="left"/>
      <w:pPr>
        <w:tabs>
          <w:tab w:val="num" w:pos="3870"/>
        </w:tabs>
        <w:ind w:left="3870" w:hanging="360"/>
      </w:pPr>
      <w:rPr>
        <w:rFonts w:hint="default" w:ascii="Courier New" w:hAnsi="Courier New" w:cs="Courier New"/>
      </w:rPr>
    </w:lvl>
    <w:lvl w:ilvl="5" w:tplc="04090005" w:tentative="1">
      <w:start w:val="1"/>
      <w:numFmt w:val="bullet"/>
      <w:lvlText w:val=""/>
      <w:lvlJc w:val="left"/>
      <w:pPr>
        <w:tabs>
          <w:tab w:val="num" w:pos="4590"/>
        </w:tabs>
        <w:ind w:left="4590" w:hanging="360"/>
      </w:pPr>
      <w:rPr>
        <w:rFonts w:hint="default" w:ascii="Wingdings" w:hAnsi="Wingdings"/>
      </w:rPr>
    </w:lvl>
    <w:lvl w:ilvl="6" w:tplc="04090001" w:tentative="1">
      <w:start w:val="1"/>
      <w:numFmt w:val="bullet"/>
      <w:lvlText w:val=""/>
      <w:lvlJc w:val="left"/>
      <w:pPr>
        <w:tabs>
          <w:tab w:val="num" w:pos="5310"/>
        </w:tabs>
        <w:ind w:left="5310" w:hanging="360"/>
      </w:pPr>
      <w:rPr>
        <w:rFonts w:hint="default" w:ascii="Symbol" w:hAnsi="Symbol"/>
      </w:rPr>
    </w:lvl>
    <w:lvl w:ilvl="7" w:tplc="04090003" w:tentative="1">
      <w:start w:val="1"/>
      <w:numFmt w:val="bullet"/>
      <w:lvlText w:val="o"/>
      <w:lvlJc w:val="left"/>
      <w:pPr>
        <w:tabs>
          <w:tab w:val="num" w:pos="6030"/>
        </w:tabs>
        <w:ind w:left="6030" w:hanging="360"/>
      </w:pPr>
      <w:rPr>
        <w:rFonts w:hint="default" w:ascii="Courier New" w:hAnsi="Courier New" w:cs="Courier New"/>
      </w:rPr>
    </w:lvl>
    <w:lvl w:ilvl="8" w:tplc="04090005" w:tentative="1">
      <w:start w:val="1"/>
      <w:numFmt w:val="bullet"/>
      <w:lvlText w:val=""/>
      <w:lvlJc w:val="left"/>
      <w:pPr>
        <w:tabs>
          <w:tab w:val="num" w:pos="6750"/>
        </w:tabs>
        <w:ind w:left="6750" w:hanging="360"/>
      </w:pPr>
      <w:rPr>
        <w:rFonts w:hint="default" w:ascii="Wingdings" w:hAnsi="Wingdings"/>
      </w:rPr>
    </w:lvl>
  </w:abstractNum>
  <w:abstractNum w:abstractNumId="12" w15:restartNumberingAfterBreak="0">
    <w:nsid w:val="20255F5A"/>
    <w:multiLevelType w:val="hybridMultilevel"/>
    <w:tmpl w:val="4AEA7B8A"/>
    <w:lvl w:ilvl="0" w:tplc="BC6041DC">
      <w:start w:val="1"/>
      <w:numFmt w:val="bullet"/>
      <w:lvlText w:val=""/>
      <w:lvlJc w:val="left"/>
      <w:pPr>
        <w:ind w:left="720" w:hanging="360"/>
      </w:pPr>
      <w:rPr>
        <w:rFonts w:hint="default" w:ascii="Symbol" w:hAnsi="Symbol"/>
        <w:lang w:val="es-AR"/>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0923994"/>
    <w:multiLevelType w:val="hybridMultilevel"/>
    <w:tmpl w:val="859E7D28"/>
    <w:lvl w:ilvl="0" w:tplc="17768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26F4A"/>
    <w:multiLevelType w:val="hybridMultilevel"/>
    <w:tmpl w:val="4D80835A"/>
    <w:lvl w:ilvl="0" w:tplc="AEEE694A">
      <w:start w:val="1"/>
      <w:numFmt w:val="lowerRoman"/>
      <w:lvlText w:val="(%1)"/>
      <w:lvlJc w:val="left"/>
      <w:pPr>
        <w:ind w:left="1080" w:hanging="360"/>
      </w:pPr>
      <w:rPr>
        <w:rFonts w:hint="default" w:ascii="Arial" w:hAnsi="Arial" w:cs="Arial"/>
        <w:sz w:val="20"/>
        <w:lang w:val="es-A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8E29C7"/>
    <w:multiLevelType w:val="hybridMultilevel"/>
    <w:tmpl w:val="EF4E05E4"/>
    <w:lvl w:ilvl="0" w:tplc="04090005">
      <w:start w:val="1"/>
      <w:numFmt w:val="bullet"/>
      <w:lvlText w:val=""/>
      <w:lvlJc w:val="left"/>
      <w:pPr>
        <w:ind w:left="720" w:hanging="360"/>
      </w:pPr>
      <w:rPr>
        <w:rFonts w:hint="default" w:ascii="Wingdings" w:hAnsi="Wingding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B92A88"/>
    <w:multiLevelType w:val="hybridMultilevel"/>
    <w:tmpl w:val="12301486"/>
    <w:lvl w:ilvl="0" w:tplc="E160ADBA">
      <w:start w:val="1"/>
      <w:numFmt w:val="lowerRoman"/>
      <w:lvlText w:val="(%1)"/>
      <w:lvlJc w:val="left"/>
      <w:pPr>
        <w:ind w:left="1440" w:hanging="360"/>
      </w:pPr>
      <w:rPr>
        <w:rFonts w:hint="default" w:ascii="Arial" w:hAnsi="Arial" w:cs="Arial"/>
        <w:sz w:val="20"/>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25BB3D8A"/>
    <w:multiLevelType w:val="hybridMultilevel"/>
    <w:tmpl w:val="4502F1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D2818C3"/>
    <w:multiLevelType w:val="hybridMultilevel"/>
    <w:tmpl w:val="A5C647F4"/>
    <w:lvl w:ilvl="0" w:tplc="DA604654">
      <w:start w:val="1"/>
      <w:numFmt w:val="bullet"/>
      <w:lvlText w:val=""/>
      <w:lvlJc w:val="left"/>
      <w:pPr>
        <w:ind w:left="780" w:hanging="360"/>
      </w:pPr>
      <w:rPr>
        <w:rFonts w:hint="default" w:ascii="Symbol" w:hAnsi="Symbol"/>
        <w:lang w:val="es-AR"/>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19" w15:restartNumberingAfterBreak="0">
    <w:nsid w:val="2DEA348A"/>
    <w:multiLevelType w:val="hybridMultilevel"/>
    <w:tmpl w:val="AED49038"/>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174612C"/>
    <w:multiLevelType w:val="hybridMultilevel"/>
    <w:tmpl w:val="D56E97B0"/>
    <w:lvl w:ilvl="0" w:tplc="CFB03B20">
      <w:start w:val="1"/>
      <w:numFmt w:val="lowerRoman"/>
      <w:lvlText w:val="(%1)"/>
      <w:lvlJc w:val="left"/>
      <w:pPr>
        <w:ind w:left="1800" w:hanging="720"/>
      </w:pPr>
      <w:rPr>
        <w:rFonts w:hint="default"/>
        <w:lang w:val="es-AR"/>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1763A1D"/>
    <w:multiLevelType w:val="hybridMultilevel"/>
    <w:tmpl w:val="7AACB8F8"/>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3F45BD7"/>
    <w:multiLevelType w:val="hybridMultilevel"/>
    <w:tmpl w:val="7DB27922"/>
    <w:lvl w:ilvl="0" w:tplc="B1F0C7E0">
      <w:start w:val="26"/>
      <w:numFmt w:val="decimal"/>
      <w:pStyle w:val="cuerpo"/>
      <w:lvlText w:val="%1."/>
      <w:lvlJc w:val="left"/>
      <w:pPr>
        <w:ind w:left="720" w:hanging="360"/>
      </w:pPr>
      <w:rPr>
        <w:rFonts w:hint="default" w:cs="Times New Roman"/>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7BD0DA5"/>
    <w:multiLevelType w:val="hybridMultilevel"/>
    <w:tmpl w:val="7A4E89DA"/>
    <w:lvl w:ilvl="0" w:tplc="048E199A">
      <w:start w:val="1"/>
      <w:numFmt w:val="bullet"/>
      <w:lvlText w:val=""/>
      <w:lvlJc w:val="left"/>
      <w:pPr>
        <w:ind w:left="720" w:hanging="360"/>
      </w:pPr>
      <w:rPr>
        <w:rFonts w:hint="default" w:ascii="Symbol" w:hAnsi="Symbol"/>
        <w:lang w:val="es-AR"/>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91C1DF1"/>
    <w:multiLevelType w:val="hybridMultilevel"/>
    <w:tmpl w:val="F5CE64C8"/>
    <w:lvl w:ilvl="0" w:tplc="DBA261CE">
      <w:start w:val="1"/>
      <w:numFmt w:val="bullet"/>
      <w:lvlText w:val=""/>
      <w:lvlJc w:val="left"/>
      <w:pPr>
        <w:ind w:left="720" w:hanging="360"/>
      </w:pPr>
      <w:rPr>
        <w:rFonts w:hint="default" w:ascii="Symbol" w:hAnsi="Symbol"/>
        <w:lang w:val="es-AR"/>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ABA3B26"/>
    <w:multiLevelType w:val="hybridMultilevel"/>
    <w:tmpl w:val="C21404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EB55C27"/>
    <w:multiLevelType w:val="hybridMultilevel"/>
    <w:tmpl w:val="409616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F6163F"/>
    <w:multiLevelType w:val="hybridMultilevel"/>
    <w:tmpl w:val="C5F259F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8" w15:restartNumberingAfterBreak="0">
    <w:nsid w:val="414773EA"/>
    <w:multiLevelType w:val="hybridMultilevel"/>
    <w:tmpl w:val="6F6607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4AA7F30"/>
    <w:multiLevelType w:val="hybridMultilevel"/>
    <w:tmpl w:val="211A3296"/>
    <w:lvl w:ilvl="0" w:tplc="019286D4">
      <w:start w:val="1"/>
      <w:numFmt w:val="bullet"/>
      <w:lvlText w:val=""/>
      <w:lvlJc w:val="left"/>
      <w:pPr>
        <w:ind w:left="360" w:hanging="360"/>
      </w:pPr>
      <w:rPr>
        <w:rFonts w:hint="default" w:ascii="Symbol" w:hAnsi="Symbol"/>
        <w:sz w:val="24"/>
        <w:lang w:val="es-AR"/>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517C3741"/>
    <w:multiLevelType w:val="hybridMultilevel"/>
    <w:tmpl w:val="DAA81B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B837E52"/>
    <w:multiLevelType w:val="hybridMultilevel"/>
    <w:tmpl w:val="BA58319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58B61D4"/>
    <w:multiLevelType w:val="hybridMultilevel"/>
    <w:tmpl w:val="8C10C94E"/>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cs="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33" w15:restartNumberingAfterBreak="0">
    <w:nsid w:val="68392AF0"/>
    <w:multiLevelType w:val="hybridMultilevel"/>
    <w:tmpl w:val="BE6E1148"/>
    <w:lvl w:ilvl="0" w:tplc="3D204898">
      <w:start w:val="1"/>
      <w:numFmt w:val="bullet"/>
      <w:lvlText w:val=""/>
      <w:lvlJc w:val="left"/>
      <w:pPr>
        <w:ind w:left="720" w:hanging="360"/>
      </w:pPr>
      <w:rPr>
        <w:rFonts w:hint="default" w:ascii="Symbol" w:hAnsi="Symbol"/>
        <w:lang w:val="es-AR"/>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8BE03C7"/>
    <w:multiLevelType w:val="hybridMultilevel"/>
    <w:tmpl w:val="41FCDE2E"/>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35" w15:restartNumberingAfterBreak="0">
    <w:nsid w:val="7057003A"/>
    <w:multiLevelType w:val="hybridMultilevel"/>
    <w:tmpl w:val="A3104F08"/>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71940D7E"/>
    <w:multiLevelType w:val="singleLevel"/>
    <w:tmpl w:val="A59A7A38"/>
    <w:lvl w:ilvl="0">
      <w:start w:val="1"/>
      <w:numFmt w:val="decimal"/>
      <w:lvlText w:val="%1."/>
      <w:legacy w:legacy="1" w:legacySpace="0" w:legacyIndent="360"/>
      <w:lvlJc w:val="left"/>
      <w:pPr>
        <w:ind w:left="720" w:hanging="360"/>
      </w:pPr>
    </w:lvl>
  </w:abstractNum>
  <w:abstractNum w:abstractNumId="37" w15:restartNumberingAfterBreak="0">
    <w:nsid w:val="744E2C0C"/>
    <w:multiLevelType w:val="hybridMultilevel"/>
    <w:tmpl w:val="5D74A1B4"/>
    <w:lvl w:ilvl="0" w:tplc="A3D8357C">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5A463FC"/>
    <w:multiLevelType w:val="hybridMultilevel"/>
    <w:tmpl w:val="115A13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F4383C"/>
    <w:multiLevelType w:val="hybridMultilevel"/>
    <w:tmpl w:val="3ABE0450"/>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C273673"/>
    <w:multiLevelType w:val="hybridMultilevel"/>
    <w:tmpl w:val="2E9C63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C8A0C6C"/>
    <w:multiLevelType w:val="multilevel"/>
    <w:tmpl w:val="B4CED6E0"/>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abstractNumId w:val="0"/>
  </w:num>
  <w:num w:numId="2">
    <w:abstractNumId w:val="27"/>
  </w:num>
  <w:num w:numId="3">
    <w:abstractNumId w:val="35"/>
  </w:num>
  <w:num w:numId="4">
    <w:abstractNumId w:val="21"/>
  </w:num>
  <w:num w:numId="5">
    <w:abstractNumId w:val="19"/>
  </w:num>
  <w:num w:numId="6">
    <w:abstractNumId w:val="3"/>
  </w:num>
  <w:num w:numId="7">
    <w:abstractNumId w:val="40"/>
  </w:num>
  <w:num w:numId="8">
    <w:abstractNumId w:val="0"/>
  </w:num>
  <w:num w:numId="9">
    <w:abstractNumId w:val="7"/>
  </w:num>
  <w:num w:numId="10">
    <w:abstractNumId w:val="38"/>
  </w:num>
  <w:num w:numId="11">
    <w:abstractNumId w:val="36"/>
  </w:num>
  <w:num w:numId="12">
    <w:abstractNumId w:val="32"/>
  </w:num>
  <w:num w:numId="13">
    <w:abstractNumId w:val="5"/>
  </w:num>
  <w:num w:numId="14">
    <w:abstractNumId w:val="11"/>
  </w:num>
  <w:num w:numId="15">
    <w:abstractNumId w:val="30"/>
  </w:num>
  <w:num w:numId="16">
    <w:abstractNumId w:val="17"/>
  </w:num>
  <w:num w:numId="17">
    <w:abstractNumId w:val="39"/>
  </w:num>
  <w:num w:numId="18">
    <w:abstractNumId w:val="31"/>
  </w:num>
  <w:num w:numId="19">
    <w:abstractNumId w:val="26"/>
  </w:num>
  <w:num w:numId="20">
    <w:abstractNumId w:val="15"/>
  </w:num>
  <w:num w:numId="21">
    <w:abstractNumId w:val="28"/>
  </w:num>
  <w:num w:numId="22">
    <w:abstractNumId w:val="18"/>
  </w:num>
  <w:num w:numId="23">
    <w:abstractNumId w:val="4"/>
  </w:num>
  <w:num w:numId="24">
    <w:abstractNumId w:val="13"/>
  </w:num>
  <w:num w:numId="25">
    <w:abstractNumId w:val="33"/>
  </w:num>
  <w:num w:numId="26">
    <w:abstractNumId w:val="12"/>
  </w:num>
  <w:num w:numId="27">
    <w:abstractNumId w:val="23"/>
  </w:num>
  <w:num w:numId="28">
    <w:abstractNumId w:val="9"/>
  </w:num>
  <w:num w:numId="29">
    <w:abstractNumId w:val="20"/>
  </w:num>
  <w:num w:numId="30">
    <w:abstractNumId w:val="6"/>
  </w:num>
  <w:num w:numId="31">
    <w:abstractNumId w:val="10"/>
  </w:num>
  <w:num w:numId="32">
    <w:abstractNumId w:val="24"/>
  </w:num>
  <w:num w:numId="33">
    <w:abstractNumId w:val="2"/>
  </w:num>
  <w:num w:numId="34">
    <w:abstractNumId w:val="8"/>
  </w:num>
  <w:num w:numId="35">
    <w:abstractNumId w:val="16"/>
  </w:num>
  <w:num w:numId="36">
    <w:abstractNumId w:val="25"/>
  </w:num>
  <w:num w:numId="37">
    <w:abstractNumId w:val="29"/>
  </w:num>
  <w:num w:numId="38">
    <w:abstractNumId w:val="14"/>
  </w:num>
  <w:num w:numId="39">
    <w:abstractNumId w:val="22"/>
  </w:num>
  <w:num w:numId="40">
    <w:abstractNumId w:val="34"/>
  </w:num>
  <w:num w:numId="41">
    <w:abstractNumId w:val="37"/>
  </w:num>
  <w:num w:numId="42">
    <w:abstractNumId w:val="1"/>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0E"/>
    <w:rsid w:val="000009D6"/>
    <w:rsid w:val="000067C3"/>
    <w:rsid w:val="000074D7"/>
    <w:rsid w:val="00010FBA"/>
    <w:rsid w:val="000163DC"/>
    <w:rsid w:val="00017130"/>
    <w:rsid w:val="00017E8A"/>
    <w:rsid w:val="00026828"/>
    <w:rsid w:val="00031B1E"/>
    <w:rsid w:val="000320CB"/>
    <w:rsid w:val="00040371"/>
    <w:rsid w:val="0004195A"/>
    <w:rsid w:val="00044E39"/>
    <w:rsid w:val="00056EE0"/>
    <w:rsid w:val="00056EE2"/>
    <w:rsid w:val="00060675"/>
    <w:rsid w:val="000630C8"/>
    <w:rsid w:val="00063B76"/>
    <w:rsid w:val="00064881"/>
    <w:rsid w:val="00066214"/>
    <w:rsid w:val="000669E8"/>
    <w:rsid w:val="00067164"/>
    <w:rsid w:val="00067751"/>
    <w:rsid w:val="00067C2A"/>
    <w:rsid w:val="000709EE"/>
    <w:rsid w:val="00076718"/>
    <w:rsid w:val="00076E4F"/>
    <w:rsid w:val="00077920"/>
    <w:rsid w:val="00081BE1"/>
    <w:rsid w:val="000840FB"/>
    <w:rsid w:val="00087F48"/>
    <w:rsid w:val="000904E1"/>
    <w:rsid w:val="000907E3"/>
    <w:rsid w:val="0009320D"/>
    <w:rsid w:val="00095912"/>
    <w:rsid w:val="00096034"/>
    <w:rsid w:val="000A20D3"/>
    <w:rsid w:val="000A2807"/>
    <w:rsid w:val="000A35E2"/>
    <w:rsid w:val="000A4642"/>
    <w:rsid w:val="000A7CCC"/>
    <w:rsid w:val="000B1E7C"/>
    <w:rsid w:val="000B5B2B"/>
    <w:rsid w:val="000B5E96"/>
    <w:rsid w:val="000B6504"/>
    <w:rsid w:val="000B69FD"/>
    <w:rsid w:val="000B7472"/>
    <w:rsid w:val="000C01CA"/>
    <w:rsid w:val="000C15CB"/>
    <w:rsid w:val="000C7B51"/>
    <w:rsid w:val="000D22DE"/>
    <w:rsid w:val="000D24EA"/>
    <w:rsid w:val="000D62A3"/>
    <w:rsid w:val="000E1632"/>
    <w:rsid w:val="000F2A9E"/>
    <w:rsid w:val="000F6B3E"/>
    <w:rsid w:val="00105D8C"/>
    <w:rsid w:val="00111090"/>
    <w:rsid w:val="00117416"/>
    <w:rsid w:val="00122208"/>
    <w:rsid w:val="00122626"/>
    <w:rsid w:val="00122A70"/>
    <w:rsid w:val="00124D09"/>
    <w:rsid w:val="00136453"/>
    <w:rsid w:val="0013691E"/>
    <w:rsid w:val="001370F0"/>
    <w:rsid w:val="00140159"/>
    <w:rsid w:val="00141359"/>
    <w:rsid w:val="001437F5"/>
    <w:rsid w:val="00147412"/>
    <w:rsid w:val="00151BFA"/>
    <w:rsid w:val="001534B6"/>
    <w:rsid w:val="00155CDD"/>
    <w:rsid w:val="00160604"/>
    <w:rsid w:val="00163D4A"/>
    <w:rsid w:val="00165867"/>
    <w:rsid w:val="00165F74"/>
    <w:rsid w:val="00170727"/>
    <w:rsid w:val="00175AD2"/>
    <w:rsid w:val="00181D5F"/>
    <w:rsid w:val="00182417"/>
    <w:rsid w:val="00182EAF"/>
    <w:rsid w:val="00185843"/>
    <w:rsid w:val="00186087"/>
    <w:rsid w:val="00186BF5"/>
    <w:rsid w:val="00190421"/>
    <w:rsid w:val="001A33FA"/>
    <w:rsid w:val="001A4B02"/>
    <w:rsid w:val="001A5688"/>
    <w:rsid w:val="001A64C3"/>
    <w:rsid w:val="001B006D"/>
    <w:rsid w:val="001B11C3"/>
    <w:rsid w:val="001B210B"/>
    <w:rsid w:val="001C0DFC"/>
    <w:rsid w:val="001C38FF"/>
    <w:rsid w:val="001C3AE9"/>
    <w:rsid w:val="001C4AAC"/>
    <w:rsid w:val="001C57BE"/>
    <w:rsid w:val="001C5972"/>
    <w:rsid w:val="001C6E58"/>
    <w:rsid w:val="001D110E"/>
    <w:rsid w:val="001D3040"/>
    <w:rsid w:val="001D350E"/>
    <w:rsid w:val="001D5036"/>
    <w:rsid w:val="001D5D74"/>
    <w:rsid w:val="001D6C8B"/>
    <w:rsid w:val="001D7E4F"/>
    <w:rsid w:val="001E0867"/>
    <w:rsid w:val="001E40BC"/>
    <w:rsid w:val="001E55B0"/>
    <w:rsid w:val="001E65AB"/>
    <w:rsid w:val="001F4A5B"/>
    <w:rsid w:val="0020183C"/>
    <w:rsid w:val="00206D50"/>
    <w:rsid w:val="002121CC"/>
    <w:rsid w:val="00213614"/>
    <w:rsid w:val="0021464A"/>
    <w:rsid w:val="00217126"/>
    <w:rsid w:val="002218C9"/>
    <w:rsid w:val="00224C01"/>
    <w:rsid w:val="002279B4"/>
    <w:rsid w:val="00232DCD"/>
    <w:rsid w:val="00237BCB"/>
    <w:rsid w:val="00240544"/>
    <w:rsid w:val="00240B00"/>
    <w:rsid w:val="00243F29"/>
    <w:rsid w:val="00245EEB"/>
    <w:rsid w:val="002470FE"/>
    <w:rsid w:val="0024716F"/>
    <w:rsid w:val="00260A4D"/>
    <w:rsid w:val="00260F0E"/>
    <w:rsid w:val="00267C2D"/>
    <w:rsid w:val="00283E6D"/>
    <w:rsid w:val="00286668"/>
    <w:rsid w:val="00290C21"/>
    <w:rsid w:val="0029521C"/>
    <w:rsid w:val="00296B9E"/>
    <w:rsid w:val="00296F14"/>
    <w:rsid w:val="00297F4B"/>
    <w:rsid w:val="002A0934"/>
    <w:rsid w:val="002A0F94"/>
    <w:rsid w:val="002A3264"/>
    <w:rsid w:val="002A410C"/>
    <w:rsid w:val="002A684C"/>
    <w:rsid w:val="002A6F76"/>
    <w:rsid w:val="002B009D"/>
    <w:rsid w:val="002B4BB5"/>
    <w:rsid w:val="002B4E90"/>
    <w:rsid w:val="002C120B"/>
    <w:rsid w:val="002C4ED0"/>
    <w:rsid w:val="002D0209"/>
    <w:rsid w:val="002D1B1E"/>
    <w:rsid w:val="002D25EC"/>
    <w:rsid w:val="002D69A9"/>
    <w:rsid w:val="002D7C50"/>
    <w:rsid w:val="002E1E0C"/>
    <w:rsid w:val="002E3C75"/>
    <w:rsid w:val="002E7576"/>
    <w:rsid w:val="002F0592"/>
    <w:rsid w:val="002F0651"/>
    <w:rsid w:val="002F2CFD"/>
    <w:rsid w:val="002F38CD"/>
    <w:rsid w:val="002F3F56"/>
    <w:rsid w:val="002F43B3"/>
    <w:rsid w:val="002F7F9E"/>
    <w:rsid w:val="00303F19"/>
    <w:rsid w:val="00305532"/>
    <w:rsid w:val="003068FA"/>
    <w:rsid w:val="00307D0B"/>
    <w:rsid w:val="00314064"/>
    <w:rsid w:val="00314AF9"/>
    <w:rsid w:val="003155D2"/>
    <w:rsid w:val="00315E3A"/>
    <w:rsid w:val="00324521"/>
    <w:rsid w:val="00327ADF"/>
    <w:rsid w:val="003305DE"/>
    <w:rsid w:val="0033414E"/>
    <w:rsid w:val="0033584F"/>
    <w:rsid w:val="003372A3"/>
    <w:rsid w:val="00337CB3"/>
    <w:rsid w:val="00342567"/>
    <w:rsid w:val="003429D4"/>
    <w:rsid w:val="0034426F"/>
    <w:rsid w:val="0034627F"/>
    <w:rsid w:val="00346F37"/>
    <w:rsid w:val="00347574"/>
    <w:rsid w:val="003557CE"/>
    <w:rsid w:val="00356737"/>
    <w:rsid w:val="00356C72"/>
    <w:rsid w:val="003608A9"/>
    <w:rsid w:val="00363151"/>
    <w:rsid w:val="003641A9"/>
    <w:rsid w:val="00371712"/>
    <w:rsid w:val="00383091"/>
    <w:rsid w:val="00385936"/>
    <w:rsid w:val="00391D5C"/>
    <w:rsid w:val="003929CC"/>
    <w:rsid w:val="003943A7"/>
    <w:rsid w:val="003945C2"/>
    <w:rsid w:val="00394EC5"/>
    <w:rsid w:val="003A05F7"/>
    <w:rsid w:val="003A374E"/>
    <w:rsid w:val="003A3A67"/>
    <w:rsid w:val="003A471B"/>
    <w:rsid w:val="003A5214"/>
    <w:rsid w:val="003B0F18"/>
    <w:rsid w:val="003B5284"/>
    <w:rsid w:val="003B569D"/>
    <w:rsid w:val="003B588F"/>
    <w:rsid w:val="003B7F03"/>
    <w:rsid w:val="003C2881"/>
    <w:rsid w:val="003D1C1F"/>
    <w:rsid w:val="003D1D75"/>
    <w:rsid w:val="003D1E5A"/>
    <w:rsid w:val="003D6ABA"/>
    <w:rsid w:val="003D6C2F"/>
    <w:rsid w:val="003D72C8"/>
    <w:rsid w:val="003E095B"/>
    <w:rsid w:val="003E703D"/>
    <w:rsid w:val="003F57AE"/>
    <w:rsid w:val="003F6879"/>
    <w:rsid w:val="003F7EB0"/>
    <w:rsid w:val="00400171"/>
    <w:rsid w:val="00400FF2"/>
    <w:rsid w:val="004033E0"/>
    <w:rsid w:val="00404D20"/>
    <w:rsid w:val="004127F6"/>
    <w:rsid w:val="00413E8A"/>
    <w:rsid w:val="00414AD4"/>
    <w:rsid w:val="00415B06"/>
    <w:rsid w:val="00416E08"/>
    <w:rsid w:val="004229C8"/>
    <w:rsid w:val="00422A84"/>
    <w:rsid w:val="00424483"/>
    <w:rsid w:val="00425A6B"/>
    <w:rsid w:val="004313EC"/>
    <w:rsid w:val="00432935"/>
    <w:rsid w:val="00433F6E"/>
    <w:rsid w:val="0043617D"/>
    <w:rsid w:val="004407A9"/>
    <w:rsid w:val="00440DB8"/>
    <w:rsid w:val="004473B1"/>
    <w:rsid w:val="00450B2F"/>
    <w:rsid w:val="0045169E"/>
    <w:rsid w:val="00453E49"/>
    <w:rsid w:val="00455066"/>
    <w:rsid w:val="004553C2"/>
    <w:rsid w:val="0045636E"/>
    <w:rsid w:val="00456D11"/>
    <w:rsid w:val="00456D92"/>
    <w:rsid w:val="004647F1"/>
    <w:rsid w:val="00465336"/>
    <w:rsid w:val="00466F11"/>
    <w:rsid w:val="00472AA5"/>
    <w:rsid w:val="00474ECB"/>
    <w:rsid w:val="0047677D"/>
    <w:rsid w:val="004826FF"/>
    <w:rsid w:val="00482877"/>
    <w:rsid w:val="00483F2C"/>
    <w:rsid w:val="00484A18"/>
    <w:rsid w:val="00487BE4"/>
    <w:rsid w:val="00496666"/>
    <w:rsid w:val="0049788C"/>
    <w:rsid w:val="004A09B4"/>
    <w:rsid w:val="004A3925"/>
    <w:rsid w:val="004A4CB1"/>
    <w:rsid w:val="004A5D54"/>
    <w:rsid w:val="004B06AE"/>
    <w:rsid w:val="004B2B0A"/>
    <w:rsid w:val="004B33BF"/>
    <w:rsid w:val="004B5944"/>
    <w:rsid w:val="004B6155"/>
    <w:rsid w:val="004B61AF"/>
    <w:rsid w:val="004B6958"/>
    <w:rsid w:val="004C2CEB"/>
    <w:rsid w:val="004C4762"/>
    <w:rsid w:val="004D00FE"/>
    <w:rsid w:val="004D3CD1"/>
    <w:rsid w:val="004E54CF"/>
    <w:rsid w:val="004E555E"/>
    <w:rsid w:val="004F201D"/>
    <w:rsid w:val="004F5928"/>
    <w:rsid w:val="004F6C17"/>
    <w:rsid w:val="004F752B"/>
    <w:rsid w:val="0050098E"/>
    <w:rsid w:val="00501B14"/>
    <w:rsid w:val="0051060D"/>
    <w:rsid w:val="00512607"/>
    <w:rsid w:val="00513A75"/>
    <w:rsid w:val="0051691D"/>
    <w:rsid w:val="00517308"/>
    <w:rsid w:val="00526469"/>
    <w:rsid w:val="00526A26"/>
    <w:rsid w:val="0053035D"/>
    <w:rsid w:val="005354FC"/>
    <w:rsid w:val="0054333C"/>
    <w:rsid w:val="00545536"/>
    <w:rsid w:val="005456E5"/>
    <w:rsid w:val="005467E0"/>
    <w:rsid w:val="00546DED"/>
    <w:rsid w:val="005508EF"/>
    <w:rsid w:val="00550D7F"/>
    <w:rsid w:val="00554B14"/>
    <w:rsid w:val="005617B0"/>
    <w:rsid w:val="00563673"/>
    <w:rsid w:val="00564542"/>
    <w:rsid w:val="00564A16"/>
    <w:rsid w:val="00573FD9"/>
    <w:rsid w:val="005749D2"/>
    <w:rsid w:val="0057636F"/>
    <w:rsid w:val="00580E87"/>
    <w:rsid w:val="005972A7"/>
    <w:rsid w:val="005B5337"/>
    <w:rsid w:val="005B5997"/>
    <w:rsid w:val="005B777C"/>
    <w:rsid w:val="005C05F3"/>
    <w:rsid w:val="005C1EA8"/>
    <w:rsid w:val="005C32AE"/>
    <w:rsid w:val="005C5DAA"/>
    <w:rsid w:val="005C6976"/>
    <w:rsid w:val="005E413E"/>
    <w:rsid w:val="005F1EFE"/>
    <w:rsid w:val="00606369"/>
    <w:rsid w:val="006110B9"/>
    <w:rsid w:val="00611432"/>
    <w:rsid w:val="00612116"/>
    <w:rsid w:val="00613636"/>
    <w:rsid w:val="00615B1D"/>
    <w:rsid w:val="006162A8"/>
    <w:rsid w:val="006206EF"/>
    <w:rsid w:val="006208EF"/>
    <w:rsid w:val="00620F9D"/>
    <w:rsid w:val="00622BC4"/>
    <w:rsid w:val="00627A8D"/>
    <w:rsid w:val="006322D4"/>
    <w:rsid w:val="00637CEB"/>
    <w:rsid w:val="00641735"/>
    <w:rsid w:val="00645883"/>
    <w:rsid w:val="0064687C"/>
    <w:rsid w:val="00650D22"/>
    <w:rsid w:val="006530D5"/>
    <w:rsid w:val="00655E63"/>
    <w:rsid w:val="00657446"/>
    <w:rsid w:val="00657B8C"/>
    <w:rsid w:val="006606C8"/>
    <w:rsid w:val="00660BF8"/>
    <w:rsid w:val="00662876"/>
    <w:rsid w:val="00662E70"/>
    <w:rsid w:val="00663000"/>
    <w:rsid w:val="006649AE"/>
    <w:rsid w:val="00670BDA"/>
    <w:rsid w:val="00673F46"/>
    <w:rsid w:val="00674A10"/>
    <w:rsid w:val="00680F02"/>
    <w:rsid w:val="006847F7"/>
    <w:rsid w:val="00686DDF"/>
    <w:rsid w:val="006919ED"/>
    <w:rsid w:val="006931D0"/>
    <w:rsid w:val="00694E7C"/>
    <w:rsid w:val="00695980"/>
    <w:rsid w:val="006A158F"/>
    <w:rsid w:val="006A3230"/>
    <w:rsid w:val="006A3682"/>
    <w:rsid w:val="006A3EB2"/>
    <w:rsid w:val="006A5A1E"/>
    <w:rsid w:val="006A5E98"/>
    <w:rsid w:val="006B4B43"/>
    <w:rsid w:val="006C06D2"/>
    <w:rsid w:val="006C7C3E"/>
    <w:rsid w:val="006D1E7C"/>
    <w:rsid w:val="006D74A0"/>
    <w:rsid w:val="006E182D"/>
    <w:rsid w:val="006E3A7C"/>
    <w:rsid w:val="006E5D9E"/>
    <w:rsid w:val="006E6CCB"/>
    <w:rsid w:val="006F2D51"/>
    <w:rsid w:val="006F315E"/>
    <w:rsid w:val="006F333A"/>
    <w:rsid w:val="006F6B55"/>
    <w:rsid w:val="006F7063"/>
    <w:rsid w:val="00701B82"/>
    <w:rsid w:val="007120AD"/>
    <w:rsid w:val="007140BE"/>
    <w:rsid w:val="00714443"/>
    <w:rsid w:val="00717558"/>
    <w:rsid w:val="00722F65"/>
    <w:rsid w:val="00724EC9"/>
    <w:rsid w:val="00724FF4"/>
    <w:rsid w:val="00745CF9"/>
    <w:rsid w:val="00746F00"/>
    <w:rsid w:val="00747D94"/>
    <w:rsid w:val="007534AD"/>
    <w:rsid w:val="007541F9"/>
    <w:rsid w:val="0075612D"/>
    <w:rsid w:val="007566D7"/>
    <w:rsid w:val="00761155"/>
    <w:rsid w:val="00761640"/>
    <w:rsid w:val="00765479"/>
    <w:rsid w:val="00765803"/>
    <w:rsid w:val="00766A1B"/>
    <w:rsid w:val="00776CF9"/>
    <w:rsid w:val="0078542E"/>
    <w:rsid w:val="00785532"/>
    <w:rsid w:val="00786786"/>
    <w:rsid w:val="007870E3"/>
    <w:rsid w:val="007906F5"/>
    <w:rsid w:val="00791D21"/>
    <w:rsid w:val="007978E5"/>
    <w:rsid w:val="007A0E68"/>
    <w:rsid w:val="007A5432"/>
    <w:rsid w:val="007A7C04"/>
    <w:rsid w:val="007B07F2"/>
    <w:rsid w:val="007C0236"/>
    <w:rsid w:val="007C110D"/>
    <w:rsid w:val="007C1365"/>
    <w:rsid w:val="007C312A"/>
    <w:rsid w:val="007C5B0C"/>
    <w:rsid w:val="007D71F4"/>
    <w:rsid w:val="007E1E26"/>
    <w:rsid w:val="007E5C3A"/>
    <w:rsid w:val="007E78E5"/>
    <w:rsid w:val="007F7531"/>
    <w:rsid w:val="008005B7"/>
    <w:rsid w:val="00801E9A"/>
    <w:rsid w:val="00802ECB"/>
    <w:rsid w:val="008035AA"/>
    <w:rsid w:val="0080753B"/>
    <w:rsid w:val="008075B3"/>
    <w:rsid w:val="00813C51"/>
    <w:rsid w:val="008176A9"/>
    <w:rsid w:val="0082162E"/>
    <w:rsid w:val="0082406D"/>
    <w:rsid w:val="008252C0"/>
    <w:rsid w:val="008252D4"/>
    <w:rsid w:val="00825A6D"/>
    <w:rsid w:val="00827DB0"/>
    <w:rsid w:val="00837A8F"/>
    <w:rsid w:val="00837C23"/>
    <w:rsid w:val="00843431"/>
    <w:rsid w:val="00844A93"/>
    <w:rsid w:val="00844AF9"/>
    <w:rsid w:val="008455EE"/>
    <w:rsid w:val="00851538"/>
    <w:rsid w:val="008530C0"/>
    <w:rsid w:val="008547FC"/>
    <w:rsid w:val="008565EB"/>
    <w:rsid w:val="00873894"/>
    <w:rsid w:val="008757BD"/>
    <w:rsid w:val="00880989"/>
    <w:rsid w:val="008819D1"/>
    <w:rsid w:val="00882267"/>
    <w:rsid w:val="00883BA1"/>
    <w:rsid w:val="008874FC"/>
    <w:rsid w:val="008913A1"/>
    <w:rsid w:val="00891D1A"/>
    <w:rsid w:val="00891FBA"/>
    <w:rsid w:val="00892C06"/>
    <w:rsid w:val="00893CD1"/>
    <w:rsid w:val="00893E57"/>
    <w:rsid w:val="0089417E"/>
    <w:rsid w:val="008966A4"/>
    <w:rsid w:val="008976C0"/>
    <w:rsid w:val="008A04FC"/>
    <w:rsid w:val="008A3F2A"/>
    <w:rsid w:val="008A763A"/>
    <w:rsid w:val="008B1480"/>
    <w:rsid w:val="008B50A5"/>
    <w:rsid w:val="008C2E0F"/>
    <w:rsid w:val="008C3DEC"/>
    <w:rsid w:val="008D2882"/>
    <w:rsid w:val="008D6AD5"/>
    <w:rsid w:val="008D7DC0"/>
    <w:rsid w:val="008E0C2F"/>
    <w:rsid w:val="008E2AB9"/>
    <w:rsid w:val="008E7356"/>
    <w:rsid w:val="008F0B55"/>
    <w:rsid w:val="008F11AC"/>
    <w:rsid w:val="008F1F71"/>
    <w:rsid w:val="008F3A1B"/>
    <w:rsid w:val="008F3F95"/>
    <w:rsid w:val="008F7EFA"/>
    <w:rsid w:val="00904F75"/>
    <w:rsid w:val="00912B67"/>
    <w:rsid w:val="00914DBE"/>
    <w:rsid w:val="00921754"/>
    <w:rsid w:val="00922A7E"/>
    <w:rsid w:val="009274F6"/>
    <w:rsid w:val="009277DD"/>
    <w:rsid w:val="00940D18"/>
    <w:rsid w:val="00943202"/>
    <w:rsid w:val="009444D9"/>
    <w:rsid w:val="009466B1"/>
    <w:rsid w:val="00953C33"/>
    <w:rsid w:val="0095737B"/>
    <w:rsid w:val="009573CD"/>
    <w:rsid w:val="00957524"/>
    <w:rsid w:val="009675BF"/>
    <w:rsid w:val="00967927"/>
    <w:rsid w:val="00971BC1"/>
    <w:rsid w:val="0097208F"/>
    <w:rsid w:val="00973A17"/>
    <w:rsid w:val="009747CE"/>
    <w:rsid w:val="00975221"/>
    <w:rsid w:val="0098049B"/>
    <w:rsid w:val="00981CC0"/>
    <w:rsid w:val="00981CEC"/>
    <w:rsid w:val="00984F93"/>
    <w:rsid w:val="00985FDC"/>
    <w:rsid w:val="00991FC7"/>
    <w:rsid w:val="0099328D"/>
    <w:rsid w:val="0099367E"/>
    <w:rsid w:val="00994C31"/>
    <w:rsid w:val="00996BC2"/>
    <w:rsid w:val="009A1205"/>
    <w:rsid w:val="009A1DBA"/>
    <w:rsid w:val="009A47B9"/>
    <w:rsid w:val="009A77A6"/>
    <w:rsid w:val="009B13C5"/>
    <w:rsid w:val="009C2F7E"/>
    <w:rsid w:val="009C3714"/>
    <w:rsid w:val="009C48D5"/>
    <w:rsid w:val="009D3676"/>
    <w:rsid w:val="009D3ADF"/>
    <w:rsid w:val="009D444B"/>
    <w:rsid w:val="009E397B"/>
    <w:rsid w:val="009F0CA9"/>
    <w:rsid w:val="009F339F"/>
    <w:rsid w:val="009F3EEC"/>
    <w:rsid w:val="009F5E63"/>
    <w:rsid w:val="00A00C5A"/>
    <w:rsid w:val="00A035EA"/>
    <w:rsid w:val="00A04F6C"/>
    <w:rsid w:val="00A05823"/>
    <w:rsid w:val="00A06081"/>
    <w:rsid w:val="00A06538"/>
    <w:rsid w:val="00A101C5"/>
    <w:rsid w:val="00A11ACD"/>
    <w:rsid w:val="00A12A3B"/>
    <w:rsid w:val="00A14378"/>
    <w:rsid w:val="00A14659"/>
    <w:rsid w:val="00A15834"/>
    <w:rsid w:val="00A1765C"/>
    <w:rsid w:val="00A21D41"/>
    <w:rsid w:val="00A22AE9"/>
    <w:rsid w:val="00A26599"/>
    <w:rsid w:val="00A27A68"/>
    <w:rsid w:val="00A27E96"/>
    <w:rsid w:val="00A31384"/>
    <w:rsid w:val="00A41E00"/>
    <w:rsid w:val="00A437FE"/>
    <w:rsid w:val="00A44585"/>
    <w:rsid w:val="00A464C6"/>
    <w:rsid w:val="00A55E23"/>
    <w:rsid w:val="00A64520"/>
    <w:rsid w:val="00A75FDC"/>
    <w:rsid w:val="00A775F8"/>
    <w:rsid w:val="00A8394D"/>
    <w:rsid w:val="00A85591"/>
    <w:rsid w:val="00A85A76"/>
    <w:rsid w:val="00A872A5"/>
    <w:rsid w:val="00A87E66"/>
    <w:rsid w:val="00A90D56"/>
    <w:rsid w:val="00A92D6B"/>
    <w:rsid w:val="00A96B76"/>
    <w:rsid w:val="00AA1CCD"/>
    <w:rsid w:val="00AA1CE9"/>
    <w:rsid w:val="00AA33E7"/>
    <w:rsid w:val="00AA3FAC"/>
    <w:rsid w:val="00AA79ED"/>
    <w:rsid w:val="00AB05C4"/>
    <w:rsid w:val="00AB1601"/>
    <w:rsid w:val="00AB569A"/>
    <w:rsid w:val="00AC4641"/>
    <w:rsid w:val="00AC6473"/>
    <w:rsid w:val="00AC7ED8"/>
    <w:rsid w:val="00AD0228"/>
    <w:rsid w:val="00AD12F1"/>
    <w:rsid w:val="00AD15BD"/>
    <w:rsid w:val="00AD2B94"/>
    <w:rsid w:val="00AD51E7"/>
    <w:rsid w:val="00AD7EC6"/>
    <w:rsid w:val="00AE4652"/>
    <w:rsid w:val="00AE4A9E"/>
    <w:rsid w:val="00AF0DA7"/>
    <w:rsid w:val="00AF163B"/>
    <w:rsid w:val="00AF5C47"/>
    <w:rsid w:val="00AF6B0A"/>
    <w:rsid w:val="00B01623"/>
    <w:rsid w:val="00B01DE3"/>
    <w:rsid w:val="00B01F04"/>
    <w:rsid w:val="00B02045"/>
    <w:rsid w:val="00B06D7E"/>
    <w:rsid w:val="00B112A1"/>
    <w:rsid w:val="00B13519"/>
    <w:rsid w:val="00B13DDA"/>
    <w:rsid w:val="00B14381"/>
    <w:rsid w:val="00B15685"/>
    <w:rsid w:val="00B16655"/>
    <w:rsid w:val="00B20556"/>
    <w:rsid w:val="00B27256"/>
    <w:rsid w:val="00B3310C"/>
    <w:rsid w:val="00B3466C"/>
    <w:rsid w:val="00B3527E"/>
    <w:rsid w:val="00B35425"/>
    <w:rsid w:val="00B408F4"/>
    <w:rsid w:val="00B416E0"/>
    <w:rsid w:val="00B419BB"/>
    <w:rsid w:val="00B42B8D"/>
    <w:rsid w:val="00B44DDA"/>
    <w:rsid w:val="00B50B6C"/>
    <w:rsid w:val="00B51A3B"/>
    <w:rsid w:val="00B547A6"/>
    <w:rsid w:val="00B56DED"/>
    <w:rsid w:val="00B64DE5"/>
    <w:rsid w:val="00B6728C"/>
    <w:rsid w:val="00B704FC"/>
    <w:rsid w:val="00B710F3"/>
    <w:rsid w:val="00B71F89"/>
    <w:rsid w:val="00B72B3A"/>
    <w:rsid w:val="00B757F7"/>
    <w:rsid w:val="00B75E4F"/>
    <w:rsid w:val="00B81ABB"/>
    <w:rsid w:val="00B83FAA"/>
    <w:rsid w:val="00B90DF8"/>
    <w:rsid w:val="00B92A13"/>
    <w:rsid w:val="00B95FCB"/>
    <w:rsid w:val="00BA346B"/>
    <w:rsid w:val="00BA3F5D"/>
    <w:rsid w:val="00BA5AD6"/>
    <w:rsid w:val="00BA6777"/>
    <w:rsid w:val="00BB1915"/>
    <w:rsid w:val="00BB2866"/>
    <w:rsid w:val="00BB4A31"/>
    <w:rsid w:val="00BC0A52"/>
    <w:rsid w:val="00BC0D6F"/>
    <w:rsid w:val="00BC1DF2"/>
    <w:rsid w:val="00BC41F1"/>
    <w:rsid w:val="00BC7021"/>
    <w:rsid w:val="00BD0B43"/>
    <w:rsid w:val="00BD35E2"/>
    <w:rsid w:val="00BE4C17"/>
    <w:rsid w:val="00BE71B8"/>
    <w:rsid w:val="00BF16C9"/>
    <w:rsid w:val="00BF2EB1"/>
    <w:rsid w:val="00BF540A"/>
    <w:rsid w:val="00BF5433"/>
    <w:rsid w:val="00BF59CB"/>
    <w:rsid w:val="00C16564"/>
    <w:rsid w:val="00C20817"/>
    <w:rsid w:val="00C21376"/>
    <w:rsid w:val="00C23717"/>
    <w:rsid w:val="00C34D0E"/>
    <w:rsid w:val="00C4031A"/>
    <w:rsid w:val="00C53A6B"/>
    <w:rsid w:val="00C53ABB"/>
    <w:rsid w:val="00C5418F"/>
    <w:rsid w:val="00C55E62"/>
    <w:rsid w:val="00C624E6"/>
    <w:rsid w:val="00C66ADD"/>
    <w:rsid w:val="00C66CAC"/>
    <w:rsid w:val="00C67073"/>
    <w:rsid w:val="00C7006C"/>
    <w:rsid w:val="00C824CF"/>
    <w:rsid w:val="00C830CF"/>
    <w:rsid w:val="00C86FFA"/>
    <w:rsid w:val="00C9462F"/>
    <w:rsid w:val="00C95DEF"/>
    <w:rsid w:val="00C9696F"/>
    <w:rsid w:val="00C96FF5"/>
    <w:rsid w:val="00C97C3C"/>
    <w:rsid w:val="00CA178C"/>
    <w:rsid w:val="00CA4324"/>
    <w:rsid w:val="00CA4D2B"/>
    <w:rsid w:val="00CB30D1"/>
    <w:rsid w:val="00CB7D48"/>
    <w:rsid w:val="00CC0A1C"/>
    <w:rsid w:val="00CC475E"/>
    <w:rsid w:val="00CC676E"/>
    <w:rsid w:val="00CC7313"/>
    <w:rsid w:val="00CD6EDF"/>
    <w:rsid w:val="00CD70DC"/>
    <w:rsid w:val="00CD7539"/>
    <w:rsid w:val="00CE2696"/>
    <w:rsid w:val="00CE3105"/>
    <w:rsid w:val="00CE7D5A"/>
    <w:rsid w:val="00CF4FB6"/>
    <w:rsid w:val="00CF6C1C"/>
    <w:rsid w:val="00D0278F"/>
    <w:rsid w:val="00D03438"/>
    <w:rsid w:val="00D0457E"/>
    <w:rsid w:val="00D049C0"/>
    <w:rsid w:val="00D055D3"/>
    <w:rsid w:val="00D0694A"/>
    <w:rsid w:val="00D112BE"/>
    <w:rsid w:val="00D15A49"/>
    <w:rsid w:val="00D17BDF"/>
    <w:rsid w:val="00D20638"/>
    <w:rsid w:val="00D22380"/>
    <w:rsid w:val="00D22AF7"/>
    <w:rsid w:val="00D27957"/>
    <w:rsid w:val="00D3396A"/>
    <w:rsid w:val="00D37182"/>
    <w:rsid w:val="00D4196F"/>
    <w:rsid w:val="00D4457C"/>
    <w:rsid w:val="00D452AA"/>
    <w:rsid w:val="00D47FE2"/>
    <w:rsid w:val="00D50B80"/>
    <w:rsid w:val="00D55230"/>
    <w:rsid w:val="00D56917"/>
    <w:rsid w:val="00D632E9"/>
    <w:rsid w:val="00D7023E"/>
    <w:rsid w:val="00D715F9"/>
    <w:rsid w:val="00D72F06"/>
    <w:rsid w:val="00D7552F"/>
    <w:rsid w:val="00D776F4"/>
    <w:rsid w:val="00D813C5"/>
    <w:rsid w:val="00D814EF"/>
    <w:rsid w:val="00D828B1"/>
    <w:rsid w:val="00D84103"/>
    <w:rsid w:val="00D86374"/>
    <w:rsid w:val="00D90583"/>
    <w:rsid w:val="00D9059D"/>
    <w:rsid w:val="00D94E8F"/>
    <w:rsid w:val="00D96981"/>
    <w:rsid w:val="00D97F07"/>
    <w:rsid w:val="00DA0A4C"/>
    <w:rsid w:val="00DA2315"/>
    <w:rsid w:val="00DA3841"/>
    <w:rsid w:val="00DA736C"/>
    <w:rsid w:val="00DB06AE"/>
    <w:rsid w:val="00DB3C71"/>
    <w:rsid w:val="00DB4E6C"/>
    <w:rsid w:val="00DC1451"/>
    <w:rsid w:val="00DE321E"/>
    <w:rsid w:val="00DF00E7"/>
    <w:rsid w:val="00DF20E4"/>
    <w:rsid w:val="00DF2E9A"/>
    <w:rsid w:val="00DF2FF7"/>
    <w:rsid w:val="00DF783B"/>
    <w:rsid w:val="00E0621E"/>
    <w:rsid w:val="00E074E1"/>
    <w:rsid w:val="00E1446C"/>
    <w:rsid w:val="00E265B2"/>
    <w:rsid w:val="00E32200"/>
    <w:rsid w:val="00E353E9"/>
    <w:rsid w:val="00E36FD8"/>
    <w:rsid w:val="00E436E1"/>
    <w:rsid w:val="00E51AF1"/>
    <w:rsid w:val="00E5308F"/>
    <w:rsid w:val="00E54DFD"/>
    <w:rsid w:val="00E55F50"/>
    <w:rsid w:val="00E61473"/>
    <w:rsid w:val="00E638CA"/>
    <w:rsid w:val="00E64FEE"/>
    <w:rsid w:val="00E6500B"/>
    <w:rsid w:val="00E70931"/>
    <w:rsid w:val="00E7428F"/>
    <w:rsid w:val="00E8034C"/>
    <w:rsid w:val="00E8118B"/>
    <w:rsid w:val="00E85C69"/>
    <w:rsid w:val="00E86DA3"/>
    <w:rsid w:val="00E87661"/>
    <w:rsid w:val="00E909F8"/>
    <w:rsid w:val="00E90AB7"/>
    <w:rsid w:val="00EA09CE"/>
    <w:rsid w:val="00EA0DB2"/>
    <w:rsid w:val="00EA588F"/>
    <w:rsid w:val="00EB13AD"/>
    <w:rsid w:val="00EB1F11"/>
    <w:rsid w:val="00EB73EC"/>
    <w:rsid w:val="00EC7179"/>
    <w:rsid w:val="00ED2779"/>
    <w:rsid w:val="00ED475D"/>
    <w:rsid w:val="00ED4E72"/>
    <w:rsid w:val="00ED6F19"/>
    <w:rsid w:val="00EE13F5"/>
    <w:rsid w:val="00EE20EB"/>
    <w:rsid w:val="00EE5D65"/>
    <w:rsid w:val="00EE7DAC"/>
    <w:rsid w:val="00EF071D"/>
    <w:rsid w:val="00EF0CB9"/>
    <w:rsid w:val="00EF155A"/>
    <w:rsid w:val="00EF38E9"/>
    <w:rsid w:val="00EF3D5C"/>
    <w:rsid w:val="00EF5A23"/>
    <w:rsid w:val="00EF64FB"/>
    <w:rsid w:val="00F018B3"/>
    <w:rsid w:val="00F027E4"/>
    <w:rsid w:val="00F02CDF"/>
    <w:rsid w:val="00F1377F"/>
    <w:rsid w:val="00F146DC"/>
    <w:rsid w:val="00F148B4"/>
    <w:rsid w:val="00F14FB5"/>
    <w:rsid w:val="00F15410"/>
    <w:rsid w:val="00F1545E"/>
    <w:rsid w:val="00F15E4B"/>
    <w:rsid w:val="00F21A2D"/>
    <w:rsid w:val="00F25AF1"/>
    <w:rsid w:val="00F33C92"/>
    <w:rsid w:val="00F41280"/>
    <w:rsid w:val="00F41E6C"/>
    <w:rsid w:val="00F43932"/>
    <w:rsid w:val="00F46831"/>
    <w:rsid w:val="00F46BFC"/>
    <w:rsid w:val="00F4758E"/>
    <w:rsid w:val="00F47E36"/>
    <w:rsid w:val="00F5001A"/>
    <w:rsid w:val="00F515CD"/>
    <w:rsid w:val="00F54308"/>
    <w:rsid w:val="00F54393"/>
    <w:rsid w:val="00F54AFA"/>
    <w:rsid w:val="00F60A95"/>
    <w:rsid w:val="00F64CDB"/>
    <w:rsid w:val="00F70068"/>
    <w:rsid w:val="00F756D5"/>
    <w:rsid w:val="00F75DD3"/>
    <w:rsid w:val="00F808C9"/>
    <w:rsid w:val="00F809C2"/>
    <w:rsid w:val="00F83713"/>
    <w:rsid w:val="00F84B8B"/>
    <w:rsid w:val="00F95E72"/>
    <w:rsid w:val="00F96EEB"/>
    <w:rsid w:val="00FA0B32"/>
    <w:rsid w:val="00FA1C53"/>
    <w:rsid w:val="00FA27DF"/>
    <w:rsid w:val="00FA38E0"/>
    <w:rsid w:val="00FA58D4"/>
    <w:rsid w:val="00FA7210"/>
    <w:rsid w:val="00FB0023"/>
    <w:rsid w:val="00FB0D4A"/>
    <w:rsid w:val="00FB3296"/>
    <w:rsid w:val="00FB3D25"/>
    <w:rsid w:val="00FB4024"/>
    <w:rsid w:val="00FB6202"/>
    <w:rsid w:val="00FC0D31"/>
    <w:rsid w:val="00FC65A7"/>
    <w:rsid w:val="00FD0A78"/>
    <w:rsid w:val="00FD4BB2"/>
    <w:rsid w:val="00FE0773"/>
    <w:rsid w:val="00FE123F"/>
    <w:rsid w:val="00FE1921"/>
    <w:rsid w:val="00FF0438"/>
    <w:rsid w:val="00FF4D22"/>
    <w:rsid w:val="00FF60BC"/>
    <w:rsid w:val="00FF739A"/>
    <w:rsid w:val="1FF64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337B72"/>
  <w15:docId w15:val="{A378D79C-C951-4915-BE2E-27B71082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A1CCD"/>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hAnsi="Arial" w:eastAsia="Times New Roman"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hAnsi="Arial" w:eastAsia="Times New Roman"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hAnsi="Arial" w:eastAsia="Times New Roman"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hAnsi="Arial" w:eastAsia="Times New Roman"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hAnsi="Arial" w:eastAsia="Times New Roman" w:cs="Times New Roman"/>
      <w:i/>
      <w:sz w:val="18"/>
      <w:szCs w:val="20"/>
      <w:u w:val="single"/>
      <w:lang w:val="it-IT" w:eastAsia="it-IT"/>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C34D0E"/>
    <w:rPr>
      <w:rFonts w:ascii="Arial" w:hAnsi="Arial" w:eastAsia="Times New Roman" w:cs="Times New Roman"/>
      <w:b/>
      <w:caps/>
      <w:color w:val="000000"/>
      <w:sz w:val="28"/>
      <w:szCs w:val="28"/>
      <w:lang w:eastAsia="it-IT"/>
    </w:rPr>
  </w:style>
  <w:style w:type="character" w:styleId="Heading2Char" w:customStyle="1">
    <w:name w:val="Heading 2 Char"/>
    <w:basedOn w:val="DefaultParagraphFont"/>
    <w:link w:val="Heading2"/>
    <w:rsid w:val="00C34D0E"/>
    <w:rPr>
      <w:rFonts w:ascii="Arial" w:hAnsi="Arial" w:eastAsia="Times New Roman" w:cs="Times New Roman"/>
      <w:b/>
      <w:caps/>
      <w:color w:val="000000"/>
      <w:lang w:val="it-IT" w:eastAsia="it-IT"/>
    </w:rPr>
  </w:style>
  <w:style w:type="character" w:styleId="Heading3Char" w:customStyle="1">
    <w:name w:val="Heading 3 Char"/>
    <w:basedOn w:val="DefaultParagraphFont"/>
    <w:link w:val="Heading3"/>
    <w:rsid w:val="00C34D0E"/>
    <w:rPr>
      <w:rFonts w:ascii="Arial" w:hAnsi="Arial" w:eastAsia="Times New Roman" w:cs="Times New Roman"/>
      <w:b/>
      <w:noProof/>
      <w:color w:val="000000"/>
      <w:sz w:val="22"/>
      <w:szCs w:val="20"/>
      <w:lang w:val="it-IT" w:eastAsia="it-IT"/>
    </w:rPr>
  </w:style>
  <w:style w:type="character" w:styleId="Heading4Char" w:customStyle="1">
    <w:name w:val="Heading 4 Char"/>
    <w:basedOn w:val="DefaultParagraphFont"/>
    <w:link w:val="Heading4"/>
    <w:rsid w:val="00C34D0E"/>
    <w:rPr>
      <w:rFonts w:ascii="Arial" w:hAnsi="Arial" w:eastAsia="Times New Roman" w:cs="Times New Roman"/>
      <w:color w:val="000000"/>
      <w:sz w:val="20"/>
      <w:szCs w:val="20"/>
      <w:u w:val="single"/>
      <w:lang w:val="it-IT" w:eastAsia="it-IT"/>
    </w:rPr>
  </w:style>
  <w:style w:type="character" w:styleId="Heading5Char" w:customStyle="1">
    <w:name w:val="Heading 5 Char"/>
    <w:basedOn w:val="DefaultParagraphFont"/>
    <w:link w:val="Heading5"/>
    <w:rsid w:val="00C34D0E"/>
    <w:rPr>
      <w:rFonts w:ascii="Arial" w:hAnsi="Arial" w:eastAsia="Times New Roman" w:cs="Times New Roman"/>
      <w:i/>
      <w:sz w:val="18"/>
      <w:szCs w:val="20"/>
      <w:u w:val="single"/>
      <w:lang w:val="it-IT" w:eastAsia="it-IT"/>
    </w:rPr>
  </w:style>
  <w:style w:type="character" w:styleId="CommentReference">
    <w:name w:val="annotation reference"/>
    <w:basedOn w:val="DefaultParagraphFont"/>
    <w:semiHidden/>
    <w:rsid w:val="00C34D0E"/>
    <w:rPr>
      <w:sz w:val="16"/>
      <w:szCs w:val="16"/>
    </w:rPr>
  </w:style>
  <w:style w:type="paragraph" w:styleId="CommentText">
    <w:name w:val="annotation text"/>
    <w:basedOn w:val="Normal"/>
    <w:link w:val="CommentTextChar"/>
    <w:rsid w:val="00C34D0E"/>
    <w:pPr>
      <w:jc w:val="both"/>
    </w:pPr>
    <w:rPr>
      <w:rFonts w:ascii="Times New Roman" w:hAnsi="Times New Roman" w:eastAsia="Times New Roman" w:cs="Times New Roman"/>
      <w:sz w:val="20"/>
      <w:szCs w:val="20"/>
      <w:lang w:val="it-IT" w:eastAsia="it-IT"/>
    </w:rPr>
  </w:style>
  <w:style w:type="character" w:styleId="CommentTextChar" w:customStyle="1">
    <w:name w:val="Comment Text Char"/>
    <w:basedOn w:val="DefaultParagraphFont"/>
    <w:link w:val="CommentText"/>
    <w:rsid w:val="00C34D0E"/>
    <w:rPr>
      <w:rFonts w:ascii="Times New Roman" w:hAnsi="Times New Roman" w:eastAsia="Times New Roman" w:cs="Times New Roman"/>
      <w:sz w:val="20"/>
      <w:szCs w:val="20"/>
      <w:lang w:val="it-IT" w:eastAsia="it-IT"/>
    </w:rPr>
  </w:style>
  <w:style w:type="paragraph" w:styleId="Paragraph" w:customStyle="1">
    <w:name w:val="Paragraph"/>
    <w:basedOn w:val="Normal"/>
    <w:link w:val="ParagraphChar"/>
    <w:rsid w:val="00C34D0E"/>
    <w:pPr>
      <w:tabs>
        <w:tab w:val="left" w:pos="851"/>
      </w:tabs>
      <w:spacing w:before="120" w:after="120"/>
      <w:jc w:val="both"/>
    </w:pPr>
    <w:rPr>
      <w:rFonts w:ascii="Arial" w:hAnsi="Arial" w:eastAsia="Times New Roman" w:cs="Times New Roman"/>
      <w:sz w:val="22"/>
      <w:lang w:val="it-IT" w:eastAsia="it-IT"/>
    </w:rPr>
  </w:style>
  <w:style w:type="character" w:styleId="ParagraphChar" w:customStyle="1">
    <w:name w:val="Paragraph Char"/>
    <w:basedOn w:val="DefaultParagraphFont"/>
    <w:link w:val="Paragraph"/>
    <w:rsid w:val="00C34D0E"/>
    <w:rPr>
      <w:rFonts w:ascii="Arial" w:hAnsi="Arial" w:eastAsia="Times New Roman"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styleId="BalloonTextChar" w:customStyle="1">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styleId="HeaderChar" w:customStyle="1">
    <w:name w:val="Header Char"/>
    <w:basedOn w:val="DefaultParagraphFont"/>
    <w:link w:val="Header"/>
    <w:uiPriority w:val="99"/>
    <w:rsid w:val="00953C33"/>
  </w:style>
  <w:style w:type="paragraph" w:styleId="Footer">
    <w:name w:val="footer"/>
    <w:basedOn w:val="Normal"/>
    <w:link w:val="FooterChar"/>
    <w:uiPriority w:val="99"/>
    <w:unhideWhenUsed/>
    <w:rsid w:val="00953C33"/>
    <w:pPr>
      <w:tabs>
        <w:tab w:val="center" w:pos="4320"/>
        <w:tab w:val="right" w:pos="8640"/>
      </w:tabs>
    </w:pPr>
  </w:style>
  <w:style w:type="character" w:styleId="FooterChar" w:customStyle="1">
    <w:name w:val="Footer Char"/>
    <w:basedOn w:val="DefaultParagraphFont"/>
    <w:link w:val="Footer"/>
    <w:uiPriority w:val="99"/>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953C3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hAnsiTheme="majorHAnsi" w:eastAsiaTheme="majorEastAsia"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styleId="Default" w:customStyle="1">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link w:val="ListParagraphChar"/>
    <w:uiPriority w:val="34"/>
    <w:qFormat/>
    <w:rsid w:val="00182417"/>
    <w:pPr>
      <w:ind w:left="720"/>
      <w:contextualSpacing/>
    </w:pPr>
  </w:style>
  <w:style w:type="paragraph" w:styleId="FootnoteText">
    <w:name w:val="footnote text"/>
    <w:aliases w:val="Car,footnote text1,single space,F,Style 25,newfootnotetext,fn,Char Char,ft,footnote,FOOTNOTES,Footnote Text Char Char,footnote text,foottextfra, Car,Texto nota piepddes Car Car,Texto nota piepddes Car,Texto nota piepddes Car Car Car Car,f"/>
    <w:basedOn w:val="Normal"/>
    <w:link w:val="FootnoteTextChar"/>
    <w:uiPriority w:val="99"/>
    <w:unhideWhenUsed/>
    <w:qFormat/>
    <w:rsid w:val="00356C72"/>
  </w:style>
  <w:style w:type="character" w:styleId="FootnoteTextChar" w:customStyle="1">
    <w:name w:val="Footnote Text Char"/>
    <w:aliases w:val="Car Char,footnote text1 Char,single space Char,F Char,Style 25 Char,newfootnotetext Char,fn Char,Char Char Char,ft Char,footnote Char,FOOTNOTES Char,Footnote Text Char Char Char,footnote text Char,foottextfra Char, Car Char,f Char"/>
    <w:basedOn w:val="DefaultParagraphFont"/>
    <w:link w:val="FootnoteText"/>
    <w:uiPriority w:val="99"/>
    <w:rsid w:val="00356C72"/>
  </w:style>
  <w:style w:type="character" w:styleId="FootnoteReference">
    <w:name w:val="footnote reference"/>
    <w:aliases w:val="Style 24,pie pddes,FC,referencia nota al pie,Ref. de nota al pie.,Fußnotenzeichen DISS,16 Point,Superscript 6 Point,ftref,titulo 2,(Ref. de nota al pie),Referência a notas de rodapé,Footnotes refss,Ref,de nota al pie"/>
    <w:basedOn w:val="DefaultParagraphFont"/>
    <w:unhideWhenUsed/>
    <w:qFormat/>
    <w:rsid w:val="00356C72"/>
    <w:rPr>
      <w:vertAlign w:val="superscript"/>
    </w:rPr>
  </w:style>
  <w:style w:type="paragraph" w:styleId="EndnoteText">
    <w:name w:val="endnote text"/>
    <w:basedOn w:val="Normal"/>
    <w:link w:val="EndnoteTextChar"/>
    <w:uiPriority w:val="99"/>
    <w:unhideWhenUsed/>
    <w:rsid w:val="00CD70DC"/>
  </w:style>
  <w:style w:type="character" w:styleId="EndnoteTextChar" w:customStyle="1">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hAnsi="Times New Roman" w:eastAsia="Times New Roman" w:cs="Times New Roman"/>
      <w:szCs w:val="20"/>
    </w:rPr>
  </w:style>
  <w:style w:type="character" w:styleId="BodyTextIndentChar" w:customStyle="1">
    <w:name w:val="Body Text Indent Char"/>
    <w:basedOn w:val="DefaultParagraphFont"/>
    <w:link w:val="BodyTextIndent"/>
    <w:rsid w:val="00CD70DC"/>
    <w:rPr>
      <w:rFonts w:ascii="Times New Roman" w:hAnsi="Times New Roman" w:eastAsia="Times New Roman" w:cs="Times New Roman"/>
      <w:szCs w:val="20"/>
    </w:rPr>
  </w:style>
  <w:style w:type="paragraph" w:styleId="BodyText">
    <w:name w:val="Body Text"/>
    <w:basedOn w:val="Normal"/>
    <w:link w:val="BodyTextChar"/>
    <w:uiPriority w:val="99"/>
    <w:unhideWhenUsed/>
    <w:rsid w:val="00AB569A"/>
    <w:pPr>
      <w:spacing w:after="120"/>
    </w:pPr>
  </w:style>
  <w:style w:type="character" w:styleId="BodyTextChar" w:customStyle="1">
    <w:name w:val="Body Text Char"/>
    <w:basedOn w:val="DefaultParagraphFont"/>
    <w:link w:val="BodyText"/>
    <w:uiPriority w:val="99"/>
    <w:rsid w:val="00AB569A"/>
  </w:style>
  <w:style w:type="character" w:styleId="Hyperlink">
    <w:name w:val="Hyperlink"/>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MediumShading1-Accent1">
    <w:name w:val="Medium Shading 1 Accent 1"/>
    <w:basedOn w:val="TableNormal"/>
    <w:uiPriority w:val="63"/>
    <w:rsid w:val="00484A18"/>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hAnsiTheme="minorHAnsi" w:eastAsiaTheme="minorEastAsia" w:cstheme="minorBidi"/>
      <w:b/>
      <w:bCs/>
      <w:lang w:val="en-US" w:eastAsia="en-US"/>
    </w:rPr>
  </w:style>
  <w:style w:type="character" w:styleId="CommentSubjectChar" w:customStyle="1">
    <w:name w:val="Comment Subject Char"/>
    <w:basedOn w:val="CommentTextChar"/>
    <w:link w:val="CommentSubject"/>
    <w:uiPriority w:val="99"/>
    <w:semiHidden/>
    <w:rsid w:val="000840FB"/>
    <w:rPr>
      <w:rFonts w:ascii="Times New Roman" w:hAnsi="Times New Roman" w:eastAsia="Times New Roman" w:cs="Times New Roman"/>
      <w:b/>
      <w:bCs/>
      <w:sz w:val="20"/>
      <w:szCs w:val="20"/>
      <w:lang w:val="it-IT" w:eastAsia="it-IT"/>
    </w:rPr>
  </w:style>
  <w:style w:type="paragraph" w:styleId="Revision">
    <w:name w:val="Revision"/>
    <w:hidden/>
    <w:uiPriority w:val="99"/>
    <w:semiHidden/>
    <w:rsid w:val="00F54393"/>
  </w:style>
  <w:style w:type="character" w:styleId="Mention">
    <w:name w:val="Mention"/>
    <w:basedOn w:val="DefaultParagraphFont"/>
    <w:uiPriority w:val="99"/>
    <w:semiHidden/>
    <w:unhideWhenUsed/>
    <w:rsid w:val="004B06AE"/>
    <w:rPr>
      <w:color w:val="2B579A"/>
      <w:shd w:val="clear" w:color="auto" w:fill="E6E6E6"/>
    </w:rPr>
  </w:style>
  <w:style w:type="paragraph" w:styleId="cuerpo" w:customStyle="1">
    <w:name w:val="cuerpo"/>
    <w:basedOn w:val="Normal"/>
    <w:link w:val="cuerpoChar"/>
    <w:uiPriority w:val="99"/>
    <w:rsid w:val="001D5D74"/>
    <w:pPr>
      <w:numPr>
        <w:numId w:val="39"/>
      </w:numPr>
      <w:spacing w:before="120"/>
      <w:jc w:val="both"/>
    </w:pPr>
    <w:rPr>
      <w:rFonts w:ascii="Times New Roman" w:hAnsi="Times New Roman" w:eastAsia="Times New Roman" w:cs="Times New Roman"/>
      <w:sz w:val="22"/>
      <w:szCs w:val="22"/>
      <w:lang w:val="es-AR" w:eastAsia="es-ES"/>
    </w:rPr>
  </w:style>
  <w:style w:type="character" w:styleId="cuerpoChar" w:customStyle="1">
    <w:name w:val="cuerpo Char"/>
    <w:basedOn w:val="DefaultParagraphFont"/>
    <w:link w:val="cuerpo"/>
    <w:uiPriority w:val="99"/>
    <w:locked/>
    <w:rsid w:val="001D5D74"/>
    <w:rPr>
      <w:rFonts w:ascii="Times New Roman" w:hAnsi="Times New Roman" w:eastAsia="Times New Roman" w:cs="Times New Roman"/>
      <w:sz w:val="22"/>
      <w:szCs w:val="22"/>
      <w:lang w:val="es-AR" w:eastAsia="es-ES"/>
    </w:rPr>
  </w:style>
  <w:style w:type="paragraph" w:styleId="Title">
    <w:name w:val="Title"/>
    <w:basedOn w:val="Normal"/>
    <w:link w:val="TitleChar"/>
    <w:uiPriority w:val="99"/>
    <w:qFormat/>
    <w:rsid w:val="001D5D74"/>
    <w:pPr>
      <w:jc w:val="center"/>
    </w:pPr>
    <w:rPr>
      <w:rFonts w:ascii="Verdana" w:hAnsi="Verdana" w:eastAsia="Times New Roman" w:cs="Verdana"/>
      <w:b/>
      <w:bCs/>
      <w:sz w:val="22"/>
      <w:szCs w:val="22"/>
      <w:lang w:val="es-MX" w:eastAsia="es-ES"/>
    </w:rPr>
  </w:style>
  <w:style w:type="character" w:styleId="TitleChar" w:customStyle="1">
    <w:name w:val="Title Char"/>
    <w:basedOn w:val="DefaultParagraphFont"/>
    <w:link w:val="Title"/>
    <w:uiPriority w:val="99"/>
    <w:rsid w:val="001D5D74"/>
    <w:rPr>
      <w:rFonts w:ascii="Verdana" w:hAnsi="Verdana" w:eastAsia="Times New Roman" w:cs="Verdana"/>
      <w:b/>
      <w:bCs/>
      <w:sz w:val="22"/>
      <w:szCs w:val="22"/>
      <w:lang w:val="es-MX" w:eastAsia="es-ES"/>
    </w:rPr>
  </w:style>
  <w:style w:type="character" w:styleId="ListParagraphChar" w:customStyle="1">
    <w:name w:val="List Paragraph Char"/>
    <w:basedOn w:val="DefaultParagraphFont"/>
    <w:link w:val="ListParagraph"/>
    <w:uiPriority w:val="34"/>
    <w:locked/>
    <w:rsid w:val="001D5D74"/>
  </w:style>
  <w:style w:type="character" w:styleId="UnresolvedMention1" w:customStyle="1">
    <w:name w:val="Unresolved Mention1"/>
    <w:basedOn w:val="DefaultParagraphFont"/>
    <w:uiPriority w:val="99"/>
    <w:semiHidden/>
    <w:unhideWhenUsed/>
    <w:rsid w:val="00076718"/>
    <w:rPr>
      <w:color w:val="808080"/>
      <w:shd w:val="clear" w:color="auto" w:fill="E6E6E6"/>
    </w:rPr>
  </w:style>
  <w:style w:type="character" w:styleId="hps" w:customStyle="1">
    <w:name w:val="hps"/>
    <w:basedOn w:val="DefaultParagraphFont"/>
    <w:rsid w:val="00EA0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130052132">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788281900">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image" Target="media/image6.png"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5.png" Id="rId17" /><Relationship Type="http://schemas.openxmlformats.org/officeDocument/2006/relationships/customXml" Target="../customXml/item2.xml" Id="rId2" /><Relationship Type="http://schemas.openxmlformats.org/officeDocument/2006/relationships/image" Target="media/image4.emf"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s>
</file>

<file path=word/_rels/footnotes.xml.rels>&#65279;<?xml version="1.0" encoding="utf-8"?><Relationships xmlns="http://schemas.openxmlformats.org/package/2006/relationships"><Relationship Type="http://schemas.openxmlformats.org/officeDocument/2006/relationships/hyperlink" Target="http://www.iadb.org/en/projects/project-description-title,1303.html?id=AR-L1258" TargetMode="External" Id="rId2" /><Relationship Type="http://schemas.openxmlformats.org/officeDocument/2006/relationships/hyperlink" Target="https://www.argentina.gob.ar/planbelgrano" TargetMode="External" Id="R61b5a92fb28f4b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E969868E74AE469C66C12F175C3B4E" ma:contentTypeVersion="2" ma:contentTypeDescription="Create a new document." ma:contentTypeScope="" ma:versionID="dd626f2bb826dca0e0eef00f2130d453">
  <xsd:schema xmlns:xsd="http://www.w3.org/2001/XMLSchema" xmlns:xs="http://www.w3.org/2001/XMLSchema" xmlns:p="http://schemas.microsoft.com/office/2006/metadata/properties" xmlns:ns2="d24ff2d8-b8a6-4a47-81f0-f52f65dae21f" targetNamespace="http://schemas.microsoft.com/office/2006/metadata/properties" ma:root="true" ma:fieldsID="701d02818efb0410e4458b1a5921bdf7" ns2:_="">
    <xsd:import namespace="d24ff2d8-b8a6-4a47-81f0-f52f65dae21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ff2d8-b8a6-4a47-81f0-f52f65dae21f" elementFormDefault="qualified">
    <xsd:import namespace="http://schemas.microsoft.com/office/2006/documentManagement/types"/>
    <xsd:import namespace="http://schemas.microsoft.com/office/infopath/2007/PartnerControls"/>
    <xsd:element name="SharedWithUsers" ma:index="8" nillable="true" ma:displayName="Shared With" ma:descripti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12494-B4DA-47BF-95F1-21E2624E4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ff2d8-b8a6-4a47-81f0-f52f65dae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B83E8-44CE-4587-913B-88A8D9A9F55A}">
  <ds:schemaRefs>
    <ds:schemaRef ds:uri="http://schemas.microsoft.com/sharepoint/v3/contenttype/forms"/>
  </ds:schemaRefs>
</ds:datastoreItem>
</file>

<file path=customXml/itemProps3.xml><?xml version="1.0" encoding="utf-8"?>
<ds:datastoreItem xmlns:ds="http://schemas.openxmlformats.org/officeDocument/2006/customXml" ds:itemID="{3C4C4B56-4CE3-4826-804D-E5E9280B5F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538B9E-4573-43A9-9B25-9589852D95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Diana Oradei</dc:creator>
  <lastModifiedBy>Cartin Barrios, Irene</lastModifiedBy>
  <revision>4</revision>
  <lastPrinted>2017-07-27T12:14:00.0000000Z</lastPrinted>
  <dcterms:created xsi:type="dcterms:W3CDTF">2017-08-29T18:25:00.0000000Z</dcterms:created>
  <dcterms:modified xsi:type="dcterms:W3CDTF">2017-09-11T14:47:11.0980844Z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0x01010050E969868E74AE469C66C12F175C3B4E</vt:lpwstr>
  </property>
</Properties>
</file>