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1" w:type="dxa"/>
        <w:jc w:val="center"/>
        <w:tblLook w:val="04A0" w:firstRow="1" w:lastRow="0" w:firstColumn="1" w:lastColumn="0" w:noHBand="0" w:noVBand="1"/>
      </w:tblPr>
      <w:tblGrid>
        <w:gridCol w:w="15721"/>
      </w:tblGrid>
      <w:tr w:rsidR="00A75609" w:rsidRPr="00066721" w:rsidTr="00066721">
        <w:trPr>
          <w:trHeight w:val="315"/>
          <w:jc w:val="center"/>
        </w:trPr>
        <w:tc>
          <w:tcPr>
            <w:tcW w:w="1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609" w:rsidRPr="00066721" w:rsidRDefault="00A75609" w:rsidP="00D438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Project: </w:t>
            </w:r>
            <w:r w:rsidR="00603435"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Skills for the Future</w:t>
            </w:r>
            <w:r w:rsidR="003E0F66"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A75609" w:rsidRPr="00066721" w:rsidTr="00066721">
        <w:trPr>
          <w:trHeight w:val="315"/>
          <w:jc w:val="center"/>
        </w:trPr>
        <w:tc>
          <w:tcPr>
            <w:tcW w:w="1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609" w:rsidRPr="00066721" w:rsidRDefault="00A75609" w:rsidP="005A3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Project Number</w:t>
            </w:r>
            <w:r w:rsidR="00D438C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: BA-L1016</w:t>
            </w:r>
            <w:r w:rsid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and Loan Contract Number _______ </w:t>
            </w:r>
            <w:r w:rsidRPr="0006672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[when available]</w:t>
            </w:r>
          </w:p>
        </w:tc>
      </w:tr>
    </w:tbl>
    <w:p w:rsidR="0092676C" w:rsidRDefault="0092676C"/>
    <w:tbl>
      <w:tblPr>
        <w:tblW w:w="15721" w:type="dxa"/>
        <w:jc w:val="center"/>
        <w:tblLook w:val="04A0" w:firstRow="1" w:lastRow="0" w:firstColumn="1" w:lastColumn="0" w:noHBand="0" w:noVBand="1"/>
      </w:tblPr>
      <w:tblGrid>
        <w:gridCol w:w="15721"/>
      </w:tblGrid>
      <w:tr w:rsidR="00A75609" w:rsidRPr="00066721" w:rsidTr="00066721">
        <w:trPr>
          <w:trHeight w:val="315"/>
          <w:jc w:val="center"/>
        </w:trPr>
        <w:tc>
          <w:tcPr>
            <w:tcW w:w="15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609" w:rsidRDefault="00A75609" w:rsidP="00066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Period comprised in this Procurement Plan:</w:t>
            </w:r>
            <w:r w:rsid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From</w:t>
            </w:r>
            <w:r w:rsid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3435"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01/2013 </w:t>
            </w:r>
            <w:r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to</w:t>
            </w:r>
            <w:r w:rsid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03435" w:rsidRPr="000667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12/2016</w:t>
            </w:r>
          </w:p>
          <w:p w:rsidR="0092676C" w:rsidRDefault="0092676C" w:rsidP="00066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3D4E72" w:rsidRPr="00066721" w:rsidRDefault="003D4E72" w:rsidP="000667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2676C" w:rsidRDefault="0092676C"/>
    <w:tbl>
      <w:tblPr>
        <w:tblW w:w="15721" w:type="dxa"/>
        <w:jc w:val="center"/>
        <w:tblLook w:val="04A0" w:firstRow="1" w:lastRow="0" w:firstColumn="1" w:lastColumn="0" w:noHBand="0" w:noVBand="1"/>
      </w:tblPr>
      <w:tblGrid>
        <w:gridCol w:w="661"/>
        <w:gridCol w:w="4950"/>
        <w:gridCol w:w="990"/>
        <w:gridCol w:w="900"/>
        <w:gridCol w:w="970"/>
        <w:gridCol w:w="759"/>
        <w:gridCol w:w="810"/>
        <w:gridCol w:w="901"/>
        <w:gridCol w:w="1249"/>
        <w:gridCol w:w="1096"/>
        <w:gridCol w:w="1176"/>
        <w:gridCol w:w="1259"/>
      </w:tblGrid>
      <w:tr w:rsidR="00066721" w:rsidRPr="00066721" w:rsidTr="0092676C">
        <w:trPr>
          <w:trHeight w:val="510"/>
          <w:tblHeader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Ref. No</w:t>
            </w:r>
            <w:r w:rsidRPr="0006447B">
              <w:rPr>
                <w:rFonts w:ascii="Arial" w:eastAsia="Times New Roman" w:hAnsi="Arial" w:cs="Arial"/>
                <w:b/>
                <w:color w:val="auto"/>
              </w:rPr>
              <w:t xml:space="preserve">. </w:t>
            </w:r>
            <w:r w:rsidRPr="0006447B">
              <w:rPr>
                <w:rFonts w:ascii="Arial" w:eastAsia="Times New Roman" w:hAnsi="Arial" w:cs="Arial"/>
                <w:b/>
                <w:color w:val="auto"/>
                <w:vertAlign w:val="superscript"/>
              </w:rPr>
              <w:t>1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Description of and </w:t>
            </w:r>
            <w:r w:rsid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</w:t>
            </w: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ategory of </w:t>
            </w:r>
            <w:r w:rsid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Procurement C</w:t>
            </w: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ontract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Estimated cost in (US$ thousand)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Procure-ment method</w:t>
            </w:r>
            <w:r w:rsid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6447B">
              <w:rPr>
                <w:rFonts w:ascii="Arial" w:eastAsia="Times New Roman" w:hAnsi="Arial" w:cs="Arial"/>
                <w:b/>
                <w:color w:val="auto"/>
                <w:vertAlign w:val="superscript"/>
              </w:rPr>
              <w:t>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DE1ED9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fr-FR"/>
              </w:rPr>
            </w:pPr>
            <w:r w:rsidRPr="00DE1ED9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fr-FR"/>
              </w:rPr>
              <w:t>Review (ex-ante or</w:t>
            </w:r>
            <w:r w:rsidR="00066721" w:rsidRPr="00DE1ED9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 w:rsidRPr="00DE1ED9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lang w:val="fr-FR"/>
              </w:rPr>
              <w:t>ex-post)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Source of financing and percentage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Prequali-fication </w:t>
            </w:r>
            <w:r w:rsidRPr="0006447B">
              <w:rPr>
                <w:rFonts w:ascii="Arial" w:eastAsia="Times New Roman" w:hAnsi="Arial" w:cs="Arial"/>
                <w:b/>
                <w:color w:val="auto"/>
                <w:vertAlign w:val="superscript"/>
              </w:rPr>
              <w:t>3</w:t>
            </w: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(Yes/No)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Estimated Dates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Status </w:t>
            </w:r>
            <w:r w:rsidRPr="0006447B">
              <w:rPr>
                <w:rFonts w:ascii="Arial" w:eastAsia="Times New Roman" w:hAnsi="Arial" w:cs="Arial"/>
                <w:b/>
                <w:color w:val="auto"/>
                <w:vertAlign w:val="superscript"/>
              </w:rPr>
              <w:t>4</w:t>
            </w:r>
            <w:r w:rsidR="00066721" w:rsidRPr="0006447B">
              <w:rPr>
                <w:rFonts w:ascii="Arial" w:eastAsia="Times New Roman" w:hAnsi="Arial" w:cs="Arial"/>
                <w:b/>
                <w:color w:val="auto"/>
              </w:rPr>
              <w:t xml:space="preserve"> </w:t>
            </w: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(pending, in process, awarded, cancelled)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Comments</w:t>
            </w:r>
          </w:p>
        </w:tc>
      </w:tr>
      <w:tr w:rsidR="00066721" w:rsidRPr="00066721" w:rsidTr="00EC5D1D">
        <w:trPr>
          <w:trHeight w:val="540"/>
          <w:tblHeader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IDB 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066721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Local</w:t>
            </w:r>
            <w:r w:rsid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/</w:t>
            </w:r>
          </w:p>
          <w:p w:rsidR="00A75609" w:rsidRPr="00066721" w:rsidRDefault="00A75609" w:rsidP="00066721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Other %</w:t>
            </w: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Publication of specific procurement notice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A75609" w:rsidRPr="00066721" w:rsidRDefault="00A75609" w:rsidP="00A75609">
            <w:pPr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Completion of contract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609" w:rsidRPr="00066721" w:rsidRDefault="00A75609" w:rsidP="00A75609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276E73">
        <w:trPr>
          <w:trHeight w:val="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GOODS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2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276E73">
            <w:pPr>
              <w:spacing w:before="20" w:after="2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Material and equipment for Competitive Fund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8F23A7" w:rsidP="00DB4191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16,</w:t>
            </w:r>
            <w:r w:rsidR="00DB4191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Ex-post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8F23A7" w:rsidP="00066721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</w:t>
            </w:r>
            <w:r w:rsidR="0006447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.0</w:t>
            </w:r>
            <w:r w:rsidR="00A75609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F23A7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May-13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98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2B3204">
            <w:pPr>
              <w:spacing w:before="20" w:after="40"/>
              <w:ind w:left="162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Desks, Chairs, File cabinets, Computers, Printers, Software, Office papers, Utilities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6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BVTB Computer Lab up-grading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9A1275" w:rsidP="009A1275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570</w:t>
            </w:r>
            <w:r w:rsidR="00A75609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ICB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May-13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ind w:left="147" w:firstLineChars="8" w:firstLine="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Lab up-grading, Improve Lab Safety, Library</w:t>
            </w:r>
            <w:r w:rsidR="000706D3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SJPP Computer Lab up-grading or other </w:t>
            </w:r>
            <w:r w:rsidR="00C37190"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1,050.0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ICB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May-13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ind w:left="147" w:firstLineChars="8" w:firstLine="13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Computer Lab up-grading, Improve Lab Safety, Library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Executing Unit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905025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Ex-post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6C37F7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Software, Project Management Information System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276E73">
        <w:trPr>
          <w:trHeight w:val="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609" w:rsidRPr="00066721" w:rsidRDefault="00895F5C" w:rsidP="00276E73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NON-CONSULTING SERVICES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2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2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Branding</w:t>
            </w:r>
            <w:r w:rsid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9543E"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and Marketing of Competency Based Training Fund (CBTF)</w:t>
            </w:r>
            <w:r w:rsid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09543E" w:rsidP="0009543E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359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77578">
            <w:pPr>
              <w:spacing w:before="20" w:after="40"/>
              <w:ind w:left="147" w:firstLineChars="8" w:firstLine="13"/>
              <w:rPr>
                <w:rFonts w:ascii="Arial" w:eastAsia="Times New Roman" w:hAnsi="Arial" w:cs="Arial"/>
                <w:color w:val="00B05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Branding</w:t>
            </w:r>
            <w:r w:rsidR="0009543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Marketing</w:t>
            </w:r>
            <w:r w:rsidR="0009543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CBTF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, </w:t>
            </w:r>
            <w:r w:rsidR="00E157F0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is doesn’t seem like one contract.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E157F0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If not we should break it out and apportion the cost e.g.</w:t>
            </w:r>
            <w:r w:rsidR="0087757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</w:t>
            </w:r>
            <w:r w:rsidR="00E157F0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1) branding and marketing -$...</w:t>
            </w:r>
            <w:r w:rsidR="0087757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; </w:t>
            </w:r>
            <w:r w:rsidR="00E157F0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2) Web design and maintenance - $</w:t>
            </w:r>
            <w:r w:rsidR="0087757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... and; </w:t>
            </w:r>
            <w:r w:rsidR="00E157F0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3) launch of CF</w:t>
            </w:r>
            <w:r w:rsidR="00877578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Web creation and maintenance for CBTF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Ex-ante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 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Pending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Events for launching CBTF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March 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Pending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9543E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Marketing </w:t>
            </w:r>
            <w:r w:rsidR="009A1275"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/ for overall project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EA5CDF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Promotion of </w:t>
            </w:r>
            <w:r w:rsidR="0009543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overall project (including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CVQ/NVQ (PR)</w:t>
            </w:r>
            <w:r w:rsidR="0009543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)</w:t>
            </w:r>
            <w:r w:rsidR="000706D3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A1275" w:rsidRPr="00066721" w:rsidRDefault="009A1275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75" w:rsidRPr="00066721" w:rsidRDefault="009A1275" w:rsidP="00705371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 xml:space="preserve">Renting of Office Space for Fund Mgt. </w:t>
            </w:r>
            <w:r w:rsidR="00792D9E"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(small office for 3 years)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792D9E" w:rsidP="00DB4191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9A1275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792D9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792D9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9A1275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9A1275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792D9E" w:rsidP="00DB4191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</w:t>
            </w:r>
            <w:r w:rsidR="00DB4191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792D9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 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792D9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Pending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275" w:rsidRPr="00066721" w:rsidRDefault="009A1275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8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1" w:rsidRPr="00066721" w:rsidRDefault="00DB4191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Contracting of transportation company to transport students at BVTB (3 years)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59.2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NCB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Pending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8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Civil Works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6C37F7">
        <w:trPr>
          <w:trHeight w:val="8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3E" w:rsidRPr="00066721" w:rsidRDefault="0009543E" w:rsidP="0009543E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Upgrading of sports field at BVTB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ICB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Ex-ante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July 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Pending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43E" w:rsidRPr="00066721" w:rsidRDefault="0009543E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276E73">
        <w:trPr>
          <w:trHeight w:val="8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CONSULTING SERVICES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2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75609" w:rsidRPr="00066721" w:rsidRDefault="00A75609" w:rsidP="00276E73">
            <w:pPr>
              <w:spacing w:before="20" w:after="2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Competitive Fund Personnel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Fund Coordinator/ Manager</w:t>
            </w:r>
            <w:r w:rsidR="000706D3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244.4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B26435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</w:t>
            </w:r>
            <w:r w:rsidR="00A75609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242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 w:firstLineChars="7" w:firstLine="11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One of each position: Fund Liaison with the Private Sector,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Fund Monitoring and Evaluation, Administrative Assistant and Technical Assistance for proposals improv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ement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9A1275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  <w:r w:rsidR="009A1275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Nov-12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Technical A</w:t>
            </w:r>
            <w:r w:rsidR="008F23A7"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sistance Competitive Fund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Technical Assistance for Fund Management</w:t>
            </w:r>
            <w:r w:rsidR="000706D3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792D9E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Services for Training Trainers (Erdiston </w:t>
            </w:r>
            <w:r w:rsidR="00792D9E"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Teacher Training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College </w:t>
            </w:r>
            <w:r w:rsidR="00792D9E"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TT</w:t>
            </w:r>
            <w:r w:rsidR="00792D9E"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269.3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yes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39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2B3204">
            <w:pPr>
              <w:spacing w:before="20" w:after="40"/>
              <w:ind w:left="162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Development of a research methodology, core subjects, soft skills, remedial education and materials and Technical assistance of 3 people for tr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aining 19 ECTT curriculum staff</w:t>
            </w:r>
            <w:r w:rsidR="000706D3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noBreakHyphen/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Materials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5A3C6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A</w:t>
            </w:r>
            <w:r w:rsidR="005A3C6D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  <w:r w:rsidRPr="00A271FB">
              <w:rPr>
                <w:rFonts w:ascii="Arial" w:eastAsia="Times New Roman" w:hAnsi="Arial" w:cs="Arial"/>
                <w:b/>
                <w:bCs/>
                <w:i/>
                <w:color w:val="auto"/>
                <w:sz w:val="16"/>
                <w:szCs w:val="16"/>
              </w:rPr>
              <w:t>Ganar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Program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792D9E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SSS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07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5A3C6D">
            <w:pPr>
              <w:spacing w:before="20" w:after="40"/>
              <w:ind w:left="147" w:firstLineChars="8" w:firstLine="13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Personnel, Start-up Costs, Phase I: Costs of access to field, classrooms, computers, Local Level Coordinators,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Secondary (12 schools incre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mental) </w:t>
            </w:r>
            <w:r w:rsidR="008D197D"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A</w:t>
            </w:r>
            <w:r w:rsidR="005A3C6D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 </w:t>
            </w:r>
            <w:r w:rsidR="00A271FB"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G</w:t>
            </w:r>
            <w:r w:rsidR="008D197D"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anar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Program,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SJPP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noBreakHyphen/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A</w:t>
            </w:r>
            <w:r w:rsidR="005A3C6D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 </w:t>
            </w:r>
            <w:r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Ganar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Program in 5 weeks, total of 100 hours, SJPP </w:t>
            </w:r>
            <w:r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- A Ganar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Method (life skills for those passing the initial assessment), BVTB </w:t>
            </w:r>
            <w:r w:rsidR="005A3C6D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–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A</w:t>
            </w:r>
            <w:r w:rsidR="005A3C6D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 </w:t>
            </w:r>
            <w:r w:rsidRPr="00A271FB">
              <w:rPr>
                <w:rFonts w:ascii="Arial" w:eastAsia="Times New Roman" w:hAnsi="Arial" w:cs="Arial"/>
                <w:i/>
                <w:color w:val="auto"/>
                <w:sz w:val="16"/>
                <w:szCs w:val="16"/>
              </w:rPr>
              <w:t>Ganar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Program - Train BVTB teachers to run the program, and Overhead Costs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TVET Teacher training 2ry schools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111.4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Sep-12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34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Training for TVET teachers/instructors to qualify as CVQ Assessors + Verifiers and Senior professionals trained at workplace as Assessors + Verifiers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Principal and Teacher training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358.1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Sep-12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6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Training Primary Principals &amp; Teachers in new pedagogical methods (ECTT) and Training of 2ry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Department Chiefs in core subjects, teaching Methology, soft skills &amp; remedial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Curriculum Development for TVET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356.5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5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Translate CVQ standards into instructional plans + lessons plans, develop TVET curriculum materials in literacy and numeracy plus and assessment of materials in CVQ/NCQs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  <w:p w:rsidR="00276E73" w:rsidRPr="00066721" w:rsidRDefault="00276E73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792D9E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Technical Assistance for </w:t>
            </w:r>
            <w:r w:rsidR="00A75609"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Training of Curriculum Officers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in competency based training programs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267.4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Sep-12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62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 total of 29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Curriculum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Officers trained: 4 from MEHRD, 2 from SJPP, 4 from BVTB, and 19 from ECTT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7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Institutional Strengthening of the Ministry of Labor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Building the LMIS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Implementing the Employer Survey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DE1ED9" w:rsidP="00DE1ED9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QCBS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Developing a better labor market interphase </w:t>
            </w:r>
            <w:r w:rsidR="0034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through an expanded/modified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CLFSS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792D9E" w:rsidP="00BE46D6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1,000</w:t>
            </w:r>
            <w:r w:rsidR="00BE46D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346292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The labour market survey will be done by the BSS which is a government agency and required by law to do the labor market survey</w:t>
            </w: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BVBT Institutional Strengthening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Curriculum Officers for 2 years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375.4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BVTB Principal Leadership training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SSS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Ex-post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271FB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Consultant 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to assist BVTB in developing apprenticeship program in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="00A75609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White Collar Sector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97.4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792D9E" w:rsidP="00792D9E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Support for Self-Evaluation and Development of 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Business </w:t>
            </w:r>
            <w:r w:rsidR="00A271FB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250.6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Technical a</w:t>
            </w:r>
            <w:r w:rsidR="008F23A7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sistance in improving pedagogy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in 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teaching of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core courses (Math and English)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SJPP Institutional Strengthening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5609" w:rsidRPr="00066721" w:rsidRDefault="00A75609" w:rsidP="00792D9E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 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consultant to support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Curriculum 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development for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 years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SJPP Principal Leadership training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SSS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Ex-post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97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Technical assistance 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to develop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 Bridge Program for remedial education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Ex-post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792D9E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Support for Self- 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Evaluation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and Development 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 Business Plan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Technical assistance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 private sector liaison / outreach to private sector (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 consult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ant)</w:t>
            </w:r>
            <w:r w:rsid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3 years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2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Technical </w:t>
            </w:r>
            <w:r w:rsidR="00A271FB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assistance,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outreach to private sector,</w:t>
            </w:r>
            <w:r w:rsid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Monitoring students' internships 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consult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ant)</w:t>
            </w:r>
            <w:r w:rsid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 3 years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Erdiston Teacher Training College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066721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1 Curriculum </w:t>
            </w:r>
            <w:r w:rsidR="00792D9E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Consultant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for 2 years</w:t>
            </w:r>
            <w:r w:rsidR="008D197D"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187.7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792D9E" w:rsidP="00066721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 for Self-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Evaluation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 Development of</w:t>
            </w:r>
            <w:r w:rsid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A271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Business 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167.0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Institutional Strengthening of the MEHRD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32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Default="00A75609" w:rsidP="00792D9E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Resources to support the use of the information system, the designing and implementing a carrier coun</w:t>
            </w:r>
            <w:r w:rsidR="00792D9E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eling system and the Carrier Guidance Assessment at BVTB, SJPP, BCC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276E73" w:rsidRPr="00066721" w:rsidRDefault="00276E73" w:rsidP="00792D9E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6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91" w:rsidRPr="00066721" w:rsidRDefault="00DB4191" w:rsidP="00066721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Coordinator for tracer</w:t>
            </w:r>
            <w:r w:rsid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studies (3 </w:t>
            </w:r>
            <w:r w:rsidR="00A271FB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years</w:t>
            </w:r>
            <w:r w:rsidR="00BE46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NIQC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191" w:rsidRPr="00066721" w:rsidRDefault="00DB4191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70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DB4191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Design and implementation of 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Tracer Study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2ry School Principal Leadership training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Ex-post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TVET Council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DB4191" w:rsidP="00EC5D1D">
            <w:pPr>
              <w:spacing w:before="20" w:after="40"/>
              <w:ind w:left="16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 for Self-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Evaluation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Development</w:t>
            </w:r>
            <w:r w:rsid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 Business Plan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Mar-14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 the standards for NVQ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FE7791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Executing Unit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DB4191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  <w:r w:rsidR="00DB4191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QCII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82.5</w:t>
            </w:r>
            <w:r w:rsidR="0006447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17.5</w:t>
            </w:r>
            <w:r w:rsidR="0006447B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206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of each position for the duration of the project: Program Director, Project Officer, Senior Project Analyst, Accountant, Clerical Officer, Clerical Typist, administrative officer.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Sep-12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Evaluation and Audit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116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left="14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Process Evaluation, Mid Term Evaluation (2 people) and Final Evaluation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25252E" w:rsidP="00DB4191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  <w:r w:rsidR="00DB4191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  <w:r w:rsidR="00A75609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QCBS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One Auditing per year</w:t>
            </w:r>
            <w:r w:rsidR="008D197D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905025"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 w:rsidRPr="0006672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NQCI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Ex-ante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100.0%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Jan-13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Dec-16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Pending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066721" w:rsidRPr="00066721" w:rsidTr="00A271FB">
        <w:trPr>
          <w:trHeight w:val="53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609" w:rsidRPr="00066721" w:rsidRDefault="00A75609" w:rsidP="008D197D">
            <w:pPr>
              <w:spacing w:before="20" w:after="40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0062AD" w:rsidP="00DB4191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10,085.80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8D197D">
            <w:pPr>
              <w:spacing w:before="20" w:after="4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609" w:rsidRPr="00066721" w:rsidRDefault="00A75609" w:rsidP="00A7560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75609" w:rsidRPr="00066721" w:rsidTr="00066721">
        <w:trPr>
          <w:trHeight w:val="611"/>
          <w:jc w:val="center"/>
        </w:trPr>
        <w:tc>
          <w:tcPr>
            <w:tcW w:w="157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9" w:rsidRPr="00066721" w:rsidRDefault="00A75609" w:rsidP="0006672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  <w:vertAlign w:val="superscript"/>
              </w:rPr>
              <w:t>1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If there are a number of similar individual contracts to be executed in different places or at different times, these can be grouped together under a single heading, with an explanation in the comments column, indicating the average individual amount and the period during which the contracts would be executed. For example: an education project that includes school construction might include an item labeled “School Construction” for an estimated cost of US$20 million and an explanation under the Comments column such as this: “This item encompasses some 200 contracts for school construction averaging US$100,000 each, to be awarded individually by the participating municipal governments over a three-year period between January 2006 and December 2008.”</w:t>
            </w:r>
          </w:p>
        </w:tc>
      </w:tr>
      <w:tr w:rsidR="00A75609" w:rsidRPr="00066721" w:rsidTr="00066721">
        <w:trPr>
          <w:trHeight w:val="234"/>
          <w:jc w:val="center"/>
        </w:trPr>
        <w:tc>
          <w:tcPr>
            <w:tcW w:w="157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609" w:rsidRPr="00066721" w:rsidRDefault="00A75609" w:rsidP="0006672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  <w:vertAlign w:val="superscript"/>
              </w:rPr>
              <w:t>2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</w:rPr>
              <w:t>Goods and Works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ICB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International competitive bidding;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LIB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limited international bidding;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NCB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national competitive bidding;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PC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price comparison;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DC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direct contracting;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FA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force account;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PSA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Procurement through specialized agencies;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PAs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Procurement agents;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IA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Inspection agents;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PLFI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Procurement in loans to financial intermediaries;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BOO/BOT/BOOT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Build, own, operate/build, operate, transfer/build, own, operate, transfer;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PBP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Performance-based procurement;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PLGB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Procurement under loans guaranteed by the Bank;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PCP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Community participation procurement;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</w:rPr>
              <w:t>Consulting Firms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: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QCBS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Quality- and cost-based selection;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QBS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Quality-based selection;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FBS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Selection under a fixed budget;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LCS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Least-cost selection;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CQS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Selection based on the consultants’ qualifications;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SSS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Single-source selection;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u w:val="single"/>
              </w:rPr>
              <w:t>Individual Consultants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: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QCNI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: Selection based on comparison of qualifications of national individual consultants; </w:t>
            </w:r>
            <w:r w:rsidRPr="00066721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QCII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: Selection based on comparison of qualifications of international individual consultants.</w:t>
            </w:r>
          </w:p>
        </w:tc>
      </w:tr>
      <w:tr w:rsidR="00A75609" w:rsidRPr="00066721" w:rsidTr="00066721">
        <w:trPr>
          <w:trHeight w:val="63"/>
          <w:jc w:val="center"/>
        </w:trPr>
        <w:tc>
          <w:tcPr>
            <w:tcW w:w="1572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9" w:rsidRPr="00066721" w:rsidRDefault="00A75609" w:rsidP="0006672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  <w:vertAlign w:val="superscript"/>
              </w:rPr>
              <w:t>3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Applicable only to Goods and Works in case the new Policies apply.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In the case of previous Policies, it is applicable to Goods, Works and Consulting Services.</w:t>
            </w:r>
          </w:p>
        </w:tc>
      </w:tr>
      <w:tr w:rsidR="00A75609" w:rsidRPr="00066721" w:rsidTr="00066721">
        <w:trPr>
          <w:trHeight w:val="63"/>
          <w:jc w:val="center"/>
        </w:trPr>
        <w:tc>
          <w:tcPr>
            <w:tcW w:w="15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5609" w:rsidRPr="00066721" w:rsidRDefault="00A75609" w:rsidP="00066721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  <w:vertAlign w:val="superscript"/>
              </w:rPr>
              <w:t>4</w:t>
            </w:r>
            <w:r w:rsid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</w:t>
            </w:r>
            <w:r w:rsidRPr="00066721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Column “Status” will be used for retroactive procurement and when updating the procurement plan.</w:t>
            </w:r>
          </w:p>
        </w:tc>
      </w:tr>
    </w:tbl>
    <w:p w:rsidR="007C70F8" w:rsidRPr="00066721" w:rsidRDefault="007C70F8"/>
    <w:sectPr w:rsidR="007C70F8" w:rsidRPr="00066721" w:rsidSect="006C37F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B1" w:rsidRDefault="00FA4FB1" w:rsidP="008926A8">
      <w:r>
        <w:separator/>
      </w:r>
    </w:p>
  </w:endnote>
  <w:endnote w:type="continuationSeparator" w:id="0">
    <w:p w:rsidR="00FA4FB1" w:rsidRDefault="00FA4FB1" w:rsidP="0089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B1" w:rsidRDefault="00FA4FB1" w:rsidP="008926A8">
      <w:r>
        <w:separator/>
      </w:r>
    </w:p>
  </w:footnote>
  <w:footnote w:type="continuationSeparator" w:id="0">
    <w:p w:rsidR="00FA4FB1" w:rsidRDefault="00FA4FB1" w:rsidP="0089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21" w:rsidRPr="003E0F66" w:rsidRDefault="00066721" w:rsidP="003E0F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E0F66">
      <w:rPr>
        <w:rFonts w:ascii="Times New Roman" w:hAnsi="Times New Roman" w:cs="Times New Roman"/>
        <w:sz w:val="20"/>
        <w:szCs w:val="20"/>
      </w:rPr>
      <w:t>BA</w:t>
    </w:r>
    <w:r>
      <w:rPr>
        <w:rFonts w:ascii="Times New Roman" w:hAnsi="Times New Roman" w:cs="Times New Roman"/>
        <w:sz w:val="20"/>
        <w:szCs w:val="20"/>
      </w:rPr>
      <w:t>-</w:t>
    </w:r>
    <w:r w:rsidRPr="003E0F66">
      <w:rPr>
        <w:rFonts w:ascii="Times New Roman" w:hAnsi="Times New Roman" w:cs="Times New Roman"/>
        <w:sz w:val="20"/>
        <w:szCs w:val="20"/>
      </w:rPr>
      <w:t>L1016</w:t>
    </w:r>
  </w:p>
  <w:p w:rsidR="00066721" w:rsidRPr="003E0F66" w:rsidRDefault="00066721" w:rsidP="003E0F66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E0F66">
      <w:rPr>
        <w:rFonts w:ascii="Times New Roman" w:hAnsi="Times New Roman" w:cs="Times New Roman"/>
        <w:sz w:val="20"/>
        <w:szCs w:val="20"/>
      </w:rPr>
      <w:t xml:space="preserve">Page </w:t>
    </w:r>
    <w:r w:rsidRPr="003E0F66">
      <w:rPr>
        <w:rFonts w:ascii="Times New Roman" w:hAnsi="Times New Roman" w:cs="Times New Roman"/>
        <w:sz w:val="20"/>
        <w:szCs w:val="20"/>
      </w:rPr>
      <w:fldChar w:fldCharType="begin"/>
    </w:r>
    <w:r w:rsidRPr="003E0F66">
      <w:rPr>
        <w:rFonts w:ascii="Times New Roman" w:hAnsi="Times New Roman" w:cs="Times New Roman"/>
        <w:sz w:val="20"/>
        <w:szCs w:val="20"/>
      </w:rPr>
      <w:instrText xml:space="preserve"> PAGE </w:instrText>
    </w:r>
    <w:r w:rsidRPr="003E0F66">
      <w:rPr>
        <w:rFonts w:ascii="Times New Roman" w:hAnsi="Times New Roman" w:cs="Times New Roman"/>
        <w:sz w:val="20"/>
        <w:szCs w:val="20"/>
      </w:rPr>
      <w:fldChar w:fldCharType="separate"/>
    </w:r>
    <w:r w:rsidR="007237A5">
      <w:rPr>
        <w:rFonts w:ascii="Times New Roman" w:hAnsi="Times New Roman" w:cs="Times New Roman"/>
        <w:noProof/>
        <w:sz w:val="20"/>
        <w:szCs w:val="20"/>
      </w:rPr>
      <w:t>1</w:t>
    </w:r>
    <w:r w:rsidRPr="003E0F66">
      <w:rPr>
        <w:rFonts w:ascii="Times New Roman" w:hAnsi="Times New Roman" w:cs="Times New Roman"/>
        <w:sz w:val="20"/>
        <w:szCs w:val="20"/>
      </w:rPr>
      <w:fldChar w:fldCharType="end"/>
    </w:r>
    <w:r w:rsidRPr="003E0F66">
      <w:rPr>
        <w:rFonts w:ascii="Times New Roman" w:hAnsi="Times New Roman" w:cs="Times New Roman"/>
        <w:sz w:val="20"/>
        <w:szCs w:val="20"/>
      </w:rPr>
      <w:t xml:space="preserve"> of </w:t>
    </w:r>
    <w:r w:rsidRPr="003E0F66">
      <w:rPr>
        <w:rFonts w:ascii="Times New Roman" w:hAnsi="Times New Roman" w:cs="Times New Roman"/>
        <w:sz w:val="20"/>
        <w:szCs w:val="20"/>
      </w:rPr>
      <w:fldChar w:fldCharType="begin"/>
    </w:r>
    <w:r w:rsidRPr="003E0F66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3E0F66">
      <w:rPr>
        <w:rFonts w:ascii="Times New Roman" w:hAnsi="Times New Roman" w:cs="Times New Roman"/>
        <w:sz w:val="20"/>
        <w:szCs w:val="20"/>
      </w:rPr>
      <w:fldChar w:fldCharType="separate"/>
    </w:r>
    <w:r w:rsidR="007237A5">
      <w:rPr>
        <w:rFonts w:ascii="Times New Roman" w:hAnsi="Times New Roman" w:cs="Times New Roman"/>
        <w:noProof/>
        <w:sz w:val="20"/>
        <w:szCs w:val="20"/>
      </w:rPr>
      <w:t>4</w:t>
    </w:r>
    <w:r w:rsidRPr="003E0F66">
      <w:rPr>
        <w:rFonts w:ascii="Times New Roman" w:hAnsi="Times New Roman" w:cs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09"/>
    <w:rsid w:val="000062AD"/>
    <w:rsid w:val="00010427"/>
    <w:rsid w:val="000351AC"/>
    <w:rsid w:val="00046DD3"/>
    <w:rsid w:val="0006447B"/>
    <w:rsid w:val="00066721"/>
    <w:rsid w:val="00067422"/>
    <w:rsid w:val="000706D3"/>
    <w:rsid w:val="00082534"/>
    <w:rsid w:val="00084DC3"/>
    <w:rsid w:val="00085DE2"/>
    <w:rsid w:val="0009543E"/>
    <w:rsid w:val="000A7822"/>
    <w:rsid w:val="000B2779"/>
    <w:rsid w:val="000E6AD8"/>
    <w:rsid w:val="0011279E"/>
    <w:rsid w:val="00132C40"/>
    <w:rsid w:val="0013468F"/>
    <w:rsid w:val="0014414D"/>
    <w:rsid w:val="00146BED"/>
    <w:rsid w:val="001523F3"/>
    <w:rsid w:val="0018671D"/>
    <w:rsid w:val="001A1E8B"/>
    <w:rsid w:val="001A50E1"/>
    <w:rsid w:val="001A7F15"/>
    <w:rsid w:val="001B6DC5"/>
    <w:rsid w:val="00214510"/>
    <w:rsid w:val="0025252E"/>
    <w:rsid w:val="002620DE"/>
    <w:rsid w:val="00276E73"/>
    <w:rsid w:val="00285D09"/>
    <w:rsid w:val="002A330E"/>
    <w:rsid w:val="002A53F0"/>
    <w:rsid w:val="002B3204"/>
    <w:rsid w:val="002E0C3F"/>
    <w:rsid w:val="002E7020"/>
    <w:rsid w:val="002F4909"/>
    <w:rsid w:val="002F4FB7"/>
    <w:rsid w:val="0030577C"/>
    <w:rsid w:val="00346292"/>
    <w:rsid w:val="00351B63"/>
    <w:rsid w:val="00355C06"/>
    <w:rsid w:val="00373C16"/>
    <w:rsid w:val="00383CDB"/>
    <w:rsid w:val="003C3DA5"/>
    <w:rsid w:val="003C4082"/>
    <w:rsid w:val="003D4E72"/>
    <w:rsid w:val="003E0F66"/>
    <w:rsid w:val="003E57CB"/>
    <w:rsid w:val="003E5F45"/>
    <w:rsid w:val="003F418F"/>
    <w:rsid w:val="00407C57"/>
    <w:rsid w:val="004110CE"/>
    <w:rsid w:val="00421762"/>
    <w:rsid w:val="00421DB0"/>
    <w:rsid w:val="00425AF7"/>
    <w:rsid w:val="004353AA"/>
    <w:rsid w:val="00440604"/>
    <w:rsid w:val="00454039"/>
    <w:rsid w:val="0045459A"/>
    <w:rsid w:val="00462D71"/>
    <w:rsid w:val="004672C8"/>
    <w:rsid w:val="004A1940"/>
    <w:rsid w:val="004A3D6F"/>
    <w:rsid w:val="004A60EB"/>
    <w:rsid w:val="004B1D8C"/>
    <w:rsid w:val="004C33B4"/>
    <w:rsid w:val="004D2608"/>
    <w:rsid w:val="004F052D"/>
    <w:rsid w:val="004F3025"/>
    <w:rsid w:val="00503C8C"/>
    <w:rsid w:val="0052320B"/>
    <w:rsid w:val="00536AB9"/>
    <w:rsid w:val="00547AAC"/>
    <w:rsid w:val="00547D7A"/>
    <w:rsid w:val="005547D3"/>
    <w:rsid w:val="005554A6"/>
    <w:rsid w:val="00571787"/>
    <w:rsid w:val="0058709E"/>
    <w:rsid w:val="005A3C6D"/>
    <w:rsid w:val="005A5F78"/>
    <w:rsid w:val="005A6485"/>
    <w:rsid w:val="005A705A"/>
    <w:rsid w:val="005B5040"/>
    <w:rsid w:val="005D79EB"/>
    <w:rsid w:val="005E1835"/>
    <w:rsid w:val="005F5C6D"/>
    <w:rsid w:val="005F72A8"/>
    <w:rsid w:val="005F7FD6"/>
    <w:rsid w:val="006032E6"/>
    <w:rsid w:val="00603435"/>
    <w:rsid w:val="00605F72"/>
    <w:rsid w:val="00630724"/>
    <w:rsid w:val="006340E4"/>
    <w:rsid w:val="00640A19"/>
    <w:rsid w:val="00643FCA"/>
    <w:rsid w:val="00651D98"/>
    <w:rsid w:val="006650D1"/>
    <w:rsid w:val="00685633"/>
    <w:rsid w:val="006A52DE"/>
    <w:rsid w:val="006A5755"/>
    <w:rsid w:val="006A5982"/>
    <w:rsid w:val="006A648F"/>
    <w:rsid w:val="006C1EA2"/>
    <w:rsid w:val="006C2A57"/>
    <w:rsid w:val="006C37F7"/>
    <w:rsid w:val="00703A22"/>
    <w:rsid w:val="00705371"/>
    <w:rsid w:val="0070622F"/>
    <w:rsid w:val="007237A5"/>
    <w:rsid w:val="00756C46"/>
    <w:rsid w:val="00761343"/>
    <w:rsid w:val="00775ED5"/>
    <w:rsid w:val="00792C3D"/>
    <w:rsid w:val="00792D9E"/>
    <w:rsid w:val="007941E7"/>
    <w:rsid w:val="007A3E23"/>
    <w:rsid w:val="007C70F8"/>
    <w:rsid w:val="007F0F55"/>
    <w:rsid w:val="00807F76"/>
    <w:rsid w:val="00810276"/>
    <w:rsid w:val="008316BC"/>
    <w:rsid w:val="00877578"/>
    <w:rsid w:val="008825EF"/>
    <w:rsid w:val="008860AB"/>
    <w:rsid w:val="008926A8"/>
    <w:rsid w:val="00894337"/>
    <w:rsid w:val="00895F5C"/>
    <w:rsid w:val="008960C6"/>
    <w:rsid w:val="008A0DDC"/>
    <w:rsid w:val="008B3C19"/>
    <w:rsid w:val="008B7786"/>
    <w:rsid w:val="008C13D6"/>
    <w:rsid w:val="008D197D"/>
    <w:rsid w:val="008E1F89"/>
    <w:rsid w:val="008F23A7"/>
    <w:rsid w:val="00905025"/>
    <w:rsid w:val="0092676C"/>
    <w:rsid w:val="009404E2"/>
    <w:rsid w:val="009408AD"/>
    <w:rsid w:val="0096260D"/>
    <w:rsid w:val="00993DDD"/>
    <w:rsid w:val="009A1275"/>
    <w:rsid w:val="009A5DA5"/>
    <w:rsid w:val="009B2809"/>
    <w:rsid w:val="009C78FC"/>
    <w:rsid w:val="009F2AC2"/>
    <w:rsid w:val="009F6E78"/>
    <w:rsid w:val="00A271FB"/>
    <w:rsid w:val="00A608ED"/>
    <w:rsid w:val="00A73F9E"/>
    <w:rsid w:val="00A75609"/>
    <w:rsid w:val="00A94EB2"/>
    <w:rsid w:val="00AA6676"/>
    <w:rsid w:val="00AA6C58"/>
    <w:rsid w:val="00AB4A8E"/>
    <w:rsid w:val="00AC7FA4"/>
    <w:rsid w:val="00AE3FCD"/>
    <w:rsid w:val="00AE5C05"/>
    <w:rsid w:val="00B0086D"/>
    <w:rsid w:val="00B05CE5"/>
    <w:rsid w:val="00B24E04"/>
    <w:rsid w:val="00B26435"/>
    <w:rsid w:val="00B352AE"/>
    <w:rsid w:val="00B46F13"/>
    <w:rsid w:val="00B47F88"/>
    <w:rsid w:val="00B6048D"/>
    <w:rsid w:val="00B61A8E"/>
    <w:rsid w:val="00B61D7A"/>
    <w:rsid w:val="00B75AAD"/>
    <w:rsid w:val="00B760A8"/>
    <w:rsid w:val="00B83EBD"/>
    <w:rsid w:val="00B96843"/>
    <w:rsid w:val="00BA101B"/>
    <w:rsid w:val="00BA19D2"/>
    <w:rsid w:val="00BA3EAE"/>
    <w:rsid w:val="00BC0F54"/>
    <w:rsid w:val="00BC3664"/>
    <w:rsid w:val="00BE46D6"/>
    <w:rsid w:val="00BF30E4"/>
    <w:rsid w:val="00BF41C6"/>
    <w:rsid w:val="00C116FF"/>
    <w:rsid w:val="00C1277F"/>
    <w:rsid w:val="00C35793"/>
    <w:rsid w:val="00C37190"/>
    <w:rsid w:val="00C41447"/>
    <w:rsid w:val="00C75393"/>
    <w:rsid w:val="00C773D0"/>
    <w:rsid w:val="00C94CD9"/>
    <w:rsid w:val="00CA6C55"/>
    <w:rsid w:val="00CD0B2C"/>
    <w:rsid w:val="00CE297B"/>
    <w:rsid w:val="00CF6F01"/>
    <w:rsid w:val="00D011D3"/>
    <w:rsid w:val="00D06CC7"/>
    <w:rsid w:val="00D27112"/>
    <w:rsid w:val="00D438C6"/>
    <w:rsid w:val="00D501EA"/>
    <w:rsid w:val="00D60D8D"/>
    <w:rsid w:val="00D60E6A"/>
    <w:rsid w:val="00D7684C"/>
    <w:rsid w:val="00D826A4"/>
    <w:rsid w:val="00D8719C"/>
    <w:rsid w:val="00D97BB3"/>
    <w:rsid w:val="00DA50A6"/>
    <w:rsid w:val="00DB2943"/>
    <w:rsid w:val="00DB4191"/>
    <w:rsid w:val="00DC68BB"/>
    <w:rsid w:val="00DD33E0"/>
    <w:rsid w:val="00DE1ED9"/>
    <w:rsid w:val="00DE2A1E"/>
    <w:rsid w:val="00E023D6"/>
    <w:rsid w:val="00E157F0"/>
    <w:rsid w:val="00E256C2"/>
    <w:rsid w:val="00E277E6"/>
    <w:rsid w:val="00E37938"/>
    <w:rsid w:val="00E405C5"/>
    <w:rsid w:val="00E517FD"/>
    <w:rsid w:val="00E57409"/>
    <w:rsid w:val="00E61D04"/>
    <w:rsid w:val="00E71743"/>
    <w:rsid w:val="00E83425"/>
    <w:rsid w:val="00E87DE8"/>
    <w:rsid w:val="00E9147E"/>
    <w:rsid w:val="00E973CB"/>
    <w:rsid w:val="00EA5CDF"/>
    <w:rsid w:val="00EB23BE"/>
    <w:rsid w:val="00EB3B23"/>
    <w:rsid w:val="00EB59E7"/>
    <w:rsid w:val="00EC49BB"/>
    <w:rsid w:val="00EC5D1D"/>
    <w:rsid w:val="00ED39A9"/>
    <w:rsid w:val="00F0032F"/>
    <w:rsid w:val="00F24307"/>
    <w:rsid w:val="00F34240"/>
    <w:rsid w:val="00F34BC9"/>
    <w:rsid w:val="00F3520C"/>
    <w:rsid w:val="00F63ECF"/>
    <w:rsid w:val="00F740EF"/>
    <w:rsid w:val="00F7616D"/>
    <w:rsid w:val="00F83946"/>
    <w:rsid w:val="00F9221F"/>
    <w:rsid w:val="00FA4FB1"/>
    <w:rsid w:val="00FA5F21"/>
    <w:rsid w:val="00FB1A32"/>
    <w:rsid w:val="00FB3300"/>
    <w:rsid w:val="00FE4B6C"/>
    <w:rsid w:val="00FE7791"/>
    <w:rsid w:val="00FF0C3C"/>
    <w:rsid w:val="00FF7016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333333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6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609"/>
    <w:rPr>
      <w:color w:val="800080"/>
      <w:u w:val="single"/>
    </w:rPr>
  </w:style>
  <w:style w:type="paragraph" w:customStyle="1" w:styleId="font5">
    <w:name w:val="font5"/>
    <w:basedOn w:val="Normal"/>
    <w:rsid w:val="00A7560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font6">
    <w:name w:val="font6"/>
    <w:basedOn w:val="Normal"/>
    <w:rsid w:val="00A7560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font7">
    <w:name w:val="font7"/>
    <w:basedOn w:val="Normal"/>
    <w:rsid w:val="00A756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8">
    <w:name w:val="font8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font9">
    <w:name w:val="font9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font10">
    <w:name w:val="font10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font11">
    <w:name w:val="font11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  <w:u w:val="single"/>
    </w:rPr>
  </w:style>
  <w:style w:type="paragraph" w:customStyle="1" w:styleId="xl63">
    <w:name w:val="xl63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A75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"/>
    <w:rsid w:val="00A756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69">
    <w:name w:val="xl69"/>
    <w:basedOn w:val="Normal"/>
    <w:rsid w:val="00A756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A756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A756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A756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5">
    <w:name w:val="xl75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9">
    <w:name w:val="xl79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A756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A756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A756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A756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A7560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A7560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3">
    <w:name w:val="xl103"/>
    <w:basedOn w:val="Normal"/>
    <w:rsid w:val="00A7560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A7560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A7560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A7560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A7560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A7560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A75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styleId="Header">
    <w:name w:val="header"/>
    <w:basedOn w:val="Normal"/>
    <w:link w:val="HeaderChar"/>
    <w:unhideWhenUsed/>
    <w:rsid w:val="0089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26A8"/>
  </w:style>
  <w:style w:type="paragraph" w:styleId="Footer">
    <w:name w:val="footer"/>
    <w:basedOn w:val="Normal"/>
    <w:link w:val="FooterChar"/>
    <w:uiPriority w:val="99"/>
    <w:unhideWhenUsed/>
    <w:rsid w:val="0089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A8"/>
  </w:style>
  <w:style w:type="paragraph" w:styleId="BalloonText">
    <w:name w:val="Balloon Text"/>
    <w:basedOn w:val="Normal"/>
    <w:link w:val="BalloonTextChar"/>
    <w:uiPriority w:val="99"/>
    <w:semiHidden/>
    <w:unhideWhenUsed/>
    <w:rsid w:val="008F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333333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56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609"/>
    <w:rPr>
      <w:color w:val="800080"/>
      <w:u w:val="single"/>
    </w:rPr>
  </w:style>
  <w:style w:type="paragraph" w:customStyle="1" w:styleId="font5">
    <w:name w:val="font5"/>
    <w:basedOn w:val="Normal"/>
    <w:rsid w:val="00A7560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font6">
    <w:name w:val="font6"/>
    <w:basedOn w:val="Normal"/>
    <w:rsid w:val="00A7560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font7">
    <w:name w:val="font7"/>
    <w:basedOn w:val="Normal"/>
    <w:rsid w:val="00A756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8">
    <w:name w:val="font8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font9">
    <w:name w:val="font9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font10">
    <w:name w:val="font10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font11">
    <w:name w:val="font11"/>
    <w:basedOn w:val="Normal"/>
    <w:rsid w:val="00A75609"/>
    <w:pP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sz w:val="16"/>
      <w:szCs w:val="16"/>
      <w:u w:val="single"/>
    </w:rPr>
  </w:style>
  <w:style w:type="paragraph" w:customStyle="1" w:styleId="xl63">
    <w:name w:val="xl63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A756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5">
    <w:name w:val="xl65"/>
    <w:basedOn w:val="Normal"/>
    <w:rsid w:val="00A756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7">
    <w:name w:val="xl6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68">
    <w:name w:val="xl68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69">
    <w:name w:val="xl69"/>
    <w:basedOn w:val="Normal"/>
    <w:rsid w:val="00A756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A756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al"/>
    <w:rsid w:val="00A756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3">
    <w:name w:val="xl73"/>
    <w:basedOn w:val="Normal"/>
    <w:rsid w:val="00A756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4">
    <w:name w:val="xl74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5">
    <w:name w:val="xl75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6">
    <w:name w:val="xl76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sz w:val="16"/>
      <w:szCs w:val="16"/>
    </w:rPr>
  </w:style>
  <w:style w:type="paragraph" w:customStyle="1" w:styleId="xl79">
    <w:name w:val="xl79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3">
    <w:name w:val="xl83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A7560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0">
    <w:name w:val="xl90"/>
    <w:basedOn w:val="Normal"/>
    <w:rsid w:val="00A7560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A756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4">
    <w:name w:val="xl94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5">
    <w:name w:val="xl95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6">
    <w:name w:val="xl96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7">
    <w:name w:val="xl97"/>
    <w:basedOn w:val="Normal"/>
    <w:rsid w:val="00A756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8">
    <w:name w:val="xl98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99">
    <w:name w:val="xl99"/>
    <w:basedOn w:val="Normal"/>
    <w:rsid w:val="00A7560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00">
    <w:name w:val="xl100"/>
    <w:basedOn w:val="Normal"/>
    <w:rsid w:val="00A756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1">
    <w:name w:val="xl101"/>
    <w:basedOn w:val="Normal"/>
    <w:rsid w:val="00A7560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2">
    <w:name w:val="xl102"/>
    <w:basedOn w:val="Normal"/>
    <w:rsid w:val="00A7560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3">
    <w:name w:val="xl103"/>
    <w:basedOn w:val="Normal"/>
    <w:rsid w:val="00A7560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4">
    <w:name w:val="xl104"/>
    <w:basedOn w:val="Normal"/>
    <w:rsid w:val="00A7560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5">
    <w:name w:val="xl105"/>
    <w:basedOn w:val="Normal"/>
    <w:rsid w:val="00A7560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6">
    <w:name w:val="xl106"/>
    <w:basedOn w:val="Normal"/>
    <w:rsid w:val="00A75609"/>
    <w:pP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7">
    <w:name w:val="xl107"/>
    <w:basedOn w:val="Normal"/>
    <w:rsid w:val="00A7560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8">
    <w:name w:val="xl108"/>
    <w:basedOn w:val="Normal"/>
    <w:rsid w:val="00A756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09">
    <w:name w:val="xl109"/>
    <w:basedOn w:val="Normal"/>
    <w:rsid w:val="00A7560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110">
    <w:name w:val="xl110"/>
    <w:basedOn w:val="Normal"/>
    <w:rsid w:val="00A756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styleId="Header">
    <w:name w:val="header"/>
    <w:basedOn w:val="Normal"/>
    <w:link w:val="HeaderChar"/>
    <w:unhideWhenUsed/>
    <w:rsid w:val="0089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26A8"/>
  </w:style>
  <w:style w:type="paragraph" w:styleId="Footer">
    <w:name w:val="footer"/>
    <w:basedOn w:val="Normal"/>
    <w:link w:val="FooterChar"/>
    <w:uiPriority w:val="99"/>
    <w:unhideWhenUsed/>
    <w:rsid w:val="0089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A8"/>
  </w:style>
  <w:style w:type="paragraph" w:styleId="BalloonText">
    <w:name w:val="Balloon Text"/>
    <w:basedOn w:val="Normal"/>
    <w:link w:val="BalloonTextChar"/>
    <w:uiPriority w:val="99"/>
    <w:semiHidden/>
    <w:unhideWhenUsed/>
    <w:rsid w:val="008F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B9FB02551C2A2D49A1B6EFF8D1C26FFC" ma:contentTypeVersion="0" ma:contentTypeDescription="A content type to manage public (operations) IDB documents" ma:contentTypeScope="" ma:versionID="36d5369a91ef9978ef51ef7180c9d15d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eac78227aa40ebe0634e64f1b07ec9c4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f10f793-ca0a-45d3-aa23-15b9e4b1309c}" ma:internalName="TaxCatchAll" ma:showField="CatchAllData" ma:web="bf1238c8-2e25-458e-83d0-1fd26af66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10f793-ca0a-45d3-aa23-15b9e4b1309c}" ma:internalName="TaxCatchAllLabel" ma:readOnly="true" ma:showField="CatchAllDataLabel" ma:web="bf1238c8-2e25-458e-83d0-1fd26af66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9c571b2f-e523-4ab2-ba2e-09e151a03ef4" xsi:nil="true"/>
    <Abstract xmlns="9c571b2f-e523-4ab2-ba2e-09e151a03ef4" xsi:nil="true"/>
    <Disclosure_x0020_Activity xmlns="9c571b2f-e523-4ab2-ba2e-09e151a03ef4">Loan Proposal</Disclosure_x0020_Activity>
    <Key_x0020_Document xmlns="9c571b2f-e523-4ab2-ba2e-09e151a03ef4">false</Key_x0020_Document>
    <Division_x0020_or_x0020_Unit xmlns="9c571b2f-e523-4ab2-ba2e-09e151a03ef4">SCL/EDU</Division_x0020_or_x0020_Unit>
    <Other_x0020_Author xmlns="9c571b2f-e523-4ab2-ba2e-09e151a03ef4" xsi:nil="true"/>
    <Region xmlns="9c571b2f-e523-4ab2-ba2e-09e151a03ef4" xsi:nil="true"/>
    <IDBDocs_x0020_Number xmlns="9c571b2f-e523-4ab2-ba2e-09e151a03ef4">36768812</IDBDocs_x0020_Number>
    <Document_x0020_Author xmlns="9c571b2f-e523-4ab2-ba2e-09e151a03ef4">Rieble-Aubourg, Sabine</Document_x0020_Author>
    <Publication_x0020_Type xmlns="9c571b2f-e523-4ab2-ba2e-09e151a03ef4" xsi:nil="true"/>
    <Operation_x0020_Type xmlns="9c571b2f-e523-4ab2-ba2e-09e151a03ef4" xsi:nil="true"/>
    <TaxCatchAll xmlns="9c571b2f-e523-4ab2-ba2e-09e151a03ef4">
      <Value>10</Value>
      <Value>9</Value>
    </TaxCatchAll>
    <Fiscal_x0020_Year_x0020_IDB xmlns="9c571b2f-e523-4ab2-ba2e-09e151a03ef4">2012</Fiscal_x0020_Year_x0020_IDB>
    <Issue_x0020_Dat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Project_x0020_Number xmlns="9c571b2f-e523-4ab2-ba2e-09e151a03ef4">BA-L1016</Project_x0020_Number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Loan Proposal</TermName>
          <TermId xmlns="http://schemas.microsoft.com/office/infopath/2007/PartnerControls">6ee86b6f-6e46-485b-8bfb-87a1f44622ac</TermId>
        </TermInfo>
      </Terms>
    </o5138a91267540169645e33d09c9ddc6>
    <Package_x0020_Code xmlns="9c571b2f-e523-4ab2-ba2e-09e151a03ef4" xsi:nil="true"/>
    <Migration_x0020_Info xmlns="9c571b2f-e523-4ab2-ba2e-09e151a03ef4">&lt;Data&gt;&lt;APPLICATION&gt;MS WORD&lt;/APPLICATION&gt;&lt;USER_STAGE&gt;Loan Proposal&lt;/USER_STAGE&gt;&lt;APPROVAL_CODE&gt;CG&lt;/APPROVAL_CODE&gt;&lt;APPROVAL_DESC&gt;Committee of the Whole&lt;/APPROVAL_DESC&gt;&lt;PD_OBJ_TYPE&gt;0&lt;/PD_OBJ_TYPE&gt;&lt;MAKERECORD&gt;N&lt;/MAKERECORD&gt;&lt;PD_FILEPT_NO&gt;PO-BA-L1016-Prop&lt;/PD_FILEPT_NO&gt;&lt;/Data&gt;</Migration_x0020_Info>
    <Approval_x0020_Number xmlns="9c571b2f-e523-4ab2-ba2e-09e151a03ef4" xsi:nil="true"/>
    <Access_x0020_to_x0020_Information_x00a0_Policy xmlns="9c571b2f-e523-4ab2-ba2e-09e151a03ef4">Public</Access_x0020_to_x0020_Information_x00a0_Policy>
    <Business_x0020_Area xmlns="9c571b2f-e523-4ab2-ba2e-09e151a03ef4" xsi:nil="true"/>
    <SISCOR_x0020_Number xmlns="9c571b2f-e523-4ab2-ba2e-09e151a03ef4" xsi:nil="true"/>
    <Webtopic xmlns="9c571b2f-e523-4ab2-ba2e-09e151a03ef4">ED-EDU</Webtopic>
    <Identifier xmlns="9c571b2f-e523-4ab2-ba2e-09e151a03ef4"> ANNEX</Identifier>
    <Publishing_x0020_House xmlns="9c571b2f-e523-4ab2-ba2e-09e151a03ef4" xsi:nil="true"/>
    <Document_x0020_Language_x0020_IDB xmlns="9c571b2f-e523-4ab2-ba2e-09e151a03ef4">English</Document_x0020_Language_x0020_IDB>
    <KP_x0020_Topics xmlns="9c571b2f-e523-4ab2-ba2e-09e151a03ef4" xsi:nil="true"/>
    <Phase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Preparation, Planning and Design</TermName>
          <TermId xmlns="http://schemas.microsoft.com/office/infopath/2007/PartnerControls">29ca0c72-1fc4-435f-a09c-28585cb5eac9</TermId>
        </TermInfo>
      </Terms>
    </fd0e48b6a66848a9885f717e5bbf40c4>
    <e559ffcc31d34167856647188be35015 xmlns="9c571b2f-e523-4ab2-ba2e-09e151a03ef4">
      <Terms xmlns="http://schemas.microsoft.com/office/infopath/2007/PartnerControls"/>
    </e559ffcc31d34167856647188be35015>
    <c456731dbc904a5fb605ec556c33e883 xmlns="9c571b2f-e523-4ab2-ba2e-09e151a03ef4">
      <Terms xmlns="http://schemas.microsoft.com/office/infopath/2007/PartnerControls"/>
    </c456731dbc904a5fb605ec556c33e883>
    <Editor1 xmlns="9c571b2f-e523-4ab2-ba2e-09e151a03ef4" xsi:nil="true"/>
    <j8b96605ee2f4c4e988849e658583fee xmlns="9c571b2f-e523-4ab2-ba2e-09e151a03ef4">
      <Terms xmlns="http://schemas.microsoft.com/office/infopath/2007/PartnerControls"/>
    </j8b96605ee2f4c4e988849e658583fee>
  </documentManagement>
</p:properties>
</file>

<file path=customXml/itemProps1.xml><?xml version="1.0" encoding="utf-8"?>
<ds:datastoreItem xmlns:ds="http://schemas.openxmlformats.org/officeDocument/2006/customXml" ds:itemID="{125DF807-B665-4436-8141-8275F1DB7FBF}"/>
</file>

<file path=customXml/itemProps2.xml><?xml version="1.0" encoding="utf-8"?>
<ds:datastoreItem xmlns:ds="http://schemas.openxmlformats.org/officeDocument/2006/customXml" ds:itemID="{021A756A-8001-4B64-9E65-1DB754D5B143}"/>
</file>

<file path=customXml/itemProps3.xml><?xml version="1.0" encoding="utf-8"?>
<ds:datastoreItem xmlns:ds="http://schemas.openxmlformats.org/officeDocument/2006/customXml" ds:itemID="{B22E4CC4-1ED7-42A4-A692-DED646937B91}"/>
</file>

<file path=customXml/itemProps4.xml><?xml version="1.0" encoding="utf-8"?>
<ds:datastoreItem xmlns:ds="http://schemas.openxmlformats.org/officeDocument/2006/customXml" ds:itemID="{883F3C31-DEC9-4E43-941E-FA37E6C03F47}"/>
</file>

<file path=customXml/itemProps5.xml><?xml version="1.0" encoding="utf-8"?>
<ds:datastoreItem xmlns:ds="http://schemas.openxmlformats.org/officeDocument/2006/customXml" ds:itemID="{2ADE2BE5-2107-4E71-8C86-ACBDA2CB3F1A}"/>
</file>

<file path=customXml/itemProps6.xml><?xml version="1.0" encoding="utf-8"?>
<ds:datastoreItem xmlns:ds="http://schemas.openxmlformats.org/officeDocument/2006/customXml" ds:itemID="{FD773C77-2D52-4D91-864A-D2D2D0522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 Procurerment Plan</dc:title>
  <dc:creator>Taniav</dc:creator>
  <cp:lastModifiedBy>Inter-American Development Bank</cp:lastModifiedBy>
  <cp:revision>2</cp:revision>
  <dcterms:created xsi:type="dcterms:W3CDTF">2012-06-01T12:36:00Z</dcterms:created>
  <dcterms:modified xsi:type="dcterms:W3CDTF">2012-06-01T12:36:00Z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0x01010046CF21643EE8D14686A648AA6DAD089200B9FB02551C2A2D49A1B6EFF8D1C26FFC</vt:lpwstr>
  </property>
  <property fmtid="{D5CDD505-2E9C-101B-9397-08002B2CF9AE}" pid="5" name="TaxKeywordTaxHTField">
    <vt:lpwstr/>
  </property>
  <property fmtid="{D5CDD505-2E9C-101B-9397-08002B2CF9AE}" pid="6" name="Series Operations IDB">
    <vt:lpwstr>9;#Loan Proposal|6ee86b6f-6e46-485b-8bfb-87a1f44622ac</vt:lpwstr>
  </property>
  <property fmtid="{D5CDD505-2E9C-101B-9397-08002B2CF9AE}" pid="7" name="Sub-Sector">
    <vt:lpwstr/>
  </property>
  <property fmtid="{D5CDD505-2E9C-101B-9397-08002B2CF9AE}" pid="8" name="Country">
    <vt:lpwstr/>
  </property>
  <property fmtid="{D5CDD505-2E9C-101B-9397-08002B2CF9AE}" pid="9" name="Fund IDB">
    <vt:lpwstr/>
  </property>
  <property fmtid="{D5CDD505-2E9C-101B-9397-08002B2CF9AE}" pid="10" name="Series_x0020_Operations_x0020_IDB">
    <vt:lpwstr>9;#Loan Proposal|6ee86b6f-6e46-485b-8bfb-87a1f44622ac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/>
  </property>
  <property fmtid="{D5CDD505-2E9C-101B-9397-08002B2CF9AE}" pid="14" name="Function Operations IDB">
    <vt:lpwstr>10;#Project Preparation, Planning and Design|29ca0c72-1fc4-435f-a09c-28585cb5eac9</vt:lpwstr>
  </property>
</Properties>
</file>