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E" w:rsidRPr="00146E79" w:rsidRDefault="004F45E5" w:rsidP="00734F4B">
      <w:pPr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 xml:space="preserve">Anexo </w:t>
      </w:r>
    </w:p>
    <w:p w:rsidR="00480C28" w:rsidRPr="00146E79" w:rsidRDefault="00C05276" w:rsidP="00146E79">
      <w:pPr>
        <w:jc w:val="center"/>
        <w:rPr>
          <w:b/>
          <w:sz w:val="24"/>
          <w:szCs w:val="24"/>
          <w:lang w:val="es-ES_tradnl"/>
        </w:rPr>
      </w:pPr>
      <w:r w:rsidRPr="00146E79">
        <w:rPr>
          <w:b/>
          <w:sz w:val="24"/>
          <w:szCs w:val="24"/>
          <w:lang w:val="es-ES_tradnl"/>
        </w:rPr>
        <w:t>Proyectos en el Sector Aéreo</w:t>
      </w:r>
    </w:p>
    <w:p w:rsidR="00017829" w:rsidRPr="00017829" w:rsidRDefault="00017829" w:rsidP="00017829">
      <w:pPr>
        <w:pStyle w:val="ListParagraph"/>
        <w:jc w:val="both"/>
        <w:rPr>
          <w:b/>
          <w:lang w:val="es-ES_tradnl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1108"/>
        <w:gridCol w:w="1805"/>
        <w:gridCol w:w="927"/>
        <w:gridCol w:w="698"/>
        <w:gridCol w:w="2119"/>
        <w:gridCol w:w="1267"/>
        <w:gridCol w:w="4334"/>
        <w:gridCol w:w="1440"/>
      </w:tblGrid>
      <w:tr w:rsidR="006C66EA" w:rsidRPr="0062775E" w:rsidTr="00CD58E3">
        <w:tc>
          <w:tcPr>
            <w:tcW w:w="13698" w:type="dxa"/>
            <w:gridSpan w:val="8"/>
            <w:shd w:val="clear" w:color="auto" w:fill="548DD4" w:themeFill="text2" w:themeFillTint="99"/>
          </w:tcPr>
          <w:p w:rsidR="006C66EA" w:rsidRDefault="006C66EA" w:rsidP="0062775E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CD58E3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PROYECTOS DE GARANTÍA SOBERANA</w:t>
            </w:r>
          </w:p>
        </w:tc>
      </w:tr>
      <w:tr w:rsidR="00CB480F" w:rsidRPr="0062775E" w:rsidTr="006C66EA">
        <w:trPr>
          <w:trHeight w:val="350"/>
        </w:trPr>
        <w:tc>
          <w:tcPr>
            <w:tcW w:w="1108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1805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926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cs="Times New Roman"/>
                <w:b/>
                <w:sz w:val="18"/>
                <w:szCs w:val="18"/>
                <w:lang w:val="es-ES_tradnl"/>
              </w:rPr>
              <w:t>País</w:t>
            </w:r>
          </w:p>
        </w:tc>
        <w:tc>
          <w:tcPr>
            <w:tcW w:w="698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2119" w:type="dxa"/>
          </w:tcPr>
          <w:p w:rsidR="0062775E" w:rsidRPr="0062775E" w:rsidRDefault="006C66EA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cs="Times New Roman"/>
                <w:b/>
                <w:sz w:val="18"/>
                <w:szCs w:val="18"/>
                <w:lang w:val="es-ES_tradnl"/>
              </w:rPr>
              <w:t>Equipo de Proyecto</w:t>
            </w:r>
          </w:p>
        </w:tc>
        <w:tc>
          <w:tcPr>
            <w:tcW w:w="1267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Monto</w:t>
            </w:r>
          </w:p>
        </w:tc>
        <w:tc>
          <w:tcPr>
            <w:tcW w:w="4335" w:type="dxa"/>
          </w:tcPr>
          <w:p w:rsidR="0062775E" w:rsidRPr="0062775E" w:rsidRDefault="0062775E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1440" w:type="dxa"/>
          </w:tcPr>
          <w:p w:rsidR="0062775E" w:rsidRPr="0062775E" w:rsidRDefault="0062775E" w:rsidP="0062775E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cs="Times New Roman"/>
                <w:b/>
                <w:sz w:val="18"/>
                <w:szCs w:val="18"/>
                <w:lang w:val="es-ES_tradnl"/>
              </w:rPr>
              <w:t>Status</w:t>
            </w:r>
          </w:p>
        </w:tc>
      </w:tr>
      <w:tr w:rsidR="00CB480F" w:rsidRPr="0062775E" w:rsidTr="006C66EA">
        <w:tc>
          <w:tcPr>
            <w:tcW w:w="1108" w:type="dxa"/>
          </w:tcPr>
          <w:p w:rsidR="0062775E" w:rsidRPr="0062775E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9" w:history="1">
              <w:r w:rsidR="0062775E" w:rsidRPr="00EA6B05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JA0034</w:t>
              </w:r>
            </w:hyperlink>
          </w:p>
        </w:tc>
        <w:tc>
          <w:tcPr>
            <w:tcW w:w="1805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Airport Reform and Improvement Program</w:t>
            </w:r>
          </w:p>
        </w:tc>
        <w:tc>
          <w:tcPr>
            <w:tcW w:w="926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Jamaica</w:t>
            </w:r>
          </w:p>
        </w:tc>
        <w:tc>
          <w:tcPr>
            <w:tcW w:w="698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1995</w:t>
            </w:r>
          </w:p>
        </w:tc>
        <w:tc>
          <w:tcPr>
            <w:tcW w:w="2119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 (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-financiación de </w:t>
            </w:r>
            <w:r w:rsidR="00BE2EB6" w:rsidRPr="00BF22A4">
              <w:rPr>
                <w:rFonts w:cs="Times New Roman"/>
                <w:sz w:val="18"/>
                <w:szCs w:val="18"/>
                <w:lang w:val="es-ES_tradnl"/>
              </w:rPr>
              <w:t>Departamento del Sector Privado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, en la parte regulatoria privada)</w:t>
            </w:r>
          </w:p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Brian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McNish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(TSP/CPN)</w:t>
            </w:r>
          </w:p>
        </w:tc>
        <w:tc>
          <w:tcPr>
            <w:tcW w:w="1267" w:type="dxa"/>
          </w:tcPr>
          <w:p w:rsidR="0062775E" w:rsidRPr="00BF22A4" w:rsidRDefault="0062775E" w:rsidP="00017829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</w:t>
            </w:r>
            <w:r w:rsidR="000622F5" w:rsidRPr="00BF22A4">
              <w:rPr>
                <w:rFonts w:cs="Times New Roman"/>
                <w:sz w:val="18"/>
                <w:szCs w:val="18"/>
                <w:lang w:val="es-ES_tradnl"/>
              </w:rPr>
              <w:t>: US$ 55.437.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744</w:t>
            </w:r>
          </w:p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</w:t>
            </w:r>
            <w:r w:rsidR="000622F5" w:rsidRPr="00BF22A4">
              <w:rPr>
                <w:rFonts w:cs="Times New Roman"/>
                <w:sz w:val="18"/>
                <w:szCs w:val="18"/>
                <w:lang w:val="es-ES_tradnl"/>
              </w:rPr>
              <w:t>: US$ 26.412.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097</w:t>
            </w:r>
          </w:p>
        </w:tc>
        <w:tc>
          <w:tcPr>
            <w:tcW w:w="4335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programa comprende los tres componentes siguientes: </w:t>
            </w:r>
            <w:r w:rsidRPr="00BF22A4">
              <w:rPr>
                <w:rFonts w:cs="Times New Roman"/>
                <w:bCs/>
                <w:sz w:val="18"/>
                <w:szCs w:val="18"/>
                <w:lang w:val="es-ES_tradnl"/>
              </w:rPr>
              <w:t xml:space="preserve">1) 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Obras civiles en el Aeropuerto Internacional Norman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Manlev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 xml:space="preserve">(Norman </w:t>
            </w:r>
            <w:proofErr w:type="spellStart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Manley</w:t>
            </w:r>
            <w:proofErr w:type="spellEnd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 xml:space="preserve"> International </w:t>
            </w:r>
            <w:proofErr w:type="spellStart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Airport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- NMIA) de Kingston que incluye: la rehabilitación de la infraestructura del centro de operación de las actividades de aeronavegación (pista de despegue y aterrizaje, pista de rodaje y faja de estacionamiento); reemplazo del sistema subterráneo de provisión de combustible; mejoramiento del sistema de drenaje e instalación de cámaras de separación de combustible; construcción de una nueva planta de tratamiento de desechos, y construcción de instalaciones en el puerto de Kingston para el sistema de iluminación de acceso; 2) sistema de comunicaciones: perfeccionamiento y rehabilitación de los equipos para el control nacional del tráfico aéreo (CNTA) y los servicios auxiliares para la navegación y otras instalaciones conexas en el NMIA y el Aeropuerto Internacional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Sangster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(</w:t>
            </w:r>
            <w:proofErr w:type="spellStart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Sangster</w:t>
            </w:r>
            <w:proofErr w:type="spellEnd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 xml:space="preserve"> International </w:t>
            </w:r>
            <w:proofErr w:type="spellStart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Airport</w:t>
            </w:r>
            <w:proofErr w:type="spellEnd"/>
            <w:r w:rsidRPr="00BF22A4">
              <w:rPr>
                <w:rFonts w:cs="Times New Roman"/>
                <w:bCs/>
                <w:iCs/>
                <w:sz w:val="18"/>
                <w:szCs w:val="18"/>
                <w:lang w:val="es-ES_tradnl"/>
              </w:rPr>
              <w:t>)</w:t>
            </w:r>
            <w:r w:rsidRPr="00BF22A4">
              <w:rPr>
                <w:rFonts w:cs="Times New Roman"/>
                <w:bCs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(SIA) en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Montego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Bay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; y </w:t>
            </w:r>
            <w:r w:rsidRPr="00BF22A4">
              <w:rPr>
                <w:rFonts w:cs="Times New Roman"/>
                <w:bCs/>
                <w:sz w:val="18"/>
                <w:szCs w:val="18"/>
                <w:lang w:val="es-ES_tradnl"/>
              </w:rPr>
              <w:t xml:space="preserve">3) 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Actividades reglamentarias e institucionales: establecimiento del marco reglamentario técnico y económico anterior a la transferencia de los aeropuertos al sector privado.</w:t>
            </w:r>
          </w:p>
        </w:tc>
        <w:tc>
          <w:tcPr>
            <w:tcW w:w="1440" w:type="dxa"/>
          </w:tcPr>
          <w:p w:rsidR="0062775E" w:rsidRPr="00BF22A4" w:rsidRDefault="0062775E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EA6B05" w:rsidRPr="00F503D2" w:rsidTr="006C66EA">
        <w:tc>
          <w:tcPr>
            <w:tcW w:w="1108" w:type="dxa"/>
          </w:tcPr>
          <w:p w:rsidR="00EA6B05" w:rsidRPr="0062775E" w:rsidRDefault="00082046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0" w:history="1">
              <w:r w:rsidR="00EA6B05" w:rsidRPr="00EA6B05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BO-L1076</w:t>
              </w:r>
            </w:hyperlink>
          </w:p>
        </w:tc>
        <w:tc>
          <w:tcPr>
            <w:tcW w:w="1805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Programa de Infraestructura Aeroportuaria – Fase 1</w:t>
            </w:r>
          </w:p>
        </w:tc>
        <w:tc>
          <w:tcPr>
            <w:tcW w:w="926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Bol</w:t>
            </w:r>
            <w:proofErr w:type="spellStart"/>
            <w:r w:rsidRPr="00BF22A4">
              <w:rPr>
                <w:rFonts w:cs="Times New Roman"/>
                <w:sz w:val="18"/>
                <w:szCs w:val="18"/>
              </w:rPr>
              <w:t>ivia</w:t>
            </w:r>
            <w:proofErr w:type="spellEnd"/>
          </w:p>
        </w:tc>
        <w:tc>
          <w:tcPr>
            <w:tcW w:w="698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2119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René Cortés (TSP)</w:t>
            </w:r>
          </w:p>
        </w:tc>
        <w:tc>
          <w:tcPr>
            <w:tcW w:w="1267" w:type="dxa"/>
          </w:tcPr>
          <w:p w:rsidR="00EA6B05" w:rsidRPr="00BF22A4" w:rsidRDefault="00EA6B05" w:rsidP="00A97BED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</w:t>
            </w:r>
            <w:r w:rsidR="000622F5" w:rsidRPr="00BF22A4">
              <w:rPr>
                <w:rFonts w:cs="Times New Roman"/>
                <w:sz w:val="18"/>
                <w:szCs w:val="18"/>
                <w:lang w:val="es-ES_tradnl"/>
              </w:rPr>
              <w:t xml:space="preserve"> 79.900.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000</w:t>
            </w:r>
          </w:p>
          <w:p w:rsidR="00EA6B05" w:rsidRPr="00BF22A4" w:rsidRDefault="00EA6B05" w:rsidP="00A97BED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BID:</w:t>
            </w:r>
            <w:r w:rsidR="000622F5" w:rsidRPr="00BF22A4">
              <w:rPr>
                <w:rFonts w:cs="Times New Roman"/>
                <w:sz w:val="18"/>
                <w:szCs w:val="18"/>
                <w:lang w:val="es-ES_tradnl"/>
              </w:rPr>
              <w:t xml:space="preserve"> 73.500.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000</w:t>
            </w:r>
          </w:p>
        </w:tc>
        <w:tc>
          <w:tcPr>
            <w:tcW w:w="4335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objetivo del programa es mejorar la calidad y seguridad del servicio de los aeropuertos de Trinidad y Cobija para dar respuesta a la creciente demanda con estándares internacionales de servicio y seguridad, por medio de la modernización de infraestructura y equipamiento, así como apoyar al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GdB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en el fortalecimiento institucional y sostenibilidad del sector aeroportuario de cara a la implementación del Programa de Desarrollo Aeroportuario (PDA).</w:t>
            </w:r>
          </w:p>
        </w:tc>
        <w:tc>
          <w:tcPr>
            <w:tcW w:w="1440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EA6B05" w:rsidRPr="00F503D2" w:rsidTr="006C66EA">
        <w:tc>
          <w:tcPr>
            <w:tcW w:w="1108" w:type="dxa"/>
          </w:tcPr>
          <w:p w:rsidR="00EA6B05" w:rsidRDefault="00082046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1" w:history="1">
              <w:r w:rsidR="00EA6B05" w:rsidRPr="00AD77DE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HA-L1089</w:t>
              </w:r>
            </w:hyperlink>
          </w:p>
        </w:tc>
        <w:tc>
          <w:tcPr>
            <w:tcW w:w="1805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Programa de Apoyo al Sector de Transporte en Haití IV</w:t>
            </w:r>
          </w:p>
        </w:tc>
        <w:tc>
          <w:tcPr>
            <w:tcW w:w="926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Haiti</w:t>
            </w:r>
            <w:proofErr w:type="spellEnd"/>
          </w:p>
        </w:tc>
        <w:tc>
          <w:tcPr>
            <w:tcW w:w="698" w:type="dxa"/>
          </w:tcPr>
          <w:p w:rsidR="00EA6B05" w:rsidRPr="00BF22A4" w:rsidRDefault="00EA6B05" w:rsidP="00A97BE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2119" w:type="dxa"/>
          </w:tcPr>
          <w:p w:rsidR="00EA6B05" w:rsidRPr="00BF22A4" w:rsidRDefault="000622F5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0622F5" w:rsidRPr="00BF22A4" w:rsidRDefault="000622F5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Preparado por Carlos Mojica.</w:t>
            </w:r>
          </w:p>
          <w:p w:rsidR="000622F5" w:rsidRPr="00BF22A4" w:rsidRDefault="000622F5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Ejecución: Alejandro Fros (TSP)</w:t>
            </w:r>
          </w:p>
        </w:tc>
        <w:tc>
          <w:tcPr>
            <w:tcW w:w="1267" w:type="dxa"/>
          </w:tcPr>
          <w:p w:rsidR="00EA6B05" w:rsidRPr="00BF22A4" w:rsidRDefault="000622F5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US$ 50,000,000</w:t>
            </w:r>
          </w:p>
        </w:tc>
        <w:tc>
          <w:tcPr>
            <w:tcW w:w="4335" w:type="dxa"/>
          </w:tcPr>
          <w:p w:rsidR="00EA6B05" w:rsidRPr="00BF22A4" w:rsidRDefault="000622F5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Componente 1 del Programa prevé la rehabilitación de la infraestructura del Aeropuerto Internacional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Toussaint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Louverture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(AITL), por US$ 25.8 millones, financiando los siguientes elementos: (i) rehabilitación y mejora de la pista principal; (ii) construcción de una nueva torre de control de tráfico aéreo y de un centro de control; (iii) mitigación de los efectos ambientales y sociales. </w:t>
            </w:r>
          </w:p>
        </w:tc>
        <w:tc>
          <w:tcPr>
            <w:tcW w:w="1440" w:type="dxa"/>
          </w:tcPr>
          <w:p w:rsidR="000622F5" w:rsidRPr="00BF22A4" w:rsidRDefault="000622F5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  <w:p w:rsidR="000622F5" w:rsidRPr="00BF22A4" w:rsidRDefault="000622F5" w:rsidP="000622F5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  <w:p w:rsidR="000622F5" w:rsidRPr="00BF22A4" w:rsidRDefault="000622F5" w:rsidP="000622F5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  <w:p w:rsidR="00EA6B05" w:rsidRPr="00BF22A4" w:rsidRDefault="00EA6B05" w:rsidP="000622F5">
            <w:pPr>
              <w:jc w:val="center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EA6B05" w:rsidRPr="00B74381" w:rsidTr="006C66EA">
        <w:tc>
          <w:tcPr>
            <w:tcW w:w="1108" w:type="dxa"/>
          </w:tcPr>
          <w:p w:rsidR="00EA6B05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2" w:history="1">
              <w:r w:rsidR="00496B12" w:rsidRPr="00B7438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BH-L1027</w:t>
              </w:r>
            </w:hyperlink>
          </w:p>
        </w:tc>
        <w:tc>
          <w:tcPr>
            <w:tcW w:w="1805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Programa de Reforma del Transporte Aéreo (PBL)</w:t>
            </w:r>
          </w:p>
        </w:tc>
        <w:tc>
          <w:tcPr>
            <w:tcW w:w="926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Bahamas</w:t>
            </w:r>
          </w:p>
        </w:tc>
        <w:tc>
          <w:tcPr>
            <w:tcW w:w="698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2011</w:t>
            </w:r>
          </w:p>
        </w:tc>
        <w:tc>
          <w:tcPr>
            <w:tcW w:w="2119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B74381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Esteban Diez-Roux</w:t>
            </w:r>
          </w:p>
        </w:tc>
        <w:tc>
          <w:tcPr>
            <w:tcW w:w="1267" w:type="dxa"/>
          </w:tcPr>
          <w:p w:rsidR="00EA6B05" w:rsidRPr="00BF22A4" w:rsidRDefault="00B74381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</w:t>
            </w:r>
          </w:p>
          <w:p w:rsidR="00B74381" w:rsidRPr="00BF22A4" w:rsidRDefault="00B74381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50,000,000</w:t>
            </w:r>
          </w:p>
        </w:tc>
        <w:tc>
          <w:tcPr>
            <w:tcW w:w="4335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objetivo del programa fue promover el desarrollo de un transporte aéreo seguro y eficiente en las Bahamas que se ajuste a las normas internacionales. El objetivo se alcanzó a través de una reforma de gran alcance de la estructura institucional y normativa y vigente que exigirá crear nuevos marcos y mecanismos institucionales y legales con respecto al financiamiento y la gestión de la infraestructura. Se dio en el instrumento de Reforma de Política (PBL). </w:t>
            </w:r>
          </w:p>
        </w:tc>
        <w:tc>
          <w:tcPr>
            <w:tcW w:w="1440" w:type="dxa"/>
          </w:tcPr>
          <w:p w:rsidR="00EA6B05" w:rsidRPr="00BF22A4" w:rsidRDefault="00B7438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B3C3C" w:rsidRPr="00B74381" w:rsidTr="006C66EA">
        <w:tc>
          <w:tcPr>
            <w:tcW w:w="1108" w:type="dxa"/>
          </w:tcPr>
          <w:p w:rsidR="000B3C3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3" w:history="1">
              <w:r w:rsidR="000B3C3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EC-L1045</w:t>
              </w:r>
            </w:hyperlink>
          </w:p>
        </w:tc>
        <w:tc>
          <w:tcPr>
            <w:tcW w:w="1805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Programa de Renovación de la Flota Aérea de TAME</w:t>
            </w:r>
          </w:p>
        </w:tc>
        <w:tc>
          <w:tcPr>
            <w:tcW w:w="926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Ecuador</w:t>
            </w:r>
          </w:p>
        </w:tc>
        <w:tc>
          <w:tcPr>
            <w:tcW w:w="698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2007</w:t>
            </w:r>
          </w:p>
        </w:tc>
        <w:tc>
          <w:tcPr>
            <w:tcW w:w="2119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Esteban Diez-Roux</w:t>
            </w:r>
          </w:p>
        </w:tc>
        <w:tc>
          <w:tcPr>
            <w:tcW w:w="1267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62,7 millones</w:t>
            </w:r>
          </w:p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IDB: 62,25 millones</w:t>
            </w:r>
          </w:p>
        </w:tc>
        <w:tc>
          <w:tcPr>
            <w:tcW w:w="4335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objetivo es la compra de dos aviones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Embraer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ERJ190LR de 140 pasajeros para mejorar la calidad de los servicios.</w:t>
            </w:r>
          </w:p>
        </w:tc>
        <w:tc>
          <w:tcPr>
            <w:tcW w:w="1440" w:type="dxa"/>
          </w:tcPr>
          <w:p w:rsidR="000B3C3C" w:rsidRPr="00BF22A4" w:rsidRDefault="000B3C3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B3C3C" w:rsidRPr="00B74381" w:rsidTr="006C66EA">
        <w:tc>
          <w:tcPr>
            <w:tcW w:w="1108" w:type="dxa"/>
          </w:tcPr>
          <w:p w:rsidR="000B3C3C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4" w:history="1">
              <w:r w:rsidR="000B3C3C" w:rsidRPr="000B3C3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GY0040</w:t>
              </w:r>
            </w:hyperlink>
          </w:p>
        </w:tc>
        <w:tc>
          <w:tcPr>
            <w:tcW w:w="180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Reforma del Transporte Aéreo</w:t>
            </w:r>
          </w:p>
        </w:tc>
        <w:tc>
          <w:tcPr>
            <w:tcW w:w="926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8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2000</w:t>
            </w:r>
          </w:p>
        </w:tc>
        <w:tc>
          <w:tcPr>
            <w:tcW w:w="2119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267" w:type="dxa"/>
          </w:tcPr>
          <w:p w:rsidR="000B3C3C" w:rsidRPr="00BF22A4" w:rsidRDefault="000B3C3C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47EE4">
              <w:rPr>
                <w:rFonts w:cs="Times New Roman"/>
                <w:b/>
                <w:sz w:val="18"/>
                <w:szCs w:val="18"/>
                <w:lang w:val="es-ES_tradnl"/>
              </w:rPr>
              <w:t>TOTAL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: 31,5 millones</w:t>
            </w:r>
          </w:p>
          <w:p w:rsidR="000B3C3C" w:rsidRDefault="000B3C3C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47EE4">
              <w:rPr>
                <w:rFonts w:cs="Times New Roman"/>
                <w:b/>
                <w:sz w:val="18"/>
                <w:szCs w:val="18"/>
                <w:lang w:val="es-ES_tradnl"/>
              </w:rPr>
              <w:t>BID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t>: 30 millones</w:t>
            </w:r>
          </w:p>
          <w:p w:rsidR="00825BE8" w:rsidRDefault="00825BE8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825BE8">
              <w:rPr>
                <w:rFonts w:cs="Times New Roman"/>
                <w:b/>
                <w:sz w:val="18"/>
                <w:szCs w:val="18"/>
                <w:lang w:val="es-ES_tradnl"/>
              </w:rPr>
              <w:t>Inversión BID</w:t>
            </w:r>
            <w:r>
              <w:rPr>
                <w:rFonts w:cs="Times New Roman"/>
                <w:sz w:val="18"/>
                <w:szCs w:val="18"/>
                <w:lang w:val="es-ES_tradnl"/>
              </w:rPr>
              <w:t>: 7,5</w:t>
            </w:r>
          </w:p>
          <w:p w:rsidR="00825BE8" w:rsidRDefault="00825BE8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Política: 20,2</w:t>
            </w:r>
          </w:p>
          <w:p w:rsidR="00825BE8" w:rsidRPr="00BF22A4" w:rsidRDefault="00825BE8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CT: 2,3 </w:t>
            </w:r>
          </w:p>
        </w:tc>
        <w:tc>
          <w:tcPr>
            <w:tcW w:w="433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objetivo del Programa es elevar la calidad de las operaciones de transporte aéreo, procedimientos de seguridad y otros servicios pertinentes para llevarla a niveles internacionalmente aceptables.  Fue un proyecto híbrido, con reformas e políticas, y un componente de inversión que suministró inversiones al financiamiento para mejorar el Aeropuerto Internacional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Cheddi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Jagan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(CJIA). </w:t>
            </w:r>
          </w:p>
        </w:tc>
        <w:tc>
          <w:tcPr>
            <w:tcW w:w="1440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B3C3C" w:rsidRPr="00B74381" w:rsidTr="006C66EA">
        <w:tc>
          <w:tcPr>
            <w:tcW w:w="1108" w:type="dxa"/>
          </w:tcPr>
          <w:p w:rsidR="000B3C3C" w:rsidRDefault="000B3C3C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0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926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98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19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267" w:type="dxa"/>
          </w:tcPr>
          <w:p w:rsidR="000B3C3C" w:rsidRPr="00BF22A4" w:rsidRDefault="000B3C3C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33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0B3C3C" w:rsidRPr="00082046" w:rsidTr="00CD58E3">
        <w:tc>
          <w:tcPr>
            <w:tcW w:w="13698" w:type="dxa"/>
            <w:gridSpan w:val="8"/>
            <w:shd w:val="clear" w:color="auto" w:fill="548DD4" w:themeFill="text2" w:themeFillTint="99"/>
          </w:tcPr>
          <w:p w:rsidR="000B3C3C" w:rsidRPr="002053F7" w:rsidRDefault="000B3C3C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PROYECTOS</w:t>
            </w: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</w:t>
            </w:r>
            <w:r w:rsidRPr="002053F7">
              <w:rPr>
                <w:rFonts w:cs="Times New Roman"/>
                <w:b/>
                <w:color w:val="FFFFFF" w:themeColor="background1"/>
                <w:sz w:val="18"/>
                <w:szCs w:val="18"/>
                <w:shd w:val="clear" w:color="auto" w:fill="548DD4" w:themeFill="text2" w:themeFillTint="99"/>
                <w:lang w:val="es-ES_tradnl"/>
              </w:rPr>
              <w:t>DE GARANTÍA NO SOBERANA</w:t>
            </w:r>
          </w:p>
        </w:tc>
      </w:tr>
      <w:tr w:rsidR="000B3C3C" w:rsidRPr="000B3C3C" w:rsidTr="006C66EA">
        <w:tc>
          <w:tcPr>
            <w:tcW w:w="1108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1805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926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País</w:t>
            </w:r>
          </w:p>
        </w:tc>
        <w:tc>
          <w:tcPr>
            <w:tcW w:w="698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2119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Equipo de Proyecto</w:t>
            </w:r>
          </w:p>
        </w:tc>
        <w:tc>
          <w:tcPr>
            <w:tcW w:w="1267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Monto</w:t>
            </w:r>
          </w:p>
        </w:tc>
        <w:tc>
          <w:tcPr>
            <w:tcW w:w="4335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1440" w:type="dxa"/>
          </w:tcPr>
          <w:p w:rsidR="000B3C3C" w:rsidRPr="002053F7" w:rsidRDefault="000B3C3C" w:rsidP="00A97BED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053F7">
              <w:rPr>
                <w:rFonts w:cs="Times New Roman"/>
                <w:b/>
                <w:sz w:val="18"/>
                <w:szCs w:val="18"/>
                <w:lang w:val="es-ES_tradnl"/>
              </w:rPr>
              <w:t>Status</w:t>
            </w:r>
          </w:p>
        </w:tc>
      </w:tr>
      <w:tr w:rsidR="000B3C3C" w:rsidRPr="00F503D2" w:rsidTr="006C66EA">
        <w:tc>
          <w:tcPr>
            <w:tcW w:w="1108" w:type="dxa"/>
          </w:tcPr>
          <w:p w:rsidR="000B3C3C" w:rsidRPr="0062775E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5" w:history="1">
              <w:r w:rsidR="000B3C3C" w:rsidRPr="0018664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EC-L1005</w:t>
              </w:r>
            </w:hyperlink>
          </w:p>
        </w:tc>
        <w:tc>
          <w:tcPr>
            <w:tcW w:w="180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Quito International Airport</w:t>
            </w:r>
          </w:p>
        </w:tc>
        <w:tc>
          <w:tcPr>
            <w:tcW w:w="926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Ecuador</w:t>
            </w:r>
          </w:p>
        </w:tc>
        <w:tc>
          <w:tcPr>
            <w:tcW w:w="698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2A4">
              <w:rPr>
                <w:rFonts w:cs="Times New Roman"/>
                <w:sz w:val="18"/>
                <w:szCs w:val="18"/>
              </w:rPr>
              <w:t>2005</w:t>
            </w:r>
          </w:p>
        </w:tc>
        <w:tc>
          <w:tcPr>
            <w:tcW w:w="2119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Departamento del Sector Privado</w:t>
            </w:r>
          </w:p>
        </w:tc>
        <w:tc>
          <w:tcPr>
            <w:tcW w:w="1267" w:type="dxa"/>
          </w:tcPr>
          <w:p w:rsidR="000B3C3C" w:rsidRPr="00BF22A4" w:rsidRDefault="000B3C3C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US$ 582 millones</w:t>
            </w:r>
          </w:p>
          <w:p w:rsidR="000B3C3C" w:rsidRPr="00BF22A4" w:rsidRDefault="000B3C3C" w:rsidP="00F503D2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IDB: 75 millones</w:t>
            </w:r>
          </w:p>
        </w:tc>
        <w:tc>
          <w:tcPr>
            <w:tcW w:w="433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préstamo fue direccionado a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Aecon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Group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, Andrade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Gutierrez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Concessoes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S.A,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Airport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Development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Corporation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y Houston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Airport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System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Development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Corporation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. Este proyecto incluye la construcción y operación comercial del nuevo aeropuerto y el desarrollo de una zona de libre comercio en el área, construcción de 4 quilómetros de carretera que conecta el aeropuerto a la Carretera Interoceánica. Además, incluye también la operación del aeropuerto de la Mariscal Sucre hasta el cierre del mismo y transferencia </w:t>
            </w:r>
            <w:r w:rsidRPr="00BF22A4">
              <w:rPr>
                <w:rFonts w:cs="Times New Roman"/>
                <w:sz w:val="18"/>
                <w:szCs w:val="18"/>
                <w:lang w:val="es-ES_tradnl"/>
              </w:rPr>
              <w:lastRenderedPageBreak/>
              <w:t xml:space="preserve">de todos los vuelos hacía el nuevo aeropuerto. </w:t>
            </w:r>
          </w:p>
        </w:tc>
        <w:tc>
          <w:tcPr>
            <w:tcW w:w="1440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lastRenderedPageBreak/>
              <w:t>Finalizado</w:t>
            </w:r>
          </w:p>
        </w:tc>
      </w:tr>
      <w:tr w:rsidR="000B3C3C" w:rsidRPr="002A28B9" w:rsidTr="006C66EA">
        <w:tc>
          <w:tcPr>
            <w:tcW w:w="1108" w:type="dxa"/>
          </w:tcPr>
          <w:p w:rsidR="000B3C3C" w:rsidRPr="0062775E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6" w:history="1">
              <w:r w:rsidR="000B3C3C" w:rsidRPr="0018664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CO-L1029</w:t>
              </w:r>
            </w:hyperlink>
          </w:p>
        </w:tc>
        <w:tc>
          <w:tcPr>
            <w:tcW w:w="180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Aeropuerto Internacional de El Dorado</w:t>
            </w:r>
          </w:p>
        </w:tc>
        <w:tc>
          <w:tcPr>
            <w:tcW w:w="926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698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2012</w:t>
            </w:r>
          </w:p>
        </w:tc>
        <w:tc>
          <w:tcPr>
            <w:tcW w:w="2119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Departamento del Sector Privado</w:t>
            </w:r>
          </w:p>
        </w:tc>
        <w:tc>
          <w:tcPr>
            <w:tcW w:w="1267" w:type="dxa"/>
          </w:tcPr>
          <w:p w:rsidR="000B3C3C" w:rsidRPr="00BF22A4" w:rsidRDefault="000B3C3C" w:rsidP="005826AE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US$ 871 millones</w:t>
            </w:r>
          </w:p>
          <w:p w:rsidR="000B3C3C" w:rsidRPr="00BF22A4" w:rsidRDefault="000B3C3C" w:rsidP="005826AE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IDB: 165 millones</w:t>
            </w:r>
          </w:p>
          <w:p w:rsidR="000B3C3C" w:rsidRPr="00BF22A4" w:rsidRDefault="000B3C3C" w:rsidP="005826AE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CAF: US$ 50 millones </w:t>
            </w:r>
          </w:p>
        </w:tc>
        <w:tc>
          <w:tcPr>
            <w:tcW w:w="4335" w:type="dxa"/>
          </w:tcPr>
          <w:p w:rsidR="000B3C3C" w:rsidRPr="00BF22A4" w:rsidRDefault="000B3C3C" w:rsidP="002A28B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El préstamo fue direccionado a la Concesionaria Operadora Aeroportuaria Internacional S.A. (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Opain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). El objetivo es expandir el aeropuerto, por medio de: (i) una nueva terminal que incluye servicios de vuelos domésticos e internacionales equipados con la tecnología más moderna; (ii) una terminal de carga, incluyendo posiciones adicionales de parqueo de aviones; (iii) un nuevo edificio de seis pisos para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Aerocivil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; (iv) área de mantenimiento; (v) reubicación de una estación de bomberos y construcción de una nueva; (vii) reubicación de la torre de control. </w:t>
            </w:r>
          </w:p>
        </w:tc>
        <w:tc>
          <w:tcPr>
            <w:tcW w:w="1440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B3C3C" w:rsidRPr="0018664A" w:rsidTr="006C66EA">
        <w:tc>
          <w:tcPr>
            <w:tcW w:w="1108" w:type="dxa"/>
          </w:tcPr>
          <w:p w:rsidR="000B3C3C" w:rsidRDefault="00082046" w:rsidP="0001782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7" w:history="1">
              <w:r w:rsidR="000B3C3C" w:rsidRPr="0018664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CR-L1037</w:t>
              </w:r>
            </w:hyperlink>
          </w:p>
        </w:tc>
        <w:tc>
          <w:tcPr>
            <w:tcW w:w="180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Aeropuerto Internacional de Juan Santa María</w:t>
            </w:r>
          </w:p>
        </w:tc>
        <w:tc>
          <w:tcPr>
            <w:tcW w:w="926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Costa</w:t>
            </w:r>
          </w:p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Rica</w:t>
            </w:r>
          </w:p>
        </w:tc>
        <w:tc>
          <w:tcPr>
            <w:tcW w:w="698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19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Departamento del Sector Privado</w:t>
            </w:r>
          </w:p>
        </w:tc>
        <w:tc>
          <w:tcPr>
            <w:tcW w:w="1267" w:type="dxa"/>
          </w:tcPr>
          <w:p w:rsidR="000B3C3C" w:rsidRPr="00BF22A4" w:rsidRDefault="000B3C3C" w:rsidP="0018664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US$ 102 millones</w:t>
            </w:r>
          </w:p>
          <w:p w:rsidR="000B3C3C" w:rsidRPr="00BF22A4" w:rsidRDefault="000B3C3C" w:rsidP="0018664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IDB: 45 millones</w:t>
            </w:r>
          </w:p>
          <w:p w:rsidR="000B3C3C" w:rsidRPr="00BF22A4" w:rsidRDefault="000B3C3C" w:rsidP="0062775E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335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El proyecto fue direccionado a Andrade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Gutierrez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Concessoes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 t ADC and HAS </w:t>
            </w:r>
            <w:proofErr w:type="spellStart"/>
            <w:r w:rsidRPr="00BF22A4">
              <w:rPr>
                <w:rFonts w:cs="Times New Roman"/>
                <w:sz w:val="18"/>
                <w:szCs w:val="18"/>
                <w:lang w:val="es-ES_tradnl"/>
              </w:rPr>
              <w:t>Corporation</w:t>
            </w:r>
            <w:proofErr w:type="spellEnd"/>
            <w:r w:rsidRPr="00BF22A4">
              <w:rPr>
                <w:rFonts w:cs="Times New Roman"/>
                <w:sz w:val="18"/>
                <w:szCs w:val="18"/>
                <w:lang w:val="es-ES_tradnl"/>
              </w:rPr>
              <w:t xml:space="preserve">. El objetivo es la ampliación del aeropuerto, por medio de la adquisición de los derechos de operación del aeropuerto y la expansión física del aeropuerto (extensión de terminal, de las salas para inmigración y procesos de aduana, salas y parqueo remoto adicional). </w:t>
            </w:r>
          </w:p>
        </w:tc>
        <w:tc>
          <w:tcPr>
            <w:tcW w:w="1440" w:type="dxa"/>
          </w:tcPr>
          <w:p w:rsidR="000B3C3C" w:rsidRPr="00BF22A4" w:rsidRDefault="000B3C3C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93671" w:rsidRPr="00093671" w:rsidTr="006C66EA">
        <w:tc>
          <w:tcPr>
            <w:tcW w:w="1108" w:type="dxa"/>
          </w:tcPr>
          <w:p w:rsidR="00093671" w:rsidRDefault="00082046" w:rsidP="00017829">
            <w:pPr>
              <w:jc w:val="both"/>
            </w:pPr>
            <w:hyperlink r:id="rId18" w:history="1">
              <w:r w:rsidR="00093671" w:rsidRPr="00741B2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HO0055</w:t>
              </w:r>
            </w:hyperlink>
          </w:p>
        </w:tc>
        <w:tc>
          <w:tcPr>
            <w:tcW w:w="1805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Pre-inversión en el Sector Aéreo y Carretero</w:t>
            </w:r>
          </w:p>
        </w:tc>
        <w:tc>
          <w:tcPr>
            <w:tcW w:w="926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698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1961</w:t>
            </w:r>
          </w:p>
        </w:tc>
        <w:tc>
          <w:tcPr>
            <w:tcW w:w="2119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BF22A4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7" w:type="dxa"/>
          </w:tcPr>
          <w:p w:rsidR="00093671" w:rsidRPr="00BF22A4" w:rsidRDefault="00093671" w:rsidP="0018664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TOTAL: US$ 1.66 millones</w:t>
            </w:r>
          </w:p>
          <w:p w:rsidR="00093671" w:rsidRPr="00BF22A4" w:rsidRDefault="00093671" w:rsidP="0018664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IDB: 960,000</w:t>
            </w:r>
          </w:p>
        </w:tc>
        <w:tc>
          <w:tcPr>
            <w:tcW w:w="4335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BF22A4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440" w:type="dxa"/>
          </w:tcPr>
          <w:p w:rsidR="00093671" w:rsidRPr="00BF22A4" w:rsidRDefault="00093671" w:rsidP="0001782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BF22A4"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</w:tbl>
    <w:p w:rsidR="00383304" w:rsidRPr="00017829" w:rsidRDefault="00383304" w:rsidP="008F258C">
      <w:pPr>
        <w:jc w:val="both"/>
        <w:rPr>
          <w:lang w:val="es-ES_tradnl"/>
        </w:rPr>
      </w:pPr>
    </w:p>
    <w:p w:rsidR="00383304" w:rsidRPr="00F12AA2" w:rsidRDefault="00F12AA2" w:rsidP="00146E79">
      <w:pPr>
        <w:pStyle w:val="ListParagraph"/>
        <w:jc w:val="center"/>
        <w:rPr>
          <w:b/>
          <w:lang w:val="es-ES_tradnl"/>
        </w:rPr>
      </w:pPr>
      <w:r w:rsidRPr="00F12AA2">
        <w:rPr>
          <w:b/>
          <w:lang w:val="es-ES_tradnl"/>
        </w:rPr>
        <w:t>Cooperaciones Técnicas</w:t>
      </w: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1321"/>
        <w:gridCol w:w="1786"/>
        <w:gridCol w:w="1086"/>
        <w:gridCol w:w="691"/>
        <w:gridCol w:w="2002"/>
        <w:gridCol w:w="1263"/>
        <w:gridCol w:w="4137"/>
        <w:gridCol w:w="1412"/>
      </w:tblGrid>
      <w:tr w:rsidR="00F57EDC" w:rsidRPr="00DB3149" w:rsidTr="00F57EDC">
        <w:tc>
          <w:tcPr>
            <w:tcW w:w="1321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1786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1086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cs="Times New Roman"/>
                <w:b/>
                <w:sz w:val="18"/>
                <w:szCs w:val="18"/>
                <w:lang w:val="es-ES_tradnl"/>
              </w:rPr>
              <w:t>País</w:t>
            </w:r>
          </w:p>
        </w:tc>
        <w:tc>
          <w:tcPr>
            <w:tcW w:w="691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2002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División y Líder de Equipo</w:t>
            </w:r>
          </w:p>
        </w:tc>
        <w:tc>
          <w:tcPr>
            <w:tcW w:w="1263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Monto</w:t>
            </w:r>
          </w:p>
        </w:tc>
        <w:tc>
          <w:tcPr>
            <w:tcW w:w="4137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62775E">
              <w:rPr>
                <w:rFonts w:cs="Times New Roman"/>
                <w:b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1412" w:type="dxa"/>
            <w:shd w:val="clear" w:color="auto" w:fill="17365D" w:themeFill="text2" w:themeFillShade="BF"/>
          </w:tcPr>
          <w:p w:rsidR="00F12AA2" w:rsidRPr="0062775E" w:rsidRDefault="00F12AA2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cs="Times New Roman"/>
                <w:b/>
                <w:sz w:val="18"/>
                <w:szCs w:val="18"/>
                <w:lang w:val="es-ES_tradnl"/>
              </w:rPr>
              <w:t>Status</w:t>
            </w:r>
          </w:p>
        </w:tc>
      </w:tr>
      <w:tr w:rsidR="00394255" w:rsidRPr="00DB3149" w:rsidTr="00F57EDC">
        <w:tc>
          <w:tcPr>
            <w:tcW w:w="13698" w:type="dxa"/>
            <w:gridSpan w:val="8"/>
            <w:shd w:val="clear" w:color="auto" w:fill="548DD4" w:themeFill="text2" w:themeFillTint="99"/>
          </w:tcPr>
          <w:p w:rsidR="00394255" w:rsidRDefault="00394255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F57EDC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Cooperaciones Regionales</w:t>
            </w:r>
          </w:p>
        </w:tc>
      </w:tr>
      <w:tr w:rsidR="00394255" w:rsidRPr="002B6EBB" w:rsidTr="00394255">
        <w:tc>
          <w:tcPr>
            <w:tcW w:w="1321" w:type="dxa"/>
          </w:tcPr>
          <w:p w:rsidR="00394255" w:rsidRPr="00C30050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19" w:history="1">
              <w:r w:rsidR="00945AA1" w:rsidRPr="00C30050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RG-T2577</w:t>
              </w:r>
            </w:hyperlink>
          </w:p>
        </w:tc>
        <w:tc>
          <w:tcPr>
            <w:tcW w:w="1786" w:type="dxa"/>
          </w:tcPr>
          <w:p w:rsidR="00394255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Apoyo a la Preparación e Implementación de Proyectos de Transporte Aéreo Sostenibles en LAC</w:t>
            </w:r>
          </w:p>
        </w:tc>
        <w:tc>
          <w:tcPr>
            <w:tcW w:w="1086" w:type="dxa"/>
          </w:tcPr>
          <w:p w:rsidR="00394255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Regional</w:t>
            </w:r>
          </w:p>
        </w:tc>
        <w:tc>
          <w:tcPr>
            <w:tcW w:w="691" w:type="dxa"/>
          </w:tcPr>
          <w:p w:rsidR="00394255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2002" w:type="dxa"/>
          </w:tcPr>
          <w:p w:rsidR="00394255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945AA1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Reinaldo Fioravanti</w:t>
            </w:r>
          </w:p>
        </w:tc>
        <w:tc>
          <w:tcPr>
            <w:tcW w:w="1263" w:type="dxa"/>
          </w:tcPr>
          <w:p w:rsidR="00394255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US$ 434,399</w:t>
            </w:r>
          </w:p>
        </w:tc>
        <w:tc>
          <w:tcPr>
            <w:tcW w:w="4137" w:type="dxa"/>
          </w:tcPr>
          <w:p w:rsidR="00394255" w:rsidRP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945AA1">
              <w:rPr>
                <w:sz w:val="18"/>
                <w:szCs w:val="18"/>
                <w:lang w:val="es-ES_tradnl"/>
              </w:rPr>
              <w:t>E</w:t>
            </w:r>
            <w:r w:rsidRPr="00945AA1">
              <w:rPr>
                <w:rFonts w:cs="Times New Roman"/>
                <w:sz w:val="18"/>
                <w:szCs w:val="18"/>
                <w:lang w:val="es-ES_tradnl"/>
              </w:rPr>
              <w:t xml:space="preserve">l objetivo de la presente cooperación técnica (CT) es apoyar a los países prestatarios del Banco en la planificación y priorización de inversiones en el sector de transporte aéreo, consolidando el papel del Banco como referente regional en la materia. El objetivo específico de la CT es apoyar el desarrollo y diseminación de productos de conocimiento y diagnósticos específicos que contribuyan a: i) la formulación de políticas y decisiones de inversiones en transporte aéreo; ii) la incorporación del transporte aéreo en las Estrategias del Banco a nivel país como elemento catalizador del desarrollo </w:t>
            </w:r>
            <w:r w:rsidRPr="00945AA1">
              <w:rPr>
                <w:rFonts w:cs="Times New Roman"/>
                <w:sz w:val="18"/>
                <w:szCs w:val="18"/>
                <w:lang w:val="es-ES_tradnl"/>
              </w:rPr>
              <w:lastRenderedPageBreak/>
              <w:t>económico; y iii) preparación de proyectos de inversión, pública y/o privada, vinculados al transporte aéreo.</w:t>
            </w:r>
          </w:p>
        </w:tc>
        <w:tc>
          <w:tcPr>
            <w:tcW w:w="1412" w:type="dxa"/>
          </w:tcPr>
          <w:p w:rsidR="00394255" w:rsidRPr="002B6EBB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Implementación</w:t>
            </w:r>
          </w:p>
        </w:tc>
      </w:tr>
      <w:tr w:rsidR="00945AA1" w:rsidRPr="002B6EBB" w:rsidTr="00394255">
        <w:tc>
          <w:tcPr>
            <w:tcW w:w="1321" w:type="dxa"/>
          </w:tcPr>
          <w:p w:rsidR="00945AA1" w:rsidRPr="00C30050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0" w:history="1">
              <w:r w:rsidR="00945AA1" w:rsidRPr="00C30050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RG-T2302</w:t>
              </w:r>
            </w:hyperlink>
            <w:r w:rsidR="00945AA1" w:rsidRPr="00C3005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y </w:t>
            </w:r>
            <w:hyperlink r:id="rId21" w:history="1">
              <w:r w:rsidR="00945AA1" w:rsidRPr="00C30050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RG-T2358</w:t>
              </w:r>
            </w:hyperlink>
          </w:p>
        </w:tc>
        <w:tc>
          <w:tcPr>
            <w:tcW w:w="1786" w:type="dxa"/>
          </w:tcPr>
          <w:p w:rsid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Plan de Acción para el Transporte Aéreo Sostenible</w:t>
            </w:r>
          </w:p>
        </w:tc>
        <w:tc>
          <w:tcPr>
            <w:tcW w:w="1086" w:type="dxa"/>
          </w:tcPr>
          <w:p w:rsid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Regional</w:t>
            </w:r>
          </w:p>
        </w:tc>
        <w:tc>
          <w:tcPr>
            <w:tcW w:w="691" w:type="dxa"/>
          </w:tcPr>
          <w:p w:rsid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2013</w:t>
            </w:r>
          </w:p>
        </w:tc>
        <w:tc>
          <w:tcPr>
            <w:tcW w:w="2002" w:type="dxa"/>
          </w:tcPr>
          <w:p w:rsid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945AA1" w:rsidRDefault="00945AA1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Reinaldo Fioravanti</w:t>
            </w:r>
          </w:p>
        </w:tc>
        <w:tc>
          <w:tcPr>
            <w:tcW w:w="1263" w:type="dxa"/>
          </w:tcPr>
          <w:p w:rsidR="00945AA1" w:rsidRDefault="008138D5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US$ 1,176,000</w:t>
            </w:r>
          </w:p>
        </w:tc>
        <w:tc>
          <w:tcPr>
            <w:tcW w:w="4137" w:type="dxa"/>
          </w:tcPr>
          <w:p w:rsidR="00945AA1" w:rsidRPr="008138D5" w:rsidRDefault="008138D5" w:rsidP="00A70749">
            <w:pPr>
              <w:jc w:val="both"/>
              <w:rPr>
                <w:sz w:val="18"/>
                <w:szCs w:val="18"/>
                <w:lang w:val="es-ES_tradnl"/>
              </w:rPr>
            </w:pPr>
            <w:r w:rsidRPr="008138D5">
              <w:rPr>
                <w:sz w:val="18"/>
                <w:szCs w:val="18"/>
                <w:lang w:val="es-ES_tradnl"/>
              </w:rPr>
              <w:t>El objetivo de esta TC es apoyar a los países a priorizar y planificar sus inversiones en transporte aéreo por medio de: i) creación de productos de conocimiento que apoyen los países en el diseño de operaciones para el transporte aéreo, ii) apoyo en la formulación de políticas y decisiones de inversiones; iii) fortalecimiento de la capacidad institucional del Banco para asesorar a sus países clientes y promover el sector; y iv) mecanismos de diseminación y planes de acción que faciliten la implementación de políticas y de infraestructuras relacionadas por parte de los países.</w:t>
            </w:r>
          </w:p>
        </w:tc>
        <w:tc>
          <w:tcPr>
            <w:tcW w:w="1412" w:type="dxa"/>
          </w:tcPr>
          <w:p w:rsidR="00945AA1" w:rsidRDefault="008138D5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8138D5" w:rsidRPr="002B6EBB" w:rsidTr="00394255">
        <w:tc>
          <w:tcPr>
            <w:tcW w:w="1321" w:type="dxa"/>
          </w:tcPr>
          <w:p w:rsidR="008138D5" w:rsidRPr="00C30050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2" w:history="1">
              <w:r w:rsidR="005B2ADF" w:rsidRPr="00C30050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TC7907027</w:t>
              </w:r>
            </w:hyperlink>
          </w:p>
        </w:tc>
        <w:tc>
          <w:tcPr>
            <w:tcW w:w="1786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Operación y Mantenimiento de Aeropuertos</w:t>
            </w:r>
          </w:p>
        </w:tc>
        <w:tc>
          <w:tcPr>
            <w:tcW w:w="1086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Regional</w:t>
            </w:r>
          </w:p>
        </w:tc>
        <w:tc>
          <w:tcPr>
            <w:tcW w:w="691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1979</w:t>
            </w:r>
          </w:p>
        </w:tc>
        <w:tc>
          <w:tcPr>
            <w:tcW w:w="2002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US$ 34,934</w:t>
            </w:r>
          </w:p>
        </w:tc>
        <w:tc>
          <w:tcPr>
            <w:tcW w:w="4137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412" w:type="dxa"/>
          </w:tcPr>
          <w:p w:rsidR="008138D5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5B2ADF" w:rsidRPr="002B6EBB" w:rsidTr="00394255">
        <w:tc>
          <w:tcPr>
            <w:tcW w:w="1321" w:type="dxa"/>
          </w:tcPr>
          <w:p w:rsidR="005B2ADF" w:rsidRPr="00C30050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3" w:history="1">
              <w:r w:rsidR="005B2ADF" w:rsidRPr="00C30050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TC6710067</w:t>
              </w:r>
            </w:hyperlink>
          </w:p>
        </w:tc>
        <w:tc>
          <w:tcPr>
            <w:tcW w:w="1786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Estudio de Carga Aérea</w:t>
            </w:r>
          </w:p>
        </w:tc>
        <w:tc>
          <w:tcPr>
            <w:tcW w:w="1086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Regional</w:t>
            </w:r>
          </w:p>
        </w:tc>
        <w:tc>
          <w:tcPr>
            <w:tcW w:w="691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1967</w:t>
            </w:r>
          </w:p>
        </w:tc>
        <w:tc>
          <w:tcPr>
            <w:tcW w:w="2002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US$ 49,680</w:t>
            </w:r>
          </w:p>
        </w:tc>
        <w:tc>
          <w:tcPr>
            <w:tcW w:w="4137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412" w:type="dxa"/>
          </w:tcPr>
          <w:p w:rsidR="005B2ADF" w:rsidRPr="002B6EBB" w:rsidRDefault="005B2ADF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F22A4" w:rsidRPr="002B6EBB" w:rsidTr="001C3074">
        <w:tc>
          <w:tcPr>
            <w:tcW w:w="13698" w:type="dxa"/>
            <w:gridSpan w:val="8"/>
          </w:tcPr>
          <w:p w:rsidR="00BF22A4" w:rsidRPr="002B6EBB" w:rsidRDefault="00BF22A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394255" w:rsidRPr="00082046" w:rsidTr="00F57EDC">
        <w:tc>
          <w:tcPr>
            <w:tcW w:w="13698" w:type="dxa"/>
            <w:gridSpan w:val="8"/>
            <w:shd w:val="clear" w:color="auto" w:fill="548DD4" w:themeFill="text2" w:themeFillTint="99"/>
          </w:tcPr>
          <w:p w:rsidR="00394255" w:rsidRPr="00F57EDC" w:rsidRDefault="00394255" w:rsidP="00A70749">
            <w:pPr>
              <w:jc w:val="both"/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57EDC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Cooperaciones de Apoyo al Cliente al Tema de Seguridad Aérea</w:t>
            </w:r>
            <w:r w:rsidR="008138D5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 xml:space="preserve"> (Iniciativa de Seguridad Aérea – TC0007032: US$ 3,353,519)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4" w:history="1">
              <w:r w:rsidR="00B83E3A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TC0205000</w:t>
              </w:r>
            </w:hyperlink>
          </w:p>
        </w:tc>
        <w:tc>
          <w:tcPr>
            <w:tcW w:w="1786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Bahamas</w:t>
            </w:r>
          </w:p>
        </w:tc>
        <w:tc>
          <w:tcPr>
            <w:tcW w:w="691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2005</w:t>
            </w:r>
          </w:p>
        </w:tc>
        <w:tc>
          <w:tcPr>
            <w:tcW w:w="2002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US$450,000</w:t>
            </w:r>
          </w:p>
        </w:tc>
        <w:tc>
          <w:tcPr>
            <w:tcW w:w="4137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objetivo de esta cooperación técnica fue contribuir a un transporte aéreo más seguro y eficiente en Bahamas, por medio de estudios de implementación del marco regulatorio, procedimientos, políticas y capacitaciones de los funcionarios públicos de Bahamas</w:t>
            </w:r>
          </w:p>
        </w:tc>
        <w:tc>
          <w:tcPr>
            <w:tcW w:w="1412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5" w:history="1">
              <w:r w:rsidR="00B83E3A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TC0203029</w:t>
              </w:r>
            </w:hyperlink>
          </w:p>
        </w:tc>
        <w:tc>
          <w:tcPr>
            <w:tcW w:w="1786" w:type="dxa"/>
          </w:tcPr>
          <w:p w:rsidR="00B83E3A" w:rsidRPr="002B6EBB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2006</w:t>
            </w:r>
          </w:p>
        </w:tc>
        <w:tc>
          <w:tcPr>
            <w:tcW w:w="2002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39425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US$ 450,737</w:t>
            </w:r>
          </w:p>
        </w:tc>
        <w:tc>
          <w:tcPr>
            <w:tcW w:w="4137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objetivo de esta cooperación técnica fue contribuir a un transporte aéreo más seguro y eficiente en Bahamas.</w:t>
            </w:r>
          </w:p>
        </w:tc>
        <w:tc>
          <w:tcPr>
            <w:tcW w:w="1412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5B2ADF">
        <w:trPr>
          <w:trHeight w:val="1808"/>
        </w:trPr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6" w:history="1">
              <w:r w:rsidR="00B83E3A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TC0207042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2005</w:t>
            </w:r>
          </w:p>
        </w:tc>
        <w:tc>
          <w:tcPr>
            <w:tcW w:w="2002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US$ 139,496</w:t>
            </w:r>
          </w:p>
        </w:tc>
        <w:tc>
          <w:tcPr>
            <w:tcW w:w="4137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El objetivo fue fortalecer la seguridad aérea en Belice, principalmente del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aeropouerto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Internacional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Phillip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S.W.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Goldson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, para adaptar a los estándares internacionales. El proyecto cuenta con el fortalecimiento regulatorio del departamento aéreo para adaptar a los estándares de ICAO; provisión de equipos del aeropuerto y capacitación en el modelo entrenar los entrenadores.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394255" w:rsidRPr="002B6EBB" w:rsidTr="00394255">
        <w:tc>
          <w:tcPr>
            <w:tcW w:w="1321" w:type="dxa"/>
          </w:tcPr>
          <w:p w:rsidR="00394255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7" w:history="1">
              <w:r w:rsidR="00394255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TC0205023</w:t>
              </w:r>
            </w:hyperlink>
          </w:p>
        </w:tc>
        <w:tc>
          <w:tcPr>
            <w:tcW w:w="17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Chile</w:t>
            </w:r>
          </w:p>
        </w:tc>
        <w:tc>
          <w:tcPr>
            <w:tcW w:w="691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2005</w:t>
            </w:r>
          </w:p>
        </w:tc>
        <w:tc>
          <w:tcPr>
            <w:tcW w:w="2002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US$ 365,514</w:t>
            </w:r>
          </w:p>
        </w:tc>
        <w:tc>
          <w:tcPr>
            <w:tcW w:w="4137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Esta TC tuvo como objetivo promover la eficiencia y seguridad de las operaciones aéreas en Chile, por </w:t>
            </w: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 xml:space="preserve">medio de la alineación de las normativas y sistemas con los estándares internacionales. </w:t>
            </w:r>
          </w:p>
        </w:tc>
        <w:tc>
          <w:tcPr>
            <w:tcW w:w="1412" w:type="dxa"/>
          </w:tcPr>
          <w:p w:rsidR="00394255" w:rsidRDefault="00394255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Finalizado</w:t>
            </w:r>
          </w:p>
        </w:tc>
      </w:tr>
      <w:tr w:rsidR="00394255" w:rsidRPr="002B6EBB" w:rsidTr="00394255">
        <w:tc>
          <w:tcPr>
            <w:tcW w:w="1321" w:type="dxa"/>
          </w:tcPr>
          <w:p w:rsidR="00394255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8" w:history="1">
              <w:r w:rsidR="00394255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TC0210074</w:t>
              </w:r>
            </w:hyperlink>
          </w:p>
        </w:tc>
        <w:tc>
          <w:tcPr>
            <w:tcW w:w="17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691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2003</w:t>
            </w:r>
          </w:p>
        </w:tc>
        <w:tc>
          <w:tcPr>
            <w:tcW w:w="2002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US$ 470,678</w:t>
            </w:r>
          </w:p>
        </w:tc>
        <w:tc>
          <w:tcPr>
            <w:tcW w:w="4137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apoyar a Colombia en la mejora de las normativas y regulaciones en el sector aéreo, capacitando el personal del gobierno y aeropuertos.</w:t>
            </w:r>
          </w:p>
        </w:tc>
        <w:tc>
          <w:tcPr>
            <w:tcW w:w="1412" w:type="dxa"/>
          </w:tcPr>
          <w:p w:rsidR="00394255" w:rsidRDefault="00394255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394255" w:rsidRPr="002B6EBB" w:rsidTr="00394255">
        <w:tc>
          <w:tcPr>
            <w:tcW w:w="1321" w:type="dxa"/>
          </w:tcPr>
          <w:p w:rsidR="00394255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29" w:history="1">
              <w:r w:rsidR="00394255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TC0201105</w:t>
              </w:r>
            </w:hyperlink>
          </w:p>
        </w:tc>
        <w:tc>
          <w:tcPr>
            <w:tcW w:w="17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República Dominicana</w:t>
            </w:r>
          </w:p>
        </w:tc>
        <w:tc>
          <w:tcPr>
            <w:tcW w:w="691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2003</w:t>
            </w:r>
          </w:p>
        </w:tc>
        <w:tc>
          <w:tcPr>
            <w:tcW w:w="2002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US$ 489,149</w:t>
            </w:r>
          </w:p>
        </w:tc>
        <w:tc>
          <w:tcPr>
            <w:tcW w:w="4137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República Dominicana,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394255" w:rsidRDefault="00394255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394255" w:rsidRPr="002B6EBB" w:rsidTr="00394255">
        <w:tc>
          <w:tcPr>
            <w:tcW w:w="1321" w:type="dxa"/>
          </w:tcPr>
          <w:p w:rsidR="00394255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0" w:history="1">
              <w:r w:rsidR="00394255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TC0201124</w:t>
              </w:r>
            </w:hyperlink>
          </w:p>
        </w:tc>
        <w:tc>
          <w:tcPr>
            <w:tcW w:w="17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Salvador</w:t>
            </w:r>
          </w:p>
        </w:tc>
        <w:tc>
          <w:tcPr>
            <w:tcW w:w="691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US$ 193,542</w:t>
            </w:r>
          </w:p>
        </w:tc>
        <w:tc>
          <w:tcPr>
            <w:tcW w:w="4137" w:type="dxa"/>
          </w:tcPr>
          <w:p w:rsidR="00394255" w:rsidRDefault="00394255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El Salvador,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394255" w:rsidRDefault="00394255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  <w:proofErr w:type="spellEnd"/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1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TC0201106</w:t>
              </w:r>
            </w:hyperlink>
          </w:p>
        </w:tc>
        <w:tc>
          <w:tcPr>
            <w:tcW w:w="17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Guatemala</w:t>
            </w:r>
          </w:p>
        </w:tc>
        <w:tc>
          <w:tcPr>
            <w:tcW w:w="691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US$ 18,545</w:t>
            </w:r>
          </w:p>
        </w:tc>
        <w:tc>
          <w:tcPr>
            <w:tcW w:w="4137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Guatemala,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086EE4" w:rsidRDefault="00086EE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2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TC0205039</w:t>
              </w:r>
            </w:hyperlink>
          </w:p>
        </w:tc>
        <w:tc>
          <w:tcPr>
            <w:tcW w:w="17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1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2004</w:t>
            </w:r>
          </w:p>
        </w:tc>
        <w:tc>
          <w:tcPr>
            <w:tcW w:w="2002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US$ 468,362</w:t>
            </w:r>
          </w:p>
        </w:tc>
        <w:tc>
          <w:tcPr>
            <w:tcW w:w="4137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Guyana,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086EE4" w:rsidRDefault="00086EE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3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HA-M1005</w:t>
              </w:r>
            </w:hyperlink>
          </w:p>
        </w:tc>
        <w:tc>
          <w:tcPr>
            <w:tcW w:w="17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Haití</w:t>
            </w:r>
          </w:p>
        </w:tc>
        <w:tc>
          <w:tcPr>
            <w:tcW w:w="691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2006</w:t>
            </w:r>
          </w:p>
        </w:tc>
        <w:tc>
          <w:tcPr>
            <w:tcW w:w="2002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US$ 497,414</w:t>
            </w:r>
          </w:p>
        </w:tc>
        <w:tc>
          <w:tcPr>
            <w:tcW w:w="4137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Haití,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086EE4" w:rsidRDefault="00086EE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4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TC0201099</w:t>
              </w:r>
            </w:hyperlink>
          </w:p>
        </w:tc>
        <w:tc>
          <w:tcPr>
            <w:tcW w:w="17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691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US$ 114,724</w:t>
            </w:r>
          </w:p>
        </w:tc>
        <w:tc>
          <w:tcPr>
            <w:tcW w:w="4137" w:type="dxa"/>
          </w:tcPr>
          <w:p w:rsidR="00086EE4" w:rsidRDefault="00086EE4" w:rsidP="00945AA1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H</w:t>
            </w:r>
            <w:r w:rsidR="00945AA1">
              <w:rPr>
                <w:rFonts w:cs="Times New Roman"/>
                <w:sz w:val="18"/>
                <w:szCs w:val="18"/>
                <w:lang w:val="es-ES_tradnl"/>
              </w:rPr>
              <w:t>onduras</w:t>
            </w:r>
            <w:r>
              <w:rPr>
                <w:rFonts w:cs="Times New Roman"/>
                <w:sz w:val="18"/>
                <w:szCs w:val="18"/>
                <w:lang w:val="es-ES_tradnl"/>
              </w:rPr>
              <w:t>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086EE4" w:rsidRDefault="00086EE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5" w:history="1">
              <w:r w:rsidR="00945AA1" w:rsidRPr="00945AA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TC0202015</w:t>
              </w:r>
            </w:hyperlink>
          </w:p>
        </w:tc>
        <w:tc>
          <w:tcPr>
            <w:tcW w:w="1786" w:type="dxa"/>
          </w:tcPr>
          <w:p w:rsidR="00086EE4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086EE4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Nicaragua</w:t>
            </w:r>
          </w:p>
        </w:tc>
        <w:tc>
          <w:tcPr>
            <w:tcW w:w="691" w:type="dxa"/>
          </w:tcPr>
          <w:p w:rsidR="00086EE4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086EE4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US$ 494,949</w:t>
            </w:r>
          </w:p>
        </w:tc>
        <w:tc>
          <w:tcPr>
            <w:tcW w:w="4137" w:type="dxa"/>
          </w:tcPr>
          <w:p w:rsidR="00086EE4" w:rsidRDefault="00945AA1" w:rsidP="00945AA1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Nicaragua,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086EE4" w:rsidRDefault="00945AA1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945AA1" w:rsidRPr="002B6EBB" w:rsidTr="00394255">
        <w:tc>
          <w:tcPr>
            <w:tcW w:w="1321" w:type="dxa"/>
          </w:tcPr>
          <w:p w:rsidR="00945AA1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6" w:history="1">
              <w:r w:rsidR="00945AA1" w:rsidRPr="00945AA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TC0205040</w:t>
              </w:r>
            </w:hyperlink>
          </w:p>
        </w:tc>
        <w:tc>
          <w:tcPr>
            <w:tcW w:w="1786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Fortalecimiento de la </w:t>
            </w: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Seguridad Aérea</w:t>
            </w:r>
          </w:p>
        </w:tc>
        <w:tc>
          <w:tcPr>
            <w:tcW w:w="1086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Panamá</w:t>
            </w:r>
          </w:p>
        </w:tc>
        <w:tc>
          <w:tcPr>
            <w:tcW w:w="691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2005</w:t>
            </w:r>
          </w:p>
        </w:tc>
        <w:tc>
          <w:tcPr>
            <w:tcW w:w="2002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US$ 453,975</w:t>
            </w:r>
          </w:p>
        </w:tc>
        <w:tc>
          <w:tcPr>
            <w:tcW w:w="4137" w:type="dxa"/>
          </w:tcPr>
          <w:p w:rsidR="00945AA1" w:rsidRDefault="00945AA1" w:rsidP="00945AA1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TC tiene como objetivo promover la seguridad y </w:t>
            </w: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eficiencia del transporte aéreo en Panamá,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945AA1" w:rsidRDefault="00945AA1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Finalizado</w:t>
            </w:r>
          </w:p>
        </w:tc>
      </w:tr>
      <w:tr w:rsidR="00945AA1" w:rsidRPr="002B6EBB" w:rsidTr="00394255">
        <w:tc>
          <w:tcPr>
            <w:tcW w:w="1321" w:type="dxa"/>
          </w:tcPr>
          <w:p w:rsidR="00945AA1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7" w:history="1">
              <w:r w:rsidR="00945AA1" w:rsidRPr="00945AA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TC0205017</w:t>
              </w:r>
            </w:hyperlink>
          </w:p>
        </w:tc>
        <w:tc>
          <w:tcPr>
            <w:tcW w:w="1786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691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2003</w:t>
            </w:r>
          </w:p>
        </w:tc>
        <w:tc>
          <w:tcPr>
            <w:tcW w:w="2002" w:type="dxa"/>
          </w:tcPr>
          <w:p w:rsidR="00945AA1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945AA1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US$ 459,840</w:t>
            </w:r>
          </w:p>
        </w:tc>
        <w:tc>
          <w:tcPr>
            <w:tcW w:w="4137" w:type="dxa"/>
          </w:tcPr>
          <w:p w:rsidR="00945AA1" w:rsidRDefault="00945AA1" w:rsidP="00945AA1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Paraguay,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945AA1" w:rsidRDefault="00945AA1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8" w:history="1">
              <w:r w:rsidR="00B83E3A" w:rsidRPr="00945AA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PE-M1012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2006</w:t>
            </w:r>
          </w:p>
        </w:tc>
        <w:tc>
          <w:tcPr>
            <w:tcW w:w="2002" w:type="dxa"/>
          </w:tcPr>
          <w:p w:rsidR="00B83E3A" w:rsidRDefault="00B83E3A">
            <w:r w:rsidRPr="000538F8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0538F8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US$ 29,270</w:t>
            </w:r>
          </w:p>
        </w:tc>
        <w:tc>
          <w:tcPr>
            <w:tcW w:w="4137" w:type="dxa"/>
          </w:tcPr>
          <w:p w:rsidR="00B83E3A" w:rsidRDefault="00B83E3A" w:rsidP="00945AA1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Perú,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39" w:history="1">
              <w:r w:rsidR="00B83E3A" w:rsidRPr="008138D5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TC0301047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Vial en los Países de Este de Caribe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Regional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2006</w:t>
            </w:r>
          </w:p>
        </w:tc>
        <w:tc>
          <w:tcPr>
            <w:tcW w:w="2002" w:type="dxa"/>
          </w:tcPr>
          <w:p w:rsidR="00B83E3A" w:rsidRDefault="00B83E3A">
            <w:r w:rsidRPr="000538F8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0538F8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US$ 362,820</w:t>
            </w:r>
          </w:p>
        </w:tc>
        <w:tc>
          <w:tcPr>
            <w:tcW w:w="4137" w:type="dxa"/>
          </w:tcPr>
          <w:p w:rsidR="00B83E3A" w:rsidRDefault="00B83E3A" w:rsidP="008138D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la subregión,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0" w:history="1">
              <w:r w:rsidR="00B83E3A" w:rsidRPr="00956578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TC0203028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Surinam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B83E3A" w:rsidRDefault="00B83E3A">
            <w:r w:rsidRPr="000538F8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0538F8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US$ 428,025</w:t>
            </w:r>
          </w:p>
        </w:tc>
        <w:tc>
          <w:tcPr>
            <w:tcW w:w="4137" w:type="dxa"/>
          </w:tcPr>
          <w:p w:rsidR="00B83E3A" w:rsidRDefault="00B83E3A" w:rsidP="00956578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Surinam,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1" w:history="1">
              <w:r w:rsidR="00B83E3A" w:rsidRPr="00B83E3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TC0203035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Trinidad and Tobago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B83E3A" w:rsidRDefault="00B83E3A" w:rsidP="001C3074">
            <w:r w:rsidRPr="000538F8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0538F8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US$ 320,592</w:t>
            </w:r>
          </w:p>
        </w:tc>
        <w:tc>
          <w:tcPr>
            <w:tcW w:w="4137" w:type="dxa"/>
          </w:tcPr>
          <w:p w:rsidR="00B83E3A" w:rsidRDefault="00B83E3A" w:rsidP="00B83E3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Trinidad y Tobago,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83E3A" w:rsidRPr="002B6EBB" w:rsidTr="00394255">
        <w:tc>
          <w:tcPr>
            <w:tcW w:w="1321" w:type="dxa"/>
          </w:tcPr>
          <w:p w:rsidR="00B83E3A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2" w:history="1">
              <w:r w:rsidR="00B83E3A" w:rsidRPr="00B83E3A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TC0204013</w:t>
              </w:r>
            </w:hyperlink>
          </w:p>
        </w:tc>
        <w:tc>
          <w:tcPr>
            <w:tcW w:w="17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Seguridad Aérea</w:t>
            </w:r>
          </w:p>
        </w:tc>
        <w:tc>
          <w:tcPr>
            <w:tcW w:w="1086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691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B83E3A" w:rsidRDefault="00B83E3A" w:rsidP="001C3074">
            <w:r w:rsidRPr="000538F8">
              <w:rPr>
                <w:rFonts w:cs="Times New Roman"/>
                <w:sz w:val="18"/>
                <w:szCs w:val="18"/>
                <w:lang w:val="es-ES_tradnl"/>
              </w:rPr>
              <w:t>N</w:t>
            </w:r>
            <w:r w:rsidRPr="000538F8"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B83E3A" w:rsidRDefault="00B83E3A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US$ 442,227</w:t>
            </w:r>
          </w:p>
        </w:tc>
        <w:tc>
          <w:tcPr>
            <w:tcW w:w="4137" w:type="dxa"/>
          </w:tcPr>
          <w:p w:rsidR="00B83E3A" w:rsidRDefault="00B83E3A" w:rsidP="00B83E3A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promover la seguridad y eficiencia del transporte aéreo en Uruguay, por medio del apoyo técnico a la adaptación del marco regulatorio a los estándares internacionales y capacitaciones al personal técnico.</w:t>
            </w:r>
          </w:p>
        </w:tc>
        <w:tc>
          <w:tcPr>
            <w:tcW w:w="1412" w:type="dxa"/>
          </w:tcPr>
          <w:p w:rsidR="00B83E3A" w:rsidRDefault="00B83E3A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BF22A4" w:rsidRPr="002B6EBB" w:rsidTr="001C3074">
        <w:tc>
          <w:tcPr>
            <w:tcW w:w="13698" w:type="dxa"/>
            <w:gridSpan w:val="8"/>
          </w:tcPr>
          <w:p w:rsidR="00BF22A4" w:rsidRDefault="00BF22A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086EE4" w:rsidRPr="00082046" w:rsidTr="00F57EDC">
        <w:tc>
          <w:tcPr>
            <w:tcW w:w="13698" w:type="dxa"/>
            <w:gridSpan w:val="8"/>
            <w:shd w:val="clear" w:color="auto" w:fill="548DD4" w:themeFill="text2" w:themeFillTint="99"/>
          </w:tcPr>
          <w:p w:rsidR="00086EE4" w:rsidRPr="002F142C" w:rsidRDefault="00086EE4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F142C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Cooperaciones de Apoyo al Cliente – Preparación de Operaciones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3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BH-T1044</w:t>
              </w:r>
            </w:hyperlink>
          </w:p>
        </w:tc>
        <w:tc>
          <w:tcPr>
            <w:tcW w:w="1786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Apoyo al Desarrollo de un Plan de Diversificación Aéreo en Bahamas</w:t>
            </w:r>
          </w:p>
        </w:tc>
        <w:tc>
          <w:tcPr>
            <w:tcW w:w="1086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Bahamas</w:t>
            </w:r>
          </w:p>
        </w:tc>
        <w:tc>
          <w:tcPr>
            <w:tcW w:w="691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2002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René Cortes</w:t>
            </w:r>
          </w:p>
        </w:tc>
        <w:tc>
          <w:tcPr>
            <w:tcW w:w="1263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US$ 500,000</w:t>
            </w:r>
          </w:p>
        </w:tc>
        <w:tc>
          <w:tcPr>
            <w:tcW w:w="4137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 xml:space="preserve">El objetivo es apoyar el gobierno de Bahamas a producir capacidad para el desarrollo de un Plan Aéreo de Diversificación de Nuevos Mercados. </w:t>
            </w:r>
          </w:p>
        </w:tc>
        <w:tc>
          <w:tcPr>
            <w:tcW w:w="1412" w:type="dxa"/>
          </w:tcPr>
          <w:p w:rsidR="00086EE4" w:rsidRPr="002B6EBB" w:rsidRDefault="00086EE4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086EE4" w:rsidRPr="002B6EBB" w:rsidTr="00394255">
        <w:tc>
          <w:tcPr>
            <w:tcW w:w="1321" w:type="dxa"/>
          </w:tcPr>
          <w:p w:rsidR="00086EE4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4" w:history="1">
              <w:r w:rsidR="00086EE4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CO-T1044</w:t>
              </w:r>
            </w:hyperlink>
          </w:p>
        </w:tc>
        <w:tc>
          <w:tcPr>
            <w:tcW w:w="17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Soporte a las Inversiones del </w:t>
            </w: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Aeropuerto Internacional de El Dorado</w:t>
            </w:r>
          </w:p>
        </w:tc>
        <w:tc>
          <w:tcPr>
            <w:tcW w:w="1086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Bolivia</w:t>
            </w:r>
          </w:p>
        </w:tc>
        <w:tc>
          <w:tcPr>
            <w:tcW w:w="691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2007</w:t>
            </w:r>
          </w:p>
        </w:tc>
        <w:tc>
          <w:tcPr>
            <w:tcW w:w="2002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US$ 59,925</w:t>
            </w:r>
          </w:p>
        </w:tc>
        <w:tc>
          <w:tcPr>
            <w:tcW w:w="4137" w:type="dxa"/>
          </w:tcPr>
          <w:p w:rsidR="00086EE4" w:rsidRDefault="00086EE4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propuesta es apoyar la diligencia para la concesión del aeropuerto internacional, por medio de </w:t>
            </w: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 xml:space="preserve">consultorías en planes y manuales operativos. </w:t>
            </w:r>
          </w:p>
        </w:tc>
        <w:tc>
          <w:tcPr>
            <w:tcW w:w="1412" w:type="dxa"/>
          </w:tcPr>
          <w:p w:rsidR="00086EE4" w:rsidRDefault="00086EE4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lastRenderedPageBreak/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5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BO-T1204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Apoyo a la preparación del Programa de Infraestructura BO-L1076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Bolivia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2013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René Cortes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US$ 580,000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Esta TC tiene como objetivo apoyar la preparación de la operación BO-L1076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6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TC0209023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Supervisión del aeropuerto internacional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Cheddi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Jagan</w:t>
            </w:r>
            <w:proofErr w:type="spellEnd"/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2003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US$ 150,000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El objetivo de la TC es apoyar en la supervisión experta a los trabajos en la pista del aeropuerto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Cheddi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Jagan</w:t>
            </w:r>
            <w:proofErr w:type="spellEnd"/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7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TC0001016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Estudios del aeropuerto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Cheddi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Jagan</w:t>
            </w:r>
            <w:proofErr w:type="spellEnd"/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2000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US$ 140,000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El objetivo de la CT es finalizar los estudios del Aeropuerto Internacional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Cheddi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Jagan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8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TC9804172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Reforma del Sector Aéreo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1998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US$ 129,000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CT tiene como objetivo apoyar la consecución de las reformas del préstamo GY0040.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49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TC9708184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Estudio de Privatización del Aeropuerto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1997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US$ 150,000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CT tiene como objetivo apoyar el componente de inversión del préstamo GY0040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0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TC9502148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Preparación de la Privatización del Sector Aéreo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Jamaica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1995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US$ 472,647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TC tiene como objetivo preparar el esquema de privatización del sector aéreo en Jamaica, con las regulaciones y legislaciones apropiadas. 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1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TC9408495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Reforma y Mejora del Sector Aéreo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Jamaica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1994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CAD 57,669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es de preparación de la operación JA0034.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082046" w:rsidTr="00F57EDC">
        <w:tc>
          <w:tcPr>
            <w:tcW w:w="13698" w:type="dxa"/>
            <w:gridSpan w:val="8"/>
            <w:shd w:val="clear" w:color="auto" w:fill="548DD4" w:themeFill="text2" w:themeFillTint="99"/>
          </w:tcPr>
          <w:p w:rsidR="00F57EDC" w:rsidRPr="002F142C" w:rsidRDefault="00F57EDC" w:rsidP="002F142C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2F142C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 xml:space="preserve">Cooperaciones de Apoyo al Cliente – </w:t>
            </w:r>
            <w:r w:rsidR="002F142C" w:rsidRPr="002F142C">
              <w:rPr>
                <w:rFonts w:cs="Times New Roman"/>
                <w:b/>
                <w:color w:val="FFFFFF" w:themeColor="background1"/>
                <w:sz w:val="18"/>
                <w:szCs w:val="18"/>
                <w:lang w:val="es-ES_tradnl"/>
              </w:rPr>
              <w:t>Otros Estudios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2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TC9711301</w:t>
              </w:r>
            </w:hyperlink>
          </w:p>
        </w:tc>
        <w:tc>
          <w:tcPr>
            <w:tcW w:w="1786" w:type="dxa"/>
          </w:tcPr>
          <w:p w:rsidR="00F57EDC" w:rsidRPr="002B6EBB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2B6EBB">
              <w:rPr>
                <w:rFonts w:cs="Times New Roman"/>
                <w:sz w:val="18"/>
                <w:szCs w:val="18"/>
                <w:lang w:val="es-ES_tradnl"/>
              </w:rPr>
              <w:t>Preparación de la Concesión de las instalaciones de Carga Aérea de Barbados</w:t>
            </w:r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1998</w:t>
            </w:r>
          </w:p>
        </w:tc>
        <w:tc>
          <w:tcPr>
            <w:tcW w:w="2002" w:type="dxa"/>
          </w:tcPr>
          <w:p w:rsidR="00F57EDC" w:rsidRPr="00647C7C" w:rsidRDefault="00F57EDC" w:rsidP="00A7074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US$ 42,300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objetivo fue apoyar la División de Transporte Internacional del gobierno de Barbados en definir y desarrollar los mecanismos de inversión privada para las instalaciones de carga aérea.</w:t>
            </w:r>
          </w:p>
        </w:tc>
        <w:tc>
          <w:tcPr>
            <w:tcW w:w="141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3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TC7002033</w:t>
              </w:r>
            </w:hyperlink>
          </w:p>
        </w:tc>
        <w:tc>
          <w:tcPr>
            <w:tcW w:w="1786" w:type="dxa"/>
          </w:tcPr>
          <w:p w:rsidR="00F57EDC" w:rsidRPr="002B6EBB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Estudios de Ingeniería para el Aeropuerto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Seawell</w:t>
            </w:r>
            <w:proofErr w:type="spellEnd"/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1970</w:t>
            </w:r>
          </w:p>
        </w:tc>
        <w:tc>
          <w:tcPr>
            <w:tcW w:w="200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US$ 70,000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El objetivo fue apoyar los estudios de ingeniería para el Aeropuerto de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Seawell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en Barbados</w:t>
            </w:r>
          </w:p>
        </w:tc>
        <w:tc>
          <w:tcPr>
            <w:tcW w:w="1412" w:type="dxa"/>
          </w:tcPr>
          <w:p w:rsidR="00F57EDC" w:rsidRDefault="00F57EDC" w:rsidP="00647C7C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4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BL-T1026</w:t>
              </w:r>
            </w:hyperlink>
          </w:p>
        </w:tc>
        <w:tc>
          <w:tcPr>
            <w:tcW w:w="17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Aeropuertos Domésticos</w:t>
            </w:r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2009</w:t>
            </w:r>
          </w:p>
        </w:tc>
        <w:tc>
          <w:tcPr>
            <w:tcW w:w="200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Néstor Roa</w:t>
            </w:r>
          </w:p>
        </w:tc>
        <w:tc>
          <w:tcPr>
            <w:tcW w:w="1263" w:type="dxa"/>
          </w:tcPr>
          <w:p w:rsidR="00F57EDC" w:rsidRDefault="00F57EDC" w:rsidP="00647C7C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US$ 25,510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objetivo fue desarrollar un estudio de viabilidad del programa de expansión de aeropuertos municipales en Belice</w:t>
            </w:r>
          </w:p>
        </w:tc>
        <w:tc>
          <w:tcPr>
            <w:tcW w:w="1412" w:type="dxa"/>
          </w:tcPr>
          <w:p w:rsidR="00F57EDC" w:rsidRDefault="00F57EDC" w:rsidP="00647C7C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5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EC-T1317</w:t>
              </w:r>
            </w:hyperlink>
          </w:p>
        </w:tc>
        <w:tc>
          <w:tcPr>
            <w:tcW w:w="17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Fortalecimiento de la Sustentabilidad del Nuevo Aeropuerto de Quito</w:t>
            </w:r>
          </w:p>
        </w:tc>
        <w:tc>
          <w:tcPr>
            <w:tcW w:w="1086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Ecuador</w:t>
            </w:r>
          </w:p>
        </w:tc>
        <w:tc>
          <w:tcPr>
            <w:tcW w:w="691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2002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Sector Privado</w:t>
            </w:r>
          </w:p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263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US$ 180,000</w:t>
            </w:r>
          </w:p>
        </w:tc>
        <w:tc>
          <w:tcPr>
            <w:tcW w:w="4137" w:type="dxa"/>
          </w:tcPr>
          <w:p w:rsidR="00F57EDC" w:rsidRDefault="00F57ED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El objetivo es apoyar la operación EC-L1005, por medio de la viabilidad de la aplicación de un abordaje de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shared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value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412" w:type="dxa"/>
          </w:tcPr>
          <w:p w:rsidR="00F57EDC" w:rsidRDefault="00F57ED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6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BO-T1231</w:t>
              </w:r>
            </w:hyperlink>
          </w:p>
        </w:tc>
        <w:tc>
          <w:tcPr>
            <w:tcW w:w="17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Apoyo al Desarrollo de la Infraestructura Aeroportuaria</w:t>
            </w:r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Bolivia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200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Pablo Guerrero</w:t>
            </w:r>
          </w:p>
        </w:tc>
        <w:tc>
          <w:tcPr>
            <w:tcW w:w="1263" w:type="dxa"/>
          </w:tcPr>
          <w:p w:rsidR="00F57EDC" w:rsidRDefault="00F57EDC" w:rsidP="00647C7C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US$ 270,000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Esta TC tiene como objetivo financiar estudios y consultorías en el sector aéreo en Bolivia. </w:t>
            </w:r>
          </w:p>
        </w:tc>
        <w:tc>
          <w:tcPr>
            <w:tcW w:w="1412" w:type="dxa"/>
          </w:tcPr>
          <w:p w:rsidR="00F57EDC" w:rsidRDefault="00F57EDC" w:rsidP="00C05276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7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BO-T1157</w:t>
              </w:r>
            </w:hyperlink>
          </w:p>
        </w:tc>
        <w:tc>
          <w:tcPr>
            <w:tcW w:w="17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Preparación a la implementación de la infraestructura aeroportuaria en Bolivia</w:t>
            </w:r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Bolivia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2012</w:t>
            </w:r>
          </w:p>
        </w:tc>
        <w:tc>
          <w:tcPr>
            <w:tcW w:w="200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René Cortes</w:t>
            </w:r>
          </w:p>
        </w:tc>
        <w:tc>
          <w:tcPr>
            <w:tcW w:w="1263" w:type="dxa"/>
          </w:tcPr>
          <w:p w:rsidR="00F57EDC" w:rsidRDefault="00F57EDC" w:rsidP="00647C7C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US$ 191,977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Esta TC tiene como objetivo desarrollar planes maestros aeroportuarios, que proveen el marco estratégico de priorización de inversiones de corto, mediano y largo termo. </w:t>
            </w:r>
          </w:p>
        </w:tc>
        <w:tc>
          <w:tcPr>
            <w:tcW w:w="1412" w:type="dxa"/>
          </w:tcPr>
          <w:p w:rsidR="00F57EDC" w:rsidRDefault="00F57EDC" w:rsidP="00C05276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F57EDC" w:rsidRPr="002B6EBB" w:rsidTr="00394255">
        <w:tc>
          <w:tcPr>
            <w:tcW w:w="1321" w:type="dxa"/>
          </w:tcPr>
          <w:p w:rsidR="00F57EDC" w:rsidRPr="002F142C" w:rsidRDefault="00082046" w:rsidP="00A70749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8" w:history="1">
              <w:r w:rsidR="00F57ED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BR0130</w:t>
              </w:r>
            </w:hyperlink>
          </w:p>
        </w:tc>
        <w:tc>
          <w:tcPr>
            <w:tcW w:w="17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Estudio para un Nuevo Aeropuerto Internacional</w:t>
            </w:r>
          </w:p>
        </w:tc>
        <w:tc>
          <w:tcPr>
            <w:tcW w:w="1086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Brasil</w:t>
            </w:r>
          </w:p>
        </w:tc>
        <w:tc>
          <w:tcPr>
            <w:tcW w:w="691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1968</w:t>
            </w:r>
          </w:p>
        </w:tc>
        <w:tc>
          <w:tcPr>
            <w:tcW w:w="2002" w:type="dxa"/>
          </w:tcPr>
          <w:p w:rsidR="00F57EDC" w:rsidRDefault="00F57EDC" w:rsidP="00A70749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F57EDC" w:rsidRDefault="00F57EDC" w:rsidP="00C05276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US$ 652,920</w:t>
            </w:r>
          </w:p>
        </w:tc>
        <w:tc>
          <w:tcPr>
            <w:tcW w:w="4137" w:type="dxa"/>
          </w:tcPr>
          <w:p w:rsidR="00F57EDC" w:rsidRDefault="00F57EDC" w:rsidP="002B6EBB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412" w:type="dxa"/>
          </w:tcPr>
          <w:p w:rsidR="00F57EDC" w:rsidRDefault="00F57EDC" w:rsidP="00C05276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59" w:history="1">
              <w:r w:rsidR="002F142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TC9608251</w:t>
              </w:r>
            </w:hyperlink>
          </w:p>
        </w:tc>
        <w:tc>
          <w:tcPr>
            <w:tcW w:w="17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Extensión del Terminal de Carga Aérea del Aeropuerto de El Dorado</w:t>
            </w:r>
          </w:p>
        </w:tc>
        <w:tc>
          <w:tcPr>
            <w:tcW w:w="10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691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1998</w:t>
            </w:r>
          </w:p>
        </w:tc>
        <w:tc>
          <w:tcPr>
            <w:tcW w:w="2002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EUR 176,152</w:t>
            </w:r>
          </w:p>
        </w:tc>
        <w:tc>
          <w:tcPr>
            <w:tcW w:w="4137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El objetivo de la TC es apoyar el gobierno en el análisis de las necesidades en el desarrollo de la carga en el aeropuerto el Dorado.</w:t>
            </w:r>
          </w:p>
        </w:tc>
        <w:tc>
          <w:tcPr>
            <w:tcW w:w="1412" w:type="dxa"/>
          </w:tcPr>
          <w:p w:rsidR="002F142C" w:rsidRDefault="002F142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0" w:history="1">
              <w:r w:rsidR="002F142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HA-T1134</w:t>
              </w:r>
            </w:hyperlink>
          </w:p>
        </w:tc>
        <w:tc>
          <w:tcPr>
            <w:tcW w:w="17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Apoyo a la Reconstrucción del Aeropuerto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Toussaint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Louverture</w:t>
            </w:r>
            <w:proofErr w:type="spellEnd"/>
          </w:p>
        </w:tc>
        <w:tc>
          <w:tcPr>
            <w:tcW w:w="10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Haití</w:t>
            </w:r>
          </w:p>
        </w:tc>
        <w:tc>
          <w:tcPr>
            <w:tcW w:w="691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2011</w:t>
            </w:r>
          </w:p>
        </w:tc>
        <w:tc>
          <w:tcPr>
            <w:tcW w:w="2002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US$ 822,000</w:t>
            </w:r>
          </w:p>
        </w:tc>
        <w:tc>
          <w:tcPr>
            <w:tcW w:w="4137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CT tiene como objetivo apoyar con estudios para la reconstrucción del aeropuerto post el temblor de tierra en Haití. </w:t>
            </w:r>
          </w:p>
        </w:tc>
        <w:tc>
          <w:tcPr>
            <w:tcW w:w="1412" w:type="dxa"/>
          </w:tcPr>
          <w:p w:rsidR="002F142C" w:rsidRDefault="002F142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1" w:history="1">
              <w:r w:rsidR="002F142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TC9910008</w:t>
              </w:r>
            </w:hyperlink>
          </w:p>
        </w:tc>
        <w:tc>
          <w:tcPr>
            <w:tcW w:w="17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Estudio de pre-factibilidad de la Concesión del Aeropuerto de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Cap-Haitien</w:t>
            </w:r>
            <w:proofErr w:type="spellEnd"/>
          </w:p>
        </w:tc>
        <w:tc>
          <w:tcPr>
            <w:tcW w:w="10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Haití</w:t>
            </w:r>
          </w:p>
        </w:tc>
        <w:tc>
          <w:tcPr>
            <w:tcW w:w="691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1999</w:t>
            </w:r>
          </w:p>
        </w:tc>
        <w:tc>
          <w:tcPr>
            <w:tcW w:w="2002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US$ 107,134</w:t>
            </w:r>
          </w:p>
        </w:tc>
        <w:tc>
          <w:tcPr>
            <w:tcW w:w="4137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TC tiene como objetivo concluir los estudios de pre-factibilidad de la concesión del aeropuerto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Cap-Haitien</w:t>
            </w:r>
            <w:proofErr w:type="spellEnd"/>
          </w:p>
        </w:tc>
        <w:tc>
          <w:tcPr>
            <w:tcW w:w="1412" w:type="dxa"/>
          </w:tcPr>
          <w:p w:rsidR="002F142C" w:rsidRDefault="002F142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2" w:history="1">
              <w:r w:rsidR="002F142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HO-T1021</w:t>
              </w:r>
            </w:hyperlink>
          </w:p>
        </w:tc>
        <w:tc>
          <w:tcPr>
            <w:tcW w:w="17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Privatización de cuatro aeropuertos internacionales</w:t>
            </w:r>
          </w:p>
        </w:tc>
        <w:tc>
          <w:tcPr>
            <w:tcW w:w="10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691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2004</w:t>
            </w:r>
          </w:p>
        </w:tc>
        <w:tc>
          <w:tcPr>
            <w:tcW w:w="2002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Sector Privado</w:t>
            </w:r>
          </w:p>
        </w:tc>
        <w:tc>
          <w:tcPr>
            <w:tcW w:w="1263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US$ 123,000</w:t>
            </w:r>
          </w:p>
        </w:tc>
        <w:tc>
          <w:tcPr>
            <w:tcW w:w="4137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estudios de diligencia en el ámbito social y medioambiental, económico, técnico, de mercado y legal.</w:t>
            </w:r>
          </w:p>
        </w:tc>
        <w:tc>
          <w:tcPr>
            <w:tcW w:w="1412" w:type="dxa"/>
          </w:tcPr>
          <w:p w:rsidR="002F142C" w:rsidRDefault="002F142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3" w:history="1">
              <w:r w:rsidR="00945AA1" w:rsidRPr="00945AA1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TC0007051</w:t>
              </w:r>
            </w:hyperlink>
          </w:p>
        </w:tc>
        <w:tc>
          <w:tcPr>
            <w:tcW w:w="1786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Estudios de Factibilidad de la Concesión del Aeropuerto de Asunción</w:t>
            </w:r>
          </w:p>
        </w:tc>
        <w:tc>
          <w:tcPr>
            <w:tcW w:w="1086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691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2002</w:t>
            </w:r>
          </w:p>
        </w:tc>
        <w:tc>
          <w:tcPr>
            <w:tcW w:w="2002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N</w:t>
            </w:r>
            <w:r>
              <w:rPr>
                <w:rFonts w:cs="Times New Roman"/>
                <w:sz w:val="18"/>
                <w:szCs w:val="18"/>
              </w:rPr>
              <w:t>/A</w:t>
            </w:r>
          </w:p>
        </w:tc>
        <w:tc>
          <w:tcPr>
            <w:tcW w:w="1263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US$ 499,900</w:t>
            </w:r>
          </w:p>
        </w:tc>
        <w:tc>
          <w:tcPr>
            <w:tcW w:w="4137" w:type="dxa"/>
          </w:tcPr>
          <w:p w:rsidR="002F142C" w:rsidRDefault="00945AA1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concluir estudios de factibilidad de la concesión del aeropuerto de Asunción</w:t>
            </w:r>
          </w:p>
        </w:tc>
        <w:tc>
          <w:tcPr>
            <w:tcW w:w="1412" w:type="dxa"/>
          </w:tcPr>
          <w:p w:rsidR="002F142C" w:rsidRDefault="00945AA1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2F142C" w:rsidRPr="002B6EBB" w:rsidTr="00394255">
        <w:tc>
          <w:tcPr>
            <w:tcW w:w="1321" w:type="dxa"/>
          </w:tcPr>
          <w:p w:rsidR="002F142C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4" w:history="1">
              <w:r w:rsidR="002F142C" w:rsidRPr="002F142C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JA-T1065</w:t>
              </w:r>
            </w:hyperlink>
          </w:p>
        </w:tc>
        <w:tc>
          <w:tcPr>
            <w:tcW w:w="17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Apoyo a la Privatización del Aeropuerto Internacional Norman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Manley</w:t>
            </w:r>
            <w:proofErr w:type="spellEnd"/>
          </w:p>
        </w:tc>
        <w:tc>
          <w:tcPr>
            <w:tcW w:w="1086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Jamaica</w:t>
            </w:r>
          </w:p>
        </w:tc>
        <w:tc>
          <w:tcPr>
            <w:tcW w:w="691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2011</w:t>
            </w:r>
          </w:p>
        </w:tc>
        <w:tc>
          <w:tcPr>
            <w:tcW w:w="2002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</w:tc>
        <w:tc>
          <w:tcPr>
            <w:tcW w:w="1263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US$ 500,000</w:t>
            </w:r>
          </w:p>
        </w:tc>
        <w:tc>
          <w:tcPr>
            <w:tcW w:w="4137" w:type="dxa"/>
          </w:tcPr>
          <w:p w:rsidR="002F142C" w:rsidRDefault="002F142C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La TC tiene como objetivo apoyar el desarrollo de capacidad y el proceso de diligencia en la concesión del aeropuerto Norman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Manley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1412" w:type="dxa"/>
          </w:tcPr>
          <w:p w:rsidR="002F142C" w:rsidRDefault="002F142C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Finalizado</w:t>
            </w:r>
          </w:p>
        </w:tc>
      </w:tr>
      <w:tr w:rsidR="00991B2B" w:rsidRPr="002B6EBB" w:rsidTr="00394255">
        <w:tc>
          <w:tcPr>
            <w:tcW w:w="1321" w:type="dxa"/>
          </w:tcPr>
          <w:p w:rsidR="00991B2B" w:rsidRPr="002F142C" w:rsidRDefault="00082046" w:rsidP="001C3074">
            <w:pPr>
              <w:jc w:val="both"/>
              <w:rPr>
                <w:rFonts w:cs="Times New Roman"/>
                <w:b/>
                <w:sz w:val="18"/>
                <w:szCs w:val="18"/>
                <w:lang w:val="es-ES_tradnl"/>
              </w:rPr>
            </w:pPr>
            <w:hyperlink r:id="rId65" w:history="1">
              <w:r w:rsidR="00991B2B" w:rsidRPr="00991B2B">
                <w:rPr>
                  <w:rStyle w:val="Hyperlink"/>
                  <w:rFonts w:cs="Times New Roman"/>
                  <w:b/>
                  <w:sz w:val="18"/>
                  <w:szCs w:val="18"/>
                  <w:lang w:val="es-ES_tradnl"/>
                </w:rPr>
                <w:t>SU-T1052</w:t>
              </w:r>
            </w:hyperlink>
          </w:p>
        </w:tc>
        <w:tc>
          <w:tcPr>
            <w:tcW w:w="1786" w:type="dxa"/>
          </w:tcPr>
          <w:p w:rsidR="00991B2B" w:rsidRDefault="00991B2B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Programa de Modernización del Transporte Aéreo</w:t>
            </w:r>
          </w:p>
        </w:tc>
        <w:tc>
          <w:tcPr>
            <w:tcW w:w="1086" w:type="dxa"/>
          </w:tcPr>
          <w:p w:rsidR="00991B2B" w:rsidRDefault="00991B2B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Surinam</w:t>
            </w:r>
          </w:p>
        </w:tc>
        <w:tc>
          <w:tcPr>
            <w:tcW w:w="691" w:type="dxa"/>
          </w:tcPr>
          <w:p w:rsidR="00991B2B" w:rsidRDefault="00991B2B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2013</w:t>
            </w:r>
          </w:p>
        </w:tc>
        <w:tc>
          <w:tcPr>
            <w:tcW w:w="2002" w:type="dxa"/>
          </w:tcPr>
          <w:p w:rsidR="00991B2B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TSP</w:t>
            </w:r>
          </w:p>
          <w:p w:rsidR="00956578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Colin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Forsythe</w:t>
            </w:r>
            <w:proofErr w:type="spellEnd"/>
          </w:p>
          <w:p w:rsidR="00956578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Ejecutado por: </w:t>
            </w:r>
          </w:p>
          <w:p w:rsidR="00956578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Chris Persaud</w:t>
            </w:r>
          </w:p>
        </w:tc>
        <w:tc>
          <w:tcPr>
            <w:tcW w:w="1263" w:type="dxa"/>
          </w:tcPr>
          <w:p w:rsidR="00991B2B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US$ 562,500</w:t>
            </w:r>
          </w:p>
        </w:tc>
        <w:tc>
          <w:tcPr>
            <w:tcW w:w="4137" w:type="dxa"/>
          </w:tcPr>
          <w:p w:rsidR="00991B2B" w:rsidRDefault="00956578" w:rsidP="001C3074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La TC tiene como objetivo analizar las opciones de las soluciones institucionales para estructurar alianza público-privada al aeropuerto de Paramaribo</w:t>
            </w:r>
          </w:p>
        </w:tc>
        <w:tc>
          <w:tcPr>
            <w:tcW w:w="1412" w:type="dxa"/>
          </w:tcPr>
          <w:p w:rsidR="00991B2B" w:rsidRDefault="00956578" w:rsidP="001C3074">
            <w:pPr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>Implementación</w:t>
            </w:r>
          </w:p>
        </w:tc>
      </w:tr>
    </w:tbl>
    <w:p w:rsidR="002A4B98" w:rsidRPr="004F45E5" w:rsidRDefault="002A4B98" w:rsidP="004F45E5">
      <w:pPr>
        <w:tabs>
          <w:tab w:val="left" w:pos="7546"/>
        </w:tabs>
        <w:rPr>
          <w:lang w:val="es-ES_tradnl"/>
        </w:rPr>
      </w:pPr>
    </w:p>
    <w:sectPr w:rsidR="002A4B98" w:rsidRPr="004F45E5" w:rsidSect="0062775E">
      <w:footerReference w:type="default" r:id="rId6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62" w:rsidRDefault="00D83662" w:rsidP="002A2851">
      <w:pPr>
        <w:spacing w:after="0" w:line="240" w:lineRule="auto"/>
      </w:pPr>
      <w:r>
        <w:separator/>
      </w:r>
    </w:p>
  </w:endnote>
  <w:endnote w:type="continuationSeparator" w:id="0">
    <w:p w:rsidR="00D83662" w:rsidRDefault="00D83662" w:rsidP="002A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6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662" w:rsidRDefault="00D83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662" w:rsidRDefault="00D8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62" w:rsidRDefault="00D83662" w:rsidP="002A2851">
      <w:pPr>
        <w:spacing w:after="0" w:line="240" w:lineRule="auto"/>
      </w:pPr>
      <w:r>
        <w:separator/>
      </w:r>
    </w:p>
  </w:footnote>
  <w:footnote w:type="continuationSeparator" w:id="0">
    <w:p w:rsidR="00D83662" w:rsidRDefault="00D83662" w:rsidP="002A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19"/>
    <w:multiLevelType w:val="hybridMultilevel"/>
    <w:tmpl w:val="0494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37E"/>
    <w:multiLevelType w:val="hybridMultilevel"/>
    <w:tmpl w:val="A22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4F8"/>
    <w:multiLevelType w:val="hybridMultilevel"/>
    <w:tmpl w:val="6E9A9578"/>
    <w:lvl w:ilvl="0" w:tplc="B394BF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30A"/>
    <w:multiLevelType w:val="hybridMultilevel"/>
    <w:tmpl w:val="2A901D1E"/>
    <w:lvl w:ilvl="0" w:tplc="A6ACA324">
      <w:start w:val="3"/>
      <w:numFmt w:val="lowerLetter"/>
      <w:lvlText w:val="%1-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B62"/>
    <w:multiLevelType w:val="hybridMultilevel"/>
    <w:tmpl w:val="854AD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0D0"/>
    <w:multiLevelType w:val="hybridMultilevel"/>
    <w:tmpl w:val="F002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191"/>
    <w:multiLevelType w:val="hybridMultilevel"/>
    <w:tmpl w:val="D79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71FC9"/>
    <w:multiLevelType w:val="multilevel"/>
    <w:tmpl w:val="E2C2D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6FB236C"/>
    <w:multiLevelType w:val="hybridMultilevel"/>
    <w:tmpl w:val="D83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36E7"/>
    <w:multiLevelType w:val="hybridMultilevel"/>
    <w:tmpl w:val="7134329E"/>
    <w:lvl w:ilvl="0" w:tplc="B8EA8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7091"/>
    <w:multiLevelType w:val="hybridMultilevel"/>
    <w:tmpl w:val="79BCB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679E"/>
    <w:multiLevelType w:val="hybridMultilevel"/>
    <w:tmpl w:val="AAC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639"/>
    <w:multiLevelType w:val="hybridMultilevel"/>
    <w:tmpl w:val="0FF4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223D2"/>
    <w:multiLevelType w:val="hybridMultilevel"/>
    <w:tmpl w:val="0DF4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7885"/>
    <w:multiLevelType w:val="hybridMultilevel"/>
    <w:tmpl w:val="1B0C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15869"/>
    <w:multiLevelType w:val="multilevel"/>
    <w:tmpl w:val="E2C2D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262C01"/>
    <w:multiLevelType w:val="hybridMultilevel"/>
    <w:tmpl w:val="C4B4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C037D1"/>
    <w:multiLevelType w:val="hybridMultilevel"/>
    <w:tmpl w:val="F7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1B5F"/>
    <w:multiLevelType w:val="hybridMultilevel"/>
    <w:tmpl w:val="5E1E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F7211"/>
    <w:multiLevelType w:val="hybridMultilevel"/>
    <w:tmpl w:val="1558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71B10"/>
    <w:multiLevelType w:val="hybridMultilevel"/>
    <w:tmpl w:val="553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17F2E"/>
    <w:multiLevelType w:val="hybridMultilevel"/>
    <w:tmpl w:val="7AF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C4CDF"/>
    <w:multiLevelType w:val="multilevel"/>
    <w:tmpl w:val="BEAA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D1D0A3B"/>
    <w:multiLevelType w:val="hybridMultilevel"/>
    <w:tmpl w:val="C354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E274E"/>
    <w:multiLevelType w:val="hybridMultilevel"/>
    <w:tmpl w:val="C45A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63F95"/>
    <w:multiLevelType w:val="hybridMultilevel"/>
    <w:tmpl w:val="F154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A6AB9"/>
    <w:multiLevelType w:val="hybridMultilevel"/>
    <w:tmpl w:val="5EDA570C"/>
    <w:lvl w:ilvl="0" w:tplc="1F6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04EE"/>
    <w:multiLevelType w:val="hybridMultilevel"/>
    <w:tmpl w:val="77A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6B14"/>
    <w:multiLevelType w:val="hybridMultilevel"/>
    <w:tmpl w:val="5F9404AE"/>
    <w:lvl w:ilvl="0" w:tplc="FBA2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0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8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4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27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0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2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A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CA594C"/>
    <w:multiLevelType w:val="hybridMultilevel"/>
    <w:tmpl w:val="C13E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76A3C"/>
    <w:multiLevelType w:val="hybridMultilevel"/>
    <w:tmpl w:val="DEF8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E4D61"/>
    <w:multiLevelType w:val="hybridMultilevel"/>
    <w:tmpl w:val="9D2AD5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6B0440FD"/>
    <w:multiLevelType w:val="hybridMultilevel"/>
    <w:tmpl w:val="45C03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7D3"/>
    <w:multiLevelType w:val="hybridMultilevel"/>
    <w:tmpl w:val="427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0557A"/>
    <w:multiLevelType w:val="hybridMultilevel"/>
    <w:tmpl w:val="6E5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05DC3"/>
    <w:multiLevelType w:val="hybridMultilevel"/>
    <w:tmpl w:val="459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649A4"/>
    <w:multiLevelType w:val="hybridMultilevel"/>
    <w:tmpl w:val="C520F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0"/>
  </w:num>
  <w:num w:numId="5">
    <w:abstractNumId w:val="26"/>
  </w:num>
  <w:num w:numId="6">
    <w:abstractNumId w:val="17"/>
  </w:num>
  <w:num w:numId="7">
    <w:abstractNumId w:val="34"/>
  </w:num>
  <w:num w:numId="8">
    <w:abstractNumId w:val="21"/>
  </w:num>
  <w:num w:numId="9">
    <w:abstractNumId w:val="23"/>
  </w:num>
  <w:num w:numId="10">
    <w:abstractNumId w:val="20"/>
  </w:num>
  <w:num w:numId="11">
    <w:abstractNumId w:val="32"/>
  </w:num>
  <w:num w:numId="12">
    <w:abstractNumId w:val="4"/>
  </w:num>
  <w:num w:numId="13">
    <w:abstractNumId w:val="6"/>
  </w:num>
  <w:num w:numId="14">
    <w:abstractNumId w:val="16"/>
  </w:num>
  <w:num w:numId="15">
    <w:abstractNumId w:val="27"/>
  </w:num>
  <w:num w:numId="16">
    <w:abstractNumId w:val="13"/>
  </w:num>
  <w:num w:numId="17">
    <w:abstractNumId w:val="33"/>
  </w:num>
  <w:num w:numId="18">
    <w:abstractNumId w:val="36"/>
  </w:num>
  <w:num w:numId="19">
    <w:abstractNumId w:val="7"/>
  </w:num>
  <w:num w:numId="20">
    <w:abstractNumId w:val="14"/>
  </w:num>
  <w:num w:numId="21">
    <w:abstractNumId w:val="15"/>
  </w:num>
  <w:num w:numId="22">
    <w:abstractNumId w:val="25"/>
  </w:num>
  <w:num w:numId="23">
    <w:abstractNumId w:val="19"/>
  </w:num>
  <w:num w:numId="24">
    <w:abstractNumId w:val="11"/>
  </w:num>
  <w:num w:numId="25">
    <w:abstractNumId w:val="12"/>
  </w:num>
  <w:num w:numId="26">
    <w:abstractNumId w:val="29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0"/>
  </w:num>
  <w:num w:numId="32">
    <w:abstractNumId w:val="28"/>
  </w:num>
  <w:num w:numId="33">
    <w:abstractNumId w:val="31"/>
  </w:num>
  <w:num w:numId="34">
    <w:abstractNumId w:val="35"/>
  </w:num>
  <w:num w:numId="35">
    <w:abstractNumId w:val="1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5"/>
    <w:rsid w:val="00000185"/>
    <w:rsid w:val="00017829"/>
    <w:rsid w:val="000457A1"/>
    <w:rsid w:val="00050439"/>
    <w:rsid w:val="000622F5"/>
    <w:rsid w:val="0006614A"/>
    <w:rsid w:val="00067243"/>
    <w:rsid w:val="00081A99"/>
    <w:rsid w:val="00082046"/>
    <w:rsid w:val="00083291"/>
    <w:rsid w:val="00086EE4"/>
    <w:rsid w:val="00093671"/>
    <w:rsid w:val="000B3C3C"/>
    <w:rsid w:val="000C07E2"/>
    <w:rsid w:val="000C2A42"/>
    <w:rsid w:val="000D0314"/>
    <w:rsid w:val="000F295E"/>
    <w:rsid w:val="00140D66"/>
    <w:rsid w:val="00146E79"/>
    <w:rsid w:val="0016081B"/>
    <w:rsid w:val="0018664A"/>
    <w:rsid w:val="001C3074"/>
    <w:rsid w:val="001F24F3"/>
    <w:rsid w:val="001F4802"/>
    <w:rsid w:val="002053F7"/>
    <w:rsid w:val="00221313"/>
    <w:rsid w:val="00227321"/>
    <w:rsid w:val="0023772B"/>
    <w:rsid w:val="00247EE4"/>
    <w:rsid w:val="00254E63"/>
    <w:rsid w:val="00296E21"/>
    <w:rsid w:val="002A2851"/>
    <w:rsid w:val="002A28B9"/>
    <w:rsid w:val="002A4B98"/>
    <w:rsid w:val="002B6EBB"/>
    <w:rsid w:val="002F142C"/>
    <w:rsid w:val="003067CC"/>
    <w:rsid w:val="00315738"/>
    <w:rsid w:val="00321ECB"/>
    <w:rsid w:val="00332E3E"/>
    <w:rsid w:val="0034034E"/>
    <w:rsid w:val="0034226E"/>
    <w:rsid w:val="0035458E"/>
    <w:rsid w:val="00356E94"/>
    <w:rsid w:val="00365ED5"/>
    <w:rsid w:val="00383304"/>
    <w:rsid w:val="0039000A"/>
    <w:rsid w:val="00394255"/>
    <w:rsid w:val="00395066"/>
    <w:rsid w:val="003C26EE"/>
    <w:rsid w:val="003F0F93"/>
    <w:rsid w:val="00413DC0"/>
    <w:rsid w:val="00417514"/>
    <w:rsid w:val="00420F61"/>
    <w:rsid w:val="004260FB"/>
    <w:rsid w:val="00431971"/>
    <w:rsid w:val="004457DE"/>
    <w:rsid w:val="00453293"/>
    <w:rsid w:val="00461E15"/>
    <w:rsid w:val="00480C28"/>
    <w:rsid w:val="0048430D"/>
    <w:rsid w:val="00496B12"/>
    <w:rsid w:val="004A0FC6"/>
    <w:rsid w:val="004A62A6"/>
    <w:rsid w:val="004F45E5"/>
    <w:rsid w:val="00523851"/>
    <w:rsid w:val="00546E4F"/>
    <w:rsid w:val="005826AE"/>
    <w:rsid w:val="00590AE6"/>
    <w:rsid w:val="005965D3"/>
    <w:rsid w:val="005B2637"/>
    <w:rsid w:val="005B2ADF"/>
    <w:rsid w:val="0062775E"/>
    <w:rsid w:val="00647C7C"/>
    <w:rsid w:val="00651753"/>
    <w:rsid w:val="006A0B36"/>
    <w:rsid w:val="006A2574"/>
    <w:rsid w:val="006C66EA"/>
    <w:rsid w:val="006E1E99"/>
    <w:rsid w:val="007121C8"/>
    <w:rsid w:val="00734F4B"/>
    <w:rsid w:val="00740EE9"/>
    <w:rsid w:val="00741B2A"/>
    <w:rsid w:val="00756DC3"/>
    <w:rsid w:val="007677C9"/>
    <w:rsid w:val="00784A22"/>
    <w:rsid w:val="00785702"/>
    <w:rsid w:val="00795EB3"/>
    <w:rsid w:val="007A4106"/>
    <w:rsid w:val="007B2B35"/>
    <w:rsid w:val="007E77B0"/>
    <w:rsid w:val="007F5275"/>
    <w:rsid w:val="008138D5"/>
    <w:rsid w:val="008144F6"/>
    <w:rsid w:val="00823803"/>
    <w:rsid w:val="00825BE8"/>
    <w:rsid w:val="00831D78"/>
    <w:rsid w:val="008427B4"/>
    <w:rsid w:val="00853535"/>
    <w:rsid w:val="00854F24"/>
    <w:rsid w:val="008644A5"/>
    <w:rsid w:val="0087363B"/>
    <w:rsid w:val="0088155C"/>
    <w:rsid w:val="0088251C"/>
    <w:rsid w:val="00883C07"/>
    <w:rsid w:val="008B20FE"/>
    <w:rsid w:val="008C080C"/>
    <w:rsid w:val="008C08C7"/>
    <w:rsid w:val="008C3250"/>
    <w:rsid w:val="008F0A22"/>
    <w:rsid w:val="008F258C"/>
    <w:rsid w:val="008F2ED6"/>
    <w:rsid w:val="00920446"/>
    <w:rsid w:val="00920D49"/>
    <w:rsid w:val="00932037"/>
    <w:rsid w:val="0093708A"/>
    <w:rsid w:val="00945AA1"/>
    <w:rsid w:val="00956578"/>
    <w:rsid w:val="00967752"/>
    <w:rsid w:val="009715E5"/>
    <w:rsid w:val="009877C4"/>
    <w:rsid w:val="00991B2B"/>
    <w:rsid w:val="009B1382"/>
    <w:rsid w:val="009E1466"/>
    <w:rsid w:val="009F1CB6"/>
    <w:rsid w:val="00A01A2C"/>
    <w:rsid w:val="00A0240C"/>
    <w:rsid w:val="00A10DBB"/>
    <w:rsid w:val="00A26CF8"/>
    <w:rsid w:val="00A56FD4"/>
    <w:rsid w:val="00A70749"/>
    <w:rsid w:val="00A97BED"/>
    <w:rsid w:val="00AB2E16"/>
    <w:rsid w:val="00AB667E"/>
    <w:rsid w:val="00AC3A35"/>
    <w:rsid w:val="00AC689B"/>
    <w:rsid w:val="00AD77DE"/>
    <w:rsid w:val="00B232BA"/>
    <w:rsid w:val="00B35571"/>
    <w:rsid w:val="00B41D3C"/>
    <w:rsid w:val="00B53399"/>
    <w:rsid w:val="00B6088E"/>
    <w:rsid w:val="00B74381"/>
    <w:rsid w:val="00B83E3A"/>
    <w:rsid w:val="00B94533"/>
    <w:rsid w:val="00BB0D61"/>
    <w:rsid w:val="00BC00A1"/>
    <w:rsid w:val="00BC14EE"/>
    <w:rsid w:val="00BC2735"/>
    <w:rsid w:val="00BE2EB6"/>
    <w:rsid w:val="00BE604B"/>
    <w:rsid w:val="00BF22A4"/>
    <w:rsid w:val="00C05276"/>
    <w:rsid w:val="00C30050"/>
    <w:rsid w:val="00C37252"/>
    <w:rsid w:val="00C6287B"/>
    <w:rsid w:val="00CA0430"/>
    <w:rsid w:val="00CB480F"/>
    <w:rsid w:val="00CC734F"/>
    <w:rsid w:val="00CD58E3"/>
    <w:rsid w:val="00CE407C"/>
    <w:rsid w:val="00CF3FCC"/>
    <w:rsid w:val="00D0457A"/>
    <w:rsid w:val="00D11426"/>
    <w:rsid w:val="00D11AA7"/>
    <w:rsid w:val="00D16EFC"/>
    <w:rsid w:val="00D260BD"/>
    <w:rsid w:val="00D3456E"/>
    <w:rsid w:val="00D35D6C"/>
    <w:rsid w:val="00D83662"/>
    <w:rsid w:val="00D936A6"/>
    <w:rsid w:val="00DA41D8"/>
    <w:rsid w:val="00DB2A77"/>
    <w:rsid w:val="00DB3149"/>
    <w:rsid w:val="00DC246D"/>
    <w:rsid w:val="00DF405E"/>
    <w:rsid w:val="00DF7314"/>
    <w:rsid w:val="00E040B8"/>
    <w:rsid w:val="00E1053A"/>
    <w:rsid w:val="00E11804"/>
    <w:rsid w:val="00E12F7F"/>
    <w:rsid w:val="00E16790"/>
    <w:rsid w:val="00E20970"/>
    <w:rsid w:val="00E22005"/>
    <w:rsid w:val="00E35ADB"/>
    <w:rsid w:val="00E6626B"/>
    <w:rsid w:val="00E84A22"/>
    <w:rsid w:val="00EA6B05"/>
    <w:rsid w:val="00EB4876"/>
    <w:rsid w:val="00EB69AC"/>
    <w:rsid w:val="00EE2698"/>
    <w:rsid w:val="00F12AA2"/>
    <w:rsid w:val="00F42888"/>
    <w:rsid w:val="00F503D2"/>
    <w:rsid w:val="00F5469B"/>
    <w:rsid w:val="00F57EDC"/>
    <w:rsid w:val="00F74495"/>
    <w:rsid w:val="00FA0DC1"/>
    <w:rsid w:val="00FC3C28"/>
    <w:rsid w:val="00FC591D"/>
    <w:rsid w:val="00FD56D7"/>
    <w:rsid w:val="00FE4516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B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04"/>
  </w:style>
  <w:style w:type="paragraph" w:styleId="Footer">
    <w:name w:val="footer"/>
    <w:basedOn w:val="Normal"/>
    <w:link w:val="FooterChar"/>
    <w:uiPriority w:val="99"/>
    <w:unhideWhenUsed/>
    <w:rsid w:val="00E1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B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04"/>
  </w:style>
  <w:style w:type="paragraph" w:styleId="Footer">
    <w:name w:val="footer"/>
    <w:basedOn w:val="Normal"/>
    <w:link w:val="FooterChar"/>
    <w:uiPriority w:val="99"/>
    <w:unhideWhenUsed/>
    <w:rsid w:val="00E1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adb.org/en/projects/project-description-title,1303.html?id=TC0207042" TargetMode="External"/><Relationship Id="rId21" Type="http://schemas.openxmlformats.org/officeDocument/2006/relationships/hyperlink" Target="http://www.iadb.org/en/projects/project-description-title,1303.html?id=RG-T2358" TargetMode="External"/><Relationship Id="rId42" Type="http://schemas.openxmlformats.org/officeDocument/2006/relationships/hyperlink" Target="http://www.iadb.org/en/projects/project-description-title,1303.html?id=TC0204013" TargetMode="External"/><Relationship Id="rId47" Type="http://schemas.openxmlformats.org/officeDocument/2006/relationships/hyperlink" Target="http://www.iadb.org/en/projects/project-description-title,1303.html?id=TC0001016" TargetMode="External"/><Relationship Id="rId63" Type="http://schemas.openxmlformats.org/officeDocument/2006/relationships/hyperlink" Target="http://www.iadb.org/en/projects/project-description-title,1303.html?id=TC0007051" TargetMode="External"/><Relationship Id="rId6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adb.org/en/projects/project-description-title,1303.html?id=co-l1029" TargetMode="External"/><Relationship Id="rId29" Type="http://schemas.openxmlformats.org/officeDocument/2006/relationships/hyperlink" Target="http://www.iadb.org/en/projects/project-description-title,1303.html?id=TC0201105" TargetMode="External"/><Relationship Id="rId11" Type="http://schemas.openxmlformats.org/officeDocument/2006/relationships/hyperlink" Target="http://www.iadb.org/en/projects/project-description-title,1303.html?id=HA-L1089" TargetMode="External"/><Relationship Id="rId24" Type="http://schemas.openxmlformats.org/officeDocument/2006/relationships/hyperlink" Target="http://www.iadb.org/en/projects/project-description-title,1303.html?id=TC0205000" TargetMode="External"/><Relationship Id="rId32" Type="http://schemas.openxmlformats.org/officeDocument/2006/relationships/hyperlink" Target="http://www.iadb.org/en/projects/project-description-title,1303.html?id=TC0205039" TargetMode="External"/><Relationship Id="rId37" Type="http://schemas.openxmlformats.org/officeDocument/2006/relationships/hyperlink" Target="http://www.iadb.org/en/projects/project-description-title,1303.html?id=TC0205017" TargetMode="External"/><Relationship Id="rId40" Type="http://schemas.openxmlformats.org/officeDocument/2006/relationships/hyperlink" Target="http://www.iadb.org/en/projects/project-description-title,1303.html?id=TC0203028" TargetMode="External"/><Relationship Id="rId45" Type="http://schemas.openxmlformats.org/officeDocument/2006/relationships/hyperlink" Target="http://www.iadb.org/en/projects/project-description-title,1303.html?id=BO-T1204" TargetMode="External"/><Relationship Id="rId53" Type="http://schemas.openxmlformats.org/officeDocument/2006/relationships/hyperlink" Target="http://www.iadb.org/en/projects/project-description-title,1303.html?id=TC7002033" TargetMode="External"/><Relationship Id="rId58" Type="http://schemas.openxmlformats.org/officeDocument/2006/relationships/hyperlink" Target="http://www.iadb.org/en/projects/project-description-title,1303.html?id=BR0130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iadb.org/en/projects/project-description-title,1303.html?id=TC9910008" TargetMode="External"/><Relationship Id="rId19" Type="http://schemas.openxmlformats.org/officeDocument/2006/relationships/hyperlink" Target="http://www.iadb.org/en/projects/project-description-title,1303.html?id=RG-T2577" TargetMode="External"/><Relationship Id="rId14" Type="http://schemas.openxmlformats.org/officeDocument/2006/relationships/hyperlink" Target="http://www.iadb.org/en/projects/project-description-title,1303.html?id=GY0050" TargetMode="External"/><Relationship Id="rId22" Type="http://schemas.openxmlformats.org/officeDocument/2006/relationships/hyperlink" Target="http://www.iadb.org/en/projects/project-description-title,1303.html?id=TC7907027" TargetMode="External"/><Relationship Id="rId27" Type="http://schemas.openxmlformats.org/officeDocument/2006/relationships/hyperlink" Target="http://www.iadb.org/en/projects/project-description-title,1303.html?id=TC0205023" TargetMode="External"/><Relationship Id="rId30" Type="http://schemas.openxmlformats.org/officeDocument/2006/relationships/hyperlink" Target="http://www.iadb.org/en/projects/project-description-title,1303.html?id=TC0201124" TargetMode="External"/><Relationship Id="rId35" Type="http://schemas.openxmlformats.org/officeDocument/2006/relationships/hyperlink" Target="http://www.iadb.org/en/projects/project-description-title,1303.html?id=TC0202015" TargetMode="External"/><Relationship Id="rId43" Type="http://schemas.openxmlformats.org/officeDocument/2006/relationships/hyperlink" Target="http://www.iadb.org/en/projects/project-description-title,1303.html?id=BH-T1044" TargetMode="External"/><Relationship Id="rId48" Type="http://schemas.openxmlformats.org/officeDocument/2006/relationships/hyperlink" Target="http://www.iadb.org/en/projects/project-description-title,1303.html?id=TC9804172" TargetMode="External"/><Relationship Id="rId56" Type="http://schemas.openxmlformats.org/officeDocument/2006/relationships/hyperlink" Target="http://www.iadb.org/en/projects/project-description-title,1303.html?id=BO-T1231" TargetMode="External"/><Relationship Id="rId64" Type="http://schemas.openxmlformats.org/officeDocument/2006/relationships/hyperlink" Target="http://www.iadb.org/en/projects/project-description-title,1303.html?id=JA-T1065" TargetMode="External"/><Relationship Id="rId69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hyperlink" Target="http://www.iadb.org/en/projects/project-description-title,1303.html?id=TC9408495" TargetMode="External"/><Relationship Id="rId72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://www.iadb.org/en/projects/project-description-title,1303.html?id=bh-l1027" TargetMode="External"/><Relationship Id="rId17" Type="http://schemas.openxmlformats.org/officeDocument/2006/relationships/hyperlink" Target="http://www.iadb.org/es/proyectos/project-information-page,1303.html?id=cr-l1037" TargetMode="External"/><Relationship Id="rId25" Type="http://schemas.openxmlformats.org/officeDocument/2006/relationships/hyperlink" Target="http://www.iadb.org/en/projects/project-description-title,1303.html?id=TC0203029" TargetMode="External"/><Relationship Id="rId33" Type="http://schemas.openxmlformats.org/officeDocument/2006/relationships/hyperlink" Target="http://www.iadb.org/en/projects/project-description-title,1303.html?id=HA-M1006" TargetMode="External"/><Relationship Id="rId38" Type="http://schemas.openxmlformats.org/officeDocument/2006/relationships/hyperlink" Target="http://www.iadb.org/en/projects/project-description-title,1303.html?id=PE-M1012" TargetMode="External"/><Relationship Id="rId46" Type="http://schemas.openxmlformats.org/officeDocument/2006/relationships/hyperlink" Target="http://www.iadb.org/en/projects/project-description-title,1303.html?id=TC0209023" TargetMode="External"/><Relationship Id="rId59" Type="http://schemas.openxmlformats.org/officeDocument/2006/relationships/hyperlink" Target="http://www.iadb.org/en/projects/project-description-title,1303.html?id=TC960825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adb.org/en/projects/project-description-title,1303.html?id=RG-T2302" TargetMode="External"/><Relationship Id="rId41" Type="http://schemas.openxmlformats.org/officeDocument/2006/relationships/hyperlink" Target="http://www.iadb.org/en/projects/project-description-title,1303.html?id=TC0203035" TargetMode="External"/><Relationship Id="rId54" Type="http://schemas.openxmlformats.org/officeDocument/2006/relationships/hyperlink" Target="http://www.iadb.org/en/projects/project-description-title,1303.html?id=BL-T1026" TargetMode="External"/><Relationship Id="rId62" Type="http://schemas.openxmlformats.org/officeDocument/2006/relationships/hyperlink" Target="http://www.iadb.org/en/projects/project-description-title,1303.html?id=HO-T1021" TargetMode="External"/><Relationship Id="rId7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adb.org/en/projects/project-description-title,1303.html?id=ec-l1005" TargetMode="External"/><Relationship Id="rId23" Type="http://schemas.openxmlformats.org/officeDocument/2006/relationships/hyperlink" Target="http://www.iadb.org/en/projects/project-description-title,1303.html?id=TC6710067" TargetMode="External"/><Relationship Id="rId28" Type="http://schemas.openxmlformats.org/officeDocument/2006/relationships/hyperlink" Target="http://www.iadb.org/en/projects/project-description-title,1303.html?id=TC0210074" TargetMode="External"/><Relationship Id="rId36" Type="http://schemas.openxmlformats.org/officeDocument/2006/relationships/hyperlink" Target="http://www.iadb.org/en/projects/project-description-title,1303.html?id=TC0205040" TargetMode="External"/><Relationship Id="rId49" Type="http://schemas.openxmlformats.org/officeDocument/2006/relationships/hyperlink" Target="http://www.iadb.org/en/projects/project-description-title,1303.html?id=TC9708184" TargetMode="External"/><Relationship Id="rId57" Type="http://schemas.openxmlformats.org/officeDocument/2006/relationships/hyperlink" Target="http://www.iadb.org/en/projects/project-description-title,1303.html?id=BO-T1157" TargetMode="External"/><Relationship Id="rId10" Type="http://schemas.openxmlformats.org/officeDocument/2006/relationships/hyperlink" Target="http://www.iadb.org/en/projects/project-description-title,1303.html?id=BO-L1076" TargetMode="External"/><Relationship Id="rId31" Type="http://schemas.openxmlformats.org/officeDocument/2006/relationships/hyperlink" Target="http://www.iadb.org/en/projects/project-description-title,1303.html?id=TC0201106" TargetMode="External"/><Relationship Id="rId44" Type="http://schemas.openxmlformats.org/officeDocument/2006/relationships/hyperlink" Target="http://www.iadb.org/en/projects/project-description-title,1303.html?id=CO-T1044" TargetMode="External"/><Relationship Id="rId52" Type="http://schemas.openxmlformats.org/officeDocument/2006/relationships/hyperlink" Target="http://www.iadb.org/en/projects/project-description-title,1303.html?id=TC9711301" TargetMode="External"/><Relationship Id="rId60" Type="http://schemas.openxmlformats.org/officeDocument/2006/relationships/hyperlink" Target="http://www.iadb.org/en/projects/project-description-title,1303.html?id=HA-T1134" TargetMode="External"/><Relationship Id="rId65" Type="http://schemas.openxmlformats.org/officeDocument/2006/relationships/hyperlink" Target="http://www.iadb.org/en/projects/project-description-title,1303.html?id=SU-T1066" TargetMode="External"/><Relationship Id="rId73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iadb.org/es/proyectos/project-information-page,1303.html?id=TC9406457" TargetMode="External"/><Relationship Id="rId13" Type="http://schemas.openxmlformats.org/officeDocument/2006/relationships/hyperlink" Target="http://www.iadb.org/en/projects/project-description-title,1303.html?id=EC-L1045" TargetMode="External"/><Relationship Id="rId18" Type="http://schemas.openxmlformats.org/officeDocument/2006/relationships/hyperlink" Target="http://www.iadb.org/en/projects/project-description-title,1303.html?id=HO0055" TargetMode="External"/><Relationship Id="rId39" Type="http://schemas.openxmlformats.org/officeDocument/2006/relationships/hyperlink" Target="http://www.iadb.org/en/projects/project-description-title,1303.html?id=TC0301047" TargetMode="External"/><Relationship Id="rId34" Type="http://schemas.openxmlformats.org/officeDocument/2006/relationships/hyperlink" Target="http://www.iadb.org/en/projects/project-description-title,1303.html?id=TC0201099" TargetMode="External"/><Relationship Id="rId50" Type="http://schemas.openxmlformats.org/officeDocument/2006/relationships/hyperlink" Target="http://www.iadb.org/en/projects/project-description-title,1303.html?id=TC9502148" TargetMode="External"/><Relationship Id="rId55" Type="http://schemas.openxmlformats.org/officeDocument/2006/relationships/hyperlink" Target="http://www.iadb.org/en/projects/project-description-title,1303.html?id=EC-T1317" TargetMode="External"/><Relationship Id="rId7" Type="http://schemas.openxmlformats.org/officeDocument/2006/relationships/footnotes" Target="footnotes.xml"/><Relationship Id="rId71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40691232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INE/TSP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Cortes Forero, Rene Alejandro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BH-L1041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TR-PUE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5F6FCF0AB0DEE4E9C5406A97EEA6172" ma:contentTypeVersion="0" ma:contentTypeDescription="A content type to manage public (operations) IDB documents" ma:contentTypeScope="" ma:versionID="e6ad9beea6269464a6c3a6328802c214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3404cf97230a2ea027ba5c5233edb8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a0093f-3591-401e-bfd3-429b8ab95ec8}" ma:internalName="TaxCatchAll" ma:showField="CatchAllData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a0093f-3591-401e-bfd3-429b8ab95ec8}" ma:internalName="TaxCatchAllLabel" ma:readOnly="true" ma:showField="CatchAllDataLabel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5DBC3-D471-412C-B55F-B6D38DD03A8F}"/>
</file>

<file path=customXml/itemProps2.xml><?xml version="1.0" encoding="utf-8"?>
<ds:datastoreItem xmlns:ds="http://schemas.openxmlformats.org/officeDocument/2006/customXml" ds:itemID="{208F7FBD-8D27-472E-BE06-33A5390CA371}"/>
</file>

<file path=customXml/itemProps3.xml><?xml version="1.0" encoding="utf-8"?>
<ds:datastoreItem xmlns:ds="http://schemas.openxmlformats.org/officeDocument/2006/customXml" ds:itemID="{1EA6B123-860F-49ED-99A4-48B34B57E5F0}"/>
</file>

<file path=customXml/itemProps4.xml><?xml version="1.0" encoding="utf-8"?>
<ds:datastoreItem xmlns:ds="http://schemas.openxmlformats.org/officeDocument/2006/customXml" ds:itemID="{3F7EB737-2CE9-416B-ABE1-96DFD04C529B}"/>
</file>

<file path=customXml/itemProps5.xml><?xml version="1.0" encoding="utf-8"?>
<ds:datastoreItem xmlns:ds="http://schemas.openxmlformats.org/officeDocument/2006/customXml" ds:itemID="{9DF416D5-EE2B-406D-B795-5C20F3022A3E}"/>
</file>

<file path=customXml/itemProps6.xml><?xml version="1.0" encoding="utf-8"?>
<ds:datastoreItem xmlns:ds="http://schemas.openxmlformats.org/officeDocument/2006/customXml" ds:itemID="{5A550FCB-B8E7-41A8-9BD8-8D476AF6B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3754</Words>
  <Characters>21401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OEL_15 Comprehensive review of IDB programs and the air transport sector</dc:title>
  <dc:creator>IADB</dc:creator>
  <cp:lastModifiedBy>IADB</cp:lastModifiedBy>
  <cp:revision>2</cp:revision>
  <cp:lastPrinted>2016-03-31T20:00:00Z</cp:lastPrinted>
  <dcterms:created xsi:type="dcterms:W3CDTF">2016-10-03T14:39:00Z</dcterms:created>
  <dcterms:modified xsi:type="dcterms:W3CDTF">2016-10-03T14:39:00Z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0x01010046CF21643EE8D14686A648AA6DAD089200F5F6FCF0AB0DEE4E9C5406A97EEA6172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