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4.xml" ContentType="application/vnd.openxmlformats-officedocument.wordprocessingml.footer+xml"/>
  <Override PartName="/word/footer1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607" w:rsidRDefault="00076607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076607" w:rsidRDefault="00076607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076607" w:rsidRDefault="009C1ACD">
      <w:pPr>
        <w:spacing w:before="64"/>
        <w:ind w:left="381" w:right="363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z w:val="28"/>
        </w:rPr>
        <w:t>BANCO INTERAMERICANO DE</w:t>
      </w:r>
      <w:r>
        <w:rPr>
          <w:rFonts w:ascii="Arial"/>
          <w:b/>
          <w:spacing w:val="-9"/>
          <w:sz w:val="28"/>
        </w:rPr>
        <w:t xml:space="preserve"> </w:t>
      </w:r>
      <w:r>
        <w:rPr>
          <w:rFonts w:ascii="Arial"/>
          <w:b/>
          <w:sz w:val="28"/>
        </w:rPr>
        <w:t>DESARROLLO</w:t>
      </w:r>
    </w:p>
    <w:p w:rsidR="00076607" w:rsidRDefault="00076607">
      <w:pPr>
        <w:rPr>
          <w:rFonts w:ascii="Arial" w:eastAsia="Arial" w:hAnsi="Arial" w:cs="Arial"/>
          <w:b/>
          <w:bCs/>
          <w:sz w:val="28"/>
          <w:szCs w:val="28"/>
        </w:rPr>
      </w:pPr>
    </w:p>
    <w:p w:rsidR="00076607" w:rsidRDefault="00076607">
      <w:pPr>
        <w:rPr>
          <w:rFonts w:ascii="Arial" w:eastAsia="Arial" w:hAnsi="Arial" w:cs="Arial"/>
          <w:b/>
          <w:bCs/>
          <w:sz w:val="28"/>
          <w:szCs w:val="28"/>
        </w:rPr>
      </w:pPr>
    </w:p>
    <w:p w:rsidR="00076607" w:rsidRDefault="00076607">
      <w:pPr>
        <w:rPr>
          <w:rFonts w:ascii="Arial" w:eastAsia="Arial" w:hAnsi="Arial" w:cs="Arial"/>
          <w:b/>
          <w:bCs/>
          <w:sz w:val="28"/>
          <w:szCs w:val="28"/>
        </w:rPr>
      </w:pPr>
    </w:p>
    <w:p w:rsidR="00076607" w:rsidRDefault="00076607">
      <w:pPr>
        <w:rPr>
          <w:rFonts w:ascii="Arial" w:eastAsia="Arial" w:hAnsi="Arial" w:cs="Arial"/>
          <w:b/>
          <w:bCs/>
          <w:sz w:val="28"/>
          <w:szCs w:val="28"/>
        </w:rPr>
      </w:pPr>
    </w:p>
    <w:p w:rsidR="00076607" w:rsidRDefault="00076607">
      <w:pPr>
        <w:rPr>
          <w:rFonts w:ascii="Arial" w:eastAsia="Arial" w:hAnsi="Arial" w:cs="Arial"/>
          <w:b/>
          <w:bCs/>
          <w:sz w:val="28"/>
          <w:szCs w:val="28"/>
        </w:rPr>
      </w:pPr>
    </w:p>
    <w:p w:rsidR="00076607" w:rsidRDefault="009C1ACD">
      <w:pPr>
        <w:ind w:left="382" w:right="363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z w:val="28"/>
        </w:rPr>
        <w:t>NICARAGUA</w:t>
      </w:r>
    </w:p>
    <w:p w:rsidR="00076607" w:rsidRDefault="00076607">
      <w:pPr>
        <w:rPr>
          <w:rFonts w:ascii="Arial" w:eastAsia="Arial" w:hAnsi="Arial" w:cs="Arial"/>
          <w:b/>
          <w:bCs/>
          <w:sz w:val="28"/>
          <w:szCs w:val="28"/>
        </w:rPr>
      </w:pPr>
    </w:p>
    <w:p w:rsidR="00076607" w:rsidRDefault="00076607">
      <w:pPr>
        <w:rPr>
          <w:rFonts w:ascii="Arial" w:eastAsia="Arial" w:hAnsi="Arial" w:cs="Arial"/>
          <w:b/>
          <w:bCs/>
          <w:sz w:val="28"/>
          <w:szCs w:val="28"/>
        </w:rPr>
      </w:pPr>
    </w:p>
    <w:p w:rsidR="00076607" w:rsidRDefault="00076607">
      <w:pPr>
        <w:rPr>
          <w:rFonts w:ascii="Arial" w:eastAsia="Arial" w:hAnsi="Arial" w:cs="Arial"/>
          <w:b/>
          <w:bCs/>
          <w:sz w:val="28"/>
          <w:szCs w:val="28"/>
        </w:rPr>
      </w:pPr>
    </w:p>
    <w:p w:rsidR="00076607" w:rsidRDefault="00076607">
      <w:pPr>
        <w:rPr>
          <w:rFonts w:ascii="Arial" w:eastAsia="Arial" w:hAnsi="Arial" w:cs="Arial"/>
          <w:b/>
          <w:bCs/>
          <w:sz w:val="28"/>
          <w:szCs w:val="28"/>
        </w:rPr>
      </w:pPr>
    </w:p>
    <w:p w:rsidR="00076607" w:rsidRDefault="00076607">
      <w:pPr>
        <w:rPr>
          <w:rFonts w:ascii="Arial" w:eastAsia="Arial" w:hAnsi="Arial" w:cs="Arial"/>
          <w:b/>
          <w:bCs/>
          <w:sz w:val="28"/>
          <w:szCs w:val="28"/>
        </w:rPr>
      </w:pPr>
    </w:p>
    <w:p w:rsidR="00076607" w:rsidRDefault="00076607">
      <w:pPr>
        <w:spacing w:before="11"/>
        <w:rPr>
          <w:rFonts w:ascii="Arial" w:eastAsia="Arial" w:hAnsi="Arial" w:cs="Arial"/>
          <w:b/>
          <w:bCs/>
          <w:sz w:val="27"/>
          <w:szCs w:val="27"/>
        </w:rPr>
      </w:pPr>
    </w:p>
    <w:p w:rsidR="00076607" w:rsidRDefault="009C1ACD">
      <w:pPr>
        <w:ind w:left="2502" w:right="2480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b/>
          <w:sz w:val="28"/>
        </w:rPr>
        <w:t>Programa de Integración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Arial" w:hAnsi="Arial"/>
          <w:b/>
          <w:sz w:val="28"/>
        </w:rPr>
        <w:t>Vial</w:t>
      </w:r>
      <w:r>
        <w:rPr>
          <w:rFonts w:ascii="Arial" w:hAnsi="Arial"/>
          <w:b/>
          <w:w w:val="99"/>
          <w:sz w:val="28"/>
        </w:rPr>
        <w:t xml:space="preserve"> </w:t>
      </w:r>
      <w:r>
        <w:rPr>
          <w:rFonts w:ascii="Arial" w:hAnsi="Arial"/>
          <w:b/>
          <w:sz w:val="28"/>
        </w:rPr>
        <w:t>(NI-L1092)</w:t>
      </w:r>
    </w:p>
    <w:p w:rsidR="00076607" w:rsidRDefault="00076607">
      <w:pPr>
        <w:rPr>
          <w:rFonts w:ascii="Arial" w:eastAsia="Arial" w:hAnsi="Arial" w:cs="Arial"/>
          <w:b/>
          <w:bCs/>
          <w:sz w:val="28"/>
          <w:szCs w:val="28"/>
        </w:rPr>
      </w:pPr>
    </w:p>
    <w:p w:rsidR="00076607" w:rsidRDefault="00076607">
      <w:pPr>
        <w:rPr>
          <w:rFonts w:ascii="Arial" w:eastAsia="Arial" w:hAnsi="Arial" w:cs="Arial"/>
          <w:b/>
          <w:bCs/>
          <w:sz w:val="28"/>
          <w:szCs w:val="28"/>
        </w:rPr>
      </w:pPr>
    </w:p>
    <w:p w:rsidR="00076607" w:rsidRDefault="009C1ACD">
      <w:pPr>
        <w:ind w:left="386" w:right="363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b/>
          <w:sz w:val="28"/>
        </w:rPr>
        <w:t>Análisis de pobreza e integración de beneficios exógenos</w:t>
      </w:r>
      <w:r>
        <w:rPr>
          <w:rFonts w:ascii="Arial" w:hAnsi="Arial"/>
          <w:b/>
          <w:spacing w:val="-11"/>
          <w:sz w:val="28"/>
        </w:rPr>
        <w:t xml:space="preserve"> </w:t>
      </w:r>
      <w:r>
        <w:rPr>
          <w:rFonts w:ascii="Arial" w:hAnsi="Arial"/>
          <w:b/>
          <w:sz w:val="28"/>
        </w:rPr>
        <w:t>en</w:t>
      </w:r>
      <w:r>
        <w:rPr>
          <w:rFonts w:ascii="Arial" w:hAnsi="Arial"/>
          <w:b/>
          <w:w w:val="99"/>
          <w:sz w:val="28"/>
        </w:rPr>
        <w:t xml:space="preserve"> </w:t>
      </w:r>
      <w:r>
        <w:rPr>
          <w:rFonts w:ascii="Arial" w:hAnsi="Arial"/>
          <w:b/>
          <w:sz w:val="28"/>
        </w:rPr>
        <w:t>zona de influencia de la via</w:t>
      </w:r>
      <w:r>
        <w:rPr>
          <w:rFonts w:ascii="Arial" w:hAnsi="Arial"/>
          <w:b/>
          <w:spacing w:val="-8"/>
          <w:sz w:val="28"/>
        </w:rPr>
        <w:t xml:space="preserve"> </w:t>
      </w:r>
      <w:r>
        <w:rPr>
          <w:rFonts w:ascii="Arial" w:hAnsi="Arial"/>
          <w:b/>
          <w:sz w:val="28"/>
        </w:rPr>
        <w:t>Pantasma-Wiwilí</w:t>
      </w:r>
    </w:p>
    <w:p w:rsidR="00076607" w:rsidRDefault="009C1ACD">
      <w:pPr>
        <w:spacing w:before="4" w:line="322" w:lineRule="exact"/>
        <w:ind w:left="2499" w:right="2477" w:hanging="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28"/>
        </w:rPr>
        <w:t>Mejoramiento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vial</w:t>
      </w:r>
      <w:r>
        <w:rPr>
          <w:rFonts w:ascii="Arial"/>
          <w:b/>
          <w:w w:val="99"/>
          <w:sz w:val="28"/>
        </w:rPr>
        <w:t xml:space="preserve"> </w:t>
      </w:r>
      <w:r>
        <w:rPr>
          <w:rFonts w:ascii="Arial"/>
          <w:b/>
          <w:sz w:val="28"/>
        </w:rPr>
        <w:t>(Departamento de Jinotega)</w:t>
      </w:r>
      <w:r>
        <w:rPr>
          <w:rFonts w:ascii="Arial"/>
          <w:b/>
          <w:spacing w:val="-6"/>
          <w:sz w:val="28"/>
        </w:rPr>
        <w:t xml:space="preserve"> </w:t>
      </w:r>
      <w:r>
        <w:rPr>
          <w:rFonts w:ascii="Arial"/>
          <w:b/>
          <w:position w:val="13"/>
          <w:sz w:val="18"/>
        </w:rPr>
        <w:t>1</w:t>
      </w:r>
    </w:p>
    <w:p w:rsidR="00076607" w:rsidRDefault="00076607">
      <w:pPr>
        <w:rPr>
          <w:rFonts w:ascii="Arial" w:eastAsia="Arial" w:hAnsi="Arial" w:cs="Arial"/>
          <w:b/>
          <w:bCs/>
          <w:sz w:val="32"/>
          <w:szCs w:val="32"/>
        </w:rPr>
      </w:pPr>
    </w:p>
    <w:p w:rsidR="00076607" w:rsidRDefault="009C1ACD">
      <w:pPr>
        <w:spacing w:before="271"/>
        <w:ind w:left="383" w:right="363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z w:val="28"/>
        </w:rPr>
        <w:t>Informe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Final</w:t>
      </w:r>
    </w:p>
    <w:p w:rsidR="00076607" w:rsidRDefault="00076607">
      <w:pPr>
        <w:rPr>
          <w:rFonts w:ascii="Arial" w:eastAsia="Arial" w:hAnsi="Arial" w:cs="Arial"/>
          <w:b/>
          <w:bCs/>
          <w:sz w:val="28"/>
          <w:szCs w:val="28"/>
        </w:rPr>
      </w:pPr>
    </w:p>
    <w:p w:rsidR="00076607" w:rsidRDefault="00076607">
      <w:pPr>
        <w:spacing w:before="8"/>
        <w:rPr>
          <w:rFonts w:ascii="Arial" w:eastAsia="Arial" w:hAnsi="Arial" w:cs="Arial"/>
          <w:b/>
          <w:bCs/>
          <w:sz w:val="27"/>
          <w:szCs w:val="27"/>
        </w:rPr>
      </w:pPr>
    </w:p>
    <w:p w:rsidR="00076607" w:rsidRDefault="009C1ACD">
      <w:pPr>
        <w:pStyle w:val="BodyText"/>
        <w:ind w:left="120" w:right="99"/>
        <w:jc w:val="both"/>
      </w:pPr>
      <w:r>
        <w:t xml:space="preserve">El presente documento fue elaborado por </w:t>
      </w:r>
      <w:r>
        <w:rPr>
          <w:b/>
        </w:rPr>
        <w:t>Raúl Castro Rodríguez</w:t>
      </w:r>
      <w:r>
        <w:t>,</w:t>
      </w:r>
      <w:r>
        <w:rPr>
          <w:spacing w:val="22"/>
        </w:rPr>
        <w:t xml:space="preserve"> </w:t>
      </w:r>
      <w:r>
        <w:t>consultor contratado por el Banco Interamericano de Desarrollo en el marco de</w:t>
      </w:r>
      <w:r>
        <w:rPr>
          <w:spacing w:val="4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preparación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presente</w:t>
      </w:r>
      <w:r>
        <w:rPr>
          <w:spacing w:val="30"/>
        </w:rPr>
        <w:t xml:space="preserve"> </w:t>
      </w:r>
      <w:r>
        <w:t>operación,</w:t>
      </w:r>
      <w:r>
        <w:rPr>
          <w:spacing w:val="30"/>
        </w:rPr>
        <w:t xml:space="preserve"> </w:t>
      </w:r>
      <w:r>
        <w:t>conto</w:t>
      </w:r>
      <w:r>
        <w:rPr>
          <w:spacing w:val="30"/>
        </w:rPr>
        <w:t xml:space="preserve"> </w:t>
      </w:r>
      <w:r>
        <w:t>con</w:t>
      </w:r>
      <w:r>
        <w:rPr>
          <w:spacing w:val="30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colaboración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Humberto</w:t>
      </w:r>
      <w:r>
        <w:rPr>
          <w:spacing w:val="-1"/>
        </w:rPr>
        <w:t xml:space="preserve"> </w:t>
      </w:r>
      <w:r>
        <w:t>Bernal C como asiste</w:t>
      </w:r>
      <w:r>
        <w:t>nte. Cualquier concepto vertido en este análisis</w:t>
      </w:r>
      <w:r>
        <w:rPr>
          <w:spacing w:val="17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responsabilidad</w:t>
      </w:r>
      <w:r>
        <w:rPr>
          <w:spacing w:val="-5"/>
        </w:rPr>
        <w:t xml:space="preserve"> </w:t>
      </w:r>
      <w:r>
        <w:t>exclusiva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consultor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refleja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posición</w:t>
      </w:r>
      <w:r>
        <w:rPr>
          <w:spacing w:val="-5"/>
        </w:rPr>
        <w:t xml:space="preserve"> </w:t>
      </w:r>
      <w:r>
        <w:t>oficial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BID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spacing w:before="140"/>
        <w:ind w:left="381" w:right="363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z w:val="28"/>
        </w:rPr>
        <w:t>Septiembre 11 de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2015</w:t>
      </w: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spacing w:before="5"/>
        <w:rPr>
          <w:rFonts w:ascii="Arial" w:eastAsia="Arial" w:hAnsi="Arial" w:cs="Arial"/>
          <w:b/>
          <w:bCs/>
        </w:rPr>
      </w:pPr>
    </w:p>
    <w:p w:rsidR="00076607" w:rsidRDefault="009C1ACD">
      <w:pPr>
        <w:spacing w:line="20" w:lineRule="exact"/>
        <w:ind w:left="11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6420" cy="7620"/>
                <wp:effectExtent l="9525" t="9525" r="1905" b="1905"/>
                <wp:docPr id="295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296" name="Group 28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297" name="Freeform 28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79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">
                <v:group id="Group 280" o:spid="_x0000_s1027" style="position:absolute;left:6;top:6;width:2880;height:2" coordorigin="6,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281" o:spid="_x0000_s1028" style="position:absolute;left:6;top: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/fMsYA&#10;AADcAAAADwAAAGRycy9kb3ducmV2LnhtbESPT2vCQBTE7wW/w/IEb3VjwH/RVURUSumhVS/entln&#10;Es2+jdnVpN++Wyj0OMzMb5j5sjWleFLtCssKBv0IBHFqdcGZguNh+zoB4TyyxtIyKfgmB8tF52WO&#10;ibYNf9Fz7zMRIOwSVJB7XyVSujQng65vK+LgXWxt0AdZZ1LX2AS4KWUcRSNpsOCwkGNF65zS2/5h&#10;FNw/m3PxPuRqsLmu7h/jUWzOp51SvW67moHw1Pr/8F/7TSuIp2P4PR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/fMsYAAADcAAAADwAAAAAAAAAAAAAAAACYAgAAZHJz&#10;L2Rvd25yZXYueG1sUEsFBgAAAAAEAAQA9QAAAIsDAAAAAA=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76607" w:rsidRDefault="009C1ACD">
      <w:pPr>
        <w:spacing w:before="66"/>
        <w:ind w:left="120" w:right="182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position w:val="8"/>
          <w:sz w:val="10"/>
        </w:rPr>
        <w:t xml:space="preserve">1 </w:t>
      </w:r>
      <w:r>
        <w:rPr>
          <w:rFonts w:ascii="Arial" w:hAnsi="Arial"/>
          <w:sz w:val="16"/>
        </w:rPr>
        <w:t xml:space="preserve">Los consultores partieron del trabajo básico elaborado por los consultores del </w:t>
      </w:r>
      <w:r>
        <w:rPr>
          <w:rFonts w:ascii="Arial" w:hAnsi="Arial"/>
          <w:color w:val="0000FF"/>
          <w:sz w:val="16"/>
          <w:u w:val="single" w:color="0000FF"/>
        </w:rPr>
        <w:t xml:space="preserve">MTI </w:t>
      </w:r>
      <w:r>
        <w:rPr>
          <w:rFonts w:ascii="Arial" w:hAnsi="Arial"/>
          <w:sz w:val="16"/>
        </w:rPr>
        <w:t>de Nicaragua y se han</w:t>
      </w:r>
      <w:r>
        <w:rPr>
          <w:rFonts w:ascii="Arial" w:hAnsi="Arial"/>
          <w:spacing w:val="-28"/>
          <w:sz w:val="16"/>
        </w:rPr>
        <w:t xml:space="preserve"> </w:t>
      </w:r>
      <w:r>
        <w:rPr>
          <w:rFonts w:ascii="Arial" w:hAnsi="Arial"/>
          <w:sz w:val="16"/>
        </w:rPr>
        <w:t>beneficiado</w:t>
      </w:r>
      <w:r>
        <w:rPr>
          <w:rFonts w:ascii="Arial" w:hAnsi="Arial"/>
          <w:w w:val="99"/>
          <w:sz w:val="16"/>
        </w:rPr>
        <w:t xml:space="preserve"> </w:t>
      </w:r>
      <w:r>
        <w:rPr>
          <w:rFonts w:ascii="Arial" w:hAnsi="Arial"/>
          <w:sz w:val="16"/>
        </w:rPr>
        <w:t>de los comentarios y recomendaciones de Alfonso Salazar y Roque Rodas. No obstante cualquier error u omisión</w:t>
      </w:r>
      <w:r>
        <w:rPr>
          <w:rFonts w:ascii="Arial" w:hAnsi="Arial"/>
          <w:spacing w:val="-16"/>
          <w:sz w:val="16"/>
        </w:rPr>
        <w:t xml:space="preserve"> </w:t>
      </w:r>
      <w:r>
        <w:rPr>
          <w:rFonts w:ascii="Arial" w:hAnsi="Arial"/>
          <w:sz w:val="16"/>
        </w:rPr>
        <w:t>propio</w:t>
      </w:r>
      <w:r>
        <w:rPr>
          <w:rFonts w:ascii="Arial" w:hAnsi="Arial"/>
          <w:w w:val="99"/>
          <w:sz w:val="16"/>
        </w:rPr>
        <w:t xml:space="preserve"> </w:t>
      </w:r>
      <w:r>
        <w:rPr>
          <w:rFonts w:ascii="Arial" w:hAnsi="Arial"/>
          <w:sz w:val="16"/>
        </w:rPr>
        <w:t>del informe es responsabilidad del</w:t>
      </w:r>
      <w:r>
        <w:rPr>
          <w:rFonts w:ascii="Arial" w:hAnsi="Arial"/>
          <w:spacing w:val="-6"/>
          <w:sz w:val="16"/>
        </w:rPr>
        <w:t xml:space="preserve"> </w:t>
      </w:r>
      <w:r>
        <w:rPr>
          <w:rFonts w:ascii="Arial" w:hAnsi="Arial"/>
          <w:sz w:val="16"/>
        </w:rPr>
        <w:t>autor</w:t>
      </w:r>
    </w:p>
    <w:p w:rsidR="00076607" w:rsidRDefault="00076607">
      <w:pPr>
        <w:rPr>
          <w:rFonts w:ascii="Arial" w:eastAsia="Arial" w:hAnsi="Arial" w:cs="Arial"/>
          <w:sz w:val="16"/>
          <w:szCs w:val="16"/>
        </w:rPr>
        <w:sectPr w:rsidR="00076607">
          <w:footerReference w:type="default" r:id="rId8"/>
          <w:type w:val="continuous"/>
          <w:pgSz w:w="12240" w:h="15840"/>
          <w:pgMar w:top="1500" w:right="1700" w:bottom="1380" w:left="1680" w:header="720" w:footer="1183" w:gutter="0"/>
          <w:pgNumType w:start="1"/>
          <w:cols w:space="720"/>
        </w:sectPr>
      </w:pPr>
    </w:p>
    <w:p w:rsidR="00076607" w:rsidRDefault="009C1ACD">
      <w:pPr>
        <w:pStyle w:val="Heading1"/>
        <w:spacing w:before="58"/>
        <w:ind w:left="3313" w:right="3313"/>
        <w:jc w:val="center"/>
        <w:rPr>
          <w:b w:val="0"/>
          <w:bCs w:val="0"/>
        </w:rPr>
      </w:pPr>
      <w:r>
        <w:lastRenderedPageBreak/>
        <w:t>Tabla de</w:t>
      </w:r>
      <w:r>
        <w:rPr>
          <w:spacing w:val="-14"/>
        </w:rPr>
        <w:t xml:space="preserve"> </w:t>
      </w:r>
      <w:r>
        <w:t>contenido</w:t>
      </w:r>
    </w:p>
    <w:sdt>
      <w:sdtPr>
        <w:rPr>
          <w:b/>
          <w:bCs/>
          <w:i/>
        </w:rPr>
        <w:id w:val="984752176"/>
        <w:docPartObj>
          <w:docPartGallery w:val="Table of Contents"/>
          <w:docPartUnique/>
        </w:docPartObj>
      </w:sdtPr>
      <w:sdtEndPr/>
      <w:sdtContent>
        <w:p w:rsidR="00076607" w:rsidRDefault="009C1ACD">
          <w:pPr>
            <w:pStyle w:val="TOC1"/>
            <w:numPr>
              <w:ilvl w:val="0"/>
              <w:numId w:val="7"/>
            </w:numPr>
            <w:tabs>
              <w:tab w:val="left" w:pos="580"/>
              <w:tab w:val="right" w:leader="dot" w:pos="8730"/>
            </w:tabs>
            <w:spacing w:before="322"/>
            <w:ind w:firstLine="0"/>
          </w:pPr>
          <w:hyperlink w:anchor="_TOC_250016" w:history="1">
            <w:r>
              <w:t>Introducción</w:t>
            </w:r>
            <w:r>
              <w:tab/>
              <w:t>4</w:t>
            </w:r>
          </w:hyperlink>
        </w:p>
        <w:p w:rsidR="00076607" w:rsidRDefault="009C1ACD">
          <w:pPr>
            <w:pStyle w:val="TOC1"/>
            <w:numPr>
              <w:ilvl w:val="0"/>
              <w:numId w:val="7"/>
            </w:numPr>
            <w:tabs>
              <w:tab w:val="left" w:pos="581"/>
              <w:tab w:val="right" w:leader="dot" w:pos="8731"/>
            </w:tabs>
            <w:spacing w:before="127"/>
            <w:ind w:left="580"/>
          </w:pPr>
          <w:hyperlink w:anchor="_TOC_250015" w:history="1">
            <w:r>
              <w:t>Principales indicadores socioeconómicos de</w:t>
            </w:r>
            <w:r>
              <w:rPr>
                <w:spacing w:val="-4"/>
              </w:rPr>
              <w:t xml:space="preserve"> </w:t>
            </w:r>
            <w:r>
              <w:t>Nicaragua</w:t>
            </w:r>
            <w:r>
              <w:tab/>
              <w:t>4</w:t>
            </w:r>
          </w:hyperlink>
        </w:p>
        <w:p w:rsidR="00076607" w:rsidRDefault="009C1ACD">
          <w:pPr>
            <w:pStyle w:val="TOC1"/>
            <w:numPr>
              <w:ilvl w:val="0"/>
              <w:numId w:val="7"/>
            </w:numPr>
            <w:tabs>
              <w:tab w:val="left" w:pos="581"/>
              <w:tab w:val="right" w:leader="dot" w:pos="8730"/>
            </w:tabs>
            <w:ind w:left="580"/>
          </w:pPr>
          <w:hyperlink w:anchor="_TOC_250014" w:history="1">
            <w:r>
              <w:t>Principales indicadores socioeconómicos departamento de</w:t>
            </w:r>
            <w:r>
              <w:rPr>
                <w:spacing w:val="-5"/>
              </w:rPr>
              <w:t xml:space="preserve"> </w:t>
            </w:r>
            <w:r>
              <w:t>Jinotega</w:t>
            </w:r>
            <w:r>
              <w:tab/>
              <w:t>13</w:t>
            </w:r>
          </w:hyperlink>
        </w:p>
        <w:p w:rsidR="00076607" w:rsidRDefault="009C1ACD">
          <w:pPr>
            <w:pStyle w:val="TOC1"/>
            <w:numPr>
              <w:ilvl w:val="0"/>
              <w:numId w:val="7"/>
            </w:numPr>
            <w:tabs>
              <w:tab w:val="left" w:pos="581"/>
              <w:tab w:val="right" w:leader="dot" w:pos="8728"/>
            </w:tabs>
            <w:ind w:left="580"/>
          </w:pPr>
          <w:hyperlink w:anchor="_TOC_250013" w:history="1">
            <w:r>
              <w:t>Principales indicadores socioeconómicos municipios de Pantasma y</w:t>
            </w:r>
            <w:r>
              <w:rPr>
                <w:spacing w:val="-9"/>
              </w:rPr>
              <w:t xml:space="preserve"> </w:t>
            </w:r>
            <w:r>
              <w:t>Wiwilí</w:t>
            </w:r>
            <w:r>
              <w:tab/>
              <w:t>17</w:t>
            </w:r>
          </w:hyperlink>
        </w:p>
        <w:p w:rsidR="00076607" w:rsidRDefault="009C1ACD">
          <w:pPr>
            <w:pStyle w:val="TOC1"/>
            <w:numPr>
              <w:ilvl w:val="0"/>
              <w:numId w:val="7"/>
            </w:numPr>
            <w:tabs>
              <w:tab w:val="left" w:pos="581"/>
              <w:tab w:val="right" w:leader="dot" w:pos="8721"/>
            </w:tabs>
            <w:spacing w:line="360" w:lineRule="auto"/>
            <w:ind w:right="99" w:firstLine="0"/>
          </w:pPr>
          <w:hyperlink w:anchor="_TOC_250012" w:history="1">
            <w:r>
              <w:t>Metodología para cuantificar los impactos económico</w:t>
            </w:r>
            <w:r>
              <w:t>s exógenos</w:t>
            </w:r>
            <w:r>
              <w:rPr>
                <w:spacing w:val="60"/>
              </w:rPr>
              <w:t xml:space="preserve"> </w:t>
            </w:r>
            <w:r>
              <w:t>adicionales</w:t>
            </w:r>
            <w:r>
              <w:rPr>
                <w:w w:val="99"/>
              </w:rPr>
              <w:t xml:space="preserve"> </w:t>
            </w:r>
            <w:r>
              <w:t>debido al mejoramiento vial</w:t>
            </w:r>
            <w:r>
              <w:rPr>
                <w:spacing w:val="-8"/>
              </w:rPr>
              <w:t xml:space="preserve"> </w:t>
            </w:r>
            <w:r>
              <w:t>Pantasma-Wiwilí</w:t>
            </w:r>
            <w:r>
              <w:rPr>
                <w:w w:val="99"/>
              </w:rPr>
              <w:t xml:space="preserve"> </w:t>
            </w:r>
            <w:r>
              <w:tab/>
            </w:r>
            <w:r>
              <w:rPr>
                <w:w w:val="19"/>
              </w:rPr>
              <w:t xml:space="preserve"> </w:t>
            </w:r>
            <w:r>
              <w:t>21</w:t>
            </w:r>
          </w:hyperlink>
        </w:p>
        <w:p w:rsidR="00076607" w:rsidRDefault="009C1ACD">
          <w:pPr>
            <w:pStyle w:val="TOC2"/>
            <w:numPr>
              <w:ilvl w:val="1"/>
              <w:numId w:val="7"/>
            </w:numPr>
            <w:tabs>
              <w:tab w:val="left" w:pos="1061"/>
              <w:tab w:val="right" w:leader="dot" w:pos="8718"/>
            </w:tabs>
            <w:spacing w:before="4" w:line="360" w:lineRule="auto"/>
            <w:ind w:right="102" w:firstLine="0"/>
          </w:pPr>
          <w:hyperlink w:anchor="_TOC_250011" w:history="1">
            <w:r>
              <w:t>Principales productos beneficiados e impactos exógenos derivados</w:t>
            </w:r>
            <w:r>
              <w:rPr>
                <w:spacing w:val="-8"/>
              </w:rPr>
              <w:t xml:space="preserve"> </w:t>
            </w:r>
            <w:r>
              <w:t>del</w:t>
            </w:r>
            <w:r>
              <w:rPr>
                <w:w w:val="99"/>
              </w:rPr>
              <w:t xml:space="preserve"> </w:t>
            </w:r>
            <w:r>
              <w:t>mejoramiento</w:t>
            </w:r>
            <w:r>
              <w:rPr>
                <w:spacing w:val="-3"/>
              </w:rPr>
              <w:t xml:space="preserve"> </w:t>
            </w:r>
            <w:r>
              <w:t>vial.</w:t>
            </w:r>
            <w:r>
              <w:rPr>
                <w:w w:val="99"/>
              </w:rPr>
              <w:t xml:space="preserve"> </w:t>
            </w:r>
            <w:r>
              <w:tab/>
            </w:r>
            <w:r>
              <w:rPr>
                <w:w w:val="27"/>
              </w:rPr>
              <w:t xml:space="preserve"> </w:t>
            </w:r>
            <w:r>
              <w:t>22</w:t>
            </w:r>
          </w:hyperlink>
        </w:p>
        <w:p w:rsidR="00076607" w:rsidRDefault="009C1ACD">
          <w:pPr>
            <w:pStyle w:val="TOC2"/>
            <w:numPr>
              <w:ilvl w:val="1"/>
              <w:numId w:val="7"/>
            </w:numPr>
            <w:tabs>
              <w:tab w:val="left" w:pos="1061"/>
              <w:tab w:val="right" w:leader="dot" w:pos="8732"/>
            </w:tabs>
            <w:spacing w:before="3"/>
            <w:ind w:left="1060" w:hanging="720"/>
          </w:pPr>
          <w:hyperlink w:anchor="_TOC_250010" w:history="1">
            <w:r>
              <w:t>Beneficios económicos exógenos</w:t>
            </w:r>
            <w:r>
              <w:rPr>
                <w:spacing w:val="-2"/>
              </w:rPr>
              <w:t xml:space="preserve"> </w:t>
            </w:r>
            <w:r>
              <w:t>adicionales</w:t>
            </w:r>
            <w:r>
              <w:tab/>
              <w:t>25</w:t>
            </w:r>
          </w:hyperlink>
        </w:p>
        <w:p w:rsidR="00076607" w:rsidRDefault="009C1ACD">
          <w:pPr>
            <w:pStyle w:val="TOC2"/>
            <w:numPr>
              <w:ilvl w:val="1"/>
              <w:numId w:val="7"/>
            </w:numPr>
            <w:tabs>
              <w:tab w:val="left" w:pos="1061"/>
              <w:tab w:val="right" w:leader="dot" w:pos="8713"/>
            </w:tabs>
            <w:spacing w:line="360" w:lineRule="auto"/>
            <w:ind w:right="107" w:firstLine="0"/>
          </w:pPr>
          <w:hyperlink w:anchor="_TOC_250009" w:history="1">
            <w:r>
              <w:t>Cálculo de beneficios exógenos adicionales como consecuencia de</w:t>
            </w:r>
            <w:r>
              <w:rPr>
                <w:spacing w:val="-7"/>
              </w:rPr>
              <w:t xml:space="preserve"> </w:t>
            </w:r>
            <w:r>
              <w:t>los</w:t>
            </w:r>
            <w:r>
              <w:rPr>
                <w:w w:val="99"/>
              </w:rPr>
              <w:t xml:space="preserve"> </w:t>
            </w:r>
            <w:r>
              <w:t>impactos intersectoriales del proyecto en la economía</w:t>
            </w:r>
            <w:r>
              <w:rPr>
                <w:spacing w:val="-15"/>
              </w:rPr>
              <w:t xml:space="preserve"> </w:t>
            </w:r>
            <w:r>
              <w:t>Nicaragüense</w:t>
            </w:r>
            <w:r>
              <w:rPr>
                <w:w w:val="99"/>
              </w:rPr>
              <w:t xml:space="preserve"> </w:t>
            </w:r>
            <w:r>
              <w:tab/>
            </w:r>
            <w:r>
              <w:rPr>
                <w:w w:val="26"/>
              </w:rPr>
              <w:t xml:space="preserve"> </w:t>
            </w:r>
            <w:r>
              <w:t>26</w:t>
            </w:r>
          </w:hyperlink>
        </w:p>
        <w:p w:rsidR="00076607" w:rsidRDefault="009C1ACD">
          <w:pPr>
            <w:pStyle w:val="TOC1"/>
            <w:numPr>
              <w:ilvl w:val="0"/>
              <w:numId w:val="7"/>
            </w:numPr>
            <w:tabs>
              <w:tab w:val="left" w:pos="581"/>
              <w:tab w:val="right" w:leader="dot" w:pos="8719"/>
            </w:tabs>
            <w:spacing w:before="3" w:line="360" w:lineRule="auto"/>
            <w:ind w:right="101" w:firstLine="0"/>
          </w:pPr>
          <w:hyperlink w:anchor="_TOC_250008" w:history="1">
            <w:r>
              <w:t>Impactos</w:t>
            </w:r>
            <w:r>
              <w:t xml:space="preserve"> sobre la pobreza: distribución del ingreso a través del coeficiente de</w:t>
            </w:r>
            <w:r>
              <w:rPr>
                <w:spacing w:val="47"/>
              </w:rPr>
              <w:t xml:space="preserve"> </w:t>
            </w:r>
            <w:r>
              <w:t>GINI</w:t>
            </w:r>
            <w:r>
              <w:rPr>
                <w:w w:val="99"/>
              </w:rPr>
              <w:t xml:space="preserve"> </w:t>
            </w:r>
            <w:r>
              <w:t>y utilidad aleatoria de no ser pobre de acuerdo a la realización del</w:t>
            </w:r>
            <w:r>
              <w:rPr>
                <w:spacing w:val="-18"/>
              </w:rPr>
              <w:t xml:space="preserve"> </w:t>
            </w:r>
            <w:r>
              <w:t>proyecto.</w:t>
            </w:r>
            <w:r>
              <w:rPr>
                <w:w w:val="99"/>
              </w:rPr>
              <w:t xml:space="preserve"> </w:t>
            </w:r>
            <w:r>
              <w:tab/>
            </w:r>
            <w:r>
              <w:rPr>
                <w:w w:val="13"/>
              </w:rPr>
              <w:t xml:space="preserve"> </w:t>
            </w:r>
            <w:r>
              <w:t>36</w:t>
            </w:r>
          </w:hyperlink>
        </w:p>
        <w:p w:rsidR="00076607" w:rsidRDefault="009C1ACD">
          <w:pPr>
            <w:pStyle w:val="TOC2"/>
            <w:tabs>
              <w:tab w:val="left" w:pos="1059"/>
              <w:tab w:val="right" w:leader="dot" w:pos="8729"/>
            </w:tabs>
            <w:spacing w:before="3"/>
            <w:ind w:left="340" w:firstLine="0"/>
          </w:pPr>
          <w:hyperlink w:anchor="_TOC_250007" w:history="1">
            <w:r>
              <w:rPr>
                <w:w w:val="95"/>
              </w:rPr>
              <w:t>6.2.</w:t>
            </w:r>
            <w:r>
              <w:rPr>
                <w:w w:val="95"/>
              </w:rPr>
              <w:tab/>
            </w:r>
            <w:r>
              <w:t>Efecto del proyecto sobre la calidad de vida: modelo de utilidad</w:t>
            </w:r>
            <w:r>
              <w:rPr>
                <w:spacing w:val="-10"/>
              </w:rPr>
              <w:t xml:space="preserve"> </w:t>
            </w:r>
            <w:r>
              <w:t>aleatoria</w:t>
            </w:r>
            <w:r>
              <w:tab/>
              <w:t>38</w:t>
            </w:r>
          </w:hyperlink>
        </w:p>
        <w:p w:rsidR="00076607" w:rsidRDefault="009C1ACD">
          <w:pPr>
            <w:pStyle w:val="TOC1"/>
            <w:numPr>
              <w:ilvl w:val="0"/>
              <w:numId w:val="7"/>
            </w:numPr>
            <w:tabs>
              <w:tab w:val="left" w:pos="580"/>
              <w:tab w:val="right" w:leader="dot" w:pos="8732"/>
            </w:tabs>
            <w:ind w:left="579" w:hanging="479"/>
          </w:pPr>
          <w:hyperlink w:anchor="_TOC_250006" w:history="1">
            <w:r>
              <w:t>Conclusiones y</w:t>
            </w:r>
            <w:r>
              <w:rPr>
                <w:spacing w:val="-1"/>
              </w:rPr>
              <w:t xml:space="preserve"> </w:t>
            </w:r>
            <w:r>
              <w:t>recomendaciones.</w:t>
            </w:r>
            <w:r>
              <w:tab/>
              <w:t>43</w:t>
            </w:r>
          </w:hyperlink>
        </w:p>
        <w:p w:rsidR="00076607" w:rsidRDefault="009C1ACD">
          <w:pPr>
            <w:pStyle w:val="TOC1"/>
            <w:numPr>
              <w:ilvl w:val="0"/>
              <w:numId w:val="7"/>
            </w:numPr>
            <w:tabs>
              <w:tab w:val="left" w:pos="580"/>
              <w:tab w:val="right" w:leader="dot" w:pos="8730"/>
            </w:tabs>
            <w:spacing w:before="127"/>
            <w:ind w:left="579" w:hanging="479"/>
          </w:pPr>
          <w:hyperlink w:anchor="_TOC_250005" w:history="1">
            <w:r>
              <w:t>Bibliografía</w:t>
            </w:r>
            <w:r>
              <w:tab/>
              <w:t>45</w:t>
            </w:r>
          </w:hyperlink>
        </w:p>
        <w:p w:rsidR="00076607" w:rsidRDefault="009C1ACD">
          <w:pPr>
            <w:pStyle w:val="TOC1"/>
            <w:numPr>
              <w:ilvl w:val="0"/>
              <w:numId w:val="7"/>
            </w:numPr>
            <w:tabs>
              <w:tab w:val="left" w:pos="580"/>
              <w:tab w:val="right" w:leader="dot" w:pos="8730"/>
            </w:tabs>
            <w:ind w:left="579" w:hanging="479"/>
          </w:pPr>
          <w:hyperlink w:anchor="_TOC_250004" w:history="1">
            <w:r>
              <w:t>Anexos</w:t>
            </w:r>
            <w:r>
              <w:tab/>
              <w:t>46</w:t>
            </w:r>
          </w:hyperlink>
        </w:p>
        <w:p w:rsidR="00076607" w:rsidRDefault="009C1ACD">
          <w:pPr>
            <w:pStyle w:val="TOC2"/>
            <w:numPr>
              <w:ilvl w:val="1"/>
              <w:numId w:val="7"/>
            </w:numPr>
            <w:tabs>
              <w:tab w:val="left" w:pos="1060"/>
              <w:tab w:val="right" w:leader="dot" w:pos="8730"/>
            </w:tabs>
            <w:ind w:left="1060" w:hanging="720"/>
          </w:pPr>
          <w:hyperlink w:anchor="_TOC_250003" w:history="1">
            <w:r>
              <w:t>Anexo 5.1: Metodología deducción de</w:t>
            </w:r>
            <w:r>
              <w:rPr>
                <w:spacing w:val="-3"/>
              </w:rPr>
              <w:t xml:space="preserve"> </w:t>
            </w:r>
            <w:r>
              <w:t>multiplicadores</w:t>
            </w:r>
            <w:r>
              <w:tab/>
              <w:t>46</w:t>
            </w:r>
          </w:hyperlink>
        </w:p>
        <w:p w:rsidR="00076607" w:rsidRDefault="009C1ACD">
          <w:pPr>
            <w:pStyle w:val="TOC2"/>
            <w:numPr>
              <w:ilvl w:val="1"/>
              <w:numId w:val="7"/>
            </w:numPr>
            <w:tabs>
              <w:tab w:val="left" w:pos="1060"/>
              <w:tab w:val="right" w:leader="dot" w:pos="8732"/>
            </w:tabs>
            <w:ind w:left="1060" w:hanging="720"/>
          </w:pPr>
          <w:hyperlink w:anchor="_TOC_250002" w:history="1">
            <w:r>
              <w:t>Anexo 5.2: Resultados de</w:t>
            </w:r>
            <w:r>
              <w:rPr>
                <w:spacing w:val="-2"/>
              </w:rPr>
              <w:t xml:space="preserve"> </w:t>
            </w:r>
            <w:r>
              <w:t>multiplicadores</w:t>
            </w:r>
            <w:r>
              <w:tab/>
              <w:t>50</w:t>
            </w:r>
          </w:hyperlink>
        </w:p>
        <w:p w:rsidR="00076607" w:rsidRDefault="009C1ACD">
          <w:pPr>
            <w:pStyle w:val="TOC2"/>
            <w:numPr>
              <w:ilvl w:val="1"/>
              <w:numId w:val="7"/>
            </w:numPr>
            <w:tabs>
              <w:tab w:val="left" w:pos="1060"/>
              <w:tab w:val="right" w:leader="dot" w:pos="8730"/>
            </w:tabs>
            <w:spacing w:before="127"/>
            <w:ind w:left="1060" w:hanging="720"/>
          </w:pPr>
          <w:hyperlink w:anchor="_TOC_250001" w:history="1">
            <w:r>
              <w:t>Anexo 5.3. Total beneficios económicos exógenos</w:t>
            </w:r>
            <w:r>
              <w:rPr>
                <w:spacing w:val="-4"/>
              </w:rPr>
              <w:t xml:space="preserve"> </w:t>
            </w:r>
            <w:r>
              <w:t>adicionales</w:t>
            </w:r>
            <w:r>
              <w:tab/>
              <w:t>65</w:t>
            </w:r>
          </w:hyperlink>
        </w:p>
        <w:p w:rsidR="00076607" w:rsidRDefault="009C1ACD">
          <w:pPr>
            <w:pStyle w:val="TOC2"/>
            <w:numPr>
              <w:ilvl w:val="1"/>
              <w:numId w:val="7"/>
            </w:numPr>
            <w:tabs>
              <w:tab w:val="left" w:pos="1060"/>
              <w:tab w:val="right" w:leader="dot" w:pos="8730"/>
            </w:tabs>
            <w:ind w:left="1059" w:hanging="719"/>
          </w:pPr>
          <w:hyperlink w:anchor="_TOC_250000" w:history="1">
            <w:r>
              <w:t>Anexo 6.1. Impacto de proyecto sobre la probabilidad de ser</w:t>
            </w:r>
            <w:r>
              <w:rPr>
                <w:spacing w:val="-6"/>
              </w:rPr>
              <w:t xml:space="preserve"> </w:t>
            </w:r>
            <w:r>
              <w:t>Pobre</w:t>
            </w:r>
            <w:r>
              <w:tab/>
              <w:t>68</w:t>
            </w:r>
          </w:hyperlink>
        </w:p>
        <w:p w:rsidR="00076607" w:rsidRDefault="009C1ACD">
          <w:pPr>
            <w:pStyle w:val="TOC3"/>
            <w:numPr>
              <w:ilvl w:val="1"/>
              <w:numId w:val="6"/>
            </w:numPr>
            <w:tabs>
              <w:tab w:val="left" w:pos="1061"/>
              <w:tab w:val="right" w:leader="dot" w:pos="8731"/>
            </w:tabs>
            <w:ind w:hanging="720"/>
            <w:rPr>
              <w:b w:val="0"/>
              <w:bCs w:val="0"/>
              <w:i w:val="0"/>
            </w:rPr>
          </w:pPr>
          <w:r>
            <w:rPr>
              <w:b w:val="0"/>
              <w:i w:val="0"/>
            </w:rPr>
            <w:t xml:space="preserve">Anexo 6.2: Interpretación parámetros </w:t>
          </w:r>
          <w:r>
            <w:rPr>
              <w:b w:val="0"/>
            </w:rPr>
            <w:t>Probabilidades</w:t>
          </w:r>
          <w:r>
            <w:rPr>
              <w:b w:val="0"/>
              <w:i w:val="0"/>
              <w:spacing w:val="-3"/>
            </w:rPr>
            <w:t xml:space="preserve"> </w:t>
          </w:r>
          <w:r>
            <w:rPr>
              <w:b w:val="0"/>
            </w:rPr>
            <w:t>Marginales</w:t>
          </w:r>
          <w:r>
            <w:rPr>
              <w:b w:val="0"/>
              <w:i w:val="0"/>
            </w:rPr>
            <w:tab/>
            <w:t>72</w:t>
          </w:r>
        </w:p>
      </w:sdtContent>
    </w:sdt>
    <w:p w:rsidR="00076607" w:rsidRDefault="00076607">
      <w:pPr>
        <w:sectPr w:rsidR="00076607">
          <w:pgSz w:w="12240" w:h="15840"/>
          <w:pgMar w:top="1380" w:right="1700" w:bottom="1380" w:left="1700" w:header="0" w:footer="1183" w:gutter="0"/>
          <w:cols w:space="720"/>
        </w:sectPr>
      </w:pPr>
    </w:p>
    <w:p w:rsidR="00076607" w:rsidRDefault="009C1ACD">
      <w:pPr>
        <w:spacing w:before="39"/>
        <w:ind w:left="2982" w:right="3000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z w:val="28"/>
        </w:rPr>
        <w:lastRenderedPageBreak/>
        <w:t>Siglas y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abreviaturas</w:t>
      </w:r>
    </w:p>
    <w:tbl>
      <w:tblPr>
        <w:tblW w:w="0" w:type="auto"/>
        <w:tblInd w:w="4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6752"/>
      </w:tblGrid>
      <w:tr w:rsidR="00076607">
        <w:trPr>
          <w:trHeight w:hRule="exact" w:val="407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8"/>
              <w:ind w:left="3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BID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8"/>
              <w:ind w:left="6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Banco Interamericano de</w:t>
            </w:r>
            <w:r>
              <w:rPr>
                <w:rFonts w:ascii="Arial"/>
                <w:spacing w:val="-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Desarrollo.</w:t>
            </w:r>
          </w:p>
        </w:tc>
      </w:tr>
      <w:tr w:rsidR="00076607">
        <w:trPr>
          <w:trHeight w:hRule="exact" w:val="408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8"/>
              <w:ind w:left="33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COV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8"/>
              <w:ind w:left="6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Costos de Operación</w:t>
            </w:r>
            <w:r>
              <w:rPr>
                <w:rFonts w:ascii="Arial" w:hAnsi="Arial"/>
                <w:spacing w:val="-24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Vehicular.</w:t>
            </w:r>
          </w:p>
        </w:tc>
      </w:tr>
      <w:tr w:rsidR="00076607">
        <w:trPr>
          <w:trHeight w:hRule="exact" w:val="562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35"/>
              <w:ind w:left="35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FCE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64" w:right="7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Factor de Conversión Estándar de precios financieros</w:t>
            </w:r>
            <w:r>
              <w:rPr>
                <w:rFonts w:ascii="Arial" w:hAnsi="Arial"/>
                <w:spacing w:val="-35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a económicos.</w:t>
            </w:r>
          </w:p>
        </w:tc>
      </w:tr>
      <w:tr w:rsidR="00076607">
        <w:trPr>
          <w:trHeight w:hRule="exact" w:val="407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8"/>
              <w:ind w:left="2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INIDE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8"/>
              <w:ind w:left="6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Instituto Nacional de Información de</w:t>
            </w:r>
            <w:r>
              <w:rPr>
                <w:rFonts w:ascii="Arial" w:hAnsi="Arial"/>
                <w:spacing w:val="-38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Desarrollo.</w:t>
            </w:r>
          </w:p>
        </w:tc>
      </w:tr>
      <w:tr w:rsidR="00076607">
        <w:trPr>
          <w:trHeight w:hRule="exact" w:val="407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IVA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8"/>
              <w:ind w:left="6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Impuesto al Valor</w:t>
            </w:r>
            <w:r>
              <w:rPr>
                <w:rFonts w:ascii="Arial"/>
                <w:spacing w:val="-1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Agregado.</w:t>
            </w:r>
          </w:p>
        </w:tc>
      </w:tr>
      <w:tr w:rsidR="00076607">
        <w:trPr>
          <w:trHeight w:hRule="exact" w:val="407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8"/>
              <w:ind w:left="3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MTI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8"/>
              <w:ind w:left="6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Ministerio de Transporte e</w:t>
            </w:r>
            <w:r>
              <w:rPr>
                <w:rFonts w:ascii="Arial"/>
                <w:spacing w:val="-3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Infraestructura.</w:t>
            </w:r>
          </w:p>
        </w:tc>
      </w:tr>
      <w:tr w:rsidR="00076607">
        <w:trPr>
          <w:trHeight w:hRule="exact" w:val="408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8"/>
              <w:ind w:left="26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VANE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8"/>
              <w:ind w:left="6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Valor Actual Neto</w:t>
            </w:r>
            <w:r>
              <w:rPr>
                <w:rFonts w:ascii="Arial" w:hAnsi="Arial"/>
                <w:spacing w:val="-20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Económico.</w:t>
            </w:r>
          </w:p>
        </w:tc>
      </w:tr>
    </w:tbl>
    <w:p w:rsidR="00076607" w:rsidRDefault="00076607">
      <w:pPr>
        <w:rPr>
          <w:rFonts w:ascii="Arial" w:eastAsia="Arial" w:hAnsi="Arial" w:cs="Arial"/>
          <w:sz w:val="24"/>
          <w:szCs w:val="24"/>
        </w:rPr>
        <w:sectPr w:rsidR="00076607">
          <w:pgSz w:w="12240" w:h="15840"/>
          <w:pgMar w:top="1400" w:right="1700" w:bottom="1380" w:left="1720" w:header="0" w:footer="1183" w:gutter="0"/>
          <w:cols w:space="720"/>
        </w:sectPr>
      </w:pPr>
    </w:p>
    <w:p w:rsidR="00076607" w:rsidRDefault="00076607">
      <w:pPr>
        <w:spacing w:before="6"/>
        <w:rPr>
          <w:rFonts w:ascii="Arial" w:eastAsia="Arial" w:hAnsi="Arial" w:cs="Arial"/>
          <w:b/>
          <w:bCs/>
          <w:sz w:val="16"/>
          <w:szCs w:val="16"/>
        </w:rPr>
      </w:pPr>
    </w:p>
    <w:p w:rsidR="00076607" w:rsidRDefault="009C1ACD">
      <w:pPr>
        <w:pStyle w:val="Heading1"/>
        <w:numPr>
          <w:ilvl w:val="2"/>
          <w:numId w:val="6"/>
        </w:numPr>
        <w:tabs>
          <w:tab w:val="left" w:pos="840"/>
        </w:tabs>
        <w:ind w:right="71" w:hanging="340"/>
        <w:rPr>
          <w:b w:val="0"/>
          <w:bCs w:val="0"/>
        </w:rPr>
      </w:pPr>
      <w:bookmarkStart w:id="1" w:name="_TOC_250016"/>
      <w:r>
        <w:t>Introducción</w:t>
      </w:r>
      <w:bookmarkEnd w:id="1"/>
    </w:p>
    <w:p w:rsidR="00076607" w:rsidRDefault="00076607">
      <w:pPr>
        <w:spacing w:before="10"/>
        <w:rPr>
          <w:rFonts w:ascii="Arial" w:eastAsia="Arial" w:hAnsi="Arial" w:cs="Arial"/>
          <w:b/>
          <w:bCs/>
          <w:sz w:val="23"/>
          <w:szCs w:val="23"/>
        </w:rPr>
      </w:pPr>
    </w:p>
    <w:p w:rsidR="00076607" w:rsidRDefault="009C1ACD">
      <w:pPr>
        <w:pStyle w:val="BodyText"/>
        <w:spacing w:line="360" w:lineRule="auto"/>
        <w:ind w:left="120" w:right="116"/>
        <w:jc w:val="both"/>
      </w:pPr>
      <w:r>
        <w:t>Nicaragua</w:t>
      </w:r>
      <w:r>
        <w:rPr>
          <w:spacing w:val="41"/>
        </w:rPr>
        <w:t xml:space="preserve"> </w:t>
      </w:r>
      <w:r>
        <w:t>es</w:t>
      </w:r>
      <w:r>
        <w:rPr>
          <w:spacing w:val="41"/>
        </w:rPr>
        <w:t xml:space="preserve"> </w:t>
      </w:r>
      <w:r>
        <w:t>un</w:t>
      </w:r>
      <w:r>
        <w:rPr>
          <w:spacing w:val="41"/>
        </w:rPr>
        <w:t xml:space="preserve"> </w:t>
      </w:r>
      <w:r>
        <w:t>país</w:t>
      </w:r>
      <w:r>
        <w:rPr>
          <w:spacing w:val="41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t>vías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desarrollo</w:t>
      </w:r>
      <w:r>
        <w:rPr>
          <w:spacing w:val="41"/>
        </w:rPr>
        <w:t xml:space="preserve"> </w:t>
      </w:r>
      <w:r>
        <w:t>ubicado</w:t>
      </w:r>
      <w:r>
        <w:rPr>
          <w:spacing w:val="41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t>el</w:t>
      </w:r>
      <w:r>
        <w:rPr>
          <w:spacing w:val="41"/>
        </w:rPr>
        <w:t xml:space="preserve"> </w:t>
      </w:r>
      <w:r>
        <w:t>grupo</w:t>
      </w:r>
      <w:r>
        <w:rPr>
          <w:spacing w:val="41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i/>
        </w:rPr>
        <w:t>Ingresos Bajos</w:t>
      </w:r>
      <w:r>
        <w:rPr>
          <w:i/>
          <w:spacing w:val="31"/>
        </w:rPr>
        <w:t xml:space="preserve"> </w:t>
      </w:r>
      <w:r>
        <w:rPr>
          <w:i/>
        </w:rPr>
        <w:t>Medios</w:t>
      </w:r>
      <w:r>
        <w:rPr>
          <w:i/>
          <w:spacing w:val="31"/>
        </w:rPr>
        <w:t xml:space="preserve"> </w:t>
      </w:r>
      <w:r>
        <w:t>según</w:t>
      </w:r>
      <w:r>
        <w:rPr>
          <w:spacing w:val="31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t>Banco</w:t>
      </w:r>
      <w:r>
        <w:rPr>
          <w:spacing w:val="31"/>
        </w:rPr>
        <w:t xml:space="preserve"> </w:t>
      </w:r>
      <w:r>
        <w:t>Mundial.</w:t>
      </w:r>
      <w:r>
        <w:rPr>
          <w:spacing w:val="31"/>
        </w:rPr>
        <w:t xml:space="preserve"> </w:t>
      </w:r>
      <w:r>
        <w:t>Dentro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las</w:t>
      </w:r>
      <w:r>
        <w:rPr>
          <w:spacing w:val="31"/>
        </w:rPr>
        <w:t xml:space="preserve"> </w:t>
      </w:r>
      <w:r>
        <w:t>consignas</w:t>
      </w:r>
      <w:r>
        <w:rPr>
          <w:spacing w:val="31"/>
        </w:rPr>
        <w:t xml:space="preserve"> </w:t>
      </w:r>
      <w:r>
        <w:t>para</w:t>
      </w:r>
      <w:r>
        <w:rPr>
          <w:spacing w:val="31"/>
        </w:rPr>
        <w:t xml:space="preserve"> </w:t>
      </w:r>
      <w:r>
        <w:t>avanzar</w:t>
      </w:r>
      <w:r>
        <w:rPr>
          <w:spacing w:val="-1"/>
        </w:rPr>
        <w:t xml:space="preserve"> </w:t>
      </w:r>
      <w:r>
        <w:t>hacia</w:t>
      </w:r>
      <w:r>
        <w:rPr>
          <w:spacing w:val="35"/>
        </w:rPr>
        <w:t xml:space="preserve"> </w:t>
      </w:r>
      <w:r>
        <w:t>una</w:t>
      </w:r>
      <w:r>
        <w:rPr>
          <w:spacing w:val="35"/>
        </w:rPr>
        <w:t xml:space="preserve"> </w:t>
      </w:r>
      <w:r>
        <w:t>economía</w:t>
      </w:r>
      <w:r>
        <w:rPr>
          <w:spacing w:val="35"/>
        </w:rPr>
        <w:t xml:space="preserve"> </w:t>
      </w:r>
      <w:r>
        <w:t>con</w:t>
      </w:r>
      <w:r>
        <w:rPr>
          <w:spacing w:val="35"/>
        </w:rPr>
        <w:t xml:space="preserve"> </w:t>
      </w:r>
      <w:r>
        <w:t>mejores</w:t>
      </w:r>
      <w:r>
        <w:rPr>
          <w:spacing w:val="35"/>
        </w:rPr>
        <w:t xml:space="preserve"> </w:t>
      </w:r>
      <w:r>
        <w:t>ingresos</w:t>
      </w:r>
      <w:r>
        <w:rPr>
          <w:spacing w:val="36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mejor</w:t>
      </w:r>
      <w:r>
        <w:rPr>
          <w:spacing w:val="35"/>
        </w:rPr>
        <w:t xml:space="preserve"> </w:t>
      </w:r>
      <w:r>
        <w:t>distribución</w:t>
      </w:r>
      <w:r>
        <w:rPr>
          <w:spacing w:val="35"/>
        </w:rPr>
        <w:t xml:space="preserve"> </w:t>
      </w:r>
      <w:r>
        <w:t>del</w:t>
      </w:r>
      <w:r>
        <w:rPr>
          <w:spacing w:val="35"/>
        </w:rPr>
        <w:t xml:space="preserve"> </w:t>
      </w:r>
      <w:r>
        <w:t>ingreso,</w:t>
      </w:r>
      <w:r>
        <w:rPr>
          <w:spacing w:val="35"/>
        </w:rPr>
        <w:t xml:space="preserve"> </w:t>
      </w:r>
      <w:r>
        <w:t xml:space="preserve">el informe </w:t>
      </w:r>
      <w:r>
        <w:rPr>
          <w:i/>
        </w:rPr>
        <w:t xml:space="preserve">The Global Competitiveness Report 2014-2015 </w:t>
      </w:r>
      <w:r>
        <w:t>recomienda</w:t>
      </w:r>
      <w:r>
        <w:rPr>
          <w:spacing w:val="10"/>
        </w:rPr>
        <w:t xml:space="preserve"> </w:t>
      </w:r>
      <w:r>
        <w:t>incrementar</w:t>
      </w:r>
      <w:r>
        <w:rPr>
          <w:spacing w:val="-1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inversión</w:t>
      </w:r>
      <w:r>
        <w:rPr>
          <w:spacing w:val="47"/>
        </w:rPr>
        <w:t xml:space="preserve"> </w:t>
      </w:r>
      <w:r>
        <w:t>en</w:t>
      </w:r>
      <w:r>
        <w:rPr>
          <w:spacing w:val="47"/>
        </w:rPr>
        <w:t xml:space="preserve"> </w:t>
      </w:r>
      <w:r>
        <w:t>infraestructura</w:t>
      </w:r>
      <w:r>
        <w:rPr>
          <w:spacing w:val="47"/>
        </w:rPr>
        <w:t xml:space="preserve"> </w:t>
      </w:r>
      <w:r>
        <w:t>entre</w:t>
      </w:r>
      <w:r>
        <w:rPr>
          <w:spacing w:val="47"/>
        </w:rPr>
        <w:t xml:space="preserve"> </w:t>
      </w:r>
      <w:r>
        <w:t>otros</w:t>
      </w:r>
      <w:r>
        <w:rPr>
          <w:spacing w:val="47"/>
        </w:rPr>
        <w:t xml:space="preserve"> </w:t>
      </w:r>
      <w:r>
        <w:t>componentes.</w:t>
      </w:r>
      <w:r>
        <w:rPr>
          <w:spacing w:val="47"/>
        </w:rPr>
        <w:t xml:space="preserve"> </w:t>
      </w:r>
      <w:r>
        <w:t>Por</w:t>
      </w:r>
      <w:r>
        <w:rPr>
          <w:spacing w:val="47"/>
        </w:rPr>
        <w:t xml:space="preserve"> </w:t>
      </w:r>
      <w:r>
        <w:t>tanto,</w:t>
      </w:r>
      <w:r>
        <w:rPr>
          <w:spacing w:val="47"/>
        </w:rPr>
        <w:t xml:space="preserve"> </w:t>
      </w:r>
      <w:r>
        <w:t>proyectos</w:t>
      </w:r>
      <w:r>
        <w:rPr>
          <w:spacing w:val="-1"/>
        </w:rPr>
        <w:t xml:space="preserve"> </w:t>
      </w:r>
      <w:r>
        <w:t>viales</w:t>
      </w:r>
      <w:r>
        <w:rPr>
          <w:spacing w:val="38"/>
        </w:rPr>
        <w:t xml:space="preserve"> </w:t>
      </w:r>
      <w:r>
        <w:t>para</w:t>
      </w:r>
      <w:r>
        <w:rPr>
          <w:spacing w:val="38"/>
        </w:rPr>
        <w:t xml:space="preserve"> </w:t>
      </w:r>
      <w:r>
        <w:t>generar</w:t>
      </w:r>
      <w:r>
        <w:rPr>
          <w:spacing w:val="38"/>
        </w:rPr>
        <w:t xml:space="preserve"> </w:t>
      </w:r>
      <w:r>
        <w:t>flujos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comercio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bienes</w:t>
      </w:r>
      <w:r>
        <w:rPr>
          <w:spacing w:val="38"/>
        </w:rPr>
        <w:t xml:space="preserve"> </w:t>
      </w:r>
      <w:r>
        <w:t>y</w:t>
      </w:r>
      <w:r>
        <w:rPr>
          <w:spacing w:val="38"/>
        </w:rPr>
        <w:t xml:space="preserve"> </w:t>
      </w:r>
      <w:r>
        <w:t>servicios</w:t>
      </w:r>
      <w:r>
        <w:rPr>
          <w:spacing w:val="38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regiones</w:t>
      </w:r>
      <w:r>
        <w:rPr>
          <w:spacing w:val="38"/>
        </w:rPr>
        <w:t xml:space="preserve"> </w:t>
      </w:r>
      <w:r>
        <w:t>c</w:t>
      </w:r>
      <w:r>
        <w:t>on</w:t>
      </w:r>
      <w:r>
        <w:rPr>
          <w:spacing w:val="-1"/>
        </w:rPr>
        <w:t xml:space="preserve"> </w:t>
      </w:r>
      <w:r>
        <w:t>presencia de alta pobreza son relevantes debido al impacto socioeconómico.</w:t>
      </w:r>
      <w:r>
        <w:rPr>
          <w:spacing w:val="5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proyecto para el mejoramiento vial Pantasma-Wiwilí (Departamento de</w:t>
      </w:r>
      <w:r>
        <w:rPr>
          <w:spacing w:val="9"/>
        </w:rPr>
        <w:t xml:space="preserve"> </w:t>
      </w:r>
      <w:r>
        <w:t>Jinotega)</w:t>
      </w:r>
      <w:r>
        <w:rPr>
          <w:spacing w:val="-1"/>
        </w:rPr>
        <w:t xml:space="preserve"> </w:t>
      </w:r>
      <w:r>
        <w:t>se ubica en esta dirección: un avance importante y relevante en infraestructura</w:t>
      </w:r>
      <w:r>
        <w:rPr>
          <w:spacing w:val="-1"/>
        </w:rPr>
        <w:t xml:space="preserve"> </w:t>
      </w:r>
      <w:r>
        <w:t>vial para</w:t>
      </w:r>
      <w:r>
        <w:rPr>
          <w:spacing w:val="-16"/>
        </w:rPr>
        <w:t xml:space="preserve"> </w:t>
      </w:r>
      <w:r>
        <w:t>Nicaragua.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pStyle w:val="BodyText"/>
        <w:spacing w:before="142" w:line="360" w:lineRule="auto"/>
        <w:ind w:left="120" w:right="118"/>
        <w:jc w:val="both"/>
      </w:pPr>
      <w:r>
        <w:t>Este documento- primer avance- presenta las principales variables económicas</w:t>
      </w:r>
      <w:r>
        <w:rPr>
          <w:spacing w:val="-44"/>
        </w:rPr>
        <w:t xml:space="preserve"> </w:t>
      </w:r>
      <w:r>
        <w:t>y sociales relacionadas con la pobreza para Nicaragua, sus departamentos</w:t>
      </w:r>
      <w:r>
        <w:rPr>
          <w:spacing w:val="55"/>
        </w:rPr>
        <w:t xml:space="preserve"> </w:t>
      </w:r>
      <w:r>
        <w:t>y municipios,</w:t>
      </w:r>
      <w:r>
        <w:rPr>
          <w:spacing w:val="29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especial</w:t>
      </w:r>
      <w:r>
        <w:rPr>
          <w:spacing w:val="29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t>relacionados</w:t>
      </w:r>
      <w:r>
        <w:rPr>
          <w:spacing w:val="30"/>
        </w:rPr>
        <w:t xml:space="preserve"> </w:t>
      </w:r>
      <w:r>
        <w:t>con</w:t>
      </w:r>
      <w:r>
        <w:rPr>
          <w:spacing w:val="29"/>
        </w:rPr>
        <w:t xml:space="preserve"> </w:t>
      </w:r>
      <w:r>
        <w:t>el</w:t>
      </w:r>
      <w:r>
        <w:rPr>
          <w:spacing w:val="29"/>
        </w:rPr>
        <w:t xml:space="preserve"> </w:t>
      </w:r>
      <w:r>
        <w:t>proyecto</w:t>
      </w:r>
      <w:r>
        <w:rPr>
          <w:spacing w:val="29"/>
        </w:rPr>
        <w:t xml:space="preserve"> </w:t>
      </w:r>
      <w:r>
        <w:t>para</w:t>
      </w:r>
      <w:r>
        <w:rPr>
          <w:spacing w:val="29"/>
        </w:rPr>
        <w:t xml:space="preserve"> </w:t>
      </w:r>
      <w:r>
        <w:t>el</w:t>
      </w:r>
      <w:r>
        <w:rPr>
          <w:spacing w:val="29"/>
        </w:rPr>
        <w:t xml:space="preserve"> </w:t>
      </w:r>
      <w:r>
        <w:t>mejoramiento</w:t>
      </w:r>
      <w:r>
        <w:rPr>
          <w:spacing w:val="-1"/>
        </w:rPr>
        <w:t xml:space="preserve"> </w:t>
      </w:r>
      <w:r>
        <w:t>vial Panatasma</w:t>
      </w:r>
      <w:r>
        <w:t>-Wiwilí (departamento de Jinotega). De igual forma, presenta</w:t>
      </w:r>
      <w:r>
        <w:rPr>
          <w:spacing w:val="10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 xml:space="preserve">metodología y cuantificación de los beneficios exógenos adicionales y </w:t>
      </w:r>
      <w:r>
        <w:rPr>
          <w:spacing w:val="23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impacto en los indicadores de pobreza para los municipios en cuestión debido</w:t>
      </w:r>
      <w:r>
        <w:rPr>
          <w:spacing w:val="17"/>
        </w:rPr>
        <w:t xml:space="preserve"> </w:t>
      </w:r>
      <w:r>
        <w:t>a la realización de este</w:t>
      </w:r>
      <w:r>
        <w:rPr>
          <w:spacing w:val="-22"/>
        </w:rPr>
        <w:t xml:space="preserve"> </w:t>
      </w:r>
      <w:r>
        <w:t>proyecto.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pStyle w:val="Heading1"/>
        <w:numPr>
          <w:ilvl w:val="2"/>
          <w:numId w:val="6"/>
        </w:numPr>
        <w:tabs>
          <w:tab w:val="left" w:pos="840"/>
        </w:tabs>
        <w:spacing w:before="143"/>
        <w:ind w:left="839" w:right="71" w:hanging="359"/>
        <w:rPr>
          <w:b w:val="0"/>
          <w:bCs w:val="0"/>
        </w:rPr>
      </w:pPr>
      <w:bookmarkStart w:id="2" w:name="_TOC_250015"/>
      <w:r>
        <w:t>Princ</w:t>
      </w:r>
      <w:r>
        <w:t>ipales indicadores socioeconómicos de</w:t>
      </w:r>
      <w:r>
        <w:rPr>
          <w:spacing w:val="-6"/>
        </w:rPr>
        <w:t xml:space="preserve"> </w:t>
      </w:r>
      <w:r>
        <w:t>Nicaragua</w:t>
      </w:r>
      <w:bookmarkEnd w:id="2"/>
    </w:p>
    <w:p w:rsidR="00076607" w:rsidRDefault="00076607">
      <w:pPr>
        <w:spacing w:before="10"/>
        <w:rPr>
          <w:rFonts w:ascii="Arial" w:eastAsia="Arial" w:hAnsi="Arial" w:cs="Arial"/>
          <w:b/>
          <w:bCs/>
          <w:sz w:val="23"/>
          <w:szCs w:val="23"/>
        </w:rPr>
      </w:pPr>
    </w:p>
    <w:p w:rsidR="00076607" w:rsidRDefault="009C1ACD">
      <w:pPr>
        <w:pStyle w:val="BodyText"/>
        <w:spacing w:line="352" w:lineRule="auto"/>
        <w:ind w:left="120" w:right="118"/>
        <w:jc w:val="both"/>
      </w:pPr>
      <w:r>
        <w:t>Como</w:t>
      </w:r>
      <w:r>
        <w:rPr>
          <w:spacing w:val="40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mencionó</w:t>
      </w:r>
      <w:r>
        <w:rPr>
          <w:spacing w:val="40"/>
        </w:rPr>
        <w:t xml:space="preserve"> </w:t>
      </w:r>
      <w:r>
        <w:t>anteriormente,</w:t>
      </w:r>
      <w:r>
        <w:rPr>
          <w:spacing w:val="40"/>
        </w:rPr>
        <w:t xml:space="preserve"> </w:t>
      </w:r>
      <w:r>
        <w:t>Nicaragua</w:t>
      </w:r>
      <w:r>
        <w:rPr>
          <w:spacing w:val="40"/>
        </w:rPr>
        <w:t xml:space="preserve"> </w:t>
      </w:r>
      <w:r>
        <w:t>es</w:t>
      </w:r>
      <w:r>
        <w:rPr>
          <w:spacing w:val="40"/>
        </w:rPr>
        <w:t xml:space="preserve"> </w:t>
      </w:r>
      <w:r>
        <w:t>un</w:t>
      </w:r>
      <w:r>
        <w:rPr>
          <w:spacing w:val="41"/>
        </w:rPr>
        <w:t xml:space="preserve"> </w:t>
      </w:r>
      <w:r>
        <w:t>país</w:t>
      </w:r>
      <w:r>
        <w:rPr>
          <w:spacing w:val="40"/>
        </w:rPr>
        <w:t xml:space="preserve"> </w:t>
      </w:r>
      <w:r>
        <w:t>clasificado</w:t>
      </w:r>
      <w:r>
        <w:rPr>
          <w:spacing w:val="40"/>
        </w:rPr>
        <w:t xml:space="preserve"> </w:t>
      </w:r>
      <w:r>
        <w:t>como</w:t>
      </w:r>
      <w:r>
        <w:rPr>
          <w:spacing w:val="3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i/>
        </w:rPr>
        <w:t>Ingresos</w:t>
      </w:r>
      <w:r>
        <w:rPr>
          <w:i/>
          <w:spacing w:val="49"/>
        </w:rPr>
        <w:t xml:space="preserve"> </w:t>
      </w:r>
      <w:r>
        <w:rPr>
          <w:i/>
        </w:rPr>
        <w:t>Bajos</w:t>
      </w:r>
      <w:r>
        <w:rPr>
          <w:i/>
          <w:spacing w:val="49"/>
        </w:rPr>
        <w:t xml:space="preserve"> </w:t>
      </w:r>
      <w:r>
        <w:rPr>
          <w:i/>
        </w:rPr>
        <w:t>Medios</w:t>
      </w:r>
      <w:r>
        <w:rPr>
          <w:i/>
          <w:spacing w:val="49"/>
        </w:rPr>
        <w:t xml:space="preserve"> </w:t>
      </w:r>
      <w:r>
        <w:t>dentro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t>clasificación</w:t>
      </w:r>
      <w:r>
        <w:rPr>
          <w:spacing w:val="49"/>
        </w:rPr>
        <w:t xml:space="preserve"> </w:t>
      </w:r>
      <w:r>
        <w:t>del</w:t>
      </w:r>
      <w:r>
        <w:rPr>
          <w:spacing w:val="50"/>
        </w:rPr>
        <w:t xml:space="preserve"> </w:t>
      </w:r>
      <w:r>
        <w:rPr>
          <w:color w:val="0000FF"/>
          <w:u w:val="single" w:color="0000FF"/>
        </w:rPr>
        <w:t>Banco</w:t>
      </w:r>
      <w:r>
        <w:rPr>
          <w:color w:val="0000FF"/>
          <w:spacing w:val="49"/>
          <w:u w:val="single" w:color="0000FF"/>
        </w:rPr>
        <w:t xml:space="preserve"> </w:t>
      </w:r>
      <w:r>
        <w:rPr>
          <w:color w:val="0000FF"/>
          <w:u w:val="single" w:color="0000FF"/>
        </w:rPr>
        <w:t>Mundial</w:t>
      </w:r>
      <w:r>
        <w:rPr>
          <w:color w:val="0000FF"/>
          <w:spacing w:val="49"/>
          <w:u w:val="single" w:color="0000FF"/>
        </w:rPr>
        <w:t xml:space="preserve"> </w:t>
      </w:r>
      <w:r>
        <w:rPr>
          <w:color w:val="0000FF"/>
          <w:u w:val="single" w:color="0000FF"/>
        </w:rPr>
        <w:t>(2015)</w:t>
      </w:r>
      <w:r>
        <w:rPr>
          <w:position w:val="11"/>
          <w:sz w:val="16"/>
        </w:rPr>
        <w:t>2</w:t>
      </w:r>
      <w:r>
        <w:rPr>
          <w:spacing w:val="-31"/>
          <w:position w:val="11"/>
          <w:sz w:val="16"/>
        </w:rPr>
        <w:t xml:space="preserve"> </w:t>
      </w:r>
      <w:r>
        <w:t>.</w:t>
      </w:r>
      <w:r>
        <w:t xml:space="preserve"> Nicaragua cuenta con una población de aproximadamente 6,1 millones</w:t>
      </w:r>
      <w:r>
        <w:rPr>
          <w:spacing w:val="3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habitantes en 2014 y una tasa de crecimiento poblacional anual de 1,5%. El</w:t>
      </w:r>
      <w:r>
        <w:rPr>
          <w:spacing w:val="1"/>
        </w:rPr>
        <w:t xml:space="preserve"> </w:t>
      </w:r>
      <w:r>
        <w:t>PIB</w:t>
      </w:r>
      <w:r>
        <w:rPr>
          <w:spacing w:val="-1"/>
        </w:rPr>
        <w:t xml:space="preserve"> </w:t>
      </w:r>
      <w:r>
        <w:t>ascendió</w:t>
      </w:r>
      <w:r>
        <w:rPr>
          <w:spacing w:val="49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US$11,522</w:t>
      </w:r>
      <w:r>
        <w:rPr>
          <w:spacing w:val="49"/>
        </w:rPr>
        <w:t xml:space="preserve"> </w:t>
      </w:r>
      <w:r>
        <w:t>millones</w:t>
      </w:r>
      <w:r>
        <w:rPr>
          <w:spacing w:val="51"/>
        </w:rPr>
        <w:t xml:space="preserve"> </w:t>
      </w:r>
      <w:r>
        <w:t>corrientes</w:t>
      </w:r>
      <w:r>
        <w:rPr>
          <w:spacing w:val="49"/>
        </w:rPr>
        <w:t xml:space="preserve"> </w:t>
      </w:r>
      <w:r>
        <w:t>en</w:t>
      </w:r>
      <w:r>
        <w:rPr>
          <w:spacing w:val="49"/>
        </w:rPr>
        <w:t xml:space="preserve"> </w:t>
      </w:r>
      <w:r>
        <w:t>2014</w:t>
      </w:r>
      <w:r>
        <w:rPr>
          <w:spacing w:val="49"/>
        </w:rPr>
        <w:t xml:space="preserve"> </w:t>
      </w:r>
      <w:r>
        <w:t>y</w:t>
      </w:r>
      <w:r>
        <w:rPr>
          <w:spacing w:val="49"/>
        </w:rPr>
        <w:t xml:space="preserve"> </w:t>
      </w:r>
      <w:r>
        <w:t>un</w:t>
      </w:r>
      <w:r>
        <w:rPr>
          <w:spacing w:val="49"/>
        </w:rPr>
        <w:t xml:space="preserve"> </w:t>
      </w:r>
      <w:r>
        <w:t>crecimiento</w:t>
      </w:r>
      <w:r>
        <w:rPr>
          <w:spacing w:val="49"/>
        </w:rPr>
        <w:t xml:space="preserve"> </w:t>
      </w:r>
      <w:r>
        <w:t>real</w:t>
      </w:r>
      <w:r>
        <w:rPr>
          <w:spacing w:val="49"/>
        </w:rPr>
        <w:t xml:space="preserve"> </w:t>
      </w:r>
      <w:r>
        <w:t>de 4,7%</w:t>
      </w:r>
      <w:r>
        <w:rPr>
          <w:spacing w:val="44"/>
        </w:rPr>
        <w:t xml:space="preserve"> </w:t>
      </w:r>
      <w:r>
        <w:t>en</w:t>
      </w:r>
      <w:r>
        <w:rPr>
          <w:spacing w:val="44"/>
        </w:rPr>
        <w:t xml:space="preserve"> </w:t>
      </w:r>
      <w:r>
        <w:t>2014.</w:t>
      </w:r>
      <w:r>
        <w:rPr>
          <w:spacing w:val="44"/>
        </w:rPr>
        <w:t xml:space="preserve"> </w:t>
      </w:r>
      <w:r>
        <w:t>El</w:t>
      </w:r>
      <w:r>
        <w:rPr>
          <w:spacing w:val="44"/>
        </w:rPr>
        <w:t xml:space="preserve"> </w:t>
      </w:r>
      <w:r>
        <w:t>crecimiento</w:t>
      </w:r>
      <w:r>
        <w:rPr>
          <w:spacing w:val="45"/>
        </w:rPr>
        <w:t xml:space="preserve"> </w:t>
      </w:r>
      <w:r>
        <w:t>eco</w:t>
      </w:r>
      <w:r>
        <w:t>nómico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Nicaragua</w:t>
      </w:r>
      <w:r>
        <w:rPr>
          <w:spacing w:val="45"/>
        </w:rPr>
        <w:t xml:space="preserve"> </w:t>
      </w:r>
      <w:r>
        <w:t>se</w:t>
      </w:r>
      <w:r>
        <w:rPr>
          <w:spacing w:val="44"/>
        </w:rPr>
        <w:t xml:space="preserve"> </w:t>
      </w:r>
      <w:r>
        <w:t>ha</w:t>
      </w:r>
      <w:r>
        <w:rPr>
          <w:spacing w:val="44"/>
        </w:rPr>
        <w:t xml:space="preserve"> </w:t>
      </w:r>
      <w:r>
        <w:t>mantenido</w:t>
      </w:r>
      <w:r>
        <w:rPr>
          <w:spacing w:val="44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encima del 3,0% en los últimos diez años exceptuando el año 2009 que</w:t>
      </w:r>
      <w:r>
        <w:rPr>
          <w:spacing w:val="-14"/>
        </w:rPr>
        <w:t xml:space="preserve"> </w:t>
      </w:r>
      <w:r>
        <w:t>presentó</w:t>
      </w:r>
    </w:p>
    <w:p w:rsidR="00076607" w:rsidRDefault="00076607">
      <w:pPr>
        <w:spacing w:before="5"/>
        <w:rPr>
          <w:rFonts w:ascii="Arial" w:eastAsia="Arial" w:hAnsi="Arial" w:cs="Arial"/>
          <w:sz w:val="26"/>
          <w:szCs w:val="26"/>
        </w:rPr>
      </w:pPr>
    </w:p>
    <w:p w:rsidR="00076607" w:rsidRDefault="009C1ACD">
      <w:pPr>
        <w:spacing w:line="20" w:lineRule="exact"/>
        <w:ind w:left="11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6420" cy="7620"/>
                <wp:effectExtent l="9525" t="9525" r="1905" b="1905"/>
                <wp:docPr id="292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293" name="Group 27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294" name="Freeform 27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76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">
                <v:group id="Group 277" o:spid="_x0000_s1027" style="position:absolute;left:6;top:6;width:2880;height:2" coordorigin="6,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78" o:spid="_x0000_s1028" style="position:absolute;left:6;top: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1BRccA&#10;AADcAAAADwAAAGRycy9kb3ducmV2LnhtbESPQWvCQBSE70L/w/IKvenGUG2buoqIihQPNnrp7Zl9&#10;TdJm38bsauK/d4VCj8PMfMNMZp2pxIUaV1pWMBxEIIgzq0vOFRz2q/4rCOeRNVaWScGVHMymD70J&#10;Jtq2/EmX1OciQNglqKDwvk6kdFlBBt3A1sTB+7aNQR9kk0vdYBvgppJxFI2lwZLDQoE1LQrKftOz&#10;UXDatcfyY8T1cPkzP21fxrE5fq2Venrs5u8gPHX+P/zX3mgF8dsz3M+EI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9QUXHAAAA3AAAAA8AAAAAAAAAAAAAAAAAmAIAAGRy&#10;cy9kb3ducmV2LnhtbFBLBQYAAAAABAAEAPUAAACMAwAAAAA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76607" w:rsidRDefault="009C1ACD">
      <w:pPr>
        <w:spacing w:before="66"/>
        <w:ind w:left="120" w:right="71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position w:val="8"/>
          <w:sz w:val="10"/>
        </w:rPr>
        <w:t>2</w:t>
      </w:r>
      <w:r>
        <w:rPr>
          <w:rFonts w:ascii="Arial" w:hAnsi="Arial"/>
          <w:spacing w:val="22"/>
          <w:position w:val="8"/>
          <w:sz w:val="10"/>
        </w:rPr>
        <w:t xml:space="preserve"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32"/>
          <w:sz w:val="16"/>
        </w:rPr>
        <w:t xml:space="preserve"> </w:t>
      </w:r>
      <w:r>
        <w:rPr>
          <w:rFonts w:ascii="Arial" w:hAnsi="Arial"/>
          <w:sz w:val="16"/>
        </w:rPr>
        <w:t>clasificación</w:t>
      </w:r>
      <w:r>
        <w:rPr>
          <w:rFonts w:ascii="Arial" w:hAnsi="Arial"/>
          <w:spacing w:val="30"/>
          <w:sz w:val="16"/>
        </w:rPr>
        <w:t xml:space="preserve"> </w:t>
      </w:r>
      <w:r>
        <w:rPr>
          <w:rFonts w:ascii="Arial" w:hAnsi="Arial"/>
          <w:sz w:val="16"/>
        </w:rPr>
        <w:t>realizada</w:t>
      </w:r>
      <w:r>
        <w:rPr>
          <w:rFonts w:ascii="Arial" w:hAnsi="Arial"/>
          <w:spacing w:val="32"/>
          <w:sz w:val="16"/>
        </w:rPr>
        <w:t xml:space="preserve"> </w:t>
      </w:r>
      <w:r>
        <w:rPr>
          <w:rFonts w:ascii="Arial" w:hAnsi="Arial"/>
          <w:sz w:val="16"/>
        </w:rPr>
        <w:t>por</w:t>
      </w:r>
      <w:r>
        <w:rPr>
          <w:rFonts w:ascii="Arial" w:hAnsi="Arial"/>
          <w:spacing w:val="32"/>
          <w:sz w:val="16"/>
        </w:rPr>
        <w:t xml:space="preserve"> </w:t>
      </w:r>
      <w:r>
        <w:rPr>
          <w:rFonts w:ascii="Arial" w:hAnsi="Arial"/>
          <w:sz w:val="16"/>
        </w:rPr>
        <w:t>el</w:t>
      </w:r>
      <w:r>
        <w:rPr>
          <w:rFonts w:ascii="Arial" w:hAnsi="Arial"/>
          <w:spacing w:val="32"/>
          <w:sz w:val="16"/>
        </w:rPr>
        <w:t xml:space="preserve"> </w:t>
      </w:r>
      <w:r>
        <w:rPr>
          <w:rFonts w:ascii="Arial" w:hAnsi="Arial"/>
          <w:sz w:val="16"/>
        </w:rPr>
        <w:t>Banco</w:t>
      </w:r>
      <w:r>
        <w:rPr>
          <w:rFonts w:ascii="Arial" w:hAnsi="Arial"/>
          <w:spacing w:val="32"/>
          <w:sz w:val="16"/>
        </w:rPr>
        <w:t xml:space="preserve"> </w:t>
      </w:r>
      <w:r>
        <w:rPr>
          <w:rFonts w:ascii="Arial" w:hAnsi="Arial"/>
          <w:sz w:val="16"/>
        </w:rPr>
        <w:t>Mundial</w:t>
      </w:r>
      <w:r>
        <w:rPr>
          <w:rFonts w:ascii="Arial" w:hAnsi="Arial"/>
          <w:spacing w:val="32"/>
          <w:sz w:val="16"/>
        </w:rPr>
        <w:t xml:space="preserve"> </w:t>
      </w:r>
      <w:r>
        <w:rPr>
          <w:rFonts w:ascii="Arial" w:hAnsi="Arial"/>
          <w:sz w:val="16"/>
        </w:rPr>
        <w:t>a</w:t>
      </w:r>
      <w:r>
        <w:rPr>
          <w:rFonts w:ascii="Arial" w:hAnsi="Arial"/>
          <w:spacing w:val="32"/>
          <w:sz w:val="16"/>
        </w:rPr>
        <w:t xml:space="preserve"> </w:t>
      </w:r>
      <w:r>
        <w:rPr>
          <w:rFonts w:ascii="Arial" w:hAnsi="Arial"/>
          <w:sz w:val="16"/>
        </w:rPr>
        <w:t>través</w:t>
      </w:r>
      <w:r>
        <w:rPr>
          <w:rFonts w:ascii="Arial" w:hAnsi="Arial"/>
          <w:spacing w:val="32"/>
          <w:sz w:val="16"/>
        </w:rPr>
        <w:t xml:space="preserve"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32"/>
          <w:sz w:val="16"/>
        </w:rPr>
        <w:t xml:space="preserve"> </w:t>
      </w:r>
      <w:r>
        <w:rPr>
          <w:rFonts w:ascii="Arial" w:hAnsi="Arial"/>
          <w:sz w:val="16"/>
        </w:rPr>
        <w:t>su</w:t>
      </w:r>
      <w:r>
        <w:rPr>
          <w:rFonts w:ascii="Arial" w:hAnsi="Arial"/>
          <w:spacing w:val="33"/>
          <w:sz w:val="16"/>
        </w:rPr>
        <w:t xml:space="preserve"> </w:t>
      </w:r>
      <w:r>
        <w:rPr>
          <w:rFonts w:ascii="Arial" w:hAnsi="Arial"/>
          <w:sz w:val="16"/>
        </w:rPr>
        <w:t>banco</w:t>
      </w:r>
      <w:r>
        <w:rPr>
          <w:rFonts w:ascii="Arial" w:hAnsi="Arial"/>
          <w:spacing w:val="32"/>
          <w:sz w:val="16"/>
        </w:rPr>
        <w:t xml:space="preserve"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32"/>
          <w:sz w:val="16"/>
        </w:rPr>
        <w:t xml:space="preserve"> </w:t>
      </w:r>
      <w:r>
        <w:rPr>
          <w:rFonts w:ascii="Arial" w:hAnsi="Arial"/>
          <w:sz w:val="16"/>
        </w:rPr>
        <w:t>datos</w:t>
      </w:r>
      <w:r>
        <w:rPr>
          <w:rFonts w:ascii="Arial" w:hAnsi="Arial"/>
          <w:spacing w:val="33"/>
          <w:sz w:val="16"/>
        </w:rPr>
        <w:t xml:space="preserve"> </w:t>
      </w:r>
      <w:r>
        <w:rPr>
          <w:rFonts w:ascii="Arial" w:hAnsi="Arial"/>
          <w:sz w:val="16"/>
        </w:rPr>
        <w:t>World</w:t>
      </w:r>
      <w:r>
        <w:rPr>
          <w:rFonts w:ascii="Arial" w:hAnsi="Arial"/>
          <w:spacing w:val="32"/>
          <w:sz w:val="16"/>
        </w:rPr>
        <w:t xml:space="preserve"> </w:t>
      </w:r>
      <w:r>
        <w:rPr>
          <w:rFonts w:ascii="Arial" w:hAnsi="Arial"/>
          <w:sz w:val="16"/>
        </w:rPr>
        <w:t>Development</w:t>
      </w:r>
      <w:r>
        <w:rPr>
          <w:rFonts w:ascii="Arial" w:hAnsi="Arial"/>
          <w:spacing w:val="32"/>
          <w:sz w:val="16"/>
        </w:rPr>
        <w:t xml:space="preserve"> </w:t>
      </w:r>
      <w:r>
        <w:rPr>
          <w:rFonts w:ascii="Arial" w:hAnsi="Arial"/>
          <w:sz w:val="16"/>
        </w:rPr>
        <w:t>Indicators</w:t>
      </w:r>
      <w:r>
        <w:rPr>
          <w:rFonts w:ascii="Arial" w:hAnsi="Arial"/>
          <w:spacing w:val="33"/>
          <w:sz w:val="16"/>
        </w:rPr>
        <w:t xml:space="preserve"> </w:t>
      </w:r>
      <w:r>
        <w:rPr>
          <w:rFonts w:ascii="Arial" w:hAnsi="Arial"/>
          <w:sz w:val="16"/>
        </w:rPr>
        <w:t>es:</w:t>
      </w:r>
      <w:r>
        <w:rPr>
          <w:rFonts w:ascii="Arial" w:hAnsi="Arial"/>
          <w:w w:val="99"/>
          <w:sz w:val="16"/>
        </w:rPr>
        <w:t xml:space="preserve"> </w:t>
      </w:r>
      <w:r>
        <w:rPr>
          <w:rFonts w:ascii="Arial" w:hAnsi="Arial"/>
          <w:sz w:val="16"/>
        </w:rPr>
        <w:t>Ingresos Bajos, Ingresos Bajos Medios, Ingresos Medios Altos e Ingresos</w:t>
      </w:r>
      <w:r>
        <w:rPr>
          <w:rFonts w:ascii="Arial" w:hAnsi="Arial"/>
          <w:spacing w:val="-14"/>
          <w:sz w:val="16"/>
        </w:rPr>
        <w:t xml:space="preserve"> </w:t>
      </w:r>
      <w:r>
        <w:rPr>
          <w:rFonts w:ascii="Arial" w:hAnsi="Arial"/>
          <w:sz w:val="16"/>
        </w:rPr>
        <w:t>Altos.</w:t>
      </w:r>
    </w:p>
    <w:p w:rsidR="00076607" w:rsidRDefault="00076607">
      <w:pPr>
        <w:rPr>
          <w:rFonts w:ascii="Arial" w:eastAsia="Arial" w:hAnsi="Arial" w:cs="Arial"/>
          <w:sz w:val="16"/>
          <w:szCs w:val="16"/>
        </w:rPr>
        <w:sectPr w:rsidR="00076607">
          <w:pgSz w:w="12240" w:h="15840"/>
          <w:pgMar w:top="1500" w:right="1680" w:bottom="1380" w:left="1680" w:header="0" w:footer="1183" w:gutter="0"/>
          <w:cols w:space="720"/>
        </w:sectPr>
      </w:pPr>
    </w:p>
    <w:p w:rsidR="00076607" w:rsidRDefault="009C1ACD">
      <w:pPr>
        <w:pStyle w:val="BodyText"/>
        <w:spacing w:before="57" w:line="360" w:lineRule="auto"/>
        <w:ind w:left="100" w:right="116"/>
        <w:jc w:val="both"/>
      </w:pPr>
      <w:r>
        <w:lastRenderedPageBreak/>
        <w:t>un decrecimiento. El PIB bajo Precios de Paridad de Compra (PPP)</w:t>
      </w:r>
      <w:r>
        <w:rPr>
          <w:spacing w:val="6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Nicaragua permite ubicar a esta economía en el puesto 125 de 230</w:t>
      </w:r>
      <w:r>
        <w:rPr>
          <w:spacing w:val="51"/>
        </w:rPr>
        <w:t xml:space="preserve"> </w:t>
      </w:r>
      <w:r>
        <w:t>economías</w:t>
      </w:r>
      <w:r>
        <w:rPr>
          <w:spacing w:val="-1"/>
        </w:rPr>
        <w:t xml:space="preserve"> </w:t>
      </w:r>
      <w:r>
        <w:t xml:space="preserve">según </w:t>
      </w:r>
      <w:r>
        <w:rPr>
          <w:color w:val="0000FF"/>
          <w:u w:val="single" w:color="0000FF"/>
        </w:rPr>
        <w:t xml:space="preserve">The World Factbook CIA (2015). </w:t>
      </w:r>
      <w:r>
        <w:t>El PIB per cápita nicaragüense</w:t>
      </w:r>
      <w:r>
        <w:rPr>
          <w:spacing w:val="31"/>
        </w:rPr>
        <w:t xml:space="preserve"> </w:t>
      </w:r>
      <w:r>
        <w:t>alcanzó US$1.889</w:t>
      </w:r>
      <w:r>
        <w:rPr>
          <w:spacing w:val="27"/>
        </w:rPr>
        <w:t xml:space="preserve"> </w:t>
      </w:r>
      <w:r>
        <w:t>corrientes</w:t>
      </w:r>
      <w:r>
        <w:rPr>
          <w:spacing w:val="27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t>2014</w:t>
      </w:r>
      <w:r>
        <w:rPr>
          <w:spacing w:val="56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t>términos</w:t>
      </w:r>
      <w:r>
        <w:rPr>
          <w:spacing w:val="27"/>
        </w:rPr>
        <w:t xml:space="preserve"> </w:t>
      </w:r>
      <w:r>
        <w:t>PPP</w:t>
      </w:r>
      <w:r>
        <w:rPr>
          <w:spacing w:val="27"/>
        </w:rPr>
        <w:t xml:space="preserve"> </w:t>
      </w:r>
      <w:r>
        <w:t>este</w:t>
      </w:r>
      <w:r>
        <w:rPr>
          <w:spacing w:val="27"/>
        </w:rPr>
        <w:t xml:space="preserve"> </w:t>
      </w:r>
      <w:r>
        <w:t>PIB</w:t>
      </w:r>
      <w:r>
        <w:rPr>
          <w:spacing w:val="27"/>
        </w:rPr>
        <w:t xml:space="preserve"> </w:t>
      </w:r>
      <w:r>
        <w:t>per</w:t>
      </w:r>
      <w:r>
        <w:rPr>
          <w:spacing w:val="27"/>
        </w:rPr>
        <w:t xml:space="preserve"> </w:t>
      </w:r>
      <w:r>
        <w:t>cápita</w:t>
      </w:r>
      <w:r>
        <w:rPr>
          <w:spacing w:val="27"/>
        </w:rPr>
        <w:t xml:space="preserve"> </w:t>
      </w:r>
      <w:r>
        <w:t>alcanzó</w:t>
      </w:r>
      <w:r>
        <w:rPr>
          <w:spacing w:val="-1"/>
        </w:rPr>
        <w:t xml:space="preserve"> </w:t>
      </w:r>
      <w:r>
        <w:t>US$4.800 en 2014 ubicándose en el puesto 172 de 230 países registrados por</w:t>
      </w:r>
      <w:r>
        <w:rPr>
          <w:spacing w:val="-14"/>
        </w:rPr>
        <w:t xml:space="preserve"> </w:t>
      </w:r>
      <w:r>
        <w:t xml:space="preserve">el </w:t>
      </w:r>
      <w:r>
        <w:rPr>
          <w:color w:val="0000FF"/>
          <w:u w:val="single" w:color="0000FF"/>
        </w:rPr>
        <w:t>The</w:t>
      </w:r>
      <w:r>
        <w:rPr>
          <w:color w:val="0000FF"/>
          <w:spacing w:val="44"/>
          <w:u w:val="single" w:color="0000FF"/>
        </w:rPr>
        <w:t xml:space="preserve"> </w:t>
      </w:r>
      <w:r>
        <w:rPr>
          <w:color w:val="0000FF"/>
          <w:u w:val="single" w:color="0000FF"/>
        </w:rPr>
        <w:t>World</w:t>
      </w:r>
      <w:r>
        <w:rPr>
          <w:color w:val="0000FF"/>
          <w:spacing w:val="44"/>
          <w:u w:val="single" w:color="0000FF"/>
        </w:rPr>
        <w:t xml:space="preserve"> </w:t>
      </w:r>
      <w:r>
        <w:rPr>
          <w:color w:val="0000FF"/>
          <w:u w:val="single" w:color="0000FF"/>
        </w:rPr>
        <w:t>Factbook</w:t>
      </w:r>
      <w:r>
        <w:rPr>
          <w:color w:val="0000FF"/>
          <w:spacing w:val="44"/>
          <w:u w:val="single" w:color="0000FF"/>
        </w:rPr>
        <w:t xml:space="preserve"> </w:t>
      </w:r>
      <w:r>
        <w:rPr>
          <w:color w:val="0000FF"/>
          <w:u w:val="single" w:color="0000FF"/>
        </w:rPr>
        <w:t>CIA</w:t>
      </w:r>
      <w:r>
        <w:rPr>
          <w:color w:val="0000FF"/>
          <w:spacing w:val="44"/>
          <w:u w:val="single" w:color="0000FF"/>
        </w:rPr>
        <w:t xml:space="preserve"> </w:t>
      </w:r>
      <w:r>
        <w:rPr>
          <w:color w:val="0000FF"/>
          <w:u w:val="single" w:color="0000FF"/>
        </w:rPr>
        <w:t>(2015)</w:t>
      </w:r>
      <w:r>
        <w:t>.</w:t>
      </w:r>
      <w:r>
        <w:rPr>
          <w:spacing w:val="45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distribución</w:t>
      </w:r>
      <w:r>
        <w:rPr>
          <w:spacing w:val="45"/>
        </w:rPr>
        <w:t xml:space="preserve"> </w:t>
      </w:r>
      <w:r>
        <w:t>del</w:t>
      </w:r>
      <w:r>
        <w:rPr>
          <w:spacing w:val="45"/>
        </w:rPr>
        <w:t xml:space="preserve"> </w:t>
      </w:r>
      <w:r>
        <w:t>PIB</w:t>
      </w:r>
      <w:r>
        <w:rPr>
          <w:spacing w:val="45"/>
        </w:rPr>
        <w:t xml:space="preserve"> </w:t>
      </w:r>
      <w:r>
        <w:t>nicaragüense</w:t>
      </w:r>
      <w:r>
        <w:rPr>
          <w:spacing w:val="45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principales</w:t>
      </w:r>
      <w:r>
        <w:rPr>
          <w:spacing w:val="40"/>
        </w:rPr>
        <w:t xml:space="preserve"> </w:t>
      </w:r>
      <w:r>
        <w:t>sectores</w:t>
      </w:r>
      <w:r>
        <w:rPr>
          <w:spacing w:val="39"/>
        </w:rPr>
        <w:t xml:space="preserve"> </w:t>
      </w:r>
      <w:r>
        <w:t>económicos</w:t>
      </w:r>
      <w:r>
        <w:rPr>
          <w:spacing w:val="39"/>
        </w:rPr>
        <w:t xml:space="preserve"> </w:t>
      </w:r>
      <w:r>
        <w:t>es:</w:t>
      </w:r>
      <w:r>
        <w:rPr>
          <w:spacing w:val="39"/>
        </w:rPr>
        <w:t xml:space="preserve"> </w:t>
      </w:r>
      <w:r>
        <w:t>21,2%</w:t>
      </w:r>
      <w:r>
        <w:rPr>
          <w:spacing w:val="39"/>
        </w:rPr>
        <w:t xml:space="preserve"> </w:t>
      </w:r>
      <w:r>
        <w:t>es</w:t>
      </w:r>
      <w:r>
        <w:rPr>
          <w:spacing w:val="39"/>
        </w:rPr>
        <w:t xml:space="preserve"> </w:t>
      </w:r>
      <w:r>
        <w:t>procedente</w:t>
      </w:r>
      <w:r>
        <w:rPr>
          <w:spacing w:val="39"/>
        </w:rPr>
        <w:t xml:space="preserve"> </w:t>
      </w:r>
      <w:r>
        <w:t>del</w:t>
      </w:r>
      <w:r>
        <w:rPr>
          <w:spacing w:val="39"/>
        </w:rPr>
        <w:t xml:space="preserve"> </w:t>
      </w:r>
      <w:r>
        <w:t>sec</w:t>
      </w:r>
      <w:r>
        <w:t>tor</w:t>
      </w:r>
      <w:r>
        <w:rPr>
          <w:spacing w:val="39"/>
        </w:rPr>
        <w:t xml:space="preserve"> </w:t>
      </w:r>
      <w:r>
        <w:t>primario</w:t>
      </w:r>
      <w:r>
        <w:rPr>
          <w:spacing w:val="-1"/>
        </w:rPr>
        <w:t xml:space="preserve"> </w:t>
      </w:r>
      <w:r>
        <w:t>(agricultura,</w:t>
      </w:r>
      <w:r>
        <w:rPr>
          <w:spacing w:val="38"/>
        </w:rPr>
        <w:t xml:space="preserve"> </w:t>
      </w:r>
      <w:r>
        <w:t>ganadería,</w:t>
      </w:r>
      <w:r>
        <w:rPr>
          <w:spacing w:val="38"/>
        </w:rPr>
        <w:t xml:space="preserve"> </w:t>
      </w:r>
      <w:r>
        <w:t>silvicultura,</w:t>
      </w:r>
      <w:r>
        <w:rPr>
          <w:spacing w:val="38"/>
        </w:rPr>
        <w:t xml:space="preserve"> </w:t>
      </w:r>
      <w:r>
        <w:t>pesca</w:t>
      </w:r>
      <w:r>
        <w:rPr>
          <w:spacing w:val="37"/>
        </w:rPr>
        <w:t xml:space="preserve"> </w:t>
      </w:r>
      <w:r>
        <w:t>y</w:t>
      </w:r>
      <w:r>
        <w:rPr>
          <w:spacing w:val="38"/>
        </w:rPr>
        <w:t xml:space="preserve"> </w:t>
      </w:r>
      <w:r>
        <w:t>explotación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minas</w:t>
      </w:r>
      <w:r>
        <w:rPr>
          <w:spacing w:val="38"/>
        </w:rPr>
        <w:t xml:space="preserve"> </w:t>
      </w:r>
      <w:r>
        <w:t>y</w:t>
      </w:r>
      <w:r>
        <w:rPr>
          <w:spacing w:val="38"/>
        </w:rPr>
        <w:t xml:space="preserve"> </w:t>
      </w:r>
      <w:r>
        <w:t>canteras),</w:t>
      </w:r>
      <w:r>
        <w:rPr>
          <w:spacing w:val="-1"/>
        </w:rPr>
        <w:t xml:space="preserve"> </w:t>
      </w:r>
      <w:r>
        <w:t>13,9% es procedente del sector secundario (industria manufacturera), 55,1%</w:t>
      </w:r>
      <w:r>
        <w:rPr>
          <w:spacing w:val="23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procedente del sector terciarios o de servicios, y el restante 9,8% es</w:t>
      </w:r>
      <w:r>
        <w:rPr>
          <w:spacing w:val="38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participación</w:t>
      </w:r>
      <w:r>
        <w:rPr>
          <w:spacing w:val="54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los</w:t>
      </w:r>
      <w:r>
        <w:rPr>
          <w:spacing w:val="54"/>
        </w:rPr>
        <w:t xml:space="preserve"> </w:t>
      </w:r>
      <w:r>
        <w:t>impuestos</w:t>
      </w:r>
      <w:r>
        <w:rPr>
          <w:spacing w:val="54"/>
        </w:rPr>
        <w:t xml:space="preserve"> </w:t>
      </w:r>
      <w:r>
        <w:t>netos</w:t>
      </w:r>
      <w:r>
        <w:rPr>
          <w:spacing w:val="54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los</w:t>
      </w:r>
      <w:r>
        <w:rPr>
          <w:spacing w:val="54"/>
        </w:rPr>
        <w:t xml:space="preserve"> </w:t>
      </w:r>
      <w:r>
        <w:t>productos</w:t>
      </w:r>
      <w:r>
        <w:rPr>
          <w:spacing w:val="54"/>
        </w:rPr>
        <w:t xml:space="preserve"> </w:t>
      </w:r>
      <w:r>
        <w:t>ver</w:t>
      </w:r>
      <w:r>
        <w:rPr>
          <w:spacing w:val="54"/>
        </w:rPr>
        <w:t xml:space="preserve"> </w:t>
      </w:r>
      <w:r>
        <w:t>estadísticas</w:t>
      </w:r>
      <w:r>
        <w:rPr>
          <w:spacing w:val="55"/>
        </w:rPr>
        <w:t xml:space="preserve"> </w:t>
      </w:r>
      <w:r>
        <w:rPr>
          <w:color w:val="0000FF"/>
          <w:u w:val="single" w:color="0000FF"/>
        </w:rPr>
        <w:t>Banco</w:t>
      </w:r>
      <w:r>
        <w:rPr>
          <w:color w:val="0000FF"/>
          <w:spacing w:val="-1"/>
        </w:rPr>
        <w:t xml:space="preserve"> </w:t>
      </w:r>
      <w:r>
        <w:rPr>
          <w:color w:val="0000FF"/>
          <w:u w:val="single" w:color="0000FF"/>
        </w:rPr>
        <w:t>Central</w:t>
      </w:r>
      <w:r>
        <w:rPr>
          <w:color w:val="0000FF"/>
          <w:spacing w:val="45"/>
          <w:u w:val="single" w:color="0000FF"/>
        </w:rPr>
        <w:t xml:space="preserve"> </w:t>
      </w:r>
      <w:r>
        <w:rPr>
          <w:color w:val="0000FF"/>
          <w:u w:val="single" w:color="0000FF"/>
        </w:rPr>
        <w:t>de</w:t>
      </w:r>
      <w:r>
        <w:rPr>
          <w:color w:val="0000FF"/>
          <w:spacing w:val="45"/>
          <w:u w:val="single" w:color="0000FF"/>
        </w:rPr>
        <w:t xml:space="preserve"> </w:t>
      </w:r>
      <w:r>
        <w:rPr>
          <w:color w:val="0000FF"/>
          <w:u w:val="single" w:color="0000FF"/>
        </w:rPr>
        <w:t>Nicaragua</w:t>
      </w:r>
      <w:r>
        <w:rPr>
          <w:color w:val="0000FF"/>
          <w:spacing w:val="45"/>
          <w:u w:val="single" w:color="0000FF"/>
        </w:rPr>
        <w:t xml:space="preserve"> </w:t>
      </w:r>
      <w:r>
        <w:rPr>
          <w:color w:val="0000FF"/>
          <w:u w:val="single" w:color="0000FF"/>
        </w:rPr>
        <w:t>2015</w:t>
      </w:r>
      <w:r>
        <w:t>.</w:t>
      </w:r>
      <w:r>
        <w:rPr>
          <w:spacing w:val="45"/>
        </w:rPr>
        <w:t xml:space="preserve"> </w:t>
      </w:r>
      <w:r>
        <w:t>Los</w:t>
      </w:r>
      <w:r>
        <w:rPr>
          <w:spacing w:val="45"/>
        </w:rPr>
        <w:t xml:space="preserve"> </w:t>
      </w:r>
      <w:r>
        <w:t>principales</w:t>
      </w:r>
      <w:r>
        <w:rPr>
          <w:spacing w:val="45"/>
        </w:rPr>
        <w:t xml:space="preserve"> </w:t>
      </w:r>
      <w:r>
        <w:t>productos</w:t>
      </w:r>
      <w:r>
        <w:rPr>
          <w:spacing w:val="45"/>
        </w:rPr>
        <w:t xml:space="preserve"> </w:t>
      </w:r>
      <w:r>
        <w:t>primarios</w:t>
      </w:r>
      <w:r>
        <w:rPr>
          <w:spacing w:val="45"/>
        </w:rPr>
        <w:t xml:space="preserve"> </w:t>
      </w:r>
      <w:r>
        <w:t>que</w:t>
      </w:r>
      <w:r>
        <w:rPr>
          <w:spacing w:val="45"/>
        </w:rPr>
        <w:t xml:space="preserve"> </w:t>
      </w:r>
      <w:r>
        <w:t>produce</w:t>
      </w:r>
      <w:r>
        <w:rPr>
          <w:spacing w:val="-1"/>
        </w:rPr>
        <w:t xml:space="preserve"> </w:t>
      </w:r>
      <w:r>
        <w:t>Nicaragua son: café, banano, caña de azúcar, arroz, maíz, tabaco, ajonjolí,</w:t>
      </w:r>
      <w:r>
        <w:rPr>
          <w:spacing w:val="-42"/>
        </w:rPr>
        <w:t xml:space="preserve"> </w:t>
      </w:r>
      <w:r>
        <w:t>soya,</w:t>
      </w:r>
      <w:r>
        <w:rPr>
          <w:spacing w:val="-1"/>
        </w:rPr>
        <w:t xml:space="preserve"> </w:t>
      </w:r>
      <w:r>
        <w:t>frijoles; carne de res,</w:t>
      </w:r>
      <w:r>
        <w:t xml:space="preserve"> ternera, cerdo, aves de corral, productos</w:t>
      </w:r>
      <w:r>
        <w:rPr>
          <w:spacing w:val="5"/>
        </w:rPr>
        <w:t xml:space="preserve"> </w:t>
      </w:r>
      <w:r>
        <w:t>lácteos;</w:t>
      </w:r>
      <w:r>
        <w:rPr>
          <w:spacing w:val="-1"/>
        </w:rPr>
        <w:t xml:space="preserve"> </w:t>
      </w:r>
      <w:r>
        <w:t>camarones,</w:t>
      </w:r>
      <w:r>
        <w:rPr>
          <w:spacing w:val="29"/>
        </w:rPr>
        <w:t xml:space="preserve"> </w:t>
      </w:r>
      <w:r>
        <w:t>langostas</w:t>
      </w:r>
      <w:r>
        <w:rPr>
          <w:spacing w:val="29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algodón;</w:t>
      </w:r>
      <w:r>
        <w:rPr>
          <w:spacing w:val="29"/>
        </w:rPr>
        <w:t xml:space="preserve"> </w:t>
      </w:r>
      <w:r>
        <w:t>para</w:t>
      </w:r>
      <w:r>
        <w:rPr>
          <w:spacing w:val="29"/>
        </w:rPr>
        <w:t xml:space="preserve"> </w:t>
      </w:r>
      <w:r>
        <w:t>el</w:t>
      </w:r>
      <w:r>
        <w:rPr>
          <w:spacing w:val="29"/>
        </w:rPr>
        <w:t xml:space="preserve"> </w:t>
      </w:r>
      <w:r>
        <w:t>caso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t>principales</w:t>
      </w:r>
      <w:r>
        <w:rPr>
          <w:spacing w:val="29"/>
        </w:rPr>
        <w:t xml:space="preserve"> </w:t>
      </w:r>
      <w:r>
        <w:t>productos</w:t>
      </w:r>
      <w:r>
        <w:rPr>
          <w:spacing w:val="2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sector secundario son: procesamiento de alimentos, productos</w:t>
      </w:r>
      <w:r>
        <w:rPr>
          <w:spacing w:val="20"/>
        </w:rPr>
        <w:t xml:space="preserve"> </w:t>
      </w:r>
      <w:r>
        <w:t>químicos,</w:t>
      </w:r>
      <w:r>
        <w:rPr>
          <w:spacing w:val="-1"/>
        </w:rPr>
        <w:t xml:space="preserve"> </w:t>
      </w:r>
      <w:r>
        <w:t>maquinaria y productos metálicos, de punto y ropa tejida, refinado de petróleo</w:t>
      </w:r>
      <w:r>
        <w:rPr>
          <w:spacing w:val="50"/>
        </w:rPr>
        <w:t xml:space="preserve"> </w:t>
      </w:r>
      <w:r>
        <w:t>y distribución,</w:t>
      </w:r>
      <w:r>
        <w:rPr>
          <w:spacing w:val="-7"/>
        </w:rPr>
        <w:t xml:space="preserve"> </w:t>
      </w:r>
      <w:r>
        <w:t>bebidas,</w:t>
      </w:r>
      <w:r>
        <w:rPr>
          <w:spacing w:val="-7"/>
        </w:rPr>
        <w:t xml:space="preserve"> </w:t>
      </w:r>
      <w:r>
        <w:t>calzado,</w:t>
      </w:r>
      <w:r>
        <w:rPr>
          <w:spacing w:val="-7"/>
        </w:rPr>
        <w:t xml:space="preserve"> </w:t>
      </w:r>
      <w:r>
        <w:t>madera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alambre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fabricación</w:t>
      </w:r>
      <w:r>
        <w:rPr>
          <w:spacing w:val="-7"/>
        </w:rPr>
        <w:t xml:space="preserve"> </w:t>
      </w:r>
      <w:r>
        <w:t>arnés</w:t>
      </w:r>
      <w:r>
        <w:rPr>
          <w:spacing w:val="-7"/>
        </w:rPr>
        <w:t xml:space="preserve"> </w:t>
      </w:r>
      <w:r>
        <w:t>eléctrico.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pStyle w:val="BodyText"/>
        <w:spacing w:before="140" w:line="360" w:lineRule="auto"/>
        <w:ind w:left="100" w:right="117"/>
        <w:jc w:val="both"/>
      </w:pPr>
      <w:r>
        <w:t>La inflación y el desempleo son indicadores que presentan disminución</w:t>
      </w:r>
      <w:r>
        <w:rPr>
          <w:spacing w:val="1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Nicaragua, sin embar</w:t>
      </w:r>
      <w:r>
        <w:t>go estos indicadores aún son altos comparados con</w:t>
      </w:r>
      <w:r>
        <w:rPr>
          <w:spacing w:val="64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similares</w:t>
      </w:r>
      <w:r>
        <w:rPr>
          <w:spacing w:val="31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región.</w:t>
      </w:r>
      <w:r>
        <w:rPr>
          <w:spacing w:val="31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t>desempleo</w:t>
      </w:r>
      <w:r>
        <w:rPr>
          <w:spacing w:val="31"/>
        </w:rPr>
        <w:t xml:space="preserve"> </w:t>
      </w:r>
      <w:r>
        <w:t>nicaragüense</w:t>
      </w:r>
      <w:r>
        <w:rPr>
          <w:spacing w:val="31"/>
        </w:rPr>
        <w:t xml:space="preserve"> </w:t>
      </w:r>
      <w:r>
        <w:t>se</w:t>
      </w:r>
      <w:r>
        <w:rPr>
          <w:spacing w:val="31"/>
        </w:rPr>
        <w:t xml:space="preserve"> </w:t>
      </w:r>
      <w:r>
        <w:t>ubicó</w:t>
      </w:r>
      <w:r>
        <w:rPr>
          <w:spacing w:val="32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7,4%</w:t>
      </w:r>
      <w:r>
        <w:rPr>
          <w:spacing w:val="31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2014</w:t>
      </w:r>
      <w:r>
        <w:rPr>
          <w:spacing w:val="-1"/>
        </w:rPr>
        <w:t xml:space="preserve"> </w:t>
      </w:r>
      <w:r>
        <w:t>presentado una diminución de 0,5% entre 2013 y 2014; por tanto, este</w:t>
      </w:r>
      <w:r>
        <w:rPr>
          <w:spacing w:val="37"/>
        </w:rPr>
        <w:t xml:space="preserve"> </w:t>
      </w:r>
      <w:r>
        <w:t>resultado</w:t>
      </w:r>
      <w:r>
        <w:rPr>
          <w:spacing w:val="-1"/>
        </w:rPr>
        <w:t xml:space="preserve"> </w:t>
      </w:r>
      <w:r>
        <w:t>permite</w:t>
      </w:r>
      <w:r>
        <w:rPr>
          <w:spacing w:val="33"/>
        </w:rPr>
        <w:t xml:space="preserve"> </w:t>
      </w:r>
      <w:r>
        <w:t>ubicar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Nicaragua</w:t>
      </w:r>
      <w:r>
        <w:rPr>
          <w:spacing w:val="33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el</w:t>
      </w:r>
      <w:r>
        <w:rPr>
          <w:spacing w:val="33"/>
        </w:rPr>
        <w:t xml:space="preserve"> </w:t>
      </w:r>
      <w:r>
        <w:t>puesto</w:t>
      </w:r>
      <w:r>
        <w:rPr>
          <w:spacing w:val="34"/>
        </w:rPr>
        <w:t xml:space="preserve"> </w:t>
      </w:r>
      <w:r>
        <w:t>82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130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nivel</w:t>
      </w:r>
      <w:r>
        <w:rPr>
          <w:spacing w:val="34"/>
        </w:rPr>
        <w:t xml:space="preserve"> </w:t>
      </w:r>
      <w:r>
        <w:t>mundial,</w:t>
      </w:r>
      <w:r>
        <w:rPr>
          <w:spacing w:val="34"/>
        </w:rPr>
        <w:t xml:space="preserve"> </w:t>
      </w:r>
      <w:r>
        <w:t>donde</w:t>
      </w:r>
      <w:r>
        <w:rPr>
          <w:spacing w:val="3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primero es Qatar con un desempleo casi nulo en 2014. Respecto a la región</w:t>
      </w:r>
      <w:r>
        <w:rPr>
          <w:spacing w:val="2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desempleo es menor que el de Barbados, Costa Rica, República Dominicana</w:t>
      </w:r>
      <w:r>
        <w:rPr>
          <w:spacing w:val="40"/>
        </w:rPr>
        <w:t xml:space="preserve"> </w:t>
      </w:r>
      <w:r>
        <w:t>y Jamaica; sin embargo, su desempleo es mayor que el presentado en</w:t>
      </w:r>
      <w:r>
        <w:rPr>
          <w:spacing w:val="3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Salvado</w:t>
      </w:r>
      <w:r>
        <w:t>r, Panamá, Honduras y Bermuda. La inflación alcanzada por</w:t>
      </w:r>
      <w:r>
        <w:rPr>
          <w:spacing w:val="13"/>
        </w:rPr>
        <w:t xml:space="preserve"> </w:t>
      </w:r>
      <w:r>
        <w:t>Nicaragua fue de 6,5% en 2014; es una inflación relativamente alta comparada con la de</w:t>
      </w:r>
      <w:r>
        <w:rPr>
          <w:spacing w:val="5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región; por ejemplo, México presenta una inflación de 3,8% en 2014,</w:t>
      </w:r>
      <w:r>
        <w:rPr>
          <w:spacing w:val="37"/>
        </w:rPr>
        <w:t xml:space="preserve"> </w:t>
      </w:r>
      <w:r>
        <w:t>Guatemala</w:t>
      </w:r>
      <w:r>
        <w:rPr>
          <w:spacing w:val="-1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3,5%</w:t>
      </w:r>
      <w:r>
        <w:rPr>
          <w:spacing w:val="33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2014</w:t>
      </w:r>
      <w:r>
        <w:rPr>
          <w:spacing w:val="33"/>
        </w:rPr>
        <w:t xml:space="preserve"> </w:t>
      </w:r>
      <w:r>
        <w:t>y</w:t>
      </w:r>
      <w:r>
        <w:rPr>
          <w:spacing w:val="33"/>
        </w:rPr>
        <w:t xml:space="preserve"> </w:t>
      </w:r>
      <w:r>
        <w:t>El</w:t>
      </w:r>
      <w:r>
        <w:rPr>
          <w:spacing w:val="33"/>
        </w:rPr>
        <w:t xml:space="preserve"> </w:t>
      </w:r>
      <w:r>
        <w:t>Salvador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1,5%</w:t>
      </w:r>
      <w:r>
        <w:rPr>
          <w:spacing w:val="33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2014.</w:t>
      </w:r>
      <w:r>
        <w:rPr>
          <w:spacing w:val="33"/>
        </w:rPr>
        <w:t xml:space="preserve"> </w:t>
      </w:r>
      <w:r>
        <w:t>Estos</w:t>
      </w:r>
      <w:r>
        <w:rPr>
          <w:spacing w:val="33"/>
        </w:rPr>
        <w:t xml:space="preserve"> </w:t>
      </w:r>
      <w:r>
        <w:t>son</w:t>
      </w:r>
      <w:r>
        <w:rPr>
          <w:spacing w:val="33"/>
        </w:rPr>
        <w:t xml:space="preserve"> </w:t>
      </w:r>
      <w:r>
        <w:t>indicadores</w:t>
      </w:r>
      <w:r>
        <w:rPr>
          <w:spacing w:val="34"/>
        </w:rPr>
        <w:t xml:space="preserve"> </w:t>
      </w:r>
      <w:r>
        <w:t>que</w:t>
      </w:r>
    </w:p>
    <w:p w:rsidR="00076607" w:rsidRDefault="00076607">
      <w:pPr>
        <w:spacing w:line="360" w:lineRule="auto"/>
        <w:jc w:val="both"/>
        <w:sectPr w:rsidR="00076607">
          <w:pgSz w:w="12240" w:h="15840"/>
          <w:pgMar w:top="1380" w:right="1680" w:bottom="1380" w:left="1700" w:header="0" w:footer="1183" w:gutter="0"/>
          <w:cols w:space="720"/>
        </w:sectPr>
      </w:pPr>
    </w:p>
    <w:p w:rsidR="00076607" w:rsidRDefault="009C1ACD">
      <w:pPr>
        <w:pStyle w:val="BodyText"/>
        <w:spacing w:before="57" w:line="360" w:lineRule="auto"/>
        <w:ind w:left="100" w:right="118"/>
        <w:jc w:val="both"/>
      </w:pPr>
      <w:r>
        <w:lastRenderedPageBreak/>
        <w:t>pueden mejorar entre otros a través del fortalecimiento vial de los</w:t>
      </w:r>
      <w:r>
        <w:rPr>
          <w:spacing w:val="-42"/>
        </w:rPr>
        <w:t xml:space="preserve"> </w:t>
      </w:r>
      <w:r>
        <w:t>departamentos</w:t>
      </w:r>
      <w:r>
        <w:rPr>
          <w:spacing w:val="-1"/>
        </w:rPr>
        <w:t xml:space="preserve"> </w:t>
      </w:r>
      <w:r>
        <w:t>relacionados con el proyecto.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pStyle w:val="BodyText"/>
        <w:spacing w:before="142" w:line="360" w:lineRule="auto"/>
        <w:ind w:left="100" w:right="117"/>
        <w:jc w:val="both"/>
      </w:pPr>
      <w:r>
        <w:t>La</w:t>
      </w:r>
      <w:r>
        <w:rPr>
          <w:spacing w:val="39"/>
        </w:rPr>
        <w:t xml:space="preserve"> </w:t>
      </w:r>
      <w:r>
        <w:t>Inversión</w:t>
      </w:r>
      <w:r>
        <w:rPr>
          <w:spacing w:val="39"/>
        </w:rPr>
        <w:t xml:space="preserve"> </w:t>
      </w:r>
      <w:r>
        <w:t>Extranjera</w:t>
      </w:r>
      <w:r>
        <w:rPr>
          <w:spacing w:val="39"/>
        </w:rPr>
        <w:t xml:space="preserve"> </w:t>
      </w:r>
      <w:r>
        <w:t>Directa</w:t>
      </w:r>
      <w:r>
        <w:rPr>
          <w:spacing w:val="39"/>
        </w:rPr>
        <w:t xml:space="preserve"> </w:t>
      </w:r>
      <w:r>
        <w:t>(IED)</w:t>
      </w:r>
      <w:r>
        <w:rPr>
          <w:spacing w:val="39"/>
        </w:rPr>
        <w:t xml:space="preserve"> </w:t>
      </w:r>
      <w:r>
        <w:t>y</w:t>
      </w:r>
      <w:r>
        <w:rPr>
          <w:spacing w:val="39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volumen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turistas</w:t>
      </w:r>
      <w:r>
        <w:rPr>
          <w:spacing w:val="39"/>
        </w:rPr>
        <w:t xml:space="preserve"> </w:t>
      </w:r>
      <w:r>
        <w:t>internacionales</w:t>
      </w:r>
      <w:r>
        <w:rPr>
          <w:spacing w:val="-1"/>
        </w:rPr>
        <w:t xml:space="preserve"> </w:t>
      </w:r>
      <w:r>
        <w:t>son</w:t>
      </w:r>
      <w:r>
        <w:rPr>
          <w:spacing w:val="41"/>
        </w:rPr>
        <w:t xml:space="preserve"> </w:t>
      </w:r>
      <w:r>
        <w:t>indicadores</w:t>
      </w:r>
      <w:r>
        <w:rPr>
          <w:spacing w:val="41"/>
        </w:rPr>
        <w:t xml:space="preserve"> </w:t>
      </w:r>
      <w:r>
        <w:t>líderes</w:t>
      </w:r>
      <w:r>
        <w:rPr>
          <w:spacing w:val="41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t>Nicaragua</w:t>
      </w:r>
      <w:r>
        <w:rPr>
          <w:spacing w:val="41"/>
        </w:rPr>
        <w:t xml:space="preserve"> </w:t>
      </w:r>
      <w:r>
        <w:t>que</w:t>
      </w:r>
      <w:r>
        <w:rPr>
          <w:spacing w:val="42"/>
        </w:rPr>
        <w:t xml:space="preserve"> </w:t>
      </w:r>
      <w:r>
        <w:t>permiten</w:t>
      </w:r>
      <w:r>
        <w:rPr>
          <w:spacing w:val="41"/>
        </w:rPr>
        <w:t xml:space="preserve"> </w:t>
      </w:r>
      <w:r>
        <w:t>impulsar</w:t>
      </w:r>
      <w:r>
        <w:rPr>
          <w:spacing w:val="41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t>economía.</w:t>
      </w:r>
      <w:r>
        <w:rPr>
          <w:spacing w:val="4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IED que recibe Nicaragua presenta como principales destinos el</w:t>
      </w:r>
      <w:r>
        <w:rPr>
          <w:spacing w:val="46"/>
        </w:rPr>
        <w:t xml:space="preserve"> </w:t>
      </w:r>
      <w:r>
        <w:t>sector</w:t>
      </w:r>
      <w:r>
        <w:rPr>
          <w:spacing w:val="-1"/>
        </w:rPr>
        <w:t xml:space="preserve"> </w:t>
      </w:r>
      <w:r>
        <w:t>secundario y primario para la extracción de minerales; recientemente se</w:t>
      </w:r>
      <w:r>
        <w:rPr>
          <w:spacing w:val="-14"/>
        </w:rPr>
        <w:t xml:space="preserve"> </w:t>
      </w:r>
      <w:r>
        <w:t>ha</w:t>
      </w:r>
      <w:r>
        <w:rPr>
          <w:spacing w:val="-1"/>
        </w:rPr>
        <w:t xml:space="preserve"> </w:t>
      </w:r>
      <w:r>
        <w:t>incrementado en el sector servicios para</w:t>
      </w:r>
      <w:r>
        <w:t xml:space="preserve"> mejorar los servicios públicos</w:t>
      </w:r>
      <w:r>
        <w:rPr>
          <w:spacing w:val="62"/>
        </w:rPr>
        <w:t xml:space="preserve"> </w:t>
      </w:r>
      <w:r>
        <w:t>básicos</w:t>
      </w:r>
      <w:r>
        <w:rPr>
          <w:spacing w:val="-1"/>
        </w:rPr>
        <w:t xml:space="preserve"> </w:t>
      </w:r>
      <w:r>
        <w:t>como</w:t>
      </w:r>
      <w:r>
        <w:rPr>
          <w:spacing w:val="32"/>
        </w:rPr>
        <w:t xml:space="preserve"> </w:t>
      </w:r>
      <w:r>
        <w:t>electricidad,</w:t>
      </w:r>
      <w:r>
        <w:rPr>
          <w:spacing w:val="32"/>
        </w:rPr>
        <w:t xml:space="preserve"> </w:t>
      </w:r>
      <w:r>
        <w:t>agua</w:t>
      </w:r>
      <w:r>
        <w:rPr>
          <w:spacing w:val="32"/>
        </w:rPr>
        <w:t xml:space="preserve"> </w:t>
      </w:r>
      <w:r>
        <w:t>y</w:t>
      </w:r>
      <w:r>
        <w:rPr>
          <w:spacing w:val="32"/>
        </w:rPr>
        <w:t xml:space="preserve"> </w:t>
      </w:r>
      <w:r>
        <w:t>gas</w:t>
      </w:r>
      <w:r>
        <w:rPr>
          <w:spacing w:val="32"/>
        </w:rPr>
        <w:t xml:space="preserve"> </w:t>
      </w:r>
      <w:r>
        <w:t>ver</w:t>
      </w:r>
      <w:r>
        <w:rPr>
          <w:spacing w:val="32"/>
        </w:rPr>
        <w:t xml:space="preserve"> </w:t>
      </w:r>
      <w:r>
        <w:rPr>
          <w:color w:val="0000FF"/>
          <w:u w:val="single" w:color="0000FF"/>
        </w:rPr>
        <w:t>Investment</w:t>
      </w:r>
      <w:r>
        <w:rPr>
          <w:color w:val="0000FF"/>
          <w:spacing w:val="32"/>
          <w:u w:val="single" w:color="0000FF"/>
        </w:rPr>
        <w:t xml:space="preserve"> </w:t>
      </w:r>
      <w:r>
        <w:rPr>
          <w:color w:val="0000FF"/>
          <w:u w:val="single" w:color="0000FF"/>
        </w:rPr>
        <w:t>Map</w:t>
      </w:r>
      <w:r>
        <w:rPr>
          <w:color w:val="0000FF"/>
          <w:spacing w:val="32"/>
          <w:u w:val="single" w:color="0000FF"/>
        </w:rPr>
        <w:t xml:space="preserve"> </w:t>
      </w:r>
      <w:r>
        <w:rPr>
          <w:color w:val="0000FF"/>
          <w:u w:val="single" w:color="0000FF"/>
        </w:rPr>
        <w:t>2015</w:t>
      </w:r>
      <w:r>
        <w:rPr>
          <w:color w:val="0000FF"/>
          <w:spacing w:val="32"/>
          <w:u w:val="single" w:color="0000FF"/>
        </w:rPr>
        <w:t xml:space="preserve"> </w:t>
      </w:r>
      <w:r>
        <w:rPr>
          <w:color w:val="0000FF"/>
          <w:u w:val="single" w:color="0000FF"/>
        </w:rPr>
        <w:t>(Trade</w:t>
      </w:r>
      <w:r>
        <w:rPr>
          <w:color w:val="0000FF"/>
          <w:spacing w:val="32"/>
          <w:u w:val="single" w:color="0000FF"/>
        </w:rPr>
        <w:t xml:space="preserve"> </w:t>
      </w:r>
      <w:r>
        <w:rPr>
          <w:color w:val="0000FF"/>
          <w:u w:val="single" w:color="0000FF"/>
        </w:rPr>
        <w:t>Map)</w:t>
      </w:r>
      <w:r>
        <w:t>.</w:t>
      </w:r>
      <w:r>
        <w:rPr>
          <w:spacing w:val="32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IED que</w:t>
      </w:r>
      <w:r>
        <w:rPr>
          <w:spacing w:val="49"/>
        </w:rPr>
        <w:t xml:space="preserve"> </w:t>
      </w:r>
      <w:r>
        <w:t>recibió</w:t>
      </w:r>
      <w:r>
        <w:rPr>
          <w:spacing w:val="50"/>
        </w:rPr>
        <w:t xml:space="preserve"> </w:t>
      </w:r>
      <w:r>
        <w:t>Nicaragua</w:t>
      </w:r>
      <w:r>
        <w:rPr>
          <w:spacing w:val="50"/>
        </w:rPr>
        <w:t xml:space="preserve"> </w:t>
      </w:r>
      <w:r>
        <w:t>ascendió</w:t>
      </w:r>
      <w:r>
        <w:rPr>
          <w:spacing w:val="49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US$756</w:t>
      </w:r>
      <w:r>
        <w:rPr>
          <w:spacing w:val="50"/>
        </w:rPr>
        <w:t xml:space="preserve"> </w:t>
      </w:r>
      <w:r>
        <w:t>millones</w:t>
      </w:r>
      <w:r>
        <w:rPr>
          <w:spacing w:val="49"/>
        </w:rPr>
        <w:t xml:space="preserve"> </w:t>
      </w:r>
      <w:r>
        <w:t>en</w:t>
      </w:r>
      <w:r>
        <w:rPr>
          <w:spacing w:val="49"/>
        </w:rPr>
        <w:t xml:space="preserve"> </w:t>
      </w:r>
      <w:r>
        <w:t>2014;</w:t>
      </w:r>
      <w:r>
        <w:rPr>
          <w:spacing w:val="49"/>
        </w:rPr>
        <w:t xml:space="preserve"> </w:t>
      </w:r>
      <w:r>
        <w:t>el</w:t>
      </w:r>
      <w:r>
        <w:rPr>
          <w:spacing w:val="49"/>
        </w:rPr>
        <w:t xml:space="preserve"> </w:t>
      </w:r>
      <w:r>
        <w:t>flujo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IED</w:t>
      </w:r>
      <w:r>
        <w:rPr>
          <w:spacing w:val="-1"/>
        </w:rPr>
        <w:t xml:space="preserve"> </w:t>
      </w:r>
      <w:r>
        <w:t>presenta una tendencia creciente desde 1992 con sus respectivas</w:t>
      </w:r>
      <w:r>
        <w:rPr>
          <w:spacing w:val="7"/>
        </w:rPr>
        <w:t xml:space="preserve"> </w:t>
      </w:r>
      <w:r>
        <w:t>fluctuaciones</w:t>
      </w:r>
      <w:r>
        <w:rPr>
          <w:spacing w:val="-1"/>
        </w:rPr>
        <w:t xml:space="preserve"> </w:t>
      </w:r>
      <w:r>
        <w:t>debido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las</w:t>
      </w:r>
      <w:r>
        <w:rPr>
          <w:spacing w:val="32"/>
        </w:rPr>
        <w:t xml:space="preserve"> </w:t>
      </w:r>
      <w:r>
        <w:t>crisis</w:t>
      </w:r>
      <w:r>
        <w:rPr>
          <w:spacing w:val="32"/>
        </w:rPr>
        <w:t xml:space="preserve"> </w:t>
      </w:r>
      <w:r>
        <w:t>económicas</w:t>
      </w:r>
      <w:r>
        <w:rPr>
          <w:spacing w:val="34"/>
        </w:rPr>
        <w:t xml:space="preserve"> </w:t>
      </w:r>
      <w:r>
        <w:t>mundiales</w:t>
      </w:r>
      <w:r>
        <w:rPr>
          <w:spacing w:val="35"/>
        </w:rPr>
        <w:t xml:space="preserve"> </w:t>
      </w:r>
      <w:r>
        <w:t>como</w:t>
      </w:r>
      <w:r>
        <w:rPr>
          <w:spacing w:val="32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2009.</w:t>
      </w:r>
      <w:r>
        <w:rPr>
          <w:spacing w:val="32"/>
        </w:rPr>
        <w:t xml:space="preserve"> </w:t>
      </w:r>
      <w:r>
        <w:t>Para</w:t>
      </w:r>
      <w:r>
        <w:rPr>
          <w:spacing w:val="32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t>caso</w:t>
      </w:r>
      <w:r>
        <w:rPr>
          <w:spacing w:val="3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volumen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turista</w:t>
      </w:r>
      <w:r>
        <w:rPr>
          <w:spacing w:val="24"/>
        </w:rPr>
        <w:t xml:space="preserve"> </w:t>
      </w:r>
      <w:r>
        <w:t>internacionales</w:t>
      </w:r>
      <w:r>
        <w:rPr>
          <w:spacing w:val="24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t>presentó</w:t>
      </w:r>
      <w:r>
        <w:rPr>
          <w:spacing w:val="24"/>
        </w:rPr>
        <w:t xml:space="preserve"> </w:t>
      </w:r>
      <w:r>
        <w:t>un</w:t>
      </w:r>
      <w:r>
        <w:rPr>
          <w:spacing w:val="24"/>
        </w:rPr>
        <w:t xml:space="preserve"> </w:t>
      </w:r>
      <w:r>
        <w:t>incremento</w:t>
      </w:r>
      <w:r>
        <w:rPr>
          <w:spacing w:val="24"/>
        </w:rPr>
        <w:t xml:space="preserve"> </w:t>
      </w:r>
      <w:r>
        <w:t>pasando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281</w:t>
      </w:r>
      <w:r>
        <w:rPr>
          <w:spacing w:val="-1"/>
        </w:rPr>
        <w:t xml:space="preserve"> </w:t>
      </w:r>
      <w:r>
        <w:t>mil en 1995 a 1,3 millones en 2014, este incremento implica una tasa</w:t>
      </w:r>
      <w:r>
        <w:rPr>
          <w:spacing w:val="3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crecimiento</w:t>
      </w:r>
      <w:r>
        <w:rPr>
          <w:spacing w:val="18"/>
        </w:rPr>
        <w:t xml:space="preserve"> </w:t>
      </w:r>
      <w:r>
        <w:t>anual</w:t>
      </w:r>
      <w:r>
        <w:rPr>
          <w:spacing w:val="18"/>
        </w:rPr>
        <w:t xml:space="preserve"> </w:t>
      </w:r>
      <w:r>
        <w:t>promedio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8,1%</w:t>
      </w:r>
      <w:r>
        <w:rPr>
          <w:spacing w:val="18"/>
        </w:rPr>
        <w:t xml:space="preserve"> </w:t>
      </w:r>
      <w:r>
        <w:t>entre</w:t>
      </w:r>
      <w:r>
        <w:rPr>
          <w:spacing w:val="18"/>
        </w:rPr>
        <w:t xml:space="preserve"> </w:t>
      </w:r>
      <w:r>
        <w:t>1995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2014,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una</w:t>
      </w:r>
      <w:r>
        <w:rPr>
          <w:spacing w:val="18"/>
        </w:rPr>
        <w:t xml:space="preserve"> </w:t>
      </w:r>
      <w:r>
        <w:t>participación</w:t>
      </w:r>
      <w:r>
        <w:rPr>
          <w:spacing w:val="18"/>
        </w:rPr>
        <w:t xml:space="preserve"> </w:t>
      </w:r>
      <w:r>
        <w:t>del PIB del turismo de 4,0% en el</w:t>
      </w:r>
      <w:r>
        <w:rPr>
          <w:spacing w:val="-21"/>
        </w:rPr>
        <w:t xml:space="preserve"> </w:t>
      </w:r>
      <w:r>
        <w:t>2013.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pStyle w:val="BodyText"/>
        <w:spacing w:before="142" w:line="360" w:lineRule="auto"/>
        <w:ind w:left="100" w:right="118"/>
        <w:jc w:val="both"/>
      </w:pPr>
      <w:r>
        <w:t>El</w:t>
      </w:r>
      <w:r>
        <w:rPr>
          <w:spacing w:val="22"/>
        </w:rPr>
        <w:t xml:space="preserve"> </w:t>
      </w:r>
      <w:r>
        <w:t>déficit</w:t>
      </w:r>
      <w:r>
        <w:rPr>
          <w:spacing w:val="22"/>
        </w:rPr>
        <w:t xml:space="preserve"> </w:t>
      </w:r>
      <w:r>
        <w:t>del</w:t>
      </w:r>
      <w:r>
        <w:rPr>
          <w:spacing w:val="22"/>
        </w:rPr>
        <w:t xml:space="preserve"> </w:t>
      </w:r>
      <w:r>
        <w:t>Gobierno</w:t>
      </w:r>
      <w:r>
        <w:rPr>
          <w:spacing w:val="22"/>
        </w:rPr>
        <w:t xml:space="preserve"> </w:t>
      </w:r>
      <w:r>
        <w:t>Nacional</w:t>
      </w:r>
      <w:r>
        <w:rPr>
          <w:spacing w:val="22"/>
        </w:rPr>
        <w:t xml:space="preserve"> </w:t>
      </w:r>
      <w:r>
        <w:t>Central</w:t>
      </w:r>
      <w:r>
        <w:rPr>
          <w:spacing w:val="23"/>
        </w:rPr>
        <w:t xml:space="preserve"> </w:t>
      </w:r>
      <w:r>
        <w:t>es</w:t>
      </w:r>
      <w:r>
        <w:rPr>
          <w:spacing w:val="22"/>
        </w:rPr>
        <w:t xml:space="preserve"> </w:t>
      </w:r>
      <w:r>
        <w:t>razonable</w:t>
      </w:r>
      <w:r>
        <w:rPr>
          <w:spacing w:val="22"/>
        </w:rPr>
        <w:t xml:space="preserve"> </w:t>
      </w:r>
      <w:r>
        <w:t>al</w:t>
      </w:r>
      <w:r>
        <w:rPr>
          <w:spacing w:val="22"/>
        </w:rPr>
        <w:t xml:space="preserve"> </w:t>
      </w:r>
      <w:r>
        <w:t>igual</w:t>
      </w:r>
      <w:r>
        <w:rPr>
          <w:spacing w:val="22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su</w:t>
      </w:r>
      <w:r>
        <w:rPr>
          <w:spacing w:val="22"/>
        </w:rPr>
        <w:t xml:space="preserve"> </w:t>
      </w:r>
      <w:r>
        <w:t>deuda,</w:t>
      </w:r>
      <w:r>
        <w:rPr>
          <w:spacing w:val="2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primero</w:t>
      </w:r>
      <w:r>
        <w:rPr>
          <w:spacing w:val="19"/>
        </w:rPr>
        <w:t xml:space="preserve"> </w:t>
      </w:r>
      <w:r>
        <w:t>alcanzó</w:t>
      </w:r>
      <w:r>
        <w:rPr>
          <w:spacing w:val="19"/>
        </w:rPr>
        <w:t xml:space="preserve"> </w:t>
      </w:r>
      <w:r>
        <w:t>US$35</w:t>
      </w:r>
      <w:r>
        <w:rPr>
          <w:spacing w:val="19"/>
        </w:rPr>
        <w:t xml:space="preserve"> </w:t>
      </w:r>
      <w:r>
        <w:t>millones</w:t>
      </w:r>
      <w:r>
        <w:rPr>
          <w:spacing w:val="19"/>
        </w:rPr>
        <w:t xml:space="preserve"> </w:t>
      </w:r>
      <w:r>
        <w:t>como</w:t>
      </w:r>
      <w:r>
        <w:rPr>
          <w:spacing w:val="19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t>aprecia</w:t>
      </w:r>
      <w:r>
        <w:rPr>
          <w:spacing w:val="19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Tabla</w:t>
      </w:r>
      <w:r>
        <w:rPr>
          <w:spacing w:val="20"/>
        </w:rPr>
        <w:t xml:space="preserve"> </w:t>
      </w:r>
      <w:r>
        <w:t>1,</w:t>
      </w:r>
      <w:r>
        <w:rPr>
          <w:spacing w:val="19"/>
        </w:rPr>
        <w:t xml:space="preserve"> </w:t>
      </w:r>
      <w:r>
        <w:t>lo</w:t>
      </w:r>
      <w:r>
        <w:rPr>
          <w:spacing w:val="19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implica</w:t>
      </w:r>
      <w:r>
        <w:rPr>
          <w:spacing w:val="-1"/>
        </w:rPr>
        <w:t xml:space="preserve"> </w:t>
      </w:r>
      <w:r>
        <w:t>una participación inferior al 1,0% del PIB de 2014. El déficit del sector público</w:t>
      </w:r>
      <w:r>
        <w:rPr>
          <w:spacing w:val="35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calcula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1,9%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PIB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2014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deuda</w:t>
      </w:r>
      <w:r>
        <w:rPr>
          <w:spacing w:val="-4"/>
        </w:rPr>
        <w:t xml:space="preserve"> </w:t>
      </w:r>
      <w:r>
        <w:t>pública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calcula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40,6%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PIB.</w:t>
      </w:r>
    </w:p>
    <w:p w:rsidR="00076607" w:rsidRDefault="00076607">
      <w:pPr>
        <w:spacing w:line="360" w:lineRule="auto"/>
        <w:jc w:val="both"/>
        <w:sectPr w:rsidR="00076607">
          <w:pgSz w:w="12240" w:h="15840"/>
          <w:pgMar w:top="1380" w:right="1680" w:bottom="1380" w:left="1700" w:header="0" w:footer="1183" w:gutter="0"/>
          <w:cols w:space="720"/>
        </w:sectPr>
      </w:pPr>
    </w:p>
    <w:p w:rsidR="00076607" w:rsidRDefault="009C1ACD">
      <w:pPr>
        <w:pStyle w:val="Heading1"/>
        <w:spacing w:before="58"/>
        <w:ind w:left="831" w:right="307"/>
        <w:rPr>
          <w:b w:val="0"/>
          <w:bCs w:val="0"/>
        </w:rPr>
      </w:pPr>
      <w:r>
        <w:lastRenderedPageBreak/>
        <w:t>Tabla 1. Principales indicadores macroeconómicos de</w:t>
      </w:r>
      <w:r>
        <w:rPr>
          <w:spacing w:val="-26"/>
        </w:rPr>
        <w:t xml:space="preserve"> </w:t>
      </w:r>
      <w:r>
        <w:t>Nicaragua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9"/>
        <w:gridCol w:w="1176"/>
        <w:gridCol w:w="1040"/>
        <w:gridCol w:w="1040"/>
      </w:tblGrid>
      <w:tr w:rsidR="00076607">
        <w:trPr>
          <w:trHeight w:hRule="exact" w:val="310"/>
        </w:trPr>
        <w:tc>
          <w:tcPr>
            <w:tcW w:w="5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Indicador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left="34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2007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left="28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2010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left="28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2014</w:t>
            </w:r>
          </w:p>
        </w:tc>
      </w:tr>
      <w:tr w:rsidR="00076607">
        <w:trPr>
          <w:trHeight w:hRule="exact" w:val="311"/>
        </w:trPr>
        <w:tc>
          <w:tcPr>
            <w:tcW w:w="5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left="10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hAnsi="Arial"/>
                <w:sz w:val="21"/>
              </w:rPr>
              <w:t>Población (millones de</w:t>
            </w:r>
            <w:r>
              <w:rPr>
                <w:rFonts w:ascii="Arial" w:hAnsi="Arial"/>
                <w:spacing w:val="-24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personas).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right="101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5,7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right="99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5,9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right="101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6,1</w:t>
            </w:r>
          </w:p>
        </w:tc>
      </w:tr>
      <w:tr w:rsidR="00076607">
        <w:trPr>
          <w:trHeight w:hRule="exact" w:val="310"/>
        </w:trPr>
        <w:tc>
          <w:tcPr>
            <w:tcW w:w="5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28"/>
              <w:ind w:left="10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PIB (US$ millones</w:t>
            </w:r>
            <w:r>
              <w:rPr>
                <w:rFonts w:ascii="Arial"/>
                <w:spacing w:val="-2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corrientes).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28"/>
              <w:ind w:right="100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7.458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28"/>
              <w:ind w:right="99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8.938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28"/>
              <w:ind w:right="100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sz w:val="21"/>
              </w:rPr>
              <w:t>11.522</w:t>
            </w:r>
          </w:p>
        </w:tc>
      </w:tr>
      <w:tr w:rsidR="00076607">
        <w:trPr>
          <w:trHeight w:hRule="exact" w:val="310"/>
        </w:trPr>
        <w:tc>
          <w:tcPr>
            <w:tcW w:w="5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left="10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hAnsi="Arial"/>
                <w:sz w:val="21"/>
              </w:rPr>
              <w:t>PIB per cápita (US$ millones).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right="100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1.307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right="99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1.509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right="100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1.889</w:t>
            </w:r>
          </w:p>
        </w:tc>
      </w:tr>
      <w:tr w:rsidR="00076607">
        <w:trPr>
          <w:trHeight w:hRule="exact" w:val="311"/>
        </w:trPr>
        <w:tc>
          <w:tcPr>
            <w:tcW w:w="5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left="10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Crecimiento real anual del PIB</w:t>
            </w:r>
            <w:r>
              <w:rPr>
                <w:rFonts w:ascii="Arial"/>
                <w:spacing w:val="-2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(%).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right="101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5,3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right="99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3,2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right="101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4,7</w:t>
            </w:r>
          </w:p>
        </w:tc>
      </w:tr>
      <w:tr w:rsidR="00076607">
        <w:trPr>
          <w:trHeight w:hRule="exact" w:val="310"/>
        </w:trPr>
        <w:tc>
          <w:tcPr>
            <w:tcW w:w="5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28"/>
              <w:ind w:left="10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hAnsi="Arial"/>
                <w:sz w:val="21"/>
              </w:rPr>
              <w:t>Inflación</w:t>
            </w:r>
            <w:r>
              <w:rPr>
                <w:rFonts w:ascii="Arial" w:hAnsi="Arial"/>
                <w:spacing w:val="-12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(%).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28"/>
              <w:ind w:right="100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16,9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28"/>
              <w:ind w:right="99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9,2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28"/>
              <w:ind w:right="101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6,5</w:t>
            </w:r>
          </w:p>
        </w:tc>
      </w:tr>
      <w:tr w:rsidR="00076607">
        <w:trPr>
          <w:trHeight w:hRule="exact" w:val="310"/>
        </w:trPr>
        <w:tc>
          <w:tcPr>
            <w:tcW w:w="5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left="10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Exportaciones bienes  (US$ millones</w:t>
            </w:r>
            <w:r>
              <w:rPr>
                <w:rFonts w:ascii="Arial"/>
                <w:spacing w:val="-2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corrientes).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right="100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1.195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right="99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1.848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right="100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4.768</w:t>
            </w:r>
          </w:p>
        </w:tc>
      </w:tr>
      <w:tr w:rsidR="00076607">
        <w:trPr>
          <w:trHeight w:hRule="exact" w:val="311"/>
        </w:trPr>
        <w:tc>
          <w:tcPr>
            <w:tcW w:w="5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left="10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Importaciones bienes  (US$ millones</w:t>
            </w:r>
            <w:r>
              <w:rPr>
                <w:rFonts w:ascii="Arial"/>
                <w:spacing w:val="-2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corrientes).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right="100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3.538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right="99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4.191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right="101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6.451</w:t>
            </w:r>
          </w:p>
        </w:tc>
      </w:tr>
      <w:tr w:rsidR="00076607">
        <w:trPr>
          <w:trHeight w:hRule="exact" w:val="310"/>
        </w:trPr>
        <w:tc>
          <w:tcPr>
            <w:tcW w:w="5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28"/>
              <w:ind w:left="10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Desempleo</w:t>
            </w:r>
            <w:r>
              <w:rPr>
                <w:rFonts w:ascii="Arial"/>
                <w:spacing w:val="-1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(%).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28"/>
              <w:ind w:right="101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5,0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28"/>
              <w:ind w:right="99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7,9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28"/>
              <w:ind w:right="101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7,4</w:t>
            </w:r>
          </w:p>
        </w:tc>
      </w:tr>
      <w:tr w:rsidR="00076607">
        <w:trPr>
          <w:trHeight w:hRule="exact" w:val="310"/>
        </w:trPr>
        <w:tc>
          <w:tcPr>
            <w:tcW w:w="5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left="10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hAnsi="Arial"/>
                <w:sz w:val="21"/>
              </w:rPr>
              <w:t>Inversión Extranjera Directa  (US$ millones</w:t>
            </w:r>
            <w:r>
              <w:rPr>
                <w:rFonts w:ascii="Arial" w:hAnsi="Arial"/>
                <w:spacing w:val="-36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corrientes).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right="100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382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right="99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508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right="100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756</w:t>
            </w:r>
          </w:p>
        </w:tc>
      </w:tr>
      <w:tr w:rsidR="00076607">
        <w:trPr>
          <w:trHeight w:hRule="exact" w:val="311"/>
        </w:trPr>
        <w:tc>
          <w:tcPr>
            <w:tcW w:w="5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left="10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hAnsi="Arial"/>
                <w:sz w:val="21"/>
              </w:rPr>
              <w:t>Inversión total  (US$ millones</w:t>
            </w:r>
            <w:r>
              <w:rPr>
                <w:rFonts w:ascii="Arial" w:hAnsi="Arial"/>
                <w:spacing w:val="-32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corrientes).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right="100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2.214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right="99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1.788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right="100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3.031</w:t>
            </w:r>
          </w:p>
        </w:tc>
      </w:tr>
      <w:tr w:rsidR="00076607">
        <w:trPr>
          <w:trHeight w:hRule="exact" w:val="310"/>
        </w:trPr>
        <w:tc>
          <w:tcPr>
            <w:tcW w:w="5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28"/>
              <w:ind w:left="10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hAnsi="Arial"/>
                <w:sz w:val="21"/>
              </w:rPr>
              <w:t>Déficit Gobierno Central  (US$ millones</w:t>
            </w:r>
            <w:r>
              <w:rPr>
                <w:rFonts w:ascii="Arial" w:hAnsi="Arial"/>
                <w:spacing w:val="-40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corrientes).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28"/>
              <w:ind w:right="100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-24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28"/>
              <w:ind w:right="99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63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28"/>
              <w:ind w:right="100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35</w:t>
            </w:r>
          </w:p>
        </w:tc>
      </w:tr>
      <w:tr w:rsidR="00076607">
        <w:trPr>
          <w:trHeight w:hRule="exact" w:val="310"/>
        </w:trPr>
        <w:tc>
          <w:tcPr>
            <w:tcW w:w="5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left="10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hAnsi="Arial"/>
                <w:sz w:val="21"/>
              </w:rPr>
              <w:t>Tasa de Cambio Nominal (Córdobas$ por</w:t>
            </w:r>
            <w:r>
              <w:rPr>
                <w:rFonts w:ascii="Arial" w:hAnsi="Arial"/>
                <w:spacing w:val="-25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US$)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right="100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18,4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right="99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21,4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right="100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27,0</w:t>
            </w:r>
          </w:p>
        </w:tc>
      </w:tr>
      <w:tr w:rsidR="00076607">
        <w:trPr>
          <w:trHeight w:hRule="exact" w:val="311"/>
        </w:trPr>
        <w:tc>
          <w:tcPr>
            <w:tcW w:w="5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left="10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Entradas de turistas anuales (millones de</w:t>
            </w:r>
            <w:r>
              <w:rPr>
                <w:rFonts w:ascii="Arial"/>
                <w:spacing w:val="-4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personas).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right="101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0,8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right="99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1,0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right="101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1,3</w:t>
            </w:r>
          </w:p>
        </w:tc>
      </w:tr>
      <w:tr w:rsidR="00076607">
        <w:trPr>
          <w:trHeight w:hRule="exact" w:val="310"/>
        </w:trPr>
        <w:tc>
          <w:tcPr>
            <w:tcW w:w="5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28"/>
              <w:ind w:left="10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hAnsi="Arial"/>
                <w:sz w:val="21"/>
              </w:rPr>
              <w:t>Índice de Precios al consumidor. Año base:</w:t>
            </w:r>
            <w:r>
              <w:rPr>
                <w:rFonts w:ascii="Arial" w:hAnsi="Arial"/>
                <w:spacing w:val="-21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2006.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28"/>
              <w:ind w:right="100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106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28"/>
              <w:ind w:right="99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139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28"/>
              <w:ind w:right="100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188</w:t>
            </w:r>
          </w:p>
        </w:tc>
      </w:tr>
      <w:tr w:rsidR="00076607">
        <w:trPr>
          <w:trHeight w:hRule="exact" w:val="310"/>
        </w:trPr>
        <w:tc>
          <w:tcPr>
            <w:tcW w:w="5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left="10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hAnsi="Arial"/>
                <w:sz w:val="21"/>
              </w:rPr>
              <w:t>Deflactor Implícito PIB. Año base:</w:t>
            </w:r>
            <w:r>
              <w:rPr>
                <w:rFonts w:ascii="Arial" w:hAnsi="Arial"/>
                <w:spacing w:val="-13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2006.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right="101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1,1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right="99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1,5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right="101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1,9</w:t>
            </w:r>
          </w:p>
        </w:tc>
      </w:tr>
      <w:tr w:rsidR="00076607">
        <w:trPr>
          <w:trHeight w:hRule="exact" w:val="311"/>
        </w:trPr>
        <w:tc>
          <w:tcPr>
            <w:tcW w:w="5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left="10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GINI*.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right="100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0,405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right="101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0,457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left="34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0,436</w:t>
            </w:r>
          </w:p>
        </w:tc>
      </w:tr>
      <w:tr w:rsidR="00076607">
        <w:trPr>
          <w:trHeight w:hRule="exact" w:val="251"/>
        </w:trPr>
        <w:tc>
          <w:tcPr>
            <w:tcW w:w="5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hAnsi="Arial"/>
                <w:sz w:val="21"/>
              </w:rPr>
              <w:t>Línea de pobreza* (participación de la población</w:t>
            </w:r>
            <w:r>
              <w:rPr>
                <w:rFonts w:ascii="Arial" w:hAnsi="Arial"/>
                <w:spacing w:val="-40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total).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right="100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48,3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right="159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42,5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</w:tr>
    </w:tbl>
    <w:p w:rsidR="00076607" w:rsidRDefault="009C1ACD">
      <w:pPr>
        <w:spacing w:line="183" w:lineRule="exact"/>
        <w:ind w:left="220" w:right="307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</w:rPr>
        <w:t>*Información para 2005, 2009 y</w:t>
      </w:r>
      <w:r>
        <w:rPr>
          <w:rFonts w:ascii="Arial" w:hAnsi="Arial"/>
          <w:spacing w:val="-6"/>
          <w:sz w:val="16"/>
        </w:rPr>
        <w:t xml:space="preserve"> </w:t>
      </w:r>
      <w:r>
        <w:rPr>
          <w:rFonts w:ascii="Arial" w:hAnsi="Arial"/>
          <w:sz w:val="16"/>
        </w:rPr>
        <w:t>2012.</w:t>
      </w:r>
    </w:p>
    <w:p w:rsidR="00076607" w:rsidRDefault="009C1ACD">
      <w:pPr>
        <w:ind w:left="220" w:right="307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 xml:space="preserve">Fuente: </w:t>
      </w:r>
      <w:r>
        <w:rPr>
          <w:rFonts w:ascii="Arial"/>
          <w:color w:val="0000FF"/>
          <w:sz w:val="16"/>
          <w:u w:val="single" w:color="0000FF"/>
        </w:rPr>
        <w:t xml:space="preserve">Banco Central de Nicaragua </w:t>
      </w:r>
      <w:r>
        <w:rPr>
          <w:rFonts w:ascii="Arial"/>
          <w:sz w:val="16"/>
        </w:rPr>
        <w:t xml:space="preserve">y </w:t>
      </w:r>
      <w:r>
        <w:rPr>
          <w:rFonts w:ascii="Arial"/>
          <w:color w:val="0000FF"/>
          <w:sz w:val="16"/>
          <w:u w:val="single" w:color="0000FF"/>
        </w:rPr>
        <w:t>Banco</w:t>
      </w:r>
      <w:r>
        <w:rPr>
          <w:rFonts w:ascii="Arial"/>
          <w:color w:val="0000FF"/>
          <w:spacing w:val="-6"/>
          <w:sz w:val="16"/>
          <w:u w:val="single" w:color="0000FF"/>
        </w:rPr>
        <w:t xml:space="preserve"> </w:t>
      </w:r>
      <w:r>
        <w:rPr>
          <w:rFonts w:ascii="Arial"/>
          <w:color w:val="0000FF"/>
          <w:sz w:val="16"/>
          <w:u w:val="single" w:color="0000FF"/>
        </w:rPr>
        <w:t>Mundia</w:t>
      </w:r>
      <w:r>
        <w:rPr>
          <w:rFonts w:ascii="Arial"/>
          <w:color w:val="0000FF"/>
          <w:sz w:val="16"/>
        </w:rPr>
        <w:t>l</w:t>
      </w:r>
      <w:r>
        <w:rPr>
          <w:rFonts w:ascii="Arial"/>
          <w:sz w:val="16"/>
        </w:rPr>
        <w:t>.</w:t>
      </w:r>
    </w:p>
    <w:p w:rsidR="00076607" w:rsidRDefault="00076607">
      <w:pPr>
        <w:spacing w:before="10"/>
        <w:rPr>
          <w:rFonts w:ascii="Arial" w:eastAsia="Arial" w:hAnsi="Arial" w:cs="Arial"/>
          <w:sz w:val="17"/>
          <w:szCs w:val="17"/>
        </w:rPr>
      </w:pPr>
    </w:p>
    <w:p w:rsidR="00076607" w:rsidRDefault="009C1ACD">
      <w:pPr>
        <w:pStyle w:val="BodyText"/>
        <w:spacing w:before="69" w:line="360" w:lineRule="auto"/>
        <w:ind w:left="220" w:right="216"/>
        <w:jc w:val="both"/>
      </w:pPr>
      <w:r>
        <w:t>Las actividades económicas que lideran la economía nicaragüense son</w:t>
      </w:r>
      <w:r>
        <w:rPr>
          <w:spacing w:val="16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agricultura ganadería, silvicultura y pesca, participan con un 18,5%, mientras</w:t>
      </w:r>
      <w:r>
        <w:rPr>
          <w:spacing w:val="16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comercio, hoteles y restaurantes con un 14,7%. Es relevante el sector</w:t>
      </w:r>
      <w:r>
        <w:rPr>
          <w:spacing w:val="1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explotación de minas y canteras pasando de una participación del 0,9% en</w:t>
      </w:r>
      <w:r>
        <w:rPr>
          <w:spacing w:val="22"/>
        </w:rPr>
        <w:t xml:space="preserve"> </w:t>
      </w:r>
      <w:r>
        <w:t>2007</w:t>
      </w:r>
      <w:r>
        <w:rPr>
          <w:spacing w:val="-1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una</w:t>
      </w:r>
      <w:r>
        <w:rPr>
          <w:spacing w:val="33"/>
        </w:rPr>
        <w:t xml:space="preserve"> </w:t>
      </w:r>
      <w:r>
        <w:t>participación</w:t>
      </w:r>
      <w:r>
        <w:rPr>
          <w:spacing w:val="33"/>
        </w:rPr>
        <w:t xml:space="preserve"> </w:t>
      </w:r>
      <w:r>
        <w:t>del</w:t>
      </w:r>
      <w:r>
        <w:rPr>
          <w:spacing w:val="33"/>
        </w:rPr>
        <w:t xml:space="preserve"> </w:t>
      </w:r>
      <w:r>
        <w:t>2,7%</w:t>
      </w:r>
      <w:r>
        <w:rPr>
          <w:spacing w:val="33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2014;</w:t>
      </w:r>
      <w:r>
        <w:rPr>
          <w:spacing w:val="33"/>
        </w:rPr>
        <w:t xml:space="preserve"> </w:t>
      </w:r>
      <w:r>
        <w:t>los</w:t>
      </w:r>
      <w:r>
        <w:rPr>
          <w:spacing w:val="34"/>
        </w:rPr>
        <w:t xml:space="preserve"> </w:t>
      </w:r>
      <w:r>
        <w:t>principales</w:t>
      </w:r>
      <w:r>
        <w:rPr>
          <w:spacing w:val="34"/>
        </w:rPr>
        <w:t xml:space="preserve"> </w:t>
      </w:r>
      <w:r>
        <w:t>minerales</w:t>
      </w:r>
      <w:r>
        <w:rPr>
          <w:spacing w:val="33"/>
        </w:rPr>
        <w:t xml:space="preserve"> </w:t>
      </w:r>
      <w:r>
        <w:t>extraídos</w:t>
      </w:r>
      <w:r>
        <w:rPr>
          <w:spacing w:val="33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oro, plata, arena y hormigó</w:t>
      </w:r>
      <w:r>
        <w:t xml:space="preserve">n. La </w:t>
      </w:r>
      <w:r>
        <w:rPr>
          <w:b/>
        </w:rPr>
        <w:t xml:space="preserve">Tabla 2 </w:t>
      </w:r>
      <w:r>
        <w:t>presenta la contribución de cada</w:t>
      </w:r>
      <w:r>
        <w:rPr>
          <w:spacing w:val="38"/>
        </w:rPr>
        <w:t xml:space="preserve"> </w:t>
      </w:r>
      <w:r>
        <w:t>sector</w:t>
      </w:r>
      <w:r>
        <w:rPr>
          <w:spacing w:val="-1"/>
        </w:rPr>
        <w:t xml:space="preserve"> </w:t>
      </w:r>
      <w:r>
        <w:t>al PIB</w:t>
      </w:r>
      <w:r>
        <w:rPr>
          <w:spacing w:val="-14"/>
        </w:rPr>
        <w:t xml:space="preserve"> </w:t>
      </w:r>
      <w:r>
        <w:t>nicaragüense.</w:t>
      </w:r>
    </w:p>
    <w:p w:rsidR="00076607" w:rsidRDefault="00076607">
      <w:pPr>
        <w:spacing w:line="360" w:lineRule="auto"/>
        <w:jc w:val="both"/>
        <w:sectPr w:rsidR="00076607">
          <w:pgSz w:w="12240" w:h="15840"/>
          <w:pgMar w:top="1380" w:right="1580" w:bottom="1380" w:left="1580" w:header="0" w:footer="1183" w:gutter="0"/>
          <w:cols w:space="720"/>
        </w:sectPr>
      </w:pPr>
    </w:p>
    <w:p w:rsidR="00076607" w:rsidRDefault="009C1ACD">
      <w:pPr>
        <w:pStyle w:val="Heading1"/>
        <w:spacing w:before="58"/>
        <w:ind w:left="1585" w:right="307"/>
        <w:rPr>
          <w:b w:val="0"/>
          <w:bCs w:val="0"/>
        </w:rPr>
      </w:pPr>
      <w:r>
        <w:lastRenderedPageBreak/>
        <w:t>Tabla 2. PIB por sectores económicos de</w:t>
      </w:r>
      <w:r>
        <w:rPr>
          <w:spacing w:val="-34"/>
        </w:rPr>
        <w:t xml:space="preserve"> </w:t>
      </w:r>
      <w:r>
        <w:t>Nicaragua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99"/>
        <w:gridCol w:w="1243"/>
        <w:gridCol w:w="1108"/>
        <w:gridCol w:w="1106"/>
      </w:tblGrid>
      <w:tr w:rsidR="00076607">
        <w:trPr>
          <w:trHeight w:hRule="exact" w:val="310"/>
        </w:trPr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right="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Cuenta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left="38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2007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left="31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2010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0"/>
              <w:ind w:left="31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2014</w:t>
            </w:r>
          </w:p>
        </w:tc>
      </w:tr>
      <w:tr w:rsidR="00076607">
        <w:trPr>
          <w:trHeight w:hRule="exact" w:val="436"/>
        </w:trPr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92"/>
              <w:ind w:left="10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PIB  (US$ millones</w:t>
            </w:r>
            <w:r>
              <w:rPr>
                <w:rFonts w:ascii="Arial"/>
                <w:b/>
                <w:spacing w:val="-24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corrientes).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" w:line="240" w:lineRule="exact"/>
              <w:ind w:left="60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7.458</w:t>
            </w:r>
          </w:p>
          <w:p w:rsidR="00076607" w:rsidRDefault="009C1ACD">
            <w:pPr>
              <w:pStyle w:val="TableParagraph"/>
              <w:spacing w:line="183" w:lineRule="exact"/>
              <w:ind w:left="6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(100,0)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" w:line="240" w:lineRule="exact"/>
              <w:ind w:left="46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8.938</w:t>
            </w:r>
          </w:p>
          <w:p w:rsidR="00076607" w:rsidRDefault="009C1ACD">
            <w:pPr>
              <w:pStyle w:val="TableParagraph"/>
              <w:spacing w:line="183" w:lineRule="exact"/>
              <w:ind w:left="4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(100,0)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" w:line="240" w:lineRule="exact"/>
              <w:ind w:left="24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11.522</w:t>
            </w:r>
          </w:p>
          <w:p w:rsidR="00076607" w:rsidRDefault="009C1ACD">
            <w:pPr>
              <w:pStyle w:val="TableParagraph"/>
              <w:spacing w:line="183" w:lineRule="exact"/>
              <w:ind w:left="38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(100,0)</w:t>
            </w:r>
          </w:p>
        </w:tc>
      </w:tr>
      <w:tr w:rsidR="00076607">
        <w:trPr>
          <w:trHeight w:hRule="exact" w:val="436"/>
        </w:trPr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92"/>
              <w:ind w:left="27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hAnsi="Arial"/>
                <w:sz w:val="21"/>
              </w:rPr>
              <w:t>Agricultura, ganadería, silvicultura y</w:t>
            </w:r>
            <w:r>
              <w:rPr>
                <w:rFonts w:ascii="Arial" w:hAnsi="Arial"/>
                <w:spacing w:val="-36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pesca.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" w:line="240" w:lineRule="exact"/>
              <w:ind w:left="50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1.216</w:t>
            </w:r>
          </w:p>
          <w:p w:rsidR="00076607" w:rsidRDefault="009C1ACD">
            <w:pPr>
              <w:pStyle w:val="TableParagraph"/>
              <w:spacing w:line="183" w:lineRule="exact"/>
              <w:ind w:left="61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(16,3)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" w:line="240" w:lineRule="exact"/>
              <w:ind w:left="36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1.411</w:t>
            </w:r>
          </w:p>
          <w:p w:rsidR="00076607" w:rsidRDefault="009C1ACD">
            <w:pPr>
              <w:pStyle w:val="TableParagraph"/>
              <w:spacing w:line="183" w:lineRule="exact"/>
              <w:ind w:left="4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(15,8)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" w:line="240" w:lineRule="exact"/>
              <w:ind w:left="36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2.134</w:t>
            </w:r>
          </w:p>
          <w:p w:rsidR="00076607" w:rsidRDefault="009C1ACD">
            <w:pPr>
              <w:pStyle w:val="TableParagraph"/>
              <w:spacing w:line="183" w:lineRule="exact"/>
              <w:ind w:left="47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(18,5)</w:t>
            </w:r>
          </w:p>
        </w:tc>
      </w:tr>
      <w:tr w:rsidR="00076607">
        <w:trPr>
          <w:trHeight w:hRule="exact" w:val="436"/>
        </w:trPr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92"/>
              <w:ind w:left="27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hAnsi="Arial"/>
                <w:sz w:val="21"/>
              </w:rPr>
              <w:t>Explotación de minas y</w:t>
            </w:r>
            <w:r>
              <w:rPr>
                <w:rFonts w:ascii="Arial" w:hAnsi="Arial"/>
                <w:spacing w:val="-26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canteras.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41" w:lineRule="exact"/>
              <w:ind w:right="100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70</w:t>
            </w:r>
          </w:p>
          <w:p w:rsidR="00076607" w:rsidRDefault="009C1ACD">
            <w:pPr>
              <w:pStyle w:val="TableParagraph"/>
              <w:spacing w:line="183" w:lineRule="exact"/>
              <w:ind w:right="10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w w:val="95"/>
                <w:sz w:val="16"/>
              </w:rPr>
              <w:t>(0,9)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41" w:lineRule="exact"/>
              <w:ind w:left="64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164</w:t>
            </w:r>
          </w:p>
          <w:p w:rsidR="00076607" w:rsidRDefault="009C1ACD">
            <w:pPr>
              <w:pStyle w:val="TableParagraph"/>
              <w:spacing w:line="183" w:lineRule="exact"/>
              <w:ind w:left="66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(1,8)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41" w:lineRule="exact"/>
              <w:ind w:left="64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312</w:t>
            </w:r>
          </w:p>
          <w:p w:rsidR="00076607" w:rsidRDefault="009C1ACD">
            <w:pPr>
              <w:pStyle w:val="TableParagraph"/>
              <w:spacing w:line="183" w:lineRule="exact"/>
              <w:ind w:left="6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(2,7)</w:t>
            </w:r>
          </w:p>
        </w:tc>
      </w:tr>
      <w:tr w:rsidR="00076607">
        <w:trPr>
          <w:trHeight w:hRule="exact" w:val="436"/>
        </w:trPr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92"/>
              <w:ind w:left="27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Industrias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manufactureras.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41" w:lineRule="exact"/>
              <w:ind w:left="50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1.078</w:t>
            </w:r>
          </w:p>
          <w:p w:rsidR="00076607" w:rsidRDefault="009C1ACD">
            <w:pPr>
              <w:pStyle w:val="TableParagraph"/>
              <w:spacing w:line="183" w:lineRule="exact"/>
              <w:ind w:left="61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(14,4)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41" w:lineRule="exact"/>
              <w:ind w:left="36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1.502</w:t>
            </w:r>
          </w:p>
          <w:p w:rsidR="00076607" w:rsidRDefault="009C1ACD">
            <w:pPr>
              <w:pStyle w:val="TableParagraph"/>
              <w:spacing w:line="183" w:lineRule="exact"/>
              <w:ind w:left="4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(16,8)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41" w:lineRule="exact"/>
              <w:ind w:left="36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1.601</w:t>
            </w:r>
          </w:p>
          <w:p w:rsidR="00076607" w:rsidRDefault="009C1ACD">
            <w:pPr>
              <w:pStyle w:val="TableParagraph"/>
              <w:spacing w:line="183" w:lineRule="exact"/>
              <w:ind w:left="47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(13,9)</w:t>
            </w:r>
          </w:p>
        </w:tc>
      </w:tr>
      <w:tr w:rsidR="00076607">
        <w:trPr>
          <w:trHeight w:hRule="exact" w:val="436"/>
        </w:trPr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92"/>
              <w:ind w:left="27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Electricidad, agua y</w:t>
            </w:r>
            <w:r>
              <w:rPr>
                <w:rFonts w:ascii="Arial"/>
                <w:spacing w:val="-3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alcantarillado.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40" w:lineRule="exact"/>
              <w:ind w:right="100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w w:val="95"/>
                <w:sz w:val="21"/>
              </w:rPr>
              <w:t>81</w:t>
            </w:r>
          </w:p>
          <w:p w:rsidR="00076607" w:rsidRDefault="009C1ACD">
            <w:pPr>
              <w:pStyle w:val="TableParagraph"/>
              <w:spacing w:line="183" w:lineRule="exact"/>
              <w:ind w:right="10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w w:val="95"/>
                <w:sz w:val="16"/>
              </w:rPr>
              <w:t>(1,1)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40" w:lineRule="exact"/>
              <w:ind w:left="64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224</w:t>
            </w:r>
          </w:p>
          <w:p w:rsidR="00076607" w:rsidRDefault="009C1ACD">
            <w:pPr>
              <w:pStyle w:val="TableParagraph"/>
              <w:spacing w:line="183" w:lineRule="exact"/>
              <w:ind w:left="66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(2,5)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40" w:lineRule="exact"/>
              <w:ind w:left="64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205</w:t>
            </w:r>
          </w:p>
          <w:p w:rsidR="00076607" w:rsidRDefault="009C1ACD">
            <w:pPr>
              <w:pStyle w:val="TableParagraph"/>
              <w:spacing w:line="183" w:lineRule="exact"/>
              <w:ind w:left="6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(1,8)</w:t>
            </w:r>
          </w:p>
        </w:tc>
      </w:tr>
      <w:tr w:rsidR="00076607">
        <w:trPr>
          <w:trHeight w:hRule="exact" w:val="436"/>
        </w:trPr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92"/>
              <w:ind w:left="27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hAnsi="Arial"/>
                <w:sz w:val="21"/>
              </w:rPr>
              <w:t>Construcción.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40" w:lineRule="exact"/>
              <w:ind w:left="78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343</w:t>
            </w:r>
          </w:p>
          <w:p w:rsidR="00076607" w:rsidRDefault="009C1ACD">
            <w:pPr>
              <w:pStyle w:val="TableParagraph"/>
              <w:spacing w:line="183" w:lineRule="exact"/>
              <w:ind w:left="8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(4,6)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40" w:lineRule="exact"/>
              <w:ind w:left="64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294</w:t>
            </w:r>
          </w:p>
          <w:p w:rsidR="00076607" w:rsidRDefault="009C1ACD">
            <w:pPr>
              <w:pStyle w:val="TableParagraph"/>
              <w:spacing w:line="183" w:lineRule="exact"/>
              <w:ind w:left="66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(3,3)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40" w:lineRule="exact"/>
              <w:ind w:left="64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554</w:t>
            </w:r>
          </w:p>
          <w:p w:rsidR="00076607" w:rsidRDefault="009C1ACD">
            <w:pPr>
              <w:pStyle w:val="TableParagraph"/>
              <w:spacing w:line="183" w:lineRule="exact"/>
              <w:ind w:left="6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(4,8)</w:t>
            </w:r>
          </w:p>
        </w:tc>
      </w:tr>
      <w:tr w:rsidR="00076607">
        <w:trPr>
          <w:trHeight w:hRule="exact" w:val="436"/>
        </w:trPr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92"/>
              <w:ind w:left="27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Comercio, hoteles y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restaurantes.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40" w:lineRule="exact"/>
              <w:ind w:left="50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1.048</w:t>
            </w:r>
          </w:p>
          <w:p w:rsidR="00076607" w:rsidRDefault="009C1ACD">
            <w:pPr>
              <w:pStyle w:val="TableParagraph"/>
              <w:spacing w:line="183" w:lineRule="exact"/>
              <w:ind w:left="61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(14,1)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40" w:lineRule="exact"/>
              <w:ind w:left="36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1.244</w:t>
            </w:r>
          </w:p>
          <w:p w:rsidR="00076607" w:rsidRDefault="009C1ACD">
            <w:pPr>
              <w:pStyle w:val="TableParagraph"/>
              <w:spacing w:line="183" w:lineRule="exact"/>
              <w:ind w:left="4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(13,9)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40" w:lineRule="exact"/>
              <w:ind w:left="36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1.694</w:t>
            </w:r>
          </w:p>
          <w:p w:rsidR="00076607" w:rsidRDefault="009C1ACD">
            <w:pPr>
              <w:pStyle w:val="TableParagraph"/>
              <w:spacing w:line="183" w:lineRule="exact"/>
              <w:ind w:left="47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(14,7)</w:t>
            </w:r>
          </w:p>
        </w:tc>
      </w:tr>
      <w:tr w:rsidR="00076607">
        <w:trPr>
          <w:trHeight w:hRule="exact" w:val="434"/>
        </w:trPr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92"/>
              <w:ind w:left="27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Transporte y</w:t>
            </w:r>
            <w:r>
              <w:rPr>
                <w:rFonts w:ascii="Arial"/>
                <w:spacing w:val="-24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comunicaciones.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40" w:lineRule="exact"/>
              <w:ind w:left="78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458</w:t>
            </w:r>
          </w:p>
          <w:p w:rsidR="00076607" w:rsidRDefault="009C1ACD">
            <w:pPr>
              <w:pStyle w:val="TableParagraph"/>
              <w:spacing w:line="183" w:lineRule="exact"/>
              <w:ind w:left="8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(6,1)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40" w:lineRule="exact"/>
              <w:ind w:left="64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525</w:t>
            </w:r>
          </w:p>
          <w:p w:rsidR="00076607" w:rsidRDefault="009C1ACD">
            <w:pPr>
              <w:pStyle w:val="TableParagraph"/>
              <w:spacing w:line="183" w:lineRule="exact"/>
              <w:ind w:left="66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(5,9)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40" w:lineRule="exact"/>
              <w:ind w:left="64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599</w:t>
            </w:r>
          </w:p>
          <w:p w:rsidR="00076607" w:rsidRDefault="009C1ACD">
            <w:pPr>
              <w:pStyle w:val="TableParagraph"/>
              <w:spacing w:line="183" w:lineRule="exact"/>
              <w:ind w:left="6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(5,2)</w:t>
            </w:r>
          </w:p>
        </w:tc>
      </w:tr>
      <w:tr w:rsidR="00076607">
        <w:trPr>
          <w:trHeight w:hRule="exact" w:val="436"/>
        </w:trPr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92"/>
              <w:ind w:left="27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hAnsi="Arial"/>
                <w:sz w:val="21"/>
              </w:rPr>
              <w:t>Servicios de intermediación financiera y</w:t>
            </w:r>
            <w:r>
              <w:rPr>
                <w:rFonts w:ascii="Arial" w:hAnsi="Arial"/>
                <w:spacing w:val="-37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conexos.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" w:line="240" w:lineRule="exact"/>
              <w:ind w:left="78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373</w:t>
            </w:r>
          </w:p>
          <w:p w:rsidR="00076607" w:rsidRDefault="009C1ACD">
            <w:pPr>
              <w:pStyle w:val="TableParagraph"/>
              <w:spacing w:line="183" w:lineRule="exact"/>
              <w:ind w:left="8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(5,0)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" w:line="240" w:lineRule="exact"/>
              <w:ind w:left="64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351</w:t>
            </w:r>
          </w:p>
          <w:p w:rsidR="00076607" w:rsidRDefault="009C1ACD">
            <w:pPr>
              <w:pStyle w:val="TableParagraph"/>
              <w:spacing w:line="183" w:lineRule="exact"/>
              <w:ind w:left="66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(3,9)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" w:line="240" w:lineRule="exact"/>
              <w:ind w:left="64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468</w:t>
            </w:r>
          </w:p>
          <w:p w:rsidR="00076607" w:rsidRDefault="009C1ACD">
            <w:pPr>
              <w:pStyle w:val="TableParagraph"/>
              <w:spacing w:line="183" w:lineRule="exact"/>
              <w:ind w:left="6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(4,1)</w:t>
            </w:r>
          </w:p>
        </w:tc>
      </w:tr>
      <w:tr w:rsidR="00076607">
        <w:trPr>
          <w:trHeight w:hRule="exact" w:val="436"/>
        </w:trPr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92"/>
              <w:ind w:left="27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Propiedad de</w:t>
            </w:r>
            <w:r>
              <w:rPr>
                <w:rFonts w:ascii="Arial"/>
                <w:spacing w:val="-17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vivienda.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" w:line="240" w:lineRule="exact"/>
              <w:ind w:left="78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586</w:t>
            </w:r>
          </w:p>
          <w:p w:rsidR="00076607" w:rsidRDefault="009C1ACD">
            <w:pPr>
              <w:pStyle w:val="TableParagraph"/>
              <w:spacing w:line="183" w:lineRule="exact"/>
              <w:ind w:left="8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(7,9)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" w:line="240" w:lineRule="exact"/>
              <w:ind w:left="64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656</w:t>
            </w:r>
          </w:p>
          <w:p w:rsidR="00076607" w:rsidRDefault="009C1ACD">
            <w:pPr>
              <w:pStyle w:val="TableParagraph"/>
              <w:spacing w:line="183" w:lineRule="exact"/>
              <w:ind w:left="66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(7,3)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" w:line="240" w:lineRule="exact"/>
              <w:ind w:left="64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709</w:t>
            </w:r>
          </w:p>
          <w:p w:rsidR="00076607" w:rsidRDefault="009C1ACD">
            <w:pPr>
              <w:pStyle w:val="TableParagraph"/>
              <w:spacing w:line="183" w:lineRule="exact"/>
              <w:ind w:left="6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(6,2)</w:t>
            </w:r>
          </w:p>
        </w:tc>
      </w:tr>
      <w:tr w:rsidR="00076607">
        <w:trPr>
          <w:trHeight w:hRule="exact" w:val="436"/>
        </w:trPr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92"/>
              <w:ind w:left="27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Servicios personales y</w:t>
            </w:r>
            <w:r>
              <w:rPr>
                <w:rFonts w:ascii="Arial"/>
                <w:spacing w:val="-2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empresariales.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" w:line="240" w:lineRule="exact"/>
              <w:ind w:left="78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856</w:t>
            </w:r>
          </w:p>
          <w:p w:rsidR="00076607" w:rsidRDefault="009C1ACD">
            <w:pPr>
              <w:pStyle w:val="TableParagraph"/>
              <w:spacing w:line="183" w:lineRule="exact"/>
              <w:ind w:left="7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(11,5)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" w:line="240" w:lineRule="exact"/>
              <w:ind w:left="64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976</w:t>
            </w:r>
          </w:p>
          <w:p w:rsidR="00076607" w:rsidRDefault="009C1ACD">
            <w:pPr>
              <w:pStyle w:val="TableParagraph"/>
              <w:spacing w:line="183" w:lineRule="exact"/>
              <w:ind w:left="5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(10,9)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" w:line="240" w:lineRule="exact"/>
              <w:ind w:left="36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1.163</w:t>
            </w:r>
          </w:p>
          <w:p w:rsidR="00076607" w:rsidRDefault="009C1ACD">
            <w:pPr>
              <w:pStyle w:val="TableParagraph"/>
              <w:spacing w:line="183" w:lineRule="exact"/>
              <w:ind w:left="47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(10,1)</w:t>
            </w:r>
          </w:p>
        </w:tc>
      </w:tr>
      <w:tr w:rsidR="00076607">
        <w:trPr>
          <w:trHeight w:hRule="exact" w:val="436"/>
        </w:trPr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92"/>
              <w:ind w:left="27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Otros.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41" w:lineRule="exact"/>
              <w:ind w:left="50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1.349</w:t>
            </w:r>
          </w:p>
          <w:p w:rsidR="00076607" w:rsidRDefault="009C1ACD">
            <w:pPr>
              <w:pStyle w:val="TableParagraph"/>
              <w:spacing w:line="183" w:lineRule="exact"/>
              <w:ind w:left="61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(18,1)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41" w:lineRule="exact"/>
              <w:ind w:left="36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1.591</w:t>
            </w:r>
          </w:p>
          <w:p w:rsidR="00076607" w:rsidRDefault="009C1ACD">
            <w:pPr>
              <w:pStyle w:val="TableParagraph"/>
              <w:spacing w:line="183" w:lineRule="exact"/>
              <w:ind w:left="4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(17,8)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41" w:lineRule="exact"/>
              <w:ind w:left="36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2.083</w:t>
            </w:r>
          </w:p>
          <w:p w:rsidR="00076607" w:rsidRDefault="009C1ACD">
            <w:pPr>
              <w:pStyle w:val="TableParagraph"/>
              <w:spacing w:line="183" w:lineRule="exact"/>
              <w:ind w:left="47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(18,1)</w:t>
            </w:r>
          </w:p>
        </w:tc>
      </w:tr>
    </w:tbl>
    <w:p w:rsidR="00076607" w:rsidRDefault="009C1ACD">
      <w:pPr>
        <w:ind w:left="220" w:right="52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* (…) participación porcentual con respecto al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PIB.</w:t>
      </w:r>
      <w:r>
        <w:rPr>
          <w:rFonts w:ascii="Arial" w:eastAsia="Arial" w:hAnsi="Arial" w:cs="Arial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Fuente: </w:t>
      </w:r>
      <w:r>
        <w:rPr>
          <w:rFonts w:ascii="Arial" w:eastAsia="Arial" w:hAnsi="Arial" w:cs="Arial"/>
          <w:color w:val="0000FF"/>
          <w:sz w:val="16"/>
          <w:szCs w:val="16"/>
          <w:u w:val="single" w:color="0000FF"/>
        </w:rPr>
        <w:t>Banco Central de</w:t>
      </w:r>
      <w:r>
        <w:rPr>
          <w:rFonts w:ascii="Arial" w:eastAsia="Arial" w:hAnsi="Arial" w:cs="Arial"/>
          <w:color w:val="0000FF"/>
          <w:spacing w:val="-5"/>
          <w:sz w:val="16"/>
          <w:szCs w:val="16"/>
          <w:u w:val="single" w:color="0000FF"/>
        </w:rPr>
        <w:t xml:space="preserve"> </w:t>
      </w:r>
      <w:r>
        <w:rPr>
          <w:rFonts w:ascii="Arial" w:eastAsia="Arial" w:hAnsi="Arial" w:cs="Arial"/>
          <w:color w:val="0000FF"/>
          <w:sz w:val="16"/>
          <w:szCs w:val="16"/>
          <w:u w:val="single" w:color="0000FF"/>
        </w:rPr>
        <w:t>Nicaragua</w:t>
      </w:r>
      <w:r>
        <w:rPr>
          <w:rFonts w:ascii="Arial" w:eastAsia="Arial" w:hAnsi="Arial" w:cs="Arial"/>
          <w:sz w:val="16"/>
          <w:szCs w:val="16"/>
        </w:rPr>
        <w:t>.</w:t>
      </w:r>
    </w:p>
    <w:p w:rsidR="00076607" w:rsidRDefault="00076607">
      <w:pPr>
        <w:spacing w:before="10"/>
        <w:rPr>
          <w:rFonts w:ascii="Arial" w:eastAsia="Arial" w:hAnsi="Arial" w:cs="Arial"/>
          <w:sz w:val="29"/>
          <w:szCs w:val="29"/>
        </w:rPr>
      </w:pPr>
    </w:p>
    <w:p w:rsidR="00076607" w:rsidRDefault="009C1ACD">
      <w:pPr>
        <w:pStyle w:val="BodyText"/>
        <w:spacing w:before="69" w:line="360" w:lineRule="auto"/>
        <w:ind w:left="220" w:right="218"/>
        <w:jc w:val="both"/>
      </w:pPr>
      <w:r>
        <w:t>Las exportaciones nicaragüenses se han diversificado. Las prendas</w:t>
      </w:r>
      <w:r>
        <w:rPr>
          <w:spacing w:val="54"/>
        </w:rPr>
        <w:t xml:space="preserve"> </w:t>
      </w:r>
      <w:r>
        <w:t>y complementos de vestir han tomado el liderazgo de las</w:t>
      </w:r>
      <w:r>
        <w:rPr>
          <w:spacing w:val="30"/>
        </w:rPr>
        <w:t xml:space="preserve"> </w:t>
      </w:r>
      <w:r>
        <w:t>exportaciones</w:t>
      </w:r>
      <w:r>
        <w:rPr>
          <w:spacing w:val="-1"/>
        </w:rPr>
        <w:t xml:space="preserve"> </w:t>
      </w:r>
      <w:r>
        <w:t>nicaragüenses, seguida por las exportaciones de cables y conductores</w:t>
      </w:r>
      <w:r>
        <w:rPr>
          <w:spacing w:val="35"/>
        </w:rPr>
        <w:t xml:space="preserve"> </w:t>
      </w:r>
      <w:r>
        <w:t>aislados;</w:t>
      </w:r>
      <w:r>
        <w:rPr>
          <w:spacing w:val="-1"/>
        </w:rPr>
        <w:t xml:space="preserve"> </w:t>
      </w:r>
      <w:r>
        <w:t>luego,</w:t>
      </w:r>
      <w:r>
        <w:rPr>
          <w:spacing w:val="24"/>
        </w:rPr>
        <w:t xml:space="preserve"> </w:t>
      </w:r>
      <w:r>
        <w:t>carnes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bovinos,</w:t>
      </w:r>
      <w:r>
        <w:rPr>
          <w:spacing w:val="24"/>
        </w:rPr>
        <w:t xml:space="preserve"> </w:t>
      </w:r>
      <w:r>
        <w:t>metales</w:t>
      </w:r>
      <w:r>
        <w:rPr>
          <w:spacing w:val="24"/>
        </w:rPr>
        <w:t xml:space="preserve"> </w:t>
      </w:r>
      <w:r>
        <w:t>preciosos</w:t>
      </w:r>
      <w:r>
        <w:rPr>
          <w:spacing w:val="23"/>
        </w:rPr>
        <w:t xml:space="preserve"> </w:t>
      </w:r>
      <w:r>
        <w:t>como</w:t>
      </w:r>
      <w:r>
        <w:rPr>
          <w:spacing w:val="23"/>
        </w:rPr>
        <w:t xml:space="preserve"> </w:t>
      </w:r>
      <w:r>
        <w:t>oro</w:t>
      </w:r>
      <w:r>
        <w:rPr>
          <w:spacing w:val="23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plata,</w:t>
      </w:r>
      <w:r>
        <w:rPr>
          <w:spacing w:val="23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dentro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productos</w:t>
      </w:r>
      <w:r>
        <w:rPr>
          <w:spacing w:val="53"/>
        </w:rPr>
        <w:t xml:space="preserve"> </w:t>
      </w:r>
      <w:r>
        <w:t>agrícolas</w:t>
      </w:r>
      <w:r>
        <w:rPr>
          <w:spacing w:val="53"/>
        </w:rPr>
        <w:t xml:space="preserve"> </w:t>
      </w:r>
      <w:r>
        <w:t>se</w:t>
      </w:r>
      <w:r>
        <w:rPr>
          <w:spacing w:val="53"/>
        </w:rPr>
        <w:t xml:space="preserve"> </w:t>
      </w:r>
      <w:r>
        <w:t>encuentra</w:t>
      </w:r>
      <w:r>
        <w:rPr>
          <w:spacing w:val="53"/>
        </w:rPr>
        <w:t xml:space="preserve"> </w:t>
      </w:r>
      <w:r>
        <w:t>el</w:t>
      </w:r>
      <w:r>
        <w:rPr>
          <w:spacing w:val="53"/>
        </w:rPr>
        <w:t xml:space="preserve"> </w:t>
      </w:r>
      <w:r>
        <w:t>café</w:t>
      </w:r>
      <w:r>
        <w:rPr>
          <w:spacing w:val="53"/>
        </w:rPr>
        <w:t xml:space="preserve"> </w:t>
      </w:r>
      <w:r>
        <w:t>y</w:t>
      </w:r>
      <w:r>
        <w:rPr>
          <w:spacing w:val="53"/>
        </w:rPr>
        <w:t xml:space="preserve"> </w:t>
      </w:r>
      <w:r>
        <w:t>caña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azúcar</w:t>
      </w:r>
      <w:r>
        <w:rPr>
          <w:spacing w:val="53"/>
        </w:rPr>
        <w:t xml:space="preserve"> </w:t>
      </w:r>
      <w:r>
        <w:t>entre</w:t>
      </w:r>
      <w:r>
        <w:rPr>
          <w:spacing w:val="53"/>
        </w:rPr>
        <w:t xml:space="preserve"> </w:t>
      </w:r>
      <w:r>
        <w:t>otros.</w:t>
      </w:r>
      <w:r>
        <w:rPr>
          <w:spacing w:val="5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principales</w:t>
      </w:r>
      <w:r>
        <w:rPr>
          <w:spacing w:val="50"/>
        </w:rPr>
        <w:t xml:space="preserve"> </w:t>
      </w:r>
      <w:r>
        <w:t>socios</w:t>
      </w:r>
      <w:r>
        <w:rPr>
          <w:spacing w:val="49"/>
        </w:rPr>
        <w:t xml:space="preserve"> </w:t>
      </w:r>
      <w:r>
        <w:t>comerciales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Nicaragua</w:t>
      </w:r>
      <w:r>
        <w:rPr>
          <w:spacing w:val="49"/>
        </w:rPr>
        <w:t xml:space="preserve"> </w:t>
      </w:r>
      <w:r>
        <w:t>son</w:t>
      </w:r>
      <w:r>
        <w:rPr>
          <w:spacing w:val="49"/>
        </w:rPr>
        <w:t xml:space="preserve"> </w:t>
      </w:r>
      <w:r>
        <w:t>los</w:t>
      </w:r>
      <w:r>
        <w:rPr>
          <w:spacing w:val="51"/>
        </w:rPr>
        <w:t xml:space="preserve"> </w:t>
      </w:r>
      <w:r>
        <w:t>Estados</w:t>
      </w:r>
      <w:r>
        <w:rPr>
          <w:spacing w:val="50"/>
        </w:rPr>
        <w:t xml:space="preserve"> </w:t>
      </w:r>
      <w:r>
        <w:t>Unidos</w:t>
      </w:r>
      <w:r>
        <w:rPr>
          <w:spacing w:val="49"/>
        </w:rPr>
        <w:t xml:space="preserve"> </w:t>
      </w:r>
      <w:r>
        <w:t>con</w:t>
      </w:r>
      <w:r>
        <w:rPr>
          <w:spacing w:val="49"/>
        </w:rPr>
        <w:t xml:space="preserve"> </w:t>
      </w:r>
      <w:r>
        <w:t>un</w:t>
      </w:r>
      <w:r>
        <w:t xml:space="preserve"> 48,6% del total de las exportaciones nicaragüenses en el 2014, le sigue México con una participación del 12,7, Venezuela con 8,0% y Canadá con 5,2%.</w:t>
      </w:r>
      <w:r>
        <w:rPr>
          <w:spacing w:val="6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b/>
        </w:rPr>
        <w:t xml:space="preserve">Tabla 3 </w:t>
      </w:r>
      <w:r>
        <w:t>presenta las principales exportaciones de Nicaragua según producto y</w:t>
      </w:r>
      <w:r>
        <w:rPr>
          <w:spacing w:val="-4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participación en el PIB</w:t>
      </w:r>
      <w:r>
        <w:t xml:space="preserve"> que para e 2014 alcanzó</w:t>
      </w:r>
      <w:r>
        <w:rPr>
          <w:spacing w:val="-35"/>
        </w:rPr>
        <w:t xml:space="preserve"> </w:t>
      </w:r>
      <w:r>
        <w:t>41,4%.</w:t>
      </w:r>
    </w:p>
    <w:p w:rsidR="00076607" w:rsidRDefault="00076607">
      <w:pPr>
        <w:spacing w:line="360" w:lineRule="auto"/>
        <w:jc w:val="both"/>
        <w:sectPr w:rsidR="00076607">
          <w:pgSz w:w="12240" w:h="15840"/>
          <w:pgMar w:top="1380" w:right="1580" w:bottom="1380" w:left="1580" w:header="0" w:footer="1183" w:gutter="0"/>
          <w:cols w:space="720"/>
        </w:sectPr>
      </w:pPr>
    </w:p>
    <w:p w:rsidR="00076607" w:rsidRDefault="009C1ACD">
      <w:pPr>
        <w:pStyle w:val="Heading1"/>
        <w:spacing w:before="58"/>
        <w:ind w:left="1778" w:right="1955"/>
        <w:jc w:val="center"/>
        <w:rPr>
          <w:b w:val="0"/>
          <w:bCs w:val="0"/>
        </w:rPr>
      </w:pPr>
      <w:r>
        <w:lastRenderedPageBreak/>
        <w:t>Tabla 3. Principales exportaciones de</w:t>
      </w:r>
      <w:r>
        <w:rPr>
          <w:spacing w:val="-37"/>
        </w:rPr>
        <w:t xml:space="preserve"> </w:t>
      </w:r>
      <w:r>
        <w:t>Nicaragua</w:t>
      </w:r>
    </w:p>
    <w:p w:rsidR="00076607" w:rsidRDefault="009C1ACD">
      <w:pPr>
        <w:ind w:left="1778" w:right="195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(US$ millones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FOB)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18"/>
        <w:gridCol w:w="994"/>
        <w:gridCol w:w="1042"/>
        <w:gridCol w:w="1085"/>
      </w:tblGrid>
      <w:tr w:rsidR="00076607">
        <w:trPr>
          <w:trHeight w:hRule="exact" w:val="311"/>
        </w:trPr>
        <w:tc>
          <w:tcPr>
            <w:tcW w:w="5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lef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Bienes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left="2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2007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left="2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2010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left="3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2014</w:t>
            </w:r>
          </w:p>
        </w:tc>
      </w:tr>
      <w:tr w:rsidR="00076607">
        <w:trPr>
          <w:trHeight w:hRule="exact" w:val="424"/>
        </w:trPr>
        <w:tc>
          <w:tcPr>
            <w:tcW w:w="5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91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28" w:lineRule="exact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1.194,5</w:t>
            </w:r>
          </w:p>
          <w:p w:rsidR="00076607" w:rsidRDefault="009C1ACD">
            <w:pPr>
              <w:pStyle w:val="TableParagraph"/>
              <w:spacing w:line="184" w:lineRule="exact"/>
              <w:ind w:left="3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(100,0)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28" w:lineRule="exact"/>
              <w:ind w:left="15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1.847,6</w:t>
            </w:r>
          </w:p>
          <w:p w:rsidR="00076607" w:rsidRDefault="009C1ACD">
            <w:pPr>
              <w:pStyle w:val="TableParagraph"/>
              <w:spacing w:line="184" w:lineRule="exact"/>
              <w:ind w:left="31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(100,0)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28" w:lineRule="exact"/>
              <w:ind w:left="19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4.767,9</w:t>
            </w:r>
          </w:p>
          <w:p w:rsidR="00076607" w:rsidRDefault="009C1ACD">
            <w:pPr>
              <w:pStyle w:val="TableParagraph"/>
              <w:spacing w:line="184" w:lineRule="exact"/>
              <w:ind w:left="35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(100,0)</w:t>
            </w:r>
          </w:p>
        </w:tc>
      </w:tr>
      <w:tr w:rsidR="00076607">
        <w:trPr>
          <w:trHeight w:hRule="exact" w:val="424"/>
        </w:trPr>
        <w:tc>
          <w:tcPr>
            <w:tcW w:w="5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89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Prendas y complementos de vestir, de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punto.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27" w:lineRule="exact"/>
              <w:ind w:left="6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0,3</w:t>
            </w:r>
          </w:p>
          <w:p w:rsidR="00076607" w:rsidRDefault="009C1ACD">
            <w:pPr>
              <w:pStyle w:val="TableParagraph"/>
              <w:ind w:left="5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(0,0)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27" w:lineRule="exact"/>
              <w:ind w:left="6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0,4</w:t>
            </w:r>
          </w:p>
          <w:p w:rsidR="00076607" w:rsidRDefault="009C1ACD">
            <w:pPr>
              <w:pStyle w:val="TableParagraph"/>
              <w:ind w:left="60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(0,0)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27" w:lineRule="exact"/>
              <w:ind w:left="4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757,4</w:t>
            </w:r>
          </w:p>
          <w:p w:rsidR="00076607" w:rsidRDefault="009C1ACD">
            <w:pPr>
              <w:pStyle w:val="TableParagraph"/>
              <w:ind w:left="5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(15,9)</w:t>
            </w:r>
          </w:p>
        </w:tc>
      </w:tr>
      <w:tr w:rsidR="00076607">
        <w:trPr>
          <w:trHeight w:hRule="exact" w:val="425"/>
        </w:trPr>
        <w:tc>
          <w:tcPr>
            <w:tcW w:w="5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89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Prendas y complementos de vestir, excepto los de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punto.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28" w:lineRule="exact"/>
              <w:ind w:left="6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0,5</w:t>
            </w:r>
          </w:p>
          <w:p w:rsidR="00076607" w:rsidRDefault="009C1ACD">
            <w:pPr>
              <w:pStyle w:val="TableParagraph"/>
              <w:spacing w:line="184" w:lineRule="exact"/>
              <w:ind w:left="5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(0,0)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28" w:lineRule="exact"/>
              <w:ind w:left="6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0,5</w:t>
            </w:r>
          </w:p>
          <w:p w:rsidR="00076607" w:rsidRDefault="009C1ACD">
            <w:pPr>
              <w:pStyle w:val="TableParagraph"/>
              <w:spacing w:line="184" w:lineRule="exact"/>
              <w:ind w:left="60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(0,0)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28" w:lineRule="exact"/>
              <w:ind w:left="4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608,6</w:t>
            </w:r>
          </w:p>
          <w:p w:rsidR="00076607" w:rsidRDefault="009C1ACD">
            <w:pPr>
              <w:pStyle w:val="TableParagraph"/>
              <w:spacing w:line="184" w:lineRule="exact"/>
              <w:ind w:left="5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(12,8)</w:t>
            </w:r>
          </w:p>
        </w:tc>
      </w:tr>
      <w:tr w:rsidR="00076607">
        <w:trPr>
          <w:trHeight w:hRule="exact" w:val="469"/>
        </w:trPr>
        <w:tc>
          <w:tcPr>
            <w:tcW w:w="5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12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Máquinas, aparatos y material eléctrico, sus partes; aparatos</w:t>
            </w:r>
            <w:r>
              <w:rPr>
                <w:rFonts w:ascii="Arial" w:hAnsi="Arial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grabación.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20"/>
              <w:ind w:left="6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2,6</w:t>
            </w:r>
          </w:p>
          <w:p w:rsidR="00076607" w:rsidRDefault="009C1ACD">
            <w:pPr>
              <w:pStyle w:val="TableParagraph"/>
              <w:ind w:left="5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(0,2)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20"/>
              <w:ind w:left="6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4,1</w:t>
            </w:r>
          </w:p>
          <w:p w:rsidR="00076607" w:rsidRDefault="009C1ACD">
            <w:pPr>
              <w:pStyle w:val="TableParagraph"/>
              <w:ind w:left="60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(0,2)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20"/>
              <w:ind w:left="4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570,7</w:t>
            </w:r>
          </w:p>
          <w:p w:rsidR="00076607" w:rsidRDefault="009C1ACD">
            <w:pPr>
              <w:pStyle w:val="TableParagraph"/>
              <w:ind w:left="55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(12,0)</w:t>
            </w:r>
          </w:p>
        </w:tc>
      </w:tr>
      <w:tr w:rsidR="00076607">
        <w:trPr>
          <w:trHeight w:hRule="exact" w:val="425"/>
        </w:trPr>
        <w:tc>
          <w:tcPr>
            <w:tcW w:w="5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89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Carne y despojos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comestibles.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28" w:lineRule="exact"/>
              <w:ind w:left="3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186,9</w:t>
            </w:r>
          </w:p>
          <w:p w:rsidR="00076607" w:rsidRDefault="009C1ACD">
            <w:pPr>
              <w:pStyle w:val="TableParagraph"/>
              <w:spacing w:line="184" w:lineRule="exact"/>
              <w:ind w:left="4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(15,6)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28" w:lineRule="exact"/>
              <w:ind w:left="4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315,7</w:t>
            </w:r>
          </w:p>
          <w:p w:rsidR="00076607" w:rsidRDefault="009C1ACD">
            <w:pPr>
              <w:pStyle w:val="TableParagraph"/>
              <w:spacing w:line="184" w:lineRule="exact"/>
              <w:ind w:left="5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(17,1)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28" w:lineRule="exact"/>
              <w:ind w:left="3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418,2</w:t>
            </w:r>
          </w:p>
          <w:p w:rsidR="00076607" w:rsidRDefault="009C1ACD">
            <w:pPr>
              <w:pStyle w:val="TableParagraph"/>
              <w:spacing w:line="184" w:lineRule="exact"/>
              <w:ind w:left="53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(8,8)</w:t>
            </w:r>
          </w:p>
        </w:tc>
      </w:tr>
      <w:tr w:rsidR="00076607">
        <w:trPr>
          <w:trHeight w:hRule="exact" w:val="469"/>
        </w:trPr>
        <w:tc>
          <w:tcPr>
            <w:tcW w:w="5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42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Perlas finas o cultivadas, piedras preciosas, semipreciosas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similares.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20"/>
              <w:ind w:left="4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66,6</w:t>
            </w:r>
          </w:p>
          <w:p w:rsidR="00076607" w:rsidRDefault="009C1ACD">
            <w:pPr>
              <w:pStyle w:val="TableParagraph"/>
              <w:ind w:left="55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(5,6)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20"/>
              <w:ind w:left="4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226,8</w:t>
            </w:r>
          </w:p>
          <w:p w:rsidR="00076607" w:rsidRDefault="009C1ACD">
            <w:pPr>
              <w:pStyle w:val="TableParagraph"/>
              <w:ind w:left="5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(12,3)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20"/>
              <w:ind w:left="3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392,2</w:t>
            </w:r>
          </w:p>
          <w:p w:rsidR="00076607" w:rsidRDefault="009C1ACD">
            <w:pPr>
              <w:pStyle w:val="TableParagraph"/>
              <w:ind w:left="53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(8,2)</w:t>
            </w:r>
          </w:p>
        </w:tc>
      </w:tr>
      <w:tr w:rsidR="00076607">
        <w:trPr>
          <w:trHeight w:hRule="exact" w:val="425"/>
        </w:trPr>
        <w:tc>
          <w:tcPr>
            <w:tcW w:w="5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89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Café, té, yerba mate y</w:t>
            </w:r>
            <w:r>
              <w:rPr>
                <w:rFonts w:ascii="Arial" w:hAnsi="Arial"/>
                <w:spacing w:val="-18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especias.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28" w:lineRule="exact"/>
              <w:ind w:left="3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189,5</w:t>
            </w:r>
          </w:p>
          <w:p w:rsidR="00076607" w:rsidRDefault="009C1ACD">
            <w:pPr>
              <w:pStyle w:val="TableParagraph"/>
              <w:spacing w:line="184" w:lineRule="exact"/>
              <w:ind w:left="4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(15,9)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28" w:lineRule="exact"/>
              <w:ind w:left="4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343,6</w:t>
            </w:r>
          </w:p>
          <w:p w:rsidR="00076607" w:rsidRDefault="009C1ACD">
            <w:pPr>
              <w:pStyle w:val="TableParagraph"/>
              <w:spacing w:line="184" w:lineRule="exact"/>
              <w:ind w:left="5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(18,6)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28" w:lineRule="exact"/>
              <w:ind w:left="3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380,3</w:t>
            </w:r>
          </w:p>
          <w:p w:rsidR="00076607" w:rsidRDefault="009C1ACD">
            <w:pPr>
              <w:pStyle w:val="TableParagraph"/>
              <w:spacing w:line="184" w:lineRule="exact"/>
              <w:ind w:left="53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(8,0)</w:t>
            </w:r>
          </w:p>
        </w:tc>
      </w:tr>
      <w:tr w:rsidR="00076607">
        <w:trPr>
          <w:trHeight w:hRule="exact" w:val="469"/>
        </w:trPr>
        <w:tc>
          <w:tcPr>
            <w:tcW w:w="5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8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Pescados y crustáceos, moluscos y otros</w:t>
            </w:r>
            <w:r>
              <w:rPr>
                <w:rFonts w:ascii="Arial" w:hAnsi="Arial"/>
                <w:spacing w:val="-37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invertebrados</w:t>
            </w:r>
            <w:r>
              <w:rPr>
                <w:rFonts w:ascii="Arial" w:hAnsi="Arial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acuáticos.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20"/>
              <w:ind w:left="4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96,4</w:t>
            </w:r>
          </w:p>
          <w:p w:rsidR="00076607" w:rsidRDefault="009C1ACD">
            <w:pPr>
              <w:pStyle w:val="TableParagraph"/>
              <w:ind w:left="5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(8,1)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20"/>
              <w:ind w:left="32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136,6</w:t>
            </w:r>
          </w:p>
          <w:p w:rsidR="00076607" w:rsidRDefault="009C1ACD">
            <w:pPr>
              <w:pStyle w:val="TableParagraph"/>
              <w:ind w:left="49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(7,4)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20"/>
              <w:ind w:left="3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282,2</w:t>
            </w:r>
          </w:p>
          <w:p w:rsidR="00076607" w:rsidRDefault="009C1ACD">
            <w:pPr>
              <w:pStyle w:val="TableParagraph"/>
              <w:ind w:left="53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(5,9)</w:t>
            </w:r>
          </w:p>
        </w:tc>
      </w:tr>
      <w:tr w:rsidR="00076607">
        <w:trPr>
          <w:trHeight w:hRule="exact" w:val="425"/>
        </w:trPr>
        <w:tc>
          <w:tcPr>
            <w:tcW w:w="5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89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Azúcares y artículos de</w:t>
            </w:r>
            <w:r>
              <w:rPr>
                <w:rFonts w:ascii="Arial" w:hAnsi="Arial"/>
                <w:spacing w:val="-28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confitería.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28" w:lineRule="exact"/>
              <w:ind w:left="4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86,3</w:t>
            </w:r>
          </w:p>
          <w:p w:rsidR="00076607" w:rsidRDefault="009C1ACD">
            <w:pPr>
              <w:pStyle w:val="TableParagraph"/>
              <w:spacing w:line="184" w:lineRule="exact"/>
              <w:ind w:left="5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(7,2)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28" w:lineRule="exact"/>
              <w:ind w:left="32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157,8</w:t>
            </w:r>
          </w:p>
          <w:p w:rsidR="00076607" w:rsidRDefault="009C1ACD">
            <w:pPr>
              <w:pStyle w:val="TableParagraph"/>
              <w:spacing w:line="184" w:lineRule="exact"/>
              <w:ind w:left="49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(8,5)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28" w:lineRule="exact"/>
              <w:ind w:left="3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237,8</w:t>
            </w:r>
          </w:p>
          <w:p w:rsidR="00076607" w:rsidRDefault="009C1ACD">
            <w:pPr>
              <w:pStyle w:val="TableParagraph"/>
              <w:spacing w:line="184" w:lineRule="exact"/>
              <w:ind w:left="53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(5,0)</w:t>
            </w:r>
          </w:p>
        </w:tc>
      </w:tr>
      <w:tr w:rsidR="00076607">
        <w:trPr>
          <w:trHeight w:hRule="exact" w:val="424"/>
        </w:trPr>
        <w:tc>
          <w:tcPr>
            <w:tcW w:w="5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89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Leche</w:t>
            </w:r>
            <w:r>
              <w:rPr>
                <w:rFonts w:ascii="Arial" w:hAnsi="Arial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productos</w:t>
            </w:r>
            <w:r>
              <w:rPr>
                <w:rFonts w:ascii="Arial" w:hAnsi="Arial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lácteos,</w:t>
            </w:r>
            <w:r>
              <w:rPr>
                <w:rFonts w:ascii="Arial" w:hAnsi="Arial"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huevos</w:t>
            </w:r>
            <w:r>
              <w:rPr>
                <w:rFonts w:ascii="Arial" w:hAnsi="Arial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ave,</w:t>
            </w:r>
            <w:r>
              <w:rPr>
                <w:rFonts w:ascii="Arial" w:hAnsi="Arial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miel</w:t>
            </w:r>
            <w:r>
              <w:rPr>
                <w:rFonts w:ascii="Arial" w:hAnsi="Arial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natural.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27" w:lineRule="exact"/>
              <w:ind w:left="4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90,3</w:t>
            </w:r>
          </w:p>
          <w:p w:rsidR="00076607" w:rsidRDefault="009C1ACD">
            <w:pPr>
              <w:pStyle w:val="TableParagraph"/>
              <w:ind w:left="5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(7,6)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27" w:lineRule="exact"/>
              <w:ind w:left="32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135,5</w:t>
            </w:r>
          </w:p>
          <w:p w:rsidR="00076607" w:rsidRDefault="009C1ACD">
            <w:pPr>
              <w:pStyle w:val="TableParagraph"/>
              <w:ind w:left="49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(7,3)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27" w:lineRule="exact"/>
              <w:ind w:left="3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169,9</w:t>
            </w:r>
          </w:p>
          <w:p w:rsidR="00076607" w:rsidRDefault="009C1ACD">
            <w:pPr>
              <w:pStyle w:val="TableParagraph"/>
              <w:ind w:left="53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(3,6)</w:t>
            </w:r>
          </w:p>
        </w:tc>
      </w:tr>
      <w:tr w:rsidR="00076607">
        <w:trPr>
          <w:trHeight w:hRule="exact" w:val="424"/>
        </w:trPr>
        <w:tc>
          <w:tcPr>
            <w:tcW w:w="5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89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Tabaco y sucedáneos del tabaco</w:t>
            </w:r>
            <w:r>
              <w:rPr>
                <w:rFonts w:ascii="Arial" w:hAnsi="Arial"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elaborados.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27" w:lineRule="exact"/>
              <w:ind w:left="4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18,7</w:t>
            </w:r>
          </w:p>
          <w:p w:rsidR="00076607" w:rsidRDefault="009C1ACD">
            <w:pPr>
              <w:pStyle w:val="TableParagraph"/>
              <w:ind w:left="5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(1,6)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27" w:lineRule="exact"/>
              <w:ind w:left="5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18,7</w:t>
            </w:r>
          </w:p>
          <w:p w:rsidR="00076607" w:rsidRDefault="009C1ACD">
            <w:pPr>
              <w:pStyle w:val="TableParagraph"/>
              <w:ind w:left="60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(1,0)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27" w:lineRule="exact"/>
              <w:ind w:left="3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168,1</w:t>
            </w:r>
          </w:p>
          <w:p w:rsidR="00076607" w:rsidRDefault="009C1ACD">
            <w:pPr>
              <w:pStyle w:val="TableParagraph"/>
              <w:ind w:left="53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(3,5)</w:t>
            </w:r>
          </w:p>
        </w:tc>
      </w:tr>
      <w:tr w:rsidR="00076607">
        <w:trPr>
          <w:trHeight w:hRule="exact" w:val="424"/>
        </w:trPr>
        <w:tc>
          <w:tcPr>
            <w:tcW w:w="5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89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Semillas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frutos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oleaginosos;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semillas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frutos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diversos.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27" w:lineRule="exact"/>
              <w:ind w:left="4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64,5</w:t>
            </w:r>
          </w:p>
          <w:p w:rsidR="00076607" w:rsidRDefault="009C1ACD">
            <w:pPr>
              <w:pStyle w:val="TableParagraph"/>
              <w:ind w:left="5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(5,4)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27" w:lineRule="exact"/>
              <w:ind w:left="5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71,1</w:t>
            </w:r>
          </w:p>
          <w:p w:rsidR="00076607" w:rsidRDefault="009C1ACD">
            <w:pPr>
              <w:pStyle w:val="TableParagraph"/>
              <w:ind w:left="60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(3,9)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27" w:lineRule="exact"/>
              <w:ind w:left="3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111,1</w:t>
            </w:r>
          </w:p>
          <w:p w:rsidR="00076607" w:rsidRDefault="009C1ACD">
            <w:pPr>
              <w:pStyle w:val="TableParagraph"/>
              <w:ind w:left="53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(2,3)</w:t>
            </w:r>
          </w:p>
        </w:tc>
      </w:tr>
      <w:tr w:rsidR="00076607">
        <w:trPr>
          <w:trHeight w:hRule="exact" w:val="470"/>
        </w:trPr>
        <w:tc>
          <w:tcPr>
            <w:tcW w:w="5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5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Grasas y aceites animales o vegetales; grasas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alimenticias,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ceras.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21"/>
              <w:ind w:left="6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9,7</w:t>
            </w:r>
          </w:p>
          <w:p w:rsidR="00076607" w:rsidRDefault="009C1ACD">
            <w:pPr>
              <w:pStyle w:val="TableParagraph"/>
              <w:ind w:left="5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(0,8)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21"/>
              <w:ind w:left="5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31,2</w:t>
            </w:r>
          </w:p>
          <w:p w:rsidR="00076607" w:rsidRDefault="009C1ACD">
            <w:pPr>
              <w:pStyle w:val="TableParagraph"/>
              <w:ind w:left="60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(1,7)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21"/>
              <w:ind w:left="5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99,6</w:t>
            </w:r>
          </w:p>
          <w:p w:rsidR="00076607" w:rsidRDefault="009C1ACD">
            <w:pPr>
              <w:pStyle w:val="TableParagraph"/>
              <w:ind w:left="64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(2,1)</w:t>
            </w:r>
          </w:p>
        </w:tc>
      </w:tr>
      <w:tr w:rsidR="00076607">
        <w:trPr>
          <w:trHeight w:hRule="exact" w:val="424"/>
        </w:trPr>
        <w:tc>
          <w:tcPr>
            <w:tcW w:w="5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89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Bebidas, líquidos alcohólicos y</w:t>
            </w:r>
            <w:r>
              <w:rPr>
                <w:rFonts w:ascii="Arial" w:hAnsi="Arial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vinagre.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27" w:lineRule="exact"/>
              <w:ind w:left="4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39,2</w:t>
            </w:r>
          </w:p>
          <w:p w:rsidR="00076607" w:rsidRDefault="009C1ACD">
            <w:pPr>
              <w:pStyle w:val="TableParagraph"/>
              <w:ind w:left="5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(3,3)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27" w:lineRule="exact"/>
              <w:ind w:left="5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28,7</w:t>
            </w:r>
          </w:p>
          <w:p w:rsidR="00076607" w:rsidRDefault="009C1ACD">
            <w:pPr>
              <w:pStyle w:val="TableParagraph"/>
              <w:ind w:left="60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(1,6)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27" w:lineRule="exact"/>
              <w:ind w:left="5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45,1</w:t>
            </w:r>
          </w:p>
          <w:p w:rsidR="00076607" w:rsidRDefault="009C1ACD">
            <w:pPr>
              <w:pStyle w:val="TableParagraph"/>
              <w:ind w:left="64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(1,0)</w:t>
            </w:r>
          </w:p>
        </w:tc>
      </w:tr>
      <w:tr w:rsidR="00076607">
        <w:trPr>
          <w:trHeight w:hRule="exact" w:val="425"/>
        </w:trPr>
        <w:tc>
          <w:tcPr>
            <w:tcW w:w="5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89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Otros.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28" w:lineRule="exact"/>
              <w:ind w:left="3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343,1</w:t>
            </w:r>
          </w:p>
          <w:p w:rsidR="00076607" w:rsidRDefault="009C1ACD">
            <w:pPr>
              <w:pStyle w:val="TableParagraph"/>
              <w:spacing w:line="184" w:lineRule="exact"/>
              <w:ind w:left="4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(28,7)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28" w:lineRule="exact"/>
              <w:ind w:left="4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377,0</w:t>
            </w:r>
          </w:p>
          <w:p w:rsidR="00076607" w:rsidRDefault="009C1ACD">
            <w:pPr>
              <w:pStyle w:val="TableParagraph"/>
              <w:spacing w:line="184" w:lineRule="exact"/>
              <w:ind w:left="5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(20,4)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28" w:lineRule="exact"/>
              <w:ind w:left="4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426,6</w:t>
            </w:r>
          </w:p>
          <w:p w:rsidR="00076607" w:rsidRDefault="009C1ACD">
            <w:pPr>
              <w:pStyle w:val="TableParagraph"/>
              <w:spacing w:line="184" w:lineRule="exact"/>
              <w:ind w:left="55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(11,0)</w:t>
            </w:r>
          </w:p>
        </w:tc>
      </w:tr>
      <w:tr w:rsidR="00076607">
        <w:trPr>
          <w:trHeight w:hRule="exact" w:val="424"/>
        </w:trPr>
        <w:tc>
          <w:tcPr>
            <w:tcW w:w="5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91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PIB y participación exportaciones en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PIB.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28" w:lineRule="exact"/>
              <w:ind w:left="3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7.458</w:t>
            </w:r>
          </w:p>
          <w:p w:rsidR="00076607" w:rsidRDefault="009C1ACD">
            <w:pPr>
              <w:pStyle w:val="TableParagraph"/>
              <w:spacing w:line="184" w:lineRule="exact"/>
              <w:ind w:left="4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(16,0)*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28" w:lineRule="exact"/>
              <w:ind w:left="4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8.938</w:t>
            </w:r>
          </w:p>
          <w:p w:rsidR="00076607" w:rsidRDefault="009C1ACD">
            <w:pPr>
              <w:pStyle w:val="TableParagraph"/>
              <w:spacing w:line="184" w:lineRule="exact"/>
              <w:ind w:left="4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(20,7)*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28" w:lineRule="exact"/>
              <w:ind w:left="25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11.522</w:t>
            </w:r>
          </w:p>
          <w:p w:rsidR="00076607" w:rsidRDefault="009C1ACD">
            <w:pPr>
              <w:pStyle w:val="TableParagraph"/>
              <w:spacing w:line="184" w:lineRule="exact"/>
              <w:ind w:left="38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(41,4)*</w:t>
            </w:r>
          </w:p>
        </w:tc>
      </w:tr>
    </w:tbl>
    <w:p w:rsidR="00076607" w:rsidRDefault="009C1ACD">
      <w:pPr>
        <w:ind w:left="220" w:right="54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* (…) participación porcentual con respecto al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PIB.</w:t>
      </w:r>
      <w:r>
        <w:rPr>
          <w:rFonts w:ascii="Arial" w:eastAsia="Arial" w:hAnsi="Arial" w:cs="Arial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Fuente: </w:t>
      </w:r>
      <w:r>
        <w:rPr>
          <w:rFonts w:ascii="Arial" w:eastAsia="Arial" w:hAnsi="Arial" w:cs="Arial"/>
          <w:color w:val="0000FF"/>
          <w:sz w:val="16"/>
          <w:szCs w:val="16"/>
          <w:u w:val="single" w:color="0000FF"/>
        </w:rPr>
        <w:t>United Nations</w:t>
      </w:r>
      <w:r>
        <w:rPr>
          <w:rFonts w:ascii="Arial" w:eastAsia="Arial" w:hAnsi="Arial" w:cs="Arial"/>
          <w:color w:val="0000FF"/>
          <w:spacing w:val="-4"/>
          <w:sz w:val="16"/>
          <w:szCs w:val="16"/>
          <w:u w:val="single" w:color="0000FF"/>
        </w:rPr>
        <w:t xml:space="preserve"> </w:t>
      </w:r>
      <w:r>
        <w:rPr>
          <w:rFonts w:ascii="Arial" w:eastAsia="Arial" w:hAnsi="Arial" w:cs="Arial"/>
          <w:color w:val="0000FF"/>
          <w:sz w:val="16"/>
          <w:szCs w:val="16"/>
          <w:u w:val="single" w:color="0000FF"/>
        </w:rPr>
        <w:t>TradeMap</w:t>
      </w:r>
      <w:r>
        <w:rPr>
          <w:rFonts w:ascii="Arial" w:eastAsia="Arial" w:hAnsi="Arial" w:cs="Arial"/>
          <w:sz w:val="16"/>
          <w:szCs w:val="16"/>
        </w:rPr>
        <w:t>.</w:t>
      </w:r>
    </w:p>
    <w:p w:rsidR="00076607" w:rsidRDefault="00076607">
      <w:pPr>
        <w:spacing w:before="10"/>
        <w:rPr>
          <w:rFonts w:ascii="Arial" w:eastAsia="Arial" w:hAnsi="Arial" w:cs="Arial"/>
          <w:sz w:val="29"/>
          <w:szCs w:val="29"/>
        </w:rPr>
      </w:pPr>
    </w:p>
    <w:p w:rsidR="00076607" w:rsidRDefault="009C1ACD">
      <w:pPr>
        <w:pStyle w:val="BodyText"/>
        <w:spacing w:before="69" w:line="360" w:lineRule="auto"/>
        <w:ind w:left="220" w:right="397"/>
        <w:jc w:val="both"/>
      </w:pPr>
      <w:r>
        <w:t>Las principales importaciones nicaragüenses se concentran en</w:t>
      </w:r>
      <w:r>
        <w:rPr>
          <w:spacing w:val="53"/>
        </w:rPr>
        <w:t xml:space="preserve"> </w:t>
      </w:r>
      <w:r>
        <w:t>bienes</w:t>
      </w:r>
      <w:r>
        <w:rPr>
          <w:spacing w:val="-1"/>
        </w:rPr>
        <w:t xml:space="preserve"> </w:t>
      </w:r>
      <w:r>
        <w:t>combustibles y maquinaria. Nicaragua importa petróleo para su consumo</w:t>
      </w:r>
      <w:r>
        <w:rPr>
          <w:spacing w:val="27"/>
        </w:rPr>
        <w:t xml:space="preserve"> </w:t>
      </w:r>
      <w:r>
        <w:t>interno</w:t>
      </w:r>
      <w:r>
        <w:rPr>
          <w:spacing w:val="-1"/>
        </w:rPr>
        <w:t xml:space="preserve"> </w:t>
      </w:r>
      <w:r>
        <w:t>e</w:t>
      </w:r>
      <w:r>
        <w:rPr>
          <w:spacing w:val="29"/>
        </w:rPr>
        <w:t xml:space="preserve"> </w:t>
      </w:r>
      <w:r>
        <w:t>importa</w:t>
      </w:r>
      <w:r>
        <w:rPr>
          <w:spacing w:val="29"/>
        </w:rPr>
        <w:t xml:space="preserve"> </w:t>
      </w:r>
      <w:r>
        <w:t>gran</w:t>
      </w:r>
      <w:r>
        <w:rPr>
          <w:spacing w:val="29"/>
        </w:rPr>
        <w:t xml:space="preserve"> </w:t>
      </w:r>
      <w:r>
        <w:t>parte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sus</w:t>
      </w:r>
      <w:r>
        <w:rPr>
          <w:spacing w:val="29"/>
        </w:rPr>
        <w:t xml:space="preserve"> </w:t>
      </w:r>
      <w:r>
        <w:t>derivados;</w:t>
      </w:r>
      <w:r>
        <w:rPr>
          <w:spacing w:val="29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producción</w:t>
      </w:r>
      <w:r>
        <w:rPr>
          <w:spacing w:val="29"/>
        </w:rPr>
        <w:t xml:space="preserve"> </w:t>
      </w:r>
      <w:r>
        <w:t>interna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derivados</w:t>
      </w:r>
      <w:r>
        <w:rPr>
          <w:spacing w:val="29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petróleo</w:t>
      </w:r>
      <w:r>
        <w:rPr>
          <w:spacing w:val="49"/>
        </w:rPr>
        <w:t xml:space="preserve"> </w:t>
      </w:r>
      <w:r>
        <w:t>como</w:t>
      </w:r>
      <w:r>
        <w:rPr>
          <w:spacing w:val="49"/>
        </w:rPr>
        <w:t xml:space="preserve"> </w:t>
      </w:r>
      <w:r>
        <w:t>gas</w:t>
      </w:r>
      <w:r>
        <w:rPr>
          <w:spacing w:val="49"/>
        </w:rPr>
        <w:t xml:space="preserve"> </w:t>
      </w:r>
      <w:r>
        <w:t>licuado,</w:t>
      </w:r>
      <w:r>
        <w:rPr>
          <w:spacing w:val="49"/>
        </w:rPr>
        <w:t xml:space="preserve"> </w:t>
      </w:r>
      <w:r>
        <w:t>gasolina,</w:t>
      </w:r>
      <w:r>
        <w:rPr>
          <w:spacing w:val="49"/>
        </w:rPr>
        <w:t xml:space="preserve"> </w:t>
      </w:r>
      <w:r>
        <w:t>diésel</w:t>
      </w:r>
      <w:r>
        <w:rPr>
          <w:spacing w:val="49"/>
        </w:rPr>
        <w:t xml:space="preserve"> </w:t>
      </w:r>
      <w:r>
        <w:t>y</w:t>
      </w:r>
      <w:r>
        <w:rPr>
          <w:spacing w:val="49"/>
        </w:rPr>
        <w:t xml:space="preserve"> </w:t>
      </w:r>
      <w:r>
        <w:t>fuel</w:t>
      </w:r>
      <w:r>
        <w:rPr>
          <w:spacing w:val="49"/>
        </w:rPr>
        <w:t xml:space="preserve"> </w:t>
      </w:r>
      <w:r>
        <w:t>oíl</w:t>
      </w:r>
      <w:r>
        <w:rPr>
          <w:spacing w:val="32"/>
        </w:rPr>
        <w:t xml:space="preserve"> </w:t>
      </w:r>
      <w:r>
        <w:t>es</w:t>
      </w:r>
      <w:r>
        <w:rPr>
          <w:spacing w:val="49"/>
        </w:rPr>
        <w:t xml:space="preserve"> </w:t>
      </w:r>
      <w:r>
        <w:t>del</w:t>
      </w:r>
      <w:r>
        <w:rPr>
          <w:spacing w:val="49"/>
        </w:rPr>
        <w:t xml:space="preserve"> </w:t>
      </w:r>
      <w:r>
        <w:t>10,2%,</w:t>
      </w:r>
      <w:r>
        <w:rPr>
          <w:spacing w:val="49"/>
        </w:rPr>
        <w:t xml:space="preserve"> </w:t>
      </w:r>
      <w:r>
        <w:t>35,9%,</w:t>
      </w:r>
      <w:r>
        <w:rPr>
          <w:spacing w:val="-1"/>
        </w:rPr>
        <w:t xml:space="preserve"> </w:t>
      </w:r>
      <w:r>
        <w:t>41,3%, 63,1% respectivamente para el año 2014 según las estadísticas</w:t>
      </w:r>
      <w:r>
        <w:rPr>
          <w:spacing w:val="-1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rPr>
          <w:color w:val="0000FF"/>
          <w:u w:val="single" w:color="0000FF"/>
        </w:rPr>
        <w:t>Banco Central de Nicaragua</w:t>
      </w:r>
      <w:r>
        <w:t>. De igual forma, importa medicamentos,</w:t>
      </w:r>
      <w:r>
        <w:rPr>
          <w:spacing w:val="1"/>
        </w:rPr>
        <w:t xml:space="preserve"> </w:t>
      </w:r>
      <w:r>
        <w:t>maquinaria</w:t>
      </w:r>
      <w:r>
        <w:rPr>
          <w:spacing w:val="-1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tecnología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punta</w:t>
      </w:r>
      <w:r>
        <w:rPr>
          <w:spacing w:val="24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general.</w:t>
      </w:r>
      <w:r>
        <w:rPr>
          <w:spacing w:val="24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t>principales</w:t>
      </w:r>
      <w:r>
        <w:rPr>
          <w:spacing w:val="23"/>
        </w:rPr>
        <w:t xml:space="preserve"> </w:t>
      </w:r>
      <w:r>
        <w:t>socios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Nicaragua</w:t>
      </w:r>
      <w:r>
        <w:rPr>
          <w:spacing w:val="23"/>
        </w:rPr>
        <w:t xml:space="preserve"> </w:t>
      </w:r>
      <w:r>
        <w:t>son</w:t>
      </w:r>
      <w:r>
        <w:rPr>
          <w:spacing w:val="2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Estados</w:t>
      </w:r>
      <w:r>
        <w:rPr>
          <w:spacing w:val="24"/>
        </w:rPr>
        <w:t xml:space="preserve"> </w:t>
      </w:r>
      <w:r>
        <w:t>Unidos</w:t>
      </w:r>
      <w:r>
        <w:rPr>
          <w:spacing w:val="24"/>
        </w:rPr>
        <w:t xml:space="preserve"> </w:t>
      </w:r>
      <w:r>
        <w:t>con</w:t>
      </w:r>
      <w:r>
        <w:rPr>
          <w:spacing w:val="24"/>
        </w:rPr>
        <w:t xml:space="preserve"> </w:t>
      </w:r>
      <w:r>
        <w:t>una</w:t>
      </w:r>
      <w:r>
        <w:rPr>
          <w:spacing w:val="24"/>
        </w:rPr>
        <w:t xml:space="preserve"> </w:t>
      </w:r>
      <w:r>
        <w:t>participación</w:t>
      </w:r>
      <w:r>
        <w:rPr>
          <w:spacing w:val="24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t>17,4%</w:t>
      </w:r>
      <w:r>
        <w:rPr>
          <w:spacing w:val="24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t>total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las</w:t>
      </w:r>
      <w:r>
        <w:rPr>
          <w:spacing w:val="24"/>
        </w:rPr>
        <w:t xml:space="preserve"> </w:t>
      </w:r>
      <w:r>
        <w:t>importaciones</w:t>
      </w:r>
      <w:r>
        <w:rPr>
          <w:spacing w:val="-1"/>
        </w:rPr>
        <w:t xml:space="preserve"> </w:t>
      </w:r>
      <w:r>
        <w:t>nicaragüenses en 2014, China con una participación del 15,4%, México con</w:t>
      </w:r>
      <w:r>
        <w:rPr>
          <w:spacing w:val="49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 xml:space="preserve">9,8%  y  Venezuela  con  un  7,1%.  La  </w:t>
      </w:r>
      <w:r>
        <w:rPr>
          <w:b/>
        </w:rPr>
        <w:t xml:space="preserve">Tabla   4  </w:t>
      </w:r>
      <w:r>
        <w:t xml:space="preserve">presenta  las    </w:t>
      </w:r>
      <w:r>
        <w:rPr>
          <w:spacing w:val="28"/>
        </w:rPr>
        <w:t xml:space="preserve"> </w:t>
      </w:r>
      <w:r>
        <w:t>importaciones</w:t>
      </w:r>
    </w:p>
    <w:p w:rsidR="00076607" w:rsidRDefault="00076607">
      <w:pPr>
        <w:spacing w:line="360" w:lineRule="auto"/>
        <w:jc w:val="both"/>
        <w:sectPr w:rsidR="00076607">
          <w:pgSz w:w="12240" w:h="15840"/>
          <w:pgMar w:top="1380" w:right="1400" w:bottom="1380" w:left="1580" w:header="0" w:footer="1183" w:gutter="0"/>
          <w:cols w:space="720"/>
        </w:sectPr>
      </w:pPr>
    </w:p>
    <w:p w:rsidR="00076607" w:rsidRDefault="009C1ACD">
      <w:pPr>
        <w:pStyle w:val="BodyText"/>
        <w:spacing w:before="57" w:line="360" w:lineRule="auto"/>
        <w:ind w:left="220" w:right="211"/>
      </w:pPr>
      <w:r>
        <w:lastRenderedPageBreak/>
        <w:t>nicaragüenses ordenadas por principales grupos de productos y su</w:t>
      </w:r>
      <w:r>
        <w:rPr>
          <w:spacing w:val="18"/>
        </w:rPr>
        <w:t xml:space="preserve"> </w:t>
      </w:r>
      <w:r>
        <w:t>participación</w:t>
      </w:r>
      <w:r>
        <w:rPr>
          <w:spacing w:val="-1"/>
        </w:rPr>
        <w:t xml:space="preserve"> </w:t>
      </w:r>
      <w:r>
        <w:t>en el PIB que para 2014 alcanzó un</w:t>
      </w:r>
      <w:r>
        <w:rPr>
          <w:spacing w:val="-25"/>
        </w:rPr>
        <w:t xml:space="preserve"> </w:t>
      </w:r>
      <w:r>
        <w:t>56,0%.</w:t>
      </w:r>
    </w:p>
    <w:p w:rsidR="00076607" w:rsidRDefault="009C1ACD">
      <w:pPr>
        <w:pStyle w:val="Heading1"/>
        <w:spacing w:before="5"/>
        <w:ind w:left="1778" w:right="1956"/>
        <w:jc w:val="center"/>
        <w:rPr>
          <w:b w:val="0"/>
          <w:bCs w:val="0"/>
        </w:rPr>
      </w:pPr>
      <w:r>
        <w:t>Tabla 4. Principales importaciones de</w:t>
      </w:r>
      <w:r>
        <w:rPr>
          <w:spacing w:val="-37"/>
        </w:rPr>
        <w:t xml:space="preserve"> </w:t>
      </w:r>
      <w:r>
        <w:t>Nicaragua</w:t>
      </w:r>
    </w:p>
    <w:p w:rsidR="00076607" w:rsidRDefault="009C1ACD">
      <w:pPr>
        <w:ind w:left="1778" w:right="195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(US$ millones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CIF)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22"/>
        <w:gridCol w:w="1135"/>
        <w:gridCol w:w="989"/>
        <w:gridCol w:w="992"/>
      </w:tblGrid>
      <w:tr w:rsidR="00076607">
        <w:trPr>
          <w:trHeight w:hRule="exact" w:val="311"/>
        </w:trPr>
        <w:tc>
          <w:tcPr>
            <w:tcW w:w="5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Bienes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3"/>
              <w:ind w:left="3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2007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3"/>
              <w:ind w:left="2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2010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3"/>
              <w:ind w:left="2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2014</w:t>
            </w:r>
          </w:p>
        </w:tc>
      </w:tr>
      <w:tr w:rsidR="00076607">
        <w:trPr>
          <w:trHeight w:hRule="exact" w:val="424"/>
        </w:trPr>
        <w:tc>
          <w:tcPr>
            <w:tcW w:w="5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0"/>
              <w:ind w:left="-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8"/>
              <w:ind w:left="4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3.538,0</w:t>
            </w:r>
          </w:p>
          <w:p w:rsidR="00076607" w:rsidRDefault="009C1ACD">
            <w:pPr>
              <w:pStyle w:val="TableParagraph"/>
              <w:ind w:left="51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(100,0)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4" w:lineRule="exact"/>
              <w:ind w:left="27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4.190,8</w:t>
            </w:r>
          </w:p>
          <w:p w:rsidR="00076607" w:rsidRDefault="009C1ACD">
            <w:pPr>
              <w:pStyle w:val="TableParagraph"/>
              <w:spacing w:before="2"/>
              <w:ind w:left="3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(100,0)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4" w:lineRule="exact"/>
              <w:ind w:left="2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6.451,1</w:t>
            </w:r>
          </w:p>
          <w:p w:rsidR="00076607" w:rsidRDefault="009C1ACD">
            <w:pPr>
              <w:pStyle w:val="TableParagraph"/>
              <w:spacing w:before="2"/>
              <w:ind w:left="3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(100,0)</w:t>
            </w:r>
          </w:p>
        </w:tc>
      </w:tr>
      <w:tr w:rsidR="00076607">
        <w:trPr>
          <w:trHeight w:hRule="exact" w:val="424"/>
        </w:trPr>
        <w:tc>
          <w:tcPr>
            <w:tcW w:w="5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91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Combustibles minerales, aceites minerales y productos de</w:t>
            </w:r>
            <w:r>
              <w:rPr>
                <w:rFonts w:ascii="Arial" w:hAnsi="Arial"/>
                <w:spacing w:val="-3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su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destilación.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5" w:lineRule="exact"/>
              <w:ind w:left="5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798,3</w:t>
            </w:r>
          </w:p>
          <w:p w:rsidR="00076607" w:rsidRDefault="009C1ACD">
            <w:pPr>
              <w:pStyle w:val="TableParagraph"/>
              <w:ind w:left="5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(22,6)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5" w:lineRule="exact"/>
              <w:ind w:left="4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909,1</w:t>
            </w:r>
          </w:p>
          <w:p w:rsidR="00076607" w:rsidRDefault="009C1ACD">
            <w:pPr>
              <w:pStyle w:val="TableParagraph"/>
              <w:ind w:left="4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(21,7)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5" w:lineRule="exact"/>
              <w:ind w:left="17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1.011,5</w:t>
            </w:r>
          </w:p>
          <w:p w:rsidR="00076607" w:rsidRDefault="009C1ACD">
            <w:pPr>
              <w:pStyle w:val="TableParagraph"/>
              <w:ind w:left="30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(15,7)</w:t>
            </w:r>
          </w:p>
        </w:tc>
      </w:tr>
      <w:tr w:rsidR="00076607">
        <w:trPr>
          <w:trHeight w:hRule="exact" w:val="425"/>
        </w:trPr>
        <w:tc>
          <w:tcPr>
            <w:tcW w:w="5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6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Maquinas, aparatos y material eléctrico, sus partes; aparatos</w:t>
            </w:r>
            <w:r>
              <w:rPr>
                <w:rFonts w:ascii="Arial" w:hAnsi="Arial"/>
                <w:spacing w:val="-3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de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grabación.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6" w:lineRule="exact"/>
              <w:ind w:left="5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283,9</w:t>
            </w:r>
          </w:p>
          <w:p w:rsidR="00076607" w:rsidRDefault="009C1ACD">
            <w:pPr>
              <w:pStyle w:val="TableParagraph"/>
              <w:spacing w:line="207" w:lineRule="exact"/>
              <w:ind w:left="6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(8,0)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6" w:lineRule="exact"/>
              <w:ind w:left="4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398,0</w:t>
            </w:r>
          </w:p>
          <w:p w:rsidR="00076607" w:rsidRDefault="009C1ACD">
            <w:pPr>
              <w:pStyle w:val="TableParagraph"/>
              <w:spacing w:line="207" w:lineRule="exact"/>
              <w:ind w:left="5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(9,5)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6" w:lineRule="exact"/>
              <w:ind w:left="4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552,2</w:t>
            </w:r>
          </w:p>
          <w:p w:rsidR="00076607" w:rsidRDefault="009C1ACD">
            <w:pPr>
              <w:pStyle w:val="TableParagraph"/>
              <w:spacing w:line="207" w:lineRule="exact"/>
              <w:ind w:left="5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(8,6)</w:t>
            </w:r>
          </w:p>
        </w:tc>
      </w:tr>
      <w:tr w:rsidR="00076607">
        <w:trPr>
          <w:trHeight w:hRule="exact" w:val="424"/>
        </w:trPr>
        <w:tc>
          <w:tcPr>
            <w:tcW w:w="5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2" w:line="206" w:lineRule="exact"/>
              <w:ind w:left="103" w:right="7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Maquinas, reactores nucleares, calderas, aparatos y</w:t>
            </w:r>
            <w:r>
              <w:rPr>
                <w:rFonts w:ascii="Arial" w:hAnsi="Arial"/>
                <w:spacing w:val="-3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artefactos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mecánicos.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5" w:lineRule="exact"/>
              <w:ind w:left="5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233,2</w:t>
            </w:r>
          </w:p>
          <w:p w:rsidR="00076607" w:rsidRDefault="009C1ACD">
            <w:pPr>
              <w:pStyle w:val="TableParagraph"/>
              <w:spacing w:line="207" w:lineRule="exact"/>
              <w:ind w:left="6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(6,6)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5" w:lineRule="exact"/>
              <w:ind w:left="4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294,2</w:t>
            </w:r>
          </w:p>
          <w:p w:rsidR="00076607" w:rsidRDefault="009C1ACD">
            <w:pPr>
              <w:pStyle w:val="TableParagraph"/>
              <w:spacing w:line="207" w:lineRule="exact"/>
              <w:ind w:left="5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(7,0)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5" w:lineRule="exact"/>
              <w:ind w:left="4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547,0</w:t>
            </w:r>
          </w:p>
          <w:p w:rsidR="00076607" w:rsidRDefault="009C1ACD">
            <w:pPr>
              <w:pStyle w:val="TableParagraph"/>
              <w:spacing w:line="207" w:lineRule="exact"/>
              <w:ind w:left="5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(8,5)</w:t>
            </w:r>
          </w:p>
        </w:tc>
      </w:tr>
      <w:tr w:rsidR="00076607">
        <w:trPr>
          <w:trHeight w:hRule="exact" w:val="424"/>
        </w:trPr>
        <w:tc>
          <w:tcPr>
            <w:tcW w:w="5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Vehículos</w:t>
            </w:r>
            <w:r>
              <w:rPr>
                <w:rFonts w:ascii="Arial" w:hAnsi="Arial"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automóviles,</w:t>
            </w:r>
            <w:r>
              <w:rPr>
                <w:rFonts w:ascii="Arial" w:hAnsi="Arial"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tractores,</w:t>
            </w:r>
            <w:r>
              <w:rPr>
                <w:rFonts w:ascii="Arial" w:hAnsi="Arial"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ciclos,</w:t>
            </w:r>
            <w:r>
              <w:rPr>
                <w:rFonts w:ascii="Arial" w:hAnsi="Arial"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demás</w:t>
            </w:r>
            <w:r>
              <w:rPr>
                <w:rFonts w:ascii="Arial" w:hAnsi="Arial"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vehículos</w:t>
            </w:r>
            <w:r>
              <w:rPr>
                <w:rFonts w:ascii="Arial" w:hAnsi="Arial"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terrestres.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5" w:lineRule="exact"/>
              <w:ind w:left="5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249,0</w:t>
            </w:r>
          </w:p>
          <w:p w:rsidR="00076607" w:rsidRDefault="009C1ACD">
            <w:pPr>
              <w:pStyle w:val="TableParagraph"/>
              <w:ind w:left="6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(7,0)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5" w:lineRule="exact"/>
              <w:ind w:left="4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222,0</w:t>
            </w:r>
          </w:p>
          <w:p w:rsidR="00076607" w:rsidRDefault="009C1ACD">
            <w:pPr>
              <w:pStyle w:val="TableParagraph"/>
              <w:ind w:left="5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(5,3)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5" w:lineRule="exact"/>
              <w:ind w:left="4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496,1</w:t>
            </w:r>
          </w:p>
          <w:p w:rsidR="00076607" w:rsidRDefault="009C1ACD">
            <w:pPr>
              <w:pStyle w:val="TableParagraph"/>
              <w:ind w:left="5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(7,7)</w:t>
            </w:r>
          </w:p>
        </w:tc>
      </w:tr>
      <w:tr w:rsidR="00076607">
        <w:trPr>
          <w:trHeight w:hRule="exact" w:val="425"/>
        </w:trPr>
        <w:tc>
          <w:tcPr>
            <w:tcW w:w="5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Productos</w:t>
            </w:r>
            <w:r>
              <w:rPr>
                <w:rFonts w:ascii="Arial" w:hAnsi="Arial"/>
                <w:spacing w:val="-18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farmacéuticos.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6" w:lineRule="exact"/>
              <w:ind w:left="5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232,9</w:t>
            </w:r>
          </w:p>
          <w:p w:rsidR="00076607" w:rsidRDefault="009C1ACD">
            <w:pPr>
              <w:pStyle w:val="TableParagraph"/>
              <w:spacing w:line="207" w:lineRule="exact"/>
              <w:ind w:left="6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(6,6)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6" w:lineRule="exact"/>
              <w:ind w:left="4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346,4</w:t>
            </w:r>
          </w:p>
          <w:p w:rsidR="00076607" w:rsidRDefault="009C1ACD">
            <w:pPr>
              <w:pStyle w:val="TableParagraph"/>
              <w:spacing w:line="207" w:lineRule="exact"/>
              <w:ind w:left="5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(8,3)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6" w:lineRule="exact"/>
              <w:ind w:left="4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354,2</w:t>
            </w:r>
          </w:p>
          <w:p w:rsidR="00076607" w:rsidRDefault="009C1ACD">
            <w:pPr>
              <w:pStyle w:val="TableParagraph"/>
              <w:spacing w:line="207" w:lineRule="exact"/>
              <w:ind w:left="5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(5,5)</w:t>
            </w:r>
          </w:p>
        </w:tc>
      </w:tr>
      <w:tr w:rsidR="00076607">
        <w:trPr>
          <w:trHeight w:hRule="exact" w:val="424"/>
        </w:trPr>
        <w:tc>
          <w:tcPr>
            <w:tcW w:w="5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Materias plásticas y manufacturas de estas</w:t>
            </w:r>
            <w:r>
              <w:rPr>
                <w:rFonts w:ascii="Arial" w:hAnsi="Arial"/>
                <w:spacing w:val="-3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materias.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5" w:lineRule="exact"/>
              <w:ind w:left="5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128,0</w:t>
            </w:r>
          </w:p>
          <w:p w:rsidR="00076607" w:rsidRDefault="009C1ACD">
            <w:pPr>
              <w:pStyle w:val="TableParagraph"/>
              <w:spacing w:line="207" w:lineRule="exact"/>
              <w:ind w:left="6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(3,6)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5" w:lineRule="exact"/>
              <w:ind w:left="4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142,0</w:t>
            </w:r>
          </w:p>
          <w:p w:rsidR="00076607" w:rsidRDefault="009C1ACD">
            <w:pPr>
              <w:pStyle w:val="TableParagraph"/>
              <w:spacing w:line="207" w:lineRule="exact"/>
              <w:ind w:left="5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(3,4)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5" w:lineRule="exact"/>
              <w:ind w:left="4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260,3</w:t>
            </w:r>
          </w:p>
          <w:p w:rsidR="00076607" w:rsidRDefault="009C1ACD">
            <w:pPr>
              <w:pStyle w:val="TableParagraph"/>
              <w:spacing w:line="207" w:lineRule="exact"/>
              <w:ind w:left="5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(4,0)</w:t>
            </w:r>
          </w:p>
        </w:tc>
      </w:tr>
      <w:tr w:rsidR="00076607">
        <w:trPr>
          <w:trHeight w:hRule="exact" w:val="424"/>
        </w:trPr>
        <w:tc>
          <w:tcPr>
            <w:tcW w:w="5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Fundición, hierro y</w:t>
            </w:r>
            <w:r>
              <w:rPr>
                <w:rFonts w:ascii="Arial" w:hAnsi="Arial"/>
                <w:spacing w:val="-1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acero.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5" w:lineRule="exact"/>
              <w:ind w:left="5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124,9</w:t>
            </w:r>
          </w:p>
          <w:p w:rsidR="00076607" w:rsidRDefault="009C1ACD">
            <w:pPr>
              <w:pStyle w:val="TableParagraph"/>
              <w:ind w:left="6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(3,5)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5" w:lineRule="exact"/>
              <w:ind w:left="4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123,6</w:t>
            </w:r>
          </w:p>
          <w:p w:rsidR="00076607" w:rsidRDefault="009C1ACD">
            <w:pPr>
              <w:pStyle w:val="TableParagraph"/>
              <w:ind w:left="5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(2,9)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5" w:lineRule="exact"/>
              <w:ind w:left="4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216,3</w:t>
            </w:r>
          </w:p>
          <w:p w:rsidR="00076607" w:rsidRDefault="009C1ACD">
            <w:pPr>
              <w:pStyle w:val="TableParagraph"/>
              <w:ind w:left="5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(3,4)</w:t>
            </w:r>
          </w:p>
        </w:tc>
      </w:tr>
      <w:tr w:rsidR="00076607">
        <w:trPr>
          <w:trHeight w:hRule="exact" w:val="424"/>
        </w:trPr>
        <w:tc>
          <w:tcPr>
            <w:tcW w:w="5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Cereales.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6" w:lineRule="exact"/>
              <w:ind w:left="5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121,7</w:t>
            </w:r>
          </w:p>
          <w:p w:rsidR="00076607" w:rsidRDefault="009C1ACD">
            <w:pPr>
              <w:pStyle w:val="TableParagraph"/>
              <w:spacing w:line="207" w:lineRule="exact"/>
              <w:ind w:left="6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(3,4)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6" w:lineRule="exact"/>
              <w:ind w:left="4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113,0</w:t>
            </w:r>
          </w:p>
          <w:p w:rsidR="00076607" w:rsidRDefault="009C1ACD">
            <w:pPr>
              <w:pStyle w:val="TableParagraph"/>
              <w:spacing w:line="207" w:lineRule="exact"/>
              <w:ind w:left="5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(2,7)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6" w:lineRule="exact"/>
              <w:ind w:left="4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153,8</w:t>
            </w:r>
          </w:p>
          <w:p w:rsidR="00076607" w:rsidRDefault="009C1ACD">
            <w:pPr>
              <w:pStyle w:val="TableParagraph"/>
              <w:spacing w:line="207" w:lineRule="exact"/>
              <w:ind w:left="5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(2,4)</w:t>
            </w:r>
          </w:p>
        </w:tc>
      </w:tr>
      <w:tr w:rsidR="00076607">
        <w:trPr>
          <w:trHeight w:hRule="exact" w:val="425"/>
        </w:trPr>
        <w:tc>
          <w:tcPr>
            <w:tcW w:w="5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Papel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cartón,</w:t>
            </w:r>
            <w:r>
              <w:rPr>
                <w:rFonts w:ascii="Arial" w:hAnsi="Arial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manufactura</w:t>
            </w:r>
            <w:r>
              <w:rPr>
                <w:rFonts w:ascii="Arial" w:hAnsi="Arial"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de</w:t>
            </w:r>
            <w:r>
              <w:rPr>
                <w:rFonts w:ascii="Arial" w:hAnsi="Arial"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pasta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de</w:t>
            </w:r>
            <w:r>
              <w:rPr>
                <w:rFonts w:ascii="Arial" w:hAnsi="Arial"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celulosa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de</w:t>
            </w:r>
            <w:r>
              <w:rPr>
                <w:rFonts w:ascii="Arial" w:hAnsi="Arial"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papel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de</w:t>
            </w:r>
            <w:r>
              <w:rPr>
                <w:rFonts w:ascii="Arial" w:hAnsi="Arial"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cartón.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6" w:lineRule="exact"/>
              <w:ind w:left="6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99,9</w:t>
            </w:r>
          </w:p>
          <w:p w:rsidR="00076607" w:rsidRDefault="009C1ACD">
            <w:pPr>
              <w:pStyle w:val="TableParagraph"/>
              <w:spacing w:line="207" w:lineRule="exact"/>
              <w:ind w:left="6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(2,8)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6" w:lineRule="exact"/>
              <w:ind w:left="4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106,9</w:t>
            </w:r>
          </w:p>
          <w:p w:rsidR="00076607" w:rsidRDefault="009C1ACD">
            <w:pPr>
              <w:pStyle w:val="TableParagraph"/>
              <w:spacing w:line="207" w:lineRule="exact"/>
              <w:ind w:left="5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(2,0)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6" w:lineRule="exact"/>
              <w:ind w:left="4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146,8</w:t>
            </w:r>
          </w:p>
          <w:p w:rsidR="00076607" w:rsidRDefault="009C1ACD">
            <w:pPr>
              <w:pStyle w:val="TableParagraph"/>
              <w:spacing w:line="207" w:lineRule="exact"/>
              <w:ind w:left="5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(2,3)</w:t>
            </w:r>
          </w:p>
        </w:tc>
      </w:tr>
      <w:tr w:rsidR="00076607">
        <w:trPr>
          <w:trHeight w:hRule="exact" w:val="424"/>
        </w:trPr>
        <w:tc>
          <w:tcPr>
            <w:tcW w:w="5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Misceláneos productos</w:t>
            </w:r>
            <w:r>
              <w:rPr>
                <w:rFonts w:ascii="Arial" w:hAnsi="Arial"/>
                <w:spacing w:val="-2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químicos.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5" w:lineRule="exact"/>
              <w:ind w:left="6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57,3</w:t>
            </w:r>
          </w:p>
          <w:p w:rsidR="00076607" w:rsidRDefault="009C1ACD">
            <w:pPr>
              <w:pStyle w:val="TableParagraph"/>
              <w:ind w:left="6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(1,6)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5" w:lineRule="exact"/>
              <w:ind w:left="5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84,9</w:t>
            </w:r>
          </w:p>
          <w:p w:rsidR="00076607" w:rsidRDefault="009C1ACD">
            <w:pPr>
              <w:pStyle w:val="TableParagraph"/>
              <w:ind w:left="5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(1,9)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5" w:lineRule="exact"/>
              <w:ind w:left="4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132,5</w:t>
            </w:r>
          </w:p>
          <w:p w:rsidR="00076607" w:rsidRDefault="009C1ACD">
            <w:pPr>
              <w:pStyle w:val="TableParagraph"/>
              <w:ind w:left="5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(2,1)</w:t>
            </w:r>
          </w:p>
        </w:tc>
      </w:tr>
      <w:tr w:rsidR="00076607">
        <w:trPr>
          <w:trHeight w:hRule="exact" w:val="424"/>
        </w:trPr>
        <w:tc>
          <w:tcPr>
            <w:tcW w:w="5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Preparaciones alimenticias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diversas.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5" w:lineRule="exact"/>
              <w:ind w:left="6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64,6</w:t>
            </w:r>
          </w:p>
          <w:p w:rsidR="00076607" w:rsidRDefault="009C1ACD">
            <w:pPr>
              <w:pStyle w:val="TableParagraph"/>
              <w:ind w:left="6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(1,8)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5" w:lineRule="exact"/>
              <w:ind w:left="5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77,8</w:t>
            </w:r>
          </w:p>
          <w:p w:rsidR="00076607" w:rsidRDefault="009C1ACD">
            <w:pPr>
              <w:pStyle w:val="TableParagraph"/>
              <w:ind w:left="5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(2,0)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5" w:lineRule="exact"/>
              <w:ind w:left="4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130,1</w:t>
            </w:r>
          </w:p>
          <w:p w:rsidR="00076607" w:rsidRDefault="009C1ACD">
            <w:pPr>
              <w:pStyle w:val="TableParagraph"/>
              <w:ind w:left="5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(2,0)</w:t>
            </w:r>
          </w:p>
        </w:tc>
      </w:tr>
      <w:tr w:rsidR="00076607">
        <w:trPr>
          <w:trHeight w:hRule="exact" w:val="425"/>
        </w:trPr>
        <w:tc>
          <w:tcPr>
            <w:tcW w:w="5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Manufacturas de fundición, de hierro o de</w:t>
            </w:r>
            <w:r>
              <w:rPr>
                <w:rFonts w:ascii="Arial" w:hAnsi="Arial"/>
                <w:spacing w:val="-2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acero.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6" w:lineRule="exact"/>
              <w:ind w:left="6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77,5</w:t>
            </w:r>
          </w:p>
          <w:p w:rsidR="00076607" w:rsidRDefault="009C1ACD">
            <w:pPr>
              <w:pStyle w:val="TableParagraph"/>
              <w:spacing w:line="207" w:lineRule="exact"/>
              <w:ind w:left="6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(2,2)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6" w:lineRule="exact"/>
              <w:ind w:left="5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79,0</w:t>
            </w:r>
          </w:p>
          <w:p w:rsidR="00076607" w:rsidRDefault="009C1ACD">
            <w:pPr>
              <w:pStyle w:val="TableParagraph"/>
              <w:spacing w:line="207" w:lineRule="exact"/>
              <w:ind w:left="5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(2,7)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6" w:lineRule="exact"/>
              <w:ind w:left="4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171,9</w:t>
            </w:r>
          </w:p>
          <w:p w:rsidR="00076607" w:rsidRDefault="009C1ACD">
            <w:pPr>
              <w:pStyle w:val="TableParagraph"/>
              <w:spacing w:line="207" w:lineRule="exact"/>
              <w:ind w:left="5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(2,0)</w:t>
            </w:r>
          </w:p>
        </w:tc>
      </w:tr>
      <w:tr w:rsidR="00076607">
        <w:trPr>
          <w:trHeight w:hRule="exact" w:val="424"/>
        </w:trPr>
        <w:tc>
          <w:tcPr>
            <w:tcW w:w="5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7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Preparación base de cereales, harina, almidón, fécula o leche</w:t>
            </w:r>
            <w:r>
              <w:rPr>
                <w:rFonts w:ascii="Arial" w:hAnsi="Arial"/>
                <w:spacing w:val="-29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y pastelería.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5" w:lineRule="exact"/>
              <w:ind w:left="6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71,6</w:t>
            </w:r>
          </w:p>
          <w:p w:rsidR="00076607" w:rsidRDefault="009C1ACD">
            <w:pPr>
              <w:pStyle w:val="TableParagraph"/>
              <w:ind w:left="6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(2,0)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5" w:lineRule="exact"/>
              <w:ind w:left="5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82,0</w:t>
            </w:r>
          </w:p>
          <w:p w:rsidR="00076607" w:rsidRDefault="009C1ACD">
            <w:pPr>
              <w:pStyle w:val="TableParagraph"/>
              <w:ind w:left="5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(1,9)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5" w:lineRule="exact"/>
              <w:ind w:left="4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126,7</w:t>
            </w:r>
          </w:p>
          <w:p w:rsidR="00076607" w:rsidRDefault="009C1ACD">
            <w:pPr>
              <w:pStyle w:val="TableParagraph"/>
              <w:ind w:left="5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(2,0)</w:t>
            </w:r>
          </w:p>
        </w:tc>
      </w:tr>
      <w:tr w:rsidR="00076607">
        <w:trPr>
          <w:trHeight w:hRule="exact" w:val="424"/>
        </w:trPr>
        <w:tc>
          <w:tcPr>
            <w:tcW w:w="5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Otros.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5" w:lineRule="exact"/>
              <w:ind w:left="5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995,1</w:t>
            </w:r>
          </w:p>
          <w:p w:rsidR="00076607" w:rsidRDefault="009C1ACD">
            <w:pPr>
              <w:pStyle w:val="TableParagraph"/>
              <w:ind w:left="5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(28,1)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5" w:lineRule="exact"/>
              <w:ind w:left="27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1.211,8</w:t>
            </w:r>
          </w:p>
          <w:p w:rsidR="00076607" w:rsidRDefault="009C1ACD">
            <w:pPr>
              <w:pStyle w:val="TableParagraph"/>
              <w:ind w:left="5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(2,6)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5" w:lineRule="exact"/>
              <w:ind w:left="17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2.196,0</w:t>
            </w:r>
          </w:p>
          <w:p w:rsidR="00076607" w:rsidRDefault="009C1ACD">
            <w:pPr>
              <w:pStyle w:val="TableParagraph"/>
              <w:ind w:left="30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(34,0)</w:t>
            </w:r>
          </w:p>
        </w:tc>
      </w:tr>
      <w:tr w:rsidR="00076607">
        <w:trPr>
          <w:trHeight w:hRule="exact" w:val="425"/>
        </w:trPr>
        <w:tc>
          <w:tcPr>
            <w:tcW w:w="5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PIB y participación importaciones en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PIB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5" w:lineRule="exact"/>
              <w:ind w:left="5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7.458</w:t>
            </w:r>
          </w:p>
          <w:p w:rsidR="00076607" w:rsidRDefault="009C1ACD">
            <w:pPr>
              <w:pStyle w:val="TableParagraph"/>
              <w:ind w:left="5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[47,4]*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5" w:lineRule="exact"/>
              <w:ind w:left="4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8.938</w:t>
            </w:r>
          </w:p>
          <w:p w:rsidR="00076607" w:rsidRDefault="009C1ACD">
            <w:pPr>
              <w:pStyle w:val="TableParagraph"/>
              <w:ind w:left="3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[46,9]*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5" w:lineRule="exact"/>
              <w:ind w:lef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11.522</w:t>
            </w:r>
          </w:p>
          <w:p w:rsidR="00076607" w:rsidRDefault="009C1ACD">
            <w:pPr>
              <w:pStyle w:val="TableParagraph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[56,0]*</w:t>
            </w:r>
          </w:p>
        </w:tc>
      </w:tr>
    </w:tbl>
    <w:p w:rsidR="00076607" w:rsidRDefault="009C1ACD">
      <w:pPr>
        <w:spacing w:before="54"/>
        <w:ind w:left="220" w:right="54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* (…) participación porcentual con respecto al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PIB.</w:t>
      </w:r>
      <w:r>
        <w:rPr>
          <w:rFonts w:ascii="Arial" w:eastAsia="Arial" w:hAnsi="Arial" w:cs="Arial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Fuente: </w:t>
      </w:r>
      <w:r>
        <w:rPr>
          <w:rFonts w:ascii="Arial" w:eastAsia="Arial" w:hAnsi="Arial" w:cs="Arial"/>
          <w:color w:val="0000FF"/>
          <w:sz w:val="16"/>
          <w:szCs w:val="16"/>
          <w:u w:val="single" w:color="0000FF"/>
        </w:rPr>
        <w:t>United Nations</w:t>
      </w:r>
      <w:r>
        <w:rPr>
          <w:rFonts w:ascii="Arial" w:eastAsia="Arial" w:hAnsi="Arial" w:cs="Arial"/>
          <w:color w:val="0000FF"/>
          <w:spacing w:val="-4"/>
          <w:sz w:val="16"/>
          <w:szCs w:val="16"/>
          <w:u w:val="single" w:color="0000FF"/>
        </w:rPr>
        <w:t xml:space="preserve"> </w:t>
      </w:r>
      <w:r>
        <w:rPr>
          <w:rFonts w:ascii="Arial" w:eastAsia="Arial" w:hAnsi="Arial" w:cs="Arial"/>
          <w:color w:val="0000FF"/>
          <w:sz w:val="16"/>
          <w:szCs w:val="16"/>
          <w:u w:val="single" w:color="0000FF"/>
        </w:rPr>
        <w:t>TradeMap</w:t>
      </w:r>
      <w:r>
        <w:rPr>
          <w:rFonts w:ascii="Arial" w:eastAsia="Arial" w:hAnsi="Arial" w:cs="Arial"/>
          <w:sz w:val="16"/>
          <w:szCs w:val="16"/>
        </w:rPr>
        <w:t>.</w:t>
      </w:r>
    </w:p>
    <w:p w:rsidR="00076607" w:rsidRDefault="00076607">
      <w:pPr>
        <w:spacing w:before="11"/>
        <w:rPr>
          <w:rFonts w:ascii="Arial" w:eastAsia="Arial" w:hAnsi="Arial" w:cs="Arial"/>
        </w:rPr>
      </w:pPr>
    </w:p>
    <w:p w:rsidR="00076607" w:rsidRDefault="009C1ACD">
      <w:pPr>
        <w:spacing w:before="69" w:line="275" w:lineRule="exact"/>
        <w:ind w:left="2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>Indicadores de distribución del ingreso y  pobreza</w:t>
      </w:r>
      <w:r>
        <w:rPr>
          <w:rFonts w:ascii="Arial" w:hAnsi="Arial"/>
          <w:i/>
          <w:spacing w:val="-43"/>
          <w:sz w:val="24"/>
        </w:rPr>
        <w:t xml:space="preserve"> </w:t>
      </w:r>
      <w:r>
        <w:rPr>
          <w:rFonts w:ascii="Arial" w:hAnsi="Arial"/>
          <w:i/>
          <w:sz w:val="24"/>
        </w:rPr>
        <w:t>nacional</w:t>
      </w:r>
    </w:p>
    <w:p w:rsidR="00076607" w:rsidRDefault="009C1ACD">
      <w:pPr>
        <w:pStyle w:val="BodyText"/>
        <w:spacing w:line="360" w:lineRule="auto"/>
        <w:ind w:left="220" w:right="397"/>
        <w:jc w:val="both"/>
      </w:pPr>
      <w:r>
        <w:t>La distribución del ingreso y el nivel de pobreza en Nicaragua han mejorado</w:t>
      </w:r>
      <w:r>
        <w:rPr>
          <w:spacing w:val="39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t>últimos</w:t>
      </w:r>
      <w:r>
        <w:rPr>
          <w:spacing w:val="30"/>
        </w:rPr>
        <w:t xml:space="preserve"> </w:t>
      </w:r>
      <w:r>
        <w:t>años,</w:t>
      </w:r>
      <w:r>
        <w:rPr>
          <w:spacing w:val="29"/>
        </w:rPr>
        <w:t xml:space="preserve"> </w:t>
      </w:r>
      <w:r>
        <w:t>sin</w:t>
      </w:r>
      <w:r>
        <w:rPr>
          <w:spacing w:val="29"/>
        </w:rPr>
        <w:t xml:space="preserve"> </w:t>
      </w:r>
      <w:r>
        <w:t>embargo</w:t>
      </w:r>
      <w:r>
        <w:rPr>
          <w:spacing w:val="29"/>
        </w:rPr>
        <w:t xml:space="preserve"> </w:t>
      </w:r>
      <w:r>
        <w:t>aún</w:t>
      </w:r>
      <w:r>
        <w:rPr>
          <w:spacing w:val="29"/>
        </w:rPr>
        <w:t xml:space="preserve"> </w:t>
      </w:r>
      <w:r>
        <w:t>son</w:t>
      </w:r>
      <w:r>
        <w:rPr>
          <w:spacing w:val="29"/>
        </w:rPr>
        <w:t xml:space="preserve"> </w:t>
      </w:r>
      <w:r>
        <w:t>relativamente</w:t>
      </w:r>
      <w:r>
        <w:rPr>
          <w:spacing w:val="29"/>
        </w:rPr>
        <w:t xml:space="preserve"> </w:t>
      </w:r>
      <w:r>
        <w:t>altos</w:t>
      </w:r>
      <w:r>
        <w:rPr>
          <w:spacing w:val="29"/>
        </w:rPr>
        <w:t xml:space="preserve"> </w:t>
      </w:r>
      <w:r>
        <w:t>al</w:t>
      </w:r>
      <w:r>
        <w:rPr>
          <w:spacing w:val="29"/>
        </w:rPr>
        <w:t xml:space="preserve"> </w:t>
      </w:r>
      <w:r>
        <w:t>compararlos</w:t>
      </w:r>
      <w:r>
        <w:rPr>
          <w:spacing w:val="29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 niveles presentados en países nórdicos. El coeficiente de GINI, el cual</w:t>
      </w:r>
      <w:r>
        <w:rPr>
          <w:spacing w:val="65"/>
        </w:rPr>
        <w:t xml:space="preserve"> </w:t>
      </w:r>
      <w:r>
        <w:t>mide</w:t>
      </w:r>
      <w:r>
        <w:rPr>
          <w:spacing w:val="-1"/>
        </w:rPr>
        <w:t xml:space="preserve"> </w:t>
      </w:r>
      <w:r>
        <w:t>la concentración de</w:t>
      </w:r>
      <w:r>
        <w:t xml:space="preserve"> los ingresos monetarios, ha mejorado pasando de 0,574</w:t>
      </w:r>
      <w:r>
        <w:rPr>
          <w:spacing w:val="50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1993 a 0,436 en 2012; sin embargo, se presentó un ligero deterioro entre 2007</w:t>
      </w:r>
      <w:r>
        <w:rPr>
          <w:spacing w:val="24"/>
        </w:rPr>
        <w:t xml:space="preserve"> </w:t>
      </w:r>
      <w:r>
        <w:t xml:space="preserve">y 2010 como se observa en la </w:t>
      </w:r>
      <w:r>
        <w:rPr>
          <w:b/>
          <w:sz w:val="18"/>
        </w:rPr>
        <w:t>Figura 1</w:t>
      </w:r>
      <w:r>
        <w:t>. Nicaragua está ubicada dentro del grupo</w:t>
      </w:r>
      <w:r>
        <w:rPr>
          <w:spacing w:val="22"/>
        </w:rPr>
        <w:t xml:space="preserve"> </w:t>
      </w:r>
      <w:r>
        <w:t>de países en vías de desarrollo con un GI</w:t>
      </w:r>
      <w:r>
        <w:t>NI relativamente alto comparado con el</w:t>
      </w:r>
      <w:r>
        <w:rPr>
          <w:spacing w:val="-3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Suecia</w:t>
      </w:r>
      <w:r>
        <w:rPr>
          <w:spacing w:val="38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t>presenta</w:t>
      </w:r>
      <w:r>
        <w:rPr>
          <w:spacing w:val="38"/>
        </w:rPr>
        <w:t xml:space="preserve"> </w:t>
      </w:r>
      <w:r>
        <w:t>un</w:t>
      </w:r>
      <w:r>
        <w:rPr>
          <w:spacing w:val="38"/>
        </w:rPr>
        <w:t xml:space="preserve"> </w:t>
      </w:r>
      <w:r>
        <w:t>GINI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0,261,</w:t>
      </w:r>
      <w:r>
        <w:rPr>
          <w:spacing w:val="38"/>
        </w:rPr>
        <w:t xml:space="preserve"> </w:t>
      </w:r>
      <w:r>
        <w:t>Islandia</w:t>
      </w:r>
      <w:r>
        <w:rPr>
          <w:spacing w:val="38"/>
        </w:rPr>
        <w:t xml:space="preserve"> </w:t>
      </w:r>
      <w:r>
        <w:t>con</w:t>
      </w:r>
      <w:r>
        <w:rPr>
          <w:spacing w:val="38"/>
        </w:rPr>
        <w:t xml:space="preserve"> </w:t>
      </w:r>
      <w:r>
        <w:t>un</w:t>
      </w:r>
      <w:r>
        <w:rPr>
          <w:spacing w:val="38"/>
        </w:rPr>
        <w:t xml:space="preserve"> </w:t>
      </w:r>
      <w:r>
        <w:t>coeficiente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0,263,</w:t>
      </w:r>
    </w:p>
    <w:p w:rsidR="00076607" w:rsidRDefault="00076607">
      <w:pPr>
        <w:spacing w:line="360" w:lineRule="auto"/>
        <w:jc w:val="both"/>
        <w:sectPr w:rsidR="00076607">
          <w:pgSz w:w="12240" w:h="15840"/>
          <w:pgMar w:top="1380" w:right="1400" w:bottom="1380" w:left="1580" w:header="0" w:footer="1183" w:gutter="0"/>
          <w:cols w:space="720"/>
        </w:sectPr>
      </w:pPr>
    </w:p>
    <w:p w:rsidR="00076607" w:rsidRDefault="009C1ACD">
      <w:pPr>
        <w:pStyle w:val="BodyText"/>
        <w:spacing w:before="57" w:line="360" w:lineRule="auto"/>
        <w:ind w:left="100" w:right="117"/>
        <w:jc w:val="both"/>
      </w:pPr>
      <w:r>
        <w:lastRenderedPageBreak/>
        <w:t>Noruega</w:t>
      </w:r>
      <w:r>
        <w:rPr>
          <w:spacing w:val="52"/>
        </w:rPr>
        <w:t xml:space="preserve"> </w:t>
      </w:r>
      <w:r>
        <w:t>y</w:t>
      </w:r>
      <w:r>
        <w:rPr>
          <w:spacing w:val="54"/>
        </w:rPr>
        <w:t xml:space="preserve"> </w:t>
      </w:r>
      <w:r>
        <w:t>Dinamarca</w:t>
      </w:r>
      <w:r>
        <w:rPr>
          <w:spacing w:val="52"/>
        </w:rPr>
        <w:t xml:space="preserve"> </w:t>
      </w:r>
      <w:r>
        <w:t>con</w:t>
      </w:r>
      <w:r>
        <w:rPr>
          <w:spacing w:val="52"/>
        </w:rPr>
        <w:t xml:space="preserve"> </w:t>
      </w:r>
      <w:r>
        <w:t>un</w:t>
      </w:r>
      <w:r>
        <w:rPr>
          <w:spacing w:val="52"/>
        </w:rPr>
        <w:t xml:space="preserve"> </w:t>
      </w:r>
      <w:r>
        <w:t>coeficiente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0,268</w:t>
      </w:r>
      <w:r>
        <w:rPr>
          <w:spacing w:val="53"/>
        </w:rPr>
        <w:t xml:space="preserve"> </w:t>
      </w:r>
      <w:r>
        <w:t>cada</w:t>
      </w:r>
      <w:r>
        <w:rPr>
          <w:spacing w:val="53"/>
        </w:rPr>
        <w:t xml:space="preserve"> </w:t>
      </w:r>
      <w:r>
        <w:t>uno;</w:t>
      </w:r>
      <w:r>
        <w:rPr>
          <w:spacing w:val="53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presenta</w:t>
      </w:r>
      <w:r>
        <w:rPr>
          <w:spacing w:val="5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coeficiente de GINI para los países que lo reportan al Banco Mundial,</w:t>
      </w:r>
      <w:r>
        <w:rPr>
          <w:spacing w:val="38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información respecto a cada país es la más reciente; para el caso de</w:t>
      </w:r>
      <w:r>
        <w:rPr>
          <w:spacing w:val="40"/>
        </w:rPr>
        <w:t xml:space="preserve"> </w:t>
      </w:r>
      <w:r>
        <w:t>Nicaragua</w:t>
      </w:r>
      <w:r>
        <w:rPr>
          <w:spacing w:val="-1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t>dato</w:t>
      </w:r>
      <w:r>
        <w:rPr>
          <w:spacing w:val="32"/>
        </w:rPr>
        <w:t xml:space="preserve"> </w:t>
      </w:r>
      <w:r>
        <w:t>actualizado</w:t>
      </w:r>
      <w:r>
        <w:rPr>
          <w:spacing w:val="32"/>
        </w:rPr>
        <w:t xml:space="preserve"> </w:t>
      </w:r>
      <w:r>
        <w:t>es</w:t>
      </w:r>
      <w:r>
        <w:rPr>
          <w:spacing w:val="32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2012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partir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rPr>
          <w:color w:val="0000FF"/>
          <w:u w:val="single" w:color="0000FF"/>
        </w:rPr>
        <w:t>Encuesta</w:t>
      </w:r>
      <w:r>
        <w:rPr>
          <w:color w:val="0000FF"/>
          <w:spacing w:val="32"/>
          <w:u w:val="single" w:color="0000FF"/>
        </w:rPr>
        <w:t xml:space="preserve"> </w:t>
      </w:r>
      <w:r>
        <w:rPr>
          <w:color w:val="0000FF"/>
          <w:u w:val="single" w:color="0000FF"/>
        </w:rPr>
        <w:t>de</w:t>
      </w:r>
      <w:r>
        <w:rPr>
          <w:color w:val="0000FF"/>
          <w:spacing w:val="32"/>
          <w:u w:val="single" w:color="0000FF"/>
        </w:rPr>
        <w:t xml:space="preserve"> </w:t>
      </w:r>
      <w:r>
        <w:rPr>
          <w:color w:val="0000FF"/>
          <w:u w:val="single" w:color="0000FF"/>
        </w:rPr>
        <w:t>Hogares</w:t>
      </w:r>
      <w:r>
        <w:rPr>
          <w:color w:val="0000FF"/>
          <w:spacing w:val="32"/>
          <w:u w:val="single" w:color="0000FF"/>
        </w:rPr>
        <w:t xml:space="preserve"> </w:t>
      </w:r>
      <w:r>
        <w:rPr>
          <w:color w:val="0000FF"/>
          <w:u w:val="single" w:color="0000FF"/>
        </w:rPr>
        <w:t>del</w:t>
      </w:r>
      <w:r>
        <w:rPr>
          <w:color w:val="0000FF"/>
          <w:spacing w:val="32"/>
          <w:u w:val="single" w:color="0000FF"/>
        </w:rPr>
        <w:t xml:space="preserve"> </w:t>
      </w:r>
      <w:r>
        <w:rPr>
          <w:color w:val="0000FF"/>
          <w:u w:val="single" w:color="0000FF"/>
        </w:rPr>
        <w:t>2012</w:t>
      </w:r>
      <w:r>
        <w:t>. Este</w:t>
      </w:r>
      <w:r>
        <w:rPr>
          <w:spacing w:val="21"/>
        </w:rPr>
        <w:t xml:space="preserve"> </w:t>
      </w:r>
      <w:r>
        <w:t>coeficiente</w:t>
      </w:r>
      <w:r>
        <w:rPr>
          <w:spacing w:val="21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puede</w:t>
      </w:r>
      <w:r>
        <w:rPr>
          <w:spacing w:val="21"/>
        </w:rPr>
        <w:t xml:space="preserve"> </w:t>
      </w:r>
      <w:r>
        <w:t>d</w:t>
      </w:r>
      <w:r>
        <w:t>iscriminar</w:t>
      </w:r>
      <w:r>
        <w:rPr>
          <w:spacing w:val="23"/>
        </w:rPr>
        <w:t xml:space="preserve"> </w:t>
      </w:r>
      <w:r>
        <w:t>según</w:t>
      </w:r>
      <w:r>
        <w:rPr>
          <w:spacing w:val="21"/>
        </w:rPr>
        <w:t xml:space="preserve"> </w:t>
      </w:r>
      <w:r>
        <w:t>Área</w:t>
      </w:r>
      <w:r>
        <w:rPr>
          <w:spacing w:val="21"/>
        </w:rPr>
        <w:t xml:space="preserve"> </w:t>
      </w:r>
      <w:r>
        <w:t>Rural</w:t>
      </w:r>
      <w:r>
        <w:rPr>
          <w:spacing w:val="21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Área</w:t>
      </w:r>
      <w:r>
        <w:rPr>
          <w:spacing w:val="21"/>
        </w:rPr>
        <w:t xml:space="preserve"> </w:t>
      </w:r>
      <w:r>
        <w:t>Urbana</w:t>
      </w:r>
      <w:r>
        <w:rPr>
          <w:spacing w:val="21"/>
        </w:rPr>
        <w:t xml:space="preserve"> </w:t>
      </w:r>
      <w:r>
        <w:t>para</w:t>
      </w:r>
      <w:r>
        <w:rPr>
          <w:spacing w:val="2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 xml:space="preserve">caso de Nicaragua; para el primer caso el coeficiente de GINI se ubicó en </w:t>
      </w:r>
      <w:r>
        <w:rPr>
          <w:spacing w:val="11"/>
        </w:rPr>
        <w:t xml:space="preserve"> </w:t>
      </w:r>
      <w:r>
        <w:t>0,423</w:t>
      </w:r>
      <w:r>
        <w:rPr>
          <w:spacing w:val="-1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para</w:t>
      </w:r>
      <w:r>
        <w:rPr>
          <w:spacing w:val="21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segundo</w:t>
      </w:r>
      <w:r>
        <w:rPr>
          <w:spacing w:val="21"/>
        </w:rPr>
        <w:t xml:space="preserve"> </w:t>
      </w:r>
      <w:r>
        <w:t>caso</w:t>
      </w:r>
      <w:r>
        <w:rPr>
          <w:spacing w:val="21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0,429,</w:t>
      </w:r>
      <w:r>
        <w:rPr>
          <w:spacing w:val="21"/>
        </w:rPr>
        <w:t xml:space="preserve"> </w:t>
      </w:r>
      <w:r>
        <w:t>valores</w:t>
      </w:r>
      <w:r>
        <w:rPr>
          <w:spacing w:val="22"/>
        </w:rPr>
        <w:t xml:space="preserve"> </w:t>
      </w:r>
      <w:r>
        <w:t>muy</w:t>
      </w:r>
      <w:r>
        <w:rPr>
          <w:spacing w:val="21"/>
        </w:rPr>
        <w:t xml:space="preserve"> </w:t>
      </w:r>
      <w:r>
        <w:t>cercanos</w:t>
      </w:r>
      <w:r>
        <w:rPr>
          <w:spacing w:val="21"/>
        </w:rPr>
        <w:t xml:space="preserve"> </w:t>
      </w:r>
      <w:r>
        <w:t>al</w:t>
      </w:r>
      <w:r>
        <w:rPr>
          <w:spacing w:val="21"/>
        </w:rPr>
        <w:t xml:space="preserve"> </w:t>
      </w:r>
      <w:r>
        <w:t>coeficiente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GINI</w:t>
      </w:r>
      <w:r>
        <w:rPr>
          <w:spacing w:val="-1"/>
        </w:rPr>
        <w:t xml:space="preserve"> </w:t>
      </w:r>
      <w:r>
        <w:t>nacional.</w:t>
      </w:r>
    </w:p>
    <w:p w:rsidR="00076607" w:rsidRDefault="00076607">
      <w:pPr>
        <w:spacing w:before="7"/>
        <w:rPr>
          <w:rFonts w:ascii="Arial" w:eastAsia="Arial" w:hAnsi="Arial" w:cs="Arial"/>
          <w:sz w:val="29"/>
          <w:szCs w:val="29"/>
        </w:rPr>
      </w:pPr>
    </w:p>
    <w:p w:rsidR="00076607" w:rsidRDefault="00076607">
      <w:pPr>
        <w:rPr>
          <w:rFonts w:ascii="Arial" w:eastAsia="Arial" w:hAnsi="Arial" w:cs="Arial"/>
          <w:sz w:val="29"/>
          <w:szCs w:val="29"/>
        </w:rPr>
        <w:sectPr w:rsidR="00076607">
          <w:footerReference w:type="default" r:id="rId9"/>
          <w:pgSz w:w="12240" w:h="15840"/>
          <w:pgMar w:top="1380" w:right="1680" w:bottom="1380" w:left="1700" w:header="0" w:footer="1183" w:gutter="0"/>
          <w:pgNumType w:start="11"/>
          <w:cols w:space="720"/>
        </w:sectPr>
      </w:pPr>
    </w:p>
    <w:p w:rsidR="00076607" w:rsidRDefault="00076607">
      <w:pPr>
        <w:spacing w:before="8"/>
        <w:rPr>
          <w:rFonts w:ascii="Arial" w:eastAsia="Arial" w:hAnsi="Arial" w:cs="Arial"/>
          <w:sz w:val="15"/>
          <w:szCs w:val="15"/>
        </w:rPr>
      </w:pPr>
    </w:p>
    <w:p w:rsidR="00076607" w:rsidRDefault="009C1ACD">
      <w:pPr>
        <w:ind w:left="1566" w:hanging="1256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t>Figura 1. Coeficiente de GINI</w:t>
      </w:r>
      <w:r>
        <w:rPr>
          <w:rFonts w:ascii="Arial"/>
          <w:b/>
          <w:spacing w:val="-19"/>
          <w:sz w:val="18"/>
        </w:rPr>
        <w:t xml:space="preserve"> </w:t>
      </w:r>
      <w:r>
        <w:rPr>
          <w:rFonts w:ascii="Arial"/>
          <w:b/>
          <w:sz w:val="18"/>
        </w:rPr>
        <w:t>Nicaragua 1993-2012</w:t>
      </w:r>
    </w:p>
    <w:p w:rsidR="00076607" w:rsidRDefault="00076607">
      <w:pPr>
        <w:spacing w:before="9"/>
        <w:rPr>
          <w:rFonts w:ascii="Arial" w:eastAsia="Arial" w:hAnsi="Arial" w:cs="Arial"/>
          <w:b/>
          <w:bCs/>
          <w:sz w:val="19"/>
          <w:szCs w:val="19"/>
        </w:rPr>
      </w:pPr>
    </w:p>
    <w:p w:rsidR="00076607" w:rsidRDefault="009C1ACD">
      <w:pPr>
        <w:ind w:left="22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1505585</wp:posOffset>
                </wp:positionH>
                <wp:positionV relativeFrom="paragraph">
                  <wp:posOffset>58420</wp:posOffset>
                </wp:positionV>
                <wp:extent cx="1975485" cy="1943100"/>
                <wp:effectExtent l="635" t="1270" r="0" b="8255"/>
                <wp:wrapNone/>
                <wp:docPr id="251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5485" cy="1943100"/>
                          <a:chOff x="2371" y="92"/>
                          <a:chExt cx="3111" cy="3060"/>
                        </a:xfrm>
                      </wpg:grpSpPr>
                      <wpg:grpSp>
                        <wpg:cNvPr id="252" name="Group 274"/>
                        <wpg:cNvGrpSpPr>
                          <a:grpSpLocks/>
                        </wpg:cNvGrpSpPr>
                        <wpg:grpSpPr bwMode="auto">
                          <a:xfrm>
                            <a:off x="2426" y="99"/>
                            <a:ext cx="2" cy="3046"/>
                            <a:chOff x="2426" y="99"/>
                            <a:chExt cx="2" cy="3046"/>
                          </a:xfrm>
                        </wpg:grpSpPr>
                        <wps:wsp>
                          <wps:cNvPr id="253" name="Freeform 275"/>
                          <wps:cNvSpPr>
                            <a:spLocks/>
                          </wps:cNvSpPr>
                          <wps:spPr bwMode="auto">
                            <a:xfrm>
                              <a:off x="2426" y="99"/>
                              <a:ext cx="2" cy="3046"/>
                            </a:xfrm>
                            <a:custGeom>
                              <a:avLst/>
                              <a:gdLst>
                                <a:gd name="T0" fmla="+- 0 99 99"/>
                                <a:gd name="T1" fmla="*/ 99 h 3046"/>
                                <a:gd name="T2" fmla="+- 0 3145 99"/>
                                <a:gd name="T3" fmla="*/ 3145 h 30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6">
                                  <a:moveTo>
                                    <a:pt x="0" y="0"/>
                                  </a:moveTo>
                                  <a:lnTo>
                                    <a:pt x="0" y="304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686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72"/>
                        <wpg:cNvGrpSpPr>
                          <a:grpSpLocks/>
                        </wpg:cNvGrpSpPr>
                        <wpg:grpSpPr bwMode="auto">
                          <a:xfrm>
                            <a:off x="2378" y="3097"/>
                            <a:ext cx="48" cy="2"/>
                            <a:chOff x="2378" y="3097"/>
                            <a:chExt cx="48" cy="2"/>
                          </a:xfrm>
                        </wpg:grpSpPr>
                        <wps:wsp>
                          <wps:cNvPr id="255" name="Freeform 273"/>
                          <wps:cNvSpPr>
                            <a:spLocks/>
                          </wps:cNvSpPr>
                          <wps:spPr bwMode="auto">
                            <a:xfrm>
                              <a:off x="2378" y="3097"/>
                              <a:ext cx="48" cy="2"/>
                            </a:xfrm>
                            <a:custGeom>
                              <a:avLst/>
                              <a:gdLst>
                                <a:gd name="T0" fmla="+- 0 2378 2378"/>
                                <a:gd name="T1" fmla="*/ T0 w 48"/>
                                <a:gd name="T2" fmla="+- 0 2426 2378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686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70"/>
                        <wpg:cNvGrpSpPr>
                          <a:grpSpLocks/>
                        </wpg:cNvGrpSpPr>
                        <wpg:grpSpPr bwMode="auto">
                          <a:xfrm>
                            <a:off x="2378" y="2597"/>
                            <a:ext cx="48" cy="2"/>
                            <a:chOff x="2378" y="2597"/>
                            <a:chExt cx="48" cy="2"/>
                          </a:xfrm>
                        </wpg:grpSpPr>
                        <wps:wsp>
                          <wps:cNvPr id="257" name="Freeform 271"/>
                          <wps:cNvSpPr>
                            <a:spLocks/>
                          </wps:cNvSpPr>
                          <wps:spPr bwMode="auto">
                            <a:xfrm>
                              <a:off x="2378" y="2597"/>
                              <a:ext cx="48" cy="2"/>
                            </a:xfrm>
                            <a:custGeom>
                              <a:avLst/>
                              <a:gdLst>
                                <a:gd name="T0" fmla="+- 0 2378 2378"/>
                                <a:gd name="T1" fmla="*/ T0 w 48"/>
                                <a:gd name="T2" fmla="+- 0 2426 2378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686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68"/>
                        <wpg:cNvGrpSpPr>
                          <a:grpSpLocks/>
                        </wpg:cNvGrpSpPr>
                        <wpg:grpSpPr bwMode="auto">
                          <a:xfrm>
                            <a:off x="2378" y="2098"/>
                            <a:ext cx="48" cy="2"/>
                            <a:chOff x="2378" y="2098"/>
                            <a:chExt cx="48" cy="2"/>
                          </a:xfrm>
                        </wpg:grpSpPr>
                        <wps:wsp>
                          <wps:cNvPr id="259" name="Freeform 269"/>
                          <wps:cNvSpPr>
                            <a:spLocks/>
                          </wps:cNvSpPr>
                          <wps:spPr bwMode="auto">
                            <a:xfrm>
                              <a:off x="2378" y="2098"/>
                              <a:ext cx="48" cy="2"/>
                            </a:xfrm>
                            <a:custGeom>
                              <a:avLst/>
                              <a:gdLst>
                                <a:gd name="T0" fmla="+- 0 2378 2378"/>
                                <a:gd name="T1" fmla="*/ T0 w 48"/>
                                <a:gd name="T2" fmla="+- 0 2426 2378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686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66"/>
                        <wpg:cNvGrpSpPr>
                          <a:grpSpLocks/>
                        </wpg:cNvGrpSpPr>
                        <wpg:grpSpPr bwMode="auto">
                          <a:xfrm>
                            <a:off x="2378" y="1598"/>
                            <a:ext cx="48" cy="2"/>
                            <a:chOff x="2378" y="1598"/>
                            <a:chExt cx="48" cy="2"/>
                          </a:xfrm>
                        </wpg:grpSpPr>
                        <wps:wsp>
                          <wps:cNvPr id="261" name="Freeform 267"/>
                          <wps:cNvSpPr>
                            <a:spLocks/>
                          </wps:cNvSpPr>
                          <wps:spPr bwMode="auto">
                            <a:xfrm>
                              <a:off x="2378" y="1598"/>
                              <a:ext cx="48" cy="2"/>
                            </a:xfrm>
                            <a:custGeom>
                              <a:avLst/>
                              <a:gdLst>
                                <a:gd name="T0" fmla="+- 0 2378 2378"/>
                                <a:gd name="T1" fmla="*/ T0 w 48"/>
                                <a:gd name="T2" fmla="+- 0 2426 2378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686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64"/>
                        <wpg:cNvGrpSpPr>
                          <a:grpSpLocks/>
                        </wpg:cNvGrpSpPr>
                        <wpg:grpSpPr bwMode="auto">
                          <a:xfrm>
                            <a:off x="2378" y="1099"/>
                            <a:ext cx="48" cy="2"/>
                            <a:chOff x="2378" y="1099"/>
                            <a:chExt cx="48" cy="2"/>
                          </a:xfrm>
                        </wpg:grpSpPr>
                        <wps:wsp>
                          <wps:cNvPr id="263" name="Freeform 265"/>
                          <wps:cNvSpPr>
                            <a:spLocks/>
                          </wps:cNvSpPr>
                          <wps:spPr bwMode="auto">
                            <a:xfrm>
                              <a:off x="2378" y="1099"/>
                              <a:ext cx="48" cy="2"/>
                            </a:xfrm>
                            <a:custGeom>
                              <a:avLst/>
                              <a:gdLst>
                                <a:gd name="T0" fmla="+- 0 2378 2378"/>
                                <a:gd name="T1" fmla="*/ T0 w 48"/>
                                <a:gd name="T2" fmla="+- 0 2426 2378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686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62"/>
                        <wpg:cNvGrpSpPr>
                          <a:grpSpLocks/>
                        </wpg:cNvGrpSpPr>
                        <wpg:grpSpPr bwMode="auto">
                          <a:xfrm>
                            <a:off x="2378" y="599"/>
                            <a:ext cx="48" cy="2"/>
                            <a:chOff x="2378" y="599"/>
                            <a:chExt cx="48" cy="2"/>
                          </a:xfrm>
                        </wpg:grpSpPr>
                        <wps:wsp>
                          <wps:cNvPr id="265" name="Freeform 263"/>
                          <wps:cNvSpPr>
                            <a:spLocks/>
                          </wps:cNvSpPr>
                          <wps:spPr bwMode="auto">
                            <a:xfrm>
                              <a:off x="2378" y="599"/>
                              <a:ext cx="48" cy="2"/>
                            </a:xfrm>
                            <a:custGeom>
                              <a:avLst/>
                              <a:gdLst>
                                <a:gd name="T0" fmla="+- 0 2378 2378"/>
                                <a:gd name="T1" fmla="*/ T0 w 48"/>
                                <a:gd name="T2" fmla="+- 0 2426 2378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686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60"/>
                        <wpg:cNvGrpSpPr>
                          <a:grpSpLocks/>
                        </wpg:cNvGrpSpPr>
                        <wpg:grpSpPr bwMode="auto">
                          <a:xfrm>
                            <a:off x="2378" y="99"/>
                            <a:ext cx="48" cy="2"/>
                            <a:chOff x="2378" y="99"/>
                            <a:chExt cx="48" cy="2"/>
                          </a:xfrm>
                        </wpg:grpSpPr>
                        <wps:wsp>
                          <wps:cNvPr id="267" name="Freeform 261"/>
                          <wps:cNvSpPr>
                            <a:spLocks/>
                          </wps:cNvSpPr>
                          <wps:spPr bwMode="auto">
                            <a:xfrm>
                              <a:off x="2378" y="99"/>
                              <a:ext cx="48" cy="2"/>
                            </a:xfrm>
                            <a:custGeom>
                              <a:avLst/>
                              <a:gdLst>
                                <a:gd name="T0" fmla="+- 0 2378 2378"/>
                                <a:gd name="T1" fmla="*/ T0 w 48"/>
                                <a:gd name="T2" fmla="+- 0 2426 2378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686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58"/>
                        <wpg:cNvGrpSpPr>
                          <a:grpSpLocks/>
                        </wpg:cNvGrpSpPr>
                        <wpg:grpSpPr bwMode="auto">
                          <a:xfrm>
                            <a:off x="2426" y="3097"/>
                            <a:ext cx="2936" cy="2"/>
                            <a:chOff x="2426" y="3097"/>
                            <a:chExt cx="2936" cy="2"/>
                          </a:xfrm>
                        </wpg:grpSpPr>
                        <wps:wsp>
                          <wps:cNvPr id="269" name="Freeform 259"/>
                          <wps:cNvSpPr>
                            <a:spLocks/>
                          </wps:cNvSpPr>
                          <wps:spPr bwMode="auto">
                            <a:xfrm>
                              <a:off x="2426" y="3097"/>
                              <a:ext cx="2936" cy="2"/>
                            </a:xfrm>
                            <a:custGeom>
                              <a:avLst/>
                              <a:gdLst>
                                <a:gd name="T0" fmla="+- 0 2426 2426"/>
                                <a:gd name="T1" fmla="*/ T0 w 2936"/>
                                <a:gd name="T2" fmla="+- 0 5362 2426"/>
                                <a:gd name="T3" fmla="*/ T2 w 29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36">
                                  <a:moveTo>
                                    <a:pt x="0" y="0"/>
                                  </a:moveTo>
                                  <a:lnTo>
                                    <a:pt x="293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686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56"/>
                        <wpg:cNvGrpSpPr>
                          <a:grpSpLocks/>
                        </wpg:cNvGrpSpPr>
                        <wpg:grpSpPr bwMode="auto">
                          <a:xfrm>
                            <a:off x="2909" y="3121"/>
                            <a:ext cx="15" cy="2"/>
                            <a:chOff x="2909" y="3121"/>
                            <a:chExt cx="15" cy="2"/>
                          </a:xfrm>
                        </wpg:grpSpPr>
                        <wps:wsp>
                          <wps:cNvPr id="271" name="Freeform 257"/>
                          <wps:cNvSpPr>
                            <a:spLocks/>
                          </wps:cNvSpPr>
                          <wps:spPr bwMode="auto">
                            <a:xfrm>
                              <a:off x="2909" y="3121"/>
                              <a:ext cx="15" cy="2"/>
                            </a:xfrm>
                            <a:custGeom>
                              <a:avLst/>
                              <a:gdLst>
                                <a:gd name="T0" fmla="+- 0 2909 2909"/>
                                <a:gd name="T1" fmla="*/ T0 w 15"/>
                                <a:gd name="T2" fmla="+- 0 2923 290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8686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54"/>
                        <wpg:cNvGrpSpPr>
                          <a:grpSpLocks/>
                        </wpg:cNvGrpSpPr>
                        <wpg:grpSpPr bwMode="auto">
                          <a:xfrm>
                            <a:off x="3397" y="3121"/>
                            <a:ext cx="15" cy="2"/>
                            <a:chOff x="3397" y="3121"/>
                            <a:chExt cx="15" cy="2"/>
                          </a:xfrm>
                        </wpg:grpSpPr>
                        <wps:wsp>
                          <wps:cNvPr id="273" name="Freeform 255"/>
                          <wps:cNvSpPr>
                            <a:spLocks/>
                          </wps:cNvSpPr>
                          <wps:spPr bwMode="auto">
                            <a:xfrm>
                              <a:off x="3397" y="3121"/>
                              <a:ext cx="15" cy="2"/>
                            </a:xfrm>
                            <a:custGeom>
                              <a:avLst/>
                              <a:gdLst>
                                <a:gd name="T0" fmla="+- 0 3397 3397"/>
                                <a:gd name="T1" fmla="*/ T0 w 15"/>
                                <a:gd name="T2" fmla="+- 0 3412 339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8686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52"/>
                        <wpg:cNvGrpSpPr>
                          <a:grpSpLocks/>
                        </wpg:cNvGrpSpPr>
                        <wpg:grpSpPr bwMode="auto">
                          <a:xfrm>
                            <a:off x="3887" y="3121"/>
                            <a:ext cx="15" cy="2"/>
                            <a:chOff x="3887" y="3121"/>
                            <a:chExt cx="15" cy="2"/>
                          </a:xfrm>
                        </wpg:grpSpPr>
                        <wps:wsp>
                          <wps:cNvPr id="275" name="Freeform 253"/>
                          <wps:cNvSpPr>
                            <a:spLocks/>
                          </wps:cNvSpPr>
                          <wps:spPr bwMode="auto">
                            <a:xfrm>
                              <a:off x="3887" y="3121"/>
                              <a:ext cx="15" cy="2"/>
                            </a:xfrm>
                            <a:custGeom>
                              <a:avLst/>
                              <a:gdLst>
                                <a:gd name="T0" fmla="+- 0 3887 3887"/>
                                <a:gd name="T1" fmla="*/ T0 w 15"/>
                                <a:gd name="T2" fmla="+- 0 3901 38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8686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50"/>
                        <wpg:cNvGrpSpPr>
                          <a:grpSpLocks/>
                        </wpg:cNvGrpSpPr>
                        <wpg:grpSpPr bwMode="auto">
                          <a:xfrm>
                            <a:off x="4376" y="3121"/>
                            <a:ext cx="15" cy="2"/>
                            <a:chOff x="4376" y="3121"/>
                            <a:chExt cx="15" cy="2"/>
                          </a:xfrm>
                        </wpg:grpSpPr>
                        <wps:wsp>
                          <wps:cNvPr id="277" name="Freeform 251"/>
                          <wps:cNvSpPr>
                            <a:spLocks/>
                          </wps:cNvSpPr>
                          <wps:spPr bwMode="auto">
                            <a:xfrm>
                              <a:off x="4376" y="3121"/>
                              <a:ext cx="15" cy="2"/>
                            </a:xfrm>
                            <a:custGeom>
                              <a:avLst/>
                              <a:gdLst>
                                <a:gd name="T0" fmla="+- 0 4376 4376"/>
                                <a:gd name="T1" fmla="*/ T0 w 15"/>
                                <a:gd name="T2" fmla="+- 0 4391 437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8686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48"/>
                        <wpg:cNvGrpSpPr>
                          <a:grpSpLocks/>
                        </wpg:cNvGrpSpPr>
                        <wpg:grpSpPr bwMode="auto">
                          <a:xfrm>
                            <a:off x="4866" y="3121"/>
                            <a:ext cx="15" cy="2"/>
                            <a:chOff x="4866" y="3121"/>
                            <a:chExt cx="15" cy="2"/>
                          </a:xfrm>
                        </wpg:grpSpPr>
                        <wps:wsp>
                          <wps:cNvPr id="279" name="Freeform 249"/>
                          <wps:cNvSpPr>
                            <a:spLocks/>
                          </wps:cNvSpPr>
                          <wps:spPr bwMode="auto">
                            <a:xfrm>
                              <a:off x="4866" y="3121"/>
                              <a:ext cx="15" cy="2"/>
                            </a:xfrm>
                            <a:custGeom>
                              <a:avLst/>
                              <a:gdLst>
                                <a:gd name="T0" fmla="+- 0 4866 4866"/>
                                <a:gd name="T1" fmla="*/ T0 w 15"/>
                                <a:gd name="T2" fmla="+- 0 4880 486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8686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46"/>
                        <wpg:cNvGrpSpPr>
                          <a:grpSpLocks/>
                        </wpg:cNvGrpSpPr>
                        <wpg:grpSpPr bwMode="auto">
                          <a:xfrm>
                            <a:off x="5354" y="3121"/>
                            <a:ext cx="15" cy="2"/>
                            <a:chOff x="5354" y="3121"/>
                            <a:chExt cx="15" cy="2"/>
                          </a:xfrm>
                        </wpg:grpSpPr>
                        <wps:wsp>
                          <wps:cNvPr id="281" name="Freeform 247"/>
                          <wps:cNvSpPr>
                            <a:spLocks/>
                          </wps:cNvSpPr>
                          <wps:spPr bwMode="auto">
                            <a:xfrm>
                              <a:off x="5354" y="31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354 5354"/>
                                <a:gd name="T1" fmla="*/ T0 w 15"/>
                                <a:gd name="T2" fmla="+- 0 5369 535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8686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36"/>
                        <wpg:cNvGrpSpPr>
                          <a:grpSpLocks/>
                        </wpg:cNvGrpSpPr>
                        <wpg:grpSpPr bwMode="auto">
                          <a:xfrm>
                            <a:off x="2648" y="340"/>
                            <a:ext cx="2492" cy="1736"/>
                            <a:chOff x="2648" y="340"/>
                            <a:chExt cx="2492" cy="1736"/>
                          </a:xfrm>
                        </wpg:grpSpPr>
                        <wps:wsp>
                          <wps:cNvPr id="283" name="Freeform 245"/>
                          <wps:cNvSpPr>
                            <a:spLocks/>
                          </wps:cNvSpPr>
                          <wps:spPr bwMode="auto">
                            <a:xfrm>
                              <a:off x="2648" y="340"/>
                              <a:ext cx="2492" cy="1736"/>
                            </a:xfrm>
                            <a:custGeom>
                              <a:avLst/>
                              <a:gdLst>
                                <a:gd name="T0" fmla="+- 0 2664 2648"/>
                                <a:gd name="T1" fmla="*/ T0 w 2492"/>
                                <a:gd name="T2" fmla="+- 0 345 340"/>
                                <a:gd name="T3" fmla="*/ 345 h 1736"/>
                                <a:gd name="T4" fmla="+- 0 2648 2648"/>
                                <a:gd name="T5" fmla="*/ T4 w 2492"/>
                                <a:gd name="T6" fmla="+- 0 361 340"/>
                                <a:gd name="T7" fmla="*/ 361 h 1736"/>
                                <a:gd name="T8" fmla="+- 0 2668 2648"/>
                                <a:gd name="T9" fmla="*/ T8 w 2492"/>
                                <a:gd name="T10" fmla="+- 0 409 340"/>
                                <a:gd name="T11" fmla="*/ 409 h 1736"/>
                                <a:gd name="T12" fmla="+- 0 2698 2648"/>
                                <a:gd name="T13" fmla="*/ T12 w 2492"/>
                                <a:gd name="T14" fmla="+- 0 488 340"/>
                                <a:gd name="T15" fmla="*/ 488 h 1736"/>
                                <a:gd name="T16" fmla="+- 0 2742 2648"/>
                                <a:gd name="T17" fmla="*/ T16 w 2492"/>
                                <a:gd name="T18" fmla="+- 0 607 340"/>
                                <a:gd name="T19" fmla="*/ 607 h 1736"/>
                                <a:gd name="T20" fmla="+- 0 2799 2648"/>
                                <a:gd name="T21" fmla="*/ T20 w 2492"/>
                                <a:gd name="T22" fmla="+- 0 765 340"/>
                                <a:gd name="T23" fmla="*/ 765 h 1736"/>
                                <a:gd name="T24" fmla="+- 0 2883 2648"/>
                                <a:gd name="T25" fmla="*/ T24 w 2492"/>
                                <a:gd name="T26" fmla="+- 0 1001 340"/>
                                <a:gd name="T27" fmla="*/ 1001 h 1736"/>
                                <a:gd name="T28" fmla="+- 0 2942 2648"/>
                                <a:gd name="T29" fmla="*/ T28 w 2492"/>
                                <a:gd name="T30" fmla="+- 0 1158 340"/>
                                <a:gd name="T31" fmla="*/ 1158 h 1736"/>
                                <a:gd name="T32" fmla="+- 0 3004 2648"/>
                                <a:gd name="T33" fmla="*/ T32 w 2492"/>
                                <a:gd name="T34" fmla="+- 0 1313 340"/>
                                <a:gd name="T35" fmla="*/ 1313 h 1736"/>
                                <a:gd name="T36" fmla="+- 0 3067 2648"/>
                                <a:gd name="T37" fmla="*/ T36 w 2492"/>
                                <a:gd name="T38" fmla="+- 0 1449 340"/>
                                <a:gd name="T39" fmla="*/ 1449 h 1736"/>
                                <a:gd name="T40" fmla="+- 0 3139 2648"/>
                                <a:gd name="T41" fmla="*/ T40 w 2492"/>
                                <a:gd name="T42" fmla="+- 0 1578 340"/>
                                <a:gd name="T43" fmla="*/ 1578 h 1736"/>
                                <a:gd name="T44" fmla="+- 0 3236 2648"/>
                                <a:gd name="T45" fmla="*/ T44 w 2492"/>
                                <a:gd name="T46" fmla="+- 0 1685 340"/>
                                <a:gd name="T47" fmla="*/ 1685 h 1736"/>
                                <a:gd name="T48" fmla="+- 0 3376 2648"/>
                                <a:gd name="T49" fmla="*/ T48 w 2492"/>
                                <a:gd name="T50" fmla="+- 0 1752 340"/>
                                <a:gd name="T51" fmla="*/ 1752 h 1736"/>
                                <a:gd name="T52" fmla="+- 0 3537 2648"/>
                                <a:gd name="T53" fmla="*/ T52 w 2492"/>
                                <a:gd name="T54" fmla="+- 0 1779 340"/>
                                <a:gd name="T55" fmla="*/ 1779 h 1736"/>
                                <a:gd name="T56" fmla="+- 0 3641 2648"/>
                                <a:gd name="T57" fmla="*/ T56 w 2492"/>
                                <a:gd name="T58" fmla="+- 0 1810 340"/>
                                <a:gd name="T59" fmla="*/ 1810 h 1736"/>
                                <a:gd name="T60" fmla="+- 0 3787 2648"/>
                                <a:gd name="T61" fmla="*/ T60 w 2492"/>
                                <a:gd name="T62" fmla="+- 0 1909 340"/>
                                <a:gd name="T63" fmla="*/ 1909 h 1736"/>
                                <a:gd name="T64" fmla="+- 0 3929 2648"/>
                                <a:gd name="T65" fmla="*/ T64 w 2492"/>
                                <a:gd name="T66" fmla="+- 0 2017 340"/>
                                <a:gd name="T67" fmla="*/ 2017 h 1736"/>
                                <a:gd name="T68" fmla="+- 0 4075 2648"/>
                                <a:gd name="T69" fmla="*/ T68 w 2492"/>
                                <a:gd name="T70" fmla="+- 0 2075 340"/>
                                <a:gd name="T71" fmla="*/ 2075 h 1736"/>
                                <a:gd name="T72" fmla="+- 0 4169 2648"/>
                                <a:gd name="T73" fmla="*/ T72 w 2492"/>
                                <a:gd name="T74" fmla="+- 0 2060 340"/>
                                <a:gd name="T75" fmla="*/ 2060 h 1736"/>
                                <a:gd name="T76" fmla="+- 0 4075 2648"/>
                                <a:gd name="T77" fmla="*/ T76 w 2492"/>
                                <a:gd name="T78" fmla="+- 0 2035 340"/>
                                <a:gd name="T79" fmla="*/ 2035 h 1736"/>
                                <a:gd name="T80" fmla="+- 0 3966 2648"/>
                                <a:gd name="T81" fmla="*/ T80 w 2492"/>
                                <a:gd name="T82" fmla="+- 0 1993 340"/>
                                <a:gd name="T83" fmla="*/ 1993 h 1736"/>
                                <a:gd name="T84" fmla="+- 0 3769 2648"/>
                                <a:gd name="T85" fmla="*/ T84 w 2492"/>
                                <a:gd name="T86" fmla="+- 0 1845 340"/>
                                <a:gd name="T87" fmla="*/ 1845 h 1736"/>
                                <a:gd name="T88" fmla="+- 0 3642 2648"/>
                                <a:gd name="T89" fmla="*/ T88 w 2492"/>
                                <a:gd name="T90" fmla="+- 0 1767 340"/>
                                <a:gd name="T91" fmla="*/ 1767 h 1736"/>
                                <a:gd name="T92" fmla="+- 0 3457 2648"/>
                                <a:gd name="T93" fmla="*/ T92 w 2492"/>
                                <a:gd name="T94" fmla="+- 0 1727 340"/>
                                <a:gd name="T95" fmla="*/ 1727 h 1736"/>
                                <a:gd name="T96" fmla="+- 0 3305 2648"/>
                                <a:gd name="T97" fmla="*/ T96 w 2492"/>
                                <a:gd name="T98" fmla="+- 0 1683 340"/>
                                <a:gd name="T99" fmla="*/ 1683 h 1736"/>
                                <a:gd name="T100" fmla="+- 0 3199 2648"/>
                                <a:gd name="T101" fmla="*/ T100 w 2492"/>
                                <a:gd name="T102" fmla="+- 0 1593 340"/>
                                <a:gd name="T103" fmla="*/ 1593 h 1736"/>
                                <a:gd name="T104" fmla="+- 0 3118 2648"/>
                                <a:gd name="T105" fmla="*/ T104 w 2492"/>
                                <a:gd name="T106" fmla="+- 0 1465 340"/>
                                <a:gd name="T107" fmla="*/ 1465 h 1736"/>
                                <a:gd name="T108" fmla="+- 0 3056 2648"/>
                                <a:gd name="T109" fmla="*/ T108 w 2492"/>
                                <a:gd name="T110" fmla="+- 0 1334 340"/>
                                <a:gd name="T111" fmla="*/ 1334 h 1736"/>
                                <a:gd name="T112" fmla="+- 0 2996 2648"/>
                                <a:gd name="T113" fmla="*/ T112 w 2492"/>
                                <a:gd name="T114" fmla="+- 0 1188 340"/>
                                <a:gd name="T115" fmla="*/ 1188 h 1736"/>
                                <a:gd name="T116" fmla="+- 0 2939 2648"/>
                                <a:gd name="T117" fmla="*/ T116 w 2492"/>
                                <a:gd name="T118" fmla="+- 0 1039 340"/>
                                <a:gd name="T119" fmla="*/ 1039 h 1736"/>
                                <a:gd name="T120" fmla="+- 0 2885 2648"/>
                                <a:gd name="T121" fmla="*/ T120 w 2492"/>
                                <a:gd name="T122" fmla="+- 0 889 340"/>
                                <a:gd name="T123" fmla="*/ 889 h 1736"/>
                                <a:gd name="T124" fmla="+- 0 2805 2648"/>
                                <a:gd name="T125" fmla="*/ T124 w 2492"/>
                                <a:gd name="T126" fmla="+- 0 664 340"/>
                                <a:gd name="T127" fmla="*/ 664 h 1736"/>
                                <a:gd name="T128" fmla="+- 0 2750 2648"/>
                                <a:gd name="T129" fmla="*/ T128 w 2492"/>
                                <a:gd name="T130" fmla="+- 0 514 340"/>
                                <a:gd name="T131" fmla="*/ 514 h 1736"/>
                                <a:gd name="T132" fmla="+- 0 2720 2648"/>
                                <a:gd name="T133" fmla="*/ T132 w 2492"/>
                                <a:gd name="T134" fmla="+- 0 434 340"/>
                                <a:gd name="T135" fmla="*/ 434 h 1736"/>
                                <a:gd name="T136" fmla="+- 0 2689 2648"/>
                                <a:gd name="T137" fmla="*/ T136 w 2492"/>
                                <a:gd name="T138" fmla="+- 0 356 340"/>
                                <a:gd name="T139" fmla="*/ 356 h 1736"/>
                                <a:gd name="T140" fmla="+- 0 2674 2648"/>
                                <a:gd name="T141" fmla="*/ T140 w 2492"/>
                                <a:gd name="T142" fmla="+- 0 340 340"/>
                                <a:gd name="T143" fmla="*/ 340 h 17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492" h="1736">
                                  <a:moveTo>
                                    <a:pt x="26" y="0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35" y="108"/>
                                  </a:lnTo>
                                  <a:lnTo>
                                    <a:pt x="50" y="148"/>
                                  </a:lnTo>
                                  <a:lnTo>
                                    <a:pt x="65" y="189"/>
                                  </a:lnTo>
                                  <a:lnTo>
                                    <a:pt x="94" y="267"/>
                                  </a:lnTo>
                                  <a:lnTo>
                                    <a:pt x="123" y="346"/>
                                  </a:lnTo>
                                  <a:lnTo>
                                    <a:pt x="151" y="425"/>
                                  </a:lnTo>
                                  <a:lnTo>
                                    <a:pt x="207" y="582"/>
                                  </a:lnTo>
                                  <a:lnTo>
                                    <a:pt x="235" y="661"/>
                                  </a:lnTo>
                                  <a:lnTo>
                                    <a:pt x="264" y="739"/>
                                  </a:lnTo>
                                  <a:lnTo>
                                    <a:pt x="294" y="818"/>
                                  </a:lnTo>
                                  <a:lnTo>
                                    <a:pt x="324" y="896"/>
                                  </a:lnTo>
                                  <a:lnTo>
                                    <a:pt x="356" y="973"/>
                                  </a:lnTo>
                                  <a:lnTo>
                                    <a:pt x="387" y="1044"/>
                                  </a:lnTo>
                                  <a:lnTo>
                                    <a:pt x="419" y="1109"/>
                                  </a:lnTo>
                                  <a:lnTo>
                                    <a:pt x="453" y="1175"/>
                                  </a:lnTo>
                                  <a:lnTo>
                                    <a:pt x="491" y="1238"/>
                                  </a:lnTo>
                                  <a:lnTo>
                                    <a:pt x="535" y="1295"/>
                                  </a:lnTo>
                                  <a:lnTo>
                                    <a:pt x="588" y="1345"/>
                                  </a:lnTo>
                                  <a:lnTo>
                                    <a:pt x="653" y="1385"/>
                                  </a:lnTo>
                                  <a:lnTo>
                                    <a:pt x="728" y="1412"/>
                                  </a:lnTo>
                                  <a:lnTo>
                                    <a:pt x="808" y="1427"/>
                                  </a:lnTo>
                                  <a:lnTo>
                                    <a:pt x="889" y="1439"/>
                                  </a:lnTo>
                                  <a:lnTo>
                                    <a:pt x="966" y="1458"/>
                                  </a:lnTo>
                                  <a:lnTo>
                                    <a:pt x="993" y="1470"/>
                                  </a:lnTo>
                                  <a:lnTo>
                                    <a:pt x="1068" y="1515"/>
                                  </a:lnTo>
                                  <a:lnTo>
                                    <a:pt x="1139" y="1569"/>
                                  </a:lnTo>
                                  <a:lnTo>
                                    <a:pt x="1209" y="1625"/>
                                  </a:lnTo>
                                  <a:lnTo>
                                    <a:pt x="1281" y="1677"/>
                                  </a:lnTo>
                                  <a:lnTo>
                                    <a:pt x="1344" y="1711"/>
                                  </a:lnTo>
                                  <a:lnTo>
                                    <a:pt x="1427" y="1735"/>
                                  </a:lnTo>
                                  <a:lnTo>
                                    <a:pt x="1475" y="1734"/>
                                  </a:lnTo>
                                  <a:lnTo>
                                    <a:pt x="1521" y="1720"/>
                                  </a:lnTo>
                                  <a:lnTo>
                                    <a:pt x="1561" y="1695"/>
                                  </a:lnTo>
                                  <a:lnTo>
                                    <a:pt x="1427" y="1695"/>
                                  </a:lnTo>
                                  <a:lnTo>
                                    <a:pt x="1390" y="1687"/>
                                  </a:lnTo>
                                  <a:lnTo>
                                    <a:pt x="1318" y="1653"/>
                                  </a:lnTo>
                                  <a:lnTo>
                                    <a:pt x="1241" y="1599"/>
                                  </a:lnTo>
                                  <a:lnTo>
                                    <a:pt x="1121" y="1505"/>
                                  </a:lnTo>
                                  <a:lnTo>
                                    <a:pt x="1059" y="1462"/>
                                  </a:lnTo>
                                  <a:lnTo>
                                    <a:pt x="994" y="1427"/>
                                  </a:lnTo>
                                  <a:lnTo>
                                    <a:pt x="886" y="1399"/>
                                  </a:lnTo>
                                  <a:lnTo>
                                    <a:pt x="809" y="1387"/>
                                  </a:lnTo>
                                  <a:lnTo>
                                    <a:pt x="732" y="1372"/>
                                  </a:lnTo>
                                  <a:lnTo>
                                    <a:pt x="657" y="1343"/>
                                  </a:lnTo>
                                  <a:lnTo>
                                    <a:pt x="599" y="1303"/>
                                  </a:lnTo>
                                  <a:lnTo>
                                    <a:pt x="551" y="1253"/>
                                  </a:lnTo>
                                  <a:lnTo>
                                    <a:pt x="508" y="1191"/>
                                  </a:lnTo>
                                  <a:lnTo>
                                    <a:pt x="470" y="1125"/>
                                  </a:lnTo>
                                  <a:lnTo>
                                    <a:pt x="437" y="1057"/>
                                  </a:lnTo>
                                  <a:lnTo>
                                    <a:pt x="408" y="994"/>
                                  </a:lnTo>
                                  <a:lnTo>
                                    <a:pt x="377" y="922"/>
                                  </a:lnTo>
                                  <a:lnTo>
                                    <a:pt x="348" y="848"/>
                                  </a:lnTo>
                                  <a:lnTo>
                                    <a:pt x="319" y="773"/>
                                  </a:lnTo>
                                  <a:lnTo>
                                    <a:pt x="291" y="699"/>
                                  </a:lnTo>
                                  <a:lnTo>
                                    <a:pt x="264" y="624"/>
                                  </a:lnTo>
                                  <a:lnTo>
                                    <a:pt x="237" y="549"/>
                                  </a:lnTo>
                                  <a:lnTo>
                                    <a:pt x="184" y="399"/>
                                  </a:lnTo>
                                  <a:lnTo>
                                    <a:pt x="157" y="324"/>
                                  </a:lnTo>
                                  <a:lnTo>
                                    <a:pt x="130" y="249"/>
                                  </a:lnTo>
                                  <a:lnTo>
                                    <a:pt x="102" y="174"/>
                                  </a:lnTo>
                                  <a:lnTo>
                                    <a:pt x="87" y="133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44"/>
                          <wps:cNvSpPr>
                            <a:spLocks/>
                          </wps:cNvSpPr>
                          <wps:spPr bwMode="auto">
                            <a:xfrm>
                              <a:off x="2648" y="340"/>
                              <a:ext cx="2492" cy="1736"/>
                            </a:xfrm>
                            <a:custGeom>
                              <a:avLst/>
                              <a:gdLst>
                                <a:gd name="T0" fmla="+- 0 4679 2648"/>
                                <a:gd name="T1" fmla="*/ T0 w 2492"/>
                                <a:gd name="T2" fmla="+- 0 1497 340"/>
                                <a:gd name="T3" fmla="*/ 1497 h 1736"/>
                                <a:gd name="T4" fmla="+- 0 4563 2648"/>
                                <a:gd name="T5" fmla="*/ T4 w 2492"/>
                                <a:gd name="T6" fmla="+- 0 1538 340"/>
                                <a:gd name="T7" fmla="*/ 1538 h 1736"/>
                                <a:gd name="T8" fmla="+- 0 4506 2648"/>
                                <a:gd name="T9" fmla="*/ T8 w 2492"/>
                                <a:gd name="T10" fmla="+- 0 1593 340"/>
                                <a:gd name="T11" fmla="*/ 1593 h 1736"/>
                                <a:gd name="T12" fmla="+- 0 4459 2648"/>
                                <a:gd name="T13" fmla="*/ T12 w 2492"/>
                                <a:gd name="T14" fmla="+- 0 1649 340"/>
                                <a:gd name="T15" fmla="*/ 1649 h 1736"/>
                                <a:gd name="T16" fmla="+- 0 4409 2648"/>
                                <a:gd name="T17" fmla="*/ T16 w 2492"/>
                                <a:gd name="T18" fmla="+- 0 1718 340"/>
                                <a:gd name="T19" fmla="*/ 1718 h 1736"/>
                                <a:gd name="T20" fmla="+- 0 4361 2648"/>
                                <a:gd name="T21" fmla="*/ T20 w 2492"/>
                                <a:gd name="T22" fmla="+- 0 1789 340"/>
                                <a:gd name="T23" fmla="*/ 1789 h 1736"/>
                                <a:gd name="T24" fmla="+- 0 4312 2648"/>
                                <a:gd name="T25" fmla="*/ T24 w 2492"/>
                                <a:gd name="T26" fmla="+- 0 1860 340"/>
                                <a:gd name="T27" fmla="*/ 1860 h 1736"/>
                                <a:gd name="T28" fmla="+- 0 4260 2648"/>
                                <a:gd name="T29" fmla="*/ T28 w 2492"/>
                                <a:gd name="T30" fmla="+- 0 1928 340"/>
                                <a:gd name="T31" fmla="*/ 1928 h 1736"/>
                                <a:gd name="T32" fmla="+- 0 4202 2648"/>
                                <a:gd name="T33" fmla="*/ T32 w 2492"/>
                                <a:gd name="T34" fmla="+- 0 1990 340"/>
                                <a:gd name="T35" fmla="*/ 1990 h 1736"/>
                                <a:gd name="T36" fmla="+- 0 4148 2648"/>
                                <a:gd name="T37" fmla="*/ T36 w 2492"/>
                                <a:gd name="T38" fmla="+- 0 2026 340"/>
                                <a:gd name="T39" fmla="*/ 2026 h 1736"/>
                                <a:gd name="T40" fmla="+- 0 4112 2648"/>
                                <a:gd name="T41" fmla="*/ T40 w 2492"/>
                                <a:gd name="T42" fmla="+- 0 2035 340"/>
                                <a:gd name="T43" fmla="*/ 2035 h 1736"/>
                                <a:gd name="T44" fmla="+- 0 4209 2648"/>
                                <a:gd name="T45" fmla="*/ T44 w 2492"/>
                                <a:gd name="T46" fmla="+- 0 2035 340"/>
                                <a:gd name="T47" fmla="*/ 2035 h 1736"/>
                                <a:gd name="T48" fmla="+- 0 4292 2648"/>
                                <a:gd name="T49" fmla="*/ T48 w 2492"/>
                                <a:gd name="T50" fmla="+- 0 1950 340"/>
                                <a:gd name="T51" fmla="*/ 1950 h 1736"/>
                                <a:gd name="T52" fmla="+- 0 4337 2648"/>
                                <a:gd name="T53" fmla="*/ T52 w 2492"/>
                                <a:gd name="T54" fmla="+- 0 1892 340"/>
                                <a:gd name="T55" fmla="*/ 1892 h 1736"/>
                                <a:gd name="T56" fmla="+- 0 4379 2648"/>
                                <a:gd name="T57" fmla="*/ T56 w 2492"/>
                                <a:gd name="T58" fmla="+- 0 1833 340"/>
                                <a:gd name="T59" fmla="*/ 1833 h 1736"/>
                                <a:gd name="T60" fmla="+- 0 4420 2648"/>
                                <a:gd name="T61" fmla="*/ T60 w 2492"/>
                                <a:gd name="T62" fmla="+- 0 1772 340"/>
                                <a:gd name="T63" fmla="*/ 1772 h 1736"/>
                                <a:gd name="T64" fmla="+- 0 4462 2648"/>
                                <a:gd name="T65" fmla="*/ T64 w 2492"/>
                                <a:gd name="T66" fmla="+- 0 1712 340"/>
                                <a:gd name="T67" fmla="*/ 1712 h 1736"/>
                                <a:gd name="T68" fmla="+- 0 4506 2648"/>
                                <a:gd name="T69" fmla="*/ T68 w 2492"/>
                                <a:gd name="T70" fmla="+- 0 1654 340"/>
                                <a:gd name="T71" fmla="*/ 1654 h 1736"/>
                                <a:gd name="T72" fmla="+- 0 4522 2648"/>
                                <a:gd name="T73" fmla="*/ T72 w 2492"/>
                                <a:gd name="T74" fmla="+- 0 1636 340"/>
                                <a:gd name="T75" fmla="*/ 1636 h 1736"/>
                                <a:gd name="T76" fmla="+- 0 4536 2648"/>
                                <a:gd name="T77" fmla="*/ T76 w 2492"/>
                                <a:gd name="T78" fmla="+- 0 1618 340"/>
                                <a:gd name="T79" fmla="*/ 1618 h 1736"/>
                                <a:gd name="T80" fmla="+- 0 4550 2648"/>
                                <a:gd name="T81" fmla="*/ T80 w 2492"/>
                                <a:gd name="T82" fmla="+- 0 1603 340"/>
                                <a:gd name="T83" fmla="*/ 1603 h 1736"/>
                                <a:gd name="T84" fmla="+- 0 4605 2648"/>
                                <a:gd name="T85" fmla="*/ T84 w 2492"/>
                                <a:gd name="T86" fmla="+- 0 1557 340"/>
                                <a:gd name="T87" fmla="*/ 1557 h 1736"/>
                                <a:gd name="T88" fmla="+- 0 4662 2648"/>
                                <a:gd name="T89" fmla="*/ T88 w 2492"/>
                                <a:gd name="T90" fmla="+- 0 1538 340"/>
                                <a:gd name="T91" fmla="*/ 1538 h 1736"/>
                                <a:gd name="T92" fmla="+- 0 4827 2648"/>
                                <a:gd name="T93" fmla="*/ T92 w 2492"/>
                                <a:gd name="T94" fmla="+- 0 1538 340"/>
                                <a:gd name="T95" fmla="*/ 1538 h 1736"/>
                                <a:gd name="T96" fmla="+- 0 4796 2648"/>
                                <a:gd name="T97" fmla="*/ T96 w 2492"/>
                                <a:gd name="T98" fmla="+- 0 1522 340"/>
                                <a:gd name="T99" fmla="*/ 1522 h 1736"/>
                                <a:gd name="T100" fmla="+- 0 4737 2648"/>
                                <a:gd name="T101" fmla="*/ T100 w 2492"/>
                                <a:gd name="T102" fmla="+- 0 1503 340"/>
                                <a:gd name="T103" fmla="*/ 1503 h 1736"/>
                                <a:gd name="T104" fmla="+- 0 4679 2648"/>
                                <a:gd name="T105" fmla="*/ T104 w 2492"/>
                                <a:gd name="T106" fmla="+- 0 1497 340"/>
                                <a:gd name="T107" fmla="*/ 1497 h 17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492" h="1736">
                                  <a:moveTo>
                                    <a:pt x="2031" y="1157"/>
                                  </a:moveTo>
                                  <a:lnTo>
                                    <a:pt x="1915" y="1198"/>
                                  </a:lnTo>
                                  <a:lnTo>
                                    <a:pt x="1858" y="1253"/>
                                  </a:lnTo>
                                  <a:lnTo>
                                    <a:pt x="1811" y="1309"/>
                                  </a:lnTo>
                                  <a:lnTo>
                                    <a:pt x="1761" y="1378"/>
                                  </a:lnTo>
                                  <a:lnTo>
                                    <a:pt x="1713" y="1449"/>
                                  </a:lnTo>
                                  <a:lnTo>
                                    <a:pt x="1664" y="1520"/>
                                  </a:lnTo>
                                  <a:lnTo>
                                    <a:pt x="1612" y="1588"/>
                                  </a:lnTo>
                                  <a:lnTo>
                                    <a:pt x="1554" y="1650"/>
                                  </a:lnTo>
                                  <a:lnTo>
                                    <a:pt x="1500" y="1686"/>
                                  </a:lnTo>
                                  <a:lnTo>
                                    <a:pt x="1464" y="1695"/>
                                  </a:lnTo>
                                  <a:lnTo>
                                    <a:pt x="1561" y="1695"/>
                                  </a:lnTo>
                                  <a:lnTo>
                                    <a:pt x="1644" y="1610"/>
                                  </a:lnTo>
                                  <a:lnTo>
                                    <a:pt x="1689" y="1552"/>
                                  </a:lnTo>
                                  <a:lnTo>
                                    <a:pt x="1731" y="1493"/>
                                  </a:lnTo>
                                  <a:lnTo>
                                    <a:pt x="1772" y="1432"/>
                                  </a:lnTo>
                                  <a:lnTo>
                                    <a:pt x="1814" y="1372"/>
                                  </a:lnTo>
                                  <a:lnTo>
                                    <a:pt x="1858" y="1314"/>
                                  </a:lnTo>
                                  <a:lnTo>
                                    <a:pt x="1874" y="1296"/>
                                  </a:lnTo>
                                  <a:lnTo>
                                    <a:pt x="1888" y="1278"/>
                                  </a:lnTo>
                                  <a:lnTo>
                                    <a:pt x="1902" y="1263"/>
                                  </a:lnTo>
                                  <a:lnTo>
                                    <a:pt x="1957" y="1217"/>
                                  </a:lnTo>
                                  <a:lnTo>
                                    <a:pt x="2014" y="1198"/>
                                  </a:lnTo>
                                  <a:lnTo>
                                    <a:pt x="2179" y="1198"/>
                                  </a:lnTo>
                                  <a:lnTo>
                                    <a:pt x="2148" y="1182"/>
                                  </a:lnTo>
                                  <a:lnTo>
                                    <a:pt x="2089" y="1163"/>
                                  </a:lnTo>
                                  <a:lnTo>
                                    <a:pt x="2031" y="1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43"/>
                          <wps:cNvSpPr>
                            <a:spLocks/>
                          </wps:cNvSpPr>
                          <wps:spPr bwMode="auto">
                            <a:xfrm>
                              <a:off x="2648" y="340"/>
                              <a:ext cx="2492" cy="1736"/>
                            </a:xfrm>
                            <a:custGeom>
                              <a:avLst/>
                              <a:gdLst>
                                <a:gd name="T0" fmla="+- 0 4827 2648"/>
                                <a:gd name="T1" fmla="*/ T0 w 2492"/>
                                <a:gd name="T2" fmla="+- 0 1538 340"/>
                                <a:gd name="T3" fmla="*/ 1538 h 1736"/>
                                <a:gd name="T4" fmla="+- 0 4662 2648"/>
                                <a:gd name="T5" fmla="*/ T4 w 2492"/>
                                <a:gd name="T6" fmla="+- 0 1538 340"/>
                                <a:gd name="T7" fmla="*/ 1538 h 1736"/>
                                <a:gd name="T8" fmla="+- 0 4721 2648"/>
                                <a:gd name="T9" fmla="*/ T8 w 2492"/>
                                <a:gd name="T10" fmla="+- 0 1540 340"/>
                                <a:gd name="T11" fmla="*/ 1540 h 1736"/>
                                <a:gd name="T12" fmla="+- 0 4781 2648"/>
                                <a:gd name="T13" fmla="*/ T12 w 2492"/>
                                <a:gd name="T14" fmla="+- 0 1558 340"/>
                                <a:gd name="T15" fmla="*/ 1558 h 1736"/>
                                <a:gd name="T16" fmla="+- 0 4840 2648"/>
                                <a:gd name="T17" fmla="*/ T16 w 2492"/>
                                <a:gd name="T18" fmla="+- 0 1588 340"/>
                                <a:gd name="T19" fmla="*/ 1588 h 1736"/>
                                <a:gd name="T20" fmla="+- 0 4899 2648"/>
                                <a:gd name="T21" fmla="*/ T20 w 2492"/>
                                <a:gd name="T22" fmla="+- 0 1626 340"/>
                                <a:gd name="T23" fmla="*/ 1626 h 1736"/>
                                <a:gd name="T24" fmla="+- 0 4956 2648"/>
                                <a:gd name="T25" fmla="*/ T24 w 2492"/>
                                <a:gd name="T26" fmla="+- 0 1665 340"/>
                                <a:gd name="T27" fmla="*/ 1665 h 1736"/>
                                <a:gd name="T28" fmla="+- 0 5010 2648"/>
                                <a:gd name="T29" fmla="*/ T28 w 2492"/>
                                <a:gd name="T30" fmla="+- 0 1702 340"/>
                                <a:gd name="T31" fmla="*/ 1702 h 1736"/>
                                <a:gd name="T32" fmla="+- 0 5062 2648"/>
                                <a:gd name="T33" fmla="*/ T32 w 2492"/>
                                <a:gd name="T34" fmla="+- 0 1732 340"/>
                                <a:gd name="T35" fmla="*/ 1732 h 1736"/>
                                <a:gd name="T36" fmla="+- 0 5093 2648"/>
                                <a:gd name="T37" fmla="*/ T36 w 2492"/>
                                <a:gd name="T38" fmla="+- 0 1749 340"/>
                                <a:gd name="T39" fmla="*/ 1749 h 1736"/>
                                <a:gd name="T40" fmla="+- 0 5110 2648"/>
                                <a:gd name="T41" fmla="*/ T40 w 2492"/>
                                <a:gd name="T42" fmla="+- 0 1756 340"/>
                                <a:gd name="T43" fmla="*/ 1756 h 1736"/>
                                <a:gd name="T44" fmla="+- 0 5119 2648"/>
                                <a:gd name="T45" fmla="*/ T44 w 2492"/>
                                <a:gd name="T46" fmla="+- 0 1761 340"/>
                                <a:gd name="T47" fmla="*/ 1761 h 1736"/>
                                <a:gd name="T48" fmla="+- 0 5131 2648"/>
                                <a:gd name="T49" fmla="*/ T48 w 2492"/>
                                <a:gd name="T50" fmla="+- 0 1756 340"/>
                                <a:gd name="T51" fmla="*/ 1756 h 1736"/>
                                <a:gd name="T52" fmla="+- 0 5135 2648"/>
                                <a:gd name="T53" fmla="*/ T52 w 2492"/>
                                <a:gd name="T54" fmla="+- 0 1747 340"/>
                                <a:gd name="T55" fmla="*/ 1747 h 1736"/>
                                <a:gd name="T56" fmla="+- 0 5140 2648"/>
                                <a:gd name="T57" fmla="*/ T56 w 2492"/>
                                <a:gd name="T58" fmla="+- 0 1737 340"/>
                                <a:gd name="T59" fmla="*/ 1737 h 1736"/>
                                <a:gd name="T60" fmla="+- 0 5136 2648"/>
                                <a:gd name="T61" fmla="*/ T60 w 2492"/>
                                <a:gd name="T62" fmla="+- 0 1725 340"/>
                                <a:gd name="T63" fmla="*/ 1725 h 1736"/>
                                <a:gd name="T64" fmla="+- 0 5125 2648"/>
                                <a:gd name="T65" fmla="*/ T64 w 2492"/>
                                <a:gd name="T66" fmla="+- 0 1720 340"/>
                                <a:gd name="T67" fmla="*/ 1720 h 1736"/>
                                <a:gd name="T68" fmla="+- 0 5096 2648"/>
                                <a:gd name="T69" fmla="*/ T68 w 2492"/>
                                <a:gd name="T70" fmla="+- 0 1706 340"/>
                                <a:gd name="T71" fmla="*/ 1706 h 1736"/>
                                <a:gd name="T72" fmla="+- 0 5081 2648"/>
                                <a:gd name="T73" fmla="*/ T72 w 2492"/>
                                <a:gd name="T74" fmla="+- 0 1699 340"/>
                                <a:gd name="T75" fmla="*/ 1699 h 1736"/>
                                <a:gd name="T76" fmla="+- 0 5026 2648"/>
                                <a:gd name="T77" fmla="*/ T76 w 2492"/>
                                <a:gd name="T78" fmla="+- 0 1664 340"/>
                                <a:gd name="T79" fmla="*/ 1664 h 1736"/>
                                <a:gd name="T80" fmla="+- 0 4913 2648"/>
                                <a:gd name="T81" fmla="*/ T80 w 2492"/>
                                <a:gd name="T82" fmla="+- 0 1588 340"/>
                                <a:gd name="T83" fmla="*/ 1588 h 1736"/>
                                <a:gd name="T84" fmla="+- 0 4855 2648"/>
                                <a:gd name="T85" fmla="*/ T84 w 2492"/>
                                <a:gd name="T86" fmla="+- 0 1552 340"/>
                                <a:gd name="T87" fmla="*/ 1552 h 1736"/>
                                <a:gd name="T88" fmla="+- 0 4827 2648"/>
                                <a:gd name="T89" fmla="*/ T88 w 2492"/>
                                <a:gd name="T90" fmla="+- 0 1538 340"/>
                                <a:gd name="T91" fmla="*/ 1538 h 17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492" h="1736">
                                  <a:moveTo>
                                    <a:pt x="2179" y="1198"/>
                                  </a:moveTo>
                                  <a:lnTo>
                                    <a:pt x="2014" y="1198"/>
                                  </a:lnTo>
                                  <a:lnTo>
                                    <a:pt x="2073" y="1200"/>
                                  </a:lnTo>
                                  <a:lnTo>
                                    <a:pt x="2133" y="1218"/>
                                  </a:lnTo>
                                  <a:lnTo>
                                    <a:pt x="2192" y="1248"/>
                                  </a:lnTo>
                                  <a:lnTo>
                                    <a:pt x="2251" y="1286"/>
                                  </a:lnTo>
                                  <a:lnTo>
                                    <a:pt x="2308" y="1325"/>
                                  </a:lnTo>
                                  <a:lnTo>
                                    <a:pt x="2362" y="1362"/>
                                  </a:lnTo>
                                  <a:lnTo>
                                    <a:pt x="2414" y="1392"/>
                                  </a:lnTo>
                                  <a:lnTo>
                                    <a:pt x="2445" y="1409"/>
                                  </a:lnTo>
                                  <a:lnTo>
                                    <a:pt x="2462" y="1416"/>
                                  </a:lnTo>
                                  <a:lnTo>
                                    <a:pt x="2471" y="1421"/>
                                  </a:lnTo>
                                  <a:lnTo>
                                    <a:pt x="2483" y="1416"/>
                                  </a:lnTo>
                                  <a:lnTo>
                                    <a:pt x="2487" y="1407"/>
                                  </a:lnTo>
                                  <a:lnTo>
                                    <a:pt x="2492" y="1397"/>
                                  </a:lnTo>
                                  <a:lnTo>
                                    <a:pt x="2488" y="1385"/>
                                  </a:lnTo>
                                  <a:lnTo>
                                    <a:pt x="2477" y="1380"/>
                                  </a:lnTo>
                                  <a:lnTo>
                                    <a:pt x="2448" y="1366"/>
                                  </a:lnTo>
                                  <a:lnTo>
                                    <a:pt x="2433" y="1359"/>
                                  </a:lnTo>
                                  <a:lnTo>
                                    <a:pt x="2378" y="1324"/>
                                  </a:lnTo>
                                  <a:lnTo>
                                    <a:pt x="2265" y="1248"/>
                                  </a:lnTo>
                                  <a:lnTo>
                                    <a:pt x="2207" y="1212"/>
                                  </a:lnTo>
                                  <a:lnTo>
                                    <a:pt x="2179" y="1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Text Box 2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72" y="155"/>
                              <a:ext cx="362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6607" w:rsidRDefault="009C1ACD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16"/>
                                  </w:rPr>
                                  <w:t>0,574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7" name="Text Box 2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95" y="1249"/>
                              <a:ext cx="362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6607" w:rsidRDefault="009C1ACD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16"/>
                                  </w:rPr>
                                  <w:t>0,457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8" name="Text Box 2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28" y="1418"/>
                              <a:ext cx="362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6607" w:rsidRDefault="009C1ACD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16"/>
                                  </w:rPr>
                                  <w:t>0,452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9" name="Text Box 2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20" y="1438"/>
                              <a:ext cx="362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6607" w:rsidRDefault="009C1ACD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16"/>
                                  </w:rPr>
                                  <w:t>0,436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0" name="Text Box 2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8" y="1567"/>
                              <a:ext cx="362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6607" w:rsidRDefault="009C1ACD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16"/>
                                  </w:rPr>
                                  <w:t>0,431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1" name="Text Box 2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08" y="1981"/>
                              <a:ext cx="362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6607" w:rsidRDefault="009C1ACD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16"/>
                                  </w:rPr>
                                  <w:t>0,405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" o:spid="_x0000_s1026" style="position:absolute;left:0;text-align:left;margin-left:118.55pt;margin-top:4.6pt;width:155.55pt;height:153pt;z-index:1216;mso-position-horizontal-relative:page" coordorigin="2371,92" coordsize="3111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">
                <v:group id="Group 274" o:spid="_x0000_s1027" style="position:absolute;left:2426;top:99;width:2;height:3046" coordorigin="2426,99" coordsize="2,3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75" o:spid="_x0000_s1028" style="position:absolute;left:2426;top:99;width:2;height:3046;visibility:visible;mso-wrap-style:square;v-text-anchor:top" coordsize="2,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ZH1cQA&#10;AADcAAAADwAAAGRycy9kb3ducmV2LnhtbESPX2vCMBTF3wd+h3CFvWm6jg3pjOKmgm/TKohvl+Su&#10;7WxuQhO1+/bLQNjj4fz5cabz3rbiSl1oHCt4GmcgiLUzDVcKDvv1aAIiRGSDrWNS8EMB5rPBwxQL&#10;4268o2sZK5FGOBSooI7RF1IGXZPFMHaeOHlfrrMYk+wqaTq8pXHbyjzLXqXFhhOhRk8fNelzebEJ&#10;Uup3r1ffdvO54PNpedzmnrdKPQ77xRuISH38D9/bG6Mgf3mGvzPpCM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WR9XEAAAA3AAAAA8AAAAAAAAAAAAAAAAAmAIAAGRycy9k&#10;b3ducmV2LnhtbFBLBQYAAAAABAAEAPUAAACJAwAAAAA=&#10;" path="m,l,3046e" filled="f" strokecolor="#868686" strokeweight=".72pt">
                    <v:path arrowok="t" o:connecttype="custom" o:connectlocs="0,99;0,3145" o:connectangles="0,0"/>
                  </v:shape>
                </v:group>
                <v:group id="Group 272" o:spid="_x0000_s1029" style="position:absolute;left:2378;top:3097;width:48;height:2" coordorigin="2378,3097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73" o:spid="_x0000_s1030" style="position:absolute;left:2378;top:3097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9OMQA&#10;AADcAAAADwAAAGRycy9kb3ducmV2LnhtbESPQWvCQBSE74L/YXmCF6kbAymSukoRhJaeqlI8vmaf&#10;SWj2bcg+Teyv7wpCj8PMfMOsNoNr1JW6UHs2sJgnoIgLb2suDRwPu6clqCDIFhvPZOBGATbr8WiF&#10;ufU9f9J1L6WKEA45GqhE2lzrUFTkMMx9Sxy9s+8cSpRdqW2HfYS7RqdJ8qwd1hwXKmxpW1Hxs784&#10;A0FmH8vv8+/Xe2+d5fRwEslOxkwnw+sLKKFB/sOP9ps1kGYZ3M/EI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/TjEAAAA3AAAAA8AAAAAAAAAAAAAAAAAmAIAAGRycy9k&#10;b3ducmV2LnhtbFBLBQYAAAAABAAEAPUAAACJAwAAAAA=&#10;" path="m,l48,e" filled="f" strokecolor="#868686" strokeweight=".72pt">
                    <v:path arrowok="t" o:connecttype="custom" o:connectlocs="0,0;48,0" o:connectangles="0,0"/>
                  </v:shape>
                </v:group>
                <v:group id="Group 270" o:spid="_x0000_s1031" style="position:absolute;left:2378;top:2597;width:48;height:2" coordorigin="2378,2597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71" o:spid="_x0000_s1032" style="position:absolute;left:2378;top:2597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XG1MQA&#10;AADcAAAADwAAAGRycy9kb3ducmV2LnhtbESPQWvCQBSE7wX/w/KEXopuDFglukopCC2eqkU8PrPP&#10;JJh9G7KvJvrr3UKhx2FmvmGW697V6kptqDwbmIwTUMS5txUXBr73m9EcVBBki7VnMnCjAOvV4GmJ&#10;mfUdf9F1J4WKEA4ZGihFmkzrkJfkMIx9Qxy9s28dSpRtoW2LXYS7WqdJ8qodVhwXSmzovaT8svtx&#10;BoK8bOen8/3w2VlnOd0fRaZHY56H/dsClFAv/+G/9oc1kE5n8HsmHgG9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1xtTEAAAA3AAAAA8AAAAAAAAAAAAAAAAAmAIAAGRycy9k&#10;b3ducmV2LnhtbFBLBQYAAAAABAAEAPUAAACJAwAAAAA=&#10;" path="m,l48,e" filled="f" strokecolor="#868686" strokeweight=".72pt">
                    <v:path arrowok="t" o:connecttype="custom" o:connectlocs="0,0;48,0" o:connectangles="0,0"/>
                  </v:shape>
                </v:group>
                <v:group id="Group 268" o:spid="_x0000_s1033" style="position:absolute;left:2378;top:2098;width:48;height:2" coordorigin="2378,2098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69" o:spid="_x0000_s1034" style="position:absolute;left:2378;top:2098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3PcQA&#10;AADcAAAADwAAAGRycy9kb3ducmV2LnhtbESPQWvCQBSE7wX/w/KEXopuDFg0ukopCC2eqkU8PrPP&#10;JJh9G7KvJvrr3UKhx2FmvmGW697V6kptqDwbmIwTUMS5txUXBr73m9EMVBBki7VnMnCjAOvV4GmJ&#10;mfUdf9F1J4WKEA4ZGihFmkzrkJfkMIx9Qxy9s28dSpRtoW2LXYS7WqdJ8qodVhwXSmzovaT8svtx&#10;BoK8bGen8/3w2VlnOd0fRaZHY56H/dsClFAv/+G/9oc1kE7n8HsmHgG9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m9z3EAAAA3AAAAA8AAAAAAAAAAAAAAAAAmAIAAGRycy9k&#10;b3ducmV2LnhtbFBLBQYAAAAABAAEAPUAAACJAwAAAAA=&#10;" path="m,l48,e" filled="f" strokecolor="#868686" strokeweight=".72pt">
                    <v:path arrowok="t" o:connecttype="custom" o:connectlocs="0,0;48,0" o:connectangles="0,0"/>
                  </v:shape>
                </v:group>
                <v:group id="Group 266" o:spid="_x0000_s1035" style="position:absolute;left:2378;top:1598;width:48;height:2" coordorigin="2378,1598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67" o:spid="_x0000_s1036" style="position:absolute;left:2378;top:1598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wxhsQA&#10;AADcAAAADwAAAGRycy9kb3ducmV2LnhtbESPQWvCQBSE74L/YXmCF6kbA4qkriJCocWTWorH1+wz&#10;Cc2+DdlXE/31rlDocZiZb5jVpne1ulIbKs8GZtMEFHHubcWFgc/T28sSVBBki7VnMnCjAJv1cLDC&#10;zPqOD3Q9SqEihEOGBkqRJtM65CU5DFPfEEfv4luHEmVbaNtiF+Gu1mmSLLTDiuNCiQ3tSsp/jr/O&#10;QJDJfvl9uX99dNZZTk9nkfnZmPGo376CEurlP/zXfrcG0sUMnmfiEd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8MYbEAAAA3AAAAA8AAAAAAAAAAAAAAAAAmAIAAGRycy9k&#10;b3ducmV2LnhtbFBLBQYAAAAABAAEAPUAAACJAwAAAAA=&#10;" path="m,l48,e" filled="f" strokecolor="#868686" strokeweight=".72pt">
                    <v:path arrowok="t" o:connecttype="custom" o:connectlocs="0,0;48,0" o:connectangles="0,0"/>
                  </v:shape>
                </v:group>
                <v:group id="Group 264" o:spid="_x0000_s1037" style="position:absolute;left:2378;top:1099;width:48;height:2" coordorigin="2378,1099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65" o:spid="_x0000_s1038" style="position:absolute;left:2378;top:1099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KasQA&#10;AADcAAAADwAAAGRycy9kb3ducmV2LnhtbESPQWvCQBSE7wX/w/IEL0U3jVQkuooUCpae1CIen9ln&#10;Esy+DdlXk/bXu0Khx2FmvmGW697V6kZtqDwbeJkkoIhzbysuDHwd3sdzUEGQLdaeycAPBVivBk9L&#10;zKzveEe3vRQqQjhkaKAUaTKtQ16SwzDxDXH0Lr51KFG2hbYtdhHuap0myUw7rDgulNjQW0n5df/t&#10;DAR5/pyfL7/Hj846y+nhJPJ6MmY07DcLUEK9/If/2ltrIJ1N4XEmHgG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iCmrEAAAA3AAAAA8AAAAAAAAAAAAAAAAAmAIAAGRycy9k&#10;b3ducmV2LnhtbFBLBQYAAAAABAAEAPUAAACJAwAAAAA=&#10;" path="m,l48,e" filled="f" strokecolor="#868686" strokeweight=".72pt">
                    <v:path arrowok="t" o:connecttype="custom" o:connectlocs="0,0;48,0" o:connectangles="0,0"/>
                  </v:shape>
                </v:group>
                <v:group id="Group 262" o:spid="_x0000_s1039" style="position:absolute;left:2378;top:599;width:48;height:2" coordorigin="2378,599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63" o:spid="_x0000_s1040" style="position:absolute;left:2378;top:599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c3hcQA&#10;AADcAAAADwAAAGRycy9kb3ducmV2LnhtbESPQWvCQBSE7wX/w/IKXkrdGFAkukoRhEpPVRGPr9ln&#10;Esy+DdlXk/rr3YLgcZiZb5jFqne1ulIbKs8GxqMEFHHubcWFgcN+8z4DFQTZYu2ZDPxRgNVy8LLA&#10;zPqOv+m6k0JFCIcMDZQiTaZ1yEtyGEa+IY7e2bcOJcq20LbFLsJdrdMkmWqHFceFEhtal5Rfdr/O&#10;QJC3r9nP+XbcdtZZTvcnkcnJmOFr/zEHJdTLM/xof1oD6XQC/2fiEd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HN4XEAAAA3AAAAA8AAAAAAAAAAAAAAAAAmAIAAGRycy9k&#10;b3ducmV2LnhtbFBLBQYAAAAABAAEAPUAAACJAwAAAAA=&#10;" path="m,l48,e" filled="f" strokecolor="#868686" strokeweight=".72pt">
                    <v:path arrowok="t" o:connecttype="custom" o:connectlocs="0,0;48,0" o:connectangles="0,0"/>
                  </v:shape>
                </v:group>
                <v:group id="Group 260" o:spid="_x0000_s1041" style="position:absolute;left:2378;top:99;width:48;height:2" coordorigin="2378,99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61" o:spid="_x0000_s1042" style="position:absolute;left:2378;top:99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kMacQA&#10;AADcAAAADwAAAGRycy9kb3ducmV2LnhtbESPQWvCQBSE7wX/w/KEXopuDFQlukopCC09qUU8PrPP&#10;JJh9G7KvJvrr3UKhx2FmvmGW697V6kptqDwbmIwTUMS5txUXBr73m9EcVBBki7VnMnCjAOvV4GmJ&#10;mfUdb+m6k0JFCIcMDZQiTaZ1yEtyGMa+IY7e2bcOJcq20LbFLsJdrdMkmWqHFceFEht6Lym/7H6c&#10;gSAvX/PT+X747KyznO6PIq9HY56H/dsClFAv/+G/9oc1kE5n8HsmHgG9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ZDGnEAAAA3AAAAA8AAAAAAAAAAAAAAAAAmAIAAGRycy9k&#10;b3ducmV2LnhtbFBLBQYAAAAABAAEAPUAAACJAwAAAAA=&#10;" path="m,l48,e" filled="f" strokecolor="#868686" strokeweight=".72pt">
                    <v:path arrowok="t" o:connecttype="custom" o:connectlocs="0,0;48,0" o:connectangles="0,0"/>
                  </v:shape>
                </v:group>
                <v:group id="Group 258" o:spid="_x0000_s1043" style="position:absolute;left:2426;top:3097;width:2936;height:2" coordorigin="2426,3097" coordsize="29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59" o:spid="_x0000_s1044" style="position:absolute;left:2426;top:3097;width:2936;height:2;visibility:visible;mso-wrap-style:square;v-text-anchor:top" coordsize="29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CEscQA&#10;AADcAAAADwAAAGRycy9kb3ducmV2LnhtbESPQWvCQBSE7wX/w/IEb3VjDmJT1xAKQi8qtaG0t0f2&#10;NVmSfRuy2xj/vVsQPA4z8w2zzSfbiZEGbxwrWC0TEMSV04ZrBeXn/nkDwgdkjZ1jUnAlD/lu9rTF&#10;TLsLf9B4DrWIEPYZKmhC6DMpfdWQRb90PXH0ft1gMUQ51FIPeIlw28k0SdbSouG40GBPbw1V7fnP&#10;KtCnzeHnmLbfbdEXxiS2/EJZKrWYT8UriEBTeITv7XetIF2/wP+ZeAT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QhLHEAAAA3AAAAA8AAAAAAAAAAAAAAAAAmAIAAGRycy9k&#10;b3ducmV2LnhtbFBLBQYAAAAABAAEAPUAAACJAwAAAAA=&#10;" path="m,l2936,e" filled="f" strokecolor="#868686" strokeweight=".72pt">
                    <v:path arrowok="t" o:connecttype="custom" o:connectlocs="0,0;2936,0" o:connectangles="0,0"/>
                  </v:shape>
                </v:group>
                <v:group id="Group 256" o:spid="_x0000_s1045" style="position:absolute;left:2909;top:3121;width:15;height:2" coordorigin="2909,31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57" o:spid="_x0000_s1046" style="position:absolute;left:2909;top:31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rHt8QA&#10;AADcAAAADwAAAGRycy9kb3ducmV2LnhtbESPQWvCQBSE70L/w/IKvZlNDMQ2ukoRCu2pNHrp7ZF9&#10;TWKzb+PuauK/dwsFj8PMfMOst5PpxYWc7ywryJIUBHFtdceNgsP+bf4Mwgdkjb1lUnAlD9vNw2yN&#10;pbYjf9GlCo2IEPYlKmhDGEopfd2SQZ/YgTh6P9YZDFG6RmqHY4SbXi7StJAGO44LLQ60a6n+rc5G&#10;QVGY0zH7OOfFS2qbz++6cjl2Sj09Tq8rEIGmcA//t9+1gsUyg78z8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6x7fEAAAA3AAAAA8AAAAAAAAAAAAAAAAAmAIAAGRycy9k&#10;b3ducmV2LnhtbFBLBQYAAAAABAAEAPUAAACJAwAAAAA=&#10;" path="m,l14,e" filled="f" strokecolor="#868686" strokeweight="2.4pt">
                    <v:path arrowok="t" o:connecttype="custom" o:connectlocs="0,0;14,0" o:connectangles="0,0"/>
                  </v:shape>
                </v:group>
                <v:group id="Group 254" o:spid="_x0000_s1047" style="position:absolute;left:3397;top:3121;width:15;height:2" coordorigin="3397,31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55" o:spid="_x0000_s1048" style="position:absolute;left:3397;top:31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T8W8MA&#10;AADcAAAADwAAAGRycy9kb3ducmV2LnhtbESPQWvCQBSE7wX/w/IEb3WjgVSjq0hB0JOY9uLtkX0m&#10;0ezbdHfV9N93BaHHYWa+YZbr3rTiTs43lhVMxgkI4tLqhisF31/b9xkIH5A1tpZJwS95WK8Gb0vM&#10;tX3wke5FqESEsM9RQR1Cl0vpy5oM+rHtiKN3ts5giNJVUjt8RLhp5TRJMmmw4bhQY0efNZXX4mYU&#10;ZJn5uUz2tzSbJ7Y6nMrCpdgoNRr2mwWIQH34D7/aO61g+pHC8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T8W8MAAADcAAAADwAAAAAAAAAAAAAAAACYAgAAZHJzL2Rv&#10;d25yZXYueG1sUEsFBgAAAAAEAAQA9QAAAIgDAAAAAA==&#10;" path="m,l15,e" filled="f" strokecolor="#868686" strokeweight="2.4pt">
                    <v:path arrowok="t" o:connecttype="custom" o:connectlocs="0,0;15,0" o:connectangles="0,0"/>
                  </v:shape>
                </v:group>
                <v:group id="Group 252" o:spid="_x0000_s1049" style="position:absolute;left:3887;top:3121;width:15;height:2" coordorigin="3887,31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53" o:spid="_x0000_s1050" style="position:absolute;left:3887;top:31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HBtMUA&#10;AADcAAAADwAAAGRycy9kb3ducmV2LnhtbESPQWvCQBSE7wX/w/KE3ppNlKYas4oUCu2pmHrx9sg+&#10;k7TZt3F31fTfdwuCx2FmvmHKzWh6cSHnO8sKsiQFQVxb3XGjYP/19rQA4QOyxt4yKfglD5v15KHE&#10;Qtsr7+hShUZECPsCFbQhDIWUvm7JoE/sQBy9o3UGQ5SukdrhNcJNL2dpmkuDHceFFgd6ban+qc5G&#10;QZ6b03f2cZ7ny9Q2n4e6cnPslHqcjtsViEBjuIdv7XetYPbyDP9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cG0xQAAANwAAAAPAAAAAAAAAAAAAAAAAJgCAABkcnMv&#10;ZG93bnJldi54bWxQSwUGAAAAAAQABAD1AAAAigMAAAAA&#10;" path="m,l14,e" filled="f" strokecolor="#868686" strokeweight="2.4pt">
                    <v:path arrowok="t" o:connecttype="custom" o:connectlocs="0,0;14,0" o:connectangles="0,0"/>
                  </v:shape>
                </v:group>
                <v:group id="Group 250" o:spid="_x0000_s1051" style="position:absolute;left:4376;top:3121;width:15;height:2" coordorigin="4376,31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51" o:spid="_x0000_s1052" style="position:absolute;left:4376;top:31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/6WMMA&#10;AADcAAAADwAAAGRycy9kb3ducmV2LnhtbESPQYvCMBSE78L+h/AWvGmqQl2rUWRhwT2JdS/eHs2z&#10;rTYvNYna/fdGEDwOM/MNs1h1phE3cr62rGA0TEAQF1bXXCr42/8MvkD4gKyxsUwK/snDavnRW2Cm&#10;7Z13dMtDKSKEfYYKqhDaTEpfVGTQD21LHL2jdQZDlK6U2uE9wk0jx0mSSoM1x4UKW/quqDjnV6Mg&#10;Tc3lNPq9TtJZYsvtocjdBGul+p/deg4iUBfe4Vd7oxWMp1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/6WMMAAADcAAAADwAAAAAAAAAAAAAAAACYAgAAZHJzL2Rv&#10;d25yZXYueG1sUEsFBgAAAAAEAAQA9QAAAIgDAAAAAA==&#10;" path="m,l15,e" filled="f" strokecolor="#868686" strokeweight="2.4pt">
                    <v:path arrowok="t" o:connecttype="custom" o:connectlocs="0,0;15,0" o:connectangles="0,0"/>
                  </v:shape>
                </v:group>
                <v:group id="Group 248" o:spid="_x0000_s1053" style="position:absolute;left:4866;top:3121;width:15;height:2" coordorigin="4866,31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49" o:spid="_x0000_s1054" style="position:absolute;left:4866;top:31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zLscUA&#10;AADcAAAADwAAAGRycy9kb3ducmV2LnhtbESPQWvCQBSE70L/w/IKvenGBGKNrlKEQnsqxl56e2Rf&#10;k9js27i7iem/7xYEj8PMfMNs95PpxEjOt5YVLBcJCOLK6pZrBZ+n1/kzCB+QNXaWScEvedjvHmZb&#10;LLS98pHGMtQiQtgXqKAJoS+k9FVDBv3C9sTR+7bOYIjS1VI7vEa46WSaJLk02HJcaLCnQ0PVTzkY&#10;BXluLufl+5Dl68TWH19V6TJslXp6nF42IAJN4R6+td+0gnS1hv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jMuxxQAAANwAAAAPAAAAAAAAAAAAAAAAAJgCAABkcnMv&#10;ZG93bnJldi54bWxQSwUGAAAAAAQABAD1AAAAigMAAAAA&#10;" path="m,l14,e" filled="f" strokecolor="#868686" strokeweight="2.4pt">
                    <v:path arrowok="t" o:connecttype="custom" o:connectlocs="0,0;14,0" o:connectangles="0,0"/>
                  </v:shape>
                </v:group>
                <v:group id="Group 246" o:spid="_x0000_s1055" style="position:absolute;left:5354;top:3121;width:15;height:2" coordorigin="5354,31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47" o:spid="_x0000_s1056" style="position:absolute;left:5354;top:31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+3kMQA&#10;AADcAAAADwAAAGRycy9kb3ducmV2LnhtbESPwWrDMBBE74X+g9hCbo3sGIzjRAkhUGhOpW4vvS3W&#10;xnZirRxJsd2/rwqFHoeZecNs97PpxUjOd5YVpMsEBHFtdceNgs+Pl+cChA/IGnvLpOCbPOx3jw9b&#10;LLWd+J3GKjQiQtiXqKANYSil9HVLBv3SDsTRO1tnMETpGqkdThFuerlKklwa7DgutDjQsaX6Wt2N&#10;gjw3t0t6umf5OrHN21dduQw7pRZP82EDItAc/sN/7VetYFWk8HsmH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vt5DEAAAA3AAAAA8AAAAAAAAAAAAAAAAAmAIAAGRycy9k&#10;b3ducmV2LnhtbFBLBQYAAAAABAAEAPUAAACJAwAAAAA=&#10;" path="m,l15,e" filled="f" strokecolor="#868686" strokeweight="2.4pt">
                    <v:path arrowok="t" o:connecttype="custom" o:connectlocs="0,0;15,0" o:connectangles="0,0"/>
                  </v:shape>
                </v:group>
                <v:group id="Group 236" o:spid="_x0000_s1057" style="position:absolute;left:2648;top:340;width:2492;height:1736" coordorigin="2648,340" coordsize="2492,1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45" o:spid="_x0000_s1058" style="position:absolute;left:2648;top:340;width:2492;height:1736;visibility:visible;mso-wrap-style:square;v-text-anchor:top" coordsize="2492,1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DjUcMA&#10;AADcAAAADwAAAGRycy9kb3ducmV2LnhtbESPT2sCMRTE74V+h/AK3mpSxT9sjSKi4LG6Xrw9Nq+b&#10;xc3LNom6fvumUPA4zMxvmMWqd624UYiNZw0fQwWCuPKm4VrDqdy9z0HEhGyw9UwaHhRhtXx9WWBh&#10;/J0PdDumWmQIxwI12JS6QspYWXIYh74jzt63Dw5TlqGWJuA9w10rR0pNpcOG84LFjjaWqsvx6jRc&#10;wmRfnq+z7aNXExW+AtqfNNV68NavP0Ek6tMz/N/eGw2j+Rj+zu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DjUcMAAADcAAAADwAAAAAAAAAAAAAAAACYAgAAZHJzL2Rv&#10;d25yZXYueG1sUEsFBgAAAAAEAAQA9QAAAIgDAAAAAA==&#10;" path="m26,l16,5,5,9,,21r4,9l20,69r15,39l50,148r15,41l94,267r29,79l151,425r56,157l235,661r29,78l294,818r30,78l356,973r31,71l419,1109r34,66l491,1238r44,57l588,1345r65,40l728,1412r80,15l889,1439r77,19l993,1470r75,45l1139,1569r70,56l1281,1677r63,34l1427,1735r48,-1l1521,1720r40,-25l1427,1695r-37,-8l1318,1653r-77,-54l1121,1505r-62,-43l994,1427,886,1399r-77,-12l732,1372r-75,-29l599,1303r-48,-50l508,1191r-38,-66l437,1057,408,994,377,922,348,848,319,773,291,699,264,624,237,549,184,399,157,324,130,249,102,174,87,133,72,94,57,54,41,16,38,6,26,xe" fillcolor="#4a7ebb" stroked="f">
                    <v:path arrowok="t" o:connecttype="custom" o:connectlocs="16,345;0,361;20,409;50,488;94,607;151,765;235,1001;294,1158;356,1313;419,1449;491,1578;588,1685;728,1752;889,1779;993,1810;1139,1909;1281,2017;1427,2075;1521,2060;1427,2035;1318,1993;1121,1845;994,1767;809,1727;657,1683;551,1593;470,1465;408,1334;348,1188;291,1039;237,889;157,664;102,514;72,434;41,356;26,340" o:connectangles="0,0,0,0,0,0,0,0,0,0,0,0,0,0,0,0,0,0,0,0,0,0,0,0,0,0,0,0,0,0,0,0,0,0,0,0"/>
                  </v:shape>
                  <v:shape id="Freeform 244" o:spid="_x0000_s1059" style="position:absolute;left:2648;top:340;width:2492;height:1736;visibility:visible;mso-wrap-style:square;v-text-anchor:top" coordsize="2492,1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l7JcMA&#10;AADcAAAADwAAAGRycy9kb3ducmV2LnhtbESPT2sCMRTE74V+h/AK3mpS8R9bo4goeKyuF2+Pzetm&#10;cfOyTaKu374pFDwOM/MbZrHqXStuFGLjWcPHUIEgrrxpuNZwKnfvcxAxIRtsPZOGB0VYLV9fFlgY&#10;f+cD3Y6pFhnCsUANNqWukDJWlhzGoe+Is/ftg8OUZailCXjPcNfKkVJT6bDhvGCxo42l6nK8Og2X&#10;MNmX5+ts++jVRIWvgPYnTbUevPXrTxCJ+vQM/7f3RsNoPoa/M/k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l7JcMAAADcAAAADwAAAAAAAAAAAAAAAACYAgAAZHJzL2Rv&#10;d25yZXYueG1sUEsFBgAAAAAEAAQA9QAAAIgDAAAAAA==&#10;" path="m2031,1157r-116,41l1858,1253r-47,56l1761,1378r-48,71l1664,1520r-52,68l1554,1650r-54,36l1464,1695r97,l1644,1610r45,-58l1731,1493r41,-61l1814,1372r44,-58l1874,1296r14,-18l1902,1263r55,-46l2014,1198r165,l2148,1182r-59,-19l2031,1157xe" fillcolor="#4a7ebb" stroked="f">
                    <v:path arrowok="t" o:connecttype="custom" o:connectlocs="2031,1497;1915,1538;1858,1593;1811,1649;1761,1718;1713,1789;1664,1860;1612,1928;1554,1990;1500,2026;1464,2035;1561,2035;1644,1950;1689,1892;1731,1833;1772,1772;1814,1712;1858,1654;1874,1636;1888,1618;1902,1603;1957,1557;2014,1538;2179,1538;2148,1522;2089,1503;2031,1497" o:connectangles="0,0,0,0,0,0,0,0,0,0,0,0,0,0,0,0,0,0,0,0,0,0,0,0,0,0,0"/>
                  </v:shape>
                  <v:shape id="Freeform 243" o:spid="_x0000_s1060" style="position:absolute;left:2648;top:340;width:2492;height:1736;visibility:visible;mso-wrap-style:square;v-text-anchor:top" coordsize="2492,1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XevsIA&#10;AADcAAAADwAAAGRycy9kb3ducmV2LnhtbESPQWsCMRSE70L/Q3iF3tykwqpsjVJEwaPVXnp7bF43&#10;i5uXNYm6/vtGKHgcZuYbZrEaXCeuFGLrWcN7oUAQ19603Gj4Pm7HcxAxIRvsPJOGO0VYLV9GC6yM&#10;v/EXXQ+pERnCsUINNqW+kjLWlhzGwvfE2fv1wWHKMjTSBLxluOvkRKmpdNhyXrDY09pSfTpcnIZT&#10;KHfHn8tscx9UqcI+oD2nqdZvr8PnB4hEQ3qG/9s7o2EyL+FxJh8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d6+wgAAANwAAAAPAAAAAAAAAAAAAAAAAJgCAABkcnMvZG93&#10;bnJldi54bWxQSwUGAAAAAAQABAD1AAAAhwMAAAAA&#10;" path="m2179,1198r-165,l2073,1200r60,18l2192,1248r59,38l2308,1325r54,37l2414,1392r31,17l2462,1416r9,5l2483,1416r4,-9l2492,1397r-4,-12l2477,1380r-29,-14l2433,1359r-55,-35l2265,1248r-58,-36l2179,1198xe" fillcolor="#4a7ebb" stroked="f">
                    <v:path arrowok="t" o:connecttype="custom" o:connectlocs="2179,1538;2014,1538;2073,1540;2133,1558;2192,1588;2251,1626;2308,1665;2362,1702;2414,1732;2445,1749;2462,1756;2471,1761;2483,1756;2487,1747;2492,1737;2488,1725;2477,1720;2448,1706;2433,1699;2378,1664;2265,1588;2207,1552;2179,1538" o:connectangles="0,0,0,0,0,0,0,0,0,0,0,0,0,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42" o:spid="_x0000_s1061" type="#_x0000_t202" style="position:absolute;left:2772;top:155;width:362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0OJsQA&#10;AADc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YDJN4X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NDibEAAAA3AAAAA8AAAAAAAAAAAAAAAAAmAIAAGRycy9k&#10;b3ducmV2LnhtbFBLBQYAAAAABAAEAPUAAACJAwAAAAA=&#10;" filled="f" stroked="f">
                    <v:textbox inset="0,0,0,0">
                      <w:txbxContent>
                        <w:p w:rsidR="00076607" w:rsidRDefault="009C1ACD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16"/>
                            </w:rPr>
                            <w:t>0,574</w:t>
                          </w:r>
                        </w:p>
                      </w:txbxContent>
                    </v:textbox>
                  </v:shape>
                  <v:shape id="Text Box 241" o:spid="_x0000_s1062" type="#_x0000_t202" style="position:absolute;left:4595;top:1249;width:362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rvc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cPxJ9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au9xQAAANwAAAAPAAAAAAAAAAAAAAAAAJgCAABkcnMv&#10;ZG93bnJldi54bWxQSwUGAAAAAAQABAD1AAAAigMAAAAA&#10;" filled="f" stroked="f">
                    <v:textbox inset="0,0,0,0">
                      <w:txbxContent>
                        <w:p w:rsidR="00076607" w:rsidRDefault="009C1ACD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16"/>
                            </w:rPr>
                            <w:t>0,457</w:t>
                          </w:r>
                        </w:p>
                      </w:txbxContent>
                    </v:textbox>
                  </v:shape>
                  <v:shape id="Text Box 240" o:spid="_x0000_s1063" type="#_x0000_t202" style="position:absolute;left:3228;top:1418;width:362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4/z8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eBrXxj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4/z8AAAADcAAAADwAAAAAAAAAAAAAAAACYAgAAZHJzL2Rvd25y&#10;ZXYueG1sUEsFBgAAAAAEAAQA9QAAAIUDAAAAAA==&#10;" filled="f" stroked="f">
                    <v:textbox inset="0,0,0,0">
                      <w:txbxContent>
                        <w:p w:rsidR="00076607" w:rsidRDefault="009C1ACD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16"/>
                            </w:rPr>
                            <w:t>0,452</w:t>
                          </w:r>
                        </w:p>
                      </w:txbxContent>
                    </v:textbox>
                  </v:shape>
                  <v:shape id="Text Box 239" o:spid="_x0000_s1064" type="#_x0000_t202" style="position:absolute;left:5120;top:1438;width:362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aVMUA&#10;AADcAAAADwAAAGRycy9kb3ducmV2LnhtbESPQWvCQBSE74X+h+UVvNWNHiSmrkGkglCQxvTQ42v2&#10;mSzJvk2zW5P++25B8DjMzDfMJp9sJ640eONYwWKegCCunDZcK/goD88pCB+QNXaOScEveci3jw8b&#10;zLQbuaDrOdQiQthnqKAJoc+k9FVDFv3c9cTRu7jBYohyqKUecIxw28llkqykRcNxocGe9g1V7fnH&#10;Kth9cvFqvk9f78WlMGW5Tvht1So1e5p2LyACTeEevrWPWsEyXcP/mX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ppUxQAAANwAAAAPAAAAAAAAAAAAAAAAAJgCAABkcnMv&#10;ZG93bnJldi54bWxQSwUGAAAAAAQABAD1AAAAigMAAAAA&#10;" filled="f" stroked="f">
                    <v:textbox inset="0,0,0,0">
                      <w:txbxContent>
                        <w:p w:rsidR="00076607" w:rsidRDefault="009C1ACD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16"/>
                            </w:rPr>
                            <w:t>0,436</w:t>
                          </w:r>
                        </w:p>
                      </w:txbxContent>
                    </v:textbox>
                  </v:shape>
                  <v:shape id="Text Box 238" o:spid="_x0000_s1065" type="#_x0000_t202" style="position:absolute;left:3818;top:1567;width:362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lFM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vz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GlFMAAAADcAAAADwAAAAAAAAAAAAAAAACYAgAAZHJzL2Rvd25y&#10;ZXYueG1sUEsFBgAAAAAEAAQA9QAAAIUDAAAAAA==&#10;" filled="f" stroked="f">
                    <v:textbox inset="0,0,0,0">
                      <w:txbxContent>
                        <w:p w:rsidR="00076607" w:rsidRDefault="009C1ACD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16"/>
                            </w:rPr>
                            <w:t>0,431</w:t>
                          </w:r>
                        </w:p>
                      </w:txbxContent>
                    </v:textbox>
                  </v:shape>
                  <v:shape id="Text Box 237" o:spid="_x0000_s1066" type="#_x0000_t202" style="position:absolute;left:4308;top:1981;width:362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0Aj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9kY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9AI/EAAAA3AAAAA8AAAAAAAAAAAAAAAAAmAIAAGRycy9k&#10;b3ducmV2LnhtbFBLBQYAAAAABAAEAPUAAACJAwAAAAA=&#10;" filled="f" stroked="f">
                    <v:textbox inset="0,0,0,0">
                      <w:txbxContent>
                        <w:p w:rsidR="00076607" w:rsidRDefault="009C1ACD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16"/>
                            </w:rPr>
                            <w:t>0,405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sz w:val="16"/>
        </w:rPr>
        <w:t>0,600</w:t>
      </w:r>
    </w:p>
    <w:p w:rsidR="00076607" w:rsidRDefault="00076607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076607" w:rsidRDefault="009C1ACD">
      <w:pPr>
        <w:spacing w:before="131"/>
        <w:ind w:left="22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0,550</w:t>
      </w:r>
    </w:p>
    <w:p w:rsidR="00076607" w:rsidRDefault="00076607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076607" w:rsidRDefault="009C1ACD">
      <w:pPr>
        <w:spacing w:before="132"/>
        <w:ind w:left="22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0,500</w:t>
      </w:r>
    </w:p>
    <w:p w:rsidR="00076607" w:rsidRDefault="00076607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076607" w:rsidRDefault="009C1ACD">
      <w:pPr>
        <w:spacing w:before="131"/>
        <w:ind w:left="22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0,450</w:t>
      </w:r>
    </w:p>
    <w:p w:rsidR="00076607" w:rsidRDefault="00076607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076607" w:rsidRDefault="009C1ACD">
      <w:pPr>
        <w:spacing w:before="132"/>
        <w:ind w:left="22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0,400</w:t>
      </w:r>
    </w:p>
    <w:p w:rsidR="00076607" w:rsidRDefault="00076607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076607" w:rsidRDefault="009C1ACD">
      <w:pPr>
        <w:spacing w:before="131"/>
        <w:ind w:left="22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0,350</w:t>
      </w:r>
    </w:p>
    <w:p w:rsidR="00076607" w:rsidRDefault="009C1ACD">
      <w:pPr>
        <w:spacing w:before="77"/>
        <w:ind w:left="313" w:right="200"/>
        <w:jc w:val="center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hAnsi="Arial"/>
          <w:b/>
          <w:sz w:val="18"/>
        </w:rPr>
        <w:lastRenderedPageBreak/>
        <w:t>Figura 2. Distribución del ingreso según</w:t>
      </w:r>
      <w:r>
        <w:rPr>
          <w:rFonts w:ascii="Arial" w:hAnsi="Arial"/>
          <w:b/>
          <w:spacing w:val="-15"/>
          <w:sz w:val="18"/>
        </w:rPr>
        <w:t xml:space="preserve"> </w:t>
      </w:r>
      <w:r>
        <w:rPr>
          <w:rFonts w:ascii="Arial" w:hAnsi="Arial"/>
          <w:b/>
          <w:sz w:val="18"/>
        </w:rPr>
        <w:t>Coeficiente de GINI</w:t>
      </w:r>
    </w:p>
    <w:p w:rsidR="00076607" w:rsidRDefault="009C1ACD">
      <w:pPr>
        <w:spacing w:before="2"/>
        <w:ind w:left="306" w:right="20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</w:rPr>
        <w:t>(Último reporte al Banco</w:t>
      </w:r>
      <w:r>
        <w:rPr>
          <w:rFonts w:ascii="Arial" w:hAnsi="Arial"/>
          <w:spacing w:val="-21"/>
          <w:sz w:val="18"/>
        </w:rPr>
        <w:t xml:space="preserve"> </w:t>
      </w:r>
      <w:r>
        <w:rPr>
          <w:rFonts w:ascii="Arial" w:hAnsi="Arial"/>
          <w:sz w:val="18"/>
        </w:rPr>
        <w:t>Mundial)</w:t>
      </w:r>
    </w:p>
    <w:p w:rsidR="00076607" w:rsidRDefault="00076607">
      <w:pPr>
        <w:jc w:val="center"/>
        <w:rPr>
          <w:rFonts w:ascii="Arial" w:eastAsia="Arial" w:hAnsi="Arial" w:cs="Arial"/>
          <w:sz w:val="18"/>
          <w:szCs w:val="18"/>
        </w:rPr>
        <w:sectPr w:rsidR="00076607">
          <w:type w:val="continuous"/>
          <w:pgSz w:w="12240" w:h="15840"/>
          <w:pgMar w:top="1500" w:right="1680" w:bottom="1380" w:left="1700" w:header="720" w:footer="720" w:gutter="0"/>
          <w:cols w:num="2" w:space="720" w:equalWidth="0">
            <w:col w:w="3684" w:space="196"/>
            <w:col w:w="4980"/>
          </w:cols>
        </w:sectPr>
      </w:pPr>
    </w:p>
    <w:p w:rsidR="00076607" w:rsidRDefault="00076607">
      <w:pPr>
        <w:spacing w:before="6"/>
        <w:rPr>
          <w:rFonts w:ascii="Arial" w:eastAsia="Arial" w:hAnsi="Arial" w:cs="Arial"/>
          <w:sz w:val="20"/>
          <w:szCs w:val="20"/>
        </w:rPr>
      </w:pPr>
    </w:p>
    <w:p w:rsidR="00076607" w:rsidRDefault="009C1ACD">
      <w:pPr>
        <w:spacing w:before="79"/>
        <w:ind w:left="229" w:right="18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1240" behindDoc="0" locked="0" layoutInCell="1" allowOverlap="1">
            <wp:simplePos x="0" y="0"/>
            <wp:positionH relativeFrom="page">
              <wp:posOffset>3688715</wp:posOffset>
            </wp:positionH>
            <wp:positionV relativeFrom="paragraph">
              <wp:posOffset>-1753870</wp:posOffset>
            </wp:positionV>
            <wp:extent cx="2936240" cy="2266950"/>
            <wp:effectExtent l="0" t="0" r="0" b="0"/>
            <wp:wrapNone/>
            <wp:docPr id="250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sz w:val="16"/>
        </w:rPr>
        <w:t>0,300</w:t>
      </w:r>
    </w:p>
    <w:p w:rsidR="00076607" w:rsidRDefault="009C1ACD">
      <w:pPr>
        <w:spacing w:before="4"/>
        <w:ind w:left="810" w:right="18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 xml:space="preserve">1993    1998    2001    2005    2009   </w:t>
      </w:r>
      <w:r>
        <w:rPr>
          <w:rFonts w:ascii="Times New Roman"/>
          <w:spacing w:val="33"/>
          <w:sz w:val="16"/>
        </w:rPr>
        <w:t xml:space="preserve"> </w:t>
      </w:r>
      <w:r>
        <w:rPr>
          <w:rFonts w:ascii="Times New Roman"/>
          <w:sz w:val="16"/>
        </w:rPr>
        <w:t>2012</w:t>
      </w:r>
    </w:p>
    <w:p w:rsidR="00076607" w:rsidRDefault="00076607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076607" w:rsidRDefault="009C1ACD">
      <w:pPr>
        <w:spacing w:before="79"/>
        <w:ind w:left="100" w:right="182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 xml:space="preserve">Fuente: </w:t>
      </w:r>
      <w:r>
        <w:rPr>
          <w:rFonts w:ascii="Arial"/>
          <w:color w:val="0000FF"/>
          <w:sz w:val="16"/>
          <w:u w:val="single" w:color="0000FF"/>
        </w:rPr>
        <w:t>Banco Mundia</w:t>
      </w:r>
      <w:r>
        <w:rPr>
          <w:rFonts w:ascii="Arial"/>
          <w:color w:val="0000FF"/>
          <w:sz w:val="16"/>
        </w:rPr>
        <w:t xml:space="preserve">l </w:t>
      </w:r>
      <w:r>
        <w:rPr>
          <w:rFonts w:ascii="Arial"/>
          <w:sz w:val="16"/>
        </w:rPr>
        <w:t xml:space="preserve">y </w:t>
      </w:r>
      <w:r>
        <w:rPr>
          <w:rFonts w:ascii="Arial"/>
          <w:color w:val="0000FF"/>
          <w:sz w:val="16"/>
          <w:u w:val="single" w:color="0000FF"/>
        </w:rPr>
        <w:t>Encuesta de Hogares Nicaragua</w:t>
      </w:r>
      <w:r>
        <w:rPr>
          <w:rFonts w:ascii="Arial"/>
          <w:color w:val="0000FF"/>
          <w:spacing w:val="-9"/>
          <w:sz w:val="16"/>
          <w:u w:val="single" w:color="0000FF"/>
        </w:rPr>
        <w:t xml:space="preserve"> </w:t>
      </w:r>
      <w:r>
        <w:rPr>
          <w:rFonts w:ascii="Arial"/>
          <w:color w:val="0000FF"/>
          <w:sz w:val="16"/>
          <w:u w:val="single" w:color="0000FF"/>
        </w:rPr>
        <w:t>2012</w:t>
      </w:r>
      <w:r>
        <w:rPr>
          <w:rFonts w:ascii="Arial"/>
          <w:sz w:val="16"/>
        </w:rPr>
        <w:t>.</w:t>
      </w:r>
    </w:p>
    <w:p w:rsidR="00076607" w:rsidRDefault="00076607">
      <w:pPr>
        <w:spacing w:before="5"/>
        <w:rPr>
          <w:rFonts w:ascii="Arial" w:eastAsia="Arial" w:hAnsi="Arial" w:cs="Arial"/>
          <w:sz w:val="25"/>
          <w:szCs w:val="25"/>
        </w:rPr>
      </w:pPr>
    </w:p>
    <w:p w:rsidR="00076607" w:rsidRDefault="009C1ACD">
      <w:pPr>
        <w:pStyle w:val="BodyText"/>
        <w:spacing w:before="69" w:line="360" w:lineRule="auto"/>
        <w:ind w:left="100" w:right="117"/>
        <w:jc w:val="both"/>
      </w:pPr>
      <w:r>
        <w:t>La pobreza en Nicaragua es alta comparada con la que se presenta en</w:t>
      </w:r>
      <w:r>
        <w:rPr>
          <w:spacing w:val="55"/>
        </w:rPr>
        <w:t xml:space="preserve"> </w:t>
      </w:r>
      <w:r>
        <w:t>algunos</w:t>
      </w:r>
      <w:r>
        <w:rPr>
          <w:spacing w:val="-1"/>
        </w:rPr>
        <w:t xml:space="preserve"> </w:t>
      </w:r>
      <w:r>
        <w:t>países en vías de desarrollo. La pobreza medida a partir de la definición de línea</w:t>
      </w:r>
      <w:r>
        <w:rPr>
          <w:spacing w:val="-1"/>
        </w:rPr>
        <w:t xml:space="preserve"> </w:t>
      </w:r>
      <w:r>
        <w:t>de pobreza alcanzó el 48,3% de la población total en Nicaragua en el 2005 y</w:t>
      </w:r>
      <w:r>
        <w:rPr>
          <w:spacing w:val="-28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una mejora marginal alcanzando un 42,5% en el 2009; por tanto, un poco</w:t>
      </w:r>
      <w:r>
        <w:rPr>
          <w:spacing w:val="-15"/>
        </w:rPr>
        <w:t xml:space="preserve"> </w:t>
      </w:r>
      <w:r>
        <w:t>menos</w:t>
      </w:r>
      <w:r>
        <w:rPr>
          <w:spacing w:val="-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mitad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</w:t>
      </w:r>
      <w:r>
        <w:t>a</w:t>
      </w:r>
      <w:r>
        <w:rPr>
          <w:spacing w:val="20"/>
        </w:rPr>
        <w:t xml:space="preserve"> </w:t>
      </w:r>
      <w:r>
        <w:t>población</w:t>
      </w:r>
      <w:r>
        <w:rPr>
          <w:spacing w:val="20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t>encuentra</w:t>
      </w:r>
      <w:r>
        <w:rPr>
          <w:spacing w:val="20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t>debajo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línea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pobreza</w:t>
      </w:r>
      <w:r>
        <w:rPr>
          <w:spacing w:val="20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Nicaragua. Países en vías de desarrollo como Panamá presentan una línea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pobreza de 25,8%, Costa Rica con 22,4%, Jamaica con 19,9% entre otras</w:t>
      </w:r>
      <w:r>
        <w:rPr>
          <w:spacing w:val="38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se</w:t>
      </w:r>
      <w:r>
        <w:rPr>
          <w:spacing w:val="49"/>
        </w:rPr>
        <w:t xml:space="preserve"> </w:t>
      </w:r>
      <w:r>
        <w:t>observa</w:t>
      </w:r>
      <w:r>
        <w:rPr>
          <w:spacing w:val="49"/>
        </w:rPr>
        <w:t xml:space="preserve"> </w:t>
      </w:r>
      <w:r>
        <w:t>en</w:t>
      </w:r>
      <w:r>
        <w:rPr>
          <w:spacing w:val="49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rPr>
          <w:b/>
          <w:sz w:val="18"/>
        </w:rPr>
        <w:t>Figura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3</w:t>
      </w:r>
      <w:r>
        <w:t>.</w:t>
      </w:r>
      <w:r>
        <w:rPr>
          <w:spacing w:val="49"/>
        </w:rPr>
        <w:t xml:space="preserve"> </w:t>
      </w:r>
      <w:r>
        <w:t>Otro</w:t>
      </w:r>
      <w:r>
        <w:rPr>
          <w:spacing w:val="49"/>
        </w:rPr>
        <w:t xml:space="preserve"> </w:t>
      </w:r>
      <w:r>
        <w:t>indicador</w:t>
      </w:r>
      <w:r>
        <w:rPr>
          <w:spacing w:val="49"/>
        </w:rPr>
        <w:t xml:space="preserve"> </w:t>
      </w:r>
      <w:r>
        <w:t>qu</w:t>
      </w:r>
      <w:r>
        <w:t>e</w:t>
      </w:r>
      <w:r>
        <w:rPr>
          <w:spacing w:val="49"/>
        </w:rPr>
        <w:t xml:space="preserve"> </w:t>
      </w:r>
      <w:r>
        <w:t>permite</w:t>
      </w:r>
      <w:r>
        <w:rPr>
          <w:spacing w:val="49"/>
        </w:rPr>
        <w:t xml:space="preserve"> </w:t>
      </w:r>
      <w:r>
        <w:t>medir</w:t>
      </w:r>
      <w:r>
        <w:rPr>
          <w:spacing w:val="49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t>pobreza</w:t>
      </w:r>
      <w:r>
        <w:rPr>
          <w:spacing w:val="49"/>
        </w:rPr>
        <w:t xml:space="preserve"> </w:t>
      </w:r>
      <w:r>
        <w:t>es</w:t>
      </w:r>
      <w:r>
        <w:rPr>
          <w:spacing w:val="49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participación de la población que vive con US$2,00 diario sobre la población</w:t>
      </w:r>
      <w:r>
        <w:rPr>
          <w:spacing w:val="-39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 xml:space="preserve">en términos porcentuales. Para el caso de Nicaragua, el 20,8% de la  </w:t>
      </w:r>
      <w:r>
        <w:rPr>
          <w:spacing w:val="43"/>
        </w:rPr>
        <w:t xml:space="preserve"> </w:t>
      </w:r>
      <w:r>
        <w:t>población</w:t>
      </w:r>
    </w:p>
    <w:p w:rsidR="00076607" w:rsidRDefault="00076607">
      <w:pPr>
        <w:spacing w:line="360" w:lineRule="auto"/>
        <w:jc w:val="both"/>
        <w:sectPr w:rsidR="00076607">
          <w:type w:val="continuous"/>
          <w:pgSz w:w="12240" w:h="15840"/>
          <w:pgMar w:top="1500" w:right="1680" w:bottom="1380" w:left="1700" w:header="720" w:footer="720" w:gutter="0"/>
          <w:cols w:space="720"/>
        </w:sectPr>
      </w:pPr>
    </w:p>
    <w:p w:rsidR="00076607" w:rsidRDefault="009C1ACD">
      <w:pPr>
        <w:pStyle w:val="BodyText"/>
        <w:spacing w:before="58"/>
        <w:ind w:left="102"/>
      </w:pPr>
      <w:r>
        <w:rPr>
          <w:w w:val="95"/>
        </w:rPr>
        <w:lastRenderedPageBreak/>
        <w:t>vive</w:t>
      </w:r>
    </w:p>
    <w:p w:rsidR="00076607" w:rsidRDefault="009C1ACD">
      <w:pPr>
        <w:pStyle w:val="BodyText"/>
        <w:spacing w:before="58"/>
        <w:ind w:left="77" w:right="-10"/>
      </w:pPr>
      <w:r>
        <w:br w:type="column"/>
      </w:r>
      <w:r>
        <w:lastRenderedPageBreak/>
        <w:t>con  menos  de  US$2,00  diarios;</w:t>
      </w:r>
      <w:r>
        <w:rPr>
          <w:spacing w:val="-17"/>
        </w:rPr>
        <w:t xml:space="preserve"> </w:t>
      </w:r>
      <w:r>
        <w:t>países</w:t>
      </w:r>
    </w:p>
    <w:p w:rsidR="00076607" w:rsidRDefault="009C1ACD">
      <w:pPr>
        <w:pStyle w:val="BodyText"/>
        <w:spacing w:before="58"/>
        <w:ind w:left="87"/>
      </w:pPr>
      <w:r>
        <w:br w:type="column"/>
      </w:r>
      <w:r>
        <w:lastRenderedPageBreak/>
        <w:t>de  la  región  que  presentan</w:t>
      </w:r>
      <w:r>
        <w:rPr>
          <w:spacing w:val="-1"/>
        </w:rPr>
        <w:t xml:space="preserve"> </w:t>
      </w:r>
      <w:r>
        <w:t>una</w:t>
      </w:r>
    </w:p>
    <w:p w:rsidR="00076607" w:rsidRDefault="00076607">
      <w:pPr>
        <w:sectPr w:rsidR="00076607">
          <w:footerReference w:type="default" r:id="rId11"/>
          <w:pgSz w:w="12240" w:h="15840"/>
          <w:pgMar w:top="1380" w:right="640" w:bottom="1380" w:left="1700" w:header="0" w:footer="1183" w:gutter="0"/>
          <w:pgNumType w:start="12"/>
          <w:cols w:num="3" w:space="720" w:equalWidth="0">
            <w:col w:w="529" w:space="40"/>
            <w:col w:w="4459" w:space="40"/>
            <w:col w:w="4832"/>
          </w:cols>
        </w:sectPr>
      </w:pPr>
    </w:p>
    <w:p w:rsidR="00076607" w:rsidRDefault="009C1ACD">
      <w:pPr>
        <w:pStyle w:val="BodyText"/>
        <w:spacing w:before="138" w:line="360" w:lineRule="auto"/>
        <w:ind w:left="102" w:right="311"/>
      </w:pPr>
      <w:r>
        <w:lastRenderedPageBreak/>
        <w:t>menor participación son Panamá con 8,9%, República Dominicana con 8,8%,</w:t>
      </w:r>
      <w:r>
        <w:rPr>
          <w:spacing w:val="36"/>
        </w:rPr>
        <w:t xml:space="preserve"> </w:t>
      </w:r>
      <w:r>
        <w:t>El</w:t>
      </w:r>
      <w:r>
        <w:rPr>
          <w:w w:val="99"/>
        </w:rPr>
        <w:t xml:space="preserve"> </w:t>
      </w:r>
      <w:r>
        <w:t>Salvador con 8,8% y Costa Rica con</w:t>
      </w:r>
      <w:r>
        <w:rPr>
          <w:spacing w:val="-18"/>
        </w:rPr>
        <w:t xml:space="preserve"> </w:t>
      </w:r>
      <w:r>
        <w:t>3,1%.</w:t>
      </w:r>
    </w:p>
    <w:p w:rsidR="00076607" w:rsidRDefault="00076607">
      <w:pPr>
        <w:spacing w:before="7"/>
        <w:rPr>
          <w:rFonts w:ascii="Arial" w:eastAsia="Arial" w:hAnsi="Arial" w:cs="Arial"/>
          <w:sz w:val="17"/>
          <w:szCs w:val="17"/>
        </w:rPr>
      </w:pPr>
    </w:p>
    <w:p w:rsidR="00076607" w:rsidRDefault="009C1ACD">
      <w:pPr>
        <w:tabs>
          <w:tab w:val="left" w:pos="5089"/>
        </w:tabs>
        <w:spacing w:before="77"/>
        <w:ind w:left="468" w:right="311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sz w:val="18"/>
        </w:rPr>
        <w:t>Figura 3. Incidencia de la pobreza</w:t>
      </w:r>
      <w:r>
        <w:rPr>
          <w:rFonts w:ascii="Arial" w:hAnsi="Arial"/>
          <w:b/>
          <w:spacing w:val="-25"/>
          <w:sz w:val="18"/>
        </w:rPr>
        <w:t xml:space="preserve"> </w:t>
      </w:r>
      <w:r>
        <w:rPr>
          <w:rFonts w:ascii="Arial" w:hAnsi="Arial"/>
          <w:b/>
          <w:sz w:val="18"/>
        </w:rPr>
        <w:t>monetaria</w:t>
      </w:r>
      <w:r>
        <w:rPr>
          <w:rFonts w:ascii="Arial" w:hAnsi="Arial"/>
          <w:b/>
          <w:sz w:val="18"/>
        </w:rPr>
        <w:tab/>
      </w:r>
      <w:r>
        <w:rPr>
          <w:rFonts w:ascii="Arial" w:hAnsi="Arial"/>
          <w:b/>
          <w:sz w:val="18"/>
        </w:rPr>
        <w:t>Figura 4. Relación inversión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desempleo</w:t>
      </w:r>
    </w:p>
    <w:p w:rsidR="00076607" w:rsidRDefault="00076607">
      <w:pPr>
        <w:rPr>
          <w:rFonts w:ascii="Arial" w:eastAsia="Arial" w:hAnsi="Arial" w:cs="Arial"/>
          <w:sz w:val="18"/>
          <w:szCs w:val="18"/>
        </w:rPr>
        <w:sectPr w:rsidR="00076607">
          <w:type w:val="continuous"/>
          <w:pgSz w:w="12240" w:h="15840"/>
          <w:pgMar w:top="1500" w:right="640" w:bottom="1380" w:left="1700" w:header="720" w:footer="720" w:gutter="0"/>
          <w:cols w:space="720"/>
        </w:sectPr>
      </w:pPr>
    </w:p>
    <w:p w:rsidR="00076607" w:rsidRDefault="009C1ACD">
      <w:pPr>
        <w:spacing w:line="206" w:lineRule="exact"/>
        <w:ind w:left="72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lastRenderedPageBreak/>
        <w:t>(l nea de</w:t>
      </w:r>
      <w:r>
        <w:rPr>
          <w:rFonts w:ascii="Arial"/>
          <w:b/>
          <w:spacing w:val="-14"/>
          <w:sz w:val="18"/>
        </w:rPr>
        <w:t xml:space="preserve"> </w:t>
      </w:r>
      <w:r>
        <w:rPr>
          <w:rFonts w:ascii="Arial"/>
          <w:b/>
          <w:sz w:val="18"/>
        </w:rPr>
        <w:t>pobreza)</w:t>
      </w:r>
    </w:p>
    <w:p w:rsidR="00076607" w:rsidRDefault="009C1ACD">
      <w:pPr>
        <w:spacing w:before="2"/>
        <w:ind w:left="72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</w:rPr>
        <w:t>(Último dato reportado al Banco</w:t>
      </w:r>
      <w:r>
        <w:rPr>
          <w:rFonts w:ascii="Arial" w:hAnsi="Arial"/>
          <w:spacing w:val="-24"/>
          <w:sz w:val="18"/>
        </w:rPr>
        <w:t xml:space="preserve"> </w:t>
      </w:r>
      <w:r>
        <w:rPr>
          <w:rFonts w:ascii="Arial" w:hAnsi="Arial"/>
          <w:sz w:val="18"/>
        </w:rPr>
        <w:t>Mundial)</w:t>
      </w:r>
    </w:p>
    <w:p w:rsidR="00076607" w:rsidRDefault="009C1ACD">
      <w:pPr>
        <w:ind w:left="1728" w:right="2666" w:hanging="5"/>
        <w:rPr>
          <w:rFonts w:ascii="Arial" w:eastAsia="Arial" w:hAnsi="Arial" w:cs="Arial"/>
          <w:sz w:val="18"/>
          <w:szCs w:val="18"/>
        </w:rPr>
      </w:pPr>
      <w:r>
        <w:rPr>
          <w:w w:val="95"/>
        </w:rPr>
        <w:br w:type="column"/>
      </w:r>
      <w:r>
        <w:rPr>
          <w:rFonts w:ascii="Arial"/>
          <w:b/>
          <w:w w:val="95"/>
          <w:sz w:val="18"/>
        </w:rPr>
        <w:lastRenderedPageBreak/>
        <w:t>Nicaragua</w:t>
      </w:r>
      <w:r>
        <w:rPr>
          <w:rFonts w:ascii="Arial"/>
          <w:b/>
          <w:spacing w:val="-11"/>
          <w:w w:val="95"/>
          <w:sz w:val="18"/>
        </w:rPr>
        <w:t xml:space="preserve"> </w:t>
      </w:r>
      <w:r>
        <w:rPr>
          <w:rFonts w:ascii="Arial"/>
          <w:b/>
          <w:sz w:val="18"/>
        </w:rPr>
        <w:t>1985-2013</w:t>
      </w:r>
    </w:p>
    <w:p w:rsidR="00076607" w:rsidRDefault="009C1ACD">
      <w:pPr>
        <w:spacing w:before="111"/>
        <w:ind w:left="720" w:right="266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064656" behindDoc="1" locked="0" layoutInCell="1" allowOverlap="1">
                <wp:simplePos x="0" y="0"/>
                <wp:positionH relativeFrom="page">
                  <wp:posOffset>5772785</wp:posOffset>
                </wp:positionH>
                <wp:positionV relativeFrom="paragraph">
                  <wp:posOffset>635</wp:posOffset>
                </wp:positionV>
                <wp:extent cx="763270" cy="2379980"/>
                <wp:effectExtent l="635" t="635" r="0" b="635"/>
                <wp:wrapNone/>
                <wp:docPr id="249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237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6607" w:rsidRDefault="00076607">
                            <w:pPr>
                              <w:spacing w:before="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76607" w:rsidRDefault="009C1ACD">
                            <w:pPr>
                              <w:ind w:left="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</w:rPr>
                              <w:t>9</w:t>
                            </w:r>
                          </w:p>
                          <w:p w:rsidR="00076607" w:rsidRDefault="00076607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76607" w:rsidRDefault="00076607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76607" w:rsidRDefault="00076607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76607" w:rsidRDefault="00076607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76607" w:rsidRDefault="00076607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76607" w:rsidRDefault="00076607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76607" w:rsidRDefault="00076607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76607" w:rsidRDefault="00076607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76607" w:rsidRDefault="00076607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76607" w:rsidRDefault="00076607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76607" w:rsidRDefault="00076607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76607" w:rsidRDefault="00076607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76607" w:rsidRDefault="00076607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76607" w:rsidRDefault="00076607">
                            <w:pPr>
                              <w:spacing w:before="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076607" w:rsidRDefault="009C1ACD">
                            <w:pP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8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067" type="#_x0000_t202" style="position:absolute;left:0;text-align:left;margin-left:454.55pt;margin-top:.05pt;width:60.1pt;height:187.4pt;z-index:-25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d3tQIAALQ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" filled="f" stroked="f">
                <v:textbox inset="0,0,0,0">
                  <w:txbxContent>
                    <w:p w:rsidR="00076607" w:rsidRDefault="00076607">
                      <w:pPr>
                        <w:spacing w:before="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:rsidR="00076607" w:rsidRDefault="009C1ACD">
                      <w:pPr>
                        <w:ind w:left="2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sz w:val="18"/>
                        </w:rPr>
                        <w:t>9</w:t>
                      </w:r>
                    </w:p>
                    <w:p w:rsidR="00076607" w:rsidRDefault="00076607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076607" w:rsidRDefault="00076607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076607" w:rsidRDefault="00076607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076607" w:rsidRDefault="00076607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076607" w:rsidRDefault="00076607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076607" w:rsidRDefault="00076607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076607" w:rsidRDefault="00076607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076607" w:rsidRDefault="00076607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076607" w:rsidRDefault="00076607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076607" w:rsidRDefault="00076607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076607" w:rsidRDefault="00076607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076607" w:rsidRDefault="00076607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076607" w:rsidRDefault="00076607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076607" w:rsidRDefault="00076607">
                      <w:pPr>
                        <w:spacing w:before="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076607" w:rsidRDefault="009C1ACD">
                      <w:pP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sz w:val="18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4636770</wp:posOffset>
                </wp:positionH>
                <wp:positionV relativeFrom="paragraph">
                  <wp:posOffset>635</wp:posOffset>
                </wp:positionV>
                <wp:extent cx="1899285" cy="2379980"/>
                <wp:effectExtent l="0" t="635" r="0" b="635"/>
                <wp:wrapNone/>
                <wp:docPr id="199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9285" cy="2379980"/>
                          <a:chOff x="7302" y="1"/>
                          <a:chExt cx="2991" cy="3748"/>
                        </a:xfrm>
                      </wpg:grpSpPr>
                      <wpg:grpSp>
                        <wpg:cNvPr id="200" name="Group 231"/>
                        <wpg:cNvGrpSpPr>
                          <a:grpSpLocks/>
                        </wpg:cNvGrpSpPr>
                        <wpg:grpSpPr bwMode="auto">
                          <a:xfrm>
                            <a:off x="7390" y="220"/>
                            <a:ext cx="2" cy="2759"/>
                            <a:chOff x="7390" y="220"/>
                            <a:chExt cx="2" cy="2759"/>
                          </a:xfrm>
                        </wpg:grpSpPr>
                        <wps:wsp>
                          <wps:cNvPr id="201" name="Freeform 232"/>
                          <wps:cNvSpPr>
                            <a:spLocks/>
                          </wps:cNvSpPr>
                          <wps:spPr bwMode="auto">
                            <a:xfrm>
                              <a:off x="7390" y="220"/>
                              <a:ext cx="2" cy="2759"/>
                            </a:xfrm>
                            <a:custGeom>
                              <a:avLst/>
                              <a:gdLst>
                                <a:gd name="T0" fmla="+- 0 220 220"/>
                                <a:gd name="T1" fmla="*/ 220 h 2759"/>
                                <a:gd name="T2" fmla="+- 0 2979 220"/>
                                <a:gd name="T3" fmla="*/ 2979 h 27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59">
                                  <a:moveTo>
                                    <a:pt x="0" y="0"/>
                                  </a:moveTo>
                                  <a:lnTo>
                                    <a:pt x="0" y="275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686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229"/>
                        <wpg:cNvGrpSpPr>
                          <a:grpSpLocks/>
                        </wpg:cNvGrpSpPr>
                        <wpg:grpSpPr bwMode="auto">
                          <a:xfrm>
                            <a:off x="7337" y="2925"/>
                            <a:ext cx="53" cy="2"/>
                            <a:chOff x="7337" y="2925"/>
                            <a:chExt cx="53" cy="2"/>
                          </a:xfrm>
                        </wpg:grpSpPr>
                        <wps:wsp>
                          <wps:cNvPr id="203" name="Freeform 230"/>
                          <wps:cNvSpPr>
                            <a:spLocks/>
                          </wps:cNvSpPr>
                          <wps:spPr bwMode="auto">
                            <a:xfrm>
                              <a:off x="7337" y="2925"/>
                              <a:ext cx="53" cy="2"/>
                            </a:xfrm>
                            <a:custGeom>
                              <a:avLst/>
                              <a:gdLst>
                                <a:gd name="T0" fmla="+- 0 7337 7337"/>
                                <a:gd name="T1" fmla="*/ T0 w 53"/>
                                <a:gd name="T2" fmla="+- 0 7390 7337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686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227"/>
                        <wpg:cNvGrpSpPr>
                          <a:grpSpLocks/>
                        </wpg:cNvGrpSpPr>
                        <wpg:grpSpPr bwMode="auto">
                          <a:xfrm>
                            <a:off x="7337" y="2475"/>
                            <a:ext cx="53" cy="2"/>
                            <a:chOff x="7337" y="2475"/>
                            <a:chExt cx="53" cy="2"/>
                          </a:xfrm>
                        </wpg:grpSpPr>
                        <wps:wsp>
                          <wps:cNvPr id="205" name="Freeform 228"/>
                          <wps:cNvSpPr>
                            <a:spLocks/>
                          </wps:cNvSpPr>
                          <wps:spPr bwMode="auto">
                            <a:xfrm>
                              <a:off x="7337" y="2475"/>
                              <a:ext cx="53" cy="2"/>
                            </a:xfrm>
                            <a:custGeom>
                              <a:avLst/>
                              <a:gdLst>
                                <a:gd name="T0" fmla="+- 0 7337 7337"/>
                                <a:gd name="T1" fmla="*/ T0 w 53"/>
                                <a:gd name="T2" fmla="+- 0 7390 7337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686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25"/>
                        <wpg:cNvGrpSpPr>
                          <a:grpSpLocks/>
                        </wpg:cNvGrpSpPr>
                        <wpg:grpSpPr bwMode="auto">
                          <a:xfrm>
                            <a:off x="7337" y="2024"/>
                            <a:ext cx="53" cy="2"/>
                            <a:chOff x="7337" y="2024"/>
                            <a:chExt cx="53" cy="2"/>
                          </a:xfrm>
                        </wpg:grpSpPr>
                        <wps:wsp>
                          <wps:cNvPr id="207" name="Freeform 226"/>
                          <wps:cNvSpPr>
                            <a:spLocks/>
                          </wps:cNvSpPr>
                          <wps:spPr bwMode="auto">
                            <a:xfrm>
                              <a:off x="7337" y="2024"/>
                              <a:ext cx="53" cy="2"/>
                            </a:xfrm>
                            <a:custGeom>
                              <a:avLst/>
                              <a:gdLst>
                                <a:gd name="T0" fmla="+- 0 7337 7337"/>
                                <a:gd name="T1" fmla="*/ T0 w 53"/>
                                <a:gd name="T2" fmla="+- 0 7390 7337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686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223"/>
                        <wpg:cNvGrpSpPr>
                          <a:grpSpLocks/>
                        </wpg:cNvGrpSpPr>
                        <wpg:grpSpPr bwMode="auto">
                          <a:xfrm>
                            <a:off x="7337" y="1573"/>
                            <a:ext cx="53" cy="2"/>
                            <a:chOff x="7337" y="1573"/>
                            <a:chExt cx="53" cy="2"/>
                          </a:xfrm>
                        </wpg:grpSpPr>
                        <wps:wsp>
                          <wps:cNvPr id="209" name="Freeform 224"/>
                          <wps:cNvSpPr>
                            <a:spLocks/>
                          </wps:cNvSpPr>
                          <wps:spPr bwMode="auto">
                            <a:xfrm>
                              <a:off x="7337" y="1573"/>
                              <a:ext cx="53" cy="2"/>
                            </a:xfrm>
                            <a:custGeom>
                              <a:avLst/>
                              <a:gdLst>
                                <a:gd name="T0" fmla="+- 0 7337 7337"/>
                                <a:gd name="T1" fmla="*/ T0 w 53"/>
                                <a:gd name="T2" fmla="+- 0 7390 7337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686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21"/>
                        <wpg:cNvGrpSpPr>
                          <a:grpSpLocks/>
                        </wpg:cNvGrpSpPr>
                        <wpg:grpSpPr bwMode="auto">
                          <a:xfrm>
                            <a:off x="7337" y="1123"/>
                            <a:ext cx="53" cy="2"/>
                            <a:chOff x="7337" y="1123"/>
                            <a:chExt cx="53" cy="2"/>
                          </a:xfrm>
                        </wpg:grpSpPr>
                        <wps:wsp>
                          <wps:cNvPr id="211" name="Freeform 222"/>
                          <wps:cNvSpPr>
                            <a:spLocks/>
                          </wps:cNvSpPr>
                          <wps:spPr bwMode="auto">
                            <a:xfrm>
                              <a:off x="7337" y="1123"/>
                              <a:ext cx="53" cy="2"/>
                            </a:xfrm>
                            <a:custGeom>
                              <a:avLst/>
                              <a:gdLst>
                                <a:gd name="T0" fmla="+- 0 7337 7337"/>
                                <a:gd name="T1" fmla="*/ T0 w 53"/>
                                <a:gd name="T2" fmla="+- 0 7390 7337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686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19"/>
                        <wpg:cNvGrpSpPr>
                          <a:grpSpLocks/>
                        </wpg:cNvGrpSpPr>
                        <wpg:grpSpPr bwMode="auto">
                          <a:xfrm>
                            <a:off x="7337" y="671"/>
                            <a:ext cx="53" cy="2"/>
                            <a:chOff x="7337" y="671"/>
                            <a:chExt cx="53" cy="2"/>
                          </a:xfrm>
                        </wpg:grpSpPr>
                        <wps:wsp>
                          <wps:cNvPr id="213" name="Freeform 220"/>
                          <wps:cNvSpPr>
                            <a:spLocks/>
                          </wps:cNvSpPr>
                          <wps:spPr bwMode="auto">
                            <a:xfrm>
                              <a:off x="7337" y="671"/>
                              <a:ext cx="53" cy="2"/>
                            </a:xfrm>
                            <a:custGeom>
                              <a:avLst/>
                              <a:gdLst>
                                <a:gd name="T0" fmla="+- 0 7337 7337"/>
                                <a:gd name="T1" fmla="*/ T0 w 53"/>
                                <a:gd name="T2" fmla="+- 0 7390 7337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686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17"/>
                        <wpg:cNvGrpSpPr>
                          <a:grpSpLocks/>
                        </wpg:cNvGrpSpPr>
                        <wpg:grpSpPr bwMode="auto">
                          <a:xfrm>
                            <a:off x="7337" y="220"/>
                            <a:ext cx="53" cy="2"/>
                            <a:chOff x="7337" y="220"/>
                            <a:chExt cx="53" cy="2"/>
                          </a:xfrm>
                        </wpg:grpSpPr>
                        <wps:wsp>
                          <wps:cNvPr id="215" name="Freeform 218"/>
                          <wps:cNvSpPr>
                            <a:spLocks/>
                          </wps:cNvSpPr>
                          <wps:spPr bwMode="auto">
                            <a:xfrm>
                              <a:off x="7337" y="220"/>
                              <a:ext cx="53" cy="2"/>
                            </a:xfrm>
                            <a:custGeom>
                              <a:avLst/>
                              <a:gdLst>
                                <a:gd name="T0" fmla="+- 0 7337 7337"/>
                                <a:gd name="T1" fmla="*/ T0 w 53"/>
                                <a:gd name="T2" fmla="+- 0 7390 7337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686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14"/>
                        <wpg:cNvGrpSpPr>
                          <a:grpSpLocks/>
                        </wpg:cNvGrpSpPr>
                        <wpg:grpSpPr bwMode="auto">
                          <a:xfrm>
                            <a:off x="7390" y="2925"/>
                            <a:ext cx="616" cy="2"/>
                            <a:chOff x="7390" y="2925"/>
                            <a:chExt cx="616" cy="2"/>
                          </a:xfrm>
                        </wpg:grpSpPr>
                        <wps:wsp>
                          <wps:cNvPr id="217" name="Freeform 216"/>
                          <wps:cNvSpPr>
                            <a:spLocks/>
                          </wps:cNvSpPr>
                          <wps:spPr bwMode="auto">
                            <a:xfrm>
                              <a:off x="7390" y="2925"/>
                              <a:ext cx="616" cy="2"/>
                            </a:xfrm>
                            <a:custGeom>
                              <a:avLst/>
                              <a:gdLst>
                                <a:gd name="T0" fmla="+- 0 7390 7390"/>
                                <a:gd name="T1" fmla="*/ T0 w 616"/>
                                <a:gd name="T2" fmla="+- 0 8005 7390"/>
                                <a:gd name="T3" fmla="*/ T2 w 6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6">
                                  <a:moveTo>
                                    <a:pt x="0" y="0"/>
                                  </a:moveTo>
                                  <a:lnTo>
                                    <a:pt x="6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686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8" name="Picture 2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05" y="1977"/>
                              <a:ext cx="200" cy="3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19" name="Group 212"/>
                        <wpg:cNvGrpSpPr>
                          <a:grpSpLocks/>
                        </wpg:cNvGrpSpPr>
                        <wpg:grpSpPr bwMode="auto">
                          <a:xfrm>
                            <a:off x="7912" y="1481"/>
                            <a:ext cx="94" cy="31"/>
                            <a:chOff x="7912" y="1481"/>
                            <a:chExt cx="94" cy="31"/>
                          </a:xfrm>
                        </wpg:grpSpPr>
                        <wps:wsp>
                          <wps:cNvPr id="220" name="Freeform 213"/>
                          <wps:cNvSpPr>
                            <a:spLocks/>
                          </wps:cNvSpPr>
                          <wps:spPr bwMode="auto">
                            <a:xfrm>
                              <a:off x="7912" y="1481"/>
                              <a:ext cx="94" cy="31"/>
                            </a:xfrm>
                            <a:custGeom>
                              <a:avLst/>
                              <a:gdLst>
                                <a:gd name="T0" fmla="+- 0 7920 7912"/>
                                <a:gd name="T1" fmla="*/ T0 w 94"/>
                                <a:gd name="T2" fmla="+- 0 1481 1481"/>
                                <a:gd name="T3" fmla="*/ 1481 h 31"/>
                                <a:gd name="T4" fmla="+- 0 7915 7912"/>
                                <a:gd name="T5" fmla="*/ T4 w 94"/>
                                <a:gd name="T6" fmla="+- 0 1483 1481"/>
                                <a:gd name="T7" fmla="*/ 1483 h 31"/>
                                <a:gd name="T8" fmla="+- 0 7912 7912"/>
                                <a:gd name="T9" fmla="*/ T8 w 94"/>
                                <a:gd name="T10" fmla="+- 0 1487 1481"/>
                                <a:gd name="T11" fmla="*/ 1487 h 31"/>
                                <a:gd name="T12" fmla="+- 0 7913 7912"/>
                                <a:gd name="T13" fmla="*/ T12 w 94"/>
                                <a:gd name="T14" fmla="+- 0 1492 1481"/>
                                <a:gd name="T15" fmla="*/ 1492 h 31"/>
                                <a:gd name="T16" fmla="+- 0 7918 7912"/>
                                <a:gd name="T17" fmla="*/ T16 w 94"/>
                                <a:gd name="T18" fmla="+- 0 1496 1481"/>
                                <a:gd name="T19" fmla="*/ 1496 h 31"/>
                                <a:gd name="T20" fmla="+- 0 8005 7912"/>
                                <a:gd name="T21" fmla="*/ T20 w 94"/>
                                <a:gd name="T22" fmla="+- 0 1512 1481"/>
                                <a:gd name="T23" fmla="*/ 1512 h 31"/>
                                <a:gd name="T24" fmla="+- 0 8005 7912"/>
                                <a:gd name="T25" fmla="*/ T24 w 94"/>
                                <a:gd name="T26" fmla="+- 0 1497 1481"/>
                                <a:gd name="T27" fmla="*/ 1497 h 31"/>
                                <a:gd name="T28" fmla="+- 0 7920 7912"/>
                                <a:gd name="T29" fmla="*/ T28 w 94"/>
                                <a:gd name="T30" fmla="+- 0 1481 1481"/>
                                <a:gd name="T31" fmla="*/ 1481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4" h="31">
                                  <a:moveTo>
                                    <a:pt x="8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93" y="31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10"/>
                        <wpg:cNvGrpSpPr>
                          <a:grpSpLocks/>
                        </wpg:cNvGrpSpPr>
                        <wpg:grpSpPr bwMode="auto">
                          <a:xfrm>
                            <a:off x="8004" y="2925"/>
                            <a:ext cx="1145" cy="2"/>
                            <a:chOff x="8004" y="2925"/>
                            <a:chExt cx="1145" cy="2"/>
                          </a:xfrm>
                        </wpg:grpSpPr>
                        <wps:wsp>
                          <wps:cNvPr id="222" name="Freeform 211"/>
                          <wps:cNvSpPr>
                            <a:spLocks/>
                          </wps:cNvSpPr>
                          <wps:spPr bwMode="auto">
                            <a:xfrm>
                              <a:off x="8004" y="2925"/>
                              <a:ext cx="1145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1145"/>
                                <a:gd name="T2" fmla="+- 0 9149 8004"/>
                                <a:gd name="T3" fmla="*/ T2 w 11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">
                                  <a:moveTo>
                                    <a:pt x="0" y="0"/>
                                  </a:moveTo>
                                  <a:lnTo>
                                    <a:pt x="114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686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06"/>
                        <wpg:cNvGrpSpPr>
                          <a:grpSpLocks/>
                        </wpg:cNvGrpSpPr>
                        <wpg:grpSpPr bwMode="auto">
                          <a:xfrm>
                            <a:off x="8294" y="2952"/>
                            <a:ext cx="15" cy="2"/>
                            <a:chOff x="8294" y="2952"/>
                            <a:chExt cx="15" cy="2"/>
                          </a:xfrm>
                        </wpg:grpSpPr>
                        <wps:wsp>
                          <wps:cNvPr id="224" name="Freeform 209"/>
                          <wps:cNvSpPr>
                            <a:spLocks/>
                          </wps:cNvSpPr>
                          <wps:spPr bwMode="auto">
                            <a:xfrm>
                              <a:off x="8294" y="2952"/>
                              <a:ext cx="15" cy="2"/>
                            </a:xfrm>
                            <a:custGeom>
                              <a:avLst/>
                              <a:gdLst>
                                <a:gd name="T0" fmla="+- 0 8294 8294"/>
                                <a:gd name="T1" fmla="*/ T0 w 15"/>
                                <a:gd name="T2" fmla="+- 0 8309 829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34290">
                              <a:solidFill>
                                <a:srgbClr val="8686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5" name="Picture 2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05" y="609"/>
                              <a:ext cx="1144" cy="19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6" name="Picture 2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90" y="309"/>
                              <a:ext cx="230" cy="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27" name="Group 204"/>
                        <wpg:cNvGrpSpPr>
                          <a:grpSpLocks/>
                        </wpg:cNvGrpSpPr>
                        <wpg:grpSpPr bwMode="auto">
                          <a:xfrm>
                            <a:off x="8005" y="1497"/>
                            <a:ext cx="1144" cy="223"/>
                            <a:chOff x="8005" y="1497"/>
                            <a:chExt cx="1144" cy="223"/>
                          </a:xfrm>
                        </wpg:grpSpPr>
                        <wps:wsp>
                          <wps:cNvPr id="228" name="Freeform 205"/>
                          <wps:cNvSpPr>
                            <a:spLocks/>
                          </wps:cNvSpPr>
                          <wps:spPr bwMode="auto">
                            <a:xfrm>
                              <a:off x="8005" y="1497"/>
                              <a:ext cx="1144" cy="223"/>
                            </a:xfrm>
                            <a:custGeom>
                              <a:avLst/>
                              <a:gdLst>
                                <a:gd name="T0" fmla="+- 0 8005 8005"/>
                                <a:gd name="T1" fmla="*/ T0 w 1144"/>
                                <a:gd name="T2" fmla="+- 0 1497 1497"/>
                                <a:gd name="T3" fmla="*/ 1497 h 223"/>
                                <a:gd name="T4" fmla="+- 0 8005 8005"/>
                                <a:gd name="T5" fmla="*/ T4 w 1144"/>
                                <a:gd name="T6" fmla="+- 0 1512 1497"/>
                                <a:gd name="T7" fmla="*/ 1512 h 223"/>
                                <a:gd name="T8" fmla="+- 0 9149 8005"/>
                                <a:gd name="T9" fmla="*/ T8 w 1144"/>
                                <a:gd name="T10" fmla="+- 0 1719 1497"/>
                                <a:gd name="T11" fmla="*/ 1719 h 223"/>
                                <a:gd name="T12" fmla="+- 0 9149 8005"/>
                                <a:gd name="T13" fmla="*/ T12 w 1144"/>
                                <a:gd name="T14" fmla="+- 0 1704 1497"/>
                                <a:gd name="T15" fmla="*/ 1704 h 223"/>
                                <a:gd name="T16" fmla="+- 0 8005 8005"/>
                                <a:gd name="T17" fmla="*/ T16 w 1144"/>
                                <a:gd name="T18" fmla="+- 0 1497 1497"/>
                                <a:gd name="T19" fmla="*/ 1497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223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144" y="222"/>
                                  </a:lnTo>
                                  <a:lnTo>
                                    <a:pt x="1144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02"/>
                        <wpg:cNvGrpSpPr>
                          <a:grpSpLocks/>
                        </wpg:cNvGrpSpPr>
                        <wpg:grpSpPr bwMode="auto">
                          <a:xfrm>
                            <a:off x="9148" y="1"/>
                            <a:ext cx="1145" cy="3748"/>
                            <a:chOff x="9148" y="1"/>
                            <a:chExt cx="1145" cy="3748"/>
                          </a:xfrm>
                        </wpg:grpSpPr>
                        <wps:wsp>
                          <wps:cNvPr id="230" name="Freeform 203"/>
                          <wps:cNvSpPr>
                            <a:spLocks/>
                          </wps:cNvSpPr>
                          <wps:spPr bwMode="auto">
                            <a:xfrm>
                              <a:off x="9148" y="1"/>
                              <a:ext cx="1145" cy="3748"/>
                            </a:xfrm>
                            <a:custGeom>
                              <a:avLst/>
                              <a:gdLst>
                                <a:gd name="T0" fmla="+- 0 9148 9148"/>
                                <a:gd name="T1" fmla="*/ T0 w 1145"/>
                                <a:gd name="T2" fmla="+- 0 3748 1"/>
                                <a:gd name="T3" fmla="*/ 3748 h 3748"/>
                                <a:gd name="T4" fmla="+- 0 10292 9148"/>
                                <a:gd name="T5" fmla="*/ T4 w 1145"/>
                                <a:gd name="T6" fmla="+- 0 3748 1"/>
                                <a:gd name="T7" fmla="*/ 3748 h 3748"/>
                                <a:gd name="T8" fmla="+- 0 10292 9148"/>
                                <a:gd name="T9" fmla="*/ T8 w 1145"/>
                                <a:gd name="T10" fmla="+- 0 1 1"/>
                                <a:gd name="T11" fmla="*/ 1 h 3748"/>
                                <a:gd name="T12" fmla="+- 0 9148 9148"/>
                                <a:gd name="T13" fmla="*/ T12 w 1145"/>
                                <a:gd name="T14" fmla="+- 0 1 1"/>
                                <a:gd name="T15" fmla="*/ 1 h 3748"/>
                                <a:gd name="T16" fmla="+- 0 9148 9148"/>
                                <a:gd name="T17" fmla="*/ T16 w 1145"/>
                                <a:gd name="T18" fmla="+- 0 3748 1"/>
                                <a:gd name="T19" fmla="*/ 3748 h 3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5" h="3748">
                                  <a:moveTo>
                                    <a:pt x="0" y="3747"/>
                                  </a:moveTo>
                                  <a:lnTo>
                                    <a:pt x="1144" y="3747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00"/>
                        <wpg:cNvGrpSpPr>
                          <a:grpSpLocks/>
                        </wpg:cNvGrpSpPr>
                        <wpg:grpSpPr bwMode="auto">
                          <a:xfrm>
                            <a:off x="9148" y="220"/>
                            <a:ext cx="977" cy="2705"/>
                            <a:chOff x="9148" y="220"/>
                            <a:chExt cx="977" cy="2705"/>
                          </a:xfrm>
                        </wpg:grpSpPr>
                        <wps:wsp>
                          <wps:cNvPr id="232" name="Freeform 201"/>
                          <wps:cNvSpPr>
                            <a:spLocks/>
                          </wps:cNvSpPr>
                          <wps:spPr bwMode="auto">
                            <a:xfrm>
                              <a:off x="9148" y="220"/>
                              <a:ext cx="977" cy="2705"/>
                            </a:xfrm>
                            <a:custGeom>
                              <a:avLst/>
                              <a:gdLst>
                                <a:gd name="T0" fmla="+- 0 9148 9148"/>
                                <a:gd name="T1" fmla="*/ T0 w 977"/>
                                <a:gd name="T2" fmla="+- 0 2925 220"/>
                                <a:gd name="T3" fmla="*/ 2925 h 2705"/>
                                <a:gd name="T4" fmla="+- 0 10124 9148"/>
                                <a:gd name="T5" fmla="*/ T4 w 977"/>
                                <a:gd name="T6" fmla="+- 0 2925 220"/>
                                <a:gd name="T7" fmla="*/ 2925 h 2705"/>
                                <a:gd name="T8" fmla="+- 0 10124 9148"/>
                                <a:gd name="T9" fmla="*/ T8 w 977"/>
                                <a:gd name="T10" fmla="+- 0 220 220"/>
                                <a:gd name="T11" fmla="*/ 220 h 2705"/>
                                <a:gd name="T12" fmla="+- 0 9148 9148"/>
                                <a:gd name="T13" fmla="*/ T12 w 977"/>
                                <a:gd name="T14" fmla="+- 0 220 220"/>
                                <a:gd name="T15" fmla="*/ 220 h 2705"/>
                                <a:gd name="T16" fmla="+- 0 9148 9148"/>
                                <a:gd name="T17" fmla="*/ T16 w 977"/>
                                <a:gd name="T18" fmla="+- 0 2925 220"/>
                                <a:gd name="T19" fmla="*/ 2925 h 2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7" h="2705">
                                  <a:moveTo>
                                    <a:pt x="0" y="2705"/>
                                  </a:moveTo>
                                  <a:lnTo>
                                    <a:pt x="976" y="2705"/>
                                  </a:lnTo>
                                  <a:lnTo>
                                    <a:pt x="9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98"/>
                        <wpg:cNvGrpSpPr>
                          <a:grpSpLocks/>
                        </wpg:cNvGrpSpPr>
                        <wpg:grpSpPr bwMode="auto">
                          <a:xfrm>
                            <a:off x="9148" y="2925"/>
                            <a:ext cx="977" cy="2"/>
                            <a:chOff x="9148" y="2925"/>
                            <a:chExt cx="977" cy="2"/>
                          </a:xfrm>
                        </wpg:grpSpPr>
                        <wps:wsp>
                          <wps:cNvPr id="234" name="Freeform 199"/>
                          <wps:cNvSpPr>
                            <a:spLocks/>
                          </wps:cNvSpPr>
                          <wps:spPr bwMode="auto">
                            <a:xfrm>
                              <a:off x="9148" y="2925"/>
                              <a:ext cx="977" cy="2"/>
                            </a:xfrm>
                            <a:custGeom>
                              <a:avLst/>
                              <a:gdLst>
                                <a:gd name="T0" fmla="+- 0 9148 9148"/>
                                <a:gd name="T1" fmla="*/ T0 w 977"/>
                                <a:gd name="T2" fmla="+- 0 10124 9148"/>
                                <a:gd name="T3" fmla="*/ T2 w 9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7">
                                  <a:moveTo>
                                    <a:pt x="0" y="0"/>
                                  </a:moveTo>
                                  <a:lnTo>
                                    <a:pt x="97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686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196"/>
                        <wpg:cNvGrpSpPr>
                          <a:grpSpLocks/>
                        </wpg:cNvGrpSpPr>
                        <wpg:grpSpPr bwMode="auto">
                          <a:xfrm>
                            <a:off x="9205" y="2952"/>
                            <a:ext cx="15" cy="2"/>
                            <a:chOff x="9205" y="2952"/>
                            <a:chExt cx="15" cy="2"/>
                          </a:xfrm>
                        </wpg:grpSpPr>
                        <wps:wsp>
                          <wps:cNvPr id="236" name="Freeform 197"/>
                          <wps:cNvSpPr>
                            <a:spLocks/>
                          </wps:cNvSpPr>
                          <wps:spPr bwMode="auto">
                            <a:xfrm>
                              <a:off x="9205" y="2952"/>
                              <a:ext cx="15" cy="2"/>
                            </a:xfrm>
                            <a:custGeom>
                              <a:avLst/>
                              <a:gdLst>
                                <a:gd name="T0" fmla="+- 0 9205 9205"/>
                                <a:gd name="T1" fmla="*/ T0 w 15"/>
                                <a:gd name="T2" fmla="+- 0 9220 92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34290">
                              <a:solidFill>
                                <a:srgbClr val="8686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192"/>
                        <wpg:cNvGrpSpPr>
                          <a:grpSpLocks/>
                        </wpg:cNvGrpSpPr>
                        <wpg:grpSpPr bwMode="auto">
                          <a:xfrm>
                            <a:off x="10117" y="2952"/>
                            <a:ext cx="15" cy="2"/>
                            <a:chOff x="10117" y="2952"/>
                            <a:chExt cx="15" cy="2"/>
                          </a:xfrm>
                        </wpg:grpSpPr>
                        <wps:wsp>
                          <wps:cNvPr id="238" name="Freeform 195"/>
                          <wps:cNvSpPr>
                            <a:spLocks/>
                          </wps:cNvSpPr>
                          <wps:spPr bwMode="auto">
                            <a:xfrm>
                              <a:off x="10117" y="2952"/>
                              <a:ext cx="15" cy="2"/>
                            </a:xfrm>
                            <a:custGeom>
                              <a:avLst/>
                              <a:gdLst>
                                <a:gd name="T0" fmla="+- 0 10117 10117"/>
                                <a:gd name="T1" fmla="*/ T0 w 15"/>
                                <a:gd name="T2" fmla="+- 0 10132 101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34290">
                              <a:solidFill>
                                <a:srgbClr val="8686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9" name="Picture 1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49" y="1603"/>
                              <a:ext cx="277" cy="7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0" name="Picture 1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73" y="1210"/>
                              <a:ext cx="230" cy="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41" name="Group 184"/>
                        <wpg:cNvGrpSpPr>
                          <a:grpSpLocks/>
                        </wpg:cNvGrpSpPr>
                        <wpg:grpSpPr bwMode="auto">
                          <a:xfrm>
                            <a:off x="9149" y="1704"/>
                            <a:ext cx="345" cy="76"/>
                            <a:chOff x="9149" y="1704"/>
                            <a:chExt cx="345" cy="76"/>
                          </a:xfrm>
                        </wpg:grpSpPr>
                        <wps:wsp>
                          <wps:cNvPr id="242" name="Freeform 191"/>
                          <wps:cNvSpPr>
                            <a:spLocks/>
                          </wps:cNvSpPr>
                          <wps:spPr bwMode="auto">
                            <a:xfrm>
                              <a:off x="9149" y="1704"/>
                              <a:ext cx="345" cy="76"/>
                            </a:xfrm>
                            <a:custGeom>
                              <a:avLst/>
                              <a:gdLst>
                                <a:gd name="T0" fmla="+- 0 9149 9149"/>
                                <a:gd name="T1" fmla="*/ T0 w 345"/>
                                <a:gd name="T2" fmla="+- 0 1704 1704"/>
                                <a:gd name="T3" fmla="*/ 1704 h 76"/>
                                <a:gd name="T4" fmla="+- 0 9149 9149"/>
                                <a:gd name="T5" fmla="*/ T4 w 345"/>
                                <a:gd name="T6" fmla="+- 0 1719 1704"/>
                                <a:gd name="T7" fmla="*/ 1719 h 76"/>
                                <a:gd name="T8" fmla="+- 0 9485 9149"/>
                                <a:gd name="T9" fmla="*/ T8 w 345"/>
                                <a:gd name="T10" fmla="+- 0 1780 1704"/>
                                <a:gd name="T11" fmla="*/ 1780 h 76"/>
                                <a:gd name="T12" fmla="+- 0 9490 9149"/>
                                <a:gd name="T13" fmla="*/ T12 w 345"/>
                                <a:gd name="T14" fmla="+- 0 1779 1704"/>
                                <a:gd name="T15" fmla="*/ 1779 h 76"/>
                                <a:gd name="T16" fmla="+- 0 9493 9149"/>
                                <a:gd name="T17" fmla="*/ T16 w 345"/>
                                <a:gd name="T18" fmla="+- 0 1774 1704"/>
                                <a:gd name="T19" fmla="*/ 1774 h 76"/>
                                <a:gd name="T20" fmla="+- 0 9492 9149"/>
                                <a:gd name="T21" fmla="*/ T20 w 345"/>
                                <a:gd name="T22" fmla="+- 0 1769 1704"/>
                                <a:gd name="T23" fmla="*/ 1769 h 76"/>
                                <a:gd name="T24" fmla="+- 0 9487 9149"/>
                                <a:gd name="T25" fmla="*/ T24 w 345"/>
                                <a:gd name="T26" fmla="+- 0 1766 1704"/>
                                <a:gd name="T27" fmla="*/ 1766 h 76"/>
                                <a:gd name="T28" fmla="+- 0 9149 9149"/>
                                <a:gd name="T29" fmla="*/ T28 w 345"/>
                                <a:gd name="T30" fmla="+- 0 1704 1704"/>
                                <a:gd name="T31" fmla="*/ 1704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5" h="76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336" y="76"/>
                                  </a:lnTo>
                                  <a:lnTo>
                                    <a:pt x="341" y="75"/>
                                  </a:lnTo>
                                  <a:lnTo>
                                    <a:pt x="344" y="70"/>
                                  </a:lnTo>
                                  <a:lnTo>
                                    <a:pt x="343" y="65"/>
                                  </a:lnTo>
                                  <a:lnTo>
                                    <a:pt x="338" y="6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Text Box 1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36" y="257"/>
                              <a:ext cx="1526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6607" w:rsidRDefault="009C1ACD">
                                <w:pPr>
                                  <w:spacing w:line="180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8"/>
                                  </w:rPr>
                                  <w:t>y = -0,10  6x +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8"/>
                                  </w:rPr>
                                  <w:t>11,29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4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2" y="305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6607" w:rsidRDefault="009C1ACD">
                                <w:pPr>
                                  <w:spacing w:line="180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8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1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19" y="305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6607" w:rsidRDefault="009C1ACD">
                                <w:pPr>
                                  <w:spacing w:line="180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8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6" name="Text Box 1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1" y="305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6607" w:rsidRDefault="009C1ACD">
                                <w:pPr>
                                  <w:spacing w:line="180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8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7" name="Text Box 1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3" y="305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6607" w:rsidRDefault="009C1ACD">
                                <w:pPr>
                                  <w:spacing w:line="180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8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8" name="Text Box 1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7" y="3317"/>
                              <a:ext cx="1375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6607" w:rsidRDefault="009C1ACD">
                                <w:pPr>
                                  <w:spacing w:line="180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18"/>
                                  </w:rPr>
                                  <w:t xml:space="preserve">Inversión (%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1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18"/>
                                  </w:rPr>
                                  <w:t>IB)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068" style="position:absolute;left:0;text-align:left;margin-left:365.1pt;margin-top:.05pt;width:149.55pt;height:187.4pt;z-index:1696;mso-position-horizontal-relative:page" coordorigin="7302,1" coordsize="2991,3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">
                <v:group id="Group 231" o:spid="_x0000_s1069" style="position:absolute;left:7390;top:220;width:2;height:2759" coordorigin="7390,220" coordsize="2,2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232" o:spid="_x0000_s1070" style="position:absolute;left:7390;top:220;width:2;height:2759;visibility:visible;mso-wrap-style:square;v-text-anchor:top" coordsize="2,2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wt8YA&#10;AADcAAAADwAAAGRycy9kb3ducmV2LnhtbESPQWsCMRSE7wX/Q3hCbzVZD0VXoxRbobR4qK3o8bl5&#10;3V3dvCxJuq7/vhEKPQ4z8w0zX/a2ER35UDvWkI0UCOLCmZpLDV+f64cJiBCRDTaOScOVAiwXg7s5&#10;5sZd+IO6bSxFgnDIUUMVY5tLGYqKLIaRa4mT9+28xZikL6XxeElw28ixUo/SYs1pocKWVhUV5+2P&#10;1aCy4/vLG+5Wz91ps97xfuqzw1Tr+2H/NAMRqY//4b/2q9EwVhnczq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pwt8YAAADcAAAADwAAAAAAAAAAAAAAAACYAgAAZHJz&#10;L2Rvd25yZXYueG1sUEsFBgAAAAAEAAQA9QAAAIsDAAAAAA==&#10;" path="m,l,2759e" filled="f" strokecolor="#868686" strokeweight=".72pt">
                    <v:path arrowok="t" o:connecttype="custom" o:connectlocs="0,220;0,2979" o:connectangles="0,0"/>
                  </v:shape>
                </v:group>
                <v:group id="Group 229" o:spid="_x0000_s1071" style="position:absolute;left:7337;top:2925;width:53;height:2" coordorigin="7337,2925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230" o:spid="_x0000_s1072" style="position:absolute;left:7337;top:2925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I8YsIA&#10;AADcAAAADwAAAGRycy9kb3ducmV2LnhtbESPT4vCMBTE78J+h/AWvGlqBZVqFFlw2ZPgP/D4aN42&#10;ZZuXbhK1fnsjCB6HmfkNs1h1thFX8qF2rGA0zEAQl07XXCk4HjaDGYgQkTU2jknBnQKslh+9BRba&#10;3XhH132sRIJwKFCBibEtpAylIYth6Fri5P06bzEm6SupPd4S3DYyz7KJtFhzWjDY0peh8m9/sQrq&#10;7uin21PIz+3UfcvTzGzzf6NU/7Nbz0FE6uI7/Gr/aAV5NobnmXQ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8jxiwgAAANwAAAAPAAAAAAAAAAAAAAAAAJgCAABkcnMvZG93&#10;bnJldi54bWxQSwUGAAAAAAQABAD1AAAAhwMAAAAA&#10;" path="m,l53,e" filled="f" strokecolor="#868686" strokeweight=".72pt">
                    <v:path arrowok="t" o:connecttype="custom" o:connectlocs="0,0;53,0" o:connectangles="0,0"/>
                  </v:shape>
                </v:group>
                <v:group id="Group 227" o:spid="_x0000_s1073" style="position:absolute;left:7337;top:2475;width:53;height:2" coordorigin="7337,2475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28" o:spid="_x0000_s1074" style="position:absolute;left:7337;top:2475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cBjcMA&#10;AADcAAAADwAAAGRycy9kb3ducmV2LnhtbESPS4sCMRCE78L+h9AL3jTjgA9Go8iCy54EX+CxmfRO&#10;hp10ZpOo4783guCxqKqvqMWqs424kg+1YwWjYQaCuHS65krB8bAZzECEiKyxcUwK7hRgtfzoLbDQ&#10;7sY7uu5jJRKEQ4EKTIxtIWUoDVkMQ9cSJ+/XeYsxSV9J7fGW4LaReZZNpMWa04LBlr4MlX/7i1VQ&#10;d0c/3Z5Cfm6n7lueZmab/xul+p/deg4iUhff4Vf7RyvIszE8z6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cBjcMAAADcAAAADwAAAAAAAAAAAAAAAACYAgAAZHJzL2Rv&#10;d25yZXYueG1sUEsFBgAAAAAEAAQA9QAAAIgDAAAAAA==&#10;" path="m,l53,e" filled="f" strokecolor="#868686" strokeweight=".72pt">
                    <v:path arrowok="t" o:connecttype="custom" o:connectlocs="0,0;53,0" o:connectangles="0,0"/>
                  </v:shape>
                </v:group>
                <v:group id="Group 225" o:spid="_x0000_s1075" style="position:absolute;left:7337;top:2024;width:53;height:2" coordorigin="7337,2024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226" o:spid="_x0000_s1076" style="position:absolute;left:7337;top:2024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6YcIA&#10;AADcAAAADwAAAGRycy9kb3ducmV2LnhtbESPT4vCMBTE7wt+h/CEva3p9mClGmVZUDwJ/gOPj+bZ&#10;lG1eahK1++2NIHgcZuY3zGzR21bcyIfGsYLvUQaCuHK64VrBYb/8moAIEVlj65gU/FOAxXzwMcNS&#10;uztv6baLtUgQDiUqMDF2pZShMmQxjFxHnLyz8xZjkr6W2uM9wW0r8ywbS4sNpwWDHf0aqv52V6ug&#10;6Q++2BxDfuoKt5LHidnkF6PU57D/mYKI1Md3+NVeawV5VsDzTDo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yTphwgAAANwAAAAPAAAAAAAAAAAAAAAAAJgCAABkcnMvZG93&#10;bnJldi54bWxQSwUGAAAAAAQABAD1AAAAhwMAAAAA&#10;" path="m,l53,e" filled="f" strokecolor="#868686" strokeweight=".72pt">
                    <v:path arrowok="t" o:connecttype="custom" o:connectlocs="0,0;53,0" o:connectangles="0,0"/>
                  </v:shape>
                </v:group>
                <v:group id="Group 223" o:spid="_x0000_s1077" style="position:absolute;left:7337;top:1573;width:53;height:2" coordorigin="7337,1573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24" o:spid="_x0000_s1078" style="position:absolute;left:7337;top:1573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oLiMMA&#10;AADcAAAADwAAAGRycy9kb3ducmV2LnhtbESPS4sCMRCE7wv+h9DC3taMc/AxGkUWVjwJ6wM8NpN2&#10;MjjpjEnU2X+/EQSPRVV9Rc2XnW3EnXyoHSsYDjIQxKXTNVcKDvufrwmIEJE1No5JwR8FWC56H3Ms&#10;tHvwL913sRIJwqFABSbGtpAylIYshoFriZN3dt5iTNJXUnt8JLhtZJ5lI2mx5rRgsKVvQ+Vld7MK&#10;6u7gx9tjyE/t2K3lcWK2+dUo9dnvVjMQkbr4Dr/aG60gz6bwPJOO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oLiMMAAADcAAAADwAAAAAAAAAAAAAAAACYAgAAZHJzL2Rv&#10;d25yZXYueG1sUEsFBgAAAAAEAAQA9QAAAIgDAAAAAA==&#10;" path="m,l53,e" filled="f" strokecolor="#868686" strokeweight=".72pt">
                    <v:path arrowok="t" o:connecttype="custom" o:connectlocs="0,0;53,0" o:connectangles="0,0"/>
                  </v:shape>
                </v:group>
                <v:group id="Group 221" o:spid="_x0000_s1079" style="position:absolute;left:7337;top:1123;width:53;height:2" coordorigin="7337,1123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22" o:spid="_x0000_s1080" style="position:absolute;left:7337;top:1123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WRU8QA&#10;AADcAAAADwAAAGRycy9kb3ducmV2LnhtbESPwWrDMBBE74X8g9hAb7VsH+rgRgmlkNJTIE4MPS7W&#10;1jK1Vo6kJu7fR4VCjsPMvGHW29mO4kI+DI4VFFkOgrhzeuBewem4e1qBCBFZ4+iYFPxSgO1m8bDG&#10;WrsrH+jSxF4kCIcaFZgYp1rK0BmyGDI3ESfvy3mLMUnfS+3xmuB2lGWeP0uLA6cFgxO9Geq+mx+r&#10;YJhPvtq3ofycKvcu25XZl2ej1ONyfn0BEWmO9/B/+0MrKIsC/s6kI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1kVPEAAAA3AAAAA8AAAAAAAAAAAAAAAAAmAIAAGRycy9k&#10;b3ducmV2LnhtbFBLBQYAAAAABAAEAPUAAACJAwAAAAA=&#10;" path="m,l53,e" filled="f" strokecolor="#868686" strokeweight=".72pt">
                    <v:path arrowok="t" o:connecttype="custom" o:connectlocs="0,0;53,0" o:connectangles="0,0"/>
                  </v:shape>
                </v:group>
                <v:group id="Group 219" o:spid="_x0000_s1081" style="position:absolute;left:7337;top:671;width:53;height:2" coordorigin="7337,671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20" o:spid="_x0000_s1082" style="position:absolute;left:7337;top:671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uqv8IA&#10;AADcAAAADwAAAGRycy9kb3ducmV2LnhtbESPT4vCMBTE78J+h/AWvGlqBZWuUZYFxZPgP/D4aN42&#10;ZZuXbhK1fnsjCB6HmfkNM192thFX8qF2rGA0zEAQl07XXCk4HlaDGYgQkTU2jknBnQIsFx+9ORba&#10;3XhH132sRIJwKFCBibEtpAylIYth6Fri5P06bzEm6SupPd4S3DYyz7KJtFhzWjDY0o+h8m9/sQrq&#10;7uin21PIz+3UreVpZrb5v1Gq/9l9f4GI1MV3+NXeaAX5aAzPM+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K6q/wgAAANwAAAAPAAAAAAAAAAAAAAAAAJgCAABkcnMvZG93&#10;bnJldi54bWxQSwUGAAAAAAQABAD1AAAAhwMAAAAA&#10;" path="m,l53,e" filled="f" strokecolor="#868686" strokeweight=".72pt">
                    <v:path arrowok="t" o:connecttype="custom" o:connectlocs="0,0;53,0" o:connectangles="0,0"/>
                  </v:shape>
                </v:group>
                <v:group id="Group 217" o:spid="_x0000_s1083" style="position:absolute;left:7337;top:220;width:53;height:2" coordorigin="7337,220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18" o:spid="_x0000_s1084" style="position:absolute;left:7337;top:220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6XUMMA&#10;AADcAAAADwAAAGRycy9kb3ducmV2LnhtbESPS4sCMRCE78L+h9AL3jTjgA9mjbIsKJ4EX+CxmfRO&#10;hp10ZpOo4783guCxqKqvqPmys424kg+1YwWjYQaCuHS65krB8bAazECEiKyxcUwK7hRgufjozbHQ&#10;7sY7uu5jJRKEQ4EKTIxtIWUoDVkMQ9cSJ+/XeYsxSV9J7fGW4LaReZZNpMWa04LBln4MlX/7i1VQ&#10;d0c/3Z5Cfm6nbi1PM7PN/41S/c/u+wtEpC6+w6/2RivIR2N4nk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6XUMMAAADcAAAADwAAAAAAAAAAAAAAAACYAgAAZHJzL2Rv&#10;d25yZXYueG1sUEsFBgAAAAAEAAQA9QAAAIgDAAAAAA==&#10;" path="m,l53,e" filled="f" strokecolor="#868686" strokeweight=".72pt">
                    <v:path arrowok="t" o:connecttype="custom" o:connectlocs="0,0;53,0" o:connectangles="0,0"/>
                  </v:shape>
                </v:group>
                <v:group id="Group 214" o:spid="_x0000_s1085" style="position:absolute;left:7390;top:2925;width:616;height:2" coordorigin="7390,2925" coordsize="6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16" o:spid="_x0000_s1086" style="position:absolute;left:7390;top:2925;width:616;height:2;visibility:visible;mso-wrap-style:square;v-text-anchor:top" coordsize="6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hU98MA&#10;AADcAAAADwAAAGRycy9kb3ducmV2LnhtbESPQYvCMBSE7wv+h/AEb2uqgkrXKLKLoPQg2sXzo3m2&#10;xealNNFWf70RBI/DzHzDLFadqcSNGldaVjAaRiCIM6tLzhX8p5vvOQjnkTVWlknBnRyslr2vBcba&#10;tnyg29HnIkDYxaig8L6OpXRZQQbd0NbEwTvbxqAPssmlbrANcFPJcRRNpcGSw0KBNf0WlF2OV6Mg&#10;nXCS/FHVJrvHbp3us1P+qE9KDfrd+geEp85/wu/2VisYj2bwOh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hU98MAAADcAAAADwAAAAAAAAAAAAAAAACYAgAAZHJzL2Rv&#10;d25yZXYueG1sUEsFBgAAAAAEAAQA9QAAAIgDAAAAAA==&#10;" path="m,l615,e" filled="f" strokecolor="#868686" strokeweight=".72pt">
                    <v:path arrowok="t" o:connecttype="custom" o:connectlocs="0,0;615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15" o:spid="_x0000_s1087" type="#_x0000_t75" style="position:absolute;left:7805;top:1977;width:200;height: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UfJLBAAAA3AAAAA8AAABkcnMvZG93bnJldi54bWxET8luwjAQvVfiH6xB4lYcEAUUMAgqteqN&#10;sgiuQzzEEfE4iV0If18fkDg+vX2+bG0pbtT4wrGCQT8BQZw5XXCu4LD/ep+C8AFZY+mYFDzIw3LR&#10;eZtjqt2dt3TbhVzEEPYpKjAhVKmUPjNk0fddRRy5i2sshgibXOoG7zHclnKYJGNpseDYYLCiT0PZ&#10;dfdnFfyezeiDt+XmdDzV37UN9WS/RqV63XY1AxGoDS/x0/2jFQwHcW08E4+AXP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+UfJLBAAAA3AAAAA8AAAAAAAAAAAAAAAAAnwIA&#10;AGRycy9kb3ducmV2LnhtbFBLBQYAAAAABAAEAPcAAACNAwAAAAA=&#10;">
                    <v:imagedata r:id="rId16" o:title=""/>
                  </v:shape>
                </v:group>
                <v:group id="Group 212" o:spid="_x0000_s1088" style="position:absolute;left:7912;top:1481;width:94;height:31" coordorigin="7912,1481" coordsize="9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213" o:spid="_x0000_s1089" style="position:absolute;left:7912;top:1481;width:94;height:31;visibility:visible;mso-wrap-style:square;v-text-anchor:top" coordsize="9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5sd8EA&#10;AADcAAAADwAAAGRycy9kb3ducmV2LnhtbERPXWvCMBR9H/gfwhV8m6nViVSjiCBMGIxVBR8vzbUp&#10;NjclybT+++VB2OPhfK82vW3FnXxoHCuYjDMQxJXTDdcKTsf9+wJEiMgaW8ek4EkBNuvB2woL7R78&#10;Q/cy1iKFcChQgYmxK6QMlSGLYew64sRdnbcYE/S11B4fKdy2Ms+yubTYcGow2NHOUHUrf62C3nzs&#10;7fbbX79mh7I+T9rLdJFdlBoN++0SRKQ+/otf7k+tIM/T/HQmHQ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ObHfBAAAA3AAAAA8AAAAAAAAAAAAAAAAAmAIAAGRycy9kb3du&#10;cmV2LnhtbFBLBQYAAAAABAAEAPUAAACGAwAAAAA=&#10;" path="m8,l3,2,,6r1,5l6,15,93,31r,-15l8,xe" fillcolor="black" stroked="f">
                    <v:path arrowok="t" o:connecttype="custom" o:connectlocs="8,1481;3,1483;0,1487;1,1492;6,1496;93,1512;93,1497;8,1481" o:connectangles="0,0,0,0,0,0,0,0"/>
                  </v:shape>
                </v:group>
                <v:group id="Group 210" o:spid="_x0000_s1090" style="position:absolute;left:8004;top:2925;width:1145;height:2" coordorigin="8004,2925" coordsize="1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11" o:spid="_x0000_s1091" style="position:absolute;left:8004;top:2925;width:1145;height:2;visibility:visible;mso-wrap-style:square;v-text-anchor:top" coordsize="1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3kSMYA&#10;AADcAAAADwAAAGRycy9kb3ducmV2LnhtbESP3WoCMRSE74W+QzhCb0SzXaHIahRpEVsQpP7h5WFz&#10;ulm6OVmSVFefvikUejnMzDfMbNHZRlzIh9qxgqdRBoK4dLrmSsFhvxpOQISIrLFxTApuFGAxf+jN&#10;sNDuyh902cVKJAiHAhWYGNtCylAashhGriVO3qfzFmOSvpLa4zXBbSPzLHuWFmtOCwZbejFUfu2+&#10;rYLT7X2D203mt+PjenAfl6/12dyVeux3yymISF38D/+137SCPM/h90w6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3kSMYAAADcAAAADwAAAAAAAAAAAAAAAACYAgAAZHJz&#10;L2Rvd25yZXYueG1sUEsFBgAAAAAEAAQA9QAAAIsDAAAAAA==&#10;" path="m,l1145,e" filled="f" strokecolor="#868686" strokeweight=".72pt">
                    <v:path arrowok="t" o:connecttype="custom" o:connectlocs="0,0;1145,0" o:connectangles="0,0"/>
                  </v:shape>
                </v:group>
                <v:group id="Group 206" o:spid="_x0000_s1092" style="position:absolute;left:8294;top:2952;width:15;height:2" coordorigin="8294,2952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209" o:spid="_x0000_s1093" style="position:absolute;left:8294;top:2952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cSz8IA&#10;AADcAAAADwAAAGRycy9kb3ducmV2LnhtbESPzUoDQRCE74LvMLTgzfS6/iCbTIJEFL2Z6AM0O52d&#10;JTs9y0wn2by9Iwgei6r6ilqspjCYI6fcR7FwO6vAsLTR9dJZ+P56vXkCk5XE0RCFLZw5w2p5ebGg&#10;xsWTbPi41c4UiOSGLHjVsUHMredAeRZHluLtYgqkRaYOXaJTgYcB66p6xEC9lAVPI689t/vtIVhA&#10;fDvsJlonPKv/7O/0oXupP6y9vpqe52CUJ/0P/7XfnYW6voffM+UI4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hxLPwgAAANwAAAAPAAAAAAAAAAAAAAAAAJgCAABkcnMvZG93&#10;bnJldi54bWxQSwUGAAAAAAQABAD1AAAAhwMAAAAA&#10;" path="m,l15,e" filled="f" strokecolor="#868686" strokeweight="2.7pt">
                    <v:path arrowok="t" o:connecttype="custom" o:connectlocs="0,0;15,0" o:connectangles="0,0"/>
                  </v:shape>
                  <v:shape id="Picture 208" o:spid="_x0000_s1094" type="#_x0000_t75" style="position:absolute;left:8005;top:609;width:1144;height:1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95+7DAAAA3AAAAA8AAABkcnMvZG93bnJldi54bWxEj1FrwjAUhd+F/YdwB3vTdAVFOqPI2EBQ&#10;kNb1/dLcNWXNTUmi1n+/CIKPh3POdzirzWh7cSEfOscK3mcZCOLG6Y5bBT+n7+kSRIjIGnvHpOBG&#10;ATbrl8kKC+2uXNKliq1IEA4FKjAxDoWUoTFkMczcQJy8X+ctxiR9K7XHa4LbXuZZtpAWO04LBgf6&#10;NNT8VWer4HBcltt8UfqvvaxrU9pDZW6NUm+v4/YDRKQxPsOP9k4ryPM53M+kIy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P3n7sMAAADcAAAADwAAAAAAAAAAAAAAAACf&#10;AgAAZHJzL2Rvd25yZXYueG1sUEsFBgAAAAAEAAQA9wAAAI8DAAAAAA==&#10;">
                    <v:imagedata r:id="rId17" o:title=""/>
                  </v:shape>
                  <v:shape id="Picture 207" o:spid="_x0000_s1095" type="#_x0000_t75" style="position:absolute;left:8090;top:309;width:230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VrhrFAAAA3AAAAA8AAABkcnMvZG93bnJldi54bWxEj0FrwkAUhO8F/8PyhN7qxlSiRFcRQepB&#10;iMbS8zP7moRm34bsqum/dwXB4zAz3zCLVW8acaXO1ZYVjEcRCOLC6ppLBd+n7ccMhPPIGhvLpOCf&#10;HKyWg7cFptre+EjX3JciQNilqKDyvk2ldEVFBt3ItsTB+7WdQR9kV0rd4S3ATSPjKEqkwZrDQoUt&#10;bSoq/vKLUZAl/ef+OL5k+Xky+/nKpo0/7LZKvQ/79RyEp96/ws/2TiuI4wQeZ8IRk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Fa4axQAAANwAAAAPAAAAAAAAAAAAAAAA&#10;AJ8CAABkcnMvZG93bnJldi54bWxQSwUGAAAAAAQABAD3AAAAkQMAAAAA&#10;">
                    <v:imagedata r:id="rId18" o:title=""/>
                  </v:shape>
                </v:group>
                <v:group id="Group 204" o:spid="_x0000_s1096" style="position:absolute;left:8005;top:1497;width:1144;height:223" coordorigin="8005,1497" coordsize="1144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05" o:spid="_x0000_s1097" style="position:absolute;left:8005;top:1497;width:1144;height:223;visibility:visible;mso-wrap-style:square;v-text-anchor:top" coordsize="114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ILIcAA&#10;AADcAAAADwAAAGRycy9kb3ducmV2LnhtbERPy4rCMBTdC/MP4Q7MTtOpINIxigiDIoz4mA+4Ntem&#10;2tyUJrb1781CcHk479mit5VoqfGlYwXfowQEce50yYWC/9PvcArCB2SNlWNS8CAPi/nHYIaZdh0f&#10;qD2GQsQQ9hkqMCHUmZQ+N2TRj1xNHLmLayyGCJtC6ga7GG4rmSbJRFosOTYYrGllKL8d71bBtR1v&#10;DXV/W8bx7rJ57DldnddKfX32yx8QgfrwFr/cG60gTePaeCYeAT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uILIcAAAADcAAAADwAAAAAAAAAAAAAAAACYAgAAZHJzL2Rvd25y&#10;ZXYueG1sUEsFBgAAAAAEAAQA9QAAAIUDAAAAAA==&#10;" path="m,l,15,1144,222r,-15l,xe" fillcolor="black" stroked="f">
                    <v:path arrowok="t" o:connecttype="custom" o:connectlocs="0,1497;0,1512;1144,1719;1144,1704;0,1497" o:connectangles="0,0,0,0,0"/>
                  </v:shape>
                </v:group>
                <v:group id="Group 202" o:spid="_x0000_s1098" style="position:absolute;left:9148;top:1;width:1145;height:3748" coordorigin="9148,1" coordsize="1145,3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03" o:spid="_x0000_s1099" style="position:absolute;left:9148;top:1;width:1145;height:3748;visibility:visible;mso-wrap-style:square;v-text-anchor:top" coordsize="1145,3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eDcAA&#10;AADcAAAADwAAAGRycy9kb3ducmV2LnhtbERPTYvCMBC9L/gfwgje1lSFRatRRCgI7grWeh+asSk2&#10;k9pE7f77zWHB4+N9rza9bcSTOl87VjAZJyCIS6drrhQU5+xzDsIHZI2NY1LwSx4268HHClPtXnyi&#10;Zx4qEUPYp6jAhNCmUvrSkEU/di1x5K6usxgi7CqpO3zFcNvIaZJ8SYs1xwaDLe0Mlbf8YRXcj/Pi&#10;Z3Y0PjMF38rDIttfvhulRsN+uwQRqA9v8b97rxVMZ3F+PBOP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PeDcAAAADcAAAADwAAAAAAAAAAAAAAAACYAgAAZHJzL2Rvd25y&#10;ZXYueG1sUEsFBgAAAAAEAAQA9QAAAIUDAAAAAA==&#10;" path="m,3747r1144,l1144,,,,,3747xe" stroked="f">
                    <v:path arrowok="t" o:connecttype="custom" o:connectlocs="0,3748;1144,3748;1144,1;0,1;0,3748" o:connectangles="0,0,0,0,0"/>
                  </v:shape>
                </v:group>
                <v:group id="Group 200" o:spid="_x0000_s1100" style="position:absolute;left:9148;top:220;width:977;height:2705" coordorigin="9148,220" coordsize="977,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01" o:spid="_x0000_s1101" style="position:absolute;left:9148;top:220;width:977;height:2705;visibility:visible;mso-wrap-style:square;v-text-anchor:top" coordsize="977,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9bcQA&#10;AADcAAAADwAAAGRycy9kb3ducmV2LnhtbESPQWvCQBSE70L/w/KE3nRjCmKjm9BKC7lWPdjbM/tM&#10;YrNvt9mtpv76bkHwOMzMN8yqGEwnztT71rKC2TQBQVxZ3XKtYLd9nyxA+ICssbNMCn7JQ5E/jFaY&#10;aXvhDzpvQi0ihH2GCpoQXCalrxoy6KfWEUfvaHuDIcq+lrrHS4SbTqZJMpcGW44LDTpaN1R9bX6M&#10;ghI/n92Jvzu7Lq/718TZtwOWSj2Oh5cliEBDuIdv7VIrSJ9S+D8Tj4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ofW3EAAAA3AAAAA8AAAAAAAAAAAAAAAAAmAIAAGRycy9k&#10;b3ducmV2LnhtbFBLBQYAAAAABAAEAPUAAACJAwAAAAA=&#10;" path="m,2705r976,l976,,,,,2705xe" stroked="f">
                    <v:path arrowok="t" o:connecttype="custom" o:connectlocs="0,2925;976,2925;976,220;0,220;0,2925" o:connectangles="0,0,0,0,0"/>
                  </v:shape>
                </v:group>
                <v:group id="Group 198" o:spid="_x0000_s1102" style="position:absolute;left:9148;top:2925;width:977;height:2" coordorigin="9148,2925" coordsize="9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199" o:spid="_x0000_s1103" style="position:absolute;left:9148;top:2925;width:977;height:2;visibility:visible;mso-wrap-style:square;v-text-anchor:top" coordsize="9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75UsYA&#10;AADcAAAADwAAAGRycy9kb3ducmV2LnhtbESPzWrDMBCE74W8g9hAb40ctxjjRgklNKUXk7/6vlgb&#10;29RauZaS2H36qhDIcZiZb5jFajCtuFDvGssK5rMIBHFpdcOVgq/j5ikF4TyyxtYyKRjJwWo5eVhg&#10;pu2V93Q5+EoECLsMFdTed5mUrqzJoJvZjjh4J9sb9EH2ldQ9XgPctDKOokQabDgs1NjRuqby+3A2&#10;CqLffLfPk+3Hdnf6GRNOi/e2KJR6nA5vryA8Df4evrU/tYL4+QX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75UsYAAADcAAAADwAAAAAAAAAAAAAAAACYAgAAZHJz&#10;L2Rvd25yZXYueG1sUEsFBgAAAAAEAAQA9QAAAIsDAAAAAA==&#10;" path="m,l976,e" filled="f" strokecolor="#868686" strokeweight=".72pt">
                    <v:path arrowok="t" o:connecttype="custom" o:connectlocs="0,0;976,0" o:connectangles="0,0"/>
                  </v:shape>
                </v:group>
                <v:group id="Group 196" o:spid="_x0000_s1104" style="position:absolute;left:9205;top:2952;width:15;height:2" coordorigin="9205,2952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197" o:spid="_x0000_s1105" style="position:absolute;left:9205;top:2952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C//sIA&#10;AADcAAAADwAAAGRycy9kb3ducmV2LnhtbESPUUsDMRCE3wX/Q1jBN7vnFYucTUupKPqm1R+wXLaX&#10;o5fNkWzb6783guDjMDPfMMv1FAZz4pT7KBbuZxUYlja6XjoL318vd49gspI4GqKwhQtnWK+ur5bU&#10;uHiWTz7ttDMFIrkhC151bBBz6zlQnsWRpXj7mAJpkalDl+hc4GHAuqoWGKiXsuBp5K3n9rA7BguI&#10;r8f9RNuEF/Uf/Vwfuuf63drbm2nzBEZ50v/wX/vNWajnC/g9U44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wL/+wgAAANwAAAAPAAAAAAAAAAAAAAAAAJgCAABkcnMvZG93&#10;bnJldi54bWxQSwUGAAAAAAQABAD1AAAAhwMAAAAA&#10;" path="m,l15,e" filled="f" strokecolor="#868686" strokeweight="2.7pt">
                    <v:path arrowok="t" o:connecttype="custom" o:connectlocs="0,0;15,0" o:connectangles="0,0"/>
                  </v:shape>
                </v:group>
                <v:group id="Group 192" o:spid="_x0000_s1106" style="position:absolute;left:10117;top:2952;width:15;height:2" coordorigin="10117,2952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195" o:spid="_x0000_s1107" style="position:absolute;left:10117;top:2952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OOF78A&#10;AADcAAAADwAAAGRycy9kb3ducmV2LnhtbERPzUoDMRC+C32HMII3O+sWRdamRVqU9qbVBxg2083i&#10;ZrIk03b79uYgePz4/pfrKQzmzCn3USw8zCswLG10vXQWvr/e7p/BZCVxNERhC1fOsF7NbpbUuHiR&#10;Tz4ftDMlRHJDFrzq2CDm1nOgPI8jS+GOMQXSAlOHLtGlhIcB66p6wkC9lAZPI288tz+HU7CA+H46&#10;TrRJeFX/0S/0sdvWe2vvbqfXFzDKk/6L/9w7Z6FelLXlTDkCu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E44XvwAAANwAAAAPAAAAAAAAAAAAAAAAAJgCAABkcnMvZG93bnJl&#10;di54bWxQSwUGAAAAAAQABAD1AAAAhAMAAAAA&#10;" path="m,l15,e" filled="f" strokecolor="#868686" strokeweight="2.7pt">
                    <v:path arrowok="t" o:connecttype="custom" o:connectlocs="0,0;15,0" o:connectangles="0,0"/>
                  </v:shape>
                  <v:shape id="Picture 194" o:spid="_x0000_s1108" type="#_x0000_t75" style="position:absolute;left:9149;top:1603;width:277;height: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AB8jCAAAA3AAAAA8AAABkcnMvZG93bnJldi54bWxEj92KwjAUhO8XfIdwBG9EE3/RahQR1N2r&#10;xZ8HODTHtticlCZqfXsjLOzlMPPNMMt1Y0vxoNoXjjUM+goEcepMwZmGy3nXm4HwAdlg6Zg0vMjD&#10;etX6WmJi3JOP9DiFTMQS9glqyEOoEil9mpNF33cVcfSurrYYoqwzaWp8xnJbyqFSU2mx4LiQY0Xb&#10;nNLb6W41DLuT60Fl8+0vniebPf6osVcXrTvtZrMAEagJ/+E/+ttEbjSHz5l4BOTq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QAfIwgAAANwAAAAPAAAAAAAAAAAAAAAAAJ8C&#10;AABkcnMvZG93bnJldi54bWxQSwUGAAAAAAQABAD3AAAAjgMAAAAA&#10;">
                    <v:imagedata r:id="rId19" o:title=""/>
                  </v:shape>
                  <v:shape id="Picture 193" o:spid="_x0000_s1109" type="#_x0000_t75" style="position:absolute;left:9373;top:1210;width:230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vdlXDAAAA3AAAAA8AAABkcnMvZG93bnJldi54bWxET01rwkAQvRf8D8sIvdWNNqhEVxFBzKGQ&#10;mhbPY3ZMgtnZkN2Y9N93D4UeH+97ux9NI57UudqygvksAkFcWF1zqeD76/S2BuE8ssbGMin4IQf7&#10;3eRli4m2A1/omftShBB2CSqovG8TKV1RkUE3sy1x4O62M+gD7EqpOxxCuGnkIoqW0mDNoaHClo4V&#10;FY+8Nwqy5fj+cZn3WX6L19dztmr8Z3pS6nU6HjYgPI3+X/znTrWCRRzmhzPhCMjd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m92VcMAAADcAAAADwAAAAAAAAAAAAAAAACf&#10;AgAAZHJzL2Rvd25yZXYueG1sUEsFBgAAAAAEAAQA9wAAAI8DAAAAAA==&#10;">
                    <v:imagedata r:id="rId18" o:title=""/>
                  </v:shape>
                </v:group>
                <v:group id="Group 184" o:spid="_x0000_s1110" style="position:absolute;left:9149;top:1704;width:345;height:76" coordorigin="9149,1704" coordsize="345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191" o:spid="_x0000_s1111" style="position:absolute;left:9149;top:1704;width:345;height:76;visibility:visible;mso-wrap-style:square;v-text-anchor:top" coordsize="34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2S48QA&#10;AADcAAAADwAAAGRycy9kb3ducmV2LnhtbESPwWrDMBBE74H8g9hAb7Fc05TgRglNIVB6CXZ86W2x&#10;1paJtXIs1XH/vioUehxm5g2zO8y2FxONvnOs4DFJQRDXTnfcKqgup/UWhA/IGnvHpOCbPBz2y8UO&#10;c+3uXNBUhlZECPscFZgQhlxKXxuy6BM3EEevcaPFEOXYSj3iPcJtL7M0fZYWO44LBgd6M1Rfyy+r&#10;gIvgu9P58zg0m/ZaZdPHNJubUg+r+fUFRKA5/If/2u9aQfaUwe+Ze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9kuPEAAAA3AAAAA8AAAAAAAAAAAAAAAAAmAIAAGRycy9k&#10;b3ducmV2LnhtbFBLBQYAAAAABAAEAPUAAACJAwAAAAA=&#10;" path="m,l,15,336,76r5,-1l344,70r-1,-5l338,62,,xe" fillcolor="black" stroked="f">
                    <v:path arrowok="t" o:connecttype="custom" o:connectlocs="0,1704;0,1719;336,1780;341,1779;344,1774;343,1769;338,1766;0,1704" o:connectangles="0,0,0,0,0,0,0,0"/>
                  </v:shape>
                  <v:shape id="Text Box 190" o:spid="_x0000_s1112" type="#_x0000_t202" style="position:absolute;left:8436;top:257;width:1526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MXJ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MXJMYAAADcAAAADwAAAAAAAAAAAAAAAACYAgAAZHJz&#10;L2Rvd25yZXYueG1sUEsFBgAAAAAEAAQA9QAAAIsDAAAAAA==&#10;" filled="f" stroked="f">
                    <v:textbox inset="0,0,0,0">
                      <w:txbxContent>
                        <w:p w:rsidR="00076607" w:rsidRDefault="009C1ACD">
                          <w:pPr>
                            <w:spacing w:line="180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sz w:val="18"/>
                            </w:rPr>
                            <w:t>y = -0,10  6x +</w:t>
                          </w:r>
                          <w:r>
                            <w:rPr>
                              <w:rFonts w:ascii="Times New Roman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11,29</w:t>
                          </w:r>
                        </w:p>
                      </w:txbxContent>
                    </v:textbox>
                  </v:shape>
                  <v:shape id="Text Box 189" o:spid="_x0000_s1113" type="#_x0000_t202" style="position:absolute;left:7302;top:305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  <v:textbox inset="0,0,0,0">
                      <w:txbxContent>
                        <w:p w:rsidR="00076607" w:rsidRDefault="009C1ACD">
                          <w:pPr>
                            <w:spacing w:line="180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sz w:val="18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188" o:spid="_x0000_s1114" type="#_x0000_t202" style="position:absolute;left:8219;top:305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  <v:textbox inset="0,0,0,0">
                      <w:txbxContent>
                        <w:p w:rsidR="00076607" w:rsidRDefault="009C1ACD">
                          <w:pPr>
                            <w:spacing w:line="180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sz w:val="18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 Box 187" o:spid="_x0000_s1115" type="#_x0000_t202" style="position:absolute;left:9131;top:305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0v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LS8xQAAANwAAAAPAAAAAAAAAAAAAAAAAJgCAABkcnMv&#10;ZG93bnJldi54bWxQSwUGAAAAAAQABAD1AAAAigMAAAAA&#10;" filled="f" stroked="f">
                    <v:textbox inset="0,0,0,0">
                      <w:txbxContent>
                        <w:p w:rsidR="00076607" w:rsidRDefault="009C1ACD">
                          <w:pPr>
                            <w:spacing w:line="180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sz w:val="18"/>
                            </w:rPr>
                            <w:t>30</w:t>
                          </w:r>
                        </w:p>
                      </w:txbxContent>
                    </v:textbox>
                  </v:shape>
                  <v:shape id="Text Box 186" o:spid="_x0000_s1116" type="#_x0000_t202" style="position:absolute;left:10043;top:305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gRJ8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gRJ8YAAADcAAAADwAAAAAAAAAAAAAAAACYAgAAZHJz&#10;L2Rvd25yZXYueG1sUEsFBgAAAAAEAAQA9QAAAIsDAAAAAA==&#10;" filled="f" stroked="f">
                    <v:textbox inset="0,0,0,0">
                      <w:txbxContent>
                        <w:p w:rsidR="00076607" w:rsidRDefault="009C1ACD">
                          <w:pPr>
                            <w:spacing w:line="180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sz w:val="18"/>
                            </w:rPr>
                            <w:t>40</w:t>
                          </w:r>
                        </w:p>
                      </w:txbxContent>
                    </v:textbox>
                  </v:shape>
                  <v:shape id="Text Box 185" o:spid="_x0000_s1117" type="#_x0000_t202" style="position:absolute;left:8077;top:3317;width:137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eFV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nhVXBAAAA3AAAAA8AAAAAAAAAAAAAAAAAmAIAAGRycy9kb3du&#10;cmV2LnhtbFBLBQYAAAAABAAEAPUAAACGAwAAAAA=&#10;" filled="f" stroked="f">
                    <v:textbox inset="0,0,0,0">
                      <w:txbxContent>
                        <w:p w:rsidR="00076607" w:rsidRDefault="009C1ACD">
                          <w:pPr>
                            <w:spacing w:line="180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18"/>
                            </w:rPr>
                            <w:t xml:space="preserve">Inversión (%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8"/>
                            </w:rPr>
                            <w:t>IB)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sz w:val="18"/>
        </w:rPr>
        <w:t>18</w:t>
      </w:r>
    </w:p>
    <w:p w:rsidR="00076607" w:rsidRDefault="00076607">
      <w:pPr>
        <w:rPr>
          <w:rFonts w:ascii="Times New Roman" w:eastAsia="Times New Roman" w:hAnsi="Times New Roman" w:cs="Times New Roman"/>
          <w:sz w:val="18"/>
          <w:szCs w:val="18"/>
        </w:rPr>
        <w:sectPr w:rsidR="00076607">
          <w:type w:val="continuous"/>
          <w:pgSz w:w="12240" w:h="15840"/>
          <w:pgMar w:top="1500" w:right="640" w:bottom="1380" w:left="1700" w:header="720" w:footer="720" w:gutter="0"/>
          <w:cols w:num="2" w:space="720" w:equalWidth="0">
            <w:col w:w="3997" w:space="641"/>
            <w:col w:w="5262"/>
          </w:cols>
        </w:sectPr>
      </w:pPr>
    </w:p>
    <w:p w:rsidR="00076607" w:rsidRDefault="00076607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p w:rsidR="00076607" w:rsidRDefault="009C1ACD">
      <w:pPr>
        <w:spacing w:before="76"/>
        <w:ind w:left="5338" w:right="4342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064632" behindDoc="1" locked="0" layoutInCell="1" allowOverlap="1">
                <wp:simplePos x="0" y="0"/>
                <wp:positionH relativeFrom="page">
                  <wp:posOffset>2871470</wp:posOffset>
                </wp:positionH>
                <wp:positionV relativeFrom="paragraph">
                  <wp:posOffset>-307340</wp:posOffset>
                </wp:positionV>
                <wp:extent cx="760095" cy="2366010"/>
                <wp:effectExtent l="4445" t="0" r="0" b="0"/>
                <wp:wrapNone/>
                <wp:docPr id="198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" cy="2366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6607" w:rsidRDefault="00076607">
                            <w:pP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076607" w:rsidRDefault="00076607">
                            <w:pP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076607" w:rsidRDefault="00076607">
                            <w:pP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076607" w:rsidRDefault="00076607">
                            <w:pP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076607" w:rsidRDefault="00076607">
                            <w:pP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076607" w:rsidRDefault="00076607">
                            <w:pP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076607" w:rsidRDefault="00076607">
                            <w:pP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076607" w:rsidRDefault="00076607">
                            <w:pP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076607" w:rsidRDefault="00076607">
                            <w:pP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076607" w:rsidRDefault="00076607">
                            <w:pP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076607" w:rsidRDefault="00076607">
                            <w:pP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076607" w:rsidRDefault="00076607">
                            <w:pPr>
                              <w:spacing w:before="5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076607" w:rsidRDefault="009C1AC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000FF"/>
                                <w:w w:val="99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118" type="#_x0000_t202" style="position:absolute;left:0;text-align:left;margin-left:226.1pt;margin-top:-24.2pt;width:59.85pt;height:186.3pt;z-index:-251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YuM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" filled="f" stroked="f">
                <v:textbox inset="0,0,0,0">
                  <w:txbxContent>
                    <w:p w:rsidR="00076607" w:rsidRDefault="00076607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076607" w:rsidRDefault="00076607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076607" w:rsidRDefault="00076607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076607" w:rsidRDefault="00076607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076607" w:rsidRDefault="00076607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076607" w:rsidRDefault="00076607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076607" w:rsidRDefault="00076607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076607" w:rsidRDefault="00076607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076607" w:rsidRDefault="00076607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076607" w:rsidRDefault="00076607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076607" w:rsidRDefault="00076607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076607" w:rsidRDefault="00076607">
                      <w:pPr>
                        <w:spacing w:before="5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076607" w:rsidRDefault="009C1AC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color w:val="0000FF"/>
                          <w:w w:val="99"/>
                          <w:sz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1226820</wp:posOffset>
                </wp:positionH>
                <wp:positionV relativeFrom="paragraph">
                  <wp:posOffset>-307340</wp:posOffset>
                </wp:positionV>
                <wp:extent cx="2647315" cy="2366010"/>
                <wp:effectExtent l="0" t="0" r="2540" b="0"/>
                <wp:wrapNone/>
                <wp:docPr id="159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315" cy="2366010"/>
                          <a:chOff x="1932" y="-484"/>
                          <a:chExt cx="4169" cy="3726"/>
                        </a:xfrm>
                      </wpg:grpSpPr>
                      <wpg:grpSp>
                        <wpg:cNvPr id="160" name="Group 179"/>
                        <wpg:cNvGrpSpPr>
                          <a:grpSpLocks/>
                        </wpg:cNvGrpSpPr>
                        <wpg:grpSpPr bwMode="auto">
                          <a:xfrm>
                            <a:off x="2287" y="-484"/>
                            <a:ext cx="1144" cy="3726"/>
                            <a:chOff x="2287" y="-484"/>
                            <a:chExt cx="1144" cy="3726"/>
                          </a:xfrm>
                        </wpg:grpSpPr>
                        <wps:wsp>
                          <wps:cNvPr id="161" name="Freeform 181"/>
                          <wps:cNvSpPr>
                            <a:spLocks/>
                          </wps:cNvSpPr>
                          <wps:spPr bwMode="auto">
                            <a:xfrm>
                              <a:off x="2287" y="-484"/>
                              <a:ext cx="1144" cy="3726"/>
                            </a:xfrm>
                            <a:custGeom>
                              <a:avLst/>
                              <a:gdLst>
                                <a:gd name="T0" fmla="+- 0 2287 2287"/>
                                <a:gd name="T1" fmla="*/ T0 w 1144"/>
                                <a:gd name="T2" fmla="+- 0 3242 -484"/>
                                <a:gd name="T3" fmla="*/ 3242 h 3726"/>
                                <a:gd name="T4" fmla="+- 0 3431 2287"/>
                                <a:gd name="T5" fmla="*/ T4 w 1144"/>
                                <a:gd name="T6" fmla="+- 0 3242 -484"/>
                                <a:gd name="T7" fmla="*/ 3242 h 3726"/>
                                <a:gd name="T8" fmla="+- 0 3431 2287"/>
                                <a:gd name="T9" fmla="*/ T8 w 1144"/>
                                <a:gd name="T10" fmla="+- 0 -484 -484"/>
                                <a:gd name="T11" fmla="*/ -484 h 3726"/>
                                <a:gd name="T12" fmla="+- 0 2287 2287"/>
                                <a:gd name="T13" fmla="*/ T12 w 1144"/>
                                <a:gd name="T14" fmla="+- 0 -484 -484"/>
                                <a:gd name="T15" fmla="*/ -484 h 3726"/>
                                <a:gd name="T16" fmla="+- 0 2287 2287"/>
                                <a:gd name="T17" fmla="*/ T16 w 1144"/>
                                <a:gd name="T18" fmla="+- 0 3242 -484"/>
                                <a:gd name="T19" fmla="*/ 3242 h 37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4" h="3726">
                                  <a:moveTo>
                                    <a:pt x="0" y="3726"/>
                                  </a:moveTo>
                                  <a:lnTo>
                                    <a:pt x="1144" y="3726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2" name="Picture 1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97" y="-214"/>
                              <a:ext cx="234" cy="3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3" name="Group 177"/>
                        <wpg:cNvGrpSpPr>
                          <a:grpSpLocks/>
                        </wpg:cNvGrpSpPr>
                        <wpg:grpSpPr bwMode="auto">
                          <a:xfrm>
                            <a:off x="3262" y="2771"/>
                            <a:ext cx="170" cy="2"/>
                            <a:chOff x="3262" y="2771"/>
                            <a:chExt cx="170" cy="2"/>
                          </a:xfrm>
                        </wpg:grpSpPr>
                        <wps:wsp>
                          <wps:cNvPr id="164" name="Freeform 178"/>
                          <wps:cNvSpPr>
                            <a:spLocks/>
                          </wps:cNvSpPr>
                          <wps:spPr bwMode="auto">
                            <a:xfrm>
                              <a:off x="3262" y="2771"/>
                              <a:ext cx="170" cy="2"/>
                            </a:xfrm>
                            <a:custGeom>
                              <a:avLst/>
                              <a:gdLst>
                                <a:gd name="T0" fmla="+- 0 3262 3262"/>
                                <a:gd name="T1" fmla="*/ T0 w 170"/>
                                <a:gd name="T2" fmla="+- 0 3431 3262"/>
                                <a:gd name="T3" fmla="*/ T2 w 1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0">
                                  <a:moveTo>
                                    <a:pt x="0" y="0"/>
                                  </a:moveTo>
                                  <a:lnTo>
                                    <a:pt x="16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686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75"/>
                        <wpg:cNvGrpSpPr>
                          <a:grpSpLocks/>
                        </wpg:cNvGrpSpPr>
                        <wpg:grpSpPr bwMode="auto">
                          <a:xfrm>
                            <a:off x="3262" y="-193"/>
                            <a:ext cx="2" cy="3024"/>
                            <a:chOff x="3262" y="-193"/>
                            <a:chExt cx="2" cy="3024"/>
                          </a:xfrm>
                        </wpg:grpSpPr>
                        <wps:wsp>
                          <wps:cNvPr id="166" name="Freeform 176"/>
                          <wps:cNvSpPr>
                            <a:spLocks/>
                          </wps:cNvSpPr>
                          <wps:spPr bwMode="auto">
                            <a:xfrm>
                              <a:off x="3262" y="-193"/>
                              <a:ext cx="2" cy="3024"/>
                            </a:xfrm>
                            <a:custGeom>
                              <a:avLst/>
                              <a:gdLst>
                                <a:gd name="T0" fmla="+- 0 -193 -193"/>
                                <a:gd name="T1" fmla="*/ -193 h 3024"/>
                                <a:gd name="T2" fmla="+- 0 2831 -193"/>
                                <a:gd name="T3" fmla="*/ 2831 h 30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4">
                                  <a:moveTo>
                                    <a:pt x="0" y="0"/>
                                  </a:moveTo>
                                  <a:lnTo>
                                    <a:pt x="0" y="302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686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73"/>
                        <wpg:cNvGrpSpPr>
                          <a:grpSpLocks/>
                        </wpg:cNvGrpSpPr>
                        <wpg:grpSpPr bwMode="auto">
                          <a:xfrm>
                            <a:off x="3800" y="-193"/>
                            <a:ext cx="2" cy="3024"/>
                            <a:chOff x="3800" y="-193"/>
                            <a:chExt cx="2" cy="3024"/>
                          </a:xfrm>
                        </wpg:grpSpPr>
                        <wps:wsp>
                          <wps:cNvPr id="168" name="Freeform 174"/>
                          <wps:cNvSpPr>
                            <a:spLocks/>
                          </wps:cNvSpPr>
                          <wps:spPr bwMode="auto">
                            <a:xfrm>
                              <a:off x="3800" y="-193"/>
                              <a:ext cx="2" cy="3024"/>
                            </a:xfrm>
                            <a:custGeom>
                              <a:avLst/>
                              <a:gdLst>
                                <a:gd name="T0" fmla="+- 0 -193 -193"/>
                                <a:gd name="T1" fmla="*/ -193 h 3024"/>
                                <a:gd name="T2" fmla="+- 0 2831 -193"/>
                                <a:gd name="T3" fmla="*/ 2831 h 30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4">
                                  <a:moveTo>
                                    <a:pt x="0" y="0"/>
                                  </a:moveTo>
                                  <a:lnTo>
                                    <a:pt x="0" y="302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686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70"/>
                        <wpg:cNvGrpSpPr>
                          <a:grpSpLocks/>
                        </wpg:cNvGrpSpPr>
                        <wpg:grpSpPr bwMode="auto">
                          <a:xfrm>
                            <a:off x="4338" y="-193"/>
                            <a:ext cx="2" cy="3024"/>
                            <a:chOff x="4338" y="-193"/>
                            <a:chExt cx="2" cy="3024"/>
                          </a:xfrm>
                        </wpg:grpSpPr>
                        <wps:wsp>
                          <wps:cNvPr id="170" name="Freeform 172"/>
                          <wps:cNvSpPr>
                            <a:spLocks/>
                          </wps:cNvSpPr>
                          <wps:spPr bwMode="auto">
                            <a:xfrm>
                              <a:off x="4338" y="-193"/>
                              <a:ext cx="2" cy="3024"/>
                            </a:xfrm>
                            <a:custGeom>
                              <a:avLst/>
                              <a:gdLst>
                                <a:gd name="T0" fmla="+- 0 -193 -193"/>
                                <a:gd name="T1" fmla="*/ -193 h 3024"/>
                                <a:gd name="T2" fmla="+- 0 2831 -193"/>
                                <a:gd name="T3" fmla="*/ 2831 h 30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4">
                                  <a:moveTo>
                                    <a:pt x="0" y="0"/>
                                  </a:moveTo>
                                  <a:lnTo>
                                    <a:pt x="0" y="302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686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1" name="Picture 1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31" y="-214"/>
                              <a:ext cx="1144" cy="3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2" name="Group 168"/>
                        <wpg:cNvGrpSpPr>
                          <a:grpSpLocks/>
                        </wpg:cNvGrpSpPr>
                        <wpg:grpSpPr bwMode="auto">
                          <a:xfrm>
                            <a:off x="3430" y="2771"/>
                            <a:ext cx="1145" cy="2"/>
                            <a:chOff x="3430" y="2771"/>
                            <a:chExt cx="1145" cy="2"/>
                          </a:xfrm>
                        </wpg:grpSpPr>
                        <wps:wsp>
                          <wps:cNvPr id="173" name="Freeform 169"/>
                          <wps:cNvSpPr>
                            <a:spLocks/>
                          </wps:cNvSpPr>
                          <wps:spPr bwMode="auto">
                            <a:xfrm>
                              <a:off x="3430" y="2771"/>
                              <a:ext cx="1145" cy="2"/>
                            </a:xfrm>
                            <a:custGeom>
                              <a:avLst/>
                              <a:gdLst>
                                <a:gd name="T0" fmla="+- 0 3430 3430"/>
                                <a:gd name="T1" fmla="*/ T0 w 1145"/>
                                <a:gd name="T2" fmla="+- 0 4574 3430"/>
                                <a:gd name="T3" fmla="*/ T2 w 11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">
                                  <a:moveTo>
                                    <a:pt x="0" y="0"/>
                                  </a:moveTo>
                                  <a:lnTo>
                                    <a:pt x="114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686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66"/>
                        <wpg:cNvGrpSpPr>
                          <a:grpSpLocks/>
                        </wpg:cNvGrpSpPr>
                        <wpg:grpSpPr bwMode="auto">
                          <a:xfrm>
                            <a:off x="4573" y="-484"/>
                            <a:ext cx="1145" cy="292"/>
                            <a:chOff x="4573" y="-484"/>
                            <a:chExt cx="1145" cy="292"/>
                          </a:xfrm>
                        </wpg:grpSpPr>
                        <wps:wsp>
                          <wps:cNvPr id="175" name="Freeform 167"/>
                          <wps:cNvSpPr>
                            <a:spLocks/>
                          </wps:cNvSpPr>
                          <wps:spPr bwMode="auto">
                            <a:xfrm>
                              <a:off x="4573" y="-484"/>
                              <a:ext cx="1145" cy="292"/>
                            </a:xfrm>
                            <a:custGeom>
                              <a:avLst/>
                              <a:gdLst>
                                <a:gd name="T0" fmla="+- 0 4573 4573"/>
                                <a:gd name="T1" fmla="*/ T0 w 1145"/>
                                <a:gd name="T2" fmla="+- 0 -193 -484"/>
                                <a:gd name="T3" fmla="*/ -193 h 292"/>
                                <a:gd name="T4" fmla="+- 0 5718 4573"/>
                                <a:gd name="T5" fmla="*/ T4 w 1145"/>
                                <a:gd name="T6" fmla="+- 0 -193 -484"/>
                                <a:gd name="T7" fmla="*/ -193 h 292"/>
                                <a:gd name="T8" fmla="+- 0 5718 4573"/>
                                <a:gd name="T9" fmla="*/ T8 w 1145"/>
                                <a:gd name="T10" fmla="+- 0 -484 -484"/>
                                <a:gd name="T11" fmla="*/ -484 h 292"/>
                                <a:gd name="T12" fmla="+- 0 4573 4573"/>
                                <a:gd name="T13" fmla="*/ T12 w 1145"/>
                                <a:gd name="T14" fmla="+- 0 -484 -484"/>
                                <a:gd name="T15" fmla="*/ -484 h 292"/>
                                <a:gd name="T16" fmla="+- 0 4573 4573"/>
                                <a:gd name="T17" fmla="*/ T16 w 1145"/>
                                <a:gd name="T18" fmla="+- 0 -193 -484"/>
                                <a:gd name="T19" fmla="*/ -193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5" h="292">
                                  <a:moveTo>
                                    <a:pt x="0" y="291"/>
                                  </a:moveTo>
                                  <a:lnTo>
                                    <a:pt x="1145" y="291"/>
                                  </a:lnTo>
                                  <a:lnTo>
                                    <a:pt x="11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64"/>
                        <wpg:cNvGrpSpPr>
                          <a:grpSpLocks/>
                        </wpg:cNvGrpSpPr>
                        <wpg:grpSpPr bwMode="auto">
                          <a:xfrm>
                            <a:off x="4573" y="2771"/>
                            <a:ext cx="1145" cy="471"/>
                            <a:chOff x="4573" y="2771"/>
                            <a:chExt cx="1145" cy="471"/>
                          </a:xfrm>
                        </wpg:grpSpPr>
                        <wps:wsp>
                          <wps:cNvPr id="177" name="Freeform 165"/>
                          <wps:cNvSpPr>
                            <a:spLocks/>
                          </wps:cNvSpPr>
                          <wps:spPr bwMode="auto">
                            <a:xfrm>
                              <a:off x="4573" y="2771"/>
                              <a:ext cx="1145" cy="471"/>
                            </a:xfrm>
                            <a:custGeom>
                              <a:avLst/>
                              <a:gdLst>
                                <a:gd name="T0" fmla="+- 0 4573 4573"/>
                                <a:gd name="T1" fmla="*/ T0 w 1145"/>
                                <a:gd name="T2" fmla="+- 0 3242 2771"/>
                                <a:gd name="T3" fmla="*/ 3242 h 471"/>
                                <a:gd name="T4" fmla="+- 0 5718 4573"/>
                                <a:gd name="T5" fmla="*/ T4 w 1145"/>
                                <a:gd name="T6" fmla="+- 0 3242 2771"/>
                                <a:gd name="T7" fmla="*/ 3242 h 471"/>
                                <a:gd name="T8" fmla="+- 0 5718 4573"/>
                                <a:gd name="T9" fmla="*/ T8 w 1145"/>
                                <a:gd name="T10" fmla="+- 0 2771 2771"/>
                                <a:gd name="T11" fmla="*/ 2771 h 471"/>
                                <a:gd name="T12" fmla="+- 0 4573 4573"/>
                                <a:gd name="T13" fmla="*/ T12 w 1145"/>
                                <a:gd name="T14" fmla="+- 0 2771 2771"/>
                                <a:gd name="T15" fmla="*/ 2771 h 471"/>
                                <a:gd name="T16" fmla="+- 0 4573 4573"/>
                                <a:gd name="T17" fmla="*/ T16 w 1145"/>
                                <a:gd name="T18" fmla="+- 0 3242 2771"/>
                                <a:gd name="T19" fmla="*/ 3242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5" h="471">
                                  <a:moveTo>
                                    <a:pt x="0" y="471"/>
                                  </a:moveTo>
                                  <a:lnTo>
                                    <a:pt x="1145" y="471"/>
                                  </a:lnTo>
                                  <a:lnTo>
                                    <a:pt x="11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62"/>
                        <wpg:cNvGrpSpPr>
                          <a:grpSpLocks/>
                        </wpg:cNvGrpSpPr>
                        <wpg:grpSpPr bwMode="auto">
                          <a:xfrm>
                            <a:off x="4877" y="-193"/>
                            <a:ext cx="2" cy="3024"/>
                            <a:chOff x="4877" y="-193"/>
                            <a:chExt cx="2" cy="3024"/>
                          </a:xfrm>
                        </wpg:grpSpPr>
                        <wps:wsp>
                          <wps:cNvPr id="179" name="Freeform 163"/>
                          <wps:cNvSpPr>
                            <a:spLocks/>
                          </wps:cNvSpPr>
                          <wps:spPr bwMode="auto">
                            <a:xfrm>
                              <a:off x="4877" y="-193"/>
                              <a:ext cx="2" cy="3024"/>
                            </a:xfrm>
                            <a:custGeom>
                              <a:avLst/>
                              <a:gdLst>
                                <a:gd name="T0" fmla="+- 0 -193 -193"/>
                                <a:gd name="T1" fmla="*/ -193 h 3024"/>
                                <a:gd name="T2" fmla="+- 0 2831 -193"/>
                                <a:gd name="T3" fmla="*/ 2831 h 30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4">
                                  <a:moveTo>
                                    <a:pt x="0" y="0"/>
                                  </a:moveTo>
                                  <a:lnTo>
                                    <a:pt x="0" y="302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686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59"/>
                        <wpg:cNvGrpSpPr>
                          <a:grpSpLocks/>
                        </wpg:cNvGrpSpPr>
                        <wpg:grpSpPr bwMode="auto">
                          <a:xfrm>
                            <a:off x="5416" y="-193"/>
                            <a:ext cx="2" cy="3024"/>
                            <a:chOff x="5416" y="-193"/>
                            <a:chExt cx="2" cy="3024"/>
                          </a:xfrm>
                        </wpg:grpSpPr>
                        <wps:wsp>
                          <wps:cNvPr id="181" name="Freeform 161"/>
                          <wps:cNvSpPr>
                            <a:spLocks/>
                          </wps:cNvSpPr>
                          <wps:spPr bwMode="auto">
                            <a:xfrm>
                              <a:off x="5416" y="-193"/>
                              <a:ext cx="2" cy="3024"/>
                            </a:xfrm>
                            <a:custGeom>
                              <a:avLst/>
                              <a:gdLst>
                                <a:gd name="T0" fmla="+- 0 -193 -193"/>
                                <a:gd name="T1" fmla="*/ -193 h 3024"/>
                                <a:gd name="T2" fmla="+- 0 2831 -193"/>
                                <a:gd name="T3" fmla="*/ 2831 h 30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4">
                                  <a:moveTo>
                                    <a:pt x="0" y="0"/>
                                  </a:moveTo>
                                  <a:lnTo>
                                    <a:pt x="0" y="302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686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2" name="Picture 1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74" y="-214"/>
                              <a:ext cx="824" cy="3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3" name="Group 157"/>
                        <wpg:cNvGrpSpPr>
                          <a:grpSpLocks/>
                        </wpg:cNvGrpSpPr>
                        <wpg:grpSpPr bwMode="auto">
                          <a:xfrm>
                            <a:off x="4573" y="2771"/>
                            <a:ext cx="1145" cy="2"/>
                            <a:chOff x="4573" y="2771"/>
                            <a:chExt cx="1145" cy="2"/>
                          </a:xfrm>
                        </wpg:grpSpPr>
                        <wps:wsp>
                          <wps:cNvPr id="184" name="Freeform 158"/>
                          <wps:cNvSpPr>
                            <a:spLocks/>
                          </wps:cNvSpPr>
                          <wps:spPr bwMode="auto">
                            <a:xfrm>
                              <a:off x="4573" y="2771"/>
                              <a:ext cx="1145" cy="2"/>
                            </a:xfrm>
                            <a:custGeom>
                              <a:avLst/>
                              <a:gdLst>
                                <a:gd name="T0" fmla="+- 0 4573 4573"/>
                                <a:gd name="T1" fmla="*/ T0 w 1145"/>
                                <a:gd name="T2" fmla="+- 0 5718 4573"/>
                                <a:gd name="T3" fmla="*/ T2 w 11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">
                                  <a:moveTo>
                                    <a:pt x="0" y="0"/>
                                  </a:moveTo>
                                  <a:lnTo>
                                    <a:pt x="114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686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55"/>
                        <wpg:cNvGrpSpPr>
                          <a:grpSpLocks/>
                        </wpg:cNvGrpSpPr>
                        <wpg:grpSpPr bwMode="auto">
                          <a:xfrm>
                            <a:off x="5954" y="-193"/>
                            <a:ext cx="2" cy="3024"/>
                            <a:chOff x="5954" y="-193"/>
                            <a:chExt cx="2" cy="3024"/>
                          </a:xfrm>
                        </wpg:grpSpPr>
                        <wps:wsp>
                          <wps:cNvPr id="186" name="Freeform 156"/>
                          <wps:cNvSpPr>
                            <a:spLocks/>
                          </wps:cNvSpPr>
                          <wps:spPr bwMode="auto">
                            <a:xfrm>
                              <a:off x="5954" y="-193"/>
                              <a:ext cx="2" cy="3024"/>
                            </a:xfrm>
                            <a:custGeom>
                              <a:avLst/>
                              <a:gdLst>
                                <a:gd name="T0" fmla="+- 0 -193 -193"/>
                                <a:gd name="T1" fmla="*/ -193 h 3024"/>
                                <a:gd name="T2" fmla="+- 0 2831 -193"/>
                                <a:gd name="T3" fmla="*/ 2831 h 30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4">
                                  <a:moveTo>
                                    <a:pt x="0" y="0"/>
                                  </a:moveTo>
                                  <a:lnTo>
                                    <a:pt x="0" y="302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686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44"/>
                        <wpg:cNvGrpSpPr>
                          <a:grpSpLocks/>
                        </wpg:cNvGrpSpPr>
                        <wpg:grpSpPr bwMode="auto">
                          <a:xfrm>
                            <a:off x="5717" y="2771"/>
                            <a:ext cx="238" cy="2"/>
                            <a:chOff x="5717" y="2771"/>
                            <a:chExt cx="238" cy="2"/>
                          </a:xfrm>
                        </wpg:grpSpPr>
                        <wps:wsp>
                          <wps:cNvPr id="188" name="Freeform 154"/>
                          <wps:cNvSpPr>
                            <a:spLocks/>
                          </wps:cNvSpPr>
                          <wps:spPr bwMode="auto">
                            <a:xfrm>
                              <a:off x="5717" y="2771"/>
                              <a:ext cx="238" cy="2"/>
                            </a:xfrm>
                            <a:custGeom>
                              <a:avLst/>
                              <a:gdLst>
                                <a:gd name="T0" fmla="+- 0 5717 5717"/>
                                <a:gd name="T1" fmla="*/ T0 w 238"/>
                                <a:gd name="T2" fmla="+- 0 5954 5717"/>
                                <a:gd name="T3" fmla="*/ T2 w 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">
                                  <a:moveTo>
                                    <a:pt x="0" y="0"/>
                                  </a:moveTo>
                                  <a:lnTo>
                                    <a:pt x="23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686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Text Box 1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32" y="-210"/>
                              <a:ext cx="1194" cy="30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6607" w:rsidRDefault="009C1ACD">
                                <w:pPr>
                                  <w:spacing w:line="163" w:lineRule="exact"/>
                                  <w:ind w:right="1"/>
                                  <w:jc w:val="righ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95"/>
                                    <w:sz w:val="16"/>
                                  </w:rPr>
                                  <w:t>Kazakhstan</w:t>
                                </w:r>
                              </w:p>
                              <w:p w:rsidR="00076607" w:rsidRDefault="009C1ACD">
                                <w:pPr>
                                  <w:spacing w:before="8" w:line="252" w:lineRule="auto"/>
                                  <w:ind w:left="133" w:firstLine="668"/>
                                  <w:jc w:val="righ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95"/>
                                    <w:sz w:val="16"/>
                                  </w:rPr>
                                  <w:t>Brazil</w:t>
                                </w:r>
                                <w:r>
                                  <w:rPr>
                                    <w:rFonts w:ascii="Times New Roman"/>
                                    <w:w w:val="9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6"/>
                                  </w:rPr>
                                  <w:t>Slovak</w:t>
                                </w:r>
                                <w:r>
                                  <w:rPr>
                                    <w:rFonts w:ascii="Times New Roman"/>
                                    <w:spacing w:val="-6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6"/>
                                  </w:rPr>
                                  <w:t>Republic</w:t>
                                </w:r>
                              </w:p>
                              <w:p w:rsidR="00076607" w:rsidRDefault="009C1ACD">
                                <w:pPr>
                                  <w:ind w:right="1"/>
                                  <w:jc w:val="righ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95"/>
                                    <w:sz w:val="16"/>
                                  </w:rPr>
                                  <w:t>Uzbekistan</w:t>
                                </w:r>
                              </w:p>
                              <w:p w:rsidR="00076607" w:rsidRDefault="009C1ACD">
                                <w:pPr>
                                  <w:spacing w:before="8" w:line="252" w:lineRule="auto"/>
                                  <w:ind w:left="615" w:firstLine="169"/>
                                  <w:jc w:val="righ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16"/>
                                  </w:rPr>
                                  <w:t>Latvia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9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16"/>
                                  </w:rPr>
                                  <w:t>Romania</w:t>
                                </w:r>
                                <w:r>
                                  <w:rPr>
                                    <w:rFonts w:ascii="Times New Roman"/>
                                    <w:w w:val="9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95"/>
                                    <w:sz w:val="16"/>
                                  </w:rPr>
                                  <w:t>Serbia</w:t>
                                </w:r>
                              </w:p>
                              <w:p w:rsidR="00076607" w:rsidRDefault="009C1ACD">
                                <w:pPr>
                                  <w:spacing w:line="183" w:lineRule="exact"/>
                                  <w:ind w:right="1"/>
                                  <w:jc w:val="righ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6"/>
                                  </w:rPr>
                                  <w:t>Macedonia,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6"/>
                                  </w:rPr>
                                  <w:t>FYR</w:t>
                                </w:r>
                              </w:p>
                              <w:p w:rsidR="00076607" w:rsidRDefault="009C1ACD">
                                <w:pPr>
                                  <w:spacing w:before="9"/>
                                  <w:jc w:val="righ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95"/>
                                    <w:sz w:val="16"/>
                                  </w:rPr>
                                  <w:t>Colombia</w:t>
                                </w:r>
                              </w:p>
                              <w:p w:rsidR="00076607" w:rsidRDefault="009C1ACD">
                                <w:pPr>
                                  <w:spacing w:before="9" w:line="249" w:lineRule="auto"/>
                                  <w:ind w:left="535" w:firstLine="275"/>
                                  <w:jc w:val="righ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95"/>
                                    <w:sz w:val="16"/>
                                  </w:rPr>
                                  <w:t>Benin</w:t>
                                </w:r>
                                <w:r>
                                  <w:rPr>
                                    <w:rFonts w:ascii="Times New Roman"/>
                                    <w:w w:val="9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16"/>
                                  </w:rPr>
                                  <w:t>Nicaragua</w:t>
                                </w:r>
                              </w:p>
                              <w:p w:rsidR="00076607" w:rsidRDefault="009C1ACD">
                                <w:pPr>
                                  <w:spacing w:before="2" w:line="252" w:lineRule="auto"/>
                                  <w:ind w:left="393" w:firstLine="399"/>
                                  <w:jc w:val="righ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95"/>
                                    <w:sz w:val="16"/>
                                  </w:rPr>
                                  <w:t>Sudan</w:t>
                                </w:r>
                                <w:r>
                                  <w:rPr>
                                    <w:rFonts w:ascii="Times New Roman"/>
                                    <w:w w:val="9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16"/>
                                  </w:rPr>
                                  <w:t>Timor-Leste</w:t>
                                </w:r>
                              </w:p>
                              <w:p w:rsidR="00076607" w:rsidRDefault="009C1ACD">
                                <w:pPr>
                                  <w:spacing w:line="252" w:lineRule="auto"/>
                                  <w:ind w:firstLine="730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6"/>
                                  </w:rPr>
                                  <w:t>Guinea</w:t>
                                </w:r>
                                <w:r>
                                  <w:rPr>
                                    <w:rFonts w:ascii="Times New Roman"/>
                                    <w:w w:val="9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6"/>
                                  </w:rPr>
                                  <w:t>Congo, Dem.</w:t>
                                </w:r>
                                <w:r>
                                  <w:rPr>
                                    <w:rFonts w:ascii="Times New Roman"/>
                                    <w:spacing w:val="-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6"/>
                                  </w:rPr>
                                  <w:t>Rep.</w:t>
                                </w:r>
                                <w:r>
                                  <w:rPr>
                                    <w:rFonts w:ascii="Times New Roman"/>
                                    <w:w w:val="9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6"/>
                                  </w:rPr>
                                  <w:t>Equatorial</w:t>
                                </w:r>
                                <w:r>
                                  <w:rPr>
                                    <w:rFonts w:ascii="Times New Roman"/>
                                    <w:spacing w:val="-6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6"/>
                                  </w:rPr>
                                  <w:t>Guinea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0" name="Text Box 1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57" y="-202"/>
                              <a:ext cx="80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6607" w:rsidRDefault="009C1ACD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0000FF"/>
                                    <w:w w:val="99"/>
                                    <w:sz w:val="1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1" name="Text Box 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8" y="-9"/>
                              <a:ext cx="80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6607" w:rsidRDefault="009C1ACD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0000FF"/>
                                    <w:w w:val="99"/>
                                    <w:sz w:val="16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2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0" y="569"/>
                              <a:ext cx="161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6607" w:rsidRDefault="009C1ACD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0000FF"/>
                                    <w:sz w:val="16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3" name="Text Box 1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01" y="1341"/>
                              <a:ext cx="161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6607" w:rsidRDefault="009C1ACD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0000FF"/>
                                    <w:sz w:val="16"/>
                                  </w:rPr>
                                  <w:t>31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4" name="Text Box 1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2" y="1726"/>
                              <a:ext cx="80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6607" w:rsidRDefault="009C1ACD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0000FF"/>
                                    <w:w w:val="99"/>
                                    <w:sz w:val="1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5" name="Text Box 1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89" y="2498"/>
                              <a:ext cx="161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6607" w:rsidRDefault="009C1ACD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0000FF"/>
                                    <w:sz w:val="16"/>
                                  </w:rPr>
                                  <w:t>64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6" name="Text Box 1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42" y="2577"/>
                              <a:ext cx="161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6607" w:rsidRDefault="009C1ACD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0000FF"/>
                                    <w:sz w:val="16"/>
                                  </w:rPr>
                                  <w:t>77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7" name="Text Box 1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1" y="2909"/>
                              <a:ext cx="2889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6607" w:rsidRDefault="009C1ACD">
                                <w:pPr>
                                  <w:tabs>
                                    <w:tab w:val="left" w:pos="485"/>
                                    <w:tab w:val="left" w:pos="1024"/>
                                    <w:tab w:val="left" w:pos="1562"/>
                                    <w:tab w:val="left" w:pos="2101"/>
                                    <w:tab w:val="left" w:pos="2588"/>
                                  </w:tabs>
                                  <w:spacing w:line="200" w:lineRule="exact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0</w:t>
                                </w: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0"/>
                                  </w:rPr>
                                  <w:t>20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0"/>
                                  </w:rPr>
                                  <w:tab/>
                                  <w:t>40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0"/>
                                  </w:rPr>
                                  <w:tab/>
                                  <w:t>60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0"/>
                                  </w:rPr>
                                  <w:tab/>
                                  <w:t>80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0"/>
                                  </w:rPr>
                                  <w:tab/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119" style="position:absolute;left:0;text-align:left;margin-left:96.6pt;margin-top:-24.2pt;width:208.45pt;height:186.3pt;z-index:1528;mso-position-horizontal-relative:page" coordorigin="1932,-484" coordsize="4169,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">
                <v:group id="Group 179" o:spid="_x0000_s1120" style="position:absolute;left:2287;top:-484;width:1144;height:3726" coordorigin="2287,-484" coordsize="1144,3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81" o:spid="_x0000_s1121" style="position:absolute;left:2287;top:-484;width:1144;height:3726;visibility:visible;mso-wrap-style:square;v-text-anchor:top" coordsize="1144,3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gIsIA&#10;AADcAAAADwAAAGRycy9kb3ducmV2LnhtbERPTYvCMBC9C/6HMII3TVUoUo0iiuCCLKwK4m1oZtuu&#10;zaQkWa376zeC4G0e73Pmy9bU4kbOV5YVjIYJCOLc6ooLBafjdjAF4QOyxtoyKXiQh+Wi25ljpu2d&#10;v+h2CIWIIewzVFCG0GRS+rwkg35oG+LIfVtnMEToCqkd3mO4qeU4SVJpsOLYUGJD65Ly6+HXKJgG&#10;vUs328+fZP8xeVxO67NL/yZK9XvtagYiUBve4pd7p+P8dATPZ+IF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9uAiwgAAANwAAAAPAAAAAAAAAAAAAAAAAJgCAABkcnMvZG93&#10;bnJldi54bWxQSwUGAAAAAAQABAD1AAAAhwMAAAAA&#10;" path="m,3726r1144,l1144,,,,,3726xe" stroked="f">
                    <v:path arrowok="t" o:connecttype="custom" o:connectlocs="0,3242;1144,3242;1144,-484;0,-484;0,3242" o:connectangles="0,0,0,0,0"/>
                  </v:shape>
                  <v:shape id="Picture 180" o:spid="_x0000_s1122" type="#_x0000_t75" style="position:absolute;left:3197;top:-214;width:234;height:3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Em67DAAAA3AAAAA8AAABkcnMvZG93bnJldi54bWxET0trwkAQvhf6H5Yp9FY3VRGNriJBoeih&#10;+DwP2WkSkp2Nu2tM/323UOhtPr7nLFa9aURHzleWFbwPEhDEudUVFwrOp+3bFIQPyBoby6Tgmzys&#10;ls9PC0y1ffCBumMoRAxhn6KCMoQ2ldLnJRn0A9sSR+7LOoMhQldI7fARw00jh0kykQYrjg0ltpSV&#10;lNfHu1GQue4u8/Fo/zm6XLs6u9Wz3X6j1OtLv56DCNSHf/Gf+0PH+ZMh/D4TL5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8SbrsMAAADcAAAADwAAAAAAAAAAAAAAAACf&#10;AgAAZHJzL2Rvd25yZXYueG1sUEsFBgAAAAAEAAQA9wAAAI8DAAAAAA==&#10;">
                    <v:imagedata r:id="rId23" o:title=""/>
                  </v:shape>
                </v:group>
                <v:group id="Group 177" o:spid="_x0000_s1123" style="position:absolute;left:3262;top:2771;width:170;height:2" coordorigin="3262,2771" coordsize="1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78" o:spid="_x0000_s1124" style="position:absolute;left:3262;top:2771;width:170;height:2;visibility:visible;mso-wrap-style:square;v-text-anchor:top" coordsize="1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5IfcUA&#10;AADcAAAADwAAAGRycy9kb3ducmV2LnhtbESP0WrCQBBF3wv+wzJCX0Q3FisSXaVVFMGnmn7AkB2T&#10;aHY27K4x+Xu3UPBthnvnnjurTWdq0ZLzlWUF00kCgji3uuJCwW+2Hy9A+ICssbZMCnrysFkP3laY&#10;avvgH2rPoRAxhH2KCsoQmlRKn5dk0E9sQxy1i3UGQ1xdIbXDRww3tfxIkrk0WHEklNjQtqT8dr6b&#10;COlPbnTddf1IHtrvwz3L9p/HnVLvw+5rCSJQF17m/+ujjvXnM/h7Jk4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kh9xQAAANwAAAAPAAAAAAAAAAAAAAAAAJgCAABkcnMv&#10;ZG93bnJldi54bWxQSwUGAAAAAAQABAD1AAAAigMAAAAA&#10;" path="m,l169,e" filled="f" strokecolor="#868686" strokeweight=".72pt">
                    <v:path arrowok="t" o:connecttype="custom" o:connectlocs="0,0;169,0" o:connectangles="0,0"/>
                  </v:shape>
                </v:group>
                <v:group id="Group 175" o:spid="_x0000_s1125" style="position:absolute;left:3262;top:-193;width:2;height:3024" coordorigin="3262,-193" coordsize="2,3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76" o:spid="_x0000_s1126" style="position:absolute;left:3262;top:-193;width:2;height:3024;visibility:visible;mso-wrap-style:square;v-text-anchor:top" coordsize="2,3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9/8MAA&#10;AADcAAAADwAAAGRycy9kb3ducmV2LnhtbERPTWuDQBC9F/oflinkUuoaKVKsm1AKKXpsIuQ6uFMV&#10;3VnZ3Rj777OFQm7zeJ9T7lcziYWcHywr2CYpCOLW6oE7Bc3p8PIGwgdkjZNlUvBLHva7x4cSC22v&#10;/E3LMXQihrAvUEEfwlxI6dueDPrEzsSR+7HOYIjQdVI7vMZwM8ksTXNpcODY0ONMnz214/FiFHTP&#10;0jWvvg6mstky1s5+nbeVUpun9eMdRKA13MX/7krH+XkOf8/EC+Tu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9/8MAAAADcAAAADwAAAAAAAAAAAAAAAACYAgAAZHJzL2Rvd25y&#10;ZXYueG1sUEsFBgAAAAAEAAQA9QAAAIUDAAAAAA==&#10;" path="m,l,3024e" filled="f" strokecolor="#868686" strokeweight=".72pt">
                    <v:path arrowok="t" o:connecttype="custom" o:connectlocs="0,-193;0,2831" o:connectangles="0,0"/>
                  </v:shape>
                </v:group>
                <v:group id="Group 173" o:spid="_x0000_s1127" style="position:absolute;left:3800;top:-193;width:2;height:3024" coordorigin="3800,-193" coordsize="2,3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74" o:spid="_x0000_s1128" style="position:absolute;left:3800;top:-193;width:2;height:3024;visibility:visible;mso-wrap-style:square;v-text-anchor:top" coordsize="2,3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xOGcIA&#10;AADcAAAADwAAAGRycy9kb3ducmV2LnhtbESPQYvCMBCF7wv+hzCCl0VTZZGlGkUEpR7XFfY6NGNb&#10;bCYlibX+e+cg7G2G9+a9b9bbwbWqpxAbzwbmswwUceltw5WBy+9h+g0qJmSLrWcy8KQI283oY425&#10;9Q/+of6cKiUhHHM0UKfU5VrHsiaHceY7YtGuPjhMsoZK24APCXetXmTZUjtsWBpq7GhfU3k7352B&#10;6lOHy1c8JVf4RX87BX/8mxfGTMbDbgUq0ZD+ze/rwgr+UmjlGZlAb1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7E4ZwgAAANwAAAAPAAAAAAAAAAAAAAAAAJgCAABkcnMvZG93&#10;bnJldi54bWxQSwUGAAAAAAQABAD1AAAAhwMAAAAA&#10;" path="m,l,3024e" filled="f" strokecolor="#868686" strokeweight=".72pt">
                    <v:path arrowok="t" o:connecttype="custom" o:connectlocs="0,-193;0,2831" o:connectangles="0,0"/>
                  </v:shape>
                </v:group>
                <v:group id="Group 170" o:spid="_x0000_s1129" style="position:absolute;left:4338;top:-193;width:2;height:3024" coordorigin="4338,-193" coordsize="2,3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72" o:spid="_x0000_s1130" style="position:absolute;left:4338;top:-193;width:2;height:3024;visibility:visible;mso-wrap-style:square;v-text-anchor:top" coordsize="2,3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PUwsIA&#10;AADcAAAADwAAAGRycy9kb3ducmV2LnhtbESPQWvCQBCF7wX/wzJCL0U3iliJriIFJR61gtchOybB&#10;7GzY3cb033cOBW8zvDfvfbPZDa5VPYXYeDYwm2agiEtvG64MXL8PkxWomJAttp7JwC9F2G1HbxvM&#10;rX/ymfpLqpSEcMzRQJ1Sl2sdy5ocxqnviEW7++AwyRoqbQM+Jdy1ep5lS+2wYWmosaOvmsrH5ccZ&#10;qD50uC7iKbnCz/vHKfjjbVYY8z4e9mtQiYb0Mv9fF1bwPwVfnpEJ9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Q9TCwgAAANwAAAAPAAAAAAAAAAAAAAAAAJgCAABkcnMvZG93&#10;bnJldi54bWxQSwUGAAAAAAQABAD1AAAAhwMAAAAA&#10;" path="m,l,3024e" filled="f" strokecolor="#868686" strokeweight=".72pt">
                    <v:path arrowok="t" o:connecttype="custom" o:connectlocs="0,-193;0,2831" o:connectangles="0,0"/>
                  </v:shape>
                  <v:shape id="Picture 171" o:spid="_x0000_s1131" type="#_x0000_t75" style="position:absolute;left:3431;top:-214;width:1144;height:3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X34LCAAAA3AAAAA8AAABkcnMvZG93bnJldi54bWxET91qwjAUvhf2DuEMdqdph0zpTGUMhDkR&#10;ae0DHJqzprQ56ZpMu7dfBoJ35+P7PZvtZHtxodG3jhWkiwQEce10y42C6rybr0H4gKyxd0wKfsnD&#10;Nn+YbTDT7soFXcrQiBjCPkMFJoQhk9LXhiz6hRuII/flRoshwrGResRrDLe9fE6SF2mx5dhgcKB3&#10;Q3VX/lgFn9/74eQPS9MdK3c4lbvUFVWq1NPj9PYKItAU7uKb+0PH+asU/p+JF8j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V9+CwgAAANwAAAAPAAAAAAAAAAAAAAAAAJ8C&#10;AABkcnMvZG93bnJldi54bWxQSwUGAAAAAAQABAD3AAAAjgMAAAAA&#10;">
                    <v:imagedata r:id="rId24" o:title=""/>
                  </v:shape>
                </v:group>
                <v:group id="Group 168" o:spid="_x0000_s1132" style="position:absolute;left:3430;top:2771;width:1145;height:2" coordorigin="3430,2771" coordsize="1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69" o:spid="_x0000_s1133" style="position:absolute;left:3430;top:2771;width:1145;height:2;visibility:visible;mso-wrap-style:square;v-text-anchor:top" coordsize="1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cPssQA&#10;AADcAAAADwAAAGRycy9kb3ducmV2LnhtbERP22oCMRB9L/gPYQRfimbrQpWtUUpF2oIg9YaPw2a6&#10;WbqZLEmqq1/fFAp9m8O5zmzR2UacyYfasYKHUQaCuHS65krBfrcaTkGEiKyxcUwKrhRgMe/dzbDQ&#10;7sIfdN7GSqQQDgUqMDG2hZShNGQxjFxLnLhP5y3GBH0ltcdLCreNHGfZo7RYc2ow2NKLofJr+20V&#10;HK/va9ysM7/JD6/3t7xc1idzU2rQ756fQETq4r/4z/2m0/xJDr/PpAv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XD7LEAAAA3AAAAA8AAAAAAAAAAAAAAAAAmAIAAGRycy9k&#10;b3ducmV2LnhtbFBLBQYAAAAABAAEAPUAAACJAwAAAAA=&#10;" path="m,l1144,e" filled="f" strokecolor="#868686" strokeweight=".72pt">
                    <v:path arrowok="t" o:connecttype="custom" o:connectlocs="0,0;1144,0" o:connectangles="0,0"/>
                  </v:shape>
                </v:group>
                <v:group id="Group 166" o:spid="_x0000_s1134" style="position:absolute;left:4573;top:-484;width:1145;height:292" coordorigin="4573,-484" coordsize="1145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67" o:spid="_x0000_s1135" style="position:absolute;left:4573;top:-484;width:1145;height:292;visibility:visible;mso-wrap-style:square;v-text-anchor:top" coordsize="1145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VjtsAA&#10;AADcAAAADwAAAGRycy9kb3ducmV2LnhtbERPzYrCMBC+L/gOYYS9ramCVapRVBA8LILVBxiasS02&#10;k9KMWn36zcLC3ubj+53luneNelAXas8GxqMEFHHhbc2lgct5/zUHFQTZYuOZDLwowHo1+FhiZv2T&#10;T/TIpVQxhEOGBiqRNtM6FBU5DCPfEkfu6juHEmFXatvhM4a7Rk+SJNUOa44NFba0q6i45Xdn4Hv2&#10;njfHY/JGLek2F6lP6WtnzOew3yxACfXyL/5zH2ycP5vC7zPxAr3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JVjtsAAAADcAAAADwAAAAAAAAAAAAAAAACYAgAAZHJzL2Rvd25y&#10;ZXYueG1sUEsFBgAAAAAEAAQA9QAAAIUDAAAAAA==&#10;" path="m,291r1145,l1145,,,,,291xe" stroked="f">
                    <v:path arrowok="t" o:connecttype="custom" o:connectlocs="0,-193;1145,-193;1145,-484;0,-484;0,-193" o:connectangles="0,0,0,0,0"/>
                  </v:shape>
                </v:group>
                <v:group id="Group 164" o:spid="_x0000_s1136" style="position:absolute;left:4573;top:2771;width:1145;height:471" coordorigin="4573,2771" coordsize="1145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65" o:spid="_x0000_s1137" style="position:absolute;left:4573;top:2771;width:1145;height:471;visibility:visible;mso-wrap-style:square;v-text-anchor:top" coordsize="1145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C6xcAA&#10;AADcAAAADwAAAGRycy9kb3ducmV2LnhtbERPS2sCMRC+F/ofwhR6q1ktVF2N0i5Ivfo8D5txs+xm&#10;siSp7v77RhC8zcf3nOW6t624kg+1YwXjUQaCuHS65krB8bD5mIEIEVlj65gUDBRgvXp9WWKu3Y13&#10;dN3HSqQQDjkqMDF2uZShNGQxjFxHnLiL8xZjgr6S2uMthdtWTrLsS1qsOTUY7KgwVDb7P6vg7Iff&#10;02dhmst88kMbkw1b2RRKvb/13wsQkfr4FD/cW53mT6dwfyZd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IC6xcAAAADcAAAADwAAAAAAAAAAAAAAAACYAgAAZHJzL2Rvd25y&#10;ZXYueG1sUEsFBgAAAAAEAAQA9QAAAIUDAAAAAA==&#10;" path="m,471r1145,l1145,,,,,471xe" stroked="f">
                    <v:path arrowok="t" o:connecttype="custom" o:connectlocs="0,3242;1145,3242;1145,2771;0,2771;0,3242" o:connectangles="0,0,0,0,0"/>
                  </v:shape>
                </v:group>
                <v:group id="Group 162" o:spid="_x0000_s1138" style="position:absolute;left:4877;top:-193;width:2;height:3024" coordorigin="4877,-193" coordsize="2,3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63" o:spid="_x0000_s1139" style="position:absolute;left:4877;top:-193;width:2;height:3024;visibility:visible;mso-wrap-style:square;v-text-anchor:top" coordsize="2,3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l9X78A&#10;AADcAAAADwAAAGRycy9kb3ducmV2LnhtbERPS4vCMBC+L/gfwgh7WTRVxEc1ighKPfoAr0MztsVm&#10;UpJYu//eCAt7m4/vOatNZ2rRkvOVZQWjYQKCOLe64kLB9bIfzEH4gKyxtkwKfsnDZt37WmGq7YtP&#10;1J5DIWII+xQVlCE0qZQ+L8mgH9qGOHJ36wyGCF0htcNXDDe1HCfJVBqsODaU2NCupPxxfhoFxY90&#10;14k/BpPZcfs4Onu4jTKlvvvddgkiUBf+xX/uTMf5swV8nokXy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eX1fvwAAANwAAAAPAAAAAAAAAAAAAAAAAJgCAABkcnMvZG93bnJl&#10;di54bWxQSwUGAAAAAAQABAD1AAAAhAMAAAAA&#10;" path="m,l,3024e" filled="f" strokecolor="#868686" strokeweight=".72pt">
                    <v:path arrowok="t" o:connecttype="custom" o:connectlocs="0,-193;0,2831" o:connectangles="0,0"/>
                  </v:shape>
                </v:group>
                <v:group id="Group 159" o:spid="_x0000_s1140" style="position:absolute;left:5416;top:-193;width:2;height:3024" coordorigin="5416,-193" coordsize="2,3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61" o:spid="_x0000_s1141" style="position:absolute;left:5416;top:-193;width:2;height:3024;visibility:visible;mso-wrap-style:square;v-text-anchor:top" coordsize="2,3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oBfsAA&#10;AADcAAAADwAAAGRycy9kb3ducmV2LnhtbERPTWuDQBC9B/oflin0EppVCUVs1hAKLXpMKuQ6uBMV&#10;3VnZ3Rr777uFQm/zeJ9zOK5mEgs5P1hWkO4SEMSt1QN3CprP9+cchA/IGifLpOCbPBzLh80BC23v&#10;fKblEjoRQ9gXqKAPYS6k9G1PBv3OzsSRu1lnMEToOqkd3mO4mWSWJC/S4MCxoceZ3npqx8uXUdBt&#10;pWv2vg6mstky1s5+XNNKqafH9fQKItAa/sV/7krH+XkKv8/EC2T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toBfsAAAADcAAAADwAAAAAAAAAAAAAAAACYAgAAZHJzL2Rvd25y&#10;ZXYueG1sUEsFBgAAAAAEAAQA9QAAAIUDAAAAAA==&#10;" path="m,l,3024e" filled="f" strokecolor="#868686" strokeweight=".72pt">
                    <v:path arrowok="t" o:connecttype="custom" o:connectlocs="0,-193;0,2831" o:connectangles="0,0"/>
                  </v:shape>
                  <v:shape id="Picture 160" o:spid="_x0000_s1142" type="#_x0000_t75" style="position:absolute;left:4574;top:-214;width:824;height:3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HjKfDAAAA3AAAAA8AAABkcnMvZG93bnJldi54bWxET01rwkAQvRf6H5YpeNNNg60SXaVIC96K&#10;tgrexuyYTZudjdk1Rn+9WxB6m8f7nOm8s5VoqfGlYwXPgwQEce50yYWC76+P/hiED8gaK8ek4EIe&#10;5rPHhylm2p15Re06FCKGsM9QgQmhzqT0uSGLfuBq4sgdXGMxRNgUUjd4juG2kmmSvEqLJccGgzUt&#10;DOW/65NV8LPRu9GLNGV63W4/q/Y4fN/nTqneU/c2ARGoC//iu3up4/xxCn/PxAvk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0eMp8MAAADcAAAADwAAAAAAAAAAAAAAAACf&#10;AgAAZHJzL2Rvd25yZXYueG1sUEsFBgAAAAAEAAQA9wAAAI8DAAAAAA==&#10;">
                    <v:imagedata r:id="rId25" o:title=""/>
                  </v:shape>
                </v:group>
                <v:group id="Group 157" o:spid="_x0000_s1143" style="position:absolute;left:4573;top:2771;width:1145;height:2" coordorigin="4573,2771" coordsize="1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58" o:spid="_x0000_s1144" style="position:absolute;left:4573;top:2771;width:1145;height:2;visibility:visible;mso-wrap-style:square;v-text-anchor:top" coordsize="1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vn4cQA&#10;AADcAAAADwAAAGRycy9kb3ducmV2LnhtbERP22oCMRB9L/gPYYS+FM22ishqlNJS2oIgXvFx2Iyb&#10;pZvJkqS6+vVGKPRtDuc603lra3EiHyrHCp77GQjiwumKSwXbzUdvDCJEZI21Y1JwoQDzWedhirl2&#10;Z17RaR1LkUI45KjAxNjkUobCkMXQdw1x4o7OW4wJ+lJqj+cUbmv5kmUjabHi1GCwoTdDxc/61yrY&#10;X74XuFxkfjnYfT5dB8V7dTBXpR677esERKQ2/ov/3F86zR8P4f5Muk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r5+HEAAAA3AAAAA8AAAAAAAAAAAAAAAAAmAIAAGRycy9k&#10;b3ducmV2LnhtbFBLBQYAAAAABAAEAPUAAACJAwAAAAA=&#10;" path="m,l1145,e" filled="f" strokecolor="#868686" strokeweight=".72pt">
                    <v:path arrowok="t" o:connecttype="custom" o:connectlocs="0,0;1145,0" o:connectangles="0,0"/>
                  </v:shape>
                </v:group>
                <v:group id="Group 155" o:spid="_x0000_s1145" style="position:absolute;left:5954;top:-193;width:2;height:3024" coordorigin="5954,-193" coordsize="2,3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56" o:spid="_x0000_s1146" style="position:absolute;left:5954;top:-193;width:2;height:3024;visibility:visible;mso-wrap-style:square;v-text-anchor:top" coordsize="2,3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OZCr8A&#10;AADcAAAADwAAAGRycy9kb3ducmV2LnhtbERPTYvCMBC9C/6HMAt7kW2qiEg1yiIo9ahb2OvQjG1p&#10;MylJrPXfbwRhb/N4n7Pdj6YTAznfWFYwT1IQxKXVDVcKip/j1xqED8gaO8uk4Eke9rvpZIuZtg++&#10;0HANlYgh7DNUUIfQZ1L6siaDPrE9ceRu1hkMEbpKaoePGG46uUjTlTTYcGyosadDTWV7vRsF1Uy6&#10;YunPweR2MbRnZ0+/81ypz4/xewMi0Bj+xW93ruP89Qpez8QL5O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M5kKvwAAANwAAAAPAAAAAAAAAAAAAAAAAJgCAABkcnMvZG93bnJl&#10;di54bWxQSwUGAAAAAAQABAD1AAAAhAMAAAAA&#10;" path="m,l,3024e" filled="f" strokecolor="#868686" strokeweight=".72pt">
                    <v:path arrowok="t" o:connecttype="custom" o:connectlocs="0,-193;0,2831" o:connectangles="0,0"/>
                  </v:shape>
                </v:group>
                <v:group id="Group 144" o:spid="_x0000_s1147" style="position:absolute;left:5717;top:2771;width:238;height:2" coordorigin="5717,2771" coordsize="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54" o:spid="_x0000_s1148" style="position:absolute;left:5717;top:2771;width:238;height:2;visibility:visible;mso-wrap-style:square;v-text-anchor:top" coordsize="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AV4MUA&#10;AADcAAAADwAAAGRycy9kb3ducmV2LnhtbESPTUsDMRCG70L/Q5iCF7FZBaWsTUtpEUoFwbbeh83s&#10;Zt3NJGzSdvXXOwfB2wzzfjyzWI2+VxcaUhvYwMOsAEVcBdtyY+B0fL2fg0oZ2WIfmAx8U4LVcnKz&#10;wNKGK3/Q5ZAbJSGcSjTgco6l1qly5DHNQiSWWx0Gj1nWodF2wKuE+14/FsWz9tiyNDiMtHFUdYez&#10;l963ehPd091Psf/c9vv41b3X3cmY2+m4fgGVacz/4j/3zgr+XGj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BXgxQAAANwAAAAPAAAAAAAAAAAAAAAAAJgCAABkcnMv&#10;ZG93bnJldi54bWxQSwUGAAAAAAQABAD1AAAAigMAAAAA&#10;" path="m,l237,e" filled="f" strokecolor="#868686" strokeweight=".72pt">
                    <v:path arrowok="t" o:connecttype="custom" o:connectlocs="0,0;237,0" o:connectangles="0,0"/>
                  </v:shape>
                  <v:shape id="Text Box 153" o:spid="_x0000_s1149" type="#_x0000_t202" style="position:absolute;left:1932;top:-210;width:1194;height:3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7KMMA&#10;AADcAAAADwAAAGRycy9kb3ducmV2LnhtbERPTWvCQBC9F/oflin0Vjf1IEnqGqS0IBSKMR56nGbH&#10;ZEl2Ns1uNf57VxC8zeN9zrKYbC+ONHrjWMHrLAFBXDttuFGwrz5fUhA+IGvsHZOCM3koVo8PS8y1&#10;O3FJx11oRAxhn6OCNoQhl9LXLVn0MzcQR+7gRoshwrGResRTDLe9nCfJQlo0HBtaHOi9pbrb/VsF&#10;6x8uP8zf9++2PJSmqrKEvxadUs9P0/oNRKAp3MU390bH+WkG12fi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f7KMMAAADcAAAADwAAAAAAAAAAAAAAAACYAgAAZHJzL2Rv&#10;d25yZXYueG1sUEsFBgAAAAAEAAQA9QAAAIgDAAAAAA==&#10;" filled="f" stroked="f">
                    <v:textbox inset="0,0,0,0">
                      <w:txbxContent>
                        <w:p w:rsidR="00076607" w:rsidRDefault="009C1ACD">
                          <w:pPr>
                            <w:spacing w:line="163" w:lineRule="exact"/>
                            <w:ind w:right="1"/>
                            <w:jc w:val="righ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95"/>
                              <w:sz w:val="16"/>
                            </w:rPr>
                            <w:t>Kazakhstan</w:t>
                          </w:r>
                        </w:p>
                        <w:p w:rsidR="00076607" w:rsidRDefault="009C1ACD">
                          <w:pPr>
                            <w:spacing w:before="8" w:line="252" w:lineRule="auto"/>
                            <w:ind w:left="133" w:firstLine="668"/>
                            <w:jc w:val="righ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95"/>
                              <w:sz w:val="16"/>
                            </w:rPr>
                            <w:t>Brazil</w:t>
                          </w:r>
                          <w:r>
                            <w:rPr>
                              <w:rFonts w:ascii="Times New Roman"/>
                              <w:w w:val="9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>Slovak</w:t>
                          </w:r>
                          <w:r>
                            <w:rPr>
                              <w:rFonts w:ascii="Times New Roman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>Republic</w:t>
                          </w:r>
                        </w:p>
                        <w:p w:rsidR="00076607" w:rsidRDefault="009C1ACD">
                          <w:pPr>
                            <w:ind w:right="1"/>
                            <w:jc w:val="righ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95"/>
                              <w:sz w:val="16"/>
                            </w:rPr>
                            <w:t>Uzbekistan</w:t>
                          </w:r>
                        </w:p>
                        <w:p w:rsidR="00076607" w:rsidRDefault="009C1ACD">
                          <w:pPr>
                            <w:spacing w:before="8" w:line="252" w:lineRule="auto"/>
                            <w:ind w:left="615" w:firstLine="169"/>
                            <w:jc w:val="righ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16"/>
                            </w:rPr>
                            <w:t>Latvia</w:t>
                          </w:r>
                          <w:r>
                            <w:rPr>
                              <w:rFonts w:ascii="Times New Roman"/>
                              <w:spacing w:val="-1"/>
                              <w:w w:val="9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16"/>
                            </w:rPr>
                            <w:t>Romania</w:t>
                          </w:r>
                          <w:r>
                            <w:rPr>
                              <w:rFonts w:ascii="Times New Roman"/>
                              <w:w w:val="9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5"/>
                              <w:sz w:val="16"/>
                            </w:rPr>
                            <w:t>Serbia</w:t>
                          </w:r>
                        </w:p>
                        <w:p w:rsidR="00076607" w:rsidRDefault="009C1ACD">
                          <w:pPr>
                            <w:spacing w:line="183" w:lineRule="exact"/>
                            <w:ind w:right="1"/>
                            <w:jc w:val="righ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sz w:val="16"/>
                            </w:rPr>
                            <w:t>Macedonia,</w:t>
                          </w:r>
                          <w:r>
                            <w:rPr>
                              <w:rFonts w:ascii="Times New Roman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>FYR</w:t>
                          </w:r>
                        </w:p>
                        <w:p w:rsidR="00076607" w:rsidRDefault="009C1ACD">
                          <w:pPr>
                            <w:spacing w:before="9"/>
                            <w:jc w:val="righ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95"/>
                              <w:sz w:val="16"/>
                            </w:rPr>
                            <w:t>Colombia</w:t>
                          </w:r>
                        </w:p>
                        <w:p w:rsidR="00076607" w:rsidRDefault="009C1ACD">
                          <w:pPr>
                            <w:spacing w:before="9" w:line="249" w:lineRule="auto"/>
                            <w:ind w:left="535" w:firstLine="275"/>
                            <w:jc w:val="righ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95"/>
                              <w:sz w:val="16"/>
                            </w:rPr>
                            <w:t>Benin</w:t>
                          </w:r>
                          <w:r>
                            <w:rPr>
                              <w:rFonts w:ascii="Times New Roman"/>
                              <w:w w:val="9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16"/>
                            </w:rPr>
                            <w:t>Nicaragua</w:t>
                          </w:r>
                        </w:p>
                        <w:p w:rsidR="00076607" w:rsidRDefault="009C1ACD">
                          <w:pPr>
                            <w:spacing w:before="2" w:line="252" w:lineRule="auto"/>
                            <w:ind w:left="393" w:firstLine="399"/>
                            <w:jc w:val="righ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95"/>
                              <w:sz w:val="16"/>
                            </w:rPr>
                            <w:t>Sudan</w:t>
                          </w:r>
                          <w:r>
                            <w:rPr>
                              <w:rFonts w:ascii="Times New Roman"/>
                              <w:w w:val="9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16"/>
                            </w:rPr>
                            <w:t>Timor-Leste</w:t>
                          </w:r>
                        </w:p>
                        <w:p w:rsidR="00076607" w:rsidRDefault="009C1ACD">
                          <w:pPr>
                            <w:spacing w:line="252" w:lineRule="auto"/>
                            <w:ind w:firstLine="730"/>
                            <w:jc w:val="both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sz w:val="16"/>
                            </w:rPr>
                            <w:t>Guinea</w:t>
                          </w:r>
                          <w:r>
                            <w:rPr>
                              <w:rFonts w:ascii="Times New Roman"/>
                              <w:w w:val="9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>Congo, Dem.</w:t>
                          </w:r>
                          <w:r>
                            <w:rPr>
                              <w:rFonts w:ascii="Times New Roman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>Rep.</w:t>
                          </w:r>
                          <w:r>
                            <w:rPr>
                              <w:rFonts w:ascii="Times New Roman"/>
                              <w:w w:val="9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>Equatorial</w:t>
                          </w:r>
                          <w:r>
                            <w:rPr>
                              <w:rFonts w:ascii="Times New Roman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>Guinea</w:t>
                          </w:r>
                        </w:p>
                      </w:txbxContent>
                    </v:textbox>
                  </v:shape>
                  <v:shape id="Text Box 152" o:spid="_x0000_s1150" type="#_x0000_t202" style="position:absolute;left:3457;top:-202;width:8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EaM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MRoxQAAANwAAAAPAAAAAAAAAAAAAAAAAJgCAABkcnMv&#10;ZG93bnJldi54bWxQSwUGAAAAAAQABAD1AAAAigMAAAAA&#10;" filled="f" stroked="f">
                    <v:textbox inset="0,0,0,0">
                      <w:txbxContent>
                        <w:p w:rsidR="00076607" w:rsidRDefault="009C1ACD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0000FF"/>
                              <w:w w:val="99"/>
                              <w:sz w:val="16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51" o:spid="_x0000_s1151" type="#_x0000_t202" style="position:absolute;left:3618;top:-9;width:8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h8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LC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YYfPBAAAA3AAAAA8AAAAAAAAAAAAAAAAAmAIAAGRycy9kb3du&#10;cmV2LnhtbFBLBQYAAAAABAAEAPUAAACGAwAAAAA=&#10;" filled="f" stroked="f">
                    <v:textbox inset="0,0,0,0">
                      <w:txbxContent>
                        <w:p w:rsidR="00076607" w:rsidRDefault="009C1ACD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0000FF"/>
                              <w:w w:val="99"/>
                              <w:sz w:val="16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 Box 150" o:spid="_x0000_s1152" type="#_x0000_t202" style="position:absolute;left:3900;top:569;width:16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/hM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P13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r/hMMAAADcAAAADwAAAAAAAAAAAAAAAACYAgAAZHJzL2Rv&#10;d25yZXYueG1sUEsFBgAAAAAEAAQA9QAAAIgDAAAAAA==&#10;" filled="f" stroked="f">
                    <v:textbox inset="0,0,0,0">
                      <w:txbxContent>
                        <w:p w:rsidR="00076607" w:rsidRDefault="009C1ACD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0000FF"/>
                              <w:sz w:val="16"/>
                            </w:rPr>
                            <w:t>19</w:t>
                          </w:r>
                        </w:p>
                      </w:txbxContent>
                    </v:textbox>
                  </v:shape>
                  <v:shape id="Text Box 149" o:spid="_x0000_s1153" type="#_x0000_t202" style="position:absolute;left:4201;top:1341;width:16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      <v:textbox inset="0,0,0,0">
                      <w:txbxContent>
                        <w:p w:rsidR="00076607" w:rsidRDefault="009C1ACD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0000FF"/>
                              <w:sz w:val="16"/>
                            </w:rPr>
                            <w:t>31</w:t>
                          </w:r>
                        </w:p>
                      </w:txbxContent>
                    </v:textbox>
                  </v:shape>
                  <v:shape id="Text Box 148" o:spid="_x0000_s1154" type="#_x0000_t202" style="position:absolute;left:4602;top:1726;width:8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Ca8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8JrwgAAANwAAAAPAAAAAAAAAAAAAAAAAJgCAABkcnMvZG93&#10;bnJldi54bWxQSwUGAAAAAAQABAD1AAAAhwMAAAAA&#10;" filled="f" stroked="f">
                    <v:textbox inset="0,0,0,0">
                      <w:txbxContent>
                        <w:p w:rsidR="00076607" w:rsidRDefault="009C1ACD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0000FF"/>
                              <w:w w:val="99"/>
                              <w:sz w:val="16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47" o:spid="_x0000_s1155" type="#_x0000_t202" style="position:absolute;left:5089;top:2498;width:16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8M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2fwwgAAANwAAAAPAAAAAAAAAAAAAAAAAJgCAABkcnMvZG93&#10;bnJldi54bWxQSwUGAAAAAAQABAD1AAAAhwMAAAAA&#10;" filled="f" stroked="f">
                    <v:textbox inset="0,0,0,0">
                      <w:txbxContent>
                        <w:p w:rsidR="00076607" w:rsidRDefault="009C1ACD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0000FF"/>
                              <w:sz w:val="16"/>
                            </w:rPr>
                            <w:t>64</w:t>
                          </w:r>
                        </w:p>
                      </w:txbxContent>
                    </v:textbox>
                  </v:shape>
                  <v:shape id="Text Box 146" o:spid="_x0000_s1156" type="#_x0000_t202" style="position:absolute;left:5342;top:2577;width:16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  <v:textbox inset="0,0,0,0">
                      <w:txbxContent>
                        <w:p w:rsidR="00076607" w:rsidRDefault="009C1ACD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0000FF"/>
                              <w:sz w:val="16"/>
                            </w:rPr>
                            <w:t>77</w:t>
                          </w:r>
                        </w:p>
                      </w:txbxContent>
                    </v:textbox>
                  </v:shape>
                  <v:shape id="Text Box 145" o:spid="_x0000_s1157" type="#_x0000_t202" style="position:absolute;left:3211;top:2909;width:2889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    <v:textbox inset="0,0,0,0">
                      <w:txbxContent>
                        <w:p w:rsidR="00076607" w:rsidRDefault="009C1ACD">
                          <w:pPr>
                            <w:tabs>
                              <w:tab w:val="left" w:pos="485"/>
                              <w:tab w:val="left" w:pos="1024"/>
                              <w:tab w:val="left" w:pos="1562"/>
                              <w:tab w:val="left" w:pos="2101"/>
                              <w:tab w:val="left" w:pos="2588"/>
                            </w:tabs>
                            <w:spacing w:line="200" w:lineRule="exact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0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>20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ab/>
                            <w:t>40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ab/>
                            <w:t>60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ab/>
                            <w:t>80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ab/>
                            <w:t>100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sz w:val="18"/>
        </w:rPr>
        <w:t>15</w:t>
      </w:r>
    </w:p>
    <w:p w:rsidR="00076607" w:rsidRDefault="00076607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076607" w:rsidRDefault="009C1ACD">
      <w:pPr>
        <w:spacing w:before="76"/>
        <w:ind w:left="5338" w:right="4342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720" behindDoc="0" locked="0" layoutInCell="1" allowOverlap="1">
                <wp:simplePos x="0" y="0"/>
                <wp:positionH relativeFrom="page">
                  <wp:posOffset>4314825</wp:posOffset>
                </wp:positionH>
                <wp:positionV relativeFrom="paragraph">
                  <wp:posOffset>-101600</wp:posOffset>
                </wp:positionV>
                <wp:extent cx="139700" cy="1015365"/>
                <wp:effectExtent l="0" t="3175" r="3175" b="635"/>
                <wp:wrapNone/>
                <wp:docPr id="158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015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6607" w:rsidRDefault="009C1ACD">
                            <w:pPr>
                              <w:spacing w:line="20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18"/>
                              </w:rPr>
                              <w:t>Tas</w:t>
                            </w:r>
                            <w:r>
                              <w:rPr>
                                <w:rFonts w:ascii="Times New Roman"/>
                                <w:b/>
                                <w:sz w:val="18"/>
                              </w:rPr>
                              <w:t xml:space="preserve">a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b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b/>
                                <w:sz w:val="18"/>
                              </w:rPr>
                              <w:t>em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b/>
                                <w:sz w:val="18"/>
                              </w:rPr>
                              <w:t>leo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18"/>
                              </w:rPr>
                              <w:t>(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18"/>
                              </w:rPr>
                              <w:t>%</w:t>
                            </w:r>
                            <w:r>
                              <w:rPr>
                                <w:rFonts w:ascii="Times New Roman"/>
                                <w:b/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158" type="#_x0000_t202" style="position:absolute;left:0;text-align:left;margin-left:339.75pt;margin-top:-8pt;width:11pt;height:79.95pt;z-index:1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076607" w:rsidRDefault="009C1ACD">
                      <w:pPr>
                        <w:spacing w:line="20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18"/>
                        </w:rPr>
                        <w:t>Tas</w:t>
                      </w:r>
                      <w:r>
                        <w:rPr>
                          <w:rFonts w:ascii="Times New Roman"/>
                          <w:b/>
                          <w:sz w:val="18"/>
                        </w:rPr>
                        <w:t xml:space="preserve">a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18"/>
                        </w:rPr>
                        <w:t>d</w:t>
                      </w:r>
                      <w:r>
                        <w:rPr>
                          <w:rFonts w:ascii="Times New Roman"/>
                          <w:b/>
                          <w:sz w:val="18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18"/>
                        </w:rPr>
                        <w:t>s</w:t>
                      </w:r>
                      <w:r>
                        <w:rPr>
                          <w:rFonts w:ascii="Times New Roman"/>
                          <w:b/>
                          <w:sz w:val="18"/>
                        </w:rPr>
                        <w:t>em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18"/>
                        </w:rPr>
                        <w:t>p</w:t>
                      </w:r>
                      <w:r>
                        <w:rPr>
                          <w:rFonts w:ascii="Times New Roman"/>
                          <w:b/>
                          <w:sz w:val="18"/>
                        </w:rPr>
                        <w:t>leo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18"/>
                        </w:rPr>
                        <w:t>(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18"/>
                        </w:rPr>
                        <w:t>%</w:t>
                      </w:r>
                      <w:r>
                        <w:rPr>
                          <w:rFonts w:ascii="Times New Roman"/>
                          <w:b/>
                          <w:sz w:val="18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sz w:val="18"/>
        </w:rPr>
        <w:t>12</w:t>
      </w:r>
    </w:p>
    <w:p w:rsidR="00076607" w:rsidRDefault="00076607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076607" w:rsidRDefault="009C1ACD">
      <w:pPr>
        <w:ind w:left="5338" w:right="4252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9</w:t>
      </w:r>
    </w:p>
    <w:p w:rsidR="00076607" w:rsidRDefault="00076607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p w:rsidR="00076607" w:rsidRDefault="009C1ACD">
      <w:pPr>
        <w:spacing w:before="76"/>
        <w:ind w:left="5338" w:right="4252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6</w:t>
      </w:r>
    </w:p>
    <w:p w:rsidR="00076607" w:rsidRDefault="00076607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076607" w:rsidRDefault="009C1ACD">
      <w:pPr>
        <w:spacing w:before="76"/>
        <w:ind w:left="5338" w:right="4252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3</w:t>
      </w:r>
    </w:p>
    <w:p w:rsidR="00076607" w:rsidRDefault="00076607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076607" w:rsidRDefault="009C1ACD">
      <w:pPr>
        <w:ind w:left="5338" w:right="4252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0</w:t>
      </w:r>
    </w:p>
    <w:p w:rsidR="00076607" w:rsidRDefault="000766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76607" w:rsidRDefault="000766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76607" w:rsidRDefault="00076607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</w:p>
    <w:p w:rsidR="00076607" w:rsidRDefault="009C1ACD">
      <w:pPr>
        <w:spacing w:before="77"/>
        <w:ind w:left="102" w:right="31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Fuente: </w:t>
      </w:r>
      <w:r>
        <w:rPr>
          <w:rFonts w:ascii="Arial"/>
          <w:color w:val="0000FF"/>
          <w:sz w:val="18"/>
          <w:u w:val="single" w:color="0000FF"/>
        </w:rPr>
        <w:t>Banco</w:t>
      </w:r>
      <w:r>
        <w:rPr>
          <w:rFonts w:ascii="Arial"/>
          <w:color w:val="0000FF"/>
          <w:spacing w:val="-19"/>
          <w:sz w:val="18"/>
          <w:u w:val="single" w:color="0000FF"/>
        </w:rPr>
        <w:t xml:space="preserve"> </w:t>
      </w:r>
      <w:r>
        <w:rPr>
          <w:rFonts w:ascii="Arial"/>
          <w:color w:val="0000FF"/>
          <w:sz w:val="18"/>
          <w:u w:val="single" w:color="0000FF"/>
        </w:rPr>
        <w:t>Mundia</w:t>
      </w:r>
      <w:r>
        <w:rPr>
          <w:rFonts w:ascii="Arial"/>
          <w:color w:val="0000FF"/>
          <w:sz w:val="18"/>
        </w:rPr>
        <w:t>l</w:t>
      </w:r>
      <w:r>
        <w:rPr>
          <w:rFonts w:ascii="Arial"/>
          <w:sz w:val="18"/>
        </w:rPr>
        <w:t>.</w:t>
      </w:r>
    </w:p>
    <w:p w:rsidR="00076607" w:rsidRDefault="00076607">
      <w:pPr>
        <w:spacing w:before="4"/>
        <w:rPr>
          <w:rFonts w:ascii="Arial" w:eastAsia="Arial" w:hAnsi="Arial" w:cs="Arial"/>
        </w:rPr>
      </w:pPr>
    </w:p>
    <w:p w:rsidR="00076607" w:rsidRDefault="009C1ACD">
      <w:pPr>
        <w:spacing w:before="69"/>
        <w:ind w:left="102" w:right="311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>Indicadores para el desarrollo económico en</w:t>
      </w:r>
      <w:r>
        <w:rPr>
          <w:rFonts w:ascii="Arial" w:hAnsi="Arial"/>
          <w:i/>
          <w:spacing w:val="-13"/>
          <w:sz w:val="24"/>
        </w:rPr>
        <w:t xml:space="preserve"> </w:t>
      </w:r>
      <w:r>
        <w:rPr>
          <w:rFonts w:ascii="Arial" w:hAnsi="Arial"/>
          <w:i/>
          <w:sz w:val="24"/>
        </w:rPr>
        <w:t>Nicaragua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  <w:sectPr w:rsidR="00076607">
          <w:type w:val="continuous"/>
          <w:pgSz w:w="12240" w:h="15840"/>
          <w:pgMar w:top="1500" w:right="640" w:bottom="1380" w:left="1700" w:header="720" w:footer="720" w:gutter="0"/>
          <w:cols w:space="720"/>
        </w:sectPr>
      </w:pPr>
    </w:p>
    <w:p w:rsidR="00076607" w:rsidRDefault="009C1ACD">
      <w:pPr>
        <w:pStyle w:val="BodyText"/>
        <w:spacing w:line="275" w:lineRule="exact"/>
        <w:ind w:left="102"/>
      </w:pPr>
      <w:r>
        <w:lastRenderedPageBreak/>
        <w:t>Nicaragua  presenta  avances  en</w:t>
      </w:r>
      <w:r>
        <w:rPr>
          <w:spacing w:val="24"/>
        </w:rPr>
        <w:t xml:space="preserve"> </w:t>
      </w:r>
      <w:r>
        <w:t>indicadores</w:t>
      </w:r>
    </w:p>
    <w:p w:rsidR="00076607" w:rsidRDefault="009C1ACD">
      <w:pPr>
        <w:pStyle w:val="BodyText"/>
        <w:spacing w:line="275" w:lineRule="exact"/>
        <w:ind w:left="98" w:right="-17"/>
      </w:pPr>
      <w:r>
        <w:br w:type="column"/>
      </w:r>
      <w:r>
        <w:lastRenderedPageBreak/>
        <w:t>relacionados  con</w:t>
      </w:r>
      <w:r>
        <w:rPr>
          <w:spacing w:val="60"/>
        </w:rPr>
        <w:t xml:space="preserve"> </w:t>
      </w:r>
      <w:r>
        <w:t>el</w:t>
      </w:r>
    </w:p>
    <w:p w:rsidR="00076607" w:rsidRDefault="009C1ACD">
      <w:pPr>
        <w:pStyle w:val="BodyText"/>
        <w:spacing w:line="275" w:lineRule="exact"/>
        <w:ind w:left="91"/>
      </w:pPr>
      <w:r>
        <w:br w:type="column"/>
      </w:r>
      <w:r>
        <w:lastRenderedPageBreak/>
        <w:t>tamaño</w:t>
      </w:r>
      <w:r>
        <w:rPr>
          <w:spacing w:val="62"/>
        </w:rPr>
        <w:t xml:space="preserve"> </w:t>
      </w:r>
      <w:r>
        <w:t>del</w:t>
      </w:r>
    </w:p>
    <w:p w:rsidR="00076607" w:rsidRDefault="00076607">
      <w:pPr>
        <w:spacing w:line="275" w:lineRule="exact"/>
        <w:sectPr w:rsidR="00076607">
          <w:type w:val="continuous"/>
          <w:pgSz w:w="12240" w:h="15840"/>
          <w:pgMar w:top="1500" w:right="640" w:bottom="1380" w:left="1700" w:header="720" w:footer="720" w:gutter="0"/>
          <w:cols w:num="3" w:space="720" w:equalWidth="0">
            <w:col w:w="5031" w:space="40"/>
            <w:col w:w="2296" w:space="40"/>
            <w:col w:w="2493"/>
          </w:cols>
        </w:sectPr>
      </w:pPr>
    </w:p>
    <w:p w:rsidR="00076607" w:rsidRDefault="009C1ACD">
      <w:pPr>
        <w:pStyle w:val="BodyText"/>
        <w:spacing w:before="138"/>
        <w:ind w:left="102" w:right="311"/>
      </w:pPr>
      <w:r>
        <w:lastRenderedPageBreak/>
        <w:t>mercado</w:t>
      </w:r>
      <w:r>
        <w:rPr>
          <w:spacing w:val="43"/>
        </w:rPr>
        <w:t xml:space="preserve"> </w:t>
      </w:r>
      <w:r>
        <w:t>e</w:t>
      </w:r>
      <w:r>
        <w:rPr>
          <w:spacing w:val="43"/>
        </w:rPr>
        <w:t xml:space="preserve"> </w:t>
      </w:r>
      <w:r>
        <w:t>infraestructura,</w:t>
      </w:r>
      <w:r>
        <w:rPr>
          <w:spacing w:val="42"/>
        </w:rPr>
        <w:t xml:space="preserve"> </w:t>
      </w:r>
      <w:r>
        <w:t>sin</w:t>
      </w:r>
      <w:r>
        <w:rPr>
          <w:spacing w:val="42"/>
        </w:rPr>
        <w:t xml:space="preserve"> </w:t>
      </w:r>
      <w:r>
        <w:t>embargo</w:t>
      </w:r>
      <w:r>
        <w:rPr>
          <w:spacing w:val="43"/>
        </w:rPr>
        <w:t xml:space="preserve"> </w:t>
      </w:r>
      <w:r>
        <w:t>su</w:t>
      </w:r>
      <w:r>
        <w:rPr>
          <w:spacing w:val="43"/>
        </w:rPr>
        <w:t xml:space="preserve"> </w:t>
      </w:r>
      <w:r>
        <w:t>calificación</w:t>
      </w:r>
      <w:r>
        <w:rPr>
          <w:spacing w:val="43"/>
        </w:rPr>
        <w:t xml:space="preserve"> </w:t>
      </w:r>
      <w:r>
        <w:t>es</w:t>
      </w:r>
      <w:r>
        <w:rPr>
          <w:spacing w:val="43"/>
        </w:rPr>
        <w:t xml:space="preserve"> </w:t>
      </w:r>
      <w:r>
        <w:t>aún</w:t>
      </w:r>
      <w:r>
        <w:rPr>
          <w:spacing w:val="43"/>
        </w:rPr>
        <w:t xml:space="preserve"> </w:t>
      </w:r>
      <w:r>
        <w:t>baja</w:t>
      </w:r>
      <w:r>
        <w:rPr>
          <w:spacing w:val="43"/>
        </w:rPr>
        <w:t xml:space="preserve"> </w:t>
      </w:r>
      <w:r>
        <w:t>según</w:t>
      </w:r>
      <w:r>
        <w:rPr>
          <w:spacing w:val="43"/>
        </w:rPr>
        <w:t xml:space="preserve"> </w:t>
      </w:r>
      <w:r>
        <w:t>los</w:t>
      </w:r>
    </w:p>
    <w:p w:rsidR="00076607" w:rsidRDefault="00076607">
      <w:pPr>
        <w:sectPr w:rsidR="00076607">
          <w:type w:val="continuous"/>
          <w:pgSz w:w="12240" w:h="15840"/>
          <w:pgMar w:top="1500" w:right="640" w:bottom="1380" w:left="1700" w:header="720" w:footer="720" w:gutter="0"/>
          <w:cols w:space="720"/>
        </w:sectPr>
      </w:pPr>
    </w:p>
    <w:p w:rsidR="00076607" w:rsidRDefault="009C1ACD">
      <w:pPr>
        <w:pStyle w:val="BodyText"/>
        <w:spacing w:before="138"/>
        <w:ind w:left="102" w:right="-4"/>
      </w:pPr>
      <w:r>
        <w:lastRenderedPageBreak/>
        <w:t xml:space="preserve">informes del </w:t>
      </w:r>
      <w:r>
        <w:rPr>
          <w:color w:val="0000FF"/>
          <w:u w:val="single" w:color="0000FF"/>
        </w:rPr>
        <w:t xml:space="preserve">Global Competitiveness </w:t>
      </w:r>
      <w:r>
        <w:rPr>
          <w:color w:val="0000FF"/>
          <w:spacing w:val="46"/>
          <w:u w:val="single" w:color="0000FF"/>
        </w:rPr>
        <w:t xml:space="preserve"> </w:t>
      </w:r>
      <w:r>
        <w:rPr>
          <w:color w:val="0000FF"/>
          <w:u w:val="single" w:color="0000FF"/>
        </w:rPr>
        <w:t>Report</w:t>
      </w:r>
      <w:r>
        <w:t>.</w:t>
      </w:r>
    </w:p>
    <w:p w:rsidR="00076607" w:rsidRDefault="009C1ACD">
      <w:pPr>
        <w:pStyle w:val="BodyText"/>
        <w:spacing w:before="138"/>
        <w:ind w:left="68" w:right="-10"/>
      </w:pPr>
      <w:r>
        <w:br w:type="column"/>
      </w:r>
      <w:r>
        <w:lastRenderedPageBreak/>
        <w:t>El indicador</w:t>
      </w:r>
      <w:r>
        <w:rPr>
          <w:spacing w:val="60"/>
        </w:rPr>
        <w:t xml:space="preserve"> </w:t>
      </w:r>
      <w:r>
        <w:t>tamaño</w:t>
      </w:r>
    </w:p>
    <w:p w:rsidR="00076607" w:rsidRDefault="009C1ACD">
      <w:pPr>
        <w:pStyle w:val="BodyText"/>
        <w:spacing w:before="138"/>
        <w:ind w:left="61"/>
      </w:pPr>
      <w:r>
        <w:br w:type="column"/>
      </w:r>
      <w:r>
        <w:lastRenderedPageBreak/>
        <w:t>del</w:t>
      </w:r>
      <w:r>
        <w:rPr>
          <w:spacing w:val="32"/>
        </w:rPr>
        <w:t xml:space="preserve"> </w:t>
      </w:r>
      <w:r>
        <w:t>mercado</w:t>
      </w:r>
    </w:p>
    <w:p w:rsidR="00076607" w:rsidRDefault="00076607">
      <w:pPr>
        <w:sectPr w:rsidR="00076607">
          <w:type w:val="continuous"/>
          <w:pgSz w:w="12240" w:h="15840"/>
          <w:pgMar w:top="1500" w:right="640" w:bottom="1380" w:left="1700" w:header="720" w:footer="720" w:gutter="0"/>
          <w:cols w:num="3" w:space="720" w:equalWidth="0">
            <w:col w:w="4993" w:space="40"/>
            <w:col w:w="2259" w:space="40"/>
            <w:col w:w="2568"/>
          </w:cols>
        </w:sectPr>
      </w:pPr>
    </w:p>
    <w:p w:rsidR="00076607" w:rsidRDefault="009C1ACD">
      <w:pPr>
        <w:pStyle w:val="BodyText"/>
        <w:spacing w:before="138"/>
        <w:ind w:left="102" w:right="311"/>
      </w:pPr>
      <w:r>
        <w:lastRenderedPageBreak/>
        <w:t xml:space="preserve">nicaragüense pasó 2,8 en 2007 a 3,0 en 2015 donde el máximo puntaje es  </w:t>
      </w:r>
      <w:r>
        <w:rPr>
          <w:spacing w:val="59"/>
        </w:rPr>
        <w:t xml:space="preserve"> </w:t>
      </w:r>
      <w:r>
        <w:t>7,0;</w:t>
      </w:r>
    </w:p>
    <w:p w:rsidR="00076607" w:rsidRDefault="00076607">
      <w:pPr>
        <w:sectPr w:rsidR="00076607">
          <w:type w:val="continuous"/>
          <w:pgSz w:w="12240" w:h="15840"/>
          <w:pgMar w:top="1500" w:right="640" w:bottom="1380" w:left="1700" w:header="720" w:footer="720" w:gutter="0"/>
          <w:cols w:space="720"/>
        </w:sectPr>
      </w:pPr>
    </w:p>
    <w:p w:rsidR="00076607" w:rsidRDefault="009C1ACD">
      <w:pPr>
        <w:pStyle w:val="BodyText"/>
        <w:spacing w:before="138"/>
        <w:ind w:left="102" w:right="-20"/>
      </w:pPr>
      <w:r>
        <w:lastRenderedPageBreak/>
        <w:t>este</w:t>
      </w:r>
    </w:p>
    <w:p w:rsidR="00076607" w:rsidRDefault="009C1ACD">
      <w:pPr>
        <w:pStyle w:val="BodyText"/>
        <w:spacing w:before="138"/>
        <w:ind w:left="65" w:right="-4"/>
      </w:pPr>
      <w:r>
        <w:br w:type="column"/>
      </w:r>
      <w:r>
        <w:lastRenderedPageBreak/>
        <w:t xml:space="preserve">incremento es el reflejo de una diversificación    </w:t>
      </w:r>
      <w:r>
        <w:rPr>
          <w:spacing w:val="5"/>
        </w:rPr>
        <w:t xml:space="preserve"> </w:t>
      </w:r>
      <w:r>
        <w:t>de</w:t>
      </w:r>
    </w:p>
    <w:p w:rsidR="00076607" w:rsidRDefault="009C1ACD">
      <w:pPr>
        <w:pStyle w:val="BodyText"/>
        <w:spacing w:before="138"/>
        <w:ind w:left="73"/>
      </w:pPr>
      <w:r>
        <w:br w:type="column"/>
      </w:r>
      <w:r>
        <w:lastRenderedPageBreak/>
        <w:t>sus  exportaciones.</w:t>
      </w:r>
      <w:r>
        <w:rPr>
          <w:spacing w:val="10"/>
        </w:rPr>
        <w:t xml:space="preserve"> </w:t>
      </w:r>
      <w:r>
        <w:t>Sin</w:t>
      </w:r>
    </w:p>
    <w:p w:rsidR="00076607" w:rsidRDefault="00076607">
      <w:pPr>
        <w:sectPr w:rsidR="00076607">
          <w:type w:val="continuous"/>
          <w:pgSz w:w="12240" w:h="15840"/>
          <w:pgMar w:top="1500" w:right="640" w:bottom="1380" w:left="1700" w:header="720" w:footer="720" w:gutter="0"/>
          <w:cols w:num="3" w:space="720" w:equalWidth="0">
            <w:col w:w="557" w:space="40"/>
            <w:col w:w="5543" w:space="40"/>
            <w:col w:w="3720"/>
          </w:cols>
        </w:sectPr>
      </w:pPr>
    </w:p>
    <w:p w:rsidR="00076607" w:rsidRDefault="009C1ACD">
      <w:pPr>
        <w:pStyle w:val="BodyText"/>
        <w:spacing w:before="138"/>
        <w:ind w:left="102" w:right="311"/>
      </w:pPr>
      <w:r>
        <w:lastRenderedPageBreak/>
        <w:t>embargo, este indicador es aún bajo; para potenciar</w:t>
      </w:r>
      <w:r>
        <w:t xml:space="preserve">lo se requiere trabajar  </w:t>
      </w:r>
      <w:r>
        <w:rPr>
          <w:spacing w:val="4"/>
        </w:rPr>
        <w:t xml:space="preserve"> </w:t>
      </w:r>
      <w:r>
        <w:t>tanto</w:t>
      </w:r>
    </w:p>
    <w:p w:rsidR="00076607" w:rsidRDefault="00076607">
      <w:pPr>
        <w:sectPr w:rsidR="00076607">
          <w:type w:val="continuous"/>
          <w:pgSz w:w="12240" w:h="15840"/>
          <w:pgMar w:top="1500" w:right="640" w:bottom="1380" w:left="1700" w:header="720" w:footer="720" w:gutter="0"/>
          <w:cols w:space="720"/>
        </w:sectPr>
      </w:pPr>
    </w:p>
    <w:p w:rsidR="00076607" w:rsidRDefault="009C1ACD">
      <w:pPr>
        <w:pStyle w:val="BodyText"/>
        <w:spacing w:before="138"/>
        <w:ind w:left="102" w:right="-13"/>
      </w:pPr>
      <w:r>
        <w:lastRenderedPageBreak/>
        <w:t>en  políticas</w:t>
      </w:r>
      <w:r>
        <w:rPr>
          <w:spacing w:val="42"/>
        </w:rPr>
        <w:t xml:space="preserve"> </w:t>
      </w:r>
      <w:r>
        <w:t>económicas</w:t>
      </w:r>
    </w:p>
    <w:p w:rsidR="00076607" w:rsidRDefault="009C1ACD">
      <w:pPr>
        <w:pStyle w:val="BodyText"/>
        <w:spacing w:before="138"/>
        <w:ind w:left="86" w:right="-18"/>
      </w:pPr>
      <w:r>
        <w:br w:type="column"/>
      </w:r>
      <w:r>
        <w:lastRenderedPageBreak/>
        <w:t>relacionadas  con</w:t>
      </w:r>
      <w:r>
        <w:rPr>
          <w:spacing w:val="50"/>
        </w:rPr>
        <w:t xml:space="preserve"> </w:t>
      </w:r>
      <w:r>
        <w:t>la</w:t>
      </w:r>
    </w:p>
    <w:p w:rsidR="00076607" w:rsidRDefault="009C1ACD">
      <w:pPr>
        <w:pStyle w:val="BodyText"/>
        <w:spacing w:before="138"/>
        <w:ind w:left="93" w:right="-8"/>
      </w:pPr>
      <w:r>
        <w:br w:type="column"/>
      </w:r>
      <w:r>
        <w:lastRenderedPageBreak/>
        <w:t>diversificación  en</w:t>
      </w:r>
      <w:r>
        <w:rPr>
          <w:spacing w:val="48"/>
        </w:rPr>
        <w:t xml:space="preserve"> </w:t>
      </w:r>
      <w:r>
        <w:t>la</w:t>
      </w:r>
    </w:p>
    <w:p w:rsidR="00076607" w:rsidRDefault="009C1ACD">
      <w:pPr>
        <w:pStyle w:val="BodyText"/>
        <w:spacing w:before="138"/>
        <w:ind w:left="88"/>
      </w:pPr>
      <w:r>
        <w:br w:type="column"/>
      </w:r>
      <w:r>
        <w:lastRenderedPageBreak/>
        <w:t>producción</w:t>
      </w:r>
    </w:p>
    <w:p w:rsidR="00076607" w:rsidRDefault="00076607">
      <w:pPr>
        <w:sectPr w:rsidR="00076607">
          <w:type w:val="continuous"/>
          <w:pgSz w:w="12240" w:h="15840"/>
          <w:pgMar w:top="1500" w:right="640" w:bottom="1380" w:left="1700" w:header="720" w:footer="720" w:gutter="0"/>
          <w:cols w:num="4" w:space="720" w:equalWidth="0">
            <w:col w:w="2780" w:space="40"/>
            <w:col w:w="2274" w:space="40"/>
            <w:col w:w="2314" w:space="40"/>
            <w:col w:w="2412"/>
          </w:cols>
        </w:sectPr>
      </w:pPr>
    </w:p>
    <w:p w:rsidR="00076607" w:rsidRDefault="009C1ACD">
      <w:pPr>
        <w:pStyle w:val="BodyText"/>
        <w:tabs>
          <w:tab w:val="left" w:pos="1304"/>
        </w:tabs>
        <w:spacing w:before="138"/>
        <w:ind w:left="102" w:right="-18"/>
      </w:pPr>
      <w:r>
        <w:rPr>
          <w:spacing w:val="-1"/>
        </w:rPr>
        <w:lastRenderedPageBreak/>
        <w:t>(variedad</w:t>
      </w:r>
      <w:r>
        <w:rPr>
          <w:spacing w:val="-1"/>
        </w:rPr>
        <w:tab/>
        <w:t>de</w:t>
      </w:r>
    </w:p>
    <w:p w:rsidR="00076607" w:rsidRDefault="009C1ACD">
      <w:pPr>
        <w:pStyle w:val="BodyText"/>
        <w:spacing w:before="138"/>
        <w:ind w:left="102" w:right="-19"/>
      </w:pPr>
      <w:r>
        <w:br w:type="column"/>
      </w:r>
      <w:r>
        <w:lastRenderedPageBreak/>
        <w:t>productos)</w:t>
      </w:r>
    </w:p>
    <w:p w:rsidR="00076607" w:rsidRDefault="009C1ACD">
      <w:pPr>
        <w:pStyle w:val="BodyText"/>
        <w:tabs>
          <w:tab w:val="left" w:pos="493"/>
        </w:tabs>
        <w:spacing w:before="138"/>
        <w:ind w:left="102" w:right="-17"/>
      </w:pPr>
      <w:r>
        <w:rPr>
          <w:spacing w:val="-1"/>
        </w:rPr>
        <w:br w:type="column"/>
      </w:r>
      <w:r>
        <w:rPr>
          <w:spacing w:val="-1"/>
        </w:rPr>
        <w:lastRenderedPageBreak/>
        <w:t>al</w:t>
      </w:r>
      <w:r>
        <w:rPr>
          <w:spacing w:val="-1"/>
        </w:rPr>
        <w:tab/>
        <w:t>igual</w:t>
      </w:r>
    </w:p>
    <w:p w:rsidR="00076607" w:rsidRDefault="009C1ACD">
      <w:pPr>
        <w:pStyle w:val="BodyText"/>
        <w:tabs>
          <w:tab w:val="left" w:pos="708"/>
        </w:tabs>
        <w:spacing w:before="138"/>
        <w:ind w:left="102" w:right="-19"/>
      </w:pPr>
      <w:r>
        <w:rPr>
          <w:spacing w:val="-1"/>
        </w:rPr>
        <w:br w:type="column"/>
      </w:r>
      <w:r>
        <w:rPr>
          <w:spacing w:val="-1"/>
        </w:rPr>
        <w:lastRenderedPageBreak/>
        <w:t>que</w:t>
      </w:r>
      <w:r>
        <w:rPr>
          <w:spacing w:val="-1"/>
        </w:rPr>
        <w:tab/>
        <w:t>en</w:t>
      </w:r>
    </w:p>
    <w:p w:rsidR="00076607" w:rsidRDefault="009C1ACD">
      <w:pPr>
        <w:pStyle w:val="BodyText"/>
        <w:spacing w:before="138"/>
        <w:ind w:left="102" w:right="-20"/>
      </w:pPr>
      <w:r>
        <w:br w:type="column"/>
      </w:r>
      <w:r>
        <w:lastRenderedPageBreak/>
        <w:t>aquellas</w:t>
      </w:r>
    </w:p>
    <w:p w:rsidR="00076607" w:rsidRDefault="009C1ACD">
      <w:pPr>
        <w:pStyle w:val="BodyText"/>
        <w:tabs>
          <w:tab w:val="left" w:pos="1668"/>
          <w:tab w:val="left" w:pos="2262"/>
        </w:tabs>
        <w:spacing w:before="138"/>
        <w:ind w:left="102"/>
      </w:pPr>
      <w:r>
        <w:rPr>
          <w:w w:val="95"/>
        </w:rPr>
        <w:br w:type="column"/>
      </w:r>
      <w:r>
        <w:rPr>
          <w:w w:val="95"/>
        </w:rPr>
        <w:lastRenderedPageBreak/>
        <w:t>relacionadas</w:t>
      </w:r>
      <w:r>
        <w:rPr>
          <w:w w:val="95"/>
        </w:rPr>
        <w:tab/>
        <w:t>con</w:t>
      </w:r>
      <w:r>
        <w:rPr>
          <w:w w:val="95"/>
        </w:rPr>
        <w:tab/>
      </w:r>
      <w:r>
        <w:t>el</w:t>
      </w:r>
    </w:p>
    <w:p w:rsidR="00076607" w:rsidRDefault="00076607">
      <w:pPr>
        <w:sectPr w:rsidR="00076607">
          <w:type w:val="continuous"/>
          <w:pgSz w:w="12240" w:h="15840"/>
          <w:pgMar w:top="1500" w:right="640" w:bottom="1380" w:left="1700" w:header="720" w:footer="720" w:gutter="0"/>
          <w:cols w:num="6" w:space="720" w:equalWidth="0">
            <w:col w:w="1572" w:space="100"/>
            <w:col w:w="1237" w:space="102"/>
            <w:col w:w="999" w:space="101"/>
            <w:col w:w="975" w:space="110"/>
            <w:col w:w="997" w:space="107"/>
            <w:col w:w="3600"/>
          </w:cols>
        </w:sectPr>
      </w:pPr>
    </w:p>
    <w:p w:rsidR="00076607" w:rsidRDefault="009C1ACD">
      <w:pPr>
        <w:pStyle w:val="BodyText"/>
        <w:spacing w:before="138"/>
        <w:ind w:left="102" w:right="311"/>
      </w:pPr>
      <w:r>
        <w:lastRenderedPageBreak/>
        <w:t>mejoramiento</w:t>
      </w:r>
      <w:r>
        <w:rPr>
          <w:spacing w:val="29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infraestructura.</w:t>
      </w:r>
      <w:r>
        <w:rPr>
          <w:spacing w:val="27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indicador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infraestructura</w:t>
      </w:r>
      <w:r>
        <w:rPr>
          <w:spacing w:val="29"/>
        </w:rPr>
        <w:t xml:space="preserve"> </w:t>
      </w:r>
      <w:r>
        <w:t>es</w:t>
      </w:r>
      <w:r>
        <w:rPr>
          <w:spacing w:val="28"/>
        </w:rPr>
        <w:t xml:space="preserve"> </w:t>
      </w:r>
      <w:r>
        <w:t>bajo</w:t>
      </w:r>
      <w:r>
        <w:rPr>
          <w:spacing w:val="28"/>
        </w:rPr>
        <w:t xml:space="preserve"> </w:t>
      </w:r>
      <w:r>
        <w:t>aún,</w:t>
      </w:r>
    </w:p>
    <w:p w:rsidR="00076607" w:rsidRDefault="009C1ACD">
      <w:pPr>
        <w:pStyle w:val="BodyText"/>
        <w:spacing w:before="138"/>
        <w:ind w:left="102" w:right="311"/>
      </w:pPr>
      <w:r>
        <w:t>este</w:t>
      </w:r>
      <w:r>
        <w:rPr>
          <w:spacing w:val="22"/>
        </w:rPr>
        <w:t xml:space="preserve"> </w:t>
      </w:r>
      <w:r>
        <w:t>alcanzó</w:t>
      </w:r>
      <w:r>
        <w:rPr>
          <w:spacing w:val="25"/>
        </w:rPr>
        <w:t xml:space="preserve"> </w:t>
      </w:r>
      <w:r>
        <w:t>un</w:t>
      </w:r>
      <w:r>
        <w:rPr>
          <w:spacing w:val="25"/>
        </w:rPr>
        <w:t xml:space="preserve"> </w:t>
      </w:r>
      <w:r>
        <w:t>valor</w:t>
      </w:r>
      <w:r>
        <w:rPr>
          <w:spacing w:val="25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2,3</w:t>
      </w:r>
      <w:r>
        <w:rPr>
          <w:spacing w:val="25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2007</w:t>
      </w:r>
      <w:r>
        <w:rPr>
          <w:spacing w:val="25"/>
        </w:rPr>
        <w:t xml:space="preserve"> </w:t>
      </w:r>
      <w:r>
        <w:t>con</w:t>
      </w:r>
      <w:r>
        <w:rPr>
          <w:spacing w:val="25"/>
        </w:rPr>
        <w:t xml:space="preserve"> </w:t>
      </w:r>
      <w:r>
        <w:t>un</w:t>
      </w:r>
      <w:r>
        <w:rPr>
          <w:spacing w:val="32"/>
        </w:rPr>
        <w:t xml:space="preserve"> </w:t>
      </w:r>
      <w:r>
        <w:t>ligero</w:t>
      </w:r>
      <w:r>
        <w:rPr>
          <w:spacing w:val="25"/>
        </w:rPr>
        <w:t xml:space="preserve"> </w:t>
      </w:r>
      <w:r>
        <w:t>incremento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3,2</w:t>
      </w:r>
      <w:r>
        <w:rPr>
          <w:spacing w:val="25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2015.</w:t>
      </w:r>
    </w:p>
    <w:p w:rsidR="00076607" w:rsidRDefault="009C1ACD">
      <w:pPr>
        <w:pStyle w:val="BodyText"/>
        <w:spacing w:before="138"/>
        <w:ind w:left="102" w:right="311"/>
      </w:pPr>
      <w:r>
        <w:t xml:space="preserve">Por tanto, para generar desarrollo económico </w:t>
      </w:r>
      <w:r>
        <w:rPr>
          <w:spacing w:val="3"/>
        </w:rPr>
        <w:t xml:space="preserve">es </w:t>
      </w:r>
      <w:r>
        <w:t>recomendable realizar</w:t>
      </w:r>
      <w:r>
        <w:rPr>
          <w:spacing w:val="-3"/>
        </w:rPr>
        <w:t xml:space="preserve"> </w:t>
      </w:r>
      <w:r>
        <w:t>inversión</w:t>
      </w:r>
    </w:p>
    <w:p w:rsidR="00076607" w:rsidRDefault="009C1ACD">
      <w:pPr>
        <w:pStyle w:val="BodyText"/>
        <w:spacing w:before="138"/>
        <w:ind w:left="102" w:right="311"/>
      </w:pPr>
      <w:r>
        <w:t>en</w:t>
      </w:r>
      <w:r>
        <w:rPr>
          <w:spacing w:val="36"/>
        </w:rPr>
        <w:t xml:space="preserve"> </w:t>
      </w:r>
      <w:r>
        <w:t>estos</w:t>
      </w:r>
      <w:r>
        <w:rPr>
          <w:spacing w:val="36"/>
        </w:rPr>
        <w:t xml:space="preserve"> </w:t>
      </w:r>
      <w:r>
        <w:t>dos</w:t>
      </w:r>
      <w:r>
        <w:rPr>
          <w:spacing w:val="36"/>
        </w:rPr>
        <w:t xml:space="preserve"> </w:t>
      </w:r>
      <w:r>
        <w:t>pilares.</w:t>
      </w:r>
      <w:r>
        <w:rPr>
          <w:spacing w:val="37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igual</w:t>
      </w:r>
      <w:r>
        <w:rPr>
          <w:spacing w:val="36"/>
        </w:rPr>
        <w:t xml:space="preserve"> </w:t>
      </w:r>
      <w:r>
        <w:t>forma,</w:t>
      </w:r>
      <w:r>
        <w:rPr>
          <w:spacing w:val="36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inversión</w:t>
      </w:r>
      <w:r>
        <w:rPr>
          <w:spacing w:val="36"/>
        </w:rPr>
        <w:t xml:space="preserve"> </w:t>
      </w:r>
      <w:r>
        <w:t>genera</w:t>
      </w:r>
      <w:r>
        <w:rPr>
          <w:spacing w:val="36"/>
        </w:rPr>
        <w:t xml:space="preserve"> </w:t>
      </w:r>
      <w:r>
        <w:t>una</w:t>
      </w:r>
      <w:r>
        <w:rPr>
          <w:spacing w:val="36"/>
        </w:rPr>
        <w:t xml:space="preserve"> </w:t>
      </w:r>
      <w:r>
        <w:t>reducción</w:t>
      </w:r>
      <w:r>
        <w:rPr>
          <w:spacing w:val="36"/>
        </w:rPr>
        <w:t xml:space="preserve"> </w:t>
      </w:r>
      <w:r>
        <w:t>en</w:t>
      </w:r>
      <w:r>
        <w:rPr>
          <w:spacing w:val="36"/>
        </w:rPr>
        <w:t xml:space="preserve"> </w:t>
      </w:r>
      <w:r>
        <w:t>la</w:t>
      </w:r>
    </w:p>
    <w:p w:rsidR="00076607" w:rsidRDefault="009C1ACD">
      <w:pPr>
        <w:pStyle w:val="BodyText"/>
        <w:spacing w:before="138" w:line="360" w:lineRule="auto"/>
        <w:ind w:left="102" w:right="1148"/>
        <w:jc w:val="both"/>
      </w:pPr>
      <w:r>
        <w:t xml:space="preserve">tasa de desempleo como se observa en la </w:t>
      </w:r>
      <w:r>
        <w:rPr>
          <w:b/>
          <w:sz w:val="18"/>
        </w:rPr>
        <w:t>Figura 4</w:t>
      </w:r>
      <w:r>
        <w:t>. Además, al mejorar estos</w:t>
      </w:r>
      <w:r>
        <w:rPr>
          <w:spacing w:val="36"/>
        </w:rPr>
        <w:t xml:space="preserve"> </w:t>
      </w:r>
      <w:r>
        <w:t>dos</w:t>
      </w:r>
      <w:r>
        <w:rPr>
          <w:w w:val="99"/>
        </w:rPr>
        <w:t xml:space="preserve"> </w:t>
      </w:r>
      <w:r>
        <w:t xml:space="preserve">pilares a través una mayor inversión, es posible que Nicaragua pase del </w:t>
      </w:r>
      <w:r>
        <w:rPr>
          <w:spacing w:val="4"/>
        </w:rPr>
        <w:t xml:space="preserve"> </w:t>
      </w:r>
      <w:r>
        <w:t>Estado</w:t>
      </w:r>
      <w:r>
        <w:rPr>
          <w:w w:val="99"/>
        </w:rPr>
        <w:t xml:space="preserve"> </w:t>
      </w:r>
      <w:r>
        <w:t xml:space="preserve">1 al Estado Transición 1-2 como se observa en la </w:t>
      </w:r>
      <w:r>
        <w:rPr>
          <w:b/>
        </w:rPr>
        <w:t>Figura</w:t>
      </w:r>
      <w:r>
        <w:rPr>
          <w:b/>
          <w:spacing w:val="-11"/>
        </w:rPr>
        <w:t xml:space="preserve"> </w:t>
      </w:r>
      <w:r>
        <w:rPr>
          <w:b/>
        </w:rPr>
        <w:t>5</w:t>
      </w:r>
      <w:r>
        <w:t>.</w:t>
      </w:r>
    </w:p>
    <w:p w:rsidR="00076607" w:rsidRDefault="00076607">
      <w:pPr>
        <w:spacing w:line="360" w:lineRule="auto"/>
        <w:jc w:val="both"/>
        <w:sectPr w:rsidR="00076607">
          <w:type w:val="continuous"/>
          <w:pgSz w:w="12240" w:h="15840"/>
          <w:pgMar w:top="1500" w:right="640" w:bottom="1380" w:left="1700" w:header="720" w:footer="720" w:gutter="0"/>
          <w:cols w:space="720"/>
        </w:sectPr>
      </w:pPr>
    </w:p>
    <w:p w:rsidR="00076607" w:rsidRDefault="00076607">
      <w:pPr>
        <w:spacing w:before="7"/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pStyle w:val="Heading1"/>
        <w:ind w:left="1931" w:right="1928"/>
        <w:jc w:val="center"/>
        <w:rPr>
          <w:b w:val="0"/>
          <w:bCs w:val="0"/>
        </w:rPr>
      </w:pPr>
      <w:r>
        <w:t>Figura 5. Estado de desarrollo de</w:t>
      </w:r>
      <w:r>
        <w:rPr>
          <w:spacing w:val="-3"/>
        </w:rPr>
        <w:t xml:space="preserve"> </w:t>
      </w:r>
      <w:r>
        <w:t>Nicaragua 2014-2015*</w:t>
      </w:r>
    </w:p>
    <w:p w:rsidR="00076607" w:rsidRDefault="009C1ACD">
      <w:pPr>
        <w:spacing w:before="127" w:line="180" w:lineRule="exact"/>
        <w:ind w:left="1931" w:right="1864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Instituciones</w:t>
      </w:r>
    </w:p>
    <w:p w:rsidR="00076607" w:rsidRDefault="009C1ACD">
      <w:pPr>
        <w:spacing w:line="129" w:lineRule="exact"/>
        <w:ind w:left="1698" w:right="1928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503065136" behindDoc="1" locked="0" layoutInCell="1" allowOverlap="1">
            <wp:simplePos x="0" y="0"/>
            <wp:positionH relativeFrom="page">
              <wp:posOffset>3010535</wp:posOffset>
            </wp:positionH>
            <wp:positionV relativeFrom="paragraph">
              <wp:posOffset>41275</wp:posOffset>
            </wp:positionV>
            <wp:extent cx="1793875" cy="1790700"/>
            <wp:effectExtent l="0" t="0" r="0" b="0"/>
            <wp:wrapNone/>
            <wp:docPr id="157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sz w:val="12"/>
        </w:rPr>
        <w:t>7</w:t>
      </w:r>
    </w:p>
    <w:p w:rsidR="00076607" w:rsidRDefault="00076607">
      <w:pPr>
        <w:spacing w:line="129" w:lineRule="exact"/>
        <w:jc w:val="center"/>
        <w:rPr>
          <w:rFonts w:ascii="Times New Roman" w:eastAsia="Times New Roman" w:hAnsi="Times New Roman" w:cs="Times New Roman"/>
          <w:sz w:val="12"/>
          <w:szCs w:val="12"/>
        </w:rPr>
        <w:sectPr w:rsidR="00076607">
          <w:pgSz w:w="12240" w:h="15840"/>
          <w:pgMar w:top="1500" w:right="1680" w:bottom="1380" w:left="1680" w:header="0" w:footer="1183" w:gutter="0"/>
          <w:cols w:space="720"/>
        </w:sectPr>
      </w:pPr>
    </w:p>
    <w:p w:rsidR="00076607" w:rsidRDefault="009C1ACD">
      <w:pPr>
        <w:spacing w:line="163" w:lineRule="exact"/>
        <w:ind w:left="302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w w:val="95"/>
          <w:sz w:val="16"/>
        </w:rPr>
        <w:lastRenderedPageBreak/>
        <w:t>Innovación</w:t>
      </w:r>
    </w:p>
    <w:p w:rsidR="00076607" w:rsidRDefault="00076607">
      <w:pPr>
        <w:spacing w:before="6"/>
        <w:rPr>
          <w:rFonts w:ascii="Times New Roman" w:eastAsia="Times New Roman" w:hAnsi="Times New Roman" w:cs="Times New Roman"/>
        </w:rPr>
      </w:pPr>
    </w:p>
    <w:p w:rsidR="00076607" w:rsidRDefault="009C1ACD">
      <w:pPr>
        <w:ind w:left="195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sz w:val="16"/>
        </w:rPr>
        <w:t>Sofist</w:t>
      </w:r>
      <w:r>
        <w:rPr>
          <w:rFonts w:ascii="Times New Roman" w:hAnsi="Times New Roman"/>
          <w:sz w:val="16"/>
        </w:rPr>
        <w:t>icación en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los</w:t>
      </w:r>
    </w:p>
    <w:p w:rsidR="00076607" w:rsidRDefault="009C1ACD">
      <w:pPr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076607" w:rsidRDefault="00076607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076607" w:rsidRDefault="00076607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076607" w:rsidRDefault="009C1ACD">
      <w:pPr>
        <w:spacing w:line="71" w:lineRule="exact"/>
        <w:ind w:left="194" w:right="-1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color w:val="3365FF"/>
          <w:sz w:val="14"/>
        </w:rPr>
        <w:t>2,7</w:t>
      </w:r>
    </w:p>
    <w:p w:rsidR="00076607" w:rsidRDefault="009C1ACD">
      <w:pPr>
        <w:spacing w:before="68"/>
        <w:ind w:left="100" w:right="-17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r>
        <w:rPr>
          <w:rFonts w:ascii="Times New Roman"/>
          <w:b/>
          <w:sz w:val="12"/>
        </w:rPr>
        <w:lastRenderedPageBreak/>
        <w:t>6</w:t>
      </w:r>
    </w:p>
    <w:p w:rsidR="00076607" w:rsidRDefault="009C1ACD">
      <w:pPr>
        <w:spacing w:before="61" w:line="208" w:lineRule="exact"/>
        <w:ind w:left="100" w:right="-1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position w:val="7"/>
          <w:sz w:val="12"/>
        </w:rPr>
        <w:t xml:space="preserve">5 </w:t>
      </w:r>
      <w:r>
        <w:rPr>
          <w:rFonts w:ascii="Times New Roman"/>
          <w:b/>
          <w:color w:val="3365FF"/>
          <w:sz w:val="14"/>
        </w:rPr>
        <w:t>3,3</w:t>
      </w:r>
    </w:p>
    <w:p w:rsidR="00076607" w:rsidRDefault="009C1ACD">
      <w:pPr>
        <w:spacing w:line="133" w:lineRule="exact"/>
        <w:ind w:left="100" w:right="-17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>4</w:t>
      </w:r>
    </w:p>
    <w:p w:rsidR="00076607" w:rsidRDefault="009C1ACD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  <w:r>
        <w:br w:type="column"/>
      </w:r>
    </w:p>
    <w:p w:rsidR="00076607" w:rsidRDefault="00076607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076607" w:rsidRDefault="00076607">
      <w:pPr>
        <w:spacing w:before="3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076607" w:rsidRDefault="009C1ACD">
      <w:pPr>
        <w:ind w:left="246" w:right="-1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color w:val="3365FF"/>
          <w:sz w:val="14"/>
        </w:rPr>
        <w:t>3,2</w:t>
      </w:r>
    </w:p>
    <w:p w:rsidR="00076607" w:rsidRDefault="009C1ACD">
      <w:pPr>
        <w:spacing w:line="163" w:lineRule="exact"/>
        <w:ind w:left="141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/>
          <w:sz w:val="16"/>
        </w:rPr>
        <w:lastRenderedPageBreak/>
        <w:t>Infraestructura</w:t>
      </w:r>
    </w:p>
    <w:p w:rsidR="00076607" w:rsidRDefault="00076607">
      <w:pPr>
        <w:spacing w:before="6"/>
        <w:rPr>
          <w:rFonts w:ascii="Times New Roman" w:eastAsia="Times New Roman" w:hAnsi="Times New Roman" w:cs="Times New Roman"/>
        </w:rPr>
      </w:pPr>
    </w:p>
    <w:p w:rsidR="00076607" w:rsidRDefault="009C1ACD">
      <w:pPr>
        <w:ind w:left="97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Entorno</w:t>
      </w:r>
    </w:p>
    <w:p w:rsidR="00076607" w:rsidRDefault="00076607">
      <w:pPr>
        <w:rPr>
          <w:rFonts w:ascii="Times New Roman" w:eastAsia="Times New Roman" w:hAnsi="Times New Roman" w:cs="Times New Roman"/>
          <w:sz w:val="16"/>
          <w:szCs w:val="16"/>
        </w:rPr>
        <w:sectPr w:rsidR="00076607">
          <w:type w:val="continuous"/>
          <w:pgSz w:w="12240" w:h="15840"/>
          <w:pgMar w:top="1500" w:right="1680" w:bottom="1380" w:left="1680" w:header="720" w:footer="720" w:gutter="0"/>
          <w:cols w:num="5" w:space="720" w:equalWidth="0">
            <w:col w:w="3743" w:space="40"/>
            <w:col w:w="371" w:space="40"/>
            <w:col w:w="368" w:space="40"/>
            <w:col w:w="422" w:space="40"/>
            <w:col w:w="3816"/>
          </w:cols>
        </w:sectPr>
      </w:pPr>
    </w:p>
    <w:p w:rsidR="00076607" w:rsidRDefault="009C1ACD">
      <w:pPr>
        <w:spacing w:line="163" w:lineRule="exact"/>
        <w:ind w:left="2296" w:right="-1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lastRenderedPageBreak/>
        <w:t>negocios</w:t>
      </w:r>
    </w:p>
    <w:p w:rsidR="00076607" w:rsidRDefault="00076607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076607" w:rsidRDefault="00076607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:rsidR="00076607" w:rsidRDefault="009C1ACD">
      <w:pPr>
        <w:ind w:left="1662" w:right="-1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sz w:val="16"/>
        </w:rPr>
        <w:t>Tamaño del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mercado</w:t>
      </w:r>
    </w:p>
    <w:p w:rsidR="00076607" w:rsidRDefault="00076607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076607" w:rsidRDefault="00076607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076607" w:rsidRDefault="009C1ACD">
      <w:pPr>
        <w:ind w:left="2397" w:right="-16" w:hanging="14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sz w:val="16"/>
        </w:rPr>
        <w:t>Preparación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en</w:t>
      </w:r>
      <w:r>
        <w:rPr>
          <w:rFonts w:ascii="Times New Roman" w:hAnsi="Times New Roman"/>
          <w:w w:val="99"/>
          <w:sz w:val="16"/>
        </w:rPr>
        <w:t xml:space="preserve"> </w:t>
      </w:r>
      <w:r>
        <w:rPr>
          <w:rFonts w:ascii="Times New Roman" w:hAnsi="Times New Roman"/>
          <w:sz w:val="16"/>
        </w:rPr>
        <w:t>tecnología</w:t>
      </w:r>
    </w:p>
    <w:p w:rsidR="00076607" w:rsidRDefault="009C1ACD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076607" w:rsidRDefault="009C1ACD">
      <w:pPr>
        <w:ind w:right="74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color w:val="3365FF"/>
          <w:spacing w:val="-1"/>
          <w:sz w:val="14"/>
        </w:rPr>
        <w:t>3,3</w:t>
      </w:r>
    </w:p>
    <w:p w:rsidR="00076607" w:rsidRDefault="00076607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076607" w:rsidRDefault="00076607">
      <w:pPr>
        <w:spacing w:before="9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076607" w:rsidRDefault="009C1ACD">
      <w:pPr>
        <w:ind w:left="256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color w:val="3365FF"/>
          <w:sz w:val="14"/>
        </w:rPr>
        <w:t>3,0</w:t>
      </w:r>
    </w:p>
    <w:p w:rsidR="00076607" w:rsidRDefault="00076607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076607" w:rsidRDefault="009C1ACD">
      <w:pPr>
        <w:spacing w:before="104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color w:val="3365FF"/>
          <w:spacing w:val="-1"/>
          <w:sz w:val="14"/>
        </w:rPr>
        <w:t>2,8</w:t>
      </w:r>
    </w:p>
    <w:p w:rsidR="00076607" w:rsidRDefault="009C1ACD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  <w:r>
        <w:br w:type="column"/>
      </w:r>
    </w:p>
    <w:p w:rsidR="00076607" w:rsidRDefault="00076607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076607" w:rsidRDefault="00076607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076607" w:rsidRDefault="00076607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076607" w:rsidRDefault="00076607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076607" w:rsidRDefault="00076607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076607" w:rsidRDefault="00076607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076607" w:rsidRDefault="00076607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076607" w:rsidRDefault="00076607">
      <w:pPr>
        <w:spacing w:before="5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076607" w:rsidRDefault="009C1ACD">
      <w:pPr>
        <w:ind w:left="23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color w:val="3365FF"/>
          <w:sz w:val="14"/>
        </w:rPr>
        <w:t>3,6</w:t>
      </w:r>
    </w:p>
    <w:p w:rsidR="00076607" w:rsidRDefault="009C1ACD">
      <w:pPr>
        <w:spacing w:before="44"/>
        <w:ind w:left="172" w:right="186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r>
        <w:rPr>
          <w:rFonts w:ascii="Times New Roman"/>
          <w:b/>
          <w:sz w:val="12"/>
        </w:rPr>
        <w:lastRenderedPageBreak/>
        <w:t>3</w:t>
      </w:r>
    </w:p>
    <w:p w:rsidR="00076607" w:rsidRDefault="009C1ACD">
      <w:pPr>
        <w:spacing w:before="62"/>
        <w:ind w:left="172" w:right="186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>2</w:t>
      </w:r>
    </w:p>
    <w:p w:rsidR="00076607" w:rsidRDefault="009C1ACD">
      <w:pPr>
        <w:spacing w:before="62"/>
        <w:ind w:left="172" w:right="186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>1</w:t>
      </w:r>
    </w:p>
    <w:p w:rsidR="00076607" w:rsidRDefault="009C1ACD">
      <w:pPr>
        <w:spacing w:before="63"/>
        <w:ind w:left="172" w:right="186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sz w:val="12"/>
        </w:rPr>
        <w:t>0</w:t>
      </w:r>
    </w:p>
    <w:p w:rsidR="00076607" w:rsidRDefault="00076607">
      <w:pPr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076607" w:rsidRDefault="00076607">
      <w:pPr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076607" w:rsidRDefault="00076607">
      <w:pPr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076607" w:rsidRDefault="00076607">
      <w:pPr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076607" w:rsidRDefault="00076607">
      <w:pPr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076607" w:rsidRDefault="00076607">
      <w:pPr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076607" w:rsidRDefault="009C1ACD">
      <w:pPr>
        <w:spacing w:before="76" w:line="125" w:lineRule="exact"/>
        <w:ind w:left="282" w:right="-1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color w:val="3365FF"/>
          <w:sz w:val="14"/>
        </w:rPr>
        <w:t>3,8</w:t>
      </w:r>
    </w:p>
    <w:p w:rsidR="00076607" w:rsidRDefault="009C1ACD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  <w:r>
        <w:br w:type="column"/>
      </w:r>
    </w:p>
    <w:p w:rsidR="00076607" w:rsidRDefault="00076607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076607" w:rsidRDefault="00076607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076607" w:rsidRDefault="00076607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076607" w:rsidRDefault="00076607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076607" w:rsidRDefault="00076607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076607" w:rsidRDefault="00076607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076607" w:rsidRDefault="00076607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076607" w:rsidRDefault="00076607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076607" w:rsidRDefault="009C1ACD">
      <w:pPr>
        <w:spacing w:before="94"/>
        <w:ind w:left="308" w:right="-1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color w:val="3365FF"/>
          <w:sz w:val="14"/>
        </w:rPr>
        <w:t>3,8</w:t>
      </w:r>
    </w:p>
    <w:p w:rsidR="00076607" w:rsidRDefault="009C1ACD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  <w:r>
        <w:br w:type="column"/>
      </w:r>
    </w:p>
    <w:p w:rsidR="00076607" w:rsidRDefault="00076607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076607" w:rsidRDefault="00076607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076607" w:rsidRDefault="00076607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076607" w:rsidRDefault="00076607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076607" w:rsidRDefault="00076607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076607" w:rsidRDefault="00076607">
      <w:pPr>
        <w:spacing w:before="11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076607" w:rsidRDefault="009C1ACD">
      <w:pPr>
        <w:ind w:left="66" w:right="-1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color w:val="3365FF"/>
          <w:sz w:val="14"/>
        </w:rPr>
        <w:t>3,2</w:t>
      </w:r>
    </w:p>
    <w:p w:rsidR="00076607" w:rsidRDefault="009C1ACD">
      <w:pPr>
        <w:spacing w:before="24"/>
        <w:ind w:left="39" w:right="-19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Times New Roman"/>
          <w:b/>
          <w:color w:val="3365FF"/>
          <w:sz w:val="14"/>
        </w:rPr>
        <w:lastRenderedPageBreak/>
        <w:t>4,7</w:t>
      </w:r>
    </w:p>
    <w:p w:rsidR="00076607" w:rsidRDefault="009C1ACD">
      <w:pPr>
        <w:spacing w:line="163" w:lineRule="exact"/>
        <w:ind w:left="76" w:right="1757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hAnsi="Times New Roman"/>
          <w:sz w:val="16"/>
        </w:rPr>
        <w:lastRenderedPageBreak/>
        <w:t>Macroeconómico</w:t>
      </w:r>
    </w:p>
    <w:p w:rsidR="00076607" w:rsidRDefault="00076607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076607" w:rsidRDefault="00076607">
      <w:pPr>
        <w:spacing w:before="7"/>
        <w:rPr>
          <w:rFonts w:ascii="Times New Roman" w:eastAsia="Times New Roman" w:hAnsi="Times New Roman" w:cs="Times New Roman"/>
          <w:sz w:val="15"/>
          <w:szCs w:val="15"/>
        </w:rPr>
      </w:pPr>
    </w:p>
    <w:p w:rsidR="00076607" w:rsidRDefault="009C1ACD">
      <w:pPr>
        <w:ind w:left="588" w:right="1757" w:hanging="31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sz w:val="16"/>
        </w:rPr>
        <w:t>Salud y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educación</w:t>
      </w:r>
      <w:r>
        <w:rPr>
          <w:rFonts w:ascii="Times New Roman" w:hAnsi="Times New Roman"/>
          <w:w w:val="99"/>
          <w:sz w:val="16"/>
        </w:rPr>
        <w:t xml:space="preserve"> </w:t>
      </w:r>
      <w:r>
        <w:rPr>
          <w:rFonts w:ascii="Times New Roman" w:hAnsi="Times New Roman"/>
          <w:sz w:val="16"/>
        </w:rPr>
        <w:t>primaria</w:t>
      </w:r>
    </w:p>
    <w:p w:rsidR="00076607" w:rsidRDefault="009C1ACD">
      <w:pPr>
        <w:spacing w:line="112" w:lineRule="exact"/>
        <w:ind w:left="-20" w:right="175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color w:val="3365FF"/>
          <w:sz w:val="14"/>
        </w:rPr>
        <w:t>5,4</w:t>
      </w:r>
    </w:p>
    <w:p w:rsidR="00076607" w:rsidRDefault="00076607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076607" w:rsidRDefault="00076607">
      <w:pPr>
        <w:spacing w:before="10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076607" w:rsidRDefault="009C1ACD">
      <w:pPr>
        <w:ind w:left="76" w:right="175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sz w:val="16"/>
        </w:rPr>
        <w:t>Educación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superior</w:t>
      </w:r>
    </w:p>
    <w:p w:rsidR="00076607" w:rsidRDefault="00076607">
      <w:pPr>
        <w:rPr>
          <w:rFonts w:ascii="Times New Roman" w:eastAsia="Times New Roman" w:hAnsi="Times New Roman" w:cs="Times New Roman"/>
          <w:sz w:val="16"/>
          <w:szCs w:val="16"/>
        </w:rPr>
        <w:sectPr w:rsidR="00076607">
          <w:type w:val="continuous"/>
          <w:pgSz w:w="12240" w:h="15840"/>
          <w:pgMar w:top="1500" w:right="1680" w:bottom="1380" w:left="1680" w:header="720" w:footer="720" w:gutter="0"/>
          <w:cols w:num="8" w:space="720" w:equalWidth="0">
            <w:col w:w="3209" w:space="40"/>
            <w:col w:w="576" w:space="40"/>
            <w:col w:w="199" w:space="40"/>
            <w:col w:w="458" w:space="40"/>
            <w:col w:w="485" w:space="40"/>
            <w:col w:w="243" w:space="40"/>
            <w:col w:w="216" w:space="40"/>
            <w:col w:w="3214"/>
          </w:cols>
        </w:sectPr>
      </w:pPr>
    </w:p>
    <w:p w:rsidR="00076607" w:rsidRDefault="009C1ACD">
      <w:pPr>
        <w:spacing w:before="70"/>
        <w:ind w:left="2378" w:right="-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lastRenderedPageBreak/>
        <w:t>Desarrollo</w:t>
      </w:r>
      <w:r>
        <w:rPr>
          <w:rFonts w:ascii="Times New Roman"/>
          <w:spacing w:val="-18"/>
          <w:sz w:val="16"/>
        </w:rPr>
        <w:t xml:space="preserve"> </w:t>
      </w:r>
      <w:r>
        <w:rPr>
          <w:rFonts w:ascii="Times New Roman"/>
          <w:sz w:val="16"/>
        </w:rPr>
        <w:t>financiero</w:t>
      </w:r>
    </w:p>
    <w:p w:rsidR="00076607" w:rsidRDefault="009C1ACD">
      <w:pPr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076607" w:rsidRDefault="00076607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076607" w:rsidRDefault="009C1ACD">
      <w:pPr>
        <w:ind w:left="174" w:right="-12" w:firstLine="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Eficiencia en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el</w:t>
      </w:r>
      <w:r>
        <w:rPr>
          <w:rFonts w:ascii="Times New Roman"/>
          <w:w w:val="99"/>
          <w:sz w:val="16"/>
        </w:rPr>
        <w:t xml:space="preserve"> </w:t>
      </w:r>
      <w:r>
        <w:rPr>
          <w:rFonts w:ascii="Times New Roman"/>
          <w:sz w:val="16"/>
        </w:rPr>
        <w:t>mercado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z w:val="16"/>
        </w:rPr>
        <w:t>laboral</w:t>
      </w:r>
    </w:p>
    <w:p w:rsidR="00076607" w:rsidRDefault="009C1ACD">
      <w:pPr>
        <w:spacing w:line="163" w:lineRule="exact"/>
        <w:ind w:left="172" w:firstLine="97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/>
          <w:sz w:val="16"/>
        </w:rPr>
        <w:lastRenderedPageBreak/>
        <w:t>Eficiencia en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el</w:t>
      </w:r>
    </w:p>
    <w:p w:rsidR="00076607" w:rsidRDefault="009C1ACD">
      <w:pPr>
        <w:ind w:left="17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mercado de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bienes</w:t>
      </w:r>
    </w:p>
    <w:p w:rsidR="00076607" w:rsidRDefault="00076607">
      <w:pPr>
        <w:rPr>
          <w:rFonts w:ascii="Times New Roman" w:eastAsia="Times New Roman" w:hAnsi="Times New Roman" w:cs="Times New Roman"/>
          <w:sz w:val="16"/>
          <w:szCs w:val="16"/>
        </w:rPr>
        <w:sectPr w:rsidR="00076607">
          <w:type w:val="continuous"/>
          <w:pgSz w:w="12240" w:h="15840"/>
          <w:pgMar w:top="1500" w:right="1680" w:bottom="1380" w:left="1680" w:header="720" w:footer="720" w:gutter="0"/>
          <w:cols w:num="3" w:space="720" w:equalWidth="0">
            <w:col w:w="3742" w:space="40"/>
            <w:col w:w="1211" w:space="40"/>
            <w:col w:w="3847"/>
          </w:cols>
        </w:sectPr>
      </w:pPr>
    </w:p>
    <w:p w:rsidR="00076607" w:rsidRDefault="00076607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:rsidR="00076607" w:rsidRDefault="009C1ACD">
      <w:pPr>
        <w:tabs>
          <w:tab w:val="left" w:pos="4575"/>
        </w:tabs>
        <w:ind w:left="2395" w:right="7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92" behindDoc="0" locked="0" layoutInCell="1" allowOverlap="1">
                <wp:simplePos x="0" y="0"/>
                <wp:positionH relativeFrom="page">
                  <wp:posOffset>2309495</wp:posOffset>
                </wp:positionH>
                <wp:positionV relativeFrom="paragraph">
                  <wp:posOffset>70485</wp:posOffset>
                </wp:positionV>
                <wp:extent cx="262890" cy="1270"/>
                <wp:effectExtent l="13970" t="13335" r="18415" b="13970"/>
                <wp:wrapNone/>
                <wp:docPr id="155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" cy="1270"/>
                          <a:chOff x="3637" y="111"/>
                          <a:chExt cx="414" cy="2"/>
                        </a:xfrm>
                      </wpg:grpSpPr>
                      <wps:wsp>
                        <wps:cNvPr id="156" name="Freeform 140"/>
                        <wps:cNvSpPr>
                          <a:spLocks/>
                        </wps:cNvSpPr>
                        <wps:spPr bwMode="auto">
                          <a:xfrm>
                            <a:off x="3637" y="111"/>
                            <a:ext cx="414" cy="2"/>
                          </a:xfrm>
                          <a:custGeom>
                            <a:avLst/>
                            <a:gdLst>
                              <a:gd name="T0" fmla="+- 0 3637 3637"/>
                              <a:gd name="T1" fmla="*/ T0 w 414"/>
                              <a:gd name="T2" fmla="+- 0 4051 3637"/>
                              <a:gd name="T3" fmla="*/ T2 w 4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4">
                                <a:moveTo>
                                  <a:pt x="0" y="0"/>
                                </a:moveTo>
                                <a:lnTo>
                                  <a:pt x="414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026" style="position:absolute;margin-left:181.85pt;margin-top:5.55pt;width:20.7pt;height:.1pt;z-index:1792;mso-position-horizontal-relative:page" coordorigin="3637,111" coordsize="41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">
                <v:shape id="Freeform 140" o:spid="_x0000_s1027" style="position:absolute;left:3637;top:111;width:414;height:2;visibility:visible;mso-wrap-style:square;v-text-anchor:top" coordsize="4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diicIA&#10;AADcAAAADwAAAGRycy9kb3ducmV2LnhtbERPTWsCMRC9F/wPYQRvNWtBKatRFkEqHqRqqR6HzbhZ&#10;3EyWJLrrv28Khd7m8T5nseptIx7kQ+1YwWScgSAuna65UvB12ry+gwgRWWPjmBQ8KcBqOXhZYK5d&#10;xwd6HGMlUgiHHBWYGNtcylAashjGriVO3NV5izFBX0ntsUvhtpFvWTaTFmtODQZbWhsqb8e7VVC6&#10;j8v1cLqdO199mq3fFd/tvlBqNOyLOYhIffwX/7m3Os2fzuD3mXSB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l2KJwgAAANwAAAAPAAAAAAAAAAAAAAAAAJgCAABkcnMvZG93&#10;bnJldi54bWxQSwUGAAAAAAQABAD1AAAAhwMAAAAA&#10;" path="m,l414,e" filled="f" strokecolor="blue" strokeweight="1.5pt">
                  <v:path arrowok="t" o:connecttype="custom" o:connectlocs="0,0;41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065184" behindDoc="1" locked="0" layoutInCell="1" allowOverlap="1">
                <wp:simplePos x="0" y="0"/>
                <wp:positionH relativeFrom="page">
                  <wp:posOffset>3693160</wp:posOffset>
                </wp:positionH>
                <wp:positionV relativeFrom="paragraph">
                  <wp:posOffset>70485</wp:posOffset>
                </wp:positionV>
                <wp:extent cx="262890" cy="1270"/>
                <wp:effectExtent l="16510" t="13335" r="15875" b="13970"/>
                <wp:wrapNone/>
                <wp:docPr id="153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" cy="1270"/>
                          <a:chOff x="5816" y="111"/>
                          <a:chExt cx="414" cy="2"/>
                        </a:xfrm>
                      </wpg:grpSpPr>
                      <wps:wsp>
                        <wps:cNvPr id="154" name="Freeform 138"/>
                        <wps:cNvSpPr>
                          <a:spLocks/>
                        </wps:cNvSpPr>
                        <wps:spPr bwMode="auto">
                          <a:xfrm>
                            <a:off x="5816" y="111"/>
                            <a:ext cx="414" cy="2"/>
                          </a:xfrm>
                          <a:custGeom>
                            <a:avLst/>
                            <a:gdLst>
                              <a:gd name="T0" fmla="+- 0 5816 5816"/>
                              <a:gd name="T1" fmla="*/ T0 w 414"/>
                              <a:gd name="T2" fmla="+- 0 6230 5816"/>
                              <a:gd name="T3" fmla="*/ T2 w 4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4">
                                <a:moveTo>
                                  <a:pt x="0" y="0"/>
                                </a:moveTo>
                                <a:lnTo>
                                  <a:pt x="414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026" style="position:absolute;margin-left:290.8pt;margin-top:5.55pt;width:20.7pt;height:.1pt;z-index:-251296;mso-position-horizontal-relative:page" coordorigin="5816,111" coordsize="41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">
                <v:shape id="Freeform 138" o:spid="_x0000_s1027" style="position:absolute;left:5816;top:111;width:414;height:2;visibility:visible;mso-wrap-style:square;v-text-anchor:top" coordsize="4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UhJcMA&#10;AADcAAAADwAAAGRycy9kb3ducmV2LnhtbERPTWvCQBC9F/oflil4001FpUY30goVeyq1FcltyI5J&#10;SHY27K6a/PtuQehtHu9z1pvetOJKzteWFTxPEhDEhdU1lwp+vt/HLyB8QNbYWiYFA3nYZI8Pa0y1&#10;vfEXXQ+hFDGEfYoKqhC6VEpfVGTQT2xHHLmzdQZDhK6U2uEthptWTpNkIQ3WHBsq7GhbUdEcLkbB&#10;8fNNLprldNdvOzwOH0PuTnmu1Oipf12BCNSHf/Hdvddx/nwGf8/EC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UhJcMAAADcAAAADwAAAAAAAAAAAAAAAACYAgAAZHJzL2Rv&#10;d25yZXYueG1sUEsFBgAAAAAEAAQA9QAAAIgDAAAAAA==&#10;" path="m,l414,e" filled="f" strokecolor="#be4b48" strokeweight="1.5pt">
                  <v:path arrowok="t" o:connecttype="custom" o:connectlocs="0,0;414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b/>
          <w:sz w:val="18"/>
        </w:rPr>
        <w:t>Nicaragua Stage</w:t>
      </w:r>
      <w:r>
        <w:rPr>
          <w:rFonts w:ascii="Times New Roman" w:hAnsi="Times New Roman"/>
          <w:b/>
          <w:spacing w:val="-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1</w:t>
      </w:r>
      <w:r>
        <w:rPr>
          <w:rFonts w:ascii="Times New Roman" w:hAnsi="Times New Roman"/>
          <w:b/>
          <w:sz w:val="18"/>
        </w:rPr>
        <w:tab/>
        <w:t>Referencia Transición de 1 a</w:t>
      </w:r>
      <w:r>
        <w:rPr>
          <w:rFonts w:ascii="Times New Roman" w:hAnsi="Times New Roman"/>
          <w:b/>
          <w:spacing w:val="-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2</w:t>
      </w:r>
    </w:p>
    <w:p w:rsidR="00076607" w:rsidRDefault="009C1ACD">
      <w:pPr>
        <w:spacing w:before="108"/>
        <w:ind w:left="1532" w:right="3359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</w:rPr>
        <w:t>*Rango: 0 = desarrollo nulo y 7 = desarrollo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máximo.</w:t>
      </w:r>
      <w:r>
        <w:rPr>
          <w:rFonts w:ascii="Arial" w:hAnsi="Arial"/>
          <w:w w:val="99"/>
          <w:sz w:val="16"/>
        </w:rPr>
        <w:t xml:space="preserve"> </w:t>
      </w:r>
      <w:r>
        <w:rPr>
          <w:rFonts w:ascii="Arial" w:hAnsi="Arial"/>
          <w:sz w:val="16"/>
        </w:rPr>
        <w:t xml:space="preserve">Fuente: </w:t>
      </w:r>
      <w:r>
        <w:rPr>
          <w:rFonts w:ascii="Arial" w:hAnsi="Arial"/>
          <w:color w:val="0000FF"/>
          <w:sz w:val="16"/>
          <w:u w:val="single" w:color="0000FF"/>
        </w:rPr>
        <w:t>The Global Competitiveness Report</w:t>
      </w:r>
      <w:r>
        <w:rPr>
          <w:rFonts w:ascii="Arial" w:hAnsi="Arial"/>
          <w:color w:val="0000FF"/>
          <w:spacing w:val="-7"/>
          <w:sz w:val="16"/>
          <w:u w:val="single" w:color="0000FF"/>
        </w:rPr>
        <w:t xml:space="preserve"> </w:t>
      </w:r>
      <w:r>
        <w:rPr>
          <w:rFonts w:ascii="Arial" w:hAnsi="Arial"/>
          <w:color w:val="0000FF"/>
          <w:sz w:val="16"/>
          <w:u w:val="single" w:color="0000FF"/>
        </w:rPr>
        <w:t>2014-2015</w:t>
      </w:r>
      <w:r>
        <w:rPr>
          <w:rFonts w:ascii="Arial" w:hAnsi="Arial"/>
          <w:sz w:val="16"/>
        </w:rPr>
        <w:t>.</w:t>
      </w:r>
    </w:p>
    <w:p w:rsidR="00076607" w:rsidRDefault="00076607">
      <w:pPr>
        <w:spacing w:before="11"/>
        <w:rPr>
          <w:rFonts w:ascii="Arial" w:eastAsia="Arial" w:hAnsi="Arial" w:cs="Arial"/>
          <w:sz w:val="17"/>
          <w:szCs w:val="17"/>
        </w:rPr>
      </w:pPr>
    </w:p>
    <w:p w:rsidR="00076607" w:rsidRDefault="009C1ACD">
      <w:pPr>
        <w:pStyle w:val="Heading1"/>
        <w:numPr>
          <w:ilvl w:val="2"/>
          <w:numId w:val="6"/>
        </w:numPr>
        <w:tabs>
          <w:tab w:val="left" w:pos="840"/>
        </w:tabs>
        <w:ind w:left="839" w:right="71" w:hanging="359"/>
        <w:rPr>
          <w:b w:val="0"/>
          <w:bCs w:val="0"/>
        </w:rPr>
      </w:pPr>
      <w:bookmarkStart w:id="3" w:name="_TOC_250014"/>
      <w:r>
        <w:t>Principales indicadores socioeconómicos departamento de</w:t>
      </w:r>
      <w:r>
        <w:rPr>
          <w:spacing w:val="-31"/>
        </w:rPr>
        <w:t xml:space="preserve"> </w:t>
      </w:r>
      <w:r>
        <w:t>Jinotega</w:t>
      </w:r>
      <w:bookmarkEnd w:id="3"/>
    </w:p>
    <w:p w:rsidR="00076607" w:rsidRDefault="00076607">
      <w:pPr>
        <w:spacing w:before="10"/>
        <w:rPr>
          <w:rFonts w:ascii="Arial" w:eastAsia="Arial" w:hAnsi="Arial" w:cs="Arial"/>
          <w:b/>
          <w:bCs/>
          <w:sz w:val="23"/>
          <w:szCs w:val="23"/>
        </w:rPr>
      </w:pPr>
    </w:p>
    <w:p w:rsidR="00076607" w:rsidRDefault="009C1ACD">
      <w:pPr>
        <w:pStyle w:val="BodyText"/>
        <w:spacing w:line="360" w:lineRule="auto"/>
        <w:ind w:left="120" w:right="117"/>
        <w:jc w:val="both"/>
      </w:pPr>
      <w:r>
        <w:t>El</w:t>
      </w:r>
      <w:r>
        <w:rPr>
          <w:spacing w:val="44"/>
        </w:rPr>
        <w:t xml:space="preserve"> </w:t>
      </w:r>
      <w:r>
        <w:t>departamento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Jinotega</w:t>
      </w:r>
      <w:r>
        <w:rPr>
          <w:spacing w:val="44"/>
        </w:rPr>
        <w:t xml:space="preserve"> </w:t>
      </w:r>
      <w:r>
        <w:t>es</w:t>
      </w:r>
      <w:r>
        <w:rPr>
          <w:spacing w:val="44"/>
        </w:rPr>
        <w:t xml:space="preserve"> </w:t>
      </w:r>
      <w:r>
        <w:t>un</w:t>
      </w:r>
      <w:r>
        <w:rPr>
          <w:spacing w:val="44"/>
        </w:rPr>
        <w:t xml:space="preserve"> </w:t>
      </w:r>
      <w:r>
        <w:t>departamento</w:t>
      </w:r>
      <w:r>
        <w:rPr>
          <w:spacing w:val="45"/>
        </w:rPr>
        <w:t xml:space="preserve"> </w:t>
      </w:r>
      <w:r>
        <w:t>que</w:t>
      </w:r>
      <w:r>
        <w:rPr>
          <w:spacing w:val="45"/>
        </w:rPr>
        <w:t xml:space="preserve"> </w:t>
      </w:r>
      <w:r>
        <w:t>presenta</w:t>
      </w:r>
      <w:r>
        <w:rPr>
          <w:spacing w:val="45"/>
        </w:rPr>
        <w:t xml:space="preserve"> </w:t>
      </w:r>
      <w:r>
        <w:t>unos</w:t>
      </w:r>
      <w:r>
        <w:rPr>
          <w:spacing w:val="45"/>
        </w:rPr>
        <w:t xml:space="preserve"> </w:t>
      </w:r>
      <w:r>
        <w:t>niveles</w:t>
      </w:r>
      <w:r>
        <w:rPr>
          <w:spacing w:val="-1"/>
        </w:rPr>
        <w:t xml:space="preserve"> </w:t>
      </w:r>
      <w:r>
        <w:t>altos de concentración del ingreso y niveles altos de pobreza comparado con</w:t>
      </w:r>
      <w:r>
        <w:rPr>
          <w:spacing w:val="9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 xml:space="preserve">niveles respectivos nacionales y departamentales. Sin embargo, </w:t>
      </w:r>
      <w:r>
        <w:rPr>
          <w:spacing w:val="3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departamento</w:t>
      </w:r>
      <w:r>
        <w:rPr>
          <w:spacing w:val="46"/>
        </w:rPr>
        <w:t xml:space="preserve"> </w:t>
      </w:r>
      <w:r>
        <w:t>lidera</w:t>
      </w:r>
      <w:r>
        <w:rPr>
          <w:spacing w:val="46"/>
        </w:rPr>
        <w:t xml:space="preserve"> </w:t>
      </w:r>
      <w:r>
        <w:t>en</w:t>
      </w:r>
      <w:r>
        <w:rPr>
          <w:spacing w:val="46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producción</w:t>
      </w:r>
      <w:r>
        <w:rPr>
          <w:spacing w:val="46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bienes</w:t>
      </w:r>
      <w:r>
        <w:rPr>
          <w:spacing w:val="46"/>
        </w:rPr>
        <w:t xml:space="preserve"> </w:t>
      </w:r>
      <w:r>
        <w:t>agrícolas</w:t>
      </w:r>
      <w:r>
        <w:rPr>
          <w:spacing w:val="46"/>
        </w:rPr>
        <w:t xml:space="preserve"> </w:t>
      </w:r>
      <w:r>
        <w:t>tanto</w:t>
      </w:r>
      <w:r>
        <w:rPr>
          <w:spacing w:val="46"/>
        </w:rPr>
        <w:t xml:space="preserve"> </w:t>
      </w:r>
      <w:r>
        <w:t>permanentes</w:t>
      </w:r>
      <w:r>
        <w:rPr>
          <w:spacing w:val="-1"/>
        </w:rPr>
        <w:t xml:space="preserve"> </w:t>
      </w:r>
      <w:r>
        <w:t>como transitorios y en la producción animal. Por tanto, la reducción de costos</w:t>
      </w:r>
      <w:r>
        <w:rPr>
          <w:spacing w:val="13"/>
        </w:rPr>
        <w:t xml:space="preserve"> </w:t>
      </w:r>
      <w:r>
        <w:t>– como consecuencia del proyecto-en la cadena de producción-consumo de</w:t>
      </w:r>
      <w:r>
        <w:rPr>
          <w:spacing w:val="26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uno de estos productos, permitirá mejorar estos indicadores</w:t>
      </w:r>
      <w:r>
        <w:rPr>
          <w:spacing w:val="34"/>
        </w:rPr>
        <w:t xml:space="preserve"> </w:t>
      </w:r>
      <w:r>
        <w:t>socioeconómicos.</w:t>
      </w:r>
      <w:r>
        <w:rPr>
          <w:spacing w:val="-1"/>
        </w:rPr>
        <w:t xml:space="preserve"> </w:t>
      </w:r>
      <w:r>
        <w:t>Esta</w:t>
      </w:r>
      <w:r>
        <w:rPr>
          <w:spacing w:val="-7"/>
        </w:rPr>
        <w:t xml:space="preserve"> </w:t>
      </w:r>
      <w:r>
        <w:t>sección</w:t>
      </w:r>
      <w:r>
        <w:rPr>
          <w:spacing w:val="-7"/>
        </w:rPr>
        <w:t xml:space="preserve"> </w:t>
      </w:r>
      <w:r>
        <w:t>detalla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situación</w:t>
      </w:r>
      <w:r>
        <w:rPr>
          <w:spacing w:val="-7"/>
        </w:rPr>
        <w:t xml:space="preserve"> </w:t>
      </w:r>
      <w:r>
        <w:t>económica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departamento.</w:t>
      </w:r>
    </w:p>
    <w:p w:rsidR="00076607" w:rsidRDefault="00076607">
      <w:pPr>
        <w:spacing w:before="5"/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ind w:left="1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>Información general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socioeconómica</w:t>
      </w:r>
    </w:p>
    <w:p w:rsidR="00076607" w:rsidRDefault="009C1ACD">
      <w:pPr>
        <w:pStyle w:val="BodyText"/>
        <w:spacing w:before="137" w:line="348" w:lineRule="auto"/>
        <w:ind w:left="120" w:right="117"/>
        <w:jc w:val="both"/>
      </w:pPr>
      <w:r>
        <w:t>El departamento de Jinotega presenta ocho (8) municipios dentro de los</w:t>
      </w:r>
      <w:r>
        <w:rPr>
          <w:spacing w:val="24"/>
        </w:rPr>
        <w:t xml:space="preserve"> </w:t>
      </w:r>
      <w:r>
        <w:t>cuales</w:t>
      </w:r>
      <w:r>
        <w:rPr>
          <w:spacing w:val="-1"/>
        </w:rPr>
        <w:t xml:space="preserve"> </w:t>
      </w:r>
      <w:r>
        <w:t>se encuentra Pantasma y Wiwilí, municipios beneficiarios del proyecto</w:t>
      </w:r>
      <w:r>
        <w:rPr>
          <w:spacing w:val="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mejoramiento vial</w:t>
      </w:r>
      <w:r>
        <w:rPr>
          <w:position w:val="11"/>
          <w:sz w:val="16"/>
        </w:rPr>
        <w:t xml:space="preserve">3 </w:t>
      </w:r>
      <w:r>
        <w:t xml:space="preserve">como se observa en la </w:t>
      </w:r>
      <w:r>
        <w:rPr>
          <w:b/>
          <w:sz w:val="18"/>
        </w:rPr>
        <w:t>Figura 6</w:t>
      </w:r>
      <w:r>
        <w:t>. El departamento de</w:t>
      </w:r>
      <w:r>
        <w:rPr>
          <w:spacing w:val="60"/>
        </w:rPr>
        <w:t xml:space="preserve"> </w:t>
      </w:r>
      <w:r>
        <w:t>Jinotega</w:t>
      </w:r>
      <w:r>
        <w:rPr>
          <w:spacing w:val="-1"/>
        </w:rPr>
        <w:t xml:space="preserve"> </w:t>
      </w:r>
      <w:r>
        <w:t>cuenta</w:t>
      </w:r>
      <w:r>
        <w:rPr>
          <w:spacing w:val="49"/>
        </w:rPr>
        <w:t xml:space="preserve"> </w:t>
      </w:r>
      <w:r>
        <w:t>con</w:t>
      </w:r>
      <w:r>
        <w:rPr>
          <w:spacing w:val="49"/>
        </w:rPr>
        <w:t xml:space="preserve"> </w:t>
      </w:r>
      <w:r>
        <w:t>una</w:t>
      </w:r>
      <w:r>
        <w:rPr>
          <w:spacing w:val="49"/>
        </w:rPr>
        <w:t xml:space="preserve"> </w:t>
      </w:r>
      <w:r>
        <w:t>población</w:t>
      </w:r>
      <w:r>
        <w:rPr>
          <w:spacing w:val="49"/>
        </w:rPr>
        <w:t xml:space="preserve"> </w:t>
      </w:r>
      <w:r>
        <w:t>proyectada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427</w:t>
      </w:r>
      <w:r>
        <w:rPr>
          <w:spacing w:val="49"/>
        </w:rPr>
        <w:t xml:space="preserve"> </w:t>
      </w:r>
      <w:r>
        <w:t>mil</w:t>
      </w:r>
      <w:r>
        <w:rPr>
          <w:spacing w:val="49"/>
        </w:rPr>
        <w:t xml:space="preserve"> </w:t>
      </w:r>
      <w:r>
        <w:t>personas</w:t>
      </w:r>
      <w:r>
        <w:rPr>
          <w:spacing w:val="49"/>
        </w:rPr>
        <w:t xml:space="preserve"> </w:t>
      </w:r>
      <w:r>
        <w:t>en</w:t>
      </w:r>
      <w:r>
        <w:rPr>
          <w:spacing w:val="49"/>
        </w:rPr>
        <w:t xml:space="preserve"> </w:t>
      </w:r>
      <w:r>
        <w:t>2014</w:t>
      </w:r>
      <w:r>
        <w:rPr>
          <w:spacing w:val="49"/>
        </w:rPr>
        <w:t xml:space="preserve"> </w:t>
      </w:r>
      <w:r>
        <w:t>ver</w:t>
      </w:r>
      <w:r>
        <w:rPr>
          <w:spacing w:val="50"/>
        </w:rPr>
        <w:t xml:space="preserve"> </w:t>
      </w:r>
      <w:r>
        <w:rPr>
          <w:color w:val="0000FF"/>
          <w:u w:val="single" w:color="0000FF"/>
        </w:rPr>
        <w:t>MTI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(2014)</w:t>
      </w:r>
      <w:r>
        <w:t xml:space="preserve">, 7,0% de la población nicaragüense en 2014. La población empleada  </w:t>
      </w:r>
      <w:r>
        <w:rPr>
          <w:spacing w:val="14"/>
        </w:rPr>
        <w:t xml:space="preserve"> </w:t>
      </w:r>
      <w:r>
        <w:t>en</w:t>
      </w:r>
    </w:p>
    <w:p w:rsidR="00076607" w:rsidRDefault="00076607">
      <w:pPr>
        <w:rPr>
          <w:rFonts w:ascii="Arial" w:eastAsia="Arial" w:hAnsi="Arial" w:cs="Arial"/>
          <w:sz w:val="20"/>
          <w:szCs w:val="20"/>
        </w:rPr>
      </w:pPr>
    </w:p>
    <w:p w:rsidR="00076607" w:rsidRDefault="00076607">
      <w:pPr>
        <w:spacing w:before="10"/>
        <w:rPr>
          <w:rFonts w:ascii="Arial" w:eastAsia="Arial" w:hAnsi="Arial" w:cs="Arial"/>
          <w:sz w:val="11"/>
          <w:szCs w:val="11"/>
        </w:rPr>
      </w:pPr>
    </w:p>
    <w:p w:rsidR="00076607" w:rsidRDefault="009C1ACD">
      <w:pPr>
        <w:spacing w:line="20" w:lineRule="exact"/>
        <w:ind w:left="11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6420" cy="7620"/>
                <wp:effectExtent l="9525" t="9525" r="1905" b="1905"/>
                <wp:docPr id="150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151" name="Group 13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152" name="Freeform 13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4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">
                <v:group id="Group 135" o:spid="_x0000_s1027" style="position:absolute;left:6;top:6;width:2880;height:2" coordorigin="6,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36" o:spid="_x0000_s1028" style="position:absolute;left:6;top: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SnTMMA&#10;AADcAAAADwAAAGRycy9kb3ducmV2LnhtbERPTWvCQBC9C/6HZQRvZmNAK9FVRFoR6aHaXryN2WmS&#10;mp2N2dXEf98tFLzN433OYtWZStypcaVlBeMoBkGcWV1yruDr8200A+E8ssbKMil4kIPVst9bYKpt&#10;ywe6H30uQgi7FBUU3teplC4ryKCLbE0cuG/bGPQBNrnUDbYh3FQyieOpNFhyaCiwpk1B2eV4Mwqu&#10;H+253E+4Hr/+rK/vL9PEnE9bpYaDbj0H4anzT/G/e6fD/EkCf8+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SnTMMAAADcAAAADwAAAAAAAAAAAAAAAACYAgAAZHJzL2Rv&#10;d25yZXYueG1sUEsFBgAAAAAEAAQA9QAAAIgDAAAAAA=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76607" w:rsidRDefault="009C1ACD">
      <w:pPr>
        <w:spacing w:before="91"/>
        <w:ind w:left="120" w:right="71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</w:rPr>
        <w:t>3 Los municipios de Jinotega son: Jinotega, Yali, Pantasma, San Rafael del Norte, La Concordia, El Cua, Wiwilí,</w:t>
      </w:r>
      <w:r>
        <w:rPr>
          <w:rFonts w:ascii="Arial" w:hAnsi="Arial"/>
          <w:spacing w:val="-21"/>
          <w:sz w:val="16"/>
        </w:rPr>
        <w:t xml:space="preserve"> </w:t>
      </w:r>
      <w:r>
        <w:rPr>
          <w:rFonts w:ascii="Arial" w:hAnsi="Arial"/>
          <w:sz w:val="16"/>
        </w:rPr>
        <w:t>Bocay.</w:t>
      </w:r>
    </w:p>
    <w:p w:rsidR="00076607" w:rsidRDefault="00076607">
      <w:pPr>
        <w:rPr>
          <w:rFonts w:ascii="Arial" w:eastAsia="Arial" w:hAnsi="Arial" w:cs="Arial"/>
          <w:sz w:val="16"/>
          <w:szCs w:val="16"/>
        </w:rPr>
        <w:sectPr w:rsidR="00076607">
          <w:type w:val="continuous"/>
          <w:pgSz w:w="12240" w:h="15840"/>
          <w:pgMar w:top="1500" w:right="1680" w:bottom="1380" w:left="1680" w:header="720" w:footer="720" w:gutter="0"/>
          <w:cols w:space="720"/>
        </w:sectPr>
      </w:pPr>
    </w:p>
    <w:p w:rsidR="00076607" w:rsidRDefault="009C1ACD">
      <w:pPr>
        <w:pStyle w:val="BodyText"/>
        <w:spacing w:before="57" w:line="360" w:lineRule="auto"/>
        <w:ind w:left="100" w:right="119"/>
        <w:jc w:val="both"/>
      </w:pPr>
      <w:r>
        <w:lastRenderedPageBreak/>
        <w:t>este</w:t>
      </w:r>
      <w:r>
        <w:rPr>
          <w:spacing w:val="24"/>
        </w:rPr>
        <w:t xml:space="preserve"> </w:t>
      </w:r>
      <w:r>
        <w:t>departamento</w:t>
      </w:r>
      <w:r>
        <w:rPr>
          <w:spacing w:val="24"/>
        </w:rPr>
        <w:t xml:space="preserve"> </w:t>
      </w:r>
      <w:r>
        <w:t>ascendió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130</w:t>
      </w:r>
      <w:r>
        <w:rPr>
          <w:spacing w:val="24"/>
        </w:rPr>
        <w:t xml:space="preserve"> </w:t>
      </w:r>
      <w:r>
        <w:t>mil</w:t>
      </w:r>
      <w:r>
        <w:rPr>
          <w:spacing w:val="25"/>
        </w:rPr>
        <w:t xml:space="preserve"> </w:t>
      </w:r>
      <w:r>
        <w:t>personas</w:t>
      </w:r>
      <w:r>
        <w:rPr>
          <w:spacing w:val="24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2014,</w:t>
      </w:r>
      <w:r>
        <w:rPr>
          <w:spacing w:val="24"/>
        </w:rPr>
        <w:t xml:space="preserve"> </w:t>
      </w:r>
      <w:r>
        <w:t>donde</w:t>
      </w:r>
      <w:r>
        <w:rPr>
          <w:spacing w:val="24"/>
        </w:rPr>
        <w:t xml:space="preserve"> </w:t>
      </w:r>
      <w:r>
        <w:t>representa</w:t>
      </w:r>
      <w:r>
        <w:rPr>
          <w:spacing w:val="2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6,2% de la pob</w:t>
      </w:r>
      <w:r>
        <w:t>lación empleada en Nicaragua. El PIB de Jinotega</w:t>
      </w:r>
      <w:r>
        <w:rPr>
          <w:spacing w:val="17"/>
        </w:rPr>
        <w:t xml:space="preserve"> </w:t>
      </w:r>
      <w:r>
        <w:t>alcanzó US$307</w:t>
      </w:r>
      <w:r>
        <w:rPr>
          <w:spacing w:val="38"/>
        </w:rPr>
        <w:t xml:space="preserve"> </w:t>
      </w:r>
      <w:r>
        <w:t>millones</w:t>
      </w:r>
      <w:r>
        <w:rPr>
          <w:spacing w:val="38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2014;</w:t>
      </w:r>
      <w:r>
        <w:rPr>
          <w:spacing w:val="38"/>
        </w:rPr>
        <w:t xml:space="preserve"> </w:t>
      </w:r>
      <w:r>
        <w:t>este</w:t>
      </w:r>
      <w:r>
        <w:rPr>
          <w:spacing w:val="37"/>
        </w:rPr>
        <w:t xml:space="preserve"> </w:t>
      </w:r>
      <w:r>
        <w:t>representa</w:t>
      </w:r>
      <w:r>
        <w:rPr>
          <w:spacing w:val="38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t>2,6%</w:t>
      </w:r>
      <w:r>
        <w:rPr>
          <w:spacing w:val="38"/>
        </w:rPr>
        <w:t xml:space="preserve"> </w:t>
      </w:r>
      <w:r>
        <w:t>del</w:t>
      </w:r>
      <w:r>
        <w:rPr>
          <w:spacing w:val="38"/>
        </w:rPr>
        <w:t xml:space="preserve"> </w:t>
      </w:r>
      <w:r>
        <w:t>PIB</w:t>
      </w:r>
      <w:r>
        <w:rPr>
          <w:spacing w:val="38"/>
        </w:rPr>
        <w:t xml:space="preserve"> </w:t>
      </w:r>
      <w:r>
        <w:t>nicaragüense.</w:t>
      </w:r>
      <w:r>
        <w:rPr>
          <w:spacing w:val="38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distribución</w:t>
      </w:r>
      <w:r>
        <w:rPr>
          <w:spacing w:val="42"/>
        </w:rPr>
        <w:t xml:space="preserve"> </w:t>
      </w:r>
      <w:r>
        <w:t>del</w:t>
      </w:r>
      <w:r>
        <w:rPr>
          <w:spacing w:val="42"/>
        </w:rPr>
        <w:t xml:space="preserve"> </w:t>
      </w:r>
      <w:r>
        <w:t>PIB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Jinotega</w:t>
      </w:r>
      <w:r>
        <w:rPr>
          <w:spacing w:val="42"/>
        </w:rPr>
        <w:t xml:space="preserve"> </w:t>
      </w:r>
      <w:r>
        <w:t>según</w:t>
      </w:r>
      <w:r>
        <w:rPr>
          <w:spacing w:val="42"/>
        </w:rPr>
        <w:t xml:space="preserve"> </w:t>
      </w:r>
      <w:r>
        <w:t>sector</w:t>
      </w:r>
      <w:r>
        <w:rPr>
          <w:spacing w:val="42"/>
        </w:rPr>
        <w:t xml:space="preserve"> </w:t>
      </w:r>
      <w:r>
        <w:t>económico</w:t>
      </w:r>
      <w:r>
        <w:rPr>
          <w:spacing w:val="42"/>
        </w:rPr>
        <w:t xml:space="preserve"> </w:t>
      </w:r>
      <w:r>
        <w:t>es:</w:t>
      </w:r>
      <w:r>
        <w:rPr>
          <w:spacing w:val="42"/>
        </w:rPr>
        <w:t xml:space="preserve"> </w:t>
      </w:r>
      <w:r>
        <w:t>primario</w:t>
      </w:r>
      <w:r>
        <w:rPr>
          <w:spacing w:val="42"/>
        </w:rPr>
        <w:t xml:space="preserve"> </w:t>
      </w:r>
      <w:r>
        <w:t>59,0%,</w:t>
      </w:r>
      <w:r>
        <w:rPr>
          <w:spacing w:val="-1"/>
        </w:rPr>
        <w:t xml:space="preserve"> </w:t>
      </w:r>
      <w:r>
        <w:t>secundario</w:t>
      </w:r>
      <w:r>
        <w:rPr>
          <w:spacing w:val="31"/>
        </w:rPr>
        <w:t xml:space="preserve"> </w:t>
      </w:r>
      <w:r>
        <w:t>13,6%</w:t>
      </w:r>
      <w:r>
        <w:rPr>
          <w:spacing w:val="31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terciario</w:t>
      </w:r>
      <w:r>
        <w:rPr>
          <w:spacing w:val="31"/>
        </w:rPr>
        <w:t xml:space="preserve"> </w:t>
      </w:r>
      <w:r>
        <w:t>27,4%</w:t>
      </w:r>
      <w:r>
        <w:rPr>
          <w:spacing w:val="31"/>
        </w:rPr>
        <w:t xml:space="preserve"> </w:t>
      </w:r>
      <w:r>
        <w:t>como</w:t>
      </w:r>
      <w:r>
        <w:rPr>
          <w:spacing w:val="31"/>
        </w:rPr>
        <w:t xml:space="preserve"> </w:t>
      </w:r>
      <w:r>
        <w:t>se</w:t>
      </w:r>
      <w:r>
        <w:rPr>
          <w:spacing w:val="31"/>
        </w:rPr>
        <w:t xml:space="preserve"> </w:t>
      </w:r>
      <w:r>
        <w:t>observa</w:t>
      </w:r>
      <w:r>
        <w:rPr>
          <w:spacing w:val="31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rPr>
          <w:b/>
          <w:sz w:val="18"/>
        </w:rPr>
        <w:t>Tabla</w:t>
      </w:r>
      <w:r>
        <w:rPr>
          <w:b/>
          <w:spacing w:val="26"/>
          <w:sz w:val="18"/>
        </w:rPr>
        <w:t xml:space="preserve"> </w:t>
      </w:r>
      <w:r>
        <w:rPr>
          <w:b/>
          <w:sz w:val="18"/>
        </w:rPr>
        <w:t>5</w:t>
      </w:r>
      <w:r>
        <w:t>.</w:t>
      </w:r>
      <w:r>
        <w:rPr>
          <w:spacing w:val="31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t>PIB</w:t>
      </w:r>
      <w:r>
        <w:rPr>
          <w:spacing w:val="3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cápita en este departamento alcanzó US$718 anuales en 2014, muy por</w:t>
      </w:r>
      <w:r>
        <w:rPr>
          <w:spacing w:val="28"/>
        </w:rPr>
        <w:t xml:space="preserve"> </w:t>
      </w:r>
      <w:r>
        <w:t>debajo</w:t>
      </w:r>
      <w:r>
        <w:rPr>
          <w:spacing w:val="-1"/>
        </w:rPr>
        <w:t xml:space="preserve"> </w:t>
      </w:r>
      <w:r>
        <w:t>del nacional que alcanzó US$1.889 en el mismo año y por encima del</w:t>
      </w:r>
      <w:r>
        <w:rPr>
          <w:spacing w:val="57"/>
        </w:rPr>
        <w:t xml:space="preserve"> </w:t>
      </w:r>
      <w:r>
        <w:t>estimado</w:t>
      </w:r>
      <w:r>
        <w:rPr>
          <w:spacing w:val="-1"/>
        </w:rPr>
        <w:t xml:space="preserve"> </w:t>
      </w:r>
      <w:r>
        <w:t>para la región RACCN el cual se ubicó en US$451 en</w:t>
      </w:r>
      <w:r>
        <w:rPr>
          <w:spacing w:val="-34"/>
        </w:rPr>
        <w:t xml:space="preserve"> </w:t>
      </w:r>
      <w:r>
        <w:t>2014.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tabs>
          <w:tab w:val="left" w:pos="4719"/>
        </w:tabs>
        <w:spacing w:before="142" w:line="207" w:lineRule="exact"/>
        <w:ind w:left="289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t>Figura 6. Dep</w:t>
      </w:r>
      <w:r>
        <w:rPr>
          <w:rFonts w:ascii="Arial"/>
          <w:b/>
          <w:sz w:val="18"/>
        </w:rPr>
        <w:t>artamento de Jinotega</w:t>
      </w:r>
      <w:r>
        <w:rPr>
          <w:rFonts w:ascii="Arial"/>
          <w:b/>
          <w:spacing w:val="-21"/>
          <w:sz w:val="18"/>
        </w:rPr>
        <w:t xml:space="preserve"> </w:t>
      </w:r>
      <w:r>
        <w:rPr>
          <w:rFonts w:ascii="Arial"/>
          <w:b/>
          <w:sz w:val="18"/>
        </w:rPr>
        <w:t>Nicaragua</w:t>
      </w:r>
      <w:r>
        <w:rPr>
          <w:rFonts w:ascii="Arial"/>
          <w:b/>
          <w:sz w:val="18"/>
        </w:rPr>
        <w:tab/>
        <w:t>Tabla 5. Principales indicadores</w:t>
      </w:r>
      <w:r>
        <w:rPr>
          <w:rFonts w:ascii="Arial"/>
          <w:b/>
          <w:spacing w:val="-26"/>
          <w:sz w:val="18"/>
        </w:rPr>
        <w:t xml:space="preserve"> </w:t>
      </w:r>
      <w:r>
        <w:rPr>
          <w:rFonts w:ascii="Arial"/>
          <w:b/>
          <w:sz w:val="18"/>
        </w:rPr>
        <w:t>departamento</w:t>
      </w:r>
    </w:p>
    <w:p w:rsidR="00076607" w:rsidRDefault="009C1ACD">
      <w:pPr>
        <w:spacing w:line="207" w:lineRule="exact"/>
        <w:ind w:right="1648"/>
        <w:jc w:val="right"/>
        <w:rPr>
          <w:rFonts w:ascii="Arial" w:eastAsia="Arial" w:hAnsi="Arial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503065280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133985</wp:posOffset>
            </wp:positionV>
            <wp:extent cx="2762885" cy="2572385"/>
            <wp:effectExtent l="0" t="0" r="0" b="0"/>
            <wp:wrapNone/>
            <wp:docPr id="149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Jinotega</w:t>
      </w:r>
    </w:p>
    <w:p w:rsidR="00076607" w:rsidRDefault="009C1ACD">
      <w:pPr>
        <w:spacing w:line="20" w:lineRule="exact"/>
        <w:ind w:left="467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586990" cy="6350"/>
                <wp:effectExtent l="9525" t="9525" r="3810" b="3175"/>
                <wp:docPr id="146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6990" cy="6350"/>
                          <a:chOff x="0" y="0"/>
                          <a:chExt cx="4074" cy="10"/>
                        </a:xfrm>
                      </wpg:grpSpPr>
                      <wpg:grpSp>
                        <wpg:cNvPr id="147" name="Group 13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065" cy="2"/>
                            <a:chOff x="5" y="5"/>
                            <a:chExt cx="4065" cy="2"/>
                          </a:xfrm>
                        </wpg:grpSpPr>
                        <wps:wsp>
                          <wps:cNvPr id="148" name="Freeform 13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06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065"/>
                                <a:gd name="T2" fmla="+- 0 4069 5"/>
                                <a:gd name="T3" fmla="*/ T2 w 40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65">
                                  <a:moveTo>
                                    <a:pt x="0" y="0"/>
                                  </a:moveTo>
                                  <a:lnTo>
                                    <a:pt x="406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0" o:spid="_x0000_s1026" style="width:203.7pt;height:.5pt;mso-position-horizontal-relative:char;mso-position-vertical-relative:line" coordsize="40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">
                <v:group id="Group 131" o:spid="_x0000_s1027" style="position:absolute;left:5;top:5;width:4065;height:2" coordorigin="5,5" coordsize="40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32" o:spid="_x0000_s1028" style="position:absolute;left:5;top:5;width:4065;height:2;visibility:visible;mso-wrap-style:square;v-text-anchor:top" coordsize="40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+iF8QA&#10;AADcAAAADwAAAGRycy9kb3ducmV2LnhtbESPQU8CMRCF7yT+h2ZMuEGLQWJWCjFGCBcPoMbruB22&#10;G7fTTVtg9dczBxNvbzJvvnlvuR5Cp86UchvZwmxqQBHX0bXcWHh/20weQOWC7LCLTBZ+KMN6dTNa&#10;YuXihfd0PpRGCYRzhRZ8KX2lda49BczT2BPL7hhTwCJjarRLeBF46PSdMQsdsGX54LGnZ0/19+EU&#10;hNLF++MsLczud6P9x+eX2frXF2vHt8PTI6hCQ/k3/13vnMSfS1opIwr0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vohfEAAAA3AAAAA8AAAAAAAAAAAAAAAAAmAIAAGRycy9k&#10;b3ducmV2LnhtbFBLBQYAAAAABAAEAPUAAACJAwAAAAA=&#10;" path="m,l4064,e" filled="f" strokeweight=".48pt">
                    <v:path arrowok="t" o:connecttype="custom" o:connectlocs="0,0;4064,0" o:connectangles="0,0"/>
                  </v:shape>
                </v:group>
                <w10:anchorlock/>
              </v:group>
            </w:pict>
          </mc:Fallback>
        </mc:AlternateContent>
      </w:r>
    </w:p>
    <w:p w:rsidR="00076607" w:rsidRDefault="009C1ACD">
      <w:pPr>
        <w:tabs>
          <w:tab w:val="left" w:pos="7211"/>
          <w:tab w:val="left" w:pos="8092"/>
        </w:tabs>
        <w:ind w:left="5477" w:right="182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page">
                  <wp:posOffset>4048760</wp:posOffset>
                </wp:positionH>
                <wp:positionV relativeFrom="paragraph">
                  <wp:posOffset>137160</wp:posOffset>
                </wp:positionV>
                <wp:extent cx="2581275" cy="1270"/>
                <wp:effectExtent l="10160" t="13335" r="8890" b="4445"/>
                <wp:wrapNone/>
                <wp:docPr id="144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1275" cy="1270"/>
                          <a:chOff x="6376" y="216"/>
                          <a:chExt cx="4065" cy="2"/>
                        </a:xfrm>
                      </wpg:grpSpPr>
                      <wps:wsp>
                        <wps:cNvPr id="145" name="Freeform 129"/>
                        <wps:cNvSpPr>
                          <a:spLocks/>
                        </wps:cNvSpPr>
                        <wps:spPr bwMode="auto">
                          <a:xfrm>
                            <a:off x="6376" y="216"/>
                            <a:ext cx="4065" cy="2"/>
                          </a:xfrm>
                          <a:custGeom>
                            <a:avLst/>
                            <a:gdLst>
                              <a:gd name="T0" fmla="+- 0 6376 6376"/>
                              <a:gd name="T1" fmla="*/ T0 w 4065"/>
                              <a:gd name="T2" fmla="+- 0 10440 6376"/>
                              <a:gd name="T3" fmla="*/ T2 w 40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065">
                                <a:moveTo>
                                  <a:pt x="0" y="0"/>
                                </a:moveTo>
                                <a:lnTo>
                                  <a:pt x="406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26" style="position:absolute;margin-left:318.8pt;margin-top:10.8pt;width:203.25pt;height:.1pt;z-index:1888;mso-position-horizontal-relative:page" coordorigin="6376,216" coordsize="40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">
                <v:shape id="Freeform 129" o:spid="_x0000_s1027" style="position:absolute;left:6376;top:216;width:4065;height:2;visibility:visible;mso-wrap-style:square;v-text-anchor:top" coordsize="40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4NicQA&#10;AADcAAAADwAAAGRycy9kb3ducmV2LnhtbESPQWsCMRCF7wX/QxjBmyYWFVmNIlKLlx5qK17HzbhZ&#10;3EyWJNVtf31TEHqb4b33zZvlunONuFGItWcN45ECQVx6U3Ol4fNjN5yDiAnZYOOZNHxThPWq97TE&#10;wvg7v9PtkCqRIRwL1GBTagspY2nJYRz5ljhrFx8cpryGSpqA9wx3jXxWaiYd1pwvWGxpa6m8Hr5c&#10;pjR+ehmHmdr/7KQ9ns7q1b69aD3od5sFiERd+jc/0nuT60+m8PdMnk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uDYnEAAAA3AAAAA8AAAAAAAAAAAAAAAAAmAIAAGRycy9k&#10;b3ducmV2LnhtbFBLBQYAAAAABAAEAPUAAACJAwAAAAA=&#10;" path="m,l4064,e" filled="f" strokeweight=".48pt">
                  <v:path arrowok="t" o:connecttype="custom" o:connectlocs="0,0;4064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pacing w:val="-1"/>
          <w:sz w:val="18"/>
        </w:rPr>
        <w:t>Variable</w:t>
      </w:r>
      <w:r>
        <w:rPr>
          <w:rFonts w:ascii="Arial"/>
          <w:b/>
          <w:spacing w:val="-1"/>
          <w:sz w:val="18"/>
        </w:rPr>
        <w:tab/>
        <w:t>2013</w:t>
      </w:r>
      <w:r>
        <w:rPr>
          <w:rFonts w:ascii="Arial"/>
          <w:b/>
          <w:spacing w:val="-1"/>
          <w:sz w:val="18"/>
        </w:rPr>
        <w:tab/>
        <w:t>2014</w:t>
      </w:r>
    </w:p>
    <w:p w:rsidR="00076607" w:rsidRDefault="00076607">
      <w:pPr>
        <w:rPr>
          <w:rFonts w:ascii="Arial" w:eastAsia="Arial" w:hAnsi="Arial" w:cs="Arial"/>
          <w:sz w:val="18"/>
          <w:szCs w:val="18"/>
        </w:rPr>
        <w:sectPr w:rsidR="00076607">
          <w:pgSz w:w="12240" w:h="15840"/>
          <w:pgMar w:top="1380" w:right="1680" w:bottom="1380" w:left="1700" w:header="0" w:footer="1183" w:gutter="0"/>
          <w:cols w:space="720"/>
        </w:sectPr>
      </w:pPr>
    </w:p>
    <w:p w:rsidR="00076607" w:rsidRDefault="009C1ACD">
      <w:pPr>
        <w:spacing w:before="11"/>
        <w:ind w:left="4783" w:right="-15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8"/>
        </w:rPr>
        <w:lastRenderedPageBreak/>
        <w:t xml:space="preserve">PIB </w:t>
      </w:r>
      <w:r>
        <w:rPr>
          <w:rFonts w:ascii="Arial"/>
          <w:sz w:val="16"/>
        </w:rPr>
        <w:t>(US$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z w:val="16"/>
        </w:rPr>
        <w:t>millones</w:t>
      </w:r>
      <w:r>
        <w:rPr>
          <w:rFonts w:ascii="Arial"/>
          <w:w w:val="99"/>
          <w:sz w:val="16"/>
        </w:rPr>
        <w:t xml:space="preserve"> </w:t>
      </w:r>
      <w:r>
        <w:rPr>
          <w:rFonts w:ascii="Arial"/>
          <w:sz w:val="16"/>
        </w:rPr>
        <w:t>corrientes)</w:t>
      </w:r>
    </w:p>
    <w:p w:rsidR="00076607" w:rsidRDefault="009C1ACD">
      <w:pPr>
        <w:spacing w:before="11" w:line="206" w:lineRule="exact"/>
        <w:ind w:left="306" w:right="-18"/>
        <w:rPr>
          <w:rFonts w:ascii="Arial" w:eastAsia="Arial" w:hAnsi="Arial" w:cs="Arial"/>
          <w:sz w:val="18"/>
          <w:szCs w:val="18"/>
        </w:rPr>
      </w:pPr>
      <w:r>
        <w:rPr>
          <w:spacing w:val="-1"/>
        </w:rPr>
        <w:br w:type="column"/>
      </w:r>
      <w:r>
        <w:rPr>
          <w:rFonts w:ascii="Arial"/>
          <w:spacing w:val="-1"/>
          <w:sz w:val="18"/>
        </w:rPr>
        <w:lastRenderedPageBreak/>
        <w:t>288</w:t>
      </w:r>
    </w:p>
    <w:p w:rsidR="00076607" w:rsidRDefault="009C1ACD">
      <w:pPr>
        <w:spacing w:line="183" w:lineRule="exact"/>
        <w:ind w:left="100" w:right="-18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>(100,0)</w:t>
      </w:r>
    </w:p>
    <w:p w:rsidR="00076607" w:rsidRDefault="009C1ACD">
      <w:pPr>
        <w:spacing w:before="11" w:line="206" w:lineRule="exact"/>
        <w:ind w:left="306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sz w:val="18"/>
        </w:rPr>
        <w:lastRenderedPageBreak/>
        <w:t>307</w:t>
      </w:r>
    </w:p>
    <w:p w:rsidR="00076607" w:rsidRDefault="009C1ACD">
      <w:pPr>
        <w:spacing w:line="183" w:lineRule="exact"/>
        <w:ind w:left="100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(100,0)</w:t>
      </w:r>
    </w:p>
    <w:p w:rsidR="00076607" w:rsidRDefault="00076607">
      <w:pPr>
        <w:spacing w:line="183" w:lineRule="exact"/>
        <w:rPr>
          <w:rFonts w:ascii="Arial" w:eastAsia="Arial" w:hAnsi="Arial" w:cs="Arial"/>
          <w:sz w:val="16"/>
          <w:szCs w:val="16"/>
        </w:rPr>
        <w:sectPr w:rsidR="00076607">
          <w:type w:val="continuous"/>
          <w:pgSz w:w="12240" w:h="15840"/>
          <w:pgMar w:top="1500" w:right="1680" w:bottom="1380" w:left="1700" w:header="720" w:footer="720" w:gutter="0"/>
          <w:cols w:num="3" w:space="720" w:equalWidth="0">
            <w:col w:w="6119" w:space="1014"/>
            <w:col w:w="606" w:space="287"/>
            <w:col w:w="834"/>
          </w:cols>
        </w:sectPr>
      </w:pPr>
    </w:p>
    <w:p w:rsidR="00076607" w:rsidRDefault="009C1ACD">
      <w:pPr>
        <w:tabs>
          <w:tab w:val="right" w:pos="2802"/>
        </w:tabs>
        <w:spacing w:before="2" w:line="251" w:lineRule="exact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lastRenderedPageBreak/>
        <w:t>Primario</w:t>
      </w:r>
      <w:r>
        <w:rPr>
          <w:rFonts w:ascii="Arial"/>
          <w:position w:val="9"/>
          <w:sz w:val="18"/>
        </w:rPr>
        <w:tab/>
        <w:t>172</w:t>
      </w:r>
    </w:p>
    <w:p w:rsidR="00076607" w:rsidRDefault="009C1ACD">
      <w:pPr>
        <w:spacing w:line="138" w:lineRule="exact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(59,7)</w:t>
      </w:r>
    </w:p>
    <w:p w:rsidR="00076607" w:rsidRDefault="009C1ACD">
      <w:pPr>
        <w:tabs>
          <w:tab w:val="right" w:pos="2802"/>
        </w:tabs>
        <w:spacing w:before="2" w:line="251" w:lineRule="exact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Secundario</w:t>
      </w:r>
      <w:r>
        <w:rPr>
          <w:rFonts w:ascii="Arial"/>
          <w:position w:val="9"/>
          <w:sz w:val="18"/>
        </w:rPr>
        <w:tab/>
        <w:t>40</w:t>
      </w:r>
    </w:p>
    <w:p w:rsidR="00076607" w:rsidRDefault="009C1ACD">
      <w:pPr>
        <w:spacing w:line="138" w:lineRule="exact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(13,9)</w:t>
      </w:r>
    </w:p>
    <w:p w:rsidR="00076607" w:rsidRDefault="009C1ACD">
      <w:pPr>
        <w:tabs>
          <w:tab w:val="right" w:pos="2804"/>
        </w:tabs>
        <w:spacing w:before="2" w:line="251" w:lineRule="exact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Terciario</w:t>
      </w:r>
      <w:r>
        <w:rPr>
          <w:rFonts w:ascii="Arial"/>
          <w:position w:val="9"/>
          <w:sz w:val="18"/>
        </w:rPr>
        <w:tab/>
        <w:t>76</w:t>
      </w:r>
    </w:p>
    <w:p w:rsidR="00076607" w:rsidRDefault="009C1ACD">
      <w:pPr>
        <w:spacing w:line="138" w:lineRule="exact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(26,4)</w:t>
      </w:r>
    </w:p>
    <w:p w:rsidR="00076607" w:rsidRDefault="009C1ACD">
      <w:pPr>
        <w:spacing w:before="1" w:line="206" w:lineRule="exact"/>
        <w:ind w:left="80" w:right="88"/>
        <w:jc w:val="center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sz w:val="18"/>
        </w:rPr>
        <w:lastRenderedPageBreak/>
        <w:t>181</w:t>
      </w:r>
    </w:p>
    <w:p w:rsidR="00076607" w:rsidRDefault="009C1ACD">
      <w:pPr>
        <w:spacing w:line="183" w:lineRule="exact"/>
        <w:ind w:left="80" w:right="20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(59,0)</w:t>
      </w:r>
    </w:p>
    <w:p w:rsidR="00076607" w:rsidRDefault="009C1ACD">
      <w:pPr>
        <w:ind w:left="317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42</w:t>
      </w:r>
    </w:p>
    <w:p w:rsidR="00076607" w:rsidRDefault="009C1ACD">
      <w:pPr>
        <w:ind w:left="80" w:right="20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(13,6)</w:t>
      </w:r>
    </w:p>
    <w:p w:rsidR="00076607" w:rsidRDefault="009C1ACD">
      <w:pPr>
        <w:ind w:left="317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84</w:t>
      </w:r>
    </w:p>
    <w:p w:rsidR="00076607" w:rsidRDefault="009C1ACD">
      <w:pPr>
        <w:ind w:left="80" w:right="20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(27,4)</w:t>
      </w:r>
    </w:p>
    <w:p w:rsidR="00076607" w:rsidRDefault="00076607">
      <w:pPr>
        <w:jc w:val="center"/>
        <w:rPr>
          <w:rFonts w:ascii="Arial" w:eastAsia="Arial" w:hAnsi="Arial" w:cs="Arial"/>
          <w:sz w:val="16"/>
          <w:szCs w:val="16"/>
        </w:rPr>
        <w:sectPr w:rsidR="00076607">
          <w:type w:val="continuous"/>
          <w:pgSz w:w="12240" w:h="15840"/>
          <w:pgMar w:top="1500" w:right="1680" w:bottom="1380" w:left="1700" w:header="720" w:footer="720" w:gutter="0"/>
          <w:cols w:num="2" w:space="720" w:equalWidth="0">
            <w:col w:w="7739" w:space="376"/>
            <w:col w:w="745"/>
          </w:cols>
        </w:sectPr>
      </w:pPr>
    </w:p>
    <w:p w:rsidR="00076607" w:rsidRDefault="009C1ACD">
      <w:pPr>
        <w:spacing w:line="150" w:lineRule="exact"/>
        <w:ind w:left="4783" w:right="182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8"/>
        </w:rPr>
        <w:lastRenderedPageBreak/>
        <w:t xml:space="preserve">Población </w:t>
      </w:r>
      <w:r>
        <w:rPr>
          <w:rFonts w:ascii="Arial" w:hAnsi="Arial"/>
          <w:sz w:val="16"/>
        </w:rPr>
        <w:t>(número</w:t>
      </w:r>
      <w:r>
        <w:rPr>
          <w:rFonts w:ascii="Arial" w:hAnsi="Arial"/>
          <w:spacing w:val="-15"/>
          <w:sz w:val="16"/>
        </w:rPr>
        <w:t xml:space="preserve"> </w:t>
      </w:r>
      <w:r>
        <w:rPr>
          <w:rFonts w:ascii="Arial" w:hAnsi="Arial"/>
          <w:sz w:val="16"/>
        </w:rPr>
        <w:t>de</w:t>
      </w:r>
    </w:p>
    <w:p w:rsidR="00076607" w:rsidRDefault="009C1ACD">
      <w:pPr>
        <w:tabs>
          <w:tab w:val="left" w:pos="7088"/>
          <w:tab w:val="left" w:pos="7981"/>
        </w:tabs>
        <w:spacing w:line="243" w:lineRule="exact"/>
        <w:ind w:left="4783" w:right="182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position w:val="-9"/>
          <w:sz w:val="16"/>
        </w:rPr>
        <w:t>personas)</w:t>
      </w:r>
      <w:r>
        <w:rPr>
          <w:rFonts w:ascii="Arial"/>
          <w:w w:val="95"/>
          <w:position w:val="-9"/>
          <w:sz w:val="16"/>
        </w:rPr>
        <w:tab/>
      </w:r>
      <w:r>
        <w:rPr>
          <w:rFonts w:ascii="Arial"/>
          <w:spacing w:val="-1"/>
          <w:sz w:val="18"/>
        </w:rPr>
        <w:t>419.760</w:t>
      </w:r>
      <w:r>
        <w:rPr>
          <w:rFonts w:ascii="Arial"/>
          <w:spacing w:val="-1"/>
          <w:sz w:val="18"/>
        </w:rPr>
        <w:tab/>
        <w:t>427.380</w:t>
      </w:r>
    </w:p>
    <w:p w:rsidR="00076607" w:rsidRDefault="009C1ACD">
      <w:pPr>
        <w:spacing w:line="150" w:lineRule="exact"/>
        <w:ind w:left="4783" w:right="182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</w:rPr>
        <w:t>Población</w:t>
      </w:r>
      <w:r>
        <w:rPr>
          <w:rFonts w:ascii="Arial" w:hAnsi="Arial"/>
          <w:spacing w:val="-12"/>
          <w:sz w:val="18"/>
        </w:rPr>
        <w:t xml:space="preserve"> </w:t>
      </w:r>
      <w:r>
        <w:rPr>
          <w:rFonts w:ascii="Arial" w:hAnsi="Arial"/>
          <w:sz w:val="18"/>
        </w:rPr>
        <w:t>empleada</w:t>
      </w:r>
    </w:p>
    <w:p w:rsidR="00076607" w:rsidRDefault="009C1ACD">
      <w:pPr>
        <w:tabs>
          <w:tab w:val="left" w:pos="7088"/>
          <w:tab w:val="left" w:pos="7981"/>
        </w:tabs>
        <w:spacing w:line="238" w:lineRule="exact"/>
        <w:ind w:left="4783" w:right="182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6"/>
        </w:rPr>
        <w:t>(número de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personas)</w:t>
      </w:r>
      <w:r>
        <w:rPr>
          <w:rFonts w:ascii="Arial" w:hAnsi="Arial"/>
          <w:sz w:val="16"/>
        </w:rPr>
        <w:tab/>
      </w:r>
      <w:r>
        <w:rPr>
          <w:rFonts w:ascii="Arial" w:hAnsi="Arial"/>
          <w:spacing w:val="-1"/>
          <w:position w:val="9"/>
          <w:sz w:val="18"/>
        </w:rPr>
        <w:t>127.565</w:t>
      </w:r>
      <w:r>
        <w:rPr>
          <w:rFonts w:ascii="Arial" w:hAnsi="Arial"/>
          <w:spacing w:val="-1"/>
          <w:position w:val="9"/>
          <w:sz w:val="18"/>
        </w:rPr>
        <w:tab/>
        <w:t>130.050</w:t>
      </w:r>
    </w:p>
    <w:p w:rsidR="00076607" w:rsidRDefault="009C1ACD">
      <w:pPr>
        <w:spacing w:before="1" w:line="147" w:lineRule="exact"/>
        <w:ind w:left="4783" w:right="182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</w:rPr>
        <w:t>PIB per</w:t>
      </w:r>
      <w:r>
        <w:rPr>
          <w:rFonts w:ascii="Arial" w:hAnsi="Arial"/>
          <w:spacing w:val="-10"/>
          <w:sz w:val="18"/>
        </w:rPr>
        <w:t xml:space="preserve"> </w:t>
      </w:r>
      <w:r>
        <w:rPr>
          <w:rFonts w:ascii="Arial" w:hAnsi="Arial"/>
          <w:sz w:val="18"/>
        </w:rPr>
        <w:t>cápita</w:t>
      </w:r>
    </w:p>
    <w:p w:rsidR="00076607" w:rsidRDefault="009C1ACD">
      <w:pPr>
        <w:tabs>
          <w:tab w:val="left" w:pos="7439"/>
          <w:tab w:val="right" w:pos="8630"/>
        </w:tabs>
        <w:spacing w:line="243" w:lineRule="exact"/>
        <w:ind w:left="4783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6"/>
        </w:rPr>
        <w:t>(US$ corrientes</w:t>
      </w:r>
      <w:r>
        <w:rPr>
          <w:rFonts w:ascii="Arial"/>
          <w:spacing w:val="-4"/>
          <w:sz w:val="16"/>
        </w:rPr>
        <w:t xml:space="preserve"> </w:t>
      </w:r>
      <w:r>
        <w:rPr>
          <w:rFonts w:ascii="Arial"/>
          <w:sz w:val="16"/>
        </w:rPr>
        <w:t>anuales)</w:t>
      </w:r>
      <w:r>
        <w:rPr>
          <w:rFonts w:ascii="Arial"/>
          <w:sz w:val="16"/>
        </w:rPr>
        <w:tab/>
      </w:r>
      <w:r>
        <w:rPr>
          <w:rFonts w:ascii="Arial"/>
          <w:position w:val="10"/>
          <w:sz w:val="18"/>
        </w:rPr>
        <w:t>686</w:t>
      </w:r>
      <w:r>
        <w:rPr>
          <w:rFonts w:ascii="Arial"/>
          <w:position w:val="10"/>
          <w:sz w:val="18"/>
        </w:rPr>
        <w:tab/>
        <w:t>718</w:t>
      </w:r>
    </w:p>
    <w:p w:rsidR="00076607" w:rsidRDefault="009C1ACD">
      <w:pPr>
        <w:tabs>
          <w:tab w:val="left" w:pos="7287"/>
          <w:tab w:val="left" w:pos="8180"/>
        </w:tabs>
        <w:spacing w:line="190" w:lineRule="exact"/>
        <w:ind w:left="4783" w:right="182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GINI*</w:t>
      </w:r>
      <w:r>
        <w:rPr>
          <w:rFonts w:ascii="Arial"/>
          <w:spacing w:val="-1"/>
          <w:sz w:val="18"/>
        </w:rPr>
        <w:tab/>
        <w:t>0,556</w:t>
      </w:r>
      <w:r>
        <w:rPr>
          <w:rFonts w:ascii="Arial"/>
          <w:spacing w:val="-1"/>
          <w:sz w:val="18"/>
        </w:rPr>
        <w:tab/>
        <w:t>0,454</w:t>
      </w:r>
    </w:p>
    <w:p w:rsidR="00076607" w:rsidRDefault="009C1ACD">
      <w:pPr>
        <w:tabs>
          <w:tab w:val="left" w:pos="7388"/>
        </w:tabs>
        <w:spacing w:line="224" w:lineRule="exact"/>
        <w:ind w:left="4783" w:right="182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Pobreza Extrema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(NBI</w:t>
      </w:r>
      <w:r>
        <w:rPr>
          <w:rFonts w:ascii="Arial"/>
          <w:position w:val="9"/>
          <w:sz w:val="12"/>
        </w:rPr>
        <w:t>)+</w:t>
      </w:r>
      <w:r>
        <w:rPr>
          <w:rFonts w:ascii="Arial"/>
          <w:position w:val="9"/>
          <w:sz w:val="12"/>
        </w:rPr>
        <w:tab/>
      </w:r>
      <w:r>
        <w:rPr>
          <w:rFonts w:ascii="Arial"/>
          <w:sz w:val="18"/>
        </w:rPr>
        <w:t>59,3</w:t>
      </w:r>
    </w:p>
    <w:p w:rsidR="00076607" w:rsidRDefault="009C1ACD">
      <w:pPr>
        <w:spacing w:line="20" w:lineRule="exact"/>
        <w:ind w:left="467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586990" cy="6350"/>
                <wp:effectExtent l="9525" t="9525" r="3810" b="3175"/>
                <wp:docPr id="141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6990" cy="6350"/>
                          <a:chOff x="0" y="0"/>
                          <a:chExt cx="4074" cy="10"/>
                        </a:xfrm>
                      </wpg:grpSpPr>
                      <wpg:grpSp>
                        <wpg:cNvPr id="142" name="Group 12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065" cy="2"/>
                            <a:chOff x="5" y="5"/>
                            <a:chExt cx="4065" cy="2"/>
                          </a:xfrm>
                        </wpg:grpSpPr>
                        <wps:wsp>
                          <wps:cNvPr id="143" name="Freeform 12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06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065"/>
                                <a:gd name="T2" fmla="+- 0 4069 5"/>
                                <a:gd name="T3" fmla="*/ T2 w 40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65">
                                  <a:moveTo>
                                    <a:pt x="0" y="0"/>
                                  </a:moveTo>
                                  <a:lnTo>
                                    <a:pt x="406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5" o:spid="_x0000_s1026" style="width:203.7pt;height:.5pt;mso-position-horizontal-relative:char;mso-position-vertical-relative:line" coordsize="40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">
                <v:group id="Group 126" o:spid="_x0000_s1027" style="position:absolute;left:5;top:5;width:4065;height:2" coordorigin="5,5" coordsize="40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27" o:spid="_x0000_s1028" style="position:absolute;left:5;top:5;width:4065;height:2;visibility:visible;mso-wrap-style:square;v-text-anchor:top" coordsize="40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swZsQA&#10;AADcAAAADwAAAGRycy9kb3ducmV2LnhtbESPQWsCMRCF74L/IUzBmybWKrI1ipRavHiotnidbsbN&#10;0s1kSVLd9tebguBthvfeN28Wq8414kwh1p41jEcKBHHpTc2Vho/DZjgHEROywcYzafilCKtlv7fA&#10;wvgLv9N5nyqRIRwL1GBTagspY2nJYRz5ljhrJx8cpryGSpqAlwx3jXxUaiYd1pwvWGzpxVL5vf9x&#10;mdL46WkcZmr7t5H28/il3uzuVevBQ7d+BpGoS3fzLb01uf7TBP6fyRP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LMGbEAAAA3AAAAA8AAAAAAAAAAAAAAAAAmAIAAGRycy9k&#10;b3ducmV2LnhtbFBLBQYAAAAABAAEAPUAAACJAwAAAAA=&#10;" path="m,l4064,e" filled="f" strokeweight=".48pt">
                    <v:path arrowok="t" o:connecttype="custom" o:connectlocs="0,0;4064,0" o:connectangles="0,0"/>
                  </v:shape>
                </v:group>
                <w10:anchorlock/>
              </v:group>
            </w:pict>
          </mc:Fallback>
        </mc:AlternateContent>
      </w:r>
    </w:p>
    <w:p w:rsidR="00076607" w:rsidRDefault="009C1ACD">
      <w:pPr>
        <w:spacing w:line="172" w:lineRule="exact"/>
        <w:ind w:left="4783" w:right="182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</w:rPr>
        <w:t>* Datos para el año 2009 y 2012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respectivamente.</w:t>
      </w:r>
    </w:p>
    <w:p w:rsidR="00076607" w:rsidRDefault="009C1ACD">
      <w:pPr>
        <w:ind w:left="4783" w:right="182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</w:rPr>
        <w:t>+ Dato para el año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2005.</w:t>
      </w:r>
    </w:p>
    <w:p w:rsidR="00076607" w:rsidRDefault="00076607">
      <w:pPr>
        <w:rPr>
          <w:rFonts w:ascii="Arial" w:eastAsia="Arial" w:hAnsi="Arial" w:cs="Arial"/>
          <w:sz w:val="16"/>
          <w:szCs w:val="16"/>
        </w:rPr>
      </w:pPr>
    </w:p>
    <w:p w:rsidR="00076607" w:rsidRDefault="009C1ACD">
      <w:pPr>
        <w:spacing w:before="112"/>
        <w:ind w:left="100" w:right="182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Fuente: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Stata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13.1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y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color w:val="0000FF"/>
          <w:sz w:val="18"/>
          <w:u w:val="single" w:color="0000FF"/>
        </w:rPr>
        <w:t>Ministerio</w:t>
      </w:r>
      <w:r>
        <w:rPr>
          <w:rFonts w:ascii="Arial"/>
          <w:color w:val="0000FF"/>
          <w:spacing w:val="-6"/>
          <w:sz w:val="18"/>
          <w:u w:val="single" w:color="0000FF"/>
        </w:rPr>
        <w:t xml:space="preserve"> </w:t>
      </w:r>
      <w:r>
        <w:rPr>
          <w:rFonts w:ascii="Arial"/>
          <w:color w:val="0000FF"/>
          <w:sz w:val="18"/>
          <w:u w:val="single" w:color="0000FF"/>
        </w:rPr>
        <w:t>de</w:t>
      </w:r>
      <w:r>
        <w:rPr>
          <w:rFonts w:ascii="Arial"/>
          <w:color w:val="0000FF"/>
          <w:spacing w:val="-5"/>
          <w:sz w:val="18"/>
          <w:u w:val="single" w:color="0000FF"/>
        </w:rPr>
        <w:t xml:space="preserve"> </w:t>
      </w:r>
      <w:r>
        <w:rPr>
          <w:rFonts w:ascii="Arial"/>
          <w:color w:val="0000FF"/>
          <w:sz w:val="18"/>
          <w:u w:val="single" w:color="0000FF"/>
        </w:rPr>
        <w:t>Transporte</w:t>
      </w:r>
      <w:r>
        <w:rPr>
          <w:rFonts w:ascii="Arial"/>
          <w:color w:val="0000FF"/>
          <w:spacing w:val="-5"/>
          <w:sz w:val="18"/>
          <w:u w:val="single" w:color="0000FF"/>
        </w:rPr>
        <w:t xml:space="preserve"> </w:t>
      </w:r>
      <w:r>
        <w:rPr>
          <w:rFonts w:ascii="Arial"/>
          <w:color w:val="0000FF"/>
          <w:sz w:val="18"/>
          <w:u w:val="single" w:color="0000FF"/>
        </w:rPr>
        <w:t>e</w:t>
      </w:r>
      <w:r>
        <w:rPr>
          <w:rFonts w:ascii="Arial"/>
          <w:color w:val="0000FF"/>
          <w:spacing w:val="-5"/>
          <w:sz w:val="18"/>
          <w:u w:val="single" w:color="0000FF"/>
        </w:rPr>
        <w:t xml:space="preserve"> </w:t>
      </w:r>
      <w:r>
        <w:rPr>
          <w:rFonts w:ascii="Arial"/>
          <w:color w:val="0000FF"/>
          <w:sz w:val="18"/>
          <w:u w:val="single" w:color="0000FF"/>
        </w:rPr>
        <w:t>Infraestructura</w:t>
      </w:r>
      <w:r>
        <w:rPr>
          <w:rFonts w:ascii="Arial"/>
          <w:color w:val="0000FF"/>
          <w:spacing w:val="-5"/>
          <w:sz w:val="18"/>
          <w:u w:val="single" w:color="0000FF"/>
        </w:rPr>
        <w:t xml:space="preserve"> </w:t>
      </w:r>
      <w:r>
        <w:rPr>
          <w:rFonts w:ascii="Arial"/>
          <w:color w:val="0000FF"/>
          <w:sz w:val="18"/>
          <w:u w:val="single" w:color="0000FF"/>
        </w:rPr>
        <w:t>de</w:t>
      </w:r>
      <w:r>
        <w:rPr>
          <w:rFonts w:ascii="Arial"/>
          <w:color w:val="0000FF"/>
          <w:spacing w:val="-5"/>
          <w:sz w:val="18"/>
          <w:u w:val="single" w:color="0000FF"/>
        </w:rPr>
        <w:t xml:space="preserve"> </w:t>
      </w:r>
      <w:r>
        <w:rPr>
          <w:rFonts w:ascii="Arial"/>
          <w:color w:val="0000FF"/>
          <w:sz w:val="18"/>
          <w:u w:val="single" w:color="0000FF"/>
        </w:rPr>
        <w:t>Nicaragua</w:t>
      </w:r>
      <w:r>
        <w:rPr>
          <w:rFonts w:ascii="Arial"/>
          <w:sz w:val="18"/>
        </w:rPr>
        <w:t>.</w:t>
      </w:r>
    </w:p>
    <w:p w:rsidR="00076607" w:rsidRDefault="00076607">
      <w:pPr>
        <w:spacing w:before="11"/>
        <w:rPr>
          <w:rFonts w:ascii="Arial" w:eastAsia="Arial" w:hAnsi="Arial" w:cs="Arial"/>
          <w:sz w:val="29"/>
          <w:szCs w:val="29"/>
        </w:rPr>
      </w:pPr>
    </w:p>
    <w:p w:rsidR="00076607" w:rsidRDefault="009C1ACD">
      <w:pPr>
        <w:spacing w:before="69"/>
        <w:ind w:left="1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z w:val="24"/>
        </w:rPr>
        <w:t>Principales cultivos</w:t>
      </w:r>
      <w:r>
        <w:rPr>
          <w:rFonts w:ascii="Arial"/>
          <w:i/>
          <w:spacing w:val="-27"/>
          <w:sz w:val="24"/>
        </w:rPr>
        <w:t xml:space="preserve"> </w:t>
      </w:r>
      <w:r>
        <w:rPr>
          <w:rFonts w:ascii="Arial"/>
          <w:i/>
          <w:sz w:val="24"/>
        </w:rPr>
        <w:t>permanentes</w:t>
      </w:r>
    </w:p>
    <w:p w:rsidR="00076607" w:rsidRDefault="009C1ACD">
      <w:pPr>
        <w:pStyle w:val="BodyText"/>
        <w:spacing w:before="137" w:line="360" w:lineRule="auto"/>
        <w:ind w:left="100" w:right="117"/>
        <w:jc w:val="both"/>
      </w:pPr>
      <w:r>
        <w:t>El departamento de Jinotega se caracteriza por la producción de productos</w:t>
      </w:r>
      <w:r>
        <w:rPr>
          <w:spacing w:val="-1"/>
        </w:rPr>
        <w:t xml:space="preserve"> </w:t>
      </w:r>
      <w:r>
        <w:t>primarios.</w:t>
      </w:r>
      <w:r>
        <w:rPr>
          <w:spacing w:val="66"/>
        </w:rPr>
        <w:t xml:space="preserve"> </w:t>
      </w:r>
      <w:r>
        <w:t>Los principales productos agrícolas de cultivo permanente</w:t>
      </w:r>
      <w:r>
        <w:rPr>
          <w:spacing w:val="24"/>
        </w:rPr>
        <w:t xml:space="preserve"> </w:t>
      </w:r>
      <w:r>
        <w:t>y semipermanente</w:t>
      </w:r>
      <w:r>
        <w:rPr>
          <w:spacing w:val="46"/>
        </w:rPr>
        <w:t xml:space="preserve"> </w:t>
      </w:r>
      <w:r>
        <w:t>que</w:t>
      </w:r>
      <w:r>
        <w:rPr>
          <w:spacing w:val="46"/>
        </w:rPr>
        <w:t xml:space="preserve"> </w:t>
      </w:r>
      <w:r>
        <w:t>se</w:t>
      </w:r>
      <w:r>
        <w:rPr>
          <w:spacing w:val="46"/>
        </w:rPr>
        <w:t xml:space="preserve"> </w:t>
      </w:r>
      <w:r>
        <w:t>presentan</w:t>
      </w:r>
      <w:r>
        <w:rPr>
          <w:spacing w:val="46"/>
        </w:rPr>
        <w:t xml:space="preserve"> </w:t>
      </w:r>
      <w:r>
        <w:t>en</w:t>
      </w:r>
      <w:r>
        <w:rPr>
          <w:spacing w:val="46"/>
        </w:rPr>
        <w:t xml:space="preserve"> </w:t>
      </w:r>
      <w:r>
        <w:t>el</w:t>
      </w:r>
      <w:r>
        <w:rPr>
          <w:spacing w:val="47"/>
        </w:rPr>
        <w:t xml:space="preserve"> </w:t>
      </w:r>
      <w:r>
        <w:t>departamento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Jinotega</w:t>
      </w:r>
      <w:r>
        <w:rPr>
          <w:spacing w:val="46"/>
        </w:rPr>
        <w:t xml:space="preserve"> </w:t>
      </w:r>
      <w:r>
        <w:t>según</w:t>
      </w:r>
      <w:r>
        <w:rPr>
          <w:spacing w:val="46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rPr>
          <w:color w:val="0000FF"/>
          <w:u w:val="single" w:color="0000FF"/>
        </w:rPr>
        <w:t xml:space="preserve">Censo Agropecuario del 2011 </w:t>
      </w:r>
      <w:r>
        <w:t>son Papaya,</w:t>
      </w:r>
      <w:r>
        <w:t xml:space="preserve"> Piña, Granadilla, Mango,</w:t>
      </w:r>
      <w:r>
        <w:rPr>
          <w:spacing w:val="24"/>
        </w:rPr>
        <w:t xml:space="preserve"> </w:t>
      </w:r>
      <w:r>
        <w:t>Aguacate,</w:t>
      </w:r>
      <w:r>
        <w:rPr>
          <w:spacing w:val="-1"/>
        </w:rPr>
        <w:t xml:space="preserve"> </w:t>
      </w:r>
      <w:r>
        <w:t>Banano Exportación, Banano, Plátano, Palma Africana, Coco, Café,</w:t>
      </w:r>
      <w:r>
        <w:rPr>
          <w:spacing w:val="62"/>
        </w:rPr>
        <w:t xml:space="preserve"> </w:t>
      </w:r>
      <w:r>
        <w:t>Cacao,</w:t>
      </w:r>
      <w:r>
        <w:rPr>
          <w:spacing w:val="-1"/>
        </w:rPr>
        <w:t xml:space="preserve"> </w:t>
      </w:r>
      <w:r>
        <w:t>Naranjas, Achiote, Jengibre y Caña de Azúcar. Se resalta, que</w:t>
      </w:r>
      <w:r>
        <w:rPr>
          <w:spacing w:val="3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departamento ocupa el primer lugar en la producción de estos productos a</w:t>
      </w:r>
      <w:r>
        <w:rPr>
          <w:spacing w:val="41"/>
        </w:rPr>
        <w:t xml:space="preserve"> </w:t>
      </w:r>
      <w:r>
        <w:t>nivel na</w:t>
      </w:r>
      <w:r>
        <w:t>cional; por ejemplo, la Papaya es cultivada por 176.092</w:t>
      </w:r>
      <w:r>
        <w:rPr>
          <w:spacing w:val="54"/>
        </w:rPr>
        <w:t xml:space="preserve"> </w:t>
      </w:r>
      <w:r>
        <w:t>unidades</w:t>
      </w:r>
      <w:r>
        <w:rPr>
          <w:spacing w:val="-1"/>
        </w:rPr>
        <w:t xml:space="preserve"> </w:t>
      </w:r>
      <w:r>
        <w:t xml:space="preserve">agropecuarias  en  Nicaragua  donde  23.520  pertenecen  al  departamento  </w:t>
      </w:r>
      <w:r>
        <w:rPr>
          <w:spacing w:val="44"/>
        </w:rPr>
        <w:t xml:space="preserve"> </w:t>
      </w:r>
      <w:r>
        <w:t>de</w:t>
      </w:r>
    </w:p>
    <w:p w:rsidR="00076607" w:rsidRDefault="00076607">
      <w:pPr>
        <w:spacing w:line="360" w:lineRule="auto"/>
        <w:jc w:val="both"/>
        <w:sectPr w:rsidR="00076607">
          <w:type w:val="continuous"/>
          <w:pgSz w:w="12240" w:h="15840"/>
          <w:pgMar w:top="1500" w:right="1680" w:bottom="1380" w:left="1700" w:header="720" w:footer="720" w:gutter="0"/>
          <w:cols w:space="720"/>
        </w:sectPr>
      </w:pPr>
    </w:p>
    <w:p w:rsidR="00076607" w:rsidRDefault="009C1ACD">
      <w:pPr>
        <w:pStyle w:val="BodyText"/>
        <w:spacing w:before="57" w:line="360" w:lineRule="auto"/>
        <w:ind w:left="100" w:right="118"/>
        <w:jc w:val="both"/>
      </w:pPr>
      <w:r>
        <w:lastRenderedPageBreak/>
        <w:t>Jinotega, es decir un 13,4% de las unidades agropecuarias que cultivan</w:t>
      </w:r>
      <w:r>
        <w:rPr>
          <w:spacing w:val="3"/>
        </w:rPr>
        <w:t xml:space="preserve"> </w:t>
      </w:r>
      <w:r>
        <w:t>Papaya</w:t>
      </w:r>
      <w:r>
        <w:rPr>
          <w:spacing w:val="-1"/>
        </w:rPr>
        <w:t xml:space="preserve"> </w:t>
      </w:r>
      <w:r>
        <w:t>pertenecen al departamento de</w:t>
      </w:r>
      <w:r>
        <w:rPr>
          <w:spacing w:val="-31"/>
        </w:rPr>
        <w:t xml:space="preserve"> </w:t>
      </w:r>
      <w:r>
        <w:t>Jinotega.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spacing w:before="143"/>
        <w:ind w:left="1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z w:val="24"/>
        </w:rPr>
        <w:t>Principales cultivos transitorios</w:t>
      </w:r>
      <w:r>
        <w:rPr>
          <w:rFonts w:ascii="Arial"/>
          <w:i/>
          <w:spacing w:val="-36"/>
          <w:sz w:val="24"/>
        </w:rPr>
        <w:t xml:space="preserve"> </w:t>
      </w:r>
      <w:r>
        <w:rPr>
          <w:rFonts w:ascii="Arial"/>
          <w:i/>
          <w:sz w:val="24"/>
        </w:rPr>
        <w:t>(anuales)</w:t>
      </w:r>
    </w:p>
    <w:p w:rsidR="00076607" w:rsidRDefault="009C1ACD">
      <w:pPr>
        <w:pStyle w:val="BodyText"/>
        <w:spacing w:before="137" w:line="360" w:lineRule="auto"/>
        <w:ind w:left="100" w:right="117"/>
        <w:jc w:val="both"/>
      </w:pPr>
      <w:r>
        <w:t>El</w:t>
      </w:r>
      <w:r>
        <w:rPr>
          <w:spacing w:val="40"/>
        </w:rPr>
        <w:t xml:space="preserve"> </w:t>
      </w:r>
      <w:r>
        <w:t>departamento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Jinotega</w:t>
      </w:r>
      <w:r>
        <w:rPr>
          <w:spacing w:val="42"/>
        </w:rPr>
        <w:t xml:space="preserve"> </w:t>
      </w:r>
      <w:r>
        <w:t>es</w:t>
      </w:r>
      <w:r>
        <w:rPr>
          <w:spacing w:val="41"/>
        </w:rPr>
        <w:t xml:space="preserve"> </w:t>
      </w:r>
      <w:r>
        <w:t>líder</w:t>
      </w:r>
      <w:r>
        <w:rPr>
          <w:spacing w:val="41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t>producción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productos</w:t>
      </w:r>
      <w:r>
        <w:rPr>
          <w:spacing w:val="41"/>
        </w:rPr>
        <w:t xml:space="preserve"> </w:t>
      </w:r>
      <w:r>
        <w:t>agrarios</w:t>
      </w:r>
      <w:r>
        <w:rPr>
          <w:spacing w:val="-1"/>
        </w:rPr>
        <w:t xml:space="preserve"> </w:t>
      </w:r>
      <w:r>
        <w:t>transitorios. Los principales productos transitorios que se cultivan en</w:t>
      </w:r>
      <w:r>
        <w:rPr>
          <w:spacing w:val="2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departamento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Jino</w:t>
      </w:r>
      <w:r>
        <w:t>tega</w:t>
      </w:r>
      <w:r>
        <w:rPr>
          <w:spacing w:val="33"/>
        </w:rPr>
        <w:t xml:space="preserve"> </w:t>
      </w:r>
      <w:r>
        <w:t>son</w:t>
      </w:r>
      <w:r>
        <w:rPr>
          <w:spacing w:val="33"/>
        </w:rPr>
        <w:t xml:space="preserve"> </w:t>
      </w:r>
      <w:r>
        <w:t>Maíz,</w:t>
      </w:r>
      <w:r>
        <w:rPr>
          <w:spacing w:val="33"/>
        </w:rPr>
        <w:t xml:space="preserve"> </w:t>
      </w:r>
      <w:r>
        <w:t>Frijol</w:t>
      </w:r>
      <w:r>
        <w:rPr>
          <w:spacing w:val="33"/>
        </w:rPr>
        <w:t xml:space="preserve"> </w:t>
      </w:r>
      <w:r>
        <w:t>Rojo,</w:t>
      </w:r>
      <w:r>
        <w:rPr>
          <w:spacing w:val="33"/>
        </w:rPr>
        <w:t xml:space="preserve"> </w:t>
      </w:r>
      <w:r>
        <w:t>Frijol</w:t>
      </w:r>
      <w:r>
        <w:rPr>
          <w:spacing w:val="33"/>
        </w:rPr>
        <w:t xml:space="preserve"> </w:t>
      </w:r>
      <w:r>
        <w:t>Negro,</w:t>
      </w:r>
      <w:r>
        <w:rPr>
          <w:spacing w:val="33"/>
        </w:rPr>
        <w:t xml:space="preserve"> </w:t>
      </w:r>
      <w:r>
        <w:t>Arroz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Riego,</w:t>
      </w:r>
      <w:r>
        <w:rPr>
          <w:spacing w:val="-1"/>
        </w:rPr>
        <w:t xml:space="preserve"> </w:t>
      </w:r>
      <w:r>
        <w:t>Arroz de Secano, Sorgo Rojo, Sorgo Millón y Sorgo Blanco. La participación</w:t>
      </w:r>
      <w:r>
        <w:rPr>
          <w:spacing w:val="2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producción de cada uno de estos productos es de aproximadamente 12,0%</w:t>
      </w:r>
      <w:r>
        <w:rPr>
          <w:spacing w:val="-35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 xml:space="preserve">el departamento de Jinotega según el </w:t>
      </w:r>
      <w:r>
        <w:rPr>
          <w:color w:val="0000FF"/>
          <w:u w:val="single" w:color="0000FF"/>
        </w:rPr>
        <w:t>Censo Agropecuario del 2011</w:t>
      </w:r>
      <w:r>
        <w:t>;</w:t>
      </w:r>
      <w:r>
        <w:rPr>
          <w:spacing w:val="57"/>
        </w:rPr>
        <w:t xml:space="preserve"> </w:t>
      </w:r>
      <w:r>
        <w:t>por ejemplo,</w:t>
      </w:r>
      <w:r>
        <w:rPr>
          <w:spacing w:val="44"/>
        </w:rPr>
        <w:t xml:space="preserve"> </w:t>
      </w:r>
      <w:r>
        <w:t>del</w:t>
      </w:r>
      <w:r>
        <w:rPr>
          <w:spacing w:val="44"/>
        </w:rPr>
        <w:t xml:space="preserve"> </w:t>
      </w:r>
      <w:r>
        <w:t>total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las</w:t>
      </w:r>
      <w:r>
        <w:rPr>
          <w:spacing w:val="44"/>
        </w:rPr>
        <w:t xml:space="preserve"> </w:t>
      </w:r>
      <w:r>
        <w:t>unidades</w:t>
      </w:r>
      <w:r>
        <w:rPr>
          <w:spacing w:val="44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t>cultivan</w:t>
      </w:r>
      <w:r>
        <w:rPr>
          <w:spacing w:val="44"/>
        </w:rPr>
        <w:t xml:space="preserve"> </w:t>
      </w:r>
      <w:r>
        <w:t>Maíz</w:t>
      </w:r>
      <w:r>
        <w:rPr>
          <w:spacing w:val="44"/>
        </w:rPr>
        <w:t xml:space="preserve"> </w:t>
      </w:r>
      <w:r>
        <w:t>en</w:t>
      </w:r>
      <w:r>
        <w:rPr>
          <w:spacing w:val="44"/>
        </w:rPr>
        <w:t xml:space="preserve"> </w:t>
      </w:r>
      <w:r>
        <w:t>Nicaragua,</w:t>
      </w:r>
      <w:r>
        <w:rPr>
          <w:spacing w:val="44"/>
        </w:rPr>
        <w:t xml:space="preserve"> </w:t>
      </w:r>
      <w:r>
        <w:t>el</w:t>
      </w:r>
      <w:r>
        <w:rPr>
          <w:spacing w:val="44"/>
        </w:rPr>
        <w:t xml:space="preserve"> </w:t>
      </w:r>
      <w:r>
        <w:t>12,0%</w:t>
      </w:r>
      <w:r>
        <w:rPr>
          <w:spacing w:val="-1"/>
        </w:rPr>
        <w:t xml:space="preserve"> </w:t>
      </w:r>
      <w:r>
        <w:t>pertenecen al departamento de Jinotega. Otro departamento que lidera</w:t>
      </w:r>
      <w:r>
        <w:rPr>
          <w:spacing w:val="2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producción de estos productos es el departamento de Matagalpa con</w:t>
      </w:r>
      <w:r>
        <w:rPr>
          <w:spacing w:val="6"/>
        </w:rPr>
        <w:t xml:space="preserve"> </w:t>
      </w:r>
      <w:r>
        <w:t>una parti</w:t>
      </w:r>
      <w:r>
        <w:t>cipación del</w:t>
      </w:r>
      <w:r>
        <w:rPr>
          <w:spacing w:val="-20"/>
        </w:rPr>
        <w:t xml:space="preserve"> </w:t>
      </w:r>
      <w:r>
        <w:t>12,5%.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spacing w:before="143"/>
        <w:ind w:left="1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>Producción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animal</w:t>
      </w:r>
    </w:p>
    <w:p w:rsidR="00076607" w:rsidRDefault="009C1ACD">
      <w:pPr>
        <w:pStyle w:val="BodyText"/>
        <w:spacing w:before="137" w:line="360" w:lineRule="auto"/>
        <w:ind w:left="100" w:right="118"/>
        <w:jc w:val="both"/>
      </w:pPr>
      <w:r>
        <w:t>El departamento de Jinotega es representativo en la producción animal.</w:t>
      </w:r>
      <w:r>
        <w:rPr>
          <w:spacing w:val="54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 xml:space="preserve">la </w:t>
      </w:r>
      <w:r>
        <w:rPr>
          <w:color w:val="0000FF"/>
          <w:u w:val="single" w:color="0000FF"/>
        </w:rPr>
        <w:t>Encuesta Nacional de Hogares del 2012</w:t>
      </w:r>
      <w:r>
        <w:t>, el departamento de</w:t>
      </w:r>
      <w:r>
        <w:rPr>
          <w:spacing w:val="63"/>
        </w:rPr>
        <w:t xml:space="preserve"> </w:t>
      </w:r>
      <w:r>
        <w:t>Jinotega</w:t>
      </w:r>
      <w:r>
        <w:rPr>
          <w:spacing w:val="-1"/>
        </w:rPr>
        <w:t xml:space="preserve"> </w:t>
      </w:r>
      <w:r>
        <w:t>presentó</w:t>
      </w:r>
      <w:r>
        <w:rPr>
          <w:spacing w:val="48"/>
        </w:rPr>
        <w:t xml:space="preserve"> </w:t>
      </w:r>
      <w:r>
        <w:t>un</w:t>
      </w:r>
      <w:r>
        <w:rPr>
          <w:spacing w:val="48"/>
        </w:rPr>
        <w:t xml:space="preserve"> </w:t>
      </w:r>
      <w:r>
        <w:t>21,1%</w:t>
      </w:r>
      <w:r>
        <w:rPr>
          <w:spacing w:val="48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sus</w:t>
      </w:r>
      <w:r>
        <w:rPr>
          <w:spacing w:val="48"/>
        </w:rPr>
        <w:t xml:space="preserve"> </w:t>
      </w:r>
      <w:r>
        <w:t>unidades</w:t>
      </w:r>
      <w:r>
        <w:rPr>
          <w:spacing w:val="48"/>
        </w:rPr>
        <w:t xml:space="preserve"> </w:t>
      </w:r>
      <w:r>
        <w:t>encuestadas</w:t>
      </w:r>
      <w:r>
        <w:rPr>
          <w:spacing w:val="48"/>
        </w:rPr>
        <w:t xml:space="preserve"> </w:t>
      </w:r>
      <w:r>
        <w:t>dedicadas</w:t>
      </w:r>
      <w:r>
        <w:rPr>
          <w:spacing w:val="48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la</w:t>
      </w:r>
      <w:r>
        <w:rPr>
          <w:spacing w:val="48"/>
        </w:rPr>
        <w:t xml:space="preserve"> </w:t>
      </w:r>
      <w:r>
        <w:t>producción</w:t>
      </w:r>
      <w:r>
        <w:rPr>
          <w:spacing w:val="-1"/>
        </w:rPr>
        <w:t xml:space="preserve"> </w:t>
      </w:r>
      <w:r>
        <w:t xml:space="preserve">animal tales como producción bovina, porcina, apícola, ovina, avícola </w:t>
      </w:r>
      <w:r>
        <w:rPr>
          <w:spacing w:val="18"/>
        </w:rPr>
        <w:t xml:space="preserve"> </w:t>
      </w:r>
      <w:r>
        <w:t>entre otras. Otros departamentos que son intensivos en la producción animal son</w:t>
      </w:r>
      <w:r>
        <w:rPr>
          <w:spacing w:val="53"/>
        </w:rPr>
        <w:t xml:space="preserve"> </w:t>
      </w:r>
      <w:r>
        <w:t>Río</w:t>
      </w:r>
      <w:r>
        <w:rPr>
          <w:spacing w:val="-1"/>
        </w:rPr>
        <w:t xml:space="preserve"> </w:t>
      </w:r>
      <w:r>
        <w:t>San Juan con una participación del 29,8% de sus unidades encuestadas</w:t>
      </w:r>
      <w:r>
        <w:rPr>
          <w:spacing w:val="-1"/>
        </w:rPr>
        <w:t xml:space="preserve"> </w:t>
      </w:r>
      <w:r>
        <w:t>dedicadas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produc</w:t>
      </w:r>
      <w:r>
        <w:t>ción</w:t>
      </w:r>
      <w:r>
        <w:rPr>
          <w:spacing w:val="28"/>
        </w:rPr>
        <w:t xml:space="preserve"> </w:t>
      </w:r>
      <w:r>
        <w:t>animal,</w:t>
      </w:r>
      <w:r>
        <w:rPr>
          <w:spacing w:val="28"/>
        </w:rPr>
        <w:t xml:space="preserve"> </w:t>
      </w:r>
      <w:r>
        <w:t>Región</w:t>
      </w:r>
      <w:r>
        <w:rPr>
          <w:spacing w:val="28"/>
        </w:rPr>
        <w:t xml:space="preserve"> </w:t>
      </w:r>
      <w:r>
        <w:t>Autónoma</w:t>
      </w:r>
      <w:r>
        <w:rPr>
          <w:spacing w:val="28"/>
        </w:rPr>
        <w:t xml:space="preserve"> </w:t>
      </w:r>
      <w:r>
        <w:t>del</w:t>
      </w:r>
      <w:r>
        <w:rPr>
          <w:spacing w:val="29"/>
        </w:rPr>
        <w:t xml:space="preserve"> </w:t>
      </w:r>
      <w:r>
        <w:t>Atlántico</w:t>
      </w:r>
      <w:r>
        <w:rPr>
          <w:spacing w:val="27"/>
        </w:rPr>
        <w:t xml:space="preserve"> </w:t>
      </w:r>
      <w:r>
        <w:t>Sur</w:t>
      </w:r>
      <w:r>
        <w:rPr>
          <w:spacing w:val="27"/>
        </w:rPr>
        <w:t xml:space="preserve"> </w:t>
      </w:r>
      <w:r>
        <w:t>(RAAS)</w:t>
      </w:r>
      <w:r>
        <w:rPr>
          <w:spacing w:val="-1"/>
        </w:rPr>
        <w:t xml:space="preserve"> </w:t>
      </w:r>
      <w:r>
        <w:t>con una participación del 26,8% y Región Autónoma Costa Caribe</w:t>
      </w:r>
      <w:r>
        <w:rPr>
          <w:spacing w:val="35"/>
        </w:rPr>
        <w:t xml:space="preserve"> </w:t>
      </w:r>
      <w:r>
        <w:t>Norte</w:t>
      </w:r>
      <w:r>
        <w:rPr>
          <w:spacing w:val="-1"/>
        </w:rPr>
        <w:t xml:space="preserve"> </w:t>
      </w:r>
      <w:r>
        <w:t>(RACCN) con una participación del</w:t>
      </w:r>
      <w:r>
        <w:rPr>
          <w:spacing w:val="-28"/>
        </w:rPr>
        <w:t xml:space="preserve"> </w:t>
      </w:r>
      <w:r>
        <w:t>22,8%.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spacing w:before="143"/>
        <w:ind w:left="1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>Distribución del ingreso y</w:t>
      </w:r>
      <w:r>
        <w:rPr>
          <w:rFonts w:ascii="Arial" w:hAnsi="Arial"/>
          <w:i/>
          <w:spacing w:val="-26"/>
          <w:sz w:val="24"/>
        </w:rPr>
        <w:t xml:space="preserve"> </w:t>
      </w:r>
      <w:r>
        <w:rPr>
          <w:rFonts w:ascii="Arial" w:hAnsi="Arial"/>
          <w:i/>
          <w:sz w:val="24"/>
        </w:rPr>
        <w:t>pobreza</w:t>
      </w:r>
    </w:p>
    <w:p w:rsidR="00076607" w:rsidRDefault="009C1ACD">
      <w:pPr>
        <w:pStyle w:val="BodyText"/>
        <w:spacing w:before="137" w:line="360" w:lineRule="auto"/>
        <w:ind w:left="100" w:right="118"/>
        <w:jc w:val="both"/>
      </w:pPr>
      <w:r>
        <w:t xml:space="preserve">El departamento de Jinotega presenta unos niveles altos </w:t>
      </w:r>
      <w:r>
        <w:t>de pobreza respecto</w:t>
      </w:r>
      <w:r>
        <w:rPr>
          <w:spacing w:val="36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agregado nacional y otros departamentos. El coeficiente de GINI para</w:t>
      </w:r>
      <w:r>
        <w:rPr>
          <w:spacing w:val="4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departamento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Jinotega</w:t>
      </w:r>
      <w:r>
        <w:rPr>
          <w:spacing w:val="45"/>
        </w:rPr>
        <w:t xml:space="preserve"> </w:t>
      </w:r>
      <w:r>
        <w:t>pasó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0,556</w:t>
      </w:r>
      <w:r>
        <w:rPr>
          <w:spacing w:val="45"/>
        </w:rPr>
        <w:t xml:space="preserve"> </w:t>
      </w:r>
      <w:r>
        <w:t>en</w:t>
      </w:r>
      <w:r>
        <w:rPr>
          <w:spacing w:val="45"/>
        </w:rPr>
        <w:t xml:space="preserve"> </w:t>
      </w:r>
      <w:r>
        <w:t>2009</w:t>
      </w:r>
      <w:r>
        <w:rPr>
          <w:spacing w:val="45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0,454</w:t>
      </w:r>
      <w:r>
        <w:rPr>
          <w:spacing w:val="45"/>
        </w:rPr>
        <w:t xml:space="preserve"> </w:t>
      </w:r>
      <w:r>
        <w:t>en</w:t>
      </w:r>
      <w:r>
        <w:rPr>
          <w:spacing w:val="45"/>
        </w:rPr>
        <w:t xml:space="preserve"> </w:t>
      </w:r>
      <w:r>
        <w:t>2012;</w:t>
      </w:r>
      <w:r>
        <w:rPr>
          <w:spacing w:val="45"/>
        </w:rPr>
        <w:t xml:space="preserve"> </w:t>
      </w:r>
      <w:r>
        <w:t>aunque</w:t>
      </w:r>
      <w:r>
        <w:rPr>
          <w:spacing w:val="-1"/>
        </w:rPr>
        <w:t xml:space="preserve"> </w:t>
      </w:r>
      <w:r>
        <w:t>presentó una disminución relevante, este coeficiente es aún alto comparado</w:t>
      </w:r>
      <w:r>
        <w:rPr>
          <w:spacing w:val="32"/>
        </w:rPr>
        <w:t xml:space="preserve"> </w:t>
      </w:r>
      <w:r>
        <w:t>con</w:t>
      </w:r>
    </w:p>
    <w:p w:rsidR="00076607" w:rsidRDefault="00076607">
      <w:pPr>
        <w:spacing w:line="360" w:lineRule="auto"/>
        <w:jc w:val="both"/>
        <w:sectPr w:rsidR="00076607">
          <w:footerReference w:type="default" r:id="rId28"/>
          <w:pgSz w:w="12240" w:h="15840"/>
          <w:pgMar w:top="1380" w:right="1680" w:bottom="1380" w:left="1700" w:header="0" w:footer="1183" w:gutter="0"/>
          <w:pgNumType w:start="15"/>
          <w:cols w:space="720"/>
        </w:sectPr>
      </w:pPr>
    </w:p>
    <w:p w:rsidR="00076607" w:rsidRDefault="009C1ACD">
      <w:pPr>
        <w:pStyle w:val="BodyText"/>
        <w:spacing w:before="57" w:line="360" w:lineRule="auto"/>
        <w:ind w:left="119" w:right="117"/>
        <w:jc w:val="both"/>
      </w:pPr>
      <w:r>
        <w:lastRenderedPageBreak/>
        <w:t>el</w:t>
      </w:r>
      <w:r>
        <w:rPr>
          <w:spacing w:val="40"/>
        </w:rPr>
        <w:t xml:space="preserve"> </w:t>
      </w:r>
      <w:r>
        <w:t>nacional</w:t>
      </w:r>
      <w:r>
        <w:rPr>
          <w:spacing w:val="40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ubicó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0,436</w:t>
      </w:r>
      <w:r>
        <w:rPr>
          <w:spacing w:val="40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t>2012</w:t>
      </w:r>
      <w:r>
        <w:rPr>
          <w:spacing w:val="41"/>
        </w:rPr>
        <w:t xml:space="preserve"> </w:t>
      </w:r>
      <w:r>
        <w:t>como</w:t>
      </w:r>
      <w:r>
        <w:rPr>
          <w:spacing w:val="41"/>
        </w:rPr>
        <w:t xml:space="preserve"> </w:t>
      </w:r>
      <w:r>
        <w:t>se</w:t>
      </w:r>
      <w:r>
        <w:rPr>
          <w:spacing w:val="41"/>
        </w:rPr>
        <w:t xml:space="preserve"> </w:t>
      </w:r>
      <w:r>
        <w:t>observa</w:t>
      </w:r>
      <w:r>
        <w:rPr>
          <w:spacing w:val="41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rPr>
          <w:b/>
          <w:sz w:val="18"/>
        </w:rPr>
        <w:t>Figura</w:t>
      </w:r>
      <w:r>
        <w:rPr>
          <w:b/>
          <w:spacing w:val="38"/>
          <w:sz w:val="18"/>
        </w:rPr>
        <w:t xml:space="preserve"> </w:t>
      </w:r>
      <w:r>
        <w:rPr>
          <w:b/>
          <w:sz w:val="18"/>
        </w:rPr>
        <w:t>7</w:t>
      </w:r>
      <w:r>
        <w:rPr>
          <w:b/>
          <w:spacing w:val="6"/>
          <w:sz w:val="18"/>
        </w:rPr>
        <w:t xml:space="preserve"> </w:t>
      </w:r>
      <w:r>
        <w:t>y resultados departamentales; por ejemplo, el departamento de Estelí presentó</w:t>
      </w:r>
      <w:r>
        <w:rPr>
          <w:spacing w:val="35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GINI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0,357</w:t>
      </w:r>
      <w:r>
        <w:rPr>
          <w:spacing w:val="22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2012,</w:t>
      </w:r>
      <w:r>
        <w:rPr>
          <w:spacing w:val="22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departamento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Boaco</w:t>
      </w:r>
      <w:r>
        <w:rPr>
          <w:spacing w:val="22"/>
        </w:rPr>
        <w:t xml:space="preserve"> </w:t>
      </w:r>
      <w:r>
        <w:t>presentó</w:t>
      </w:r>
      <w:r>
        <w:rPr>
          <w:spacing w:val="22"/>
        </w:rPr>
        <w:t xml:space="preserve"> </w:t>
      </w:r>
      <w:r>
        <w:t>uno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0,418</w:t>
      </w:r>
      <w:r>
        <w:rPr>
          <w:spacing w:val="22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departamento de San Jorge uno de 0,312. Este coeficiente se pude</w:t>
      </w:r>
      <w:r>
        <w:rPr>
          <w:spacing w:val="36"/>
        </w:rPr>
        <w:t xml:space="preserve"> </w:t>
      </w:r>
      <w:r>
        <w:t>discriminar</w:t>
      </w:r>
      <w:r>
        <w:rPr>
          <w:spacing w:val="-1"/>
        </w:rPr>
        <w:t xml:space="preserve"> </w:t>
      </w:r>
      <w:r>
        <w:t>según Área Rural y Área Urbana: para el primer caso se ubicó en 0,468,</w:t>
      </w:r>
      <w:r>
        <w:rPr>
          <w:spacing w:val="-32"/>
        </w:rPr>
        <w:t xml:space="preserve"> </w:t>
      </w:r>
      <w:r>
        <w:t>superior</w:t>
      </w:r>
      <w:r>
        <w:rPr>
          <w:spacing w:val="-1"/>
        </w:rPr>
        <w:t xml:space="preserve"> </w:t>
      </w:r>
      <w:r>
        <w:t>al</w:t>
      </w:r>
      <w:r>
        <w:rPr>
          <w:spacing w:val="38"/>
        </w:rPr>
        <w:t xml:space="preserve"> </w:t>
      </w:r>
      <w:r>
        <w:t>registrado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nivel</w:t>
      </w:r>
      <w:r>
        <w:rPr>
          <w:spacing w:val="38"/>
        </w:rPr>
        <w:t xml:space="preserve"> </w:t>
      </w:r>
      <w:r>
        <w:t>nacional</w:t>
      </w:r>
      <w:r>
        <w:rPr>
          <w:spacing w:val="38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t>cual</w:t>
      </w:r>
      <w:r>
        <w:rPr>
          <w:spacing w:val="38"/>
        </w:rPr>
        <w:t xml:space="preserve"> </w:t>
      </w:r>
      <w:r>
        <w:t>se</w:t>
      </w:r>
      <w:r>
        <w:rPr>
          <w:spacing w:val="38"/>
        </w:rPr>
        <w:t xml:space="preserve"> </w:t>
      </w:r>
      <w:r>
        <w:t>ubicó</w:t>
      </w:r>
      <w:r>
        <w:rPr>
          <w:spacing w:val="38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0,434;</w:t>
      </w:r>
      <w:r>
        <w:rPr>
          <w:spacing w:val="38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t>segundo</w:t>
      </w:r>
      <w:r>
        <w:rPr>
          <w:spacing w:val="38"/>
        </w:rPr>
        <w:t xml:space="preserve"> </w:t>
      </w:r>
      <w:r>
        <w:t>caso,</w:t>
      </w:r>
      <w:r>
        <w:rPr>
          <w:spacing w:val="-1"/>
        </w:rPr>
        <w:t xml:space="preserve"> </w:t>
      </w:r>
      <w:r>
        <w:t xml:space="preserve">coeficiente de GINI </w:t>
      </w:r>
      <w:r>
        <w:t>calculado fue de 0,369 menor al registrado a nivel</w:t>
      </w:r>
      <w:r>
        <w:rPr>
          <w:spacing w:val="32"/>
        </w:rPr>
        <w:t xml:space="preserve"> </w:t>
      </w:r>
      <w:r>
        <w:t>nacional que se ubicó en 0,423. En términos del nivel de pobreza, la situación</w:t>
      </w:r>
      <w:r>
        <w:rPr>
          <w:spacing w:val="20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departamento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Jinotega</w:t>
      </w:r>
      <w:r>
        <w:rPr>
          <w:spacing w:val="20"/>
        </w:rPr>
        <w:t xml:space="preserve"> </w:t>
      </w:r>
      <w:r>
        <w:t>es</w:t>
      </w:r>
      <w:r>
        <w:rPr>
          <w:spacing w:val="20"/>
        </w:rPr>
        <w:t xml:space="preserve"> </w:t>
      </w:r>
      <w:r>
        <w:t>alta</w:t>
      </w:r>
      <w:r>
        <w:rPr>
          <w:spacing w:val="20"/>
        </w:rPr>
        <w:t xml:space="preserve"> </w:t>
      </w:r>
      <w:r>
        <w:t>comparada</w:t>
      </w:r>
      <w:r>
        <w:rPr>
          <w:spacing w:val="20"/>
        </w:rPr>
        <w:t xml:space="preserve"> </w:t>
      </w:r>
      <w:r>
        <w:t>con</w:t>
      </w:r>
      <w:r>
        <w:rPr>
          <w:spacing w:val="20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nacional;</w:t>
      </w:r>
      <w:r>
        <w:rPr>
          <w:spacing w:val="20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coeficiente</w:t>
      </w:r>
      <w:r>
        <w:rPr>
          <w:spacing w:val="20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Pobreza</w:t>
      </w:r>
      <w:r>
        <w:rPr>
          <w:spacing w:val="27"/>
        </w:rPr>
        <w:t xml:space="preserve"> </w:t>
      </w:r>
      <w:r>
        <w:t>Extrema</w:t>
      </w:r>
      <w:r>
        <w:rPr>
          <w:spacing w:val="27"/>
        </w:rPr>
        <w:t xml:space="preserve"> </w:t>
      </w:r>
      <w:r>
        <w:t>medido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través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indicador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NBI</w:t>
      </w:r>
      <w:r>
        <w:rPr>
          <w:spacing w:val="27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ubicó</w:t>
      </w:r>
      <w:r>
        <w:rPr>
          <w:spacing w:val="27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t>59,3%;</w:t>
      </w:r>
      <w:r>
        <w:rPr>
          <w:spacing w:val="27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decir, el 59,3% de la población en Jinotega vive en este estado, mientras a</w:t>
      </w:r>
      <w:r>
        <w:rPr>
          <w:spacing w:val="65"/>
        </w:rPr>
        <w:t xml:space="preserve"> </w:t>
      </w:r>
      <w:r>
        <w:t>nivel</w:t>
      </w:r>
      <w:r>
        <w:rPr>
          <w:spacing w:val="-1"/>
        </w:rPr>
        <w:t xml:space="preserve"> </w:t>
      </w:r>
      <w:r>
        <w:t>nacional este indicador es de 37,5%. Otro indicador es la</w:t>
      </w:r>
      <w:r>
        <w:rPr>
          <w:spacing w:val="33"/>
        </w:rPr>
        <w:t xml:space="preserve"> </w:t>
      </w:r>
      <w:r>
        <w:t xml:space="preserve">estratificación reportada en la </w:t>
      </w:r>
      <w:r>
        <w:rPr>
          <w:color w:val="0000FF"/>
          <w:u w:val="single" w:color="0000FF"/>
        </w:rPr>
        <w:t>Encuesta de Hogares del 2012</w:t>
      </w:r>
      <w:r>
        <w:t>; según esta encuesta, el</w:t>
      </w:r>
      <w:r>
        <w:rPr>
          <w:spacing w:val="65"/>
        </w:rPr>
        <w:t xml:space="preserve"> </w:t>
      </w:r>
      <w:r>
        <w:t>79,7%</w:t>
      </w:r>
      <w:r>
        <w:rPr>
          <w:spacing w:val="-1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población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Jinotega</w:t>
      </w:r>
      <w:r>
        <w:rPr>
          <w:spacing w:val="28"/>
        </w:rPr>
        <w:t xml:space="preserve"> </w:t>
      </w:r>
      <w:r>
        <w:t>pertenece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los</w:t>
      </w:r>
      <w:r>
        <w:rPr>
          <w:spacing w:val="28"/>
        </w:rPr>
        <w:t xml:space="preserve"> </w:t>
      </w:r>
      <w:r>
        <w:t>estratos</w:t>
      </w:r>
      <w:r>
        <w:rPr>
          <w:spacing w:val="28"/>
        </w:rPr>
        <w:t xml:space="preserve"> </w:t>
      </w:r>
      <w:r>
        <w:t>Alto</w:t>
      </w:r>
      <w:r>
        <w:rPr>
          <w:spacing w:val="28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Muy</w:t>
      </w:r>
      <w:r>
        <w:rPr>
          <w:spacing w:val="28"/>
        </w:rPr>
        <w:t xml:space="preserve"> </w:t>
      </w:r>
      <w:r>
        <w:t>Alto</w:t>
      </w:r>
      <w:r>
        <w:rPr>
          <w:spacing w:val="28"/>
        </w:rPr>
        <w:t xml:space="preserve"> </w:t>
      </w:r>
      <w:r>
        <w:t>como</w:t>
      </w:r>
      <w:r>
        <w:rPr>
          <w:spacing w:val="28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aprecia</w:t>
      </w:r>
      <w:r>
        <w:rPr>
          <w:spacing w:val="25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b/>
          <w:sz w:val="18"/>
        </w:rPr>
        <w:t>Tabla</w:t>
      </w:r>
      <w:r>
        <w:rPr>
          <w:b/>
          <w:spacing w:val="23"/>
          <w:sz w:val="18"/>
        </w:rPr>
        <w:t xml:space="preserve"> </w:t>
      </w:r>
      <w:r>
        <w:rPr>
          <w:b/>
          <w:sz w:val="18"/>
        </w:rPr>
        <w:t>6</w:t>
      </w:r>
      <w:r>
        <w:t>.</w:t>
      </w:r>
      <w:r>
        <w:rPr>
          <w:spacing w:val="25"/>
        </w:rPr>
        <w:t xml:space="preserve"> </w:t>
      </w:r>
      <w:r>
        <w:t>Este</w:t>
      </w:r>
      <w:r>
        <w:rPr>
          <w:spacing w:val="25"/>
        </w:rPr>
        <w:t xml:space="preserve"> </w:t>
      </w:r>
      <w:r>
        <w:t>indicador</w:t>
      </w:r>
      <w:r>
        <w:rPr>
          <w:spacing w:val="25"/>
        </w:rPr>
        <w:t xml:space="preserve"> </w:t>
      </w:r>
      <w:r>
        <w:t>refleja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alta</w:t>
      </w:r>
      <w:r>
        <w:rPr>
          <w:spacing w:val="25"/>
        </w:rPr>
        <w:t xml:space="preserve"> </w:t>
      </w:r>
      <w:r>
        <w:t>concentración</w:t>
      </w:r>
      <w:r>
        <w:rPr>
          <w:spacing w:val="25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t>ingreso</w:t>
      </w:r>
      <w:r>
        <w:rPr>
          <w:spacing w:val="25"/>
        </w:rPr>
        <w:t xml:space="preserve"> </w:t>
      </w:r>
      <w:r>
        <w:t>en este</w:t>
      </w:r>
      <w:r>
        <w:rPr>
          <w:spacing w:val="-7"/>
        </w:rPr>
        <w:t xml:space="preserve"> </w:t>
      </w:r>
      <w:r>
        <w:t>departamento</w:t>
      </w:r>
      <w:r>
        <w:rPr>
          <w:spacing w:val="-7"/>
        </w:rPr>
        <w:t xml:space="preserve"> </w:t>
      </w:r>
      <w:r>
        <w:t>respecto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resultados</w:t>
      </w:r>
      <w:r>
        <w:rPr>
          <w:spacing w:val="-7"/>
        </w:rPr>
        <w:t xml:space="preserve"> </w:t>
      </w:r>
      <w:r>
        <w:t>nacionales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otros</w:t>
      </w:r>
      <w:r>
        <w:rPr>
          <w:spacing w:val="-7"/>
        </w:rPr>
        <w:t xml:space="preserve"> </w:t>
      </w:r>
      <w:r>
        <w:t>departamentos.</w:t>
      </w:r>
    </w:p>
    <w:p w:rsidR="00076607" w:rsidRDefault="00076607">
      <w:pPr>
        <w:spacing w:line="360" w:lineRule="auto"/>
        <w:jc w:val="both"/>
        <w:sectPr w:rsidR="00076607">
          <w:pgSz w:w="12240" w:h="15840"/>
          <w:pgMar w:top="1380" w:right="1680" w:bottom="1380" w:left="1680" w:header="0" w:footer="1183" w:gutter="0"/>
          <w:cols w:space="720"/>
        </w:sectPr>
      </w:pPr>
    </w:p>
    <w:p w:rsidR="00076607" w:rsidRDefault="00076607">
      <w:pPr>
        <w:spacing w:before="9"/>
        <w:rPr>
          <w:rFonts w:ascii="Arial" w:eastAsia="Arial" w:hAnsi="Arial" w:cs="Arial"/>
          <w:sz w:val="23"/>
          <w:szCs w:val="23"/>
        </w:rPr>
      </w:pPr>
    </w:p>
    <w:p w:rsidR="00076607" w:rsidRDefault="00076607">
      <w:pPr>
        <w:rPr>
          <w:rFonts w:ascii="Arial" w:eastAsia="Arial" w:hAnsi="Arial" w:cs="Arial"/>
          <w:sz w:val="23"/>
          <w:szCs w:val="23"/>
        </w:rPr>
        <w:sectPr w:rsidR="00076607">
          <w:pgSz w:w="12240" w:h="15840"/>
          <w:pgMar w:top="1500" w:right="1680" w:bottom="1380" w:left="1700" w:header="0" w:footer="1183" w:gutter="0"/>
          <w:cols w:space="720"/>
        </w:sectPr>
      </w:pPr>
    </w:p>
    <w:p w:rsidR="00076607" w:rsidRDefault="009C1ACD">
      <w:pPr>
        <w:spacing w:before="77"/>
        <w:ind w:left="808" w:right="-19" w:hanging="27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sz w:val="18"/>
        </w:rPr>
        <w:lastRenderedPageBreak/>
        <w:t>Tabla 6. Estratificación social según departamento Nicaragua</w:t>
      </w:r>
      <w:r>
        <w:rPr>
          <w:rFonts w:ascii="Arial" w:hAnsi="Arial"/>
          <w:b/>
          <w:spacing w:val="-17"/>
          <w:sz w:val="18"/>
        </w:rPr>
        <w:t xml:space="preserve"> </w:t>
      </w:r>
      <w:r>
        <w:rPr>
          <w:rFonts w:ascii="Arial" w:hAnsi="Arial"/>
          <w:b/>
          <w:sz w:val="18"/>
        </w:rPr>
        <w:t>2012</w:t>
      </w:r>
    </w:p>
    <w:p w:rsidR="00076607" w:rsidRDefault="009C1ACD">
      <w:pPr>
        <w:spacing w:before="77"/>
        <w:ind w:left="878" w:hanging="135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b/>
          <w:sz w:val="18"/>
        </w:rPr>
        <w:lastRenderedPageBreak/>
        <w:t>Figura 7. Curva de Lorenz y coeficiente de</w:t>
      </w:r>
      <w:r>
        <w:rPr>
          <w:rFonts w:ascii="Arial"/>
          <w:b/>
          <w:spacing w:val="-21"/>
          <w:sz w:val="18"/>
        </w:rPr>
        <w:t xml:space="preserve"> </w:t>
      </w:r>
      <w:r>
        <w:rPr>
          <w:rFonts w:ascii="Arial"/>
          <w:b/>
          <w:sz w:val="18"/>
        </w:rPr>
        <w:t>GINI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Nicaragua y departamento de Jinotega</w:t>
      </w:r>
      <w:r>
        <w:rPr>
          <w:rFonts w:ascii="Arial"/>
          <w:b/>
          <w:spacing w:val="-22"/>
          <w:sz w:val="18"/>
        </w:rPr>
        <w:t xml:space="preserve"> </w:t>
      </w:r>
      <w:r>
        <w:rPr>
          <w:rFonts w:ascii="Arial"/>
          <w:b/>
          <w:sz w:val="18"/>
        </w:rPr>
        <w:t>2012</w:t>
      </w:r>
    </w:p>
    <w:p w:rsidR="00076607" w:rsidRDefault="009C1ACD">
      <w:pPr>
        <w:spacing w:line="3014" w:lineRule="exact"/>
        <w:ind w:left="53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9"/>
          <w:sz w:val="20"/>
          <w:szCs w:val="20"/>
        </w:rPr>
        <w:drawing>
          <wp:inline distT="0" distB="0" distL="0" distR="0">
            <wp:extent cx="2824235" cy="1914239"/>
            <wp:effectExtent l="0" t="0" r="0" b="0"/>
            <wp:docPr id="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4235" cy="191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607" w:rsidRDefault="009C1ACD">
      <w:pPr>
        <w:spacing w:before="44"/>
        <w:ind w:left="538" w:right="2138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1238250</wp:posOffset>
                </wp:positionH>
                <wp:positionV relativeFrom="paragraph">
                  <wp:posOffset>-1911350</wp:posOffset>
                </wp:positionV>
                <wp:extent cx="2457450" cy="4537075"/>
                <wp:effectExtent l="0" t="3175" r="0" b="3175"/>
                <wp:wrapNone/>
                <wp:docPr id="14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453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72"/>
                              <w:gridCol w:w="558"/>
                              <w:gridCol w:w="680"/>
                              <w:gridCol w:w="569"/>
                              <w:gridCol w:w="776"/>
                            </w:tblGrid>
                            <w:tr w:rsidR="00076607">
                              <w:trPr>
                                <w:trHeight w:hRule="exact" w:val="332"/>
                              </w:trPr>
                              <w:tc>
                                <w:tcPr>
                                  <w:tcW w:w="12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8"/>
                                    <w:ind w:left="16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  <w:t>Departamento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8"/>
                                    <w:ind w:right="119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4"/>
                                    </w:rPr>
                                    <w:t>Bajo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8"/>
                                    <w:ind w:right="129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4"/>
                                    </w:rPr>
                                    <w:t>Medio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8"/>
                                    <w:ind w:right="141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4"/>
                                    </w:rPr>
                                    <w:t>Alto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ind w:left="259" w:right="237" w:hanging="15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  <w:t>Muy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  <w:t>alto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378"/>
                              </w:trPr>
                              <w:tc>
                                <w:tcPr>
                                  <w:tcW w:w="12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184" w:lineRule="exact"/>
                                    <w:ind w:left="103" w:right="578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Nueva</w:t>
                                  </w:r>
                                  <w:r>
                                    <w:rPr>
                                      <w:rFonts w:ascii="Arial"/>
                                      <w:w w:val="9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Segovia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19,5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19,5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38,2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22,7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378"/>
                              </w:trPr>
                              <w:tc>
                                <w:tcPr>
                                  <w:tcW w:w="12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9D9D9"/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left="103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Jinotega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9D9D9"/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16"/>
                                    </w:rPr>
                                    <w:t>4,3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9D9D9"/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16"/>
                                    </w:rPr>
                                    <w:t>16,0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9D9D9"/>
                                </w:tcPr>
                                <w:p w:rsidR="00076607" w:rsidRDefault="00076607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16"/>
                                    </w:rPr>
                                    <w:t>47,1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9D9D9"/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16"/>
                                    </w:rPr>
                                    <w:t>32,6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378"/>
                              </w:trPr>
                              <w:tc>
                                <w:tcPr>
                                  <w:tcW w:w="12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left="103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Madriz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17,0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17,7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35,4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30,0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377"/>
                              </w:trPr>
                              <w:tc>
                                <w:tcPr>
                                  <w:tcW w:w="12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left="103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Estelí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14,4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28,2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25,1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32,3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378"/>
                              </w:trPr>
                              <w:tc>
                                <w:tcPr>
                                  <w:tcW w:w="12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left="103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Chinandega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12,2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21,2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38,6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28,0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378"/>
                              </w:trPr>
                              <w:tc>
                                <w:tcPr>
                                  <w:tcW w:w="12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left="103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León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12,2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27,2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35,9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24,7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378"/>
                              </w:trPr>
                              <w:tc>
                                <w:tcPr>
                                  <w:tcW w:w="12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left="103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Matagalpa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19,8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14,9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38,2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27,1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378"/>
                              </w:trPr>
                              <w:tc>
                                <w:tcPr>
                                  <w:tcW w:w="12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left="103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Boaco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25,2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19,8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39,6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15,3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378"/>
                              </w:trPr>
                              <w:tc>
                                <w:tcPr>
                                  <w:tcW w:w="12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left="103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Managua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6,9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right="100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17,2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49,1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right="100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26,7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378"/>
                              </w:trPr>
                              <w:tc>
                                <w:tcPr>
                                  <w:tcW w:w="12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left="103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Masaya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11,3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30,2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41,9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16,7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378"/>
                              </w:trPr>
                              <w:tc>
                                <w:tcPr>
                                  <w:tcW w:w="12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left="103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Chontales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10,1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20,8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38,8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30,3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378"/>
                              </w:trPr>
                              <w:tc>
                                <w:tcPr>
                                  <w:tcW w:w="12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left="103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Granada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14,4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right="99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9,4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40,6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35,6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378"/>
                              </w:trPr>
                              <w:tc>
                                <w:tcPr>
                                  <w:tcW w:w="12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left="103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Carazo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18,9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19,5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31,1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30,5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378"/>
                              </w:trPr>
                              <w:tc>
                                <w:tcPr>
                                  <w:tcW w:w="12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left="103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Rivas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26,7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15,0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21,4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36,9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378"/>
                              </w:trPr>
                              <w:tc>
                                <w:tcPr>
                                  <w:tcW w:w="12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left="103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Rio San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Juan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25,6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27,9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39,5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right="99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7,0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378"/>
                              </w:trPr>
                              <w:tc>
                                <w:tcPr>
                                  <w:tcW w:w="12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left="103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RACCN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16"/>
                                    </w:rPr>
                                    <w:t>2,4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right="100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16"/>
                                    </w:rPr>
                                    <w:t>41,3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16"/>
                                    </w:rPr>
                                    <w:t>24,7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right="100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16"/>
                                    </w:rPr>
                                    <w:t>31,5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378"/>
                              </w:trPr>
                              <w:tc>
                                <w:tcPr>
                                  <w:tcW w:w="12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left="103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RAAS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19,4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22,3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35,9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6"/>
                                    </w:rPr>
                                    <w:t>22,3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378"/>
                              </w:trPr>
                              <w:tc>
                                <w:tcPr>
                                  <w:tcW w:w="12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left="103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Nicaragua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16"/>
                                    </w:rPr>
                                    <w:t>11,9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16"/>
                                    </w:rPr>
                                    <w:t>20,6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16"/>
                                    </w:rPr>
                                    <w:t>40,5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90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16"/>
                                    </w:rPr>
                                    <w:t>27,0</w:t>
                                  </w:r>
                                </w:p>
                              </w:tc>
                            </w:tr>
                          </w:tbl>
                          <w:p w:rsidR="00076607" w:rsidRDefault="0007660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159" type="#_x0000_t202" style="position:absolute;left:0;text-align:left;margin-left:97.5pt;margin-top:-150.5pt;width:193.5pt;height:357.25pt;z-index: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72"/>
                        <w:gridCol w:w="558"/>
                        <w:gridCol w:w="680"/>
                        <w:gridCol w:w="569"/>
                        <w:gridCol w:w="776"/>
                      </w:tblGrid>
                      <w:tr w:rsidR="00076607">
                        <w:trPr>
                          <w:trHeight w:hRule="exact" w:val="332"/>
                        </w:trPr>
                        <w:tc>
                          <w:tcPr>
                            <w:tcW w:w="12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8"/>
                              <w:ind w:left="16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4"/>
                              </w:rPr>
                              <w:t>Departamento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8"/>
                              <w:ind w:right="119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4"/>
                              </w:rPr>
                              <w:t>Bajo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8"/>
                              <w:ind w:right="129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4"/>
                              </w:rPr>
                              <w:t>Medio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8"/>
                              <w:ind w:right="141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4"/>
                              </w:rPr>
                              <w:t>Alto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ind w:left="259" w:right="237" w:hanging="15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4"/>
                              </w:rPr>
                              <w:t>Muy</w:t>
                            </w:r>
                            <w:r>
                              <w:rPr>
                                <w:rFonts w:ascii="Arial"/>
                                <w:b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4"/>
                              </w:rPr>
                              <w:t>alto</w:t>
                            </w:r>
                          </w:p>
                        </w:tc>
                      </w:tr>
                      <w:tr w:rsidR="00076607">
                        <w:trPr>
                          <w:trHeight w:hRule="exact" w:val="378"/>
                        </w:trPr>
                        <w:tc>
                          <w:tcPr>
                            <w:tcW w:w="12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184" w:lineRule="exact"/>
                              <w:ind w:left="103" w:right="57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Nueva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Segovia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076607" w:rsidRDefault="009C1ACD">
                            <w:pPr>
                              <w:pStyle w:val="TableParagraph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19,5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19,5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076607" w:rsidRDefault="009C1ACD">
                            <w:pPr>
                              <w:pStyle w:val="TableParagraph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38,2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22,7</w:t>
                            </w:r>
                          </w:p>
                        </w:tc>
                      </w:tr>
                      <w:tr w:rsidR="00076607">
                        <w:trPr>
                          <w:trHeight w:hRule="exact" w:val="378"/>
                        </w:trPr>
                        <w:tc>
                          <w:tcPr>
                            <w:tcW w:w="12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9D9D9"/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left="10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Jinotega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9D9D9"/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16"/>
                              </w:rPr>
                              <w:t>4,3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9D9D9"/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16"/>
                              </w:rPr>
                              <w:t>16,0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9D9D9"/>
                          </w:tcPr>
                          <w:p w:rsidR="00076607" w:rsidRDefault="00076607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076607" w:rsidRDefault="009C1ACD">
                            <w:pPr>
                              <w:pStyle w:val="TableParagraph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16"/>
                              </w:rPr>
                              <w:t>47,1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9D9D9"/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16"/>
                              </w:rPr>
                              <w:t>32,6</w:t>
                            </w:r>
                          </w:p>
                        </w:tc>
                      </w:tr>
                      <w:tr w:rsidR="00076607">
                        <w:trPr>
                          <w:trHeight w:hRule="exact" w:val="378"/>
                        </w:trPr>
                        <w:tc>
                          <w:tcPr>
                            <w:tcW w:w="12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left="10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Madriz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076607" w:rsidRDefault="009C1ACD">
                            <w:pPr>
                              <w:pStyle w:val="TableParagraph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17,0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17,7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076607" w:rsidRDefault="009C1ACD">
                            <w:pPr>
                              <w:pStyle w:val="TableParagraph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35,4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30,0</w:t>
                            </w:r>
                          </w:p>
                        </w:tc>
                      </w:tr>
                      <w:tr w:rsidR="00076607">
                        <w:trPr>
                          <w:trHeight w:hRule="exact" w:val="377"/>
                        </w:trPr>
                        <w:tc>
                          <w:tcPr>
                            <w:tcW w:w="12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left="10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Estelí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076607" w:rsidRDefault="009C1ACD">
                            <w:pPr>
                              <w:pStyle w:val="TableParagraph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14,4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28,2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076607" w:rsidRDefault="009C1ACD">
                            <w:pPr>
                              <w:pStyle w:val="TableParagraph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25,1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32,3</w:t>
                            </w:r>
                          </w:p>
                        </w:tc>
                      </w:tr>
                      <w:tr w:rsidR="00076607">
                        <w:trPr>
                          <w:trHeight w:hRule="exact" w:val="378"/>
                        </w:trPr>
                        <w:tc>
                          <w:tcPr>
                            <w:tcW w:w="12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left="10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Chinandega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076607" w:rsidRDefault="009C1ACD">
                            <w:pPr>
                              <w:pStyle w:val="TableParagraph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12,2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21,2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076607" w:rsidRDefault="009C1ACD">
                            <w:pPr>
                              <w:pStyle w:val="TableParagraph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38,6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28,0</w:t>
                            </w:r>
                          </w:p>
                        </w:tc>
                      </w:tr>
                      <w:tr w:rsidR="00076607">
                        <w:trPr>
                          <w:trHeight w:hRule="exact" w:val="378"/>
                        </w:trPr>
                        <w:tc>
                          <w:tcPr>
                            <w:tcW w:w="12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left="10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León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076607" w:rsidRDefault="009C1ACD">
                            <w:pPr>
                              <w:pStyle w:val="TableParagraph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12,2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27,2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076607" w:rsidRDefault="009C1ACD">
                            <w:pPr>
                              <w:pStyle w:val="TableParagraph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35,9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24,7</w:t>
                            </w:r>
                          </w:p>
                        </w:tc>
                      </w:tr>
                      <w:tr w:rsidR="00076607">
                        <w:trPr>
                          <w:trHeight w:hRule="exact" w:val="378"/>
                        </w:trPr>
                        <w:tc>
                          <w:tcPr>
                            <w:tcW w:w="12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left="10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Matagalpa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076607" w:rsidRDefault="009C1ACD">
                            <w:pPr>
                              <w:pStyle w:val="TableParagraph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19,8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14,9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076607" w:rsidRDefault="009C1ACD">
                            <w:pPr>
                              <w:pStyle w:val="TableParagraph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38,2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27,1</w:t>
                            </w:r>
                          </w:p>
                        </w:tc>
                      </w:tr>
                      <w:tr w:rsidR="00076607">
                        <w:trPr>
                          <w:trHeight w:hRule="exact" w:val="378"/>
                        </w:trPr>
                        <w:tc>
                          <w:tcPr>
                            <w:tcW w:w="12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left="10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Boaco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076607" w:rsidRDefault="009C1ACD">
                            <w:pPr>
                              <w:pStyle w:val="TableParagraph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25,2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19,8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076607" w:rsidRDefault="009C1ACD">
                            <w:pPr>
                              <w:pStyle w:val="TableParagraph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39,6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15,3</w:t>
                            </w:r>
                          </w:p>
                        </w:tc>
                      </w:tr>
                      <w:tr w:rsidR="00076607">
                        <w:trPr>
                          <w:trHeight w:hRule="exact" w:val="378"/>
                        </w:trPr>
                        <w:tc>
                          <w:tcPr>
                            <w:tcW w:w="12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left="10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Managua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6,9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right="100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17,2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076607" w:rsidRDefault="009C1ACD">
                            <w:pPr>
                              <w:pStyle w:val="TableParagraph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49,1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right="100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26,7</w:t>
                            </w:r>
                          </w:p>
                        </w:tc>
                      </w:tr>
                      <w:tr w:rsidR="00076607">
                        <w:trPr>
                          <w:trHeight w:hRule="exact" w:val="378"/>
                        </w:trPr>
                        <w:tc>
                          <w:tcPr>
                            <w:tcW w:w="12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left="10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Masaya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076607" w:rsidRDefault="009C1ACD">
                            <w:pPr>
                              <w:pStyle w:val="TableParagraph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11,3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30,2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076607" w:rsidRDefault="009C1ACD">
                            <w:pPr>
                              <w:pStyle w:val="TableParagraph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41,9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16,7</w:t>
                            </w:r>
                          </w:p>
                        </w:tc>
                      </w:tr>
                      <w:tr w:rsidR="00076607">
                        <w:trPr>
                          <w:trHeight w:hRule="exact" w:val="378"/>
                        </w:trPr>
                        <w:tc>
                          <w:tcPr>
                            <w:tcW w:w="12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left="10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Chontales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076607" w:rsidRDefault="009C1ACD">
                            <w:pPr>
                              <w:pStyle w:val="TableParagraph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10,1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20,8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076607" w:rsidRDefault="009C1ACD">
                            <w:pPr>
                              <w:pStyle w:val="TableParagraph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38,8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30,3</w:t>
                            </w:r>
                          </w:p>
                        </w:tc>
                      </w:tr>
                      <w:tr w:rsidR="00076607">
                        <w:trPr>
                          <w:trHeight w:hRule="exact" w:val="378"/>
                        </w:trPr>
                        <w:tc>
                          <w:tcPr>
                            <w:tcW w:w="12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left="10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Granada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076607" w:rsidRDefault="009C1ACD">
                            <w:pPr>
                              <w:pStyle w:val="TableParagraph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14,4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right="99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9,4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076607" w:rsidRDefault="009C1ACD">
                            <w:pPr>
                              <w:pStyle w:val="TableParagraph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40,6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35,6</w:t>
                            </w:r>
                          </w:p>
                        </w:tc>
                      </w:tr>
                      <w:tr w:rsidR="00076607">
                        <w:trPr>
                          <w:trHeight w:hRule="exact" w:val="378"/>
                        </w:trPr>
                        <w:tc>
                          <w:tcPr>
                            <w:tcW w:w="12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left="10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Carazo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076607" w:rsidRDefault="009C1ACD">
                            <w:pPr>
                              <w:pStyle w:val="TableParagraph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18,9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19,5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076607" w:rsidRDefault="009C1ACD">
                            <w:pPr>
                              <w:pStyle w:val="TableParagraph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31,1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30,5</w:t>
                            </w:r>
                          </w:p>
                        </w:tc>
                      </w:tr>
                      <w:tr w:rsidR="00076607">
                        <w:trPr>
                          <w:trHeight w:hRule="exact" w:val="378"/>
                        </w:trPr>
                        <w:tc>
                          <w:tcPr>
                            <w:tcW w:w="12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left="10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Rivas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076607" w:rsidRDefault="009C1ACD">
                            <w:pPr>
                              <w:pStyle w:val="TableParagraph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26,7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15,0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076607" w:rsidRDefault="009C1ACD">
                            <w:pPr>
                              <w:pStyle w:val="TableParagraph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21,4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36,9</w:t>
                            </w:r>
                          </w:p>
                        </w:tc>
                      </w:tr>
                      <w:tr w:rsidR="00076607">
                        <w:trPr>
                          <w:trHeight w:hRule="exact" w:val="378"/>
                        </w:trPr>
                        <w:tc>
                          <w:tcPr>
                            <w:tcW w:w="12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left="10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Rio San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Juan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076607" w:rsidRDefault="009C1ACD">
                            <w:pPr>
                              <w:pStyle w:val="TableParagraph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25,6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27,9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076607" w:rsidRDefault="009C1ACD">
                            <w:pPr>
                              <w:pStyle w:val="TableParagraph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39,5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right="99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7,0</w:t>
                            </w:r>
                          </w:p>
                        </w:tc>
                      </w:tr>
                      <w:tr w:rsidR="00076607">
                        <w:trPr>
                          <w:trHeight w:hRule="exact" w:val="378"/>
                        </w:trPr>
                        <w:tc>
                          <w:tcPr>
                            <w:tcW w:w="12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left="10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RACCN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16"/>
                              </w:rPr>
                              <w:t>2,4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right="100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16"/>
                              </w:rPr>
                              <w:t>41,3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076607" w:rsidRDefault="009C1ACD">
                            <w:pPr>
                              <w:pStyle w:val="TableParagraph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16"/>
                              </w:rPr>
                              <w:t>24,7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right="100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16"/>
                              </w:rPr>
                              <w:t>31,5</w:t>
                            </w:r>
                          </w:p>
                        </w:tc>
                      </w:tr>
                      <w:tr w:rsidR="00076607">
                        <w:trPr>
                          <w:trHeight w:hRule="exact" w:val="378"/>
                        </w:trPr>
                        <w:tc>
                          <w:tcPr>
                            <w:tcW w:w="12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left="10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RAAS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076607" w:rsidRDefault="009C1ACD">
                            <w:pPr>
                              <w:pStyle w:val="TableParagraph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19,4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22,3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076607" w:rsidRDefault="009C1ACD">
                            <w:pPr>
                              <w:pStyle w:val="TableParagraph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35,9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22,3</w:t>
                            </w:r>
                          </w:p>
                        </w:tc>
                      </w:tr>
                      <w:tr w:rsidR="00076607">
                        <w:trPr>
                          <w:trHeight w:hRule="exact" w:val="378"/>
                        </w:trPr>
                        <w:tc>
                          <w:tcPr>
                            <w:tcW w:w="12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left="10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Nicaragua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076607" w:rsidRDefault="009C1ACD">
                            <w:pPr>
                              <w:pStyle w:val="TableParagraph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16"/>
                              </w:rPr>
                              <w:t>11,9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16"/>
                              </w:rPr>
                              <w:t>20,6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076607" w:rsidRDefault="009C1ACD">
                            <w:pPr>
                              <w:pStyle w:val="TableParagraph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16"/>
                              </w:rPr>
                              <w:t>40,5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90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16"/>
                              </w:rPr>
                              <w:t>27,0</w:t>
                            </w:r>
                          </w:p>
                        </w:tc>
                      </w:tr>
                    </w:tbl>
                    <w:p w:rsidR="00076607" w:rsidRDefault="00076607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z w:val="18"/>
        </w:rPr>
        <w:t>GINI Rural Nicaragua: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0,434*. GINI Urbano Nicaragua:</w:t>
      </w:r>
      <w:r>
        <w:rPr>
          <w:rFonts w:ascii="Arial"/>
          <w:spacing w:val="-16"/>
          <w:sz w:val="18"/>
        </w:rPr>
        <w:t xml:space="preserve"> </w:t>
      </w:r>
      <w:r>
        <w:rPr>
          <w:rFonts w:ascii="Arial"/>
          <w:sz w:val="18"/>
        </w:rPr>
        <w:t>0,423. GINI Rural Jinotega: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0,468.</w:t>
      </w:r>
    </w:p>
    <w:p w:rsidR="00076607" w:rsidRDefault="009C1ACD">
      <w:pPr>
        <w:spacing w:line="206" w:lineRule="exact"/>
        <w:ind w:left="538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GINI Urbano Jinotega: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0,369.</w:t>
      </w:r>
    </w:p>
    <w:p w:rsidR="00076607" w:rsidRDefault="00076607">
      <w:pPr>
        <w:spacing w:line="206" w:lineRule="exact"/>
        <w:rPr>
          <w:rFonts w:ascii="Arial" w:eastAsia="Arial" w:hAnsi="Arial" w:cs="Arial"/>
          <w:sz w:val="18"/>
          <w:szCs w:val="18"/>
        </w:rPr>
        <w:sectPr w:rsidR="00076607">
          <w:type w:val="continuous"/>
          <w:pgSz w:w="12240" w:h="15840"/>
          <w:pgMar w:top="1500" w:right="1680" w:bottom="1380" w:left="1700" w:header="720" w:footer="720" w:gutter="0"/>
          <w:cols w:num="2" w:space="720" w:equalWidth="0">
            <w:col w:w="3641" w:space="58"/>
            <w:col w:w="5161"/>
          </w:cols>
        </w:sectPr>
      </w:pPr>
    </w:p>
    <w:p w:rsidR="00076607" w:rsidRDefault="00076607">
      <w:pPr>
        <w:rPr>
          <w:rFonts w:ascii="Arial" w:eastAsia="Arial" w:hAnsi="Arial" w:cs="Arial"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sz w:val="20"/>
          <w:szCs w:val="20"/>
        </w:rPr>
      </w:pPr>
    </w:p>
    <w:p w:rsidR="00076607" w:rsidRDefault="00076607">
      <w:pPr>
        <w:spacing w:before="8"/>
        <w:rPr>
          <w:rFonts w:ascii="Arial" w:eastAsia="Arial" w:hAnsi="Arial" w:cs="Arial"/>
          <w:sz w:val="16"/>
          <w:szCs w:val="16"/>
        </w:rPr>
      </w:pPr>
    </w:p>
    <w:p w:rsidR="00076607" w:rsidRDefault="009C1ACD">
      <w:pPr>
        <w:spacing w:before="79"/>
        <w:ind w:left="156" w:right="177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</w:rPr>
        <w:t>*El</w:t>
      </w:r>
      <w:r>
        <w:rPr>
          <w:rFonts w:ascii="Arial" w:hAnsi="Arial"/>
          <w:spacing w:val="38"/>
          <w:sz w:val="16"/>
        </w:rPr>
        <w:t xml:space="preserve"> </w:t>
      </w:r>
      <w:r>
        <w:rPr>
          <w:rFonts w:ascii="Arial" w:hAnsi="Arial"/>
          <w:sz w:val="16"/>
        </w:rPr>
        <w:t>cálculo</w:t>
      </w:r>
      <w:r>
        <w:rPr>
          <w:rFonts w:ascii="Arial" w:hAnsi="Arial"/>
          <w:spacing w:val="38"/>
          <w:sz w:val="16"/>
        </w:rPr>
        <w:t xml:space="preserve"> </w:t>
      </w:r>
      <w:r>
        <w:rPr>
          <w:rFonts w:ascii="Arial" w:hAnsi="Arial"/>
          <w:sz w:val="16"/>
        </w:rPr>
        <w:t>del</w:t>
      </w:r>
      <w:r>
        <w:rPr>
          <w:rFonts w:ascii="Arial" w:hAnsi="Arial"/>
          <w:spacing w:val="37"/>
          <w:sz w:val="16"/>
        </w:rPr>
        <w:t xml:space="preserve"> </w:t>
      </w:r>
      <w:r>
        <w:rPr>
          <w:rFonts w:ascii="Arial" w:hAnsi="Arial"/>
          <w:sz w:val="16"/>
        </w:rPr>
        <w:t>coeficiente</w:t>
      </w:r>
      <w:r>
        <w:rPr>
          <w:rFonts w:ascii="Arial" w:hAnsi="Arial"/>
          <w:spacing w:val="38"/>
          <w:sz w:val="16"/>
        </w:rPr>
        <w:t xml:space="preserve"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38"/>
          <w:sz w:val="16"/>
        </w:rPr>
        <w:t xml:space="preserve"> </w:t>
      </w:r>
      <w:r>
        <w:rPr>
          <w:rFonts w:ascii="Arial" w:hAnsi="Arial"/>
          <w:sz w:val="16"/>
        </w:rPr>
        <w:t>GINI</w:t>
      </w:r>
      <w:r>
        <w:rPr>
          <w:rFonts w:ascii="Arial" w:hAnsi="Arial"/>
          <w:spacing w:val="38"/>
          <w:sz w:val="16"/>
        </w:rPr>
        <w:t xml:space="preserve"> </w:t>
      </w:r>
      <w:r>
        <w:rPr>
          <w:rFonts w:ascii="Arial" w:hAnsi="Arial"/>
          <w:sz w:val="16"/>
        </w:rPr>
        <w:t>se</w:t>
      </w:r>
      <w:r>
        <w:rPr>
          <w:rFonts w:ascii="Arial" w:hAnsi="Arial"/>
          <w:spacing w:val="39"/>
          <w:sz w:val="16"/>
        </w:rPr>
        <w:t xml:space="preserve"> </w:t>
      </w:r>
      <w:r>
        <w:rPr>
          <w:rFonts w:ascii="Arial" w:hAnsi="Arial"/>
          <w:sz w:val="16"/>
        </w:rPr>
        <w:t>realiza</w:t>
      </w:r>
      <w:r>
        <w:rPr>
          <w:rFonts w:ascii="Arial" w:hAnsi="Arial"/>
          <w:spacing w:val="38"/>
          <w:sz w:val="16"/>
        </w:rPr>
        <w:t xml:space="preserve"> </w:t>
      </w:r>
      <w:r>
        <w:rPr>
          <w:rFonts w:ascii="Arial" w:hAnsi="Arial"/>
          <w:sz w:val="16"/>
        </w:rPr>
        <w:t>a</w:t>
      </w:r>
      <w:r>
        <w:rPr>
          <w:rFonts w:ascii="Arial" w:hAnsi="Arial"/>
          <w:spacing w:val="38"/>
          <w:sz w:val="16"/>
        </w:rPr>
        <w:t xml:space="preserve"> </w:t>
      </w:r>
      <w:r>
        <w:rPr>
          <w:rFonts w:ascii="Arial" w:hAnsi="Arial"/>
          <w:sz w:val="16"/>
        </w:rPr>
        <w:t>través</w:t>
      </w:r>
      <w:r>
        <w:rPr>
          <w:rFonts w:ascii="Arial" w:hAnsi="Arial"/>
          <w:spacing w:val="38"/>
          <w:sz w:val="16"/>
        </w:rPr>
        <w:t xml:space="preserve"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38"/>
          <w:sz w:val="16"/>
        </w:rPr>
        <w:t xml:space="preserve"> </w:t>
      </w:r>
      <w:r>
        <w:rPr>
          <w:rFonts w:ascii="Arial" w:hAnsi="Arial"/>
          <w:sz w:val="16"/>
        </w:rPr>
        <w:t>métodos</w:t>
      </w:r>
      <w:r>
        <w:rPr>
          <w:rFonts w:ascii="Arial" w:hAnsi="Arial"/>
          <w:spacing w:val="38"/>
          <w:sz w:val="16"/>
        </w:rPr>
        <w:t xml:space="preserve"> </w:t>
      </w:r>
      <w:r>
        <w:rPr>
          <w:rFonts w:ascii="Arial" w:hAnsi="Arial"/>
          <w:sz w:val="16"/>
        </w:rPr>
        <w:t>matemáticos</w:t>
      </w:r>
      <w:r>
        <w:rPr>
          <w:rFonts w:ascii="Arial" w:hAnsi="Arial"/>
          <w:spacing w:val="38"/>
          <w:sz w:val="16"/>
        </w:rPr>
        <w:t xml:space="preserve"> </w:t>
      </w:r>
      <w:r>
        <w:rPr>
          <w:rFonts w:ascii="Arial" w:hAnsi="Arial"/>
          <w:sz w:val="16"/>
        </w:rPr>
        <w:t>no</w:t>
      </w:r>
      <w:r>
        <w:rPr>
          <w:rFonts w:ascii="Arial" w:hAnsi="Arial"/>
          <w:spacing w:val="38"/>
          <w:sz w:val="16"/>
        </w:rPr>
        <w:t xml:space="preserve"> </w:t>
      </w:r>
      <w:r>
        <w:rPr>
          <w:rFonts w:ascii="Arial" w:hAnsi="Arial"/>
          <w:sz w:val="16"/>
        </w:rPr>
        <w:t>lineales,</w:t>
      </w:r>
      <w:r>
        <w:rPr>
          <w:rFonts w:ascii="Arial" w:hAnsi="Arial"/>
          <w:spacing w:val="38"/>
          <w:sz w:val="16"/>
        </w:rPr>
        <w:t xml:space="preserve"> </w:t>
      </w:r>
      <w:r>
        <w:rPr>
          <w:rFonts w:ascii="Arial" w:hAnsi="Arial"/>
          <w:sz w:val="16"/>
        </w:rPr>
        <w:t>esto</w:t>
      </w:r>
      <w:r>
        <w:rPr>
          <w:rFonts w:ascii="Arial" w:hAnsi="Arial"/>
          <w:spacing w:val="38"/>
          <w:sz w:val="16"/>
        </w:rPr>
        <w:t xml:space="preserve"> </w:t>
      </w:r>
      <w:r>
        <w:rPr>
          <w:rFonts w:ascii="Arial" w:hAnsi="Arial"/>
          <w:sz w:val="16"/>
        </w:rPr>
        <w:t>implica</w:t>
      </w:r>
      <w:r>
        <w:rPr>
          <w:rFonts w:ascii="Arial" w:hAnsi="Arial"/>
          <w:spacing w:val="38"/>
          <w:sz w:val="16"/>
        </w:rPr>
        <w:t xml:space="preserve"> </w:t>
      </w:r>
      <w:r>
        <w:rPr>
          <w:rFonts w:ascii="Arial" w:hAnsi="Arial"/>
          <w:sz w:val="16"/>
        </w:rPr>
        <w:t>que</w:t>
      </w:r>
      <w:r>
        <w:rPr>
          <w:rFonts w:ascii="Arial" w:hAnsi="Arial"/>
          <w:spacing w:val="38"/>
          <w:sz w:val="16"/>
        </w:rPr>
        <w:t xml:space="preserve"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w w:val="99"/>
          <w:sz w:val="16"/>
        </w:rPr>
        <w:t xml:space="preserve"> </w:t>
      </w:r>
      <w:r>
        <w:rPr>
          <w:rFonts w:ascii="Arial" w:hAnsi="Arial"/>
          <w:sz w:val="16"/>
        </w:rPr>
        <w:t>discriminación</w:t>
      </w:r>
      <w:r>
        <w:rPr>
          <w:rFonts w:ascii="Arial" w:hAnsi="Arial"/>
          <w:spacing w:val="33"/>
          <w:sz w:val="16"/>
        </w:rPr>
        <w:t xml:space="preserve"> </w:t>
      </w:r>
      <w:r>
        <w:rPr>
          <w:rFonts w:ascii="Arial" w:hAnsi="Arial"/>
          <w:sz w:val="16"/>
        </w:rPr>
        <w:t>según</w:t>
      </w:r>
      <w:r>
        <w:rPr>
          <w:rFonts w:ascii="Arial" w:hAnsi="Arial"/>
          <w:spacing w:val="33"/>
          <w:sz w:val="16"/>
        </w:rPr>
        <w:t xml:space="preserve"> </w:t>
      </w:r>
      <w:r>
        <w:rPr>
          <w:rFonts w:ascii="Arial" w:hAnsi="Arial"/>
          <w:sz w:val="16"/>
        </w:rPr>
        <w:t>región</w:t>
      </w:r>
      <w:r>
        <w:rPr>
          <w:rFonts w:ascii="Arial" w:hAnsi="Arial"/>
          <w:spacing w:val="33"/>
          <w:sz w:val="16"/>
        </w:rPr>
        <w:t xml:space="preserve"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33"/>
          <w:sz w:val="16"/>
        </w:rPr>
        <w:t xml:space="preserve"> </w:t>
      </w:r>
      <w:r>
        <w:rPr>
          <w:rFonts w:ascii="Arial" w:hAnsi="Arial"/>
          <w:sz w:val="16"/>
        </w:rPr>
        <w:t>este</w:t>
      </w:r>
      <w:r>
        <w:rPr>
          <w:rFonts w:ascii="Arial" w:hAnsi="Arial"/>
          <w:spacing w:val="33"/>
          <w:sz w:val="16"/>
        </w:rPr>
        <w:t xml:space="preserve"> </w:t>
      </w:r>
      <w:r>
        <w:rPr>
          <w:rFonts w:ascii="Arial" w:hAnsi="Arial"/>
          <w:sz w:val="16"/>
        </w:rPr>
        <w:t>coeficiente</w:t>
      </w:r>
      <w:r>
        <w:rPr>
          <w:rFonts w:ascii="Arial" w:hAnsi="Arial"/>
          <w:spacing w:val="32"/>
          <w:sz w:val="16"/>
        </w:rPr>
        <w:t xml:space="preserve"> </w:t>
      </w:r>
      <w:r>
        <w:rPr>
          <w:rFonts w:ascii="Arial" w:hAnsi="Arial"/>
          <w:sz w:val="16"/>
        </w:rPr>
        <w:t>pueden</w:t>
      </w:r>
      <w:r>
        <w:rPr>
          <w:rFonts w:ascii="Arial" w:hAnsi="Arial"/>
          <w:spacing w:val="33"/>
          <w:sz w:val="16"/>
        </w:rPr>
        <w:t xml:space="preserve"> </w:t>
      </w:r>
      <w:r>
        <w:rPr>
          <w:rFonts w:ascii="Arial" w:hAnsi="Arial"/>
          <w:sz w:val="16"/>
        </w:rPr>
        <w:t>ser</w:t>
      </w:r>
      <w:r>
        <w:rPr>
          <w:rFonts w:ascii="Arial" w:hAnsi="Arial"/>
          <w:spacing w:val="33"/>
          <w:sz w:val="16"/>
        </w:rPr>
        <w:t xml:space="preserve"> </w:t>
      </w:r>
      <w:r>
        <w:rPr>
          <w:rFonts w:ascii="Arial" w:hAnsi="Arial"/>
          <w:sz w:val="16"/>
        </w:rPr>
        <w:t>menor</w:t>
      </w:r>
      <w:r>
        <w:rPr>
          <w:rFonts w:ascii="Arial" w:hAnsi="Arial"/>
          <w:spacing w:val="33"/>
          <w:sz w:val="16"/>
        </w:rPr>
        <w:t xml:space="preserve"> </w:t>
      </w:r>
      <w:r>
        <w:rPr>
          <w:rFonts w:ascii="Arial" w:hAnsi="Arial"/>
          <w:sz w:val="16"/>
        </w:rPr>
        <w:t>como</w:t>
      </w:r>
      <w:r>
        <w:rPr>
          <w:rFonts w:ascii="Arial" w:hAnsi="Arial"/>
          <w:spacing w:val="33"/>
          <w:sz w:val="16"/>
        </w:rPr>
        <w:t xml:space="preserve"> </w:t>
      </w:r>
      <w:r>
        <w:rPr>
          <w:rFonts w:ascii="Arial" w:hAnsi="Arial"/>
          <w:sz w:val="16"/>
        </w:rPr>
        <w:t>en</w:t>
      </w:r>
      <w:r>
        <w:rPr>
          <w:rFonts w:ascii="Arial" w:hAnsi="Arial"/>
          <w:spacing w:val="33"/>
          <w:sz w:val="16"/>
        </w:rPr>
        <w:t xml:space="preserve"> </w:t>
      </w:r>
      <w:r>
        <w:rPr>
          <w:rFonts w:ascii="Arial" w:hAnsi="Arial"/>
          <w:sz w:val="16"/>
        </w:rPr>
        <w:t>el</w:t>
      </w:r>
      <w:r>
        <w:rPr>
          <w:rFonts w:ascii="Arial" w:hAnsi="Arial"/>
          <w:spacing w:val="32"/>
          <w:sz w:val="16"/>
        </w:rPr>
        <w:t xml:space="preserve"> </w:t>
      </w:r>
      <w:r>
        <w:rPr>
          <w:rFonts w:ascii="Arial" w:hAnsi="Arial"/>
          <w:sz w:val="16"/>
        </w:rPr>
        <w:t>caso</w:t>
      </w:r>
      <w:r>
        <w:rPr>
          <w:rFonts w:ascii="Arial" w:hAnsi="Arial"/>
          <w:spacing w:val="33"/>
          <w:sz w:val="16"/>
        </w:rPr>
        <w:t xml:space="preserve"> </w:t>
      </w:r>
      <w:r>
        <w:rPr>
          <w:rFonts w:ascii="Arial" w:hAnsi="Arial"/>
          <w:sz w:val="16"/>
        </w:rPr>
        <w:t>del</w:t>
      </w:r>
      <w:r>
        <w:rPr>
          <w:rFonts w:ascii="Arial" w:hAnsi="Arial"/>
          <w:spacing w:val="32"/>
          <w:sz w:val="16"/>
        </w:rPr>
        <w:t xml:space="preserve"> </w:t>
      </w:r>
      <w:r>
        <w:rPr>
          <w:rFonts w:ascii="Arial" w:hAnsi="Arial"/>
          <w:sz w:val="16"/>
        </w:rPr>
        <w:t>coeficiente</w:t>
      </w:r>
      <w:r>
        <w:rPr>
          <w:rFonts w:ascii="Arial" w:hAnsi="Arial"/>
          <w:spacing w:val="33"/>
          <w:sz w:val="16"/>
        </w:rPr>
        <w:t xml:space="preserve"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33"/>
          <w:sz w:val="16"/>
        </w:rPr>
        <w:t xml:space="preserve"> </w:t>
      </w:r>
      <w:r>
        <w:rPr>
          <w:rFonts w:ascii="Arial" w:hAnsi="Arial"/>
          <w:sz w:val="16"/>
        </w:rPr>
        <w:t>GINI</w:t>
      </w:r>
      <w:r>
        <w:rPr>
          <w:rFonts w:ascii="Arial" w:hAnsi="Arial"/>
          <w:spacing w:val="33"/>
          <w:sz w:val="16"/>
        </w:rPr>
        <w:t xml:space="preserve"> </w:t>
      </w:r>
      <w:r>
        <w:rPr>
          <w:rFonts w:ascii="Arial" w:hAnsi="Arial"/>
          <w:sz w:val="16"/>
        </w:rPr>
        <w:t>para</w:t>
      </w:r>
      <w:r>
        <w:rPr>
          <w:rFonts w:ascii="Arial" w:hAnsi="Arial"/>
          <w:w w:val="99"/>
          <w:sz w:val="16"/>
        </w:rPr>
        <w:t xml:space="preserve"> </w:t>
      </w:r>
      <w:r>
        <w:rPr>
          <w:rFonts w:ascii="Arial" w:hAnsi="Arial"/>
          <w:sz w:val="16"/>
        </w:rPr>
        <w:t>Nicaragua.</w:t>
      </w:r>
    </w:p>
    <w:p w:rsidR="00076607" w:rsidRDefault="009C1ACD">
      <w:pPr>
        <w:spacing w:line="184" w:lineRule="exact"/>
        <w:ind w:left="156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 xml:space="preserve">Fuente: </w:t>
      </w:r>
      <w:r>
        <w:rPr>
          <w:rFonts w:ascii="Arial"/>
          <w:color w:val="0000FF"/>
          <w:sz w:val="16"/>
          <w:u w:val="single" w:color="0000FF"/>
        </w:rPr>
        <w:t>Encuesta de Hogares 2012 Nicaragua</w:t>
      </w:r>
      <w:r>
        <w:rPr>
          <w:rFonts w:ascii="Arial"/>
          <w:color w:val="0000FF"/>
          <w:spacing w:val="-7"/>
          <w:sz w:val="16"/>
          <w:u w:val="single" w:color="0000FF"/>
        </w:rPr>
        <w:t xml:space="preserve"> </w:t>
      </w:r>
      <w:r>
        <w:rPr>
          <w:rFonts w:ascii="Arial"/>
          <w:color w:val="0000FF"/>
          <w:sz w:val="16"/>
          <w:u w:val="single" w:color="0000FF"/>
        </w:rPr>
        <w:t>INIDE</w:t>
      </w:r>
      <w:r>
        <w:rPr>
          <w:rFonts w:ascii="Arial"/>
          <w:sz w:val="16"/>
        </w:rPr>
        <w:t>.</w:t>
      </w:r>
    </w:p>
    <w:p w:rsidR="00076607" w:rsidRDefault="00076607">
      <w:pPr>
        <w:rPr>
          <w:rFonts w:ascii="Arial" w:eastAsia="Arial" w:hAnsi="Arial" w:cs="Arial"/>
          <w:sz w:val="20"/>
          <w:szCs w:val="20"/>
        </w:rPr>
      </w:pPr>
    </w:p>
    <w:p w:rsidR="00076607" w:rsidRDefault="00076607">
      <w:pPr>
        <w:spacing w:before="1"/>
        <w:rPr>
          <w:rFonts w:ascii="Arial" w:eastAsia="Arial" w:hAnsi="Arial" w:cs="Arial"/>
        </w:rPr>
      </w:pPr>
    </w:p>
    <w:p w:rsidR="00076607" w:rsidRDefault="009C1ACD">
      <w:pPr>
        <w:pStyle w:val="Heading1"/>
        <w:numPr>
          <w:ilvl w:val="2"/>
          <w:numId w:val="6"/>
        </w:numPr>
        <w:tabs>
          <w:tab w:val="left" w:pos="820"/>
        </w:tabs>
        <w:ind w:right="116"/>
        <w:rPr>
          <w:b w:val="0"/>
          <w:bCs w:val="0"/>
        </w:rPr>
      </w:pPr>
      <w:bookmarkStart w:id="4" w:name="_TOC_250013"/>
      <w:r>
        <w:t>Principales indicadores socioeconómicos municipios de Pantasma</w:t>
      </w:r>
      <w:r>
        <w:rPr>
          <w:spacing w:val="6"/>
        </w:rPr>
        <w:t xml:space="preserve"> </w:t>
      </w:r>
      <w:r>
        <w:t>y Wiwilí</w:t>
      </w:r>
      <w:bookmarkEnd w:id="4"/>
    </w:p>
    <w:p w:rsidR="00076607" w:rsidRDefault="00076607">
      <w:pPr>
        <w:spacing w:before="10"/>
        <w:rPr>
          <w:rFonts w:ascii="Arial" w:eastAsia="Arial" w:hAnsi="Arial" w:cs="Arial"/>
          <w:b/>
          <w:bCs/>
          <w:sz w:val="23"/>
          <w:szCs w:val="23"/>
        </w:rPr>
      </w:pPr>
    </w:p>
    <w:p w:rsidR="00076607" w:rsidRDefault="009C1ACD">
      <w:pPr>
        <w:pStyle w:val="BodyText"/>
        <w:spacing w:line="360" w:lineRule="auto"/>
        <w:ind w:left="100" w:right="118"/>
        <w:jc w:val="both"/>
      </w:pPr>
      <w:r>
        <w:t>Pantasma y Wiwilí son los municipios directamente beneficiados por el</w:t>
      </w:r>
      <w:r>
        <w:rPr>
          <w:spacing w:val="12"/>
        </w:rPr>
        <w:t xml:space="preserve"> </w:t>
      </w:r>
      <w:r>
        <w:t>proyecto</w:t>
      </w:r>
      <w:r>
        <w:rPr>
          <w:spacing w:val="-1"/>
        </w:rPr>
        <w:t xml:space="preserve"> </w:t>
      </w:r>
      <w:r>
        <w:t>para el mejoramiento vial. Estos municipios están ubicados en el</w:t>
      </w:r>
      <w:r>
        <w:rPr>
          <w:spacing w:val="25"/>
        </w:rPr>
        <w:t xml:space="preserve"> </w:t>
      </w:r>
      <w:r>
        <w:t>departamento</w:t>
      </w:r>
      <w:r>
        <w:rPr>
          <w:spacing w:val="-1"/>
        </w:rPr>
        <w:t xml:space="preserve"> </w:t>
      </w:r>
      <w:r>
        <w:t>de Jinotega, dependen principalmente de las actividades primarias</w:t>
      </w:r>
      <w:r>
        <w:rPr>
          <w:spacing w:val="7"/>
        </w:rPr>
        <w:t xml:space="preserve"> </w:t>
      </w:r>
      <w:r>
        <w:t>económicas</w:t>
      </w:r>
      <w:r>
        <w:rPr>
          <w:spacing w:val="-1"/>
        </w:rPr>
        <w:t xml:space="preserve"> </w:t>
      </w:r>
      <w:r>
        <w:t>como cultivos agrícolas tradicionales y crianza de animales; además,</w:t>
      </w:r>
      <w:r>
        <w:rPr>
          <w:spacing w:val="54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situación socioeconómica es precaria al presentar altos niveles de</w:t>
      </w:r>
      <w:r>
        <w:rPr>
          <w:spacing w:val="10"/>
        </w:rPr>
        <w:t xml:space="preserve"> </w:t>
      </w:r>
      <w:r>
        <w:t>pobreza</w:t>
      </w:r>
      <w:r>
        <w:rPr>
          <w:spacing w:val="-1"/>
        </w:rPr>
        <w:t xml:space="preserve"> </w:t>
      </w:r>
      <w:r>
        <w:t>comparados</w:t>
      </w:r>
      <w:r>
        <w:rPr>
          <w:spacing w:val="28"/>
        </w:rPr>
        <w:t xml:space="preserve"> </w:t>
      </w:r>
      <w:r>
        <w:t>con</w:t>
      </w:r>
      <w:r>
        <w:rPr>
          <w:spacing w:val="28"/>
        </w:rPr>
        <w:t xml:space="preserve"> </w:t>
      </w:r>
      <w:r>
        <w:t>los</w:t>
      </w:r>
      <w:r>
        <w:rPr>
          <w:spacing w:val="28"/>
        </w:rPr>
        <w:t xml:space="preserve"> </w:t>
      </w:r>
      <w:r>
        <w:t>resultados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nivel</w:t>
      </w:r>
      <w:r>
        <w:rPr>
          <w:spacing w:val="28"/>
        </w:rPr>
        <w:t xml:space="preserve"> </w:t>
      </w:r>
      <w:r>
        <w:t>departamental</w:t>
      </w:r>
      <w:r>
        <w:rPr>
          <w:spacing w:val="28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nacional.</w:t>
      </w:r>
      <w:r>
        <w:rPr>
          <w:spacing w:val="28"/>
        </w:rPr>
        <w:t xml:space="preserve"> </w:t>
      </w:r>
      <w:r>
        <w:t>Esta</w:t>
      </w:r>
      <w:r>
        <w:rPr>
          <w:spacing w:val="28"/>
        </w:rPr>
        <w:t xml:space="preserve"> </w:t>
      </w:r>
      <w:r>
        <w:t>sección</w:t>
      </w:r>
    </w:p>
    <w:p w:rsidR="00076607" w:rsidRDefault="00076607">
      <w:pPr>
        <w:spacing w:line="360" w:lineRule="auto"/>
        <w:jc w:val="both"/>
        <w:sectPr w:rsidR="00076607">
          <w:type w:val="continuous"/>
          <w:pgSz w:w="12240" w:h="15840"/>
          <w:pgMar w:top="1500" w:right="1680" w:bottom="1380" w:left="1700" w:header="720" w:footer="720" w:gutter="0"/>
          <w:cols w:space="720"/>
        </w:sectPr>
      </w:pPr>
    </w:p>
    <w:p w:rsidR="00076607" w:rsidRDefault="009C1ACD">
      <w:pPr>
        <w:pStyle w:val="BodyText"/>
        <w:spacing w:before="57" w:line="360" w:lineRule="auto"/>
        <w:ind w:left="100" w:right="119"/>
        <w:jc w:val="both"/>
      </w:pPr>
      <w:r>
        <w:lastRenderedPageBreak/>
        <w:t>presenta los princip</w:t>
      </w:r>
      <w:r>
        <w:t>ales indicadores económicos y de pobreza para estos</w:t>
      </w:r>
      <w:r>
        <w:rPr>
          <w:spacing w:val="63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municipios.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spacing w:before="143"/>
        <w:ind w:left="1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>Información general socioeconómica municipio de</w:t>
      </w:r>
      <w:r>
        <w:rPr>
          <w:rFonts w:ascii="Arial" w:hAnsi="Arial"/>
          <w:i/>
          <w:spacing w:val="-21"/>
          <w:sz w:val="24"/>
        </w:rPr>
        <w:t xml:space="preserve"> </w:t>
      </w:r>
      <w:r>
        <w:rPr>
          <w:rFonts w:ascii="Arial" w:hAnsi="Arial"/>
          <w:i/>
          <w:sz w:val="24"/>
        </w:rPr>
        <w:t>Pantasma</w:t>
      </w:r>
    </w:p>
    <w:p w:rsidR="00076607" w:rsidRDefault="009C1ACD">
      <w:pPr>
        <w:pStyle w:val="BodyText"/>
        <w:spacing w:before="137" w:line="360" w:lineRule="auto"/>
        <w:ind w:left="100" w:right="117"/>
        <w:jc w:val="both"/>
      </w:pPr>
      <w:r>
        <w:t>El municipio de Pantasma cuenta con una población proyectada de</w:t>
      </w:r>
      <w:r>
        <w:rPr>
          <w:spacing w:val="22"/>
        </w:rPr>
        <w:t xml:space="preserve"> </w:t>
      </w:r>
      <w:r>
        <w:t>46.102</w:t>
      </w:r>
      <w:r>
        <w:rPr>
          <w:spacing w:val="-1"/>
        </w:rPr>
        <w:t xml:space="preserve"> </w:t>
      </w:r>
      <w:r>
        <w:t>habitantes en 2014, lo que implica el 11,0% de la población</w:t>
      </w:r>
      <w:r>
        <w:t xml:space="preserve"> del departamento</w:t>
      </w:r>
      <w:r>
        <w:rPr>
          <w:spacing w:val="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Jinotega. Este municipio está compuesto por cinco micros regiones: Micro</w:t>
      </w:r>
      <w:r>
        <w:rPr>
          <w:spacing w:val="-33"/>
        </w:rPr>
        <w:t xml:space="preserve"> </w:t>
      </w:r>
      <w:r>
        <w:t>región</w:t>
      </w:r>
      <w:r>
        <w:rPr>
          <w:spacing w:val="-1"/>
        </w:rPr>
        <w:t xml:space="preserve"> </w:t>
      </w:r>
      <w:r>
        <w:t>I a Micro Región V; a su vez, estas regiones están compuestas por seis barrios</w:t>
      </w:r>
      <w:r>
        <w:rPr>
          <w:spacing w:val="-16"/>
        </w:rPr>
        <w:t xml:space="preserve"> </w:t>
      </w:r>
      <w:r>
        <w:t>y 83 comunidades rurales. Su principal actividad económica es la primaria</w:t>
      </w:r>
      <w:r>
        <w:rPr>
          <w:spacing w:val="23"/>
        </w:rPr>
        <w:t xml:space="preserve"> </w:t>
      </w:r>
      <w:r>
        <w:t>donde</w:t>
      </w:r>
      <w:r>
        <w:rPr>
          <w:spacing w:val="-1"/>
        </w:rPr>
        <w:t xml:space="preserve"> </w:t>
      </w:r>
      <w:r>
        <w:t>se destaca la producción de los productos de cultivo permanente</w:t>
      </w:r>
      <w:r>
        <w:rPr>
          <w:spacing w:val="61"/>
        </w:rPr>
        <w:t xml:space="preserve"> </w:t>
      </w:r>
      <w:r>
        <w:t>Papaya,</w:t>
      </w:r>
      <w:r>
        <w:rPr>
          <w:spacing w:val="-1"/>
        </w:rPr>
        <w:t xml:space="preserve"> </w:t>
      </w:r>
      <w:r>
        <w:t>Pitahaya, Piña, Granadilla, Aguacate, Banano, Palma Africana, Coco,</w:t>
      </w:r>
      <w:r>
        <w:rPr>
          <w:spacing w:val="9"/>
        </w:rPr>
        <w:t xml:space="preserve"> </w:t>
      </w:r>
      <w:r>
        <w:t>Café,</w:t>
      </w:r>
      <w:r>
        <w:rPr>
          <w:spacing w:val="-1"/>
        </w:rPr>
        <w:t xml:space="preserve"> </w:t>
      </w:r>
      <w:r>
        <w:t>Cítricos, y Caña de Azúcar. Los productos de cultivo transitorio que se</w:t>
      </w:r>
      <w:r>
        <w:rPr>
          <w:spacing w:val="17"/>
        </w:rPr>
        <w:t xml:space="preserve"> </w:t>
      </w:r>
      <w:r>
        <w:t>cultivan</w:t>
      </w:r>
      <w:r>
        <w:rPr>
          <w:spacing w:val="-1"/>
        </w:rPr>
        <w:t xml:space="preserve"> </w:t>
      </w:r>
      <w:r>
        <w:t>en este municipio son M</w:t>
      </w:r>
      <w:r>
        <w:t xml:space="preserve">aíz, Fríjol, Arroz y Sorgo. Según la </w:t>
      </w:r>
      <w:r>
        <w:rPr>
          <w:color w:val="0000FF"/>
          <w:u w:val="single" w:color="0000FF"/>
        </w:rPr>
        <w:t>Encuestas</w:t>
      </w:r>
      <w:r>
        <w:rPr>
          <w:color w:val="0000FF"/>
          <w:spacing w:val="17"/>
          <w:u w:val="single" w:color="0000FF"/>
        </w:rPr>
        <w:t xml:space="preserve"> </w:t>
      </w:r>
      <w:r>
        <w:rPr>
          <w:color w:val="0000FF"/>
          <w:u w:val="single" w:color="0000FF"/>
        </w:rPr>
        <w:t>de</w:t>
      </w:r>
      <w:r>
        <w:rPr>
          <w:color w:val="0000FF"/>
          <w:spacing w:val="-1"/>
        </w:rPr>
        <w:t xml:space="preserve"> </w:t>
      </w:r>
      <w:r>
        <w:rPr>
          <w:color w:val="0000FF"/>
          <w:u w:val="single" w:color="0000FF"/>
        </w:rPr>
        <w:t>Hogares del 2012</w:t>
      </w:r>
      <w:r>
        <w:t>, el 27,8% de las unidades encuestadas crían animales del tipo bovino, porcino, apícola, ovino, avícola entre</w:t>
      </w:r>
      <w:r>
        <w:rPr>
          <w:spacing w:val="-39"/>
        </w:rPr>
        <w:t xml:space="preserve"> </w:t>
      </w:r>
      <w:r>
        <w:t>otras.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pStyle w:val="BodyText"/>
        <w:spacing w:before="142" w:line="360" w:lineRule="auto"/>
        <w:ind w:left="100" w:right="118"/>
        <w:jc w:val="both"/>
      </w:pPr>
      <w:r>
        <w:t>Los</w:t>
      </w:r>
      <w:r>
        <w:rPr>
          <w:spacing w:val="37"/>
        </w:rPr>
        <w:t xml:space="preserve"> </w:t>
      </w:r>
      <w:r>
        <w:t>servicios</w:t>
      </w:r>
      <w:r>
        <w:rPr>
          <w:spacing w:val="37"/>
        </w:rPr>
        <w:t xml:space="preserve"> </w:t>
      </w:r>
      <w:r>
        <w:t>básicos</w:t>
      </w:r>
      <w:r>
        <w:rPr>
          <w:spacing w:val="39"/>
        </w:rPr>
        <w:t xml:space="preserve"> </w:t>
      </w:r>
      <w:r>
        <w:t>presentan</w:t>
      </w:r>
      <w:r>
        <w:rPr>
          <w:spacing w:val="37"/>
        </w:rPr>
        <w:t xml:space="preserve"> </w:t>
      </w:r>
      <w:r>
        <w:t>una</w:t>
      </w:r>
      <w:r>
        <w:rPr>
          <w:spacing w:val="37"/>
        </w:rPr>
        <w:t xml:space="preserve"> </w:t>
      </w:r>
      <w:r>
        <w:t>cobertura</w:t>
      </w:r>
      <w:r>
        <w:rPr>
          <w:spacing w:val="37"/>
        </w:rPr>
        <w:t xml:space="preserve"> </w:t>
      </w:r>
      <w:r>
        <w:t>limitada.</w:t>
      </w:r>
      <w:r>
        <w:rPr>
          <w:spacing w:val="37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conexión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a</w:t>
      </w:r>
      <w:r>
        <w:t>gua</w:t>
      </w:r>
      <w:r>
        <w:rPr>
          <w:spacing w:val="-1"/>
        </w:rPr>
        <w:t xml:space="preserve"> </w:t>
      </w:r>
      <w:r>
        <w:t>potable presenta una cobertura del 48%. El servicio de electricidad es</w:t>
      </w:r>
      <w:r>
        <w:rPr>
          <w:spacing w:val="22"/>
        </w:rPr>
        <w:t xml:space="preserve"> </w:t>
      </w:r>
      <w:r>
        <w:t>precario</w:t>
      </w:r>
      <w:r>
        <w:rPr>
          <w:spacing w:val="-1"/>
        </w:rPr>
        <w:t xml:space="preserve"> </w:t>
      </w:r>
      <w:r>
        <w:t xml:space="preserve">debido a la falta de personal para su mantenimiento. El informe </w:t>
      </w:r>
      <w:r>
        <w:rPr>
          <w:color w:val="0000FF"/>
          <w:u w:val="single" w:color="0000FF"/>
        </w:rPr>
        <w:t xml:space="preserve">MTI 2015 </w:t>
      </w:r>
      <w:r>
        <w:t>detalla</w:t>
      </w:r>
      <w:r>
        <w:rPr>
          <w:spacing w:val="-1"/>
        </w:rPr>
        <w:t xml:space="preserve"> </w:t>
      </w:r>
      <w:r>
        <w:t>el estado de estos servicios públicos al igual que los relacionados con la</w:t>
      </w:r>
      <w:r>
        <w:rPr>
          <w:spacing w:val="50"/>
        </w:rPr>
        <w:t xml:space="preserve"> </w:t>
      </w:r>
      <w:r>
        <w:t>salud,</w:t>
      </w:r>
      <w:r>
        <w:rPr>
          <w:spacing w:val="-1"/>
        </w:rPr>
        <w:t xml:space="preserve"> </w:t>
      </w:r>
      <w:r>
        <w:t>educación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transporte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cuales</w:t>
      </w:r>
      <w:r>
        <w:rPr>
          <w:spacing w:val="-6"/>
        </w:rPr>
        <w:t xml:space="preserve"> </w:t>
      </w:r>
      <w:r>
        <w:t>son</w:t>
      </w:r>
      <w:r>
        <w:rPr>
          <w:spacing w:val="-6"/>
        </w:rPr>
        <w:t xml:space="preserve"> </w:t>
      </w:r>
      <w:r>
        <w:t>suministrados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forma</w:t>
      </w:r>
      <w:r>
        <w:rPr>
          <w:spacing w:val="-6"/>
        </w:rPr>
        <w:t xml:space="preserve"> </w:t>
      </w:r>
      <w:r>
        <w:t>razonable.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spacing w:before="143"/>
        <w:ind w:left="1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>Distribución del ingreso y pobreza municipio de</w:t>
      </w:r>
      <w:r>
        <w:rPr>
          <w:rFonts w:ascii="Arial" w:hAnsi="Arial"/>
          <w:i/>
          <w:spacing w:val="-38"/>
          <w:sz w:val="24"/>
        </w:rPr>
        <w:t xml:space="preserve"> </w:t>
      </w:r>
      <w:r>
        <w:rPr>
          <w:rFonts w:ascii="Arial" w:hAnsi="Arial"/>
          <w:i/>
          <w:sz w:val="24"/>
        </w:rPr>
        <w:t>Pantasma</w:t>
      </w:r>
    </w:p>
    <w:p w:rsidR="00076607" w:rsidRDefault="009C1ACD">
      <w:pPr>
        <w:pStyle w:val="BodyText"/>
        <w:spacing w:before="137" w:line="360" w:lineRule="auto"/>
        <w:ind w:left="100" w:right="117"/>
        <w:jc w:val="both"/>
      </w:pPr>
      <w:r>
        <w:t>La distribución del ingreso y la pobreza en el municipio de Panatasma son de</w:t>
      </w:r>
      <w:r>
        <w:rPr>
          <w:spacing w:val="-18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más altos de Nicaragua. La distribución del ingreso medida por el coeficiente</w:t>
      </w:r>
      <w:r>
        <w:rPr>
          <w:spacing w:val="1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GINI</w:t>
      </w:r>
      <w:r>
        <w:rPr>
          <w:spacing w:val="27"/>
        </w:rPr>
        <w:t xml:space="preserve"> </w:t>
      </w:r>
      <w:r>
        <w:t>alcanzó</w:t>
      </w:r>
      <w:r>
        <w:rPr>
          <w:spacing w:val="27"/>
        </w:rPr>
        <w:t xml:space="preserve"> </w:t>
      </w:r>
      <w:r>
        <w:t>0,460</w:t>
      </w:r>
      <w:r>
        <w:rPr>
          <w:spacing w:val="27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t>2012;</w:t>
      </w:r>
      <w:r>
        <w:rPr>
          <w:spacing w:val="27"/>
        </w:rPr>
        <w:t xml:space="preserve"> </w:t>
      </w:r>
      <w:r>
        <w:t>este</w:t>
      </w:r>
      <w:r>
        <w:rPr>
          <w:spacing w:val="27"/>
        </w:rPr>
        <w:t xml:space="preserve"> </w:t>
      </w:r>
      <w:r>
        <w:t>indicador</w:t>
      </w:r>
      <w:r>
        <w:rPr>
          <w:spacing w:val="27"/>
        </w:rPr>
        <w:t xml:space="preserve"> </w:t>
      </w:r>
      <w:r>
        <w:t>es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más</w:t>
      </w:r>
      <w:r>
        <w:rPr>
          <w:spacing w:val="27"/>
        </w:rPr>
        <w:t xml:space="preserve"> </w:t>
      </w:r>
      <w:r>
        <w:t>altos</w:t>
      </w:r>
      <w:r>
        <w:rPr>
          <w:spacing w:val="27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t>Nicaragua</w:t>
      </w:r>
      <w:r>
        <w:rPr>
          <w:spacing w:val="-1"/>
        </w:rPr>
        <w:t xml:space="preserve"> </w:t>
      </w:r>
      <w:r>
        <w:t xml:space="preserve">como se observa en la </w:t>
      </w:r>
      <w:r>
        <w:rPr>
          <w:b/>
          <w:sz w:val="18"/>
        </w:rPr>
        <w:t>Figura 8</w:t>
      </w:r>
      <w:r>
        <w:t>, el departamento de Jinotega presenta un GINI</w:t>
      </w:r>
      <w:r>
        <w:rPr>
          <w:spacing w:val="1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0,454</w:t>
      </w:r>
      <w:r>
        <w:rPr>
          <w:spacing w:val="14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nivel</w:t>
      </w:r>
      <w:r>
        <w:rPr>
          <w:spacing w:val="14"/>
        </w:rPr>
        <w:t xml:space="preserve"> </w:t>
      </w:r>
      <w:r>
        <w:t>nac</w:t>
      </w:r>
      <w:r>
        <w:t>ional</w:t>
      </w:r>
      <w:r>
        <w:rPr>
          <w:spacing w:val="14"/>
        </w:rPr>
        <w:t xml:space="preserve"> </w:t>
      </w:r>
      <w:r>
        <w:t>este</w:t>
      </w:r>
      <w:r>
        <w:rPr>
          <w:spacing w:val="14"/>
        </w:rPr>
        <w:t xml:space="preserve"> </w:t>
      </w:r>
      <w:r>
        <w:t>indicador</w:t>
      </w:r>
      <w:r>
        <w:rPr>
          <w:spacing w:val="14"/>
        </w:rPr>
        <w:t xml:space="preserve"> </w:t>
      </w:r>
      <w:r>
        <w:t>es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0,436.</w:t>
      </w:r>
      <w:r>
        <w:rPr>
          <w:spacing w:val="14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coeficiente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GINI</w:t>
      </w:r>
      <w:r>
        <w:rPr>
          <w:spacing w:val="1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 Área Rural del municipio de Pantasma se ubicó en 0,460 implicando una</w:t>
      </w:r>
      <w:r>
        <w:rPr>
          <w:spacing w:val="14"/>
        </w:rPr>
        <w:t xml:space="preserve"> </w:t>
      </w:r>
      <w:r>
        <w:t>alta</w:t>
      </w:r>
      <w:r>
        <w:rPr>
          <w:spacing w:val="-1"/>
        </w:rPr>
        <w:t xml:space="preserve"> </w:t>
      </w:r>
      <w:r>
        <w:t>concentración del ingreso. En términos de pobreza extrema, este</w:t>
      </w:r>
      <w:r>
        <w:rPr>
          <w:spacing w:val="42"/>
        </w:rPr>
        <w:t xml:space="preserve"> </w:t>
      </w:r>
      <w:r>
        <w:t>municipio</w:t>
      </w:r>
      <w:r>
        <w:rPr>
          <w:spacing w:val="-1"/>
        </w:rPr>
        <w:t xml:space="preserve"> </w:t>
      </w:r>
      <w:r>
        <w:t>presenta</w:t>
      </w:r>
      <w:r>
        <w:rPr>
          <w:spacing w:val="38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t>65,3%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población</w:t>
      </w:r>
      <w:r>
        <w:rPr>
          <w:spacing w:val="38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estado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pobreza</w:t>
      </w:r>
      <w:r>
        <w:rPr>
          <w:spacing w:val="38"/>
        </w:rPr>
        <w:t xml:space="preserve"> </w:t>
      </w:r>
      <w:r>
        <w:t>extrema</w:t>
      </w:r>
      <w:r>
        <w:rPr>
          <w:spacing w:val="38"/>
        </w:rPr>
        <w:t xml:space="preserve"> </w:t>
      </w:r>
      <w:r>
        <w:t>donde</w:t>
      </w:r>
      <w:r>
        <w:rPr>
          <w:spacing w:val="38"/>
        </w:rPr>
        <w:t xml:space="preserve"> </w:t>
      </w:r>
      <w:r>
        <w:t>hay</w:t>
      </w:r>
    </w:p>
    <w:p w:rsidR="00076607" w:rsidRDefault="00076607">
      <w:pPr>
        <w:spacing w:line="360" w:lineRule="auto"/>
        <w:jc w:val="both"/>
        <w:sectPr w:rsidR="00076607">
          <w:pgSz w:w="12240" w:h="15840"/>
          <w:pgMar w:top="1380" w:right="1680" w:bottom="1380" w:left="1700" w:header="0" w:footer="1183" w:gutter="0"/>
          <w:cols w:space="720"/>
        </w:sectPr>
      </w:pPr>
    </w:p>
    <w:p w:rsidR="00076607" w:rsidRDefault="009C1ACD">
      <w:pPr>
        <w:pStyle w:val="BodyText"/>
        <w:spacing w:before="57" w:line="360" w:lineRule="auto"/>
        <w:ind w:left="100"/>
      </w:pPr>
      <w:r>
        <w:lastRenderedPageBreak/>
        <w:t>barrios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este</w:t>
      </w:r>
      <w:r>
        <w:rPr>
          <w:spacing w:val="38"/>
        </w:rPr>
        <w:t xml:space="preserve"> </w:t>
      </w:r>
      <w:r>
        <w:t>municipio</w:t>
      </w:r>
      <w:r>
        <w:rPr>
          <w:spacing w:val="38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t>alcanzan</w:t>
      </w:r>
      <w:r>
        <w:rPr>
          <w:spacing w:val="40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t>76%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población</w:t>
      </w:r>
      <w:r>
        <w:rPr>
          <w:spacing w:val="38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estado</w:t>
      </w:r>
      <w:r>
        <w:rPr>
          <w:spacing w:val="3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pobreza extrema como se observa en la </w:t>
      </w:r>
      <w:r>
        <w:rPr>
          <w:b/>
          <w:sz w:val="18"/>
        </w:rPr>
        <w:t>Tabla</w:t>
      </w:r>
      <w:r>
        <w:rPr>
          <w:b/>
          <w:spacing w:val="-28"/>
          <w:sz w:val="18"/>
        </w:rPr>
        <w:t xml:space="preserve"> </w:t>
      </w:r>
      <w:r>
        <w:rPr>
          <w:b/>
          <w:sz w:val="18"/>
        </w:rPr>
        <w:t>7</w:t>
      </w:r>
      <w:r>
        <w:t>.</w:t>
      </w:r>
    </w:p>
    <w:p w:rsidR="00076607" w:rsidRDefault="00076607">
      <w:pPr>
        <w:spacing w:line="360" w:lineRule="auto"/>
        <w:sectPr w:rsidR="00076607">
          <w:pgSz w:w="12240" w:h="15840"/>
          <w:pgMar w:top="1380" w:right="1680" w:bottom="1380" w:left="1700" w:header="0" w:footer="1183" w:gutter="0"/>
          <w:cols w:space="720"/>
        </w:sectPr>
      </w:pPr>
    </w:p>
    <w:p w:rsidR="00076607" w:rsidRDefault="009C1ACD">
      <w:pPr>
        <w:spacing w:before="4"/>
        <w:ind w:left="336" w:right="-5" w:hanging="135"/>
        <w:rPr>
          <w:rFonts w:ascii="Arial" w:eastAsia="Arial" w:hAnsi="Arial" w:cs="Arial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960" behindDoc="0" locked="0" layoutInCell="1" allowOverlap="1">
                <wp:simplePos x="0" y="0"/>
                <wp:positionH relativeFrom="page">
                  <wp:posOffset>1340485</wp:posOffset>
                </wp:positionH>
                <wp:positionV relativeFrom="paragraph">
                  <wp:posOffset>267335</wp:posOffset>
                </wp:positionV>
                <wp:extent cx="1477010" cy="3244215"/>
                <wp:effectExtent l="0" t="635" r="1905" b="3175"/>
                <wp:wrapNone/>
                <wp:docPr id="139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010" cy="324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39"/>
                              <w:gridCol w:w="872"/>
                            </w:tblGrid>
                            <w:tr w:rsidR="00076607">
                              <w:trPr>
                                <w:trHeight w:hRule="exact" w:val="400"/>
                              </w:trPr>
                              <w:tc>
                                <w:tcPr>
                                  <w:tcW w:w="14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100"/>
                                    <w:ind w:left="7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Barrio /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Comarca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8"/>
                                    <w:ind w:left="115" w:right="115" w:firstLine="4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Pobreza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Extrema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81"/>
                              </w:trPr>
                              <w:tc>
                                <w:tcPr>
                                  <w:tcW w:w="14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0"/>
                                    <w:ind w:left="6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Micro Región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IV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0"/>
                                    <w:ind w:left="25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76%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14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29"/>
                                    <w:ind w:left="6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Micro Región</w:t>
                                  </w:r>
                                  <w:r>
                                    <w:rPr>
                                      <w:rFonts w:ascii="Arial" w:hAnsi="Arial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29"/>
                                    <w:ind w:left="25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71%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14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0"/>
                                    <w:ind w:left="6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Micro Región III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0"/>
                                    <w:ind w:left="25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69%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81"/>
                              </w:trPr>
                              <w:tc>
                                <w:tcPr>
                                  <w:tcW w:w="14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0"/>
                                    <w:ind w:left="6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Micro Región</w:t>
                                  </w:r>
                                  <w:r>
                                    <w:rPr>
                                      <w:rFonts w:ascii="Arial" w:hAnsi="Arial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0"/>
                                    <w:ind w:left="25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68%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14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29"/>
                                    <w:ind w:left="6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" w:hAnsi="Arial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Malecón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29"/>
                                    <w:ind w:left="25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67%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14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0"/>
                                    <w:ind w:left="6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Micro Región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0"/>
                                    <w:ind w:left="25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66%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81"/>
                              </w:trPr>
                              <w:tc>
                                <w:tcPr>
                                  <w:tcW w:w="14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0"/>
                                    <w:ind w:left="6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Las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Praderas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0"/>
                                    <w:ind w:left="25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60%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64"/>
                              </w:trPr>
                              <w:tc>
                                <w:tcPr>
                                  <w:tcW w:w="14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22"/>
                                    <w:ind w:left="6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Juana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22"/>
                                    <w:ind w:left="25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44%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65"/>
                              </w:trPr>
                              <w:tc>
                                <w:tcPr>
                                  <w:tcW w:w="14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23"/>
                                    <w:ind w:left="6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Estancia</w:t>
                                  </w:r>
                                  <w:r>
                                    <w:rPr>
                                      <w:rFonts w:ascii="Arial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Cora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23"/>
                                    <w:ind w:left="25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40%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65"/>
                              </w:trPr>
                              <w:tc>
                                <w:tcPr>
                                  <w:tcW w:w="14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23"/>
                                    <w:ind w:left="6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Aserrío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23"/>
                                    <w:ind w:left="24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37%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424"/>
                              </w:trPr>
                              <w:tc>
                                <w:tcPr>
                                  <w:tcW w:w="14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ind w:left="65" w:right="54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Nuevo Amanecer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102"/>
                                    <w:ind w:left="25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34%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81"/>
                              </w:trPr>
                              <w:tc>
                                <w:tcPr>
                                  <w:tcW w:w="14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0"/>
                                    <w:ind w:left="6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Linda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Vista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0"/>
                                    <w:ind w:left="25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30%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400"/>
                              </w:trPr>
                              <w:tc>
                                <w:tcPr>
                                  <w:tcW w:w="14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89"/>
                                    <w:ind w:left="6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18 de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Octubre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89"/>
                                    <w:ind w:left="24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28%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14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0"/>
                                    <w:ind w:left="6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Unión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0"/>
                                    <w:ind w:left="25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25%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81"/>
                              </w:trPr>
                              <w:tc>
                                <w:tcPr>
                                  <w:tcW w:w="14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0"/>
                                    <w:ind w:left="6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" w:hAnsi="Arial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Guácimo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0"/>
                                    <w:ind w:left="25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20%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14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28"/>
                                    <w:ind w:left="6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Pantasma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28"/>
                                    <w:ind w:left="25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65%</w:t>
                                  </w:r>
                                </w:p>
                              </w:tc>
                            </w:tr>
                          </w:tbl>
                          <w:p w:rsidR="00076607" w:rsidRDefault="0007660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160" type="#_x0000_t202" style="position:absolute;left:0;text-align:left;margin-left:105.55pt;margin-top:21.05pt;width:116.3pt;height:255.45pt;z-index: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39"/>
                        <w:gridCol w:w="872"/>
                      </w:tblGrid>
                      <w:tr w:rsidR="00076607">
                        <w:trPr>
                          <w:trHeight w:hRule="exact" w:val="400"/>
                        </w:trPr>
                        <w:tc>
                          <w:tcPr>
                            <w:tcW w:w="14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100"/>
                              <w:ind w:left="7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Barrio /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Comarca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8"/>
                              <w:ind w:left="115" w:right="115" w:firstLine="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Pobreza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Extrema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81"/>
                        </w:trPr>
                        <w:tc>
                          <w:tcPr>
                            <w:tcW w:w="14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0"/>
                              <w:ind w:left="6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Micro Región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IV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0"/>
                              <w:ind w:left="25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76%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80"/>
                        </w:trPr>
                        <w:tc>
                          <w:tcPr>
                            <w:tcW w:w="14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29"/>
                              <w:ind w:left="6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Micro Región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29"/>
                              <w:ind w:left="25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71%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80"/>
                        </w:trPr>
                        <w:tc>
                          <w:tcPr>
                            <w:tcW w:w="14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0"/>
                              <w:ind w:left="6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Micro Región III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0"/>
                              <w:ind w:left="25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69%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81"/>
                        </w:trPr>
                        <w:tc>
                          <w:tcPr>
                            <w:tcW w:w="14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0"/>
                              <w:ind w:left="6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Micro Región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0"/>
                              <w:ind w:left="25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68%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80"/>
                        </w:trPr>
                        <w:tc>
                          <w:tcPr>
                            <w:tcW w:w="14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29"/>
                              <w:ind w:left="6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Malecón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29"/>
                              <w:ind w:left="25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67%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80"/>
                        </w:trPr>
                        <w:tc>
                          <w:tcPr>
                            <w:tcW w:w="14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0"/>
                              <w:ind w:left="6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Micro Región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0"/>
                              <w:ind w:left="25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66%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81"/>
                        </w:trPr>
                        <w:tc>
                          <w:tcPr>
                            <w:tcW w:w="14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0"/>
                              <w:ind w:left="6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rFonts w:ascii="Arial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Praderas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0"/>
                              <w:ind w:left="25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60%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64"/>
                        </w:trPr>
                        <w:tc>
                          <w:tcPr>
                            <w:tcW w:w="14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22"/>
                              <w:ind w:left="6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Juana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22"/>
                              <w:ind w:left="25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44%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65"/>
                        </w:trPr>
                        <w:tc>
                          <w:tcPr>
                            <w:tcW w:w="14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23"/>
                              <w:ind w:left="6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Estancia</w:t>
                            </w:r>
                            <w:r>
                              <w:rPr>
                                <w:rFonts w:ascii="Arial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Cora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23"/>
                              <w:ind w:left="25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40%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65"/>
                        </w:trPr>
                        <w:tc>
                          <w:tcPr>
                            <w:tcW w:w="14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23"/>
                              <w:ind w:left="6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Aserrío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23"/>
                              <w:ind w:left="24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37%</w:t>
                            </w:r>
                          </w:p>
                        </w:tc>
                      </w:tr>
                      <w:tr w:rsidR="00076607">
                        <w:trPr>
                          <w:trHeight w:hRule="exact" w:val="424"/>
                        </w:trPr>
                        <w:tc>
                          <w:tcPr>
                            <w:tcW w:w="14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ind w:left="65" w:right="54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Nuevo Amanecer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102"/>
                              <w:ind w:left="25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34%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81"/>
                        </w:trPr>
                        <w:tc>
                          <w:tcPr>
                            <w:tcW w:w="14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0"/>
                              <w:ind w:left="6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Linda</w:t>
                            </w:r>
                            <w:r>
                              <w:rPr>
                                <w:rFonts w:ascii="Arial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Vista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0"/>
                              <w:ind w:left="25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30%</w:t>
                            </w:r>
                          </w:p>
                        </w:tc>
                      </w:tr>
                      <w:tr w:rsidR="00076607">
                        <w:trPr>
                          <w:trHeight w:hRule="exact" w:val="400"/>
                        </w:trPr>
                        <w:tc>
                          <w:tcPr>
                            <w:tcW w:w="14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89"/>
                              <w:ind w:left="6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18 de</w:t>
                            </w:r>
                            <w:r>
                              <w:rPr>
                                <w:rFonts w:ascii="Arial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Octubre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89"/>
                              <w:ind w:left="24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28%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80"/>
                        </w:trPr>
                        <w:tc>
                          <w:tcPr>
                            <w:tcW w:w="14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0"/>
                              <w:ind w:left="6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Unión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0"/>
                              <w:ind w:left="25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25%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81"/>
                        </w:trPr>
                        <w:tc>
                          <w:tcPr>
                            <w:tcW w:w="14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0"/>
                              <w:ind w:left="6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Guácimo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0"/>
                              <w:ind w:left="25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20%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80"/>
                        </w:trPr>
                        <w:tc>
                          <w:tcPr>
                            <w:tcW w:w="14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28"/>
                              <w:ind w:left="6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Pantasma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28"/>
                              <w:ind w:left="25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65%</w:t>
                            </w:r>
                          </w:p>
                        </w:tc>
                      </w:tr>
                    </w:tbl>
                    <w:p w:rsidR="00076607" w:rsidRDefault="00076607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sz w:val="18"/>
        </w:rPr>
        <w:t>Tabla 7. Situación de la</w:t>
      </w:r>
      <w:r>
        <w:rPr>
          <w:rFonts w:ascii="Arial" w:hAnsi="Arial"/>
          <w:b/>
          <w:spacing w:val="-16"/>
          <w:sz w:val="18"/>
        </w:rPr>
        <w:t xml:space="preserve"> </w:t>
      </w:r>
      <w:r>
        <w:rPr>
          <w:rFonts w:ascii="Arial" w:hAnsi="Arial"/>
          <w:b/>
          <w:sz w:val="18"/>
        </w:rPr>
        <w:t>Pobreza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en el municipio de</w:t>
      </w:r>
      <w:r>
        <w:rPr>
          <w:rFonts w:ascii="Arial" w:hAnsi="Arial"/>
          <w:b/>
          <w:spacing w:val="-10"/>
          <w:sz w:val="18"/>
        </w:rPr>
        <w:t xml:space="preserve"> </w:t>
      </w:r>
      <w:r>
        <w:rPr>
          <w:rFonts w:ascii="Arial" w:hAnsi="Arial"/>
          <w:b/>
          <w:sz w:val="18"/>
        </w:rPr>
        <w:t>Pantasma</w:t>
      </w:r>
    </w:p>
    <w:p w:rsidR="00076607" w:rsidRDefault="009C1ACD">
      <w:pPr>
        <w:spacing w:before="4"/>
        <w:ind w:left="1111" w:right="54" w:hanging="806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b/>
          <w:sz w:val="18"/>
        </w:rPr>
        <w:lastRenderedPageBreak/>
        <w:t>Figura 8. Curva de Lorenz y coeficiente de GINI</w:t>
      </w:r>
      <w:r>
        <w:rPr>
          <w:rFonts w:ascii="Arial"/>
          <w:b/>
          <w:spacing w:val="-19"/>
          <w:sz w:val="18"/>
        </w:rPr>
        <w:t xml:space="preserve"> </w:t>
      </w:r>
      <w:r>
        <w:rPr>
          <w:rFonts w:ascii="Arial"/>
          <w:b/>
          <w:sz w:val="18"/>
        </w:rPr>
        <w:t>departamento de Jinotega y municipio de Pantasma</w:t>
      </w:r>
      <w:r>
        <w:rPr>
          <w:rFonts w:ascii="Arial"/>
          <w:b/>
          <w:spacing w:val="-15"/>
          <w:sz w:val="18"/>
        </w:rPr>
        <w:t xml:space="preserve"> </w:t>
      </w:r>
      <w:r>
        <w:rPr>
          <w:rFonts w:ascii="Arial"/>
          <w:b/>
          <w:sz w:val="18"/>
        </w:rPr>
        <w:t>2012</w:t>
      </w:r>
    </w:p>
    <w:p w:rsidR="00076607" w:rsidRDefault="009C1ACD">
      <w:pPr>
        <w:spacing w:line="3921" w:lineRule="exact"/>
        <w:ind w:left="2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</w:rPr>
        <w:drawing>
          <wp:inline distT="0" distB="0" distL="0" distR="0">
            <wp:extent cx="3424848" cy="2490311"/>
            <wp:effectExtent l="0" t="0" r="0" b="0"/>
            <wp:docPr id="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4848" cy="249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607" w:rsidRDefault="009C1ACD">
      <w:pPr>
        <w:spacing w:before="54"/>
        <w:ind w:left="201" w:right="2939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GINI Rural Nicaragua: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0,434.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GINI Urbano Nicaragua:</w:t>
      </w:r>
      <w:r>
        <w:rPr>
          <w:rFonts w:ascii="Arial"/>
          <w:spacing w:val="-16"/>
          <w:sz w:val="18"/>
        </w:rPr>
        <w:t xml:space="preserve"> </w:t>
      </w:r>
      <w:r>
        <w:rPr>
          <w:rFonts w:ascii="Arial"/>
          <w:sz w:val="18"/>
        </w:rPr>
        <w:t>0,423. GINI Rural Jinotega: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0,468.</w:t>
      </w:r>
    </w:p>
    <w:p w:rsidR="00076607" w:rsidRDefault="009C1ACD">
      <w:pPr>
        <w:ind w:left="201" w:right="2939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GINI Urbano Jinotega: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0,369.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GINI Rural Pantasma: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0,460.</w:t>
      </w:r>
    </w:p>
    <w:p w:rsidR="00076607" w:rsidRDefault="00076607">
      <w:pPr>
        <w:rPr>
          <w:rFonts w:ascii="Arial" w:eastAsia="Arial" w:hAnsi="Arial" w:cs="Arial"/>
          <w:sz w:val="18"/>
          <w:szCs w:val="18"/>
        </w:rPr>
        <w:sectPr w:rsidR="00076607">
          <w:type w:val="continuous"/>
          <w:pgSz w:w="12240" w:h="15840"/>
          <w:pgMar w:top="1500" w:right="1680" w:bottom="1380" w:left="1700" w:header="720" w:footer="720" w:gutter="0"/>
          <w:cols w:num="2" w:space="720" w:equalWidth="0">
            <w:col w:w="2942" w:space="115"/>
            <w:col w:w="5803"/>
          </w:cols>
        </w:sectPr>
      </w:pPr>
    </w:p>
    <w:p w:rsidR="00076607" w:rsidRDefault="00076607">
      <w:pPr>
        <w:spacing w:before="3"/>
        <w:rPr>
          <w:rFonts w:ascii="Arial" w:eastAsia="Arial" w:hAnsi="Arial" w:cs="Arial"/>
          <w:sz w:val="28"/>
          <w:szCs w:val="28"/>
        </w:rPr>
      </w:pPr>
    </w:p>
    <w:p w:rsidR="00076607" w:rsidRDefault="009C1ACD">
      <w:pPr>
        <w:spacing w:before="79"/>
        <w:ind w:left="100" w:right="182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 xml:space="preserve">Fuente: </w:t>
      </w:r>
      <w:r>
        <w:rPr>
          <w:rFonts w:ascii="Arial"/>
          <w:color w:val="0000FF"/>
          <w:sz w:val="16"/>
          <w:u w:val="single" w:color="0000FF"/>
        </w:rPr>
        <w:t xml:space="preserve">MTI 2015 </w:t>
      </w:r>
      <w:r>
        <w:rPr>
          <w:rFonts w:ascii="Arial"/>
          <w:sz w:val="16"/>
        </w:rPr>
        <w:t xml:space="preserve">y </w:t>
      </w:r>
      <w:r>
        <w:rPr>
          <w:rFonts w:ascii="Arial"/>
          <w:color w:val="0000FF"/>
          <w:sz w:val="16"/>
          <w:u w:val="single" w:color="0000FF"/>
        </w:rPr>
        <w:t>Encuesta de Hogares 2012 Nicaragua</w:t>
      </w:r>
      <w:r>
        <w:rPr>
          <w:rFonts w:ascii="Arial"/>
          <w:color w:val="0000FF"/>
          <w:spacing w:val="-8"/>
          <w:sz w:val="16"/>
          <w:u w:val="single" w:color="0000FF"/>
        </w:rPr>
        <w:t xml:space="preserve"> </w:t>
      </w:r>
      <w:r>
        <w:rPr>
          <w:rFonts w:ascii="Arial"/>
          <w:color w:val="0000FF"/>
          <w:sz w:val="16"/>
          <w:u w:val="single" w:color="0000FF"/>
        </w:rPr>
        <w:t>INIDE</w:t>
      </w:r>
      <w:r>
        <w:rPr>
          <w:rFonts w:ascii="Arial"/>
          <w:sz w:val="16"/>
        </w:rPr>
        <w:t>.</w:t>
      </w:r>
    </w:p>
    <w:p w:rsidR="00076607" w:rsidRDefault="00076607">
      <w:pPr>
        <w:spacing w:before="11"/>
        <w:rPr>
          <w:rFonts w:ascii="Arial" w:eastAsia="Arial" w:hAnsi="Arial" w:cs="Arial"/>
          <w:sz w:val="29"/>
          <w:szCs w:val="29"/>
        </w:rPr>
      </w:pPr>
    </w:p>
    <w:p w:rsidR="00076607" w:rsidRDefault="009C1ACD">
      <w:pPr>
        <w:spacing w:before="69"/>
        <w:ind w:left="1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>Información general socioeconómica municipio de</w:t>
      </w:r>
      <w:r>
        <w:rPr>
          <w:rFonts w:ascii="Arial" w:hAnsi="Arial"/>
          <w:i/>
          <w:spacing w:val="-41"/>
          <w:sz w:val="24"/>
        </w:rPr>
        <w:t xml:space="preserve"> </w:t>
      </w:r>
      <w:r>
        <w:rPr>
          <w:rFonts w:ascii="Arial" w:hAnsi="Arial"/>
          <w:i/>
          <w:sz w:val="24"/>
        </w:rPr>
        <w:t>Wiwilí</w:t>
      </w:r>
    </w:p>
    <w:p w:rsidR="00076607" w:rsidRDefault="009C1ACD">
      <w:pPr>
        <w:pStyle w:val="BodyText"/>
        <w:spacing w:before="137" w:line="360" w:lineRule="auto"/>
        <w:ind w:left="100" w:right="119"/>
        <w:jc w:val="both"/>
      </w:pPr>
      <w:r>
        <w:t>El municipio de Wiwilí cuenta con una población proyectada de 74.475 en</w:t>
      </w:r>
      <w:r>
        <w:rPr>
          <w:spacing w:val="21"/>
        </w:rPr>
        <w:t xml:space="preserve"> </w:t>
      </w:r>
      <w:r>
        <w:t>2014,</w:t>
      </w:r>
      <w:r>
        <w:rPr>
          <w:spacing w:val="-1"/>
        </w:rPr>
        <w:t xml:space="preserve"> </w:t>
      </w:r>
      <w:r>
        <w:t>lo</w:t>
      </w:r>
      <w:r>
        <w:rPr>
          <w:spacing w:val="49"/>
        </w:rPr>
        <w:t xml:space="preserve"> </w:t>
      </w:r>
      <w:r>
        <w:t>que</w:t>
      </w:r>
      <w:r>
        <w:rPr>
          <w:spacing w:val="49"/>
        </w:rPr>
        <w:t xml:space="preserve"> </w:t>
      </w:r>
      <w:r>
        <w:t>implica</w:t>
      </w:r>
      <w:r>
        <w:rPr>
          <w:spacing w:val="49"/>
        </w:rPr>
        <w:t xml:space="preserve"> </w:t>
      </w:r>
      <w:r>
        <w:t>el</w:t>
      </w:r>
      <w:r>
        <w:rPr>
          <w:spacing w:val="49"/>
        </w:rPr>
        <w:t xml:space="preserve"> </w:t>
      </w:r>
      <w:r>
        <w:t>17,4%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t>población</w:t>
      </w:r>
      <w:r>
        <w:rPr>
          <w:spacing w:val="49"/>
        </w:rPr>
        <w:t xml:space="preserve"> </w:t>
      </w:r>
      <w:r>
        <w:t>del</w:t>
      </w:r>
      <w:r>
        <w:rPr>
          <w:spacing w:val="49"/>
        </w:rPr>
        <w:t xml:space="preserve"> </w:t>
      </w:r>
      <w:r>
        <w:t>departamento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Jinotega.</w:t>
      </w:r>
      <w:r>
        <w:rPr>
          <w:spacing w:val="49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municipio está compuesto por diecinueve (19) barrios es su casco urbano y</w:t>
      </w:r>
      <w:r>
        <w:rPr>
          <w:spacing w:val="-27"/>
        </w:rPr>
        <w:t xml:space="preserve"> </w:t>
      </w:r>
      <w:r>
        <w:t>ocho</w:t>
      </w:r>
    </w:p>
    <w:p w:rsidR="00076607" w:rsidRDefault="009C1ACD">
      <w:pPr>
        <w:pStyle w:val="BodyText"/>
        <w:spacing w:before="4" w:line="360" w:lineRule="auto"/>
        <w:ind w:left="100" w:right="116"/>
        <w:jc w:val="both"/>
      </w:pPr>
      <w:r>
        <w:t>(8) micro regiones. Al igual que el municipio de Pantasma, el municipio de</w:t>
      </w:r>
      <w:r>
        <w:rPr>
          <w:spacing w:val="29"/>
        </w:rPr>
        <w:t xml:space="preserve"> </w:t>
      </w:r>
      <w:r>
        <w:t>Wiwilí</w:t>
      </w:r>
      <w:r>
        <w:rPr>
          <w:spacing w:val="-1"/>
        </w:rPr>
        <w:t xml:space="preserve"> </w:t>
      </w:r>
      <w:r>
        <w:t>presenta</w:t>
      </w:r>
      <w:r>
        <w:rPr>
          <w:spacing w:val="42"/>
        </w:rPr>
        <w:t xml:space="preserve"> </w:t>
      </w:r>
      <w:r>
        <w:t>como</w:t>
      </w:r>
      <w:r>
        <w:rPr>
          <w:spacing w:val="42"/>
        </w:rPr>
        <w:t xml:space="preserve"> </w:t>
      </w:r>
      <w:r>
        <w:t>principal</w:t>
      </w:r>
      <w:r>
        <w:rPr>
          <w:spacing w:val="42"/>
        </w:rPr>
        <w:t xml:space="preserve"> </w:t>
      </w:r>
      <w:r>
        <w:t>actividad</w:t>
      </w:r>
      <w:r>
        <w:rPr>
          <w:spacing w:val="42"/>
        </w:rPr>
        <w:t xml:space="preserve"> </w:t>
      </w:r>
      <w:r>
        <w:t>económica</w:t>
      </w:r>
      <w:r>
        <w:rPr>
          <w:spacing w:val="42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t>primaria</w:t>
      </w:r>
      <w:r>
        <w:rPr>
          <w:spacing w:val="42"/>
        </w:rPr>
        <w:t xml:space="preserve"> </w:t>
      </w:r>
      <w:r>
        <w:t>donde</w:t>
      </w:r>
      <w:r>
        <w:rPr>
          <w:spacing w:val="42"/>
        </w:rPr>
        <w:t xml:space="preserve"> </w:t>
      </w:r>
      <w:r>
        <w:t>se</w:t>
      </w:r>
      <w:r>
        <w:rPr>
          <w:spacing w:val="42"/>
        </w:rPr>
        <w:t xml:space="preserve"> </w:t>
      </w:r>
      <w:r>
        <w:t>destaca</w:t>
      </w:r>
      <w:r>
        <w:rPr>
          <w:spacing w:val="4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producción de los productos de cultivo permanente Papaya, Pitahaya,</w:t>
      </w:r>
      <w:r>
        <w:rPr>
          <w:spacing w:val="-1"/>
        </w:rPr>
        <w:t xml:space="preserve"> </w:t>
      </w:r>
      <w:r>
        <w:t>Piña, Granadilla, Aguacate, Ba</w:t>
      </w:r>
      <w:r>
        <w:t>nano, Palma Africana, Coco, Café, Cítricos, y Caña</w:t>
      </w:r>
      <w:r>
        <w:rPr>
          <w:spacing w:val="50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Azúcar.</w:t>
      </w:r>
      <w:r>
        <w:rPr>
          <w:spacing w:val="36"/>
        </w:rPr>
        <w:t xml:space="preserve"> </w:t>
      </w:r>
      <w:r>
        <w:t>Los</w:t>
      </w:r>
      <w:r>
        <w:rPr>
          <w:spacing w:val="36"/>
        </w:rPr>
        <w:t xml:space="preserve"> </w:t>
      </w:r>
      <w:r>
        <w:t>productos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cultivo</w:t>
      </w:r>
      <w:r>
        <w:rPr>
          <w:spacing w:val="36"/>
        </w:rPr>
        <w:t xml:space="preserve"> </w:t>
      </w:r>
      <w:r>
        <w:t>transitorio</w:t>
      </w:r>
      <w:r>
        <w:rPr>
          <w:spacing w:val="36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t>se</w:t>
      </w:r>
      <w:r>
        <w:rPr>
          <w:spacing w:val="36"/>
        </w:rPr>
        <w:t xml:space="preserve"> </w:t>
      </w:r>
      <w:r>
        <w:t>cultivan</w:t>
      </w:r>
      <w:r>
        <w:rPr>
          <w:spacing w:val="36"/>
        </w:rPr>
        <w:t xml:space="preserve"> </w:t>
      </w:r>
      <w:r>
        <w:t>en</w:t>
      </w:r>
      <w:r>
        <w:rPr>
          <w:spacing w:val="36"/>
        </w:rPr>
        <w:t xml:space="preserve"> </w:t>
      </w:r>
      <w:r>
        <w:t>este</w:t>
      </w:r>
      <w:r>
        <w:rPr>
          <w:spacing w:val="36"/>
        </w:rPr>
        <w:t xml:space="preserve"> </w:t>
      </w:r>
      <w:r>
        <w:t>municipio</w:t>
      </w:r>
      <w:r>
        <w:rPr>
          <w:spacing w:val="-1"/>
        </w:rPr>
        <w:t xml:space="preserve"> </w:t>
      </w:r>
      <w:r>
        <w:t>son</w:t>
      </w:r>
      <w:r>
        <w:rPr>
          <w:spacing w:val="37"/>
        </w:rPr>
        <w:t xml:space="preserve"> </w:t>
      </w:r>
      <w:r>
        <w:t>Maíz,</w:t>
      </w:r>
      <w:r>
        <w:rPr>
          <w:spacing w:val="37"/>
        </w:rPr>
        <w:t xml:space="preserve"> </w:t>
      </w:r>
      <w:r>
        <w:t>Fríjol,</w:t>
      </w:r>
      <w:r>
        <w:rPr>
          <w:spacing w:val="37"/>
        </w:rPr>
        <w:t xml:space="preserve"> </w:t>
      </w:r>
      <w:r>
        <w:t>Arroz</w:t>
      </w:r>
      <w:r>
        <w:rPr>
          <w:spacing w:val="37"/>
        </w:rPr>
        <w:t xml:space="preserve"> </w:t>
      </w:r>
      <w:r>
        <w:t>y</w:t>
      </w:r>
      <w:r>
        <w:rPr>
          <w:spacing w:val="37"/>
        </w:rPr>
        <w:t xml:space="preserve"> </w:t>
      </w:r>
      <w:r>
        <w:t>Sorgo.</w:t>
      </w:r>
      <w:r>
        <w:rPr>
          <w:spacing w:val="37"/>
        </w:rPr>
        <w:t xml:space="preserve"> </w:t>
      </w:r>
      <w:r>
        <w:t>Según</w:t>
      </w:r>
      <w:r>
        <w:rPr>
          <w:spacing w:val="37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rPr>
          <w:color w:val="0000FF"/>
          <w:u w:val="single" w:color="0000FF"/>
        </w:rPr>
        <w:t>Encuestas</w:t>
      </w:r>
      <w:r>
        <w:rPr>
          <w:color w:val="0000FF"/>
          <w:spacing w:val="37"/>
          <w:u w:val="single" w:color="0000FF"/>
        </w:rPr>
        <w:t xml:space="preserve"> </w:t>
      </w:r>
      <w:r>
        <w:rPr>
          <w:color w:val="0000FF"/>
          <w:u w:val="single" w:color="0000FF"/>
        </w:rPr>
        <w:t>de</w:t>
      </w:r>
      <w:r>
        <w:rPr>
          <w:color w:val="0000FF"/>
          <w:spacing w:val="37"/>
          <w:u w:val="single" w:color="0000FF"/>
        </w:rPr>
        <w:t xml:space="preserve"> </w:t>
      </w:r>
      <w:r>
        <w:rPr>
          <w:color w:val="0000FF"/>
          <w:u w:val="single" w:color="0000FF"/>
        </w:rPr>
        <w:t>Hogares</w:t>
      </w:r>
      <w:r>
        <w:rPr>
          <w:color w:val="0000FF"/>
          <w:spacing w:val="37"/>
          <w:u w:val="single" w:color="0000FF"/>
        </w:rPr>
        <w:t xml:space="preserve"> </w:t>
      </w:r>
      <w:r>
        <w:rPr>
          <w:color w:val="0000FF"/>
          <w:u w:val="single" w:color="0000FF"/>
        </w:rPr>
        <w:t>del</w:t>
      </w:r>
      <w:r>
        <w:rPr>
          <w:color w:val="0000FF"/>
          <w:spacing w:val="37"/>
          <w:u w:val="single" w:color="0000FF"/>
        </w:rPr>
        <w:t xml:space="preserve"> </w:t>
      </w:r>
      <w:r>
        <w:rPr>
          <w:color w:val="0000FF"/>
          <w:u w:val="single" w:color="0000FF"/>
        </w:rPr>
        <w:t>2012</w:t>
      </w:r>
      <w:r>
        <w:t>,</w:t>
      </w:r>
      <w:r>
        <w:rPr>
          <w:spacing w:val="37"/>
        </w:rPr>
        <w:t xml:space="preserve"> </w:t>
      </w:r>
      <w:r>
        <w:t>el 27,5%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las</w:t>
      </w:r>
      <w:r>
        <w:rPr>
          <w:spacing w:val="49"/>
        </w:rPr>
        <w:t xml:space="preserve"> </w:t>
      </w:r>
      <w:r>
        <w:t>unidades</w:t>
      </w:r>
      <w:r>
        <w:rPr>
          <w:spacing w:val="49"/>
        </w:rPr>
        <w:t xml:space="preserve"> </w:t>
      </w:r>
      <w:r>
        <w:t>encuestadas</w:t>
      </w:r>
      <w:r>
        <w:rPr>
          <w:spacing w:val="49"/>
        </w:rPr>
        <w:t xml:space="preserve"> </w:t>
      </w:r>
      <w:r>
        <w:t>crían</w:t>
      </w:r>
      <w:r>
        <w:rPr>
          <w:spacing w:val="50"/>
        </w:rPr>
        <w:t xml:space="preserve"> </w:t>
      </w:r>
      <w:r>
        <w:t>animales</w:t>
      </w:r>
      <w:r>
        <w:rPr>
          <w:spacing w:val="50"/>
        </w:rPr>
        <w:t xml:space="preserve"> </w:t>
      </w:r>
      <w:r>
        <w:t>del</w:t>
      </w:r>
      <w:r>
        <w:rPr>
          <w:spacing w:val="50"/>
        </w:rPr>
        <w:t xml:space="preserve"> </w:t>
      </w:r>
      <w:r>
        <w:t>tipo</w:t>
      </w:r>
      <w:r>
        <w:rPr>
          <w:spacing w:val="50"/>
        </w:rPr>
        <w:t xml:space="preserve"> </w:t>
      </w:r>
      <w:r>
        <w:t>bovino,</w:t>
      </w:r>
      <w:r>
        <w:rPr>
          <w:spacing w:val="50"/>
        </w:rPr>
        <w:t xml:space="preserve"> </w:t>
      </w:r>
      <w:r>
        <w:t>porcino,</w:t>
      </w:r>
      <w:r>
        <w:rPr>
          <w:spacing w:val="-1"/>
        </w:rPr>
        <w:t xml:space="preserve"> </w:t>
      </w:r>
      <w:r>
        <w:t>apícola, ovino, avícola entre otras.</w:t>
      </w:r>
    </w:p>
    <w:p w:rsidR="00076607" w:rsidRDefault="00076607">
      <w:pPr>
        <w:spacing w:line="360" w:lineRule="auto"/>
        <w:jc w:val="both"/>
        <w:sectPr w:rsidR="00076607">
          <w:type w:val="continuous"/>
          <w:pgSz w:w="12240" w:h="15840"/>
          <w:pgMar w:top="1500" w:right="1680" w:bottom="1380" w:left="1700" w:header="720" w:footer="720" w:gutter="0"/>
          <w:cols w:space="720"/>
        </w:sectPr>
      </w:pPr>
    </w:p>
    <w:p w:rsidR="00076607" w:rsidRDefault="009C1ACD">
      <w:pPr>
        <w:pStyle w:val="BodyText"/>
        <w:spacing w:before="57" w:line="360" w:lineRule="auto"/>
        <w:ind w:left="100" w:right="117"/>
        <w:jc w:val="both"/>
      </w:pPr>
      <w:r>
        <w:lastRenderedPageBreak/>
        <w:t>Los servicios básicos presentan una cobertura limitada y deficiencia en</w:t>
      </w:r>
      <w:r>
        <w:rPr>
          <w:spacing w:val="4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registro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su</w:t>
      </w:r>
      <w:r>
        <w:rPr>
          <w:spacing w:val="30"/>
        </w:rPr>
        <w:t xml:space="preserve"> </w:t>
      </w:r>
      <w:r>
        <w:t>consumo.</w:t>
      </w:r>
      <w:r>
        <w:rPr>
          <w:spacing w:val="30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conexión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agua</w:t>
      </w:r>
      <w:r>
        <w:rPr>
          <w:spacing w:val="30"/>
        </w:rPr>
        <w:t xml:space="preserve"> </w:t>
      </w:r>
      <w:r>
        <w:t>potable</w:t>
      </w:r>
      <w:r>
        <w:rPr>
          <w:spacing w:val="30"/>
        </w:rPr>
        <w:t xml:space="preserve"> </w:t>
      </w:r>
      <w:r>
        <w:t>presenta</w:t>
      </w:r>
      <w:r>
        <w:rPr>
          <w:spacing w:val="30"/>
        </w:rPr>
        <w:t xml:space="preserve"> </w:t>
      </w:r>
      <w:r>
        <w:t>una</w:t>
      </w:r>
      <w:r>
        <w:rPr>
          <w:spacing w:val="30"/>
        </w:rPr>
        <w:t xml:space="preserve"> </w:t>
      </w:r>
      <w:r>
        <w:t>cobertura</w:t>
      </w:r>
      <w:r>
        <w:rPr>
          <w:spacing w:val="-1"/>
        </w:rPr>
        <w:t xml:space="preserve"> </w:t>
      </w:r>
      <w:r>
        <w:t>del 43% de las comunid</w:t>
      </w:r>
      <w:r>
        <w:t>ades que usan el servicio de agua tipo mini</w:t>
      </w:r>
      <w:r>
        <w:rPr>
          <w:spacing w:val="17"/>
        </w:rPr>
        <w:t xml:space="preserve"> </w:t>
      </w:r>
      <w:r>
        <w:t>acueductos.</w:t>
      </w:r>
      <w:r>
        <w:rPr>
          <w:spacing w:val="-1"/>
        </w:rPr>
        <w:t xml:space="preserve"> </w:t>
      </w:r>
      <w:r>
        <w:t>El</w:t>
      </w:r>
      <w:r>
        <w:rPr>
          <w:spacing w:val="53"/>
        </w:rPr>
        <w:t xml:space="preserve"> </w:t>
      </w:r>
      <w:r>
        <w:t>servicio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electricidad</w:t>
      </w:r>
      <w:r>
        <w:rPr>
          <w:spacing w:val="53"/>
        </w:rPr>
        <w:t xml:space="preserve"> </w:t>
      </w:r>
      <w:r>
        <w:t>es</w:t>
      </w:r>
      <w:r>
        <w:rPr>
          <w:spacing w:val="53"/>
        </w:rPr>
        <w:t xml:space="preserve"> </w:t>
      </w:r>
      <w:r>
        <w:t>precario</w:t>
      </w:r>
      <w:r>
        <w:rPr>
          <w:spacing w:val="53"/>
        </w:rPr>
        <w:t xml:space="preserve"> </w:t>
      </w:r>
      <w:r>
        <w:t>debido</w:t>
      </w:r>
      <w:r>
        <w:rPr>
          <w:spacing w:val="53"/>
        </w:rPr>
        <w:t xml:space="preserve"> </w:t>
      </w:r>
      <w:r>
        <w:t>a</w:t>
      </w:r>
      <w:r>
        <w:rPr>
          <w:spacing w:val="53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falta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personal</w:t>
      </w:r>
      <w:r>
        <w:rPr>
          <w:spacing w:val="53"/>
        </w:rPr>
        <w:t xml:space="preserve"> </w:t>
      </w:r>
      <w:r>
        <w:t>para</w:t>
      </w:r>
      <w:r>
        <w:rPr>
          <w:spacing w:val="53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mantenimiento;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cobertura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este</w:t>
      </w:r>
      <w:r>
        <w:rPr>
          <w:spacing w:val="23"/>
        </w:rPr>
        <w:t xml:space="preserve"> </w:t>
      </w:r>
      <w:r>
        <w:t>servicio</w:t>
      </w:r>
      <w:r>
        <w:rPr>
          <w:spacing w:val="23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>ubica</w:t>
      </w:r>
      <w:r>
        <w:rPr>
          <w:spacing w:val="23"/>
        </w:rPr>
        <w:t xml:space="preserve"> </w:t>
      </w:r>
      <w:r>
        <w:t>entre</w:t>
      </w:r>
      <w:r>
        <w:rPr>
          <w:spacing w:val="23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1,9%</w:t>
      </w:r>
      <w:r>
        <w:rPr>
          <w:spacing w:val="23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3,4%</w:t>
      </w:r>
      <w:r>
        <w:rPr>
          <w:spacing w:val="2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55"/>
        </w:rPr>
        <w:t xml:space="preserve"> </w:t>
      </w:r>
      <w:r>
        <w:t>viviendas</w:t>
      </w:r>
      <w:r>
        <w:rPr>
          <w:spacing w:val="55"/>
        </w:rPr>
        <w:t xml:space="preserve"> </w:t>
      </w:r>
      <w:r>
        <w:t>del</w:t>
      </w:r>
      <w:r>
        <w:rPr>
          <w:spacing w:val="55"/>
        </w:rPr>
        <w:t xml:space="preserve"> </w:t>
      </w:r>
      <w:r>
        <w:t>municipio.</w:t>
      </w:r>
      <w:r>
        <w:rPr>
          <w:spacing w:val="55"/>
        </w:rPr>
        <w:t xml:space="preserve"> </w:t>
      </w:r>
      <w:r>
        <w:t>El</w:t>
      </w:r>
      <w:r>
        <w:rPr>
          <w:spacing w:val="55"/>
        </w:rPr>
        <w:t xml:space="preserve"> </w:t>
      </w:r>
      <w:r>
        <w:t>informe</w:t>
      </w:r>
      <w:r>
        <w:rPr>
          <w:spacing w:val="56"/>
        </w:rPr>
        <w:t xml:space="preserve"> </w:t>
      </w:r>
      <w:r>
        <w:rPr>
          <w:color w:val="0000FF"/>
          <w:u w:val="single" w:color="0000FF"/>
        </w:rPr>
        <w:t>MTI</w:t>
      </w:r>
      <w:r>
        <w:rPr>
          <w:color w:val="0000FF"/>
          <w:spacing w:val="55"/>
          <w:u w:val="single" w:color="0000FF"/>
        </w:rPr>
        <w:t xml:space="preserve"> </w:t>
      </w:r>
      <w:r>
        <w:rPr>
          <w:color w:val="0000FF"/>
          <w:u w:val="single" w:color="0000FF"/>
        </w:rPr>
        <w:t>2015</w:t>
      </w:r>
      <w:r>
        <w:rPr>
          <w:color w:val="0000FF"/>
          <w:spacing w:val="54"/>
          <w:u w:val="single" w:color="0000FF"/>
        </w:rPr>
        <w:t xml:space="preserve"> </w:t>
      </w:r>
      <w:r>
        <w:t>detalla</w:t>
      </w:r>
      <w:r>
        <w:rPr>
          <w:spacing w:val="55"/>
        </w:rPr>
        <w:t xml:space="preserve"> </w:t>
      </w:r>
      <w:r>
        <w:t>el</w:t>
      </w:r>
      <w:r>
        <w:rPr>
          <w:spacing w:val="55"/>
        </w:rPr>
        <w:t xml:space="preserve"> </w:t>
      </w:r>
      <w:r>
        <w:t>estado</w:t>
      </w:r>
      <w:r>
        <w:rPr>
          <w:spacing w:val="5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estos</w:t>
      </w:r>
      <w:r>
        <w:rPr>
          <w:spacing w:val="-1"/>
        </w:rPr>
        <w:t xml:space="preserve"> </w:t>
      </w:r>
      <w:r>
        <w:t>servicios públicos al igual que los relacionados con la salud, educación</w:t>
      </w:r>
      <w:r>
        <w:rPr>
          <w:spacing w:val="52"/>
        </w:rPr>
        <w:t xml:space="preserve"> </w:t>
      </w:r>
      <w:r>
        <w:t>y transporte los cuales son suministrados de forma</w:t>
      </w:r>
      <w:r>
        <w:rPr>
          <w:spacing w:val="-46"/>
        </w:rPr>
        <w:t xml:space="preserve"> </w:t>
      </w:r>
      <w:r>
        <w:t>razonable.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spacing w:before="143"/>
        <w:ind w:left="1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>Distribución del ingreso y pobreza municipio de</w:t>
      </w:r>
      <w:r>
        <w:rPr>
          <w:rFonts w:ascii="Arial" w:hAnsi="Arial"/>
          <w:i/>
          <w:spacing w:val="-35"/>
          <w:sz w:val="24"/>
        </w:rPr>
        <w:t xml:space="preserve"> </w:t>
      </w:r>
      <w:r>
        <w:rPr>
          <w:rFonts w:ascii="Arial" w:hAnsi="Arial"/>
          <w:i/>
          <w:sz w:val="24"/>
        </w:rPr>
        <w:t>Wiwilí</w:t>
      </w:r>
    </w:p>
    <w:p w:rsidR="00076607" w:rsidRDefault="009C1ACD">
      <w:pPr>
        <w:pStyle w:val="BodyText"/>
        <w:spacing w:before="137" w:line="360" w:lineRule="auto"/>
        <w:ind w:left="100" w:right="116"/>
        <w:jc w:val="both"/>
      </w:pPr>
      <w:r>
        <w:t>La</w:t>
      </w:r>
      <w:r>
        <w:rPr>
          <w:spacing w:val="20"/>
        </w:rPr>
        <w:t xml:space="preserve"> </w:t>
      </w:r>
      <w:r>
        <w:t>distribución</w:t>
      </w:r>
      <w:r>
        <w:rPr>
          <w:spacing w:val="20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ingreso</w:t>
      </w:r>
      <w:r>
        <w:rPr>
          <w:spacing w:val="20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pobreza</w:t>
      </w:r>
      <w:r>
        <w:rPr>
          <w:spacing w:val="21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municipio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Wiwilí</w:t>
      </w:r>
      <w:r>
        <w:rPr>
          <w:spacing w:val="20"/>
        </w:rPr>
        <w:t xml:space="preserve"> </w:t>
      </w:r>
      <w:r>
        <w:t>es</w:t>
      </w:r>
      <w:r>
        <w:rPr>
          <w:spacing w:val="20"/>
        </w:rPr>
        <w:t xml:space="preserve"> </w:t>
      </w:r>
      <w:r>
        <w:t>superior</w:t>
      </w:r>
      <w:r>
        <w:rPr>
          <w:spacing w:val="20"/>
        </w:rPr>
        <w:t xml:space="preserve"> </w:t>
      </w:r>
      <w:r>
        <w:t>a las presentadas a nivel nacional. La distribución del ingreso medida por</w:t>
      </w:r>
      <w:r>
        <w:rPr>
          <w:spacing w:val="6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coeficiente de GINI alcanzó 0,456 en 2012; este indicador es mayor</w:t>
      </w:r>
      <w:r>
        <w:rPr>
          <w:spacing w:val="6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presentado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nivel</w:t>
      </w:r>
      <w:r>
        <w:rPr>
          <w:spacing w:val="27"/>
        </w:rPr>
        <w:t xml:space="preserve"> </w:t>
      </w:r>
      <w:r>
        <w:t>nacional</w:t>
      </w:r>
      <w:r>
        <w:rPr>
          <w:spacing w:val="27"/>
        </w:rPr>
        <w:t xml:space="preserve"> </w:t>
      </w:r>
      <w:r>
        <w:t>como</w:t>
      </w:r>
      <w:r>
        <w:rPr>
          <w:spacing w:val="27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observa</w:t>
      </w:r>
      <w:r>
        <w:rPr>
          <w:spacing w:val="27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rPr>
          <w:b/>
          <w:sz w:val="18"/>
        </w:rPr>
        <w:t>Figura</w:t>
      </w:r>
      <w:r>
        <w:rPr>
          <w:b/>
          <w:spacing w:val="24"/>
          <w:sz w:val="18"/>
        </w:rPr>
        <w:t xml:space="preserve"> </w:t>
      </w:r>
      <w:r>
        <w:rPr>
          <w:b/>
          <w:sz w:val="18"/>
        </w:rPr>
        <w:t>9</w:t>
      </w:r>
      <w:r>
        <w:t>;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igual</w:t>
      </w:r>
      <w:r>
        <w:rPr>
          <w:spacing w:val="27"/>
        </w:rPr>
        <w:t xml:space="preserve"> </w:t>
      </w:r>
      <w:r>
        <w:t>forma,</w:t>
      </w:r>
      <w:r>
        <w:rPr>
          <w:spacing w:val="27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ligeramente mayor al presentado a nivel departamental que alcanzó un GINI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0,454.</w:t>
      </w:r>
      <w:r>
        <w:rPr>
          <w:spacing w:val="53"/>
        </w:rPr>
        <w:t xml:space="preserve"> </w:t>
      </w:r>
      <w:r>
        <w:t>A</w:t>
      </w:r>
      <w:r>
        <w:rPr>
          <w:spacing w:val="53"/>
        </w:rPr>
        <w:t xml:space="preserve"> </w:t>
      </w:r>
      <w:r>
        <w:t>nivel</w:t>
      </w:r>
      <w:r>
        <w:rPr>
          <w:spacing w:val="53"/>
        </w:rPr>
        <w:t xml:space="preserve"> </w:t>
      </w:r>
      <w:r>
        <w:t>urbano</w:t>
      </w:r>
      <w:r>
        <w:rPr>
          <w:spacing w:val="53"/>
        </w:rPr>
        <w:t xml:space="preserve"> </w:t>
      </w:r>
      <w:r>
        <w:t>el</w:t>
      </w:r>
      <w:r>
        <w:rPr>
          <w:spacing w:val="53"/>
        </w:rPr>
        <w:t xml:space="preserve"> </w:t>
      </w:r>
      <w:r>
        <w:t>coeficiente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GINI</w:t>
      </w:r>
      <w:r>
        <w:rPr>
          <w:spacing w:val="53"/>
        </w:rPr>
        <w:t xml:space="preserve"> </w:t>
      </w:r>
      <w:r>
        <w:t>alcanzó</w:t>
      </w:r>
      <w:r>
        <w:rPr>
          <w:spacing w:val="53"/>
        </w:rPr>
        <w:t xml:space="preserve"> </w:t>
      </w:r>
      <w:r>
        <w:t>valor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0,387</w:t>
      </w:r>
      <w:r>
        <w:rPr>
          <w:spacing w:val="53"/>
        </w:rPr>
        <w:t xml:space="preserve"> </w:t>
      </w:r>
      <w:r>
        <w:t>para</w:t>
      </w:r>
      <w:r>
        <w:rPr>
          <w:spacing w:val="5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municipio de Wiwilí y a nivel rural este coeficiente alcanzó un valor de 0,455.</w:t>
      </w:r>
      <w:r>
        <w:rPr>
          <w:spacing w:val="1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resalta</w:t>
      </w:r>
      <w:r>
        <w:rPr>
          <w:spacing w:val="24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distribución</w:t>
      </w:r>
      <w:r>
        <w:rPr>
          <w:spacing w:val="24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t>ingreso</w:t>
      </w:r>
      <w:r>
        <w:rPr>
          <w:spacing w:val="25"/>
        </w:rPr>
        <w:t xml:space="preserve"> </w:t>
      </w:r>
      <w:r>
        <w:t>alcanza</w:t>
      </w:r>
      <w:r>
        <w:rPr>
          <w:spacing w:val="24"/>
        </w:rPr>
        <w:t xml:space="preserve"> </w:t>
      </w:r>
      <w:r>
        <w:t>una</w:t>
      </w:r>
      <w:r>
        <w:rPr>
          <w:spacing w:val="24"/>
        </w:rPr>
        <w:t xml:space="preserve"> </w:t>
      </w:r>
      <w:r>
        <w:t>mayor</w:t>
      </w:r>
      <w:r>
        <w:rPr>
          <w:spacing w:val="24"/>
        </w:rPr>
        <w:t xml:space="preserve"> </w:t>
      </w:r>
      <w:r>
        <w:t>concentración</w:t>
      </w:r>
      <w:r>
        <w:rPr>
          <w:spacing w:val="24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áreas urbanas que en las rurales. En términos de pobreza extrema,</w:t>
      </w:r>
      <w:r>
        <w:rPr>
          <w:spacing w:val="32"/>
        </w:rPr>
        <w:t xml:space="preserve"> </w:t>
      </w:r>
      <w:r>
        <w:t>este municipio</w:t>
      </w:r>
      <w:r>
        <w:rPr>
          <w:spacing w:val="52"/>
        </w:rPr>
        <w:t xml:space="preserve"> </w:t>
      </w:r>
      <w:r>
        <w:t>presenta</w:t>
      </w:r>
      <w:r>
        <w:rPr>
          <w:spacing w:val="52"/>
        </w:rPr>
        <w:t xml:space="preserve"> </w:t>
      </w:r>
      <w:r>
        <w:t>el</w:t>
      </w:r>
      <w:r>
        <w:rPr>
          <w:spacing w:val="52"/>
        </w:rPr>
        <w:t xml:space="preserve"> </w:t>
      </w:r>
      <w:r>
        <w:t>74,4%</w:t>
      </w:r>
      <w:r>
        <w:rPr>
          <w:spacing w:val="52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población</w:t>
      </w:r>
      <w:r>
        <w:rPr>
          <w:spacing w:val="52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t>estado</w:t>
      </w:r>
      <w:r>
        <w:rPr>
          <w:spacing w:val="52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pobreza</w:t>
      </w:r>
      <w:r>
        <w:rPr>
          <w:spacing w:val="52"/>
        </w:rPr>
        <w:t xml:space="preserve"> </w:t>
      </w:r>
      <w:r>
        <w:t>extrema</w:t>
      </w:r>
      <w:r>
        <w:rPr>
          <w:spacing w:val="-1"/>
        </w:rPr>
        <w:t xml:space="preserve"> </w:t>
      </w:r>
      <w:r>
        <w:t>donde</w:t>
      </w:r>
      <w:r>
        <w:rPr>
          <w:spacing w:val="17"/>
        </w:rPr>
        <w:t xml:space="preserve"> </w:t>
      </w:r>
      <w:r>
        <w:t>hay</w:t>
      </w:r>
      <w:r>
        <w:rPr>
          <w:spacing w:val="19"/>
        </w:rPr>
        <w:t xml:space="preserve"> </w:t>
      </w:r>
      <w:r>
        <w:t>barrios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este</w:t>
      </w:r>
      <w:r>
        <w:rPr>
          <w:spacing w:val="17"/>
        </w:rPr>
        <w:t xml:space="preserve"> </w:t>
      </w:r>
      <w:r>
        <w:t>municip</w:t>
      </w:r>
      <w:r>
        <w:t>io</w:t>
      </w:r>
      <w:r>
        <w:rPr>
          <w:spacing w:val="17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alcanzan</w:t>
      </w:r>
      <w:r>
        <w:rPr>
          <w:spacing w:val="17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t>95,3%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población</w:t>
      </w:r>
      <w:r>
        <w:rPr>
          <w:spacing w:val="1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 xml:space="preserve">estado de pobreza extrema como se observa en la </w:t>
      </w:r>
      <w:r>
        <w:rPr>
          <w:b/>
          <w:sz w:val="18"/>
        </w:rPr>
        <w:t>Tabla</w:t>
      </w:r>
      <w:r>
        <w:rPr>
          <w:b/>
          <w:spacing w:val="-34"/>
          <w:sz w:val="18"/>
        </w:rPr>
        <w:t xml:space="preserve"> </w:t>
      </w:r>
      <w:r>
        <w:rPr>
          <w:b/>
          <w:sz w:val="18"/>
        </w:rPr>
        <w:t>8</w:t>
      </w:r>
      <w:r>
        <w:t>.</w:t>
      </w:r>
    </w:p>
    <w:p w:rsidR="00076607" w:rsidRDefault="00076607">
      <w:pPr>
        <w:spacing w:line="360" w:lineRule="auto"/>
        <w:jc w:val="both"/>
        <w:sectPr w:rsidR="00076607">
          <w:pgSz w:w="12240" w:h="15840"/>
          <w:pgMar w:top="1380" w:right="1680" w:bottom="1380" w:left="1700" w:header="0" w:footer="1183" w:gutter="0"/>
          <w:cols w:space="720"/>
        </w:sectPr>
      </w:pPr>
    </w:p>
    <w:p w:rsidR="00076607" w:rsidRDefault="00076607">
      <w:pPr>
        <w:rPr>
          <w:rFonts w:ascii="Arial" w:eastAsia="Arial" w:hAnsi="Arial" w:cs="Arial"/>
          <w:sz w:val="20"/>
          <w:szCs w:val="20"/>
        </w:rPr>
      </w:pPr>
    </w:p>
    <w:p w:rsidR="00076607" w:rsidRDefault="00076607">
      <w:pPr>
        <w:spacing w:before="9"/>
        <w:rPr>
          <w:rFonts w:ascii="Arial" w:eastAsia="Arial" w:hAnsi="Arial" w:cs="Arial"/>
          <w:sz w:val="27"/>
          <w:szCs w:val="27"/>
        </w:rPr>
      </w:pPr>
    </w:p>
    <w:p w:rsidR="00076607" w:rsidRDefault="00076607">
      <w:pPr>
        <w:rPr>
          <w:rFonts w:ascii="Arial" w:eastAsia="Arial" w:hAnsi="Arial" w:cs="Arial"/>
          <w:sz w:val="27"/>
          <w:szCs w:val="27"/>
        </w:rPr>
        <w:sectPr w:rsidR="00076607">
          <w:pgSz w:w="12240" w:h="15840"/>
          <w:pgMar w:top="1500" w:right="1680" w:bottom="1380" w:left="1700" w:header="0" w:footer="1183" w:gutter="0"/>
          <w:cols w:space="720"/>
        </w:sectPr>
      </w:pPr>
    </w:p>
    <w:p w:rsidR="00076607" w:rsidRDefault="009C1ACD">
      <w:pPr>
        <w:spacing w:before="77"/>
        <w:ind w:left="954" w:right="-1" w:hanging="766"/>
        <w:rPr>
          <w:rFonts w:ascii="Arial" w:eastAsia="Arial" w:hAnsi="Arial" w:cs="Arial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984" behindDoc="0" locked="0" layoutInCell="1" allowOverlap="1">
                <wp:simplePos x="0" y="0"/>
                <wp:positionH relativeFrom="page">
                  <wp:posOffset>1182370</wp:posOffset>
                </wp:positionH>
                <wp:positionV relativeFrom="paragraph">
                  <wp:posOffset>313690</wp:posOffset>
                </wp:positionV>
                <wp:extent cx="2068830" cy="4544060"/>
                <wp:effectExtent l="1270" t="0" r="0" b="0"/>
                <wp:wrapNone/>
                <wp:docPr id="138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830" cy="454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66"/>
                              <w:gridCol w:w="1477"/>
                            </w:tblGrid>
                            <w:tr w:rsidR="00076607">
                              <w:trPr>
                                <w:trHeight w:hRule="exact" w:val="424"/>
                              </w:trPr>
                              <w:tc>
                                <w:tcPr>
                                  <w:tcW w:w="17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100"/>
                                    <w:ind w:left="15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Barrio /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Comarca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ind w:left="379" w:right="376" w:firstLine="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Pobreza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Extrema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68"/>
                              </w:trPr>
                              <w:tc>
                                <w:tcPr>
                                  <w:tcW w:w="17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8"/>
                                    <w:ind w:left="6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Ayapal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8"/>
                                    <w:ind w:left="47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95,3%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66"/>
                              </w:trPr>
                              <w:tc>
                                <w:tcPr>
                                  <w:tcW w:w="17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8"/>
                                    <w:ind w:left="6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Sumogtin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8"/>
                                    <w:ind w:left="47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86,8%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17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ind w:left="64" w:right="50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San Andrés</w:t>
                                  </w:r>
                                  <w:r>
                                    <w:rPr>
                                      <w:rFonts w:ascii="Arial" w:hAnsi="Arial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Bocay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left="47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84,4%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66"/>
                              </w:trPr>
                              <w:tc>
                                <w:tcPr>
                                  <w:tcW w:w="17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8"/>
                                    <w:ind w:left="6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Wamblan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8"/>
                                    <w:ind w:left="47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84,3%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68"/>
                              </w:trPr>
                              <w:tc>
                                <w:tcPr>
                                  <w:tcW w:w="17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8"/>
                                    <w:ind w:left="6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Plan de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Grama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8"/>
                                    <w:ind w:left="47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79,2%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66"/>
                              </w:trPr>
                              <w:tc>
                                <w:tcPr>
                                  <w:tcW w:w="17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8"/>
                                    <w:ind w:left="6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Subterráneo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8"/>
                                    <w:ind w:left="47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77,3%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68"/>
                              </w:trPr>
                              <w:tc>
                                <w:tcPr>
                                  <w:tcW w:w="17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8"/>
                                    <w:ind w:left="6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Buena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Vista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8"/>
                                    <w:ind w:left="47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76,7%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424"/>
                              </w:trPr>
                              <w:tc>
                                <w:tcPr>
                                  <w:tcW w:w="17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2" w:line="206" w:lineRule="exact"/>
                                    <w:ind w:left="64" w:right="69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Laberinto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Pasiones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left="47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69,4%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66"/>
                              </w:trPr>
                              <w:tc>
                                <w:tcPr>
                                  <w:tcW w:w="17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8"/>
                                    <w:ind w:left="6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Wiwilí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8"/>
                                    <w:ind w:left="47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62,4%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68"/>
                              </w:trPr>
                              <w:tc>
                                <w:tcPr>
                                  <w:tcW w:w="17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8"/>
                                    <w:ind w:left="6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Maleconcito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8"/>
                                    <w:ind w:left="47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62,3%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66"/>
                              </w:trPr>
                              <w:tc>
                                <w:tcPr>
                                  <w:tcW w:w="17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8"/>
                                    <w:ind w:left="6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Carmen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8"/>
                                    <w:ind w:left="47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58,4%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68"/>
                              </w:trPr>
                              <w:tc>
                                <w:tcPr>
                                  <w:tcW w:w="17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8"/>
                                    <w:ind w:left="6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Ciudadela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8"/>
                                    <w:ind w:left="47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55,6%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66"/>
                              </w:trPr>
                              <w:tc>
                                <w:tcPr>
                                  <w:tcW w:w="17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8"/>
                                    <w:ind w:left="6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Los</w:t>
                                  </w:r>
                                  <w:r>
                                    <w:rPr>
                                      <w:rFonts w:ascii="Arial" w:hAnsi="Arial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Ángeles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8"/>
                                    <w:ind w:left="47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45,5%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68"/>
                              </w:trPr>
                              <w:tc>
                                <w:tcPr>
                                  <w:tcW w:w="17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8"/>
                                    <w:ind w:left="6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Concepción</w:t>
                                  </w:r>
                                  <w:r>
                                    <w:rPr>
                                      <w:rFonts w:ascii="Arial" w:hAnsi="Arial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Dávila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8"/>
                                    <w:ind w:left="47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39,6%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66"/>
                              </w:trPr>
                              <w:tc>
                                <w:tcPr>
                                  <w:tcW w:w="17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8"/>
                                    <w:ind w:left="6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Raiti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8"/>
                                    <w:ind w:left="47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38,5%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68"/>
                              </w:trPr>
                              <w:tc>
                                <w:tcPr>
                                  <w:tcW w:w="17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8"/>
                                    <w:ind w:left="6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Ebenezer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8"/>
                                    <w:ind w:left="47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37,1%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66"/>
                              </w:trPr>
                              <w:tc>
                                <w:tcPr>
                                  <w:tcW w:w="17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8"/>
                                    <w:ind w:left="6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Progreso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8"/>
                                    <w:ind w:left="47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35,5%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68"/>
                              </w:trPr>
                              <w:tc>
                                <w:tcPr>
                                  <w:tcW w:w="17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8"/>
                                    <w:ind w:left="6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Sector No.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8"/>
                                    <w:ind w:left="47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33,3%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66"/>
                              </w:trPr>
                              <w:tc>
                                <w:tcPr>
                                  <w:tcW w:w="17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8"/>
                                    <w:ind w:left="6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Nueva</w:t>
                                  </w:r>
                                  <w:r>
                                    <w:rPr>
                                      <w:rFonts w:ascii="Arial" w:hAnsi="Arial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Jerusalén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8"/>
                                    <w:ind w:left="47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33,3%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68"/>
                              </w:trPr>
                              <w:tc>
                                <w:tcPr>
                                  <w:tcW w:w="17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8"/>
                                    <w:ind w:left="6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Canadá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8"/>
                                    <w:ind w:left="47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27,8%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66"/>
                              </w:trPr>
                              <w:tc>
                                <w:tcPr>
                                  <w:tcW w:w="17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8"/>
                                    <w:ind w:left="6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Bello</w:t>
                                  </w:r>
                                  <w:r>
                                    <w:rPr>
                                      <w:rFonts w:ascii="Arial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Horizonte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8"/>
                                    <w:ind w:left="47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22,7%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68"/>
                              </w:trPr>
                              <w:tc>
                                <w:tcPr>
                                  <w:tcW w:w="17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8"/>
                                    <w:ind w:left="6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Sector No.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8"/>
                                    <w:ind w:left="47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21,6%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66"/>
                              </w:trPr>
                              <w:tc>
                                <w:tcPr>
                                  <w:tcW w:w="17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8"/>
                                    <w:ind w:left="6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Sector No.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8"/>
                                    <w:ind w:left="47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14,1%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68"/>
                              </w:trPr>
                              <w:tc>
                                <w:tcPr>
                                  <w:tcW w:w="17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23"/>
                                    <w:ind w:left="6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Wiwilí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23"/>
                                    <w:ind w:left="47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74,4%</w:t>
                                  </w:r>
                                </w:p>
                              </w:tc>
                            </w:tr>
                          </w:tbl>
                          <w:p w:rsidR="00076607" w:rsidRDefault="0007660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161" type="#_x0000_t202" style="position:absolute;left:0;text-align:left;margin-left:93.1pt;margin-top:24.7pt;width:162.9pt;height:357.8pt;z-index: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siitQIAALY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66"/>
                        <w:gridCol w:w="1477"/>
                      </w:tblGrid>
                      <w:tr w:rsidR="00076607">
                        <w:trPr>
                          <w:trHeight w:hRule="exact" w:val="424"/>
                        </w:trPr>
                        <w:tc>
                          <w:tcPr>
                            <w:tcW w:w="17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100"/>
                              <w:ind w:left="15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Barrio /</w:t>
                            </w:r>
                            <w:r>
                              <w:rPr>
                                <w:rFonts w:ascii="Arial"/>
                                <w:b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Comarca</w:t>
                            </w:r>
                          </w:p>
                        </w:tc>
                        <w:tc>
                          <w:tcPr>
                            <w:tcW w:w="14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ind w:left="379" w:right="376" w:firstLine="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Pobreza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Extrema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68"/>
                        </w:trPr>
                        <w:tc>
                          <w:tcPr>
                            <w:tcW w:w="17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8"/>
                              <w:ind w:left="6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Ayapal</w:t>
                            </w:r>
                          </w:p>
                        </w:tc>
                        <w:tc>
                          <w:tcPr>
                            <w:tcW w:w="14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8"/>
                              <w:ind w:left="47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95,3%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66"/>
                        </w:trPr>
                        <w:tc>
                          <w:tcPr>
                            <w:tcW w:w="17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8"/>
                              <w:ind w:left="6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Sumogtin</w:t>
                            </w:r>
                          </w:p>
                        </w:tc>
                        <w:tc>
                          <w:tcPr>
                            <w:tcW w:w="14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8"/>
                              <w:ind w:left="47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86,8%</w:t>
                            </w:r>
                          </w:p>
                        </w:tc>
                      </w:tr>
                      <w:tr w:rsidR="00076607">
                        <w:trPr>
                          <w:trHeight w:hRule="exact" w:val="425"/>
                        </w:trPr>
                        <w:tc>
                          <w:tcPr>
                            <w:tcW w:w="17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ind w:left="64" w:right="50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San Andrés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Bocay</w:t>
                            </w:r>
                          </w:p>
                        </w:tc>
                        <w:tc>
                          <w:tcPr>
                            <w:tcW w:w="14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076607" w:rsidRDefault="009C1ACD">
                            <w:pPr>
                              <w:pStyle w:val="TableParagraph"/>
                              <w:ind w:left="47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84,4%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66"/>
                        </w:trPr>
                        <w:tc>
                          <w:tcPr>
                            <w:tcW w:w="17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8"/>
                              <w:ind w:left="6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Wamblan</w:t>
                            </w:r>
                          </w:p>
                        </w:tc>
                        <w:tc>
                          <w:tcPr>
                            <w:tcW w:w="14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8"/>
                              <w:ind w:left="47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84,3%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68"/>
                        </w:trPr>
                        <w:tc>
                          <w:tcPr>
                            <w:tcW w:w="17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8"/>
                              <w:ind w:left="6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Plan de</w:t>
                            </w:r>
                            <w:r>
                              <w:rPr>
                                <w:rFonts w:ascii="Arial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Grama</w:t>
                            </w:r>
                          </w:p>
                        </w:tc>
                        <w:tc>
                          <w:tcPr>
                            <w:tcW w:w="14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8"/>
                              <w:ind w:left="47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79,2%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66"/>
                        </w:trPr>
                        <w:tc>
                          <w:tcPr>
                            <w:tcW w:w="17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8"/>
                              <w:ind w:left="6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Subterráneo</w:t>
                            </w:r>
                          </w:p>
                        </w:tc>
                        <w:tc>
                          <w:tcPr>
                            <w:tcW w:w="14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8"/>
                              <w:ind w:left="47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77,3%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68"/>
                        </w:trPr>
                        <w:tc>
                          <w:tcPr>
                            <w:tcW w:w="17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8"/>
                              <w:ind w:left="6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Buena</w:t>
                            </w:r>
                            <w:r>
                              <w:rPr>
                                <w:rFonts w:ascii="Arial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Vista</w:t>
                            </w:r>
                          </w:p>
                        </w:tc>
                        <w:tc>
                          <w:tcPr>
                            <w:tcW w:w="14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8"/>
                              <w:ind w:left="47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76,7%</w:t>
                            </w:r>
                          </w:p>
                        </w:tc>
                      </w:tr>
                      <w:tr w:rsidR="00076607">
                        <w:trPr>
                          <w:trHeight w:hRule="exact" w:val="424"/>
                        </w:trPr>
                        <w:tc>
                          <w:tcPr>
                            <w:tcW w:w="17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2" w:line="206" w:lineRule="exact"/>
                              <w:ind w:left="64" w:right="69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Laberinto</w:t>
                            </w:r>
                            <w:r>
                              <w:rPr>
                                <w:rFonts w:ascii="Arial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Pasiones</w:t>
                            </w:r>
                          </w:p>
                        </w:tc>
                        <w:tc>
                          <w:tcPr>
                            <w:tcW w:w="14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076607" w:rsidRDefault="009C1ACD">
                            <w:pPr>
                              <w:pStyle w:val="TableParagraph"/>
                              <w:ind w:left="47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69,4%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66"/>
                        </w:trPr>
                        <w:tc>
                          <w:tcPr>
                            <w:tcW w:w="17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8"/>
                              <w:ind w:left="6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Wiwilí</w:t>
                            </w:r>
                          </w:p>
                        </w:tc>
                        <w:tc>
                          <w:tcPr>
                            <w:tcW w:w="14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8"/>
                              <w:ind w:left="47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62,4%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68"/>
                        </w:trPr>
                        <w:tc>
                          <w:tcPr>
                            <w:tcW w:w="17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8"/>
                              <w:ind w:left="6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Maleconcito</w:t>
                            </w:r>
                          </w:p>
                        </w:tc>
                        <w:tc>
                          <w:tcPr>
                            <w:tcW w:w="14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8"/>
                              <w:ind w:left="47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62,3%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66"/>
                        </w:trPr>
                        <w:tc>
                          <w:tcPr>
                            <w:tcW w:w="17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8"/>
                              <w:ind w:left="6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El</w:t>
                            </w: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Carmen</w:t>
                            </w:r>
                          </w:p>
                        </w:tc>
                        <w:tc>
                          <w:tcPr>
                            <w:tcW w:w="14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8"/>
                              <w:ind w:left="47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58,4%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68"/>
                        </w:trPr>
                        <w:tc>
                          <w:tcPr>
                            <w:tcW w:w="17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8"/>
                              <w:ind w:left="6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Ciudadela</w:t>
                            </w:r>
                          </w:p>
                        </w:tc>
                        <w:tc>
                          <w:tcPr>
                            <w:tcW w:w="14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8"/>
                              <w:ind w:left="47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55,6%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66"/>
                        </w:trPr>
                        <w:tc>
                          <w:tcPr>
                            <w:tcW w:w="17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8"/>
                              <w:ind w:left="6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Ángeles</w:t>
                            </w:r>
                          </w:p>
                        </w:tc>
                        <w:tc>
                          <w:tcPr>
                            <w:tcW w:w="14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8"/>
                              <w:ind w:left="47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45,5%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68"/>
                        </w:trPr>
                        <w:tc>
                          <w:tcPr>
                            <w:tcW w:w="17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8"/>
                              <w:ind w:left="6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Concepción</w:t>
                            </w:r>
                            <w:r>
                              <w:rPr>
                                <w:rFonts w:ascii="Arial" w:hAnsi="Arial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Dávila</w:t>
                            </w:r>
                          </w:p>
                        </w:tc>
                        <w:tc>
                          <w:tcPr>
                            <w:tcW w:w="14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8"/>
                              <w:ind w:left="47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39,6%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66"/>
                        </w:trPr>
                        <w:tc>
                          <w:tcPr>
                            <w:tcW w:w="17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8"/>
                              <w:ind w:left="6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Raiti</w:t>
                            </w:r>
                          </w:p>
                        </w:tc>
                        <w:tc>
                          <w:tcPr>
                            <w:tcW w:w="14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8"/>
                              <w:ind w:left="47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38,5%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68"/>
                        </w:trPr>
                        <w:tc>
                          <w:tcPr>
                            <w:tcW w:w="17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8"/>
                              <w:ind w:left="6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Ebenezer</w:t>
                            </w:r>
                          </w:p>
                        </w:tc>
                        <w:tc>
                          <w:tcPr>
                            <w:tcW w:w="14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8"/>
                              <w:ind w:left="47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37,1%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66"/>
                        </w:trPr>
                        <w:tc>
                          <w:tcPr>
                            <w:tcW w:w="17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8"/>
                              <w:ind w:left="6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El</w:t>
                            </w:r>
                            <w:r>
                              <w:rPr>
                                <w:rFonts w:ascii="Arial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Progreso</w:t>
                            </w:r>
                          </w:p>
                        </w:tc>
                        <w:tc>
                          <w:tcPr>
                            <w:tcW w:w="14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8"/>
                              <w:ind w:left="47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35,5%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68"/>
                        </w:trPr>
                        <w:tc>
                          <w:tcPr>
                            <w:tcW w:w="17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8"/>
                              <w:ind w:left="6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Sector No.</w:t>
                            </w:r>
                            <w:r>
                              <w:rPr>
                                <w:rFonts w:ascii="Arial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8"/>
                              <w:ind w:left="47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33,3%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66"/>
                        </w:trPr>
                        <w:tc>
                          <w:tcPr>
                            <w:tcW w:w="17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8"/>
                              <w:ind w:left="6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Nueva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Jerusalén</w:t>
                            </w:r>
                          </w:p>
                        </w:tc>
                        <w:tc>
                          <w:tcPr>
                            <w:tcW w:w="14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8"/>
                              <w:ind w:left="47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33,3%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68"/>
                        </w:trPr>
                        <w:tc>
                          <w:tcPr>
                            <w:tcW w:w="17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8"/>
                              <w:ind w:left="6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Canadá</w:t>
                            </w:r>
                          </w:p>
                        </w:tc>
                        <w:tc>
                          <w:tcPr>
                            <w:tcW w:w="14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8"/>
                              <w:ind w:left="47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27,8%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66"/>
                        </w:trPr>
                        <w:tc>
                          <w:tcPr>
                            <w:tcW w:w="17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8"/>
                              <w:ind w:left="6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Bello</w:t>
                            </w:r>
                            <w:r>
                              <w:rPr>
                                <w:rFonts w:ascii="Arial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Horizonte</w:t>
                            </w:r>
                          </w:p>
                        </w:tc>
                        <w:tc>
                          <w:tcPr>
                            <w:tcW w:w="14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8"/>
                              <w:ind w:left="47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22,7%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68"/>
                        </w:trPr>
                        <w:tc>
                          <w:tcPr>
                            <w:tcW w:w="17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8"/>
                              <w:ind w:left="6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Sector No.</w:t>
                            </w:r>
                            <w:r>
                              <w:rPr>
                                <w:rFonts w:ascii="Arial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8"/>
                              <w:ind w:left="47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21,6%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66"/>
                        </w:trPr>
                        <w:tc>
                          <w:tcPr>
                            <w:tcW w:w="17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8"/>
                              <w:ind w:left="6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Sector No.</w:t>
                            </w:r>
                            <w:r>
                              <w:rPr>
                                <w:rFonts w:ascii="Arial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8"/>
                              <w:ind w:left="47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14,1%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68"/>
                        </w:trPr>
                        <w:tc>
                          <w:tcPr>
                            <w:tcW w:w="17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23"/>
                              <w:ind w:left="6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Wiwilí</w:t>
                            </w:r>
                          </w:p>
                        </w:tc>
                        <w:tc>
                          <w:tcPr>
                            <w:tcW w:w="14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23"/>
                              <w:ind w:left="47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74,4%</w:t>
                            </w:r>
                          </w:p>
                        </w:tc>
                      </w:tr>
                    </w:tbl>
                    <w:p w:rsidR="00076607" w:rsidRDefault="00076607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sz w:val="18"/>
        </w:rPr>
        <w:t>Tabla 8. Situación de la Pobreza en</w:t>
      </w:r>
      <w:r>
        <w:rPr>
          <w:rFonts w:ascii="Arial" w:hAnsi="Arial"/>
          <w:b/>
          <w:spacing w:val="-19"/>
          <w:sz w:val="18"/>
        </w:rPr>
        <w:t xml:space="preserve"> </w:t>
      </w:r>
      <w:r>
        <w:rPr>
          <w:rFonts w:ascii="Arial" w:hAnsi="Arial"/>
          <w:b/>
          <w:sz w:val="18"/>
        </w:rPr>
        <w:t>el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municipio de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Wiwilí</w:t>
      </w:r>
    </w:p>
    <w:p w:rsidR="00076607" w:rsidRDefault="009C1ACD">
      <w:pPr>
        <w:spacing w:before="77"/>
        <w:ind w:left="431" w:firstLine="264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hAnsi="Arial"/>
          <w:b/>
          <w:sz w:val="18"/>
        </w:rPr>
        <w:lastRenderedPageBreak/>
        <w:t>Figura 9. Curva de Lorenz y coeficiente de</w:t>
      </w:r>
      <w:r>
        <w:rPr>
          <w:rFonts w:ascii="Arial" w:hAnsi="Arial"/>
          <w:b/>
          <w:spacing w:val="-15"/>
          <w:sz w:val="18"/>
        </w:rPr>
        <w:t xml:space="preserve"> </w:t>
      </w:r>
      <w:r>
        <w:rPr>
          <w:rFonts w:ascii="Arial" w:hAnsi="Arial"/>
          <w:b/>
          <w:sz w:val="18"/>
        </w:rPr>
        <w:t>GINI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departamento de Jinotega y municipio de Wiwilí</w:t>
      </w:r>
      <w:r>
        <w:rPr>
          <w:rFonts w:ascii="Arial" w:hAnsi="Arial"/>
          <w:b/>
          <w:spacing w:val="-25"/>
          <w:sz w:val="18"/>
        </w:rPr>
        <w:t xml:space="preserve"> </w:t>
      </w:r>
      <w:r>
        <w:rPr>
          <w:rFonts w:ascii="Arial" w:hAnsi="Arial"/>
          <w:b/>
          <w:sz w:val="18"/>
        </w:rPr>
        <w:t>2012</w:t>
      </w:r>
    </w:p>
    <w:p w:rsidR="00076607" w:rsidRDefault="009C1ACD">
      <w:pPr>
        <w:spacing w:line="3667" w:lineRule="exact"/>
        <w:ind w:left="1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2"/>
          <w:sz w:val="20"/>
          <w:szCs w:val="20"/>
        </w:rPr>
        <w:drawing>
          <wp:inline distT="0" distB="0" distL="0" distR="0">
            <wp:extent cx="3201352" cy="2328672"/>
            <wp:effectExtent l="0" t="0" r="0" b="0"/>
            <wp:docPr id="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352" cy="232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607" w:rsidRDefault="009C1ACD">
      <w:pPr>
        <w:spacing w:before="15"/>
        <w:ind w:left="188" w:right="2503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GINI Rural Nicaragua: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0,434.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GINI Urbano Nicaragua:</w:t>
      </w:r>
      <w:r>
        <w:rPr>
          <w:rFonts w:ascii="Arial"/>
          <w:spacing w:val="-16"/>
          <w:sz w:val="18"/>
        </w:rPr>
        <w:t xml:space="preserve"> </w:t>
      </w:r>
      <w:r>
        <w:rPr>
          <w:rFonts w:ascii="Arial"/>
          <w:sz w:val="18"/>
        </w:rPr>
        <w:t>0,423. GINI Rural Jinotega: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0,468.</w:t>
      </w:r>
    </w:p>
    <w:p w:rsidR="00076607" w:rsidRDefault="009C1ACD">
      <w:pPr>
        <w:ind w:left="188" w:right="2822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</w:rPr>
        <w:t>GINI Urbano Jinotega:</w:t>
      </w:r>
      <w:r>
        <w:rPr>
          <w:rFonts w:ascii="Arial" w:hAnsi="Arial"/>
          <w:spacing w:val="-18"/>
          <w:sz w:val="18"/>
        </w:rPr>
        <w:t xml:space="preserve"> </w:t>
      </w:r>
      <w:r>
        <w:rPr>
          <w:rFonts w:ascii="Arial" w:hAnsi="Arial"/>
          <w:sz w:val="18"/>
        </w:rPr>
        <w:t>0,369.</w:t>
      </w:r>
      <w:r>
        <w:rPr>
          <w:rFonts w:ascii="Arial" w:hAnsi="Arial"/>
          <w:spacing w:val="-1"/>
          <w:sz w:val="18"/>
        </w:rPr>
        <w:t xml:space="preserve"> </w:t>
      </w:r>
      <w:r>
        <w:rPr>
          <w:rFonts w:ascii="Arial" w:hAnsi="Arial"/>
          <w:sz w:val="18"/>
        </w:rPr>
        <w:t>GINI Rural Wiwilí:</w:t>
      </w:r>
      <w:r>
        <w:rPr>
          <w:rFonts w:ascii="Arial" w:hAnsi="Arial"/>
          <w:spacing w:val="-18"/>
          <w:sz w:val="18"/>
        </w:rPr>
        <w:t xml:space="preserve"> </w:t>
      </w:r>
      <w:r>
        <w:rPr>
          <w:rFonts w:ascii="Arial" w:hAnsi="Arial"/>
          <w:sz w:val="18"/>
        </w:rPr>
        <w:t>0,455.</w:t>
      </w:r>
    </w:p>
    <w:p w:rsidR="00076607" w:rsidRDefault="009C1ACD">
      <w:pPr>
        <w:spacing w:line="206" w:lineRule="exact"/>
        <w:ind w:left="188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</w:rPr>
        <w:t>GINI Urbano Wiwilí:</w:t>
      </w:r>
      <w:r>
        <w:rPr>
          <w:rFonts w:ascii="Arial" w:hAnsi="Arial"/>
          <w:spacing w:val="-18"/>
          <w:sz w:val="18"/>
        </w:rPr>
        <w:t xml:space="preserve"> </w:t>
      </w:r>
      <w:r>
        <w:rPr>
          <w:rFonts w:ascii="Arial" w:hAnsi="Arial"/>
          <w:sz w:val="18"/>
        </w:rPr>
        <w:t>0,387.</w:t>
      </w:r>
    </w:p>
    <w:p w:rsidR="00076607" w:rsidRDefault="00076607">
      <w:pPr>
        <w:spacing w:line="206" w:lineRule="exact"/>
        <w:rPr>
          <w:rFonts w:ascii="Arial" w:eastAsia="Arial" w:hAnsi="Arial" w:cs="Arial"/>
          <w:sz w:val="18"/>
          <w:szCs w:val="18"/>
        </w:rPr>
        <w:sectPr w:rsidR="00076607">
          <w:type w:val="continuous"/>
          <w:pgSz w:w="12240" w:h="15840"/>
          <w:pgMar w:top="1500" w:right="1680" w:bottom="1380" w:left="1700" w:header="720" w:footer="720" w:gutter="0"/>
          <w:cols w:num="2" w:space="720" w:equalWidth="0">
            <w:col w:w="3390" w:space="116"/>
            <w:col w:w="5354"/>
          </w:cols>
        </w:sectPr>
      </w:pPr>
    </w:p>
    <w:p w:rsidR="00076607" w:rsidRDefault="00076607">
      <w:pPr>
        <w:rPr>
          <w:rFonts w:ascii="Arial" w:eastAsia="Arial" w:hAnsi="Arial" w:cs="Arial"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sz w:val="20"/>
          <w:szCs w:val="20"/>
        </w:rPr>
      </w:pPr>
    </w:p>
    <w:p w:rsidR="00076607" w:rsidRDefault="00076607">
      <w:pPr>
        <w:spacing w:before="4"/>
        <w:rPr>
          <w:rFonts w:ascii="Arial" w:eastAsia="Arial" w:hAnsi="Arial" w:cs="Arial"/>
          <w:sz w:val="27"/>
          <w:szCs w:val="27"/>
        </w:rPr>
      </w:pPr>
    </w:p>
    <w:p w:rsidR="00076607" w:rsidRDefault="009C1ACD">
      <w:pPr>
        <w:spacing w:before="79"/>
        <w:ind w:left="100" w:right="182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 xml:space="preserve">Fuente: </w:t>
      </w:r>
      <w:r>
        <w:rPr>
          <w:rFonts w:ascii="Arial"/>
          <w:color w:val="0000FF"/>
          <w:sz w:val="16"/>
          <w:u w:val="single" w:color="0000FF"/>
        </w:rPr>
        <w:t xml:space="preserve">MTI 2015 </w:t>
      </w:r>
      <w:r>
        <w:rPr>
          <w:rFonts w:ascii="Arial"/>
          <w:sz w:val="16"/>
        </w:rPr>
        <w:t xml:space="preserve">y </w:t>
      </w:r>
      <w:r>
        <w:rPr>
          <w:rFonts w:ascii="Arial"/>
          <w:color w:val="0000FF"/>
          <w:sz w:val="16"/>
          <w:u w:val="single" w:color="0000FF"/>
        </w:rPr>
        <w:t>Encuesta de Hogares 2012 Nicaragua</w:t>
      </w:r>
      <w:r>
        <w:rPr>
          <w:rFonts w:ascii="Arial"/>
          <w:color w:val="0000FF"/>
          <w:spacing w:val="-8"/>
          <w:sz w:val="16"/>
          <w:u w:val="single" w:color="0000FF"/>
        </w:rPr>
        <w:t xml:space="preserve"> </w:t>
      </w:r>
      <w:r>
        <w:rPr>
          <w:rFonts w:ascii="Arial"/>
          <w:color w:val="0000FF"/>
          <w:sz w:val="16"/>
          <w:u w:val="single" w:color="0000FF"/>
        </w:rPr>
        <w:t>INIDE</w:t>
      </w:r>
      <w:r>
        <w:rPr>
          <w:rFonts w:ascii="Arial"/>
          <w:sz w:val="16"/>
        </w:rPr>
        <w:t>.</w:t>
      </w:r>
    </w:p>
    <w:p w:rsidR="00076607" w:rsidRDefault="00076607">
      <w:pPr>
        <w:rPr>
          <w:rFonts w:ascii="Arial" w:eastAsia="Arial" w:hAnsi="Arial" w:cs="Arial"/>
          <w:sz w:val="20"/>
          <w:szCs w:val="20"/>
        </w:rPr>
      </w:pPr>
    </w:p>
    <w:p w:rsidR="00076607" w:rsidRDefault="00076607">
      <w:pPr>
        <w:spacing w:before="11"/>
        <w:rPr>
          <w:rFonts w:ascii="Arial" w:eastAsia="Arial" w:hAnsi="Arial" w:cs="Arial"/>
          <w:sz w:val="21"/>
          <w:szCs w:val="21"/>
        </w:rPr>
      </w:pPr>
    </w:p>
    <w:p w:rsidR="00076607" w:rsidRDefault="009C1ACD">
      <w:pPr>
        <w:pStyle w:val="Heading1"/>
        <w:numPr>
          <w:ilvl w:val="2"/>
          <w:numId w:val="6"/>
        </w:numPr>
        <w:tabs>
          <w:tab w:val="left" w:pos="820"/>
        </w:tabs>
        <w:ind w:right="182"/>
        <w:rPr>
          <w:b w:val="0"/>
          <w:bCs w:val="0"/>
        </w:rPr>
      </w:pPr>
      <w:bookmarkStart w:id="5" w:name="_TOC_250012"/>
      <w:r>
        <w:t>Metodología para cuantificar los impactos económicos</w:t>
      </w:r>
      <w:r>
        <w:rPr>
          <w:spacing w:val="37"/>
        </w:rPr>
        <w:t xml:space="preserve"> </w:t>
      </w:r>
      <w:r>
        <w:t>exógenos</w:t>
      </w:r>
      <w:r>
        <w:rPr>
          <w:spacing w:val="-1"/>
        </w:rPr>
        <w:t xml:space="preserve"> </w:t>
      </w:r>
      <w:r>
        <w:t>adicionales debido al mejoramiento vial</w:t>
      </w:r>
      <w:r>
        <w:rPr>
          <w:spacing w:val="-6"/>
        </w:rPr>
        <w:t xml:space="preserve"> </w:t>
      </w:r>
      <w:r>
        <w:t>Pantasma-Wiwilí</w:t>
      </w:r>
      <w:bookmarkEnd w:id="5"/>
    </w:p>
    <w:p w:rsidR="00076607" w:rsidRDefault="00076607">
      <w:pPr>
        <w:spacing w:before="10"/>
        <w:rPr>
          <w:rFonts w:ascii="Arial" w:eastAsia="Arial" w:hAnsi="Arial" w:cs="Arial"/>
          <w:b/>
          <w:bCs/>
          <w:sz w:val="35"/>
          <w:szCs w:val="35"/>
        </w:rPr>
      </w:pPr>
    </w:p>
    <w:p w:rsidR="00076607" w:rsidRDefault="009C1ACD">
      <w:pPr>
        <w:pStyle w:val="BodyText"/>
        <w:spacing w:line="360" w:lineRule="auto"/>
        <w:ind w:left="100" w:right="117"/>
        <w:jc w:val="both"/>
      </w:pPr>
      <w:r>
        <w:t>Esta sección presenta los resultados de los beneficios exógenos, la</w:t>
      </w:r>
      <w:r>
        <w:rPr>
          <w:spacing w:val="11"/>
        </w:rPr>
        <w:t xml:space="preserve"> </w:t>
      </w:r>
      <w:r>
        <w:t>metodología de estimación y los primeros resultados de los beneficios exógenos</w:t>
      </w:r>
      <w:r>
        <w:rPr>
          <w:spacing w:val="1"/>
        </w:rPr>
        <w:t xml:space="preserve"> </w:t>
      </w:r>
      <w:r>
        <w:t>económicos</w:t>
      </w:r>
      <w:r>
        <w:rPr>
          <w:spacing w:val="-1"/>
        </w:rPr>
        <w:t xml:space="preserve"> </w:t>
      </w:r>
      <w:r>
        <w:t xml:space="preserve">adicionales como consecuencia de la ejecución del proyecto </w:t>
      </w:r>
      <w:r>
        <w:rPr>
          <w:i/>
        </w:rPr>
        <w:t>mejoramiento</w:t>
      </w:r>
      <w:r>
        <w:rPr>
          <w:i/>
          <w:spacing w:val="15"/>
        </w:rPr>
        <w:t xml:space="preserve"> </w:t>
      </w:r>
      <w:r>
        <w:rPr>
          <w:i/>
        </w:rPr>
        <w:t>vial Pantasma-Wiwilí</w:t>
      </w:r>
      <w:r>
        <w:t>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pStyle w:val="BodyText"/>
        <w:spacing w:before="142" w:line="360" w:lineRule="auto"/>
        <w:ind w:left="100" w:right="118"/>
        <w:jc w:val="both"/>
      </w:pPr>
      <w:r>
        <w:t>Las</w:t>
      </w:r>
      <w:r>
        <w:rPr>
          <w:spacing w:val="50"/>
        </w:rPr>
        <w:t xml:space="preserve"> </w:t>
      </w:r>
      <w:r>
        <w:t>estimaciones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este</w:t>
      </w:r>
      <w:r>
        <w:rPr>
          <w:spacing w:val="50"/>
        </w:rPr>
        <w:t xml:space="preserve"> </w:t>
      </w:r>
      <w:r>
        <w:t>último</w:t>
      </w:r>
      <w:r>
        <w:rPr>
          <w:spacing w:val="50"/>
        </w:rPr>
        <w:t xml:space="preserve"> </w:t>
      </w:r>
      <w:r>
        <w:t>se</w:t>
      </w:r>
      <w:r>
        <w:rPr>
          <w:spacing w:val="50"/>
        </w:rPr>
        <w:t xml:space="preserve"> </w:t>
      </w:r>
      <w:r>
        <w:t>basan</w:t>
      </w:r>
      <w:r>
        <w:rPr>
          <w:spacing w:val="50"/>
        </w:rPr>
        <w:t xml:space="preserve"> </w:t>
      </w:r>
      <w:r>
        <w:t>básicamente</w:t>
      </w:r>
      <w:r>
        <w:rPr>
          <w:spacing w:val="50"/>
        </w:rPr>
        <w:t xml:space="preserve"> </w:t>
      </w:r>
      <w:r>
        <w:t>en</w:t>
      </w:r>
      <w:r>
        <w:rPr>
          <w:spacing w:val="50"/>
        </w:rPr>
        <w:t xml:space="preserve"> </w:t>
      </w:r>
      <w:r>
        <w:t>los</w:t>
      </w:r>
      <w:r>
        <w:rPr>
          <w:spacing w:val="50"/>
        </w:rPr>
        <w:t xml:space="preserve"> </w:t>
      </w:r>
      <w:r>
        <w:t>efectos</w:t>
      </w:r>
      <w:r>
        <w:rPr>
          <w:spacing w:val="-1"/>
        </w:rPr>
        <w:t xml:space="preserve"> </w:t>
      </w:r>
      <w:r>
        <w:t>mul</w:t>
      </w:r>
      <w:r>
        <w:t>tiplicadores</w:t>
      </w:r>
      <w:r>
        <w:rPr>
          <w:spacing w:val="36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t>genera</w:t>
      </w:r>
      <w:r>
        <w:rPr>
          <w:spacing w:val="36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mayor</w:t>
      </w:r>
      <w:r>
        <w:rPr>
          <w:spacing w:val="36"/>
        </w:rPr>
        <w:t xml:space="preserve"> </w:t>
      </w:r>
      <w:r>
        <w:t>actividad</w:t>
      </w:r>
      <w:r>
        <w:rPr>
          <w:spacing w:val="36"/>
        </w:rPr>
        <w:t xml:space="preserve"> </w:t>
      </w:r>
      <w:r>
        <w:t>económica</w:t>
      </w:r>
      <w:r>
        <w:rPr>
          <w:spacing w:val="36"/>
        </w:rPr>
        <w:t xml:space="preserve"> </w:t>
      </w:r>
      <w:r>
        <w:t>como</w:t>
      </w:r>
      <w:r>
        <w:rPr>
          <w:spacing w:val="36"/>
        </w:rPr>
        <w:t xml:space="preserve"> </w:t>
      </w:r>
      <w:r>
        <w:t>consecuencia</w:t>
      </w:r>
    </w:p>
    <w:p w:rsidR="00076607" w:rsidRDefault="00076607">
      <w:pPr>
        <w:spacing w:line="360" w:lineRule="auto"/>
        <w:jc w:val="both"/>
        <w:sectPr w:rsidR="00076607">
          <w:type w:val="continuous"/>
          <w:pgSz w:w="12240" w:h="15840"/>
          <w:pgMar w:top="1500" w:right="1680" w:bottom="1380" w:left="1700" w:header="720" w:footer="720" w:gutter="0"/>
          <w:cols w:space="720"/>
        </w:sectPr>
      </w:pPr>
    </w:p>
    <w:p w:rsidR="00076607" w:rsidRDefault="009C1ACD">
      <w:pPr>
        <w:pStyle w:val="BodyText"/>
        <w:spacing w:before="57" w:line="360" w:lineRule="auto"/>
        <w:ind w:left="100" w:right="117"/>
        <w:jc w:val="both"/>
      </w:pPr>
      <w:r>
        <w:lastRenderedPageBreak/>
        <w:t xml:space="preserve">del proyecto, su base conceptual son los multiplicadores </w:t>
      </w:r>
      <w:r>
        <w:rPr>
          <w:i/>
        </w:rPr>
        <w:t xml:space="preserve">Leontief </w:t>
      </w:r>
      <w:r>
        <w:t>para</w:t>
      </w:r>
      <w:r>
        <w:rPr>
          <w:spacing w:val="-43"/>
        </w:rPr>
        <w:t xml:space="preserve"> </w:t>
      </w:r>
      <w:r>
        <w:t>cuantificar</w:t>
      </w:r>
      <w:r>
        <w:rPr>
          <w:spacing w:val="-1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t>beneficios</w:t>
      </w:r>
      <w:r>
        <w:rPr>
          <w:spacing w:val="23"/>
        </w:rPr>
        <w:t xml:space="preserve"> </w:t>
      </w:r>
      <w:r>
        <w:t>exógenos</w:t>
      </w:r>
      <w:r>
        <w:rPr>
          <w:spacing w:val="23"/>
        </w:rPr>
        <w:t xml:space="preserve"> </w:t>
      </w:r>
      <w:r>
        <w:t>adicionales.</w:t>
      </w:r>
      <w:r>
        <w:rPr>
          <w:spacing w:val="23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anexo</w:t>
      </w:r>
      <w:r>
        <w:rPr>
          <w:spacing w:val="22"/>
        </w:rPr>
        <w:t xml:space="preserve"> </w:t>
      </w:r>
      <w:r>
        <w:t>5.1</w:t>
      </w:r>
      <w:r>
        <w:rPr>
          <w:spacing w:val="22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presenta</w:t>
      </w:r>
      <w:r>
        <w:rPr>
          <w:spacing w:val="22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detalle</w:t>
      </w:r>
      <w:r>
        <w:rPr>
          <w:spacing w:val="2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metodología</w:t>
      </w:r>
      <w:r>
        <w:rPr>
          <w:spacing w:val="-17"/>
        </w:rPr>
        <w:t xml:space="preserve"> </w:t>
      </w:r>
      <w:r>
        <w:t>utilizada.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pStyle w:val="Heading1"/>
        <w:numPr>
          <w:ilvl w:val="3"/>
          <w:numId w:val="6"/>
        </w:numPr>
        <w:tabs>
          <w:tab w:val="left" w:pos="1180"/>
        </w:tabs>
        <w:spacing w:before="143"/>
        <w:ind w:right="1116"/>
        <w:rPr>
          <w:b w:val="0"/>
          <w:bCs w:val="0"/>
        </w:rPr>
      </w:pPr>
      <w:bookmarkStart w:id="6" w:name="_TOC_250011"/>
      <w:r>
        <w:t>Principales productos beneficiados e impactos</w:t>
      </w:r>
      <w:r>
        <w:rPr>
          <w:spacing w:val="-38"/>
        </w:rPr>
        <w:t xml:space="preserve"> </w:t>
      </w:r>
      <w:r>
        <w:t>exógenos</w:t>
      </w:r>
      <w:r>
        <w:rPr>
          <w:spacing w:val="-1"/>
        </w:rPr>
        <w:t xml:space="preserve"> </w:t>
      </w:r>
      <w:r>
        <w:t>derivados del mejoramiento</w:t>
      </w:r>
      <w:r>
        <w:rPr>
          <w:spacing w:val="-1"/>
        </w:rPr>
        <w:t xml:space="preserve"> </w:t>
      </w:r>
      <w:r>
        <w:t>vial.</w:t>
      </w:r>
      <w:bookmarkEnd w:id="6"/>
    </w:p>
    <w:p w:rsidR="00076607" w:rsidRDefault="00076607">
      <w:pPr>
        <w:spacing w:before="10"/>
        <w:rPr>
          <w:rFonts w:ascii="Arial" w:eastAsia="Arial" w:hAnsi="Arial" w:cs="Arial"/>
          <w:b/>
          <w:bCs/>
          <w:sz w:val="35"/>
          <w:szCs w:val="35"/>
        </w:rPr>
      </w:pPr>
    </w:p>
    <w:p w:rsidR="00076607" w:rsidRDefault="009C1ACD">
      <w:pPr>
        <w:pStyle w:val="BodyText"/>
        <w:spacing w:line="360" w:lineRule="auto"/>
        <w:ind w:left="100" w:right="119"/>
        <w:jc w:val="both"/>
      </w:pPr>
      <w:r>
        <w:t>Los productos que se benefician debido al mejoramiento vial</w:t>
      </w:r>
      <w:r>
        <w:rPr>
          <w:spacing w:val="28"/>
        </w:rPr>
        <w:t xml:space="preserve"> </w:t>
      </w:r>
      <w:r>
        <w:t>Pantasma-Wiwilí</w:t>
      </w:r>
      <w:r>
        <w:rPr>
          <w:spacing w:val="-1"/>
        </w:rPr>
        <w:t xml:space="preserve"> </w:t>
      </w:r>
      <w:r>
        <w:t>son</w:t>
      </w:r>
      <w:r>
        <w:rPr>
          <w:spacing w:val="36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t>café,</w:t>
      </w:r>
      <w:r>
        <w:rPr>
          <w:spacing w:val="36"/>
        </w:rPr>
        <w:t xml:space="preserve"> </w:t>
      </w:r>
      <w:r>
        <w:t>maíz,</w:t>
      </w:r>
      <w:r>
        <w:rPr>
          <w:spacing w:val="36"/>
        </w:rPr>
        <w:t xml:space="preserve"> </w:t>
      </w:r>
      <w:r>
        <w:t>fríjol,</w:t>
      </w:r>
      <w:r>
        <w:rPr>
          <w:spacing w:val="36"/>
        </w:rPr>
        <w:t xml:space="preserve"> </w:t>
      </w:r>
      <w:r>
        <w:t>arroz</w:t>
      </w:r>
      <w:r>
        <w:rPr>
          <w:spacing w:val="36"/>
        </w:rPr>
        <w:t xml:space="preserve"> </w:t>
      </w:r>
      <w:r>
        <w:t>y</w:t>
      </w:r>
      <w:r>
        <w:rPr>
          <w:spacing w:val="36"/>
        </w:rPr>
        <w:t xml:space="preserve"> </w:t>
      </w:r>
      <w:r>
        <w:t>producción</w:t>
      </w:r>
      <w:r>
        <w:rPr>
          <w:spacing w:val="36"/>
        </w:rPr>
        <w:t xml:space="preserve"> </w:t>
      </w:r>
      <w:r>
        <w:t>bovina.</w:t>
      </w:r>
      <w:r>
        <w:rPr>
          <w:spacing w:val="36"/>
        </w:rPr>
        <w:t xml:space="preserve"> </w:t>
      </w:r>
      <w:r>
        <w:t>Esta</w:t>
      </w:r>
      <w:r>
        <w:rPr>
          <w:spacing w:val="36"/>
        </w:rPr>
        <w:t xml:space="preserve"> </w:t>
      </w:r>
      <w:r>
        <w:t>sección</w:t>
      </w:r>
      <w:r>
        <w:rPr>
          <w:spacing w:val="36"/>
        </w:rPr>
        <w:t xml:space="preserve"> </w:t>
      </w:r>
      <w:r>
        <w:t>presenta</w:t>
      </w:r>
      <w:r>
        <w:rPr>
          <w:spacing w:val="36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principales indicadores económicos de estos productos y el impacto inicial</w:t>
      </w:r>
      <w:r>
        <w:rPr>
          <w:spacing w:val="25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presenta sobre ellos debido al mejoramiento vial. Para este fin se toma</w:t>
      </w:r>
      <w:r>
        <w:rPr>
          <w:spacing w:val="6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 xml:space="preserve">fuente las estadísticas de la </w:t>
      </w:r>
      <w:r>
        <w:rPr>
          <w:color w:val="0000FF"/>
          <w:u w:val="single" w:color="0000FF"/>
        </w:rPr>
        <w:t>FAO</w:t>
      </w:r>
      <w:r>
        <w:t xml:space="preserve">, </w:t>
      </w:r>
      <w:r>
        <w:rPr>
          <w:color w:val="0000FF"/>
          <w:u w:val="single" w:color="0000FF"/>
        </w:rPr>
        <w:t>Trade Map</w:t>
      </w:r>
      <w:r>
        <w:t xml:space="preserve">, </w:t>
      </w:r>
      <w:r>
        <w:rPr>
          <w:color w:val="0000FF"/>
          <w:u w:val="single" w:color="0000FF"/>
        </w:rPr>
        <w:t>INIDE, MTI y el trabajo</w:t>
      </w:r>
      <w:r>
        <w:rPr>
          <w:color w:val="0000FF"/>
          <w:spacing w:val="30"/>
          <w:u w:val="single" w:color="0000FF"/>
        </w:rPr>
        <w:t xml:space="preserve"> </w:t>
      </w:r>
      <w:r>
        <w:rPr>
          <w:color w:val="0000FF"/>
          <w:u w:val="single" w:color="0000FF"/>
        </w:rPr>
        <w:t>del</w:t>
      </w:r>
      <w:r>
        <w:rPr>
          <w:color w:val="0000FF"/>
          <w:spacing w:val="-1"/>
        </w:rPr>
        <w:t xml:space="preserve"> </w:t>
      </w:r>
      <w:r>
        <w:rPr>
          <w:color w:val="0000FF"/>
          <w:u w:val="single" w:color="0000FF"/>
        </w:rPr>
        <w:t>consultor del</w:t>
      </w:r>
      <w:r>
        <w:rPr>
          <w:color w:val="0000FF"/>
          <w:spacing w:val="-13"/>
          <w:u w:val="single" w:color="0000FF"/>
        </w:rPr>
        <w:t xml:space="preserve"> </w:t>
      </w:r>
      <w:r>
        <w:rPr>
          <w:color w:val="0000FF"/>
          <w:u w:val="single" w:color="0000FF"/>
        </w:rPr>
        <w:t>MTI</w:t>
      </w:r>
      <w:r>
        <w:t>.</w:t>
      </w:r>
    </w:p>
    <w:p w:rsidR="00076607" w:rsidRDefault="00076607">
      <w:pPr>
        <w:rPr>
          <w:rFonts w:ascii="Arial" w:eastAsia="Arial" w:hAnsi="Arial" w:cs="Arial"/>
          <w:sz w:val="20"/>
          <w:szCs w:val="20"/>
        </w:rPr>
      </w:pPr>
    </w:p>
    <w:p w:rsidR="00076607" w:rsidRDefault="009C1ACD">
      <w:pPr>
        <w:pStyle w:val="BodyText"/>
        <w:spacing w:before="188" w:line="360" w:lineRule="auto"/>
        <w:ind w:left="100" w:right="117"/>
        <w:jc w:val="both"/>
      </w:pPr>
      <w:r>
        <w:t>Actualmente, Nicaragua presenta un importante volumen en la producción de</w:t>
      </w:r>
      <w:r>
        <w:rPr>
          <w:spacing w:val="-18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productos</w:t>
      </w:r>
      <w:r>
        <w:rPr>
          <w:spacing w:val="30"/>
        </w:rPr>
        <w:t xml:space="preserve"> </w:t>
      </w:r>
      <w:r>
        <w:t>susceptibles</w:t>
      </w:r>
      <w:r>
        <w:rPr>
          <w:spacing w:val="30"/>
        </w:rPr>
        <w:t xml:space="preserve"> </w:t>
      </w:r>
      <w:r>
        <w:t>al</w:t>
      </w:r>
      <w:r>
        <w:rPr>
          <w:spacing w:val="30"/>
        </w:rPr>
        <w:t xml:space="preserve"> </w:t>
      </w:r>
      <w:r>
        <w:t>mejoramiento</w:t>
      </w:r>
      <w:r>
        <w:rPr>
          <w:spacing w:val="30"/>
        </w:rPr>
        <w:t xml:space="preserve"> </w:t>
      </w:r>
      <w:r>
        <w:t>vial;</w:t>
      </w:r>
      <w:r>
        <w:rPr>
          <w:spacing w:val="30"/>
        </w:rPr>
        <w:t xml:space="preserve"> </w:t>
      </w:r>
      <w:r>
        <w:t>sin</w:t>
      </w:r>
      <w:r>
        <w:rPr>
          <w:spacing w:val="30"/>
        </w:rPr>
        <w:t xml:space="preserve"> </w:t>
      </w:r>
      <w:r>
        <w:t>embargo,</w:t>
      </w:r>
      <w:r>
        <w:rPr>
          <w:spacing w:val="30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competencia</w:t>
      </w:r>
      <w:r>
        <w:rPr>
          <w:spacing w:val="30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enfrenta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nivel</w:t>
      </w:r>
      <w:r>
        <w:rPr>
          <w:spacing w:val="35"/>
        </w:rPr>
        <w:t xml:space="preserve"> </w:t>
      </w:r>
      <w:r>
        <w:t>regional</w:t>
      </w:r>
      <w:r>
        <w:rPr>
          <w:spacing w:val="35"/>
        </w:rPr>
        <w:t xml:space="preserve"> </w:t>
      </w:r>
      <w:r>
        <w:t>es</w:t>
      </w:r>
      <w:r>
        <w:rPr>
          <w:spacing w:val="35"/>
        </w:rPr>
        <w:t xml:space="preserve"> </w:t>
      </w:r>
      <w:r>
        <w:t>relevante.</w:t>
      </w:r>
      <w:r>
        <w:rPr>
          <w:spacing w:val="35"/>
        </w:rPr>
        <w:t xml:space="preserve"> </w:t>
      </w:r>
      <w:r>
        <w:t>Nicaragua</w:t>
      </w:r>
      <w:r>
        <w:rPr>
          <w:spacing w:val="35"/>
        </w:rPr>
        <w:t xml:space="preserve"> </w:t>
      </w:r>
      <w:r>
        <w:t>produce</w:t>
      </w:r>
      <w:r>
        <w:rPr>
          <w:spacing w:val="35"/>
        </w:rPr>
        <w:t xml:space="preserve"> </w:t>
      </w:r>
      <w:r>
        <w:t>en</w:t>
      </w:r>
      <w:r>
        <w:rPr>
          <w:spacing w:val="35"/>
        </w:rPr>
        <w:t xml:space="preserve"> </w:t>
      </w:r>
      <w:r>
        <w:t>términos</w:t>
      </w:r>
      <w:r>
        <w:rPr>
          <w:spacing w:val="35"/>
        </w:rPr>
        <w:t xml:space="preserve"> </w:t>
      </w:r>
      <w:r>
        <w:t>(kg/per</w:t>
      </w:r>
      <w:r>
        <w:rPr>
          <w:spacing w:val="-1"/>
        </w:rPr>
        <w:t xml:space="preserve"> </w:t>
      </w:r>
      <w:r>
        <w:t>cápita)</w:t>
      </w:r>
      <w:r>
        <w:rPr>
          <w:spacing w:val="17"/>
        </w:rPr>
        <w:t xml:space="preserve"> </w:t>
      </w:r>
      <w:r>
        <w:t>un</w:t>
      </w:r>
      <w:r>
        <w:rPr>
          <w:spacing w:val="17"/>
        </w:rPr>
        <w:t xml:space="preserve"> </w:t>
      </w:r>
      <w:r>
        <w:t>volumen</w:t>
      </w:r>
      <w:r>
        <w:rPr>
          <w:spacing w:val="17"/>
        </w:rPr>
        <w:t xml:space="preserve"> </w:t>
      </w:r>
      <w:r>
        <w:t>imp</w:t>
      </w:r>
      <w:r>
        <w:t>ortante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café;</w:t>
      </w:r>
      <w:r>
        <w:rPr>
          <w:spacing w:val="17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ejemplo,</w:t>
      </w:r>
      <w:r>
        <w:rPr>
          <w:spacing w:val="17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año</w:t>
      </w:r>
      <w:r>
        <w:rPr>
          <w:spacing w:val="17"/>
        </w:rPr>
        <w:t xml:space="preserve"> </w:t>
      </w:r>
      <w:r>
        <w:t>2013</w:t>
      </w:r>
      <w:r>
        <w:rPr>
          <w:spacing w:val="17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ubicó</w:t>
      </w:r>
      <w:r>
        <w:rPr>
          <w:spacing w:val="-1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13,8kg</w:t>
      </w:r>
      <w:r>
        <w:rPr>
          <w:spacing w:val="40"/>
        </w:rPr>
        <w:t xml:space="preserve"> </w:t>
      </w:r>
      <w:r>
        <w:t>per</w:t>
      </w:r>
      <w:r>
        <w:rPr>
          <w:spacing w:val="40"/>
        </w:rPr>
        <w:t xml:space="preserve"> </w:t>
      </w:r>
      <w:r>
        <w:t>cápita</w:t>
      </w:r>
      <w:r>
        <w:rPr>
          <w:spacing w:val="40"/>
        </w:rPr>
        <w:t xml:space="preserve"> </w:t>
      </w:r>
      <w:r>
        <w:t>como</w:t>
      </w:r>
      <w:r>
        <w:rPr>
          <w:spacing w:val="40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observa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rPr>
          <w:b/>
          <w:sz w:val="18"/>
        </w:rPr>
        <w:t>Tabla</w:t>
      </w:r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9</w:t>
      </w:r>
      <w:r>
        <w:rPr>
          <w:b/>
        </w:rPr>
        <w:t>;</w:t>
      </w:r>
      <w:r>
        <w:rPr>
          <w:b/>
          <w:spacing w:val="48"/>
        </w:rPr>
        <w:t xml:space="preserve"> </w:t>
      </w:r>
      <w:r>
        <w:t>países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región</w:t>
      </w:r>
      <w:r>
        <w:rPr>
          <w:spacing w:val="40"/>
        </w:rPr>
        <w:t xml:space="preserve"> </w:t>
      </w:r>
      <w:r>
        <w:t>que superan este volumen son Honduras, Guatemala y Costa Rica con un</w:t>
      </w:r>
      <w:r>
        <w:rPr>
          <w:spacing w:val="39"/>
        </w:rPr>
        <w:t xml:space="preserve"> </w:t>
      </w:r>
      <w:r>
        <w:t>volumen</w:t>
      </w:r>
      <w:r>
        <w:rPr>
          <w:spacing w:val="-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33,8kg</w:t>
      </w:r>
      <w:r>
        <w:rPr>
          <w:spacing w:val="41"/>
        </w:rPr>
        <w:t xml:space="preserve"> </w:t>
      </w:r>
      <w:r>
        <w:t>per</w:t>
      </w:r>
      <w:r>
        <w:rPr>
          <w:spacing w:val="41"/>
        </w:rPr>
        <w:t xml:space="preserve"> </w:t>
      </w:r>
      <w:r>
        <w:t>cápita,</w:t>
      </w:r>
      <w:r>
        <w:rPr>
          <w:spacing w:val="41"/>
        </w:rPr>
        <w:t xml:space="preserve"> </w:t>
      </w:r>
      <w:r>
        <w:t>16,4kg</w:t>
      </w:r>
      <w:r>
        <w:rPr>
          <w:spacing w:val="41"/>
        </w:rPr>
        <w:t xml:space="preserve"> </w:t>
      </w:r>
      <w:r>
        <w:t>per</w:t>
      </w:r>
      <w:r>
        <w:rPr>
          <w:spacing w:val="41"/>
        </w:rPr>
        <w:t xml:space="preserve"> </w:t>
      </w:r>
      <w:r>
        <w:t>cápita</w:t>
      </w:r>
      <w:r>
        <w:rPr>
          <w:spacing w:val="41"/>
        </w:rPr>
        <w:t xml:space="preserve"> </w:t>
      </w:r>
      <w:r>
        <w:t>y</w:t>
      </w:r>
      <w:r>
        <w:rPr>
          <w:spacing w:val="41"/>
        </w:rPr>
        <w:t xml:space="preserve"> </w:t>
      </w:r>
      <w:r>
        <w:t>15,8kg</w:t>
      </w:r>
      <w:r>
        <w:rPr>
          <w:spacing w:val="41"/>
        </w:rPr>
        <w:t xml:space="preserve"> </w:t>
      </w:r>
      <w:r>
        <w:t>per</w:t>
      </w:r>
      <w:r>
        <w:rPr>
          <w:spacing w:val="41"/>
        </w:rPr>
        <w:t xml:space="preserve"> </w:t>
      </w:r>
      <w:r>
        <w:t>cápita</w:t>
      </w:r>
      <w:r>
        <w:rPr>
          <w:spacing w:val="41"/>
        </w:rPr>
        <w:t xml:space="preserve"> </w:t>
      </w:r>
      <w:r>
        <w:t>respectivamente.</w:t>
      </w:r>
      <w:r>
        <w:rPr>
          <w:spacing w:val="-1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caso</w:t>
      </w:r>
      <w:r>
        <w:rPr>
          <w:spacing w:val="22"/>
        </w:rPr>
        <w:t xml:space="preserve"> </w:t>
      </w:r>
      <w:r>
        <w:t>del</w:t>
      </w:r>
      <w:r>
        <w:rPr>
          <w:spacing w:val="22"/>
        </w:rPr>
        <w:t xml:space="preserve"> </w:t>
      </w:r>
      <w:r>
        <w:t>maíz,</w:t>
      </w:r>
      <w:r>
        <w:rPr>
          <w:spacing w:val="22"/>
        </w:rPr>
        <w:t xml:space="preserve"> </w:t>
      </w:r>
      <w:r>
        <w:t>fríjol</w:t>
      </w:r>
      <w:r>
        <w:rPr>
          <w:spacing w:val="22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arroz</w:t>
      </w:r>
      <w:r>
        <w:rPr>
          <w:spacing w:val="22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producción</w:t>
      </w:r>
      <w:r>
        <w:rPr>
          <w:spacing w:val="22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Nicaragua</w:t>
      </w:r>
      <w:r>
        <w:rPr>
          <w:spacing w:val="22"/>
        </w:rPr>
        <w:t xml:space="preserve"> </w:t>
      </w:r>
      <w:r>
        <w:t>fue</w:t>
      </w:r>
      <w:r>
        <w:rPr>
          <w:spacing w:val="22"/>
        </w:rPr>
        <w:t xml:space="preserve"> </w:t>
      </w:r>
      <w:r>
        <w:t>88,9kg</w:t>
      </w:r>
      <w:r>
        <w:rPr>
          <w:spacing w:val="2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cápita, 43,2kg per cápita y 62,1kg per cápita respectivamente; estos niveles</w:t>
      </w:r>
      <w:r>
        <w:rPr>
          <w:spacing w:val="6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producción</w:t>
      </w:r>
      <w:r>
        <w:rPr>
          <w:spacing w:val="54"/>
        </w:rPr>
        <w:t xml:space="preserve"> </w:t>
      </w:r>
      <w:r>
        <w:t>son</w:t>
      </w:r>
      <w:r>
        <w:rPr>
          <w:spacing w:val="54"/>
        </w:rPr>
        <w:t xml:space="preserve"> </w:t>
      </w:r>
      <w:r>
        <w:t>altos</w:t>
      </w:r>
      <w:r>
        <w:rPr>
          <w:spacing w:val="54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nivel</w:t>
      </w:r>
      <w:r>
        <w:rPr>
          <w:spacing w:val="54"/>
        </w:rPr>
        <w:t xml:space="preserve"> </w:t>
      </w:r>
      <w:r>
        <w:t>regional,</w:t>
      </w:r>
      <w:r>
        <w:rPr>
          <w:spacing w:val="56"/>
        </w:rPr>
        <w:t xml:space="preserve"> </w:t>
      </w:r>
      <w:r>
        <w:t>pero</w:t>
      </w:r>
      <w:r>
        <w:rPr>
          <w:spacing w:val="54"/>
        </w:rPr>
        <w:t xml:space="preserve"> </w:t>
      </w:r>
      <w:r>
        <w:t>en</w:t>
      </w:r>
      <w:r>
        <w:rPr>
          <w:spacing w:val="54"/>
        </w:rPr>
        <w:t xml:space="preserve"> </w:t>
      </w:r>
      <w:r>
        <w:t>algunos</w:t>
      </w:r>
      <w:r>
        <w:rPr>
          <w:spacing w:val="54"/>
        </w:rPr>
        <w:t xml:space="preserve"> </w:t>
      </w:r>
      <w:r>
        <w:t>casos</w:t>
      </w:r>
      <w:r>
        <w:rPr>
          <w:spacing w:val="54"/>
        </w:rPr>
        <w:t xml:space="preserve"> </w:t>
      </w:r>
      <w:r>
        <w:t>inferiores</w:t>
      </w:r>
      <w:r>
        <w:rPr>
          <w:spacing w:val="54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producción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algunos</w:t>
      </w:r>
      <w:r>
        <w:rPr>
          <w:spacing w:val="37"/>
        </w:rPr>
        <w:t xml:space="preserve"> </w:t>
      </w:r>
      <w:r>
        <w:t>países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región</w:t>
      </w:r>
      <w:r>
        <w:rPr>
          <w:spacing w:val="37"/>
        </w:rPr>
        <w:t xml:space="preserve"> </w:t>
      </w:r>
      <w:r>
        <w:t>como</w:t>
      </w:r>
      <w:r>
        <w:rPr>
          <w:spacing w:val="37"/>
        </w:rPr>
        <w:t xml:space="preserve"> </w:t>
      </w:r>
      <w:r>
        <w:t>se</w:t>
      </w:r>
      <w:r>
        <w:rPr>
          <w:spacing w:val="37"/>
        </w:rPr>
        <w:t xml:space="preserve"> </w:t>
      </w:r>
      <w:r>
        <w:t>observa</w:t>
      </w:r>
      <w:r>
        <w:rPr>
          <w:spacing w:val="37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rPr>
          <w:b/>
          <w:sz w:val="18"/>
        </w:rPr>
        <w:t>Tabla</w:t>
      </w:r>
      <w:r>
        <w:rPr>
          <w:b/>
          <w:spacing w:val="34"/>
          <w:sz w:val="18"/>
        </w:rPr>
        <w:t xml:space="preserve"> </w:t>
      </w:r>
      <w:r>
        <w:rPr>
          <w:b/>
          <w:sz w:val="18"/>
        </w:rPr>
        <w:t>9</w:t>
      </w:r>
      <w:r>
        <w:t>.</w:t>
      </w:r>
      <w:r>
        <w:rPr>
          <w:spacing w:val="3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producción</w:t>
      </w:r>
      <w:r>
        <w:rPr>
          <w:spacing w:val="46"/>
        </w:rPr>
        <w:t xml:space="preserve"> </w:t>
      </w:r>
      <w:r>
        <w:t>bovina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Nicaragua</w:t>
      </w:r>
      <w:r>
        <w:rPr>
          <w:spacing w:val="46"/>
        </w:rPr>
        <w:t xml:space="preserve"> </w:t>
      </w:r>
      <w:r>
        <w:t>fue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615,1</w:t>
      </w:r>
      <w:r>
        <w:rPr>
          <w:spacing w:val="46"/>
        </w:rPr>
        <w:t xml:space="preserve"> </w:t>
      </w:r>
      <w:r>
        <w:t>cabezas</w:t>
      </w:r>
      <w:r>
        <w:rPr>
          <w:spacing w:val="47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ganado</w:t>
      </w:r>
      <w:r>
        <w:rPr>
          <w:spacing w:val="46"/>
        </w:rPr>
        <w:t xml:space="preserve"> </w:t>
      </w:r>
      <w:r>
        <w:t>por</w:t>
      </w:r>
      <w:r>
        <w:rPr>
          <w:spacing w:val="46"/>
        </w:rPr>
        <w:t xml:space="preserve"> </w:t>
      </w:r>
      <w:r>
        <w:t>1.000</w:t>
      </w:r>
      <w:r>
        <w:rPr>
          <w:spacing w:val="-1"/>
        </w:rPr>
        <w:t xml:space="preserve"> </w:t>
      </w:r>
      <w:r>
        <w:t>habitantes</w:t>
      </w:r>
      <w:r>
        <w:rPr>
          <w:spacing w:val="37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2013;</w:t>
      </w:r>
      <w:r>
        <w:rPr>
          <w:spacing w:val="37"/>
        </w:rPr>
        <w:t xml:space="preserve"> </w:t>
      </w:r>
      <w:r>
        <w:t>este</w:t>
      </w:r>
      <w:r>
        <w:rPr>
          <w:spacing w:val="37"/>
        </w:rPr>
        <w:t xml:space="preserve"> </w:t>
      </w:r>
      <w:r>
        <w:t>nivel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producción</w:t>
      </w:r>
      <w:r>
        <w:rPr>
          <w:spacing w:val="39"/>
        </w:rPr>
        <w:t xml:space="preserve"> </w:t>
      </w:r>
      <w:r>
        <w:t>es</w:t>
      </w:r>
      <w:r>
        <w:rPr>
          <w:spacing w:val="37"/>
        </w:rPr>
        <w:t xml:space="preserve"> </w:t>
      </w:r>
      <w:r>
        <w:t>el</w:t>
      </w:r>
      <w:r>
        <w:rPr>
          <w:spacing w:val="37"/>
        </w:rPr>
        <w:t xml:space="preserve"> </w:t>
      </w:r>
      <w:r>
        <w:t>más</w:t>
      </w:r>
      <w:r>
        <w:rPr>
          <w:spacing w:val="37"/>
        </w:rPr>
        <w:t xml:space="preserve"> </w:t>
      </w:r>
      <w:r>
        <w:t>alto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región,</w:t>
      </w:r>
      <w:r>
        <w:rPr>
          <w:spacing w:val="37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embargo no muy lejano del presentado por Panamá y Belice. Se puede</w:t>
      </w:r>
      <w:r>
        <w:rPr>
          <w:spacing w:val="30"/>
        </w:rPr>
        <w:t xml:space="preserve"> </w:t>
      </w:r>
      <w:r>
        <w:t>concluir</w:t>
      </w:r>
      <w:r>
        <w:rPr>
          <w:spacing w:val="-1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Nicaragua</w:t>
      </w:r>
      <w:r>
        <w:rPr>
          <w:spacing w:val="40"/>
        </w:rPr>
        <w:t xml:space="preserve"> </w:t>
      </w:r>
      <w:r>
        <w:t>produce</w:t>
      </w:r>
      <w:r>
        <w:rPr>
          <w:spacing w:val="40"/>
        </w:rPr>
        <w:t xml:space="preserve"> </w:t>
      </w:r>
      <w:r>
        <w:t>un</w:t>
      </w:r>
      <w:r>
        <w:rPr>
          <w:spacing w:val="40"/>
        </w:rPr>
        <w:t xml:space="preserve"> </w:t>
      </w:r>
      <w:r>
        <w:t>volumen</w:t>
      </w:r>
      <w:r>
        <w:rPr>
          <w:spacing w:val="40"/>
        </w:rPr>
        <w:t xml:space="preserve"> </w:t>
      </w:r>
      <w:r>
        <w:t>importante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café,</w:t>
      </w:r>
      <w:r>
        <w:rPr>
          <w:spacing w:val="40"/>
        </w:rPr>
        <w:t xml:space="preserve"> </w:t>
      </w:r>
      <w:r>
        <w:t>maíz,</w:t>
      </w:r>
      <w:r>
        <w:rPr>
          <w:spacing w:val="39"/>
        </w:rPr>
        <w:t xml:space="preserve"> </w:t>
      </w:r>
      <w:r>
        <w:t>fríjol</w:t>
      </w:r>
      <w:r>
        <w:rPr>
          <w:spacing w:val="39"/>
        </w:rPr>
        <w:t xml:space="preserve"> </w:t>
      </w:r>
      <w:r>
        <w:t>y</w:t>
      </w:r>
      <w:r>
        <w:rPr>
          <w:spacing w:val="39"/>
        </w:rPr>
        <w:t xml:space="preserve"> </w:t>
      </w:r>
      <w:r>
        <w:t>ganado</w:t>
      </w:r>
      <w:r>
        <w:rPr>
          <w:spacing w:val="-1"/>
        </w:rPr>
        <w:t xml:space="preserve"> </w:t>
      </w:r>
      <w:r>
        <w:t>bovino</w:t>
      </w:r>
      <w:r>
        <w:rPr>
          <w:spacing w:val="55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nivel</w:t>
      </w:r>
      <w:r>
        <w:rPr>
          <w:spacing w:val="55"/>
        </w:rPr>
        <w:t xml:space="preserve"> </w:t>
      </w:r>
      <w:r>
        <w:t>regional,</w:t>
      </w:r>
      <w:r>
        <w:rPr>
          <w:spacing w:val="55"/>
        </w:rPr>
        <w:t xml:space="preserve"> </w:t>
      </w:r>
      <w:r>
        <w:t>pero</w:t>
      </w:r>
      <w:r>
        <w:rPr>
          <w:spacing w:val="55"/>
        </w:rPr>
        <w:t xml:space="preserve"> </w:t>
      </w:r>
      <w:r>
        <w:t>debe</w:t>
      </w:r>
      <w:r>
        <w:rPr>
          <w:spacing w:val="55"/>
        </w:rPr>
        <w:t xml:space="preserve"> </w:t>
      </w:r>
      <w:r>
        <w:t>mejorar</w:t>
      </w:r>
      <w:r>
        <w:rPr>
          <w:spacing w:val="55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competitividad</w:t>
      </w:r>
      <w:r>
        <w:rPr>
          <w:spacing w:val="55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través</w:t>
      </w:r>
      <w:r>
        <w:rPr>
          <w:spacing w:val="5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reducción de costos de producción y logística de estos productos para no</w:t>
      </w:r>
      <w:r>
        <w:rPr>
          <w:spacing w:val="39"/>
        </w:rPr>
        <w:t xml:space="preserve"> </w:t>
      </w:r>
      <w:r>
        <w:t>ceder</w:t>
      </w:r>
      <w:r>
        <w:rPr>
          <w:spacing w:val="-1"/>
        </w:rPr>
        <w:t xml:space="preserve"> </w:t>
      </w:r>
      <w:r>
        <w:t>espacio en el mercado global y verse</w:t>
      </w:r>
      <w:r>
        <w:rPr>
          <w:spacing w:val="-32"/>
        </w:rPr>
        <w:t xml:space="preserve"> </w:t>
      </w:r>
      <w:r>
        <w:t>desplazado.</w:t>
      </w:r>
    </w:p>
    <w:p w:rsidR="00076607" w:rsidRDefault="00076607">
      <w:pPr>
        <w:spacing w:line="360" w:lineRule="auto"/>
        <w:jc w:val="both"/>
        <w:sectPr w:rsidR="00076607">
          <w:footerReference w:type="default" r:id="rId32"/>
          <w:pgSz w:w="12240" w:h="15840"/>
          <w:pgMar w:top="1380" w:right="1680" w:bottom="1380" w:left="1700" w:header="0" w:footer="1183" w:gutter="0"/>
          <w:pgNumType w:start="22"/>
          <w:cols w:space="720"/>
        </w:sectPr>
      </w:pPr>
    </w:p>
    <w:p w:rsidR="00076607" w:rsidRDefault="00076607">
      <w:pPr>
        <w:spacing w:before="10"/>
        <w:rPr>
          <w:rFonts w:ascii="Arial" w:eastAsia="Arial" w:hAnsi="Arial" w:cs="Arial"/>
          <w:sz w:val="23"/>
          <w:szCs w:val="23"/>
        </w:rPr>
      </w:pPr>
    </w:p>
    <w:p w:rsidR="00076607" w:rsidRDefault="00076607">
      <w:pPr>
        <w:rPr>
          <w:rFonts w:ascii="Arial" w:eastAsia="Arial" w:hAnsi="Arial" w:cs="Arial"/>
          <w:sz w:val="23"/>
          <w:szCs w:val="23"/>
        </w:rPr>
        <w:sectPr w:rsidR="00076607">
          <w:pgSz w:w="12240" w:h="15840"/>
          <w:pgMar w:top="1500" w:right="1640" w:bottom="1380" w:left="1680" w:header="0" w:footer="1183" w:gutter="0"/>
          <w:cols w:space="720"/>
        </w:sectPr>
      </w:pPr>
    </w:p>
    <w:p w:rsidR="00076607" w:rsidRDefault="00076607">
      <w:pPr>
        <w:spacing w:before="8"/>
        <w:rPr>
          <w:rFonts w:ascii="Arial" w:eastAsia="Arial" w:hAnsi="Arial" w:cs="Arial"/>
          <w:sz w:val="15"/>
          <w:szCs w:val="15"/>
        </w:rPr>
      </w:pPr>
    </w:p>
    <w:p w:rsidR="00076607" w:rsidRDefault="009C1ACD">
      <w:pPr>
        <w:ind w:left="1023" w:right="-11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sz w:val="18"/>
        </w:rPr>
        <w:t>Figura 10.  Centro</w:t>
      </w:r>
      <w:r>
        <w:rPr>
          <w:rFonts w:ascii="Arial" w:hAnsi="Arial"/>
          <w:b/>
          <w:spacing w:val="-13"/>
          <w:sz w:val="18"/>
        </w:rPr>
        <w:t xml:space="preserve"> </w:t>
      </w:r>
      <w:r>
        <w:rPr>
          <w:rFonts w:ascii="Arial" w:hAnsi="Arial"/>
          <w:b/>
          <w:sz w:val="18"/>
        </w:rPr>
        <w:t>América</w:t>
      </w:r>
    </w:p>
    <w:p w:rsidR="00076607" w:rsidRDefault="009C1ACD">
      <w:pPr>
        <w:spacing w:before="77"/>
        <w:ind w:left="1023" w:right="231" w:firstLine="40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hAnsi="Arial"/>
          <w:b/>
          <w:sz w:val="18"/>
        </w:rPr>
        <w:lastRenderedPageBreak/>
        <w:t>Tabla 9. Productos beneficiados por el</w:t>
      </w:r>
      <w:r>
        <w:rPr>
          <w:rFonts w:ascii="Arial" w:hAnsi="Arial"/>
          <w:b/>
          <w:w w:val="99"/>
          <w:sz w:val="18"/>
        </w:rPr>
        <w:t xml:space="preserve"> </w:t>
      </w:r>
      <w:r>
        <w:rPr>
          <w:rFonts w:ascii="Arial" w:hAnsi="Arial"/>
          <w:b/>
          <w:sz w:val="18"/>
        </w:rPr>
        <w:t>mejoramiento vial en kilogramos per cápita</w:t>
      </w:r>
      <w:r>
        <w:rPr>
          <w:rFonts w:ascii="Arial" w:hAnsi="Arial"/>
          <w:b/>
          <w:spacing w:val="2"/>
          <w:sz w:val="18"/>
        </w:rPr>
        <w:t xml:space="preserve"> </w:t>
      </w:r>
      <w:r>
        <w:rPr>
          <w:rFonts w:ascii="Arial" w:hAnsi="Arial"/>
          <w:b/>
          <w:sz w:val="18"/>
        </w:rPr>
        <w:t>2013</w:t>
      </w:r>
    </w:p>
    <w:p w:rsidR="00076607" w:rsidRDefault="00076607">
      <w:pPr>
        <w:rPr>
          <w:rFonts w:ascii="Arial" w:eastAsia="Arial" w:hAnsi="Arial" w:cs="Arial"/>
          <w:sz w:val="18"/>
          <w:szCs w:val="18"/>
        </w:rPr>
        <w:sectPr w:rsidR="00076607">
          <w:type w:val="continuous"/>
          <w:pgSz w:w="12240" w:h="15840"/>
          <w:pgMar w:top="1500" w:right="1640" w:bottom="1380" w:left="1680" w:header="720" w:footer="720" w:gutter="0"/>
          <w:cols w:num="2" w:space="720" w:equalWidth="0">
            <w:col w:w="3310" w:space="182"/>
            <w:col w:w="5428"/>
          </w:cols>
        </w:sectPr>
      </w:pPr>
    </w:p>
    <w:p w:rsidR="00076607" w:rsidRDefault="009C1ACD">
      <w:pPr>
        <w:spacing w:line="3148" w:lineRule="exact"/>
        <w:ind w:left="118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-62"/>
          <w:sz w:val="20"/>
        </w:rPr>
        <w:lastRenderedPageBreak/>
        <mc:AlternateContent>
          <mc:Choice Requires="wpg">
            <w:drawing>
              <wp:inline distT="0" distB="0" distL="0" distR="0">
                <wp:extent cx="2634615" cy="1999615"/>
                <wp:effectExtent l="0" t="0" r="3810" b="635"/>
                <wp:docPr id="133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4615" cy="1999615"/>
                          <a:chOff x="0" y="0"/>
                          <a:chExt cx="4149" cy="3149"/>
                        </a:xfrm>
                      </wpg:grpSpPr>
                      <pic:pic xmlns:pic="http://schemas.openxmlformats.org/drawingml/2006/picture">
                        <pic:nvPicPr>
                          <pic:cNvPr id="13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" cy="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" y="0"/>
                            <a:ext cx="1144" cy="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2" y="0"/>
                            <a:ext cx="1144" cy="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6" y="0"/>
                            <a:ext cx="1373" cy="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17" o:spid="_x0000_s1026" style="width:207.45pt;height:157.45pt;mso-position-horizontal-relative:char;mso-position-vertical-relative:line" coordsize="4149,3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">
                <v:shape id="Picture 121" o:spid="_x0000_s1027" type="#_x0000_t75" style="position:absolute;width:488;height:3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Ofs7DAAAA3AAAAA8AAABkcnMvZG93bnJldi54bWxET9tqAjEQfRf8hzBC3zRba0tdjVIsBQsi&#10;db08D5vpZulmkm5S3f59UxB8m8O5znzZ2UacqQ21YwX3owwEcel0zZWCw/5t+AwiRGSNjWNS8EsB&#10;lot+b465dhfe0bmIlUghHHJUYGL0uZShNGQxjJwnTtynay3GBNtK6hYvKdw2cpxlT9JizanBoKeV&#10;ofKr+LEKCrPZ+u1p9+6b6VH7x4/J5vt1rdTdoHuZgYjUxZv46l7rNP9hAv/PpAv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85+zsMAAADcAAAADwAAAAAAAAAAAAAAAACf&#10;AgAAZHJzL2Rvd25yZXYueG1sUEsFBgAAAAAEAAQA9wAAAI8DAAAAAA==&#10;">
                  <v:imagedata r:id="rId37" o:title=""/>
                </v:shape>
                <v:shape id="Picture 120" o:spid="_x0000_s1028" type="#_x0000_t75" style="position:absolute;left:488;width:1144;height:3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QifHDAAAA3AAAAA8AAABkcnMvZG93bnJldi54bWxET1trwjAUfh/sP4Qz2NuazmGRziibKDgc&#10;iBf2fGjOmtLmpCRRu39vBGFv5+O7nul8sJ04kw+NYwWvWQ6CuHK64VrB8bB6mYAIEVlj55gU/FGA&#10;+ezxYYqldhfe0Xkfa5FCOJSowMTYl1KGypDFkLmeOHG/zluMCfpaao+XFG47OcrzQlpsODUY7Glh&#10;qGr3J6vgsDS63ay/tz/LTexOflR8fbaFUs9Pw8c7iEhD/Bff3Wud5r+N4fZMukDO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xCJ8cMAAADcAAAADwAAAAAAAAAAAAAAAACf&#10;AgAAZHJzL2Rvd25yZXYueG1sUEsFBgAAAAAEAAQA9wAAAI8DAAAAAA==&#10;">
                  <v:imagedata r:id="rId38" o:title=""/>
                </v:shape>
                <v:shape id="Picture 119" o:spid="_x0000_s1029" type="#_x0000_t75" style="position:absolute;left:1632;width:1144;height:3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C3tjDAAAA3AAAAA8AAABkcnMvZG93bnJldi54bWxET01rwkAQvRf8D8sIvZRm0wq2xGyCtAS8&#10;VoXQ2yQ7JtHsbMiumv77riB4m8f7nDSfTC8uNLrOsoK3KAZBXFvdcaNgvyteP0E4j6yxt0wK/shB&#10;ns2eUky0vfIPXba+ESGEXYIKWu+HREpXt2TQRXYgDtzBjgZ9gGMj9YjXEG56+R7HS2mw49DQ4kBf&#10;LdWn7dkoONe/6+pU+pddWeD3tC8+NsdjpdTzfFqvQHia/EN8d290mL9Ywu2ZcIHM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4Le2MMAAADcAAAADwAAAAAAAAAAAAAAAACf&#10;AgAAZHJzL2Rvd25yZXYueG1sUEsFBgAAAAAEAAQA9wAAAI8DAAAAAA==&#10;">
                  <v:imagedata r:id="rId39" o:title=""/>
                </v:shape>
                <v:shape id="Picture 118" o:spid="_x0000_s1030" type="#_x0000_t75" style="position:absolute;left:2776;width:1373;height:3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/8izDAAAA3AAAAA8AAABkcnMvZG93bnJldi54bWxET0trwkAQvhf6H5YRvOmulmqJbkIaKAg9&#10;+TjY25idJqHZ2ZBdY+yv7xYKvc3H95xtNtpWDNT7xrGGxVyBIC6dabjScDq+zV5A+IBssHVMGu7k&#10;IUsfH7aYGHfjPQ2HUIkYwj5BDXUIXSKlL2uy6OeuI47cp+sthgj7SpoebzHctnKp1EpabDg21NhR&#10;UVP5dbhaDfl3sX+9lM/vg8L8rD580Up113o6GfMNiEBj+Bf/uXcmzn9aw+8z8QKZ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j/yLMMAAADcAAAADwAAAAAAAAAAAAAAAACf&#10;AgAAZHJzL2Rvd25yZXYueG1sUEsFBgAAAAAEAAQA9wAAAI8DAAAAAA==&#10;">
                  <v:imagedata r:id="rId40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12"/>
          <w:position w:val="-62"/>
          <w:sz w:val="20"/>
        </w:rPr>
        <w:t xml:space="preserve"> </w:t>
      </w:r>
      <w:r>
        <w:rPr>
          <w:rFonts w:ascii="Arial"/>
          <w:noProof/>
          <w:spacing w:val="112"/>
          <w:position w:val="-38"/>
          <w:sz w:val="20"/>
        </w:rPr>
        <mc:AlternateContent>
          <mc:Choice Requires="wps">
            <w:drawing>
              <wp:inline distT="0" distB="0" distL="0" distR="0">
                <wp:extent cx="2787650" cy="1595120"/>
                <wp:effectExtent l="0" t="0" r="3175" b="0"/>
                <wp:docPr id="13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0" cy="159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78"/>
                              <w:gridCol w:w="583"/>
                              <w:gridCol w:w="584"/>
                              <w:gridCol w:w="650"/>
                              <w:gridCol w:w="732"/>
                              <w:gridCol w:w="847"/>
                            </w:tblGrid>
                            <w:tr w:rsidR="00076607">
                              <w:trPr>
                                <w:trHeight w:hRule="exact" w:val="331"/>
                              </w:trPr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spacing w:before="78"/>
                                    <w:ind w:right="4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País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spacing w:before="78"/>
                                    <w:ind w:right="133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Café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spacing w:before="78"/>
                                    <w:ind w:right="131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  <w:t>Maíz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spacing w:before="78"/>
                                    <w:ind w:right="147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4"/>
                                    </w:rPr>
                                    <w:t>Fríjol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spacing w:before="78"/>
                                    <w:ind w:right="178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4"/>
                                    </w:rPr>
                                    <w:t>Arroz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ind w:left="152" w:right="154" w:firstLine="3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  <w:t>Ganado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  <w:t>Bovino*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311"/>
                              </w:trPr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spacing w:before="68"/>
                                    <w:ind w:left="103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Belice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spacing w:before="68"/>
                                    <w:ind w:right="100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0,2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spacing w:before="68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216,7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spacing w:before="68"/>
                                    <w:ind w:right="99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23,2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spacing w:before="68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61,8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spacing w:before="68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340,9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310"/>
                              </w:trPr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spacing w:before="68"/>
                                    <w:ind w:left="103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Costa</w:t>
                                  </w:r>
                                  <w:r>
                                    <w:rPr>
                                      <w:rFonts w:ascii="Arial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Rica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spacing w:before="68"/>
                                    <w:ind w:right="99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15,8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spacing w:before="68"/>
                                    <w:ind w:right="100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2,9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spacing w:before="68"/>
                                    <w:ind w:right="99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3,2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spacing w:before="68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46,1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spacing w:before="68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266,8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310"/>
                              </w:trPr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spacing w:before="68"/>
                                    <w:ind w:left="103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Salvador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spacing w:before="68"/>
                                    <w:ind w:right="100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5,2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spacing w:before="68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136,7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spacing w:before="68"/>
                                    <w:ind w:right="99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18,6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spacing w:before="68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5,7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spacing w:before="68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140,9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311"/>
                              </w:trPr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spacing w:before="68"/>
                                    <w:ind w:left="103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Guatemala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spacing w:before="68"/>
                                    <w:ind w:right="100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16,4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spacing w:before="68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112,0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spacing w:before="68"/>
                                    <w:ind w:right="99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14,6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spacing w:before="68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2,1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spacing w:before="68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217,7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310"/>
                              </w:trPr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spacing w:before="68"/>
                                    <w:ind w:left="103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Honduras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spacing w:before="68"/>
                                    <w:ind w:right="99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33,8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spacing w:before="68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73,6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spacing w:before="68"/>
                                    <w:ind w:right="99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12,8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spacing w:before="68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6,1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spacing w:before="68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342,6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310"/>
                              </w:trPr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9D9D9"/>
                                </w:tcPr>
                                <w:p w:rsidR="00076607" w:rsidRDefault="009C1ACD">
                                  <w:pPr>
                                    <w:spacing w:before="68"/>
                                    <w:ind w:left="103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  <w:t>Nicaragua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9D9D9"/>
                                </w:tcPr>
                                <w:p w:rsidR="00076607" w:rsidRDefault="009C1ACD">
                                  <w:pPr>
                                    <w:spacing w:before="68"/>
                                    <w:ind w:right="99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  <w:t>13,8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9D9D9"/>
                                </w:tcPr>
                                <w:p w:rsidR="00076607" w:rsidRDefault="009C1ACD">
                                  <w:pPr>
                                    <w:spacing w:before="68"/>
                                    <w:ind w:right="100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  <w:t xml:space="preserve">8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  <w:t>,8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9D9D9"/>
                                </w:tcPr>
                                <w:p w:rsidR="00076607" w:rsidRDefault="009C1ACD">
                                  <w:pPr>
                                    <w:spacing w:before="68"/>
                                    <w:ind w:right="99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  <w:t>43,2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9D9D9"/>
                                </w:tcPr>
                                <w:p w:rsidR="00076607" w:rsidRDefault="009C1ACD">
                                  <w:pPr>
                                    <w:spacing w:before="68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  <w:t>62,1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9D9D9"/>
                                </w:tcPr>
                                <w:p w:rsidR="00076607" w:rsidRDefault="009C1ACD">
                                  <w:pPr>
                                    <w:spacing w:before="68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  <w:t>615,1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311"/>
                              </w:trPr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spacing w:before="68"/>
                                    <w:ind w:left="103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4"/>
                                    </w:rPr>
                                    <w:t>Panamá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spacing w:before="68"/>
                                    <w:ind w:right="99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2,6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spacing w:before="68"/>
                                    <w:ind w:right="100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34,1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spacing w:before="68"/>
                                    <w:ind w:right="99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1,1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spacing w:before="68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74,4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spacing w:before="68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447,0</w:t>
                                  </w:r>
                                </w:p>
                              </w:tc>
                            </w:tr>
                          </w:tbl>
                          <w:p w:rsidR="00076607" w:rsidRDefault="0007660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6" o:spid="_x0000_s1162" type="#_x0000_t202" style="width:219.5pt;height:12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KGftg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78"/>
                        <w:gridCol w:w="583"/>
                        <w:gridCol w:w="584"/>
                        <w:gridCol w:w="650"/>
                        <w:gridCol w:w="732"/>
                        <w:gridCol w:w="847"/>
                      </w:tblGrid>
                      <w:tr w:rsidR="00076607">
                        <w:trPr>
                          <w:trHeight w:hRule="exact" w:val="331"/>
                        </w:trPr>
                        <w:tc>
                          <w:tcPr>
                            <w:tcW w:w="97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spacing w:before="78"/>
                              <w:ind w:right="4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País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spacing w:before="78"/>
                              <w:ind w:right="133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Café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spacing w:before="78"/>
                              <w:ind w:right="131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Maíz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spacing w:before="78"/>
                              <w:ind w:right="147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4"/>
                              </w:rPr>
                              <w:t>Fríjol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spacing w:before="78"/>
                              <w:ind w:right="178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4"/>
                              </w:rPr>
                              <w:t>Arroz</w:t>
                            </w:r>
                          </w:p>
                        </w:tc>
                        <w:tc>
                          <w:tcPr>
                            <w:tcW w:w="8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ind w:left="152" w:right="154" w:firstLine="3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4"/>
                              </w:rPr>
                              <w:t>Ganado</w:t>
                            </w:r>
                            <w:r>
                              <w:rPr>
                                <w:rFonts w:ascii="Arial"/>
                                <w:b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4"/>
                              </w:rPr>
                              <w:t>Bovino*</w:t>
                            </w:r>
                          </w:p>
                        </w:tc>
                      </w:tr>
                      <w:tr w:rsidR="00076607">
                        <w:trPr>
                          <w:trHeight w:hRule="exact" w:val="311"/>
                        </w:trPr>
                        <w:tc>
                          <w:tcPr>
                            <w:tcW w:w="97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spacing w:before="68"/>
                              <w:ind w:left="103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Belice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spacing w:before="68"/>
                              <w:ind w:right="100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0,2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spacing w:before="68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216,7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spacing w:before="68"/>
                              <w:ind w:right="99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23,2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spacing w:before="68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61,8</w:t>
                            </w:r>
                          </w:p>
                        </w:tc>
                        <w:tc>
                          <w:tcPr>
                            <w:tcW w:w="8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spacing w:before="68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340,9</w:t>
                            </w:r>
                          </w:p>
                        </w:tc>
                      </w:tr>
                      <w:tr w:rsidR="00076607">
                        <w:trPr>
                          <w:trHeight w:hRule="exact" w:val="310"/>
                        </w:trPr>
                        <w:tc>
                          <w:tcPr>
                            <w:tcW w:w="97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spacing w:before="68"/>
                              <w:ind w:left="103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Costa</w:t>
                            </w:r>
                            <w:r>
                              <w:rPr>
                                <w:rFonts w:ascii="Arial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Rica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spacing w:before="68"/>
                              <w:ind w:right="99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15,8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spacing w:before="68"/>
                              <w:ind w:right="100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2,9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spacing w:before="68"/>
                              <w:ind w:right="99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3,2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spacing w:before="68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46,1</w:t>
                            </w:r>
                          </w:p>
                        </w:tc>
                        <w:tc>
                          <w:tcPr>
                            <w:tcW w:w="8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spacing w:before="68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266,8</w:t>
                            </w:r>
                          </w:p>
                        </w:tc>
                      </w:tr>
                      <w:tr w:rsidR="00076607">
                        <w:trPr>
                          <w:trHeight w:hRule="exact" w:val="310"/>
                        </w:trPr>
                        <w:tc>
                          <w:tcPr>
                            <w:tcW w:w="97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spacing w:before="68"/>
                              <w:ind w:left="103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El</w:t>
                            </w:r>
                            <w:r>
                              <w:rPr>
                                <w:rFonts w:ascii="Arial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Salvador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spacing w:before="68"/>
                              <w:ind w:right="100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5,2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spacing w:before="68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136,7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spacing w:before="68"/>
                              <w:ind w:right="99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18,6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spacing w:before="68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5,7</w:t>
                            </w:r>
                          </w:p>
                        </w:tc>
                        <w:tc>
                          <w:tcPr>
                            <w:tcW w:w="8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spacing w:before="68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140,9</w:t>
                            </w:r>
                          </w:p>
                        </w:tc>
                      </w:tr>
                      <w:tr w:rsidR="00076607">
                        <w:trPr>
                          <w:trHeight w:hRule="exact" w:val="311"/>
                        </w:trPr>
                        <w:tc>
                          <w:tcPr>
                            <w:tcW w:w="97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spacing w:before="68"/>
                              <w:ind w:left="103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Guatemala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spacing w:before="68"/>
                              <w:ind w:right="100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16,4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spacing w:before="68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112,0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spacing w:before="68"/>
                              <w:ind w:right="99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14,6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spacing w:before="68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2,1</w:t>
                            </w:r>
                          </w:p>
                        </w:tc>
                        <w:tc>
                          <w:tcPr>
                            <w:tcW w:w="8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spacing w:before="68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217,7</w:t>
                            </w:r>
                          </w:p>
                        </w:tc>
                      </w:tr>
                      <w:tr w:rsidR="00076607">
                        <w:trPr>
                          <w:trHeight w:hRule="exact" w:val="310"/>
                        </w:trPr>
                        <w:tc>
                          <w:tcPr>
                            <w:tcW w:w="97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spacing w:before="68"/>
                              <w:ind w:left="103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Honduras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spacing w:before="68"/>
                              <w:ind w:right="99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33,8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spacing w:before="68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73,6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spacing w:before="68"/>
                              <w:ind w:right="99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12,8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spacing w:before="68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6,1</w:t>
                            </w:r>
                          </w:p>
                        </w:tc>
                        <w:tc>
                          <w:tcPr>
                            <w:tcW w:w="8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spacing w:before="68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342,6</w:t>
                            </w:r>
                          </w:p>
                        </w:tc>
                      </w:tr>
                      <w:tr w:rsidR="00076607">
                        <w:trPr>
                          <w:trHeight w:hRule="exact" w:val="310"/>
                        </w:trPr>
                        <w:tc>
                          <w:tcPr>
                            <w:tcW w:w="97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9D9D9"/>
                          </w:tcPr>
                          <w:p w:rsidR="00076607" w:rsidRDefault="009C1ACD">
                            <w:pPr>
                              <w:spacing w:before="68"/>
                              <w:ind w:left="103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4"/>
                              </w:rPr>
                              <w:t>Nicaragua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9D9D9"/>
                          </w:tcPr>
                          <w:p w:rsidR="00076607" w:rsidRDefault="009C1ACD">
                            <w:pPr>
                              <w:spacing w:before="68"/>
                              <w:ind w:right="99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4"/>
                              </w:rPr>
                              <w:t>13,8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9D9D9"/>
                          </w:tcPr>
                          <w:p w:rsidR="00076607" w:rsidRDefault="009C1ACD">
                            <w:pPr>
                              <w:spacing w:before="68"/>
                              <w:ind w:right="100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4"/>
                              </w:rPr>
                              <w:t xml:space="preserve">8 </w:t>
                            </w:r>
                            <w:r>
                              <w:rPr>
                                <w:rFonts w:ascii="Arial"/>
                                <w:b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4"/>
                              </w:rPr>
                              <w:t>,8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9D9D9"/>
                          </w:tcPr>
                          <w:p w:rsidR="00076607" w:rsidRDefault="009C1ACD">
                            <w:pPr>
                              <w:spacing w:before="68"/>
                              <w:ind w:right="99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4"/>
                              </w:rPr>
                              <w:t>43,2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9D9D9"/>
                          </w:tcPr>
                          <w:p w:rsidR="00076607" w:rsidRDefault="009C1ACD">
                            <w:pPr>
                              <w:spacing w:before="68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4"/>
                              </w:rPr>
                              <w:t>62,1</w:t>
                            </w:r>
                          </w:p>
                        </w:tc>
                        <w:tc>
                          <w:tcPr>
                            <w:tcW w:w="8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9D9D9"/>
                          </w:tcPr>
                          <w:p w:rsidR="00076607" w:rsidRDefault="009C1ACD">
                            <w:pPr>
                              <w:spacing w:before="68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4"/>
                              </w:rPr>
                              <w:t>615,1</w:t>
                            </w:r>
                          </w:p>
                        </w:tc>
                      </w:tr>
                      <w:tr w:rsidR="00076607">
                        <w:trPr>
                          <w:trHeight w:hRule="exact" w:val="311"/>
                        </w:trPr>
                        <w:tc>
                          <w:tcPr>
                            <w:tcW w:w="97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spacing w:before="68"/>
                              <w:ind w:left="103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Panamá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spacing w:before="68"/>
                              <w:ind w:right="99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2,6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spacing w:before="68"/>
                              <w:ind w:right="100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34,1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spacing w:before="68"/>
                              <w:ind w:right="99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1,1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spacing w:before="68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74,4</w:t>
                            </w:r>
                          </w:p>
                        </w:tc>
                        <w:tc>
                          <w:tcPr>
                            <w:tcW w:w="8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spacing w:before="68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447,0</w:t>
                            </w:r>
                          </w:p>
                        </w:tc>
                      </w:tr>
                    </w:tbl>
                    <w:p w:rsidR="00076607" w:rsidRDefault="00076607"/>
                  </w:txbxContent>
                </v:textbox>
                <w10:anchorlock/>
              </v:shape>
            </w:pict>
          </mc:Fallback>
        </mc:AlternateContent>
      </w:r>
    </w:p>
    <w:p w:rsidR="00076607" w:rsidRDefault="00076607">
      <w:pPr>
        <w:spacing w:before="4"/>
        <w:rPr>
          <w:rFonts w:ascii="Arial" w:eastAsia="Arial" w:hAnsi="Arial" w:cs="Arial"/>
          <w:b/>
          <w:bCs/>
          <w:sz w:val="5"/>
          <w:szCs w:val="5"/>
        </w:rPr>
      </w:pPr>
    </w:p>
    <w:p w:rsidR="00076607" w:rsidRDefault="009C1ACD">
      <w:pPr>
        <w:spacing w:before="82"/>
        <w:ind w:left="122" w:right="5635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065400" behindDoc="1" locked="0" layoutInCell="1" allowOverlap="1">
                <wp:simplePos x="0" y="0"/>
                <wp:positionH relativeFrom="page">
                  <wp:posOffset>5049520</wp:posOffset>
                </wp:positionH>
                <wp:positionV relativeFrom="paragraph">
                  <wp:posOffset>-583565</wp:posOffset>
                </wp:positionV>
                <wp:extent cx="192405" cy="190500"/>
                <wp:effectExtent l="1270" t="0" r="0" b="2540"/>
                <wp:wrapNone/>
                <wp:docPr id="131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6607" w:rsidRDefault="009C1ACD">
                            <w:pPr>
                              <w:spacing w:before="68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163" type="#_x0000_t202" style="position:absolute;left:0;text-align:left;margin-left:397.6pt;margin-top:-45.95pt;width:15.15pt;height:15pt;z-index:-25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q1XtAIAALQ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" filled="f" stroked="f">
                <v:textbox inset="0,0,0,0">
                  <w:txbxContent>
                    <w:p w:rsidR="00076607" w:rsidRDefault="009C1ACD">
                      <w:pPr>
                        <w:spacing w:before="68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z w:val="14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z w:val="14"/>
        </w:rPr>
        <w:t>*Cabezas de Ganado Bovino por 1.000</w:t>
      </w:r>
      <w:r>
        <w:rPr>
          <w:rFonts w:ascii="Arial"/>
          <w:spacing w:val="-17"/>
          <w:sz w:val="14"/>
        </w:rPr>
        <w:t xml:space="preserve"> </w:t>
      </w:r>
      <w:r>
        <w:rPr>
          <w:rFonts w:ascii="Arial"/>
          <w:sz w:val="14"/>
        </w:rPr>
        <w:t>habitantes.</w:t>
      </w:r>
      <w:r>
        <w:rPr>
          <w:rFonts w:ascii="Arial"/>
          <w:sz w:val="14"/>
        </w:rPr>
        <w:t xml:space="preserve"> </w:t>
      </w:r>
      <w:r>
        <w:rPr>
          <w:rFonts w:ascii="Arial"/>
          <w:sz w:val="14"/>
        </w:rPr>
        <w:t xml:space="preserve">Fuente: </w:t>
      </w:r>
      <w:r>
        <w:rPr>
          <w:rFonts w:ascii="Arial"/>
          <w:color w:val="0000FF"/>
          <w:sz w:val="14"/>
          <w:u w:val="single" w:color="0000FF"/>
        </w:rPr>
        <w:t xml:space="preserve">FAO </w:t>
      </w:r>
      <w:r>
        <w:rPr>
          <w:rFonts w:ascii="Arial"/>
          <w:sz w:val="14"/>
        </w:rPr>
        <w:t xml:space="preserve">and </w:t>
      </w:r>
      <w:r>
        <w:rPr>
          <w:rFonts w:ascii="Arial"/>
          <w:color w:val="0000FF"/>
          <w:sz w:val="14"/>
          <w:u w:val="single" w:color="0000FF"/>
        </w:rPr>
        <w:t>World Bank</w:t>
      </w:r>
      <w:r>
        <w:rPr>
          <w:rFonts w:ascii="Arial"/>
          <w:color w:val="0000FF"/>
          <w:spacing w:val="-15"/>
          <w:sz w:val="14"/>
          <w:u w:val="single" w:color="0000FF"/>
        </w:rPr>
        <w:t xml:space="preserve"> </w:t>
      </w:r>
      <w:r>
        <w:rPr>
          <w:rFonts w:ascii="Arial"/>
          <w:color w:val="0000FF"/>
          <w:sz w:val="14"/>
          <w:u w:val="single" w:color="0000FF"/>
        </w:rPr>
        <w:t>Data</w:t>
      </w:r>
      <w:r>
        <w:rPr>
          <w:rFonts w:ascii="Arial"/>
          <w:sz w:val="14"/>
        </w:rPr>
        <w:t>.</w:t>
      </w:r>
    </w:p>
    <w:p w:rsidR="00076607" w:rsidRDefault="00076607">
      <w:pPr>
        <w:spacing w:before="11"/>
        <w:rPr>
          <w:rFonts w:ascii="Arial" w:eastAsia="Arial" w:hAnsi="Arial" w:cs="Arial"/>
          <w:sz w:val="29"/>
          <w:szCs w:val="29"/>
        </w:rPr>
      </w:pPr>
    </w:p>
    <w:p w:rsidR="00076607" w:rsidRDefault="009C1ACD">
      <w:pPr>
        <w:spacing w:before="69"/>
        <w:ind w:left="12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café</w:t>
      </w:r>
    </w:p>
    <w:p w:rsidR="00076607" w:rsidRDefault="009C1ACD">
      <w:pPr>
        <w:pStyle w:val="BodyText"/>
        <w:spacing w:before="137" w:line="360" w:lineRule="auto"/>
        <w:ind w:left="122" w:right="148"/>
        <w:jc w:val="both"/>
      </w:pPr>
      <w:r>
        <w:t>El café es uno de los principales productos de Nicaragua. El valor agregado</w:t>
      </w:r>
      <w:r>
        <w:rPr>
          <w:spacing w:val="36"/>
        </w:rPr>
        <w:t xml:space="preserve"> </w:t>
      </w:r>
      <w:r>
        <w:t>del</w:t>
      </w:r>
      <w:r>
        <w:rPr>
          <w:w w:val="99"/>
        </w:rPr>
        <w:t xml:space="preserve"> </w:t>
      </w:r>
      <w:r>
        <w:t>café participa en un 2,1% del PIB nicaragüense en 2013. Además, este</w:t>
      </w:r>
      <w:r>
        <w:rPr>
          <w:spacing w:val="37"/>
        </w:rPr>
        <w:t xml:space="preserve"> </w:t>
      </w:r>
      <w:r>
        <w:t>producto</w:t>
      </w:r>
      <w:r>
        <w:rPr>
          <w:w w:val="99"/>
        </w:rPr>
        <w:t xml:space="preserve"> </w:t>
      </w:r>
      <w:r>
        <w:t>participa</w:t>
      </w:r>
      <w:r>
        <w:rPr>
          <w:spacing w:val="22"/>
        </w:rPr>
        <w:t xml:space="preserve"> </w:t>
      </w:r>
      <w:r>
        <w:t>entre</w:t>
      </w:r>
      <w:r>
        <w:rPr>
          <w:spacing w:val="20"/>
        </w:rPr>
        <w:t xml:space="preserve"> </w:t>
      </w:r>
      <w:r>
        <w:t>8,0%</w:t>
      </w:r>
      <w:r>
        <w:rPr>
          <w:spacing w:val="22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19,0%</w:t>
      </w:r>
      <w:r>
        <w:rPr>
          <w:spacing w:val="22"/>
        </w:rPr>
        <w:t xml:space="preserve"> </w:t>
      </w:r>
      <w:r>
        <w:t>del</w:t>
      </w:r>
      <w:r>
        <w:rPr>
          <w:spacing w:val="22"/>
        </w:rPr>
        <w:t xml:space="preserve"> </w:t>
      </w:r>
      <w:r>
        <w:t>valor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sus</w:t>
      </w:r>
      <w:r>
        <w:rPr>
          <w:spacing w:val="29"/>
        </w:rPr>
        <w:t xml:space="preserve"> </w:t>
      </w:r>
      <w:r>
        <w:t>exportaciones</w:t>
      </w:r>
      <w:r>
        <w:rPr>
          <w:spacing w:val="22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últimos</w:t>
      </w:r>
      <w:r>
        <w:rPr>
          <w:spacing w:val="24"/>
        </w:rPr>
        <w:t xml:space="preserve"> </w:t>
      </w:r>
      <w:r>
        <w:t>5</w:t>
      </w:r>
      <w:r>
        <w:rPr>
          <w:w w:val="99"/>
        </w:rPr>
        <w:t xml:space="preserve"> </w:t>
      </w:r>
      <w:r>
        <w:t>años. Para el caso del 2014, este producto participó en un 8,0% del valor de</w:t>
      </w:r>
      <w:r>
        <w:rPr>
          <w:spacing w:val="60"/>
        </w:rPr>
        <w:t xml:space="preserve"> </w:t>
      </w:r>
      <w:r>
        <w:t>las</w:t>
      </w:r>
      <w:r>
        <w:rPr>
          <w:w w:val="99"/>
        </w:rPr>
        <w:t xml:space="preserve"> </w:t>
      </w:r>
      <w:r>
        <w:t>exportaciones nicaragüenses, porcentaje menor al que se presentó en 2011</w:t>
      </w:r>
      <w:r>
        <w:rPr>
          <w:spacing w:val="64"/>
        </w:rPr>
        <w:t xml:space="preserve"> </w:t>
      </w:r>
      <w:r>
        <w:t>de</w:t>
      </w:r>
      <w:r>
        <w:rPr>
          <w:w w:val="99"/>
        </w:rPr>
        <w:t xml:space="preserve"> </w:t>
      </w:r>
      <w:r>
        <w:t>un 18,9%. El volumen de producción fue de 83.949 toneladas en 2013</w:t>
      </w:r>
      <w:r>
        <w:rPr>
          <w:spacing w:val="26"/>
        </w:rPr>
        <w:t xml:space="preserve"> </w:t>
      </w:r>
      <w:r>
        <w:t>ocupando</w:t>
      </w:r>
    </w:p>
    <w:p w:rsidR="00076607" w:rsidRDefault="00076607">
      <w:pPr>
        <w:spacing w:line="360" w:lineRule="auto"/>
        <w:jc w:val="both"/>
        <w:sectPr w:rsidR="00076607">
          <w:type w:val="continuous"/>
          <w:pgSz w:w="12240" w:h="15840"/>
          <w:pgMar w:top="1500" w:right="1640" w:bottom="1380" w:left="1680" w:header="720" w:footer="720" w:gutter="0"/>
          <w:cols w:space="720"/>
        </w:sectPr>
      </w:pPr>
    </w:p>
    <w:p w:rsidR="00076607" w:rsidRDefault="009C1ACD">
      <w:pPr>
        <w:pStyle w:val="BodyText"/>
        <w:spacing w:before="4"/>
        <w:ind w:left="122" w:right="-16"/>
      </w:pPr>
      <w:r>
        <w:lastRenderedPageBreak/>
        <w:t xml:space="preserve">el   puesto </w:t>
      </w:r>
      <w:r>
        <w:rPr>
          <w:spacing w:val="42"/>
        </w:rPr>
        <w:t xml:space="preserve"> </w:t>
      </w:r>
      <w:r>
        <w:t>20</w:t>
      </w:r>
    </w:p>
    <w:p w:rsidR="00076607" w:rsidRDefault="009C1ACD">
      <w:pPr>
        <w:pStyle w:val="BodyText"/>
        <w:spacing w:before="4"/>
        <w:ind w:left="122" w:right="-10"/>
      </w:pPr>
      <w:r>
        <w:br w:type="column"/>
      </w:r>
      <w:r>
        <w:lastRenderedPageBreak/>
        <w:t xml:space="preserve">dentro   del </w:t>
      </w:r>
      <w:r>
        <w:rPr>
          <w:spacing w:val="36"/>
        </w:rPr>
        <w:t xml:space="preserve"> </w:t>
      </w:r>
      <w:r>
        <w:t>ranking</w:t>
      </w:r>
    </w:p>
    <w:p w:rsidR="00076607" w:rsidRDefault="009C1ACD">
      <w:pPr>
        <w:pStyle w:val="BodyText"/>
        <w:spacing w:before="4"/>
        <w:ind w:left="122"/>
      </w:pPr>
      <w:r>
        <w:rPr>
          <w:w w:val="95"/>
        </w:rPr>
        <w:br w:type="column"/>
      </w:r>
      <w:r>
        <w:rPr>
          <w:w w:val="95"/>
        </w:rPr>
        <w:lastRenderedPageBreak/>
        <w:t>mundial</w:t>
      </w:r>
    </w:p>
    <w:p w:rsidR="00076607" w:rsidRDefault="009C1ACD">
      <w:pPr>
        <w:pStyle w:val="BodyText"/>
        <w:spacing w:before="4"/>
        <w:ind w:left="122" w:right="-17"/>
      </w:pPr>
      <w:r>
        <w:br w:type="column"/>
      </w:r>
      <w:r>
        <w:lastRenderedPageBreak/>
        <w:t xml:space="preserve">de   productores </w:t>
      </w:r>
      <w:r>
        <w:rPr>
          <w:spacing w:val="51"/>
        </w:rPr>
        <w:t xml:space="preserve"> </w:t>
      </w:r>
      <w:r>
        <w:t>de</w:t>
      </w:r>
    </w:p>
    <w:p w:rsidR="00076607" w:rsidRDefault="009C1ACD">
      <w:pPr>
        <w:pStyle w:val="BodyText"/>
        <w:spacing w:before="4"/>
        <w:ind w:left="122"/>
      </w:pPr>
      <w:r>
        <w:br w:type="column"/>
      </w:r>
      <w:r>
        <w:lastRenderedPageBreak/>
        <w:t xml:space="preserve">café. </w:t>
      </w:r>
      <w:r>
        <w:rPr>
          <w:spacing w:val="52"/>
        </w:rPr>
        <w:t xml:space="preserve"> </w:t>
      </w:r>
      <w:r>
        <w:t>Sus</w:t>
      </w:r>
    </w:p>
    <w:p w:rsidR="00076607" w:rsidRDefault="00076607">
      <w:pPr>
        <w:sectPr w:rsidR="00076607">
          <w:type w:val="continuous"/>
          <w:pgSz w:w="12240" w:h="15840"/>
          <w:pgMar w:top="1500" w:right="1640" w:bottom="1380" w:left="1680" w:header="720" w:footer="720" w:gutter="0"/>
          <w:cols w:num="5" w:space="720" w:equalWidth="0">
            <w:col w:w="1677" w:space="67"/>
            <w:col w:w="2290" w:space="68"/>
            <w:col w:w="962" w:space="76"/>
            <w:col w:w="2311" w:space="71"/>
            <w:col w:w="1398"/>
          </w:cols>
        </w:sectPr>
      </w:pPr>
    </w:p>
    <w:p w:rsidR="00076607" w:rsidRDefault="009C1ACD">
      <w:pPr>
        <w:pStyle w:val="BodyText"/>
        <w:spacing w:before="138"/>
        <w:ind w:left="122" w:right="-11"/>
      </w:pPr>
      <w:r>
        <w:rPr>
          <w:spacing w:val="-1"/>
        </w:rPr>
        <w:lastRenderedPageBreak/>
        <w:t>competidores</w:t>
      </w:r>
    </w:p>
    <w:p w:rsidR="00076607" w:rsidRDefault="009C1ACD">
      <w:pPr>
        <w:pStyle w:val="BodyText"/>
        <w:spacing w:before="138"/>
        <w:ind w:left="122"/>
      </w:pPr>
      <w:r>
        <w:rPr>
          <w:w w:val="95"/>
        </w:rPr>
        <w:br w:type="column"/>
      </w:r>
      <w:r>
        <w:rPr>
          <w:w w:val="95"/>
        </w:rPr>
        <w:lastRenderedPageBreak/>
        <w:t>cercanos</w:t>
      </w:r>
    </w:p>
    <w:p w:rsidR="00076607" w:rsidRDefault="009C1ACD">
      <w:pPr>
        <w:pStyle w:val="BodyText"/>
        <w:spacing w:before="138"/>
        <w:ind w:left="122" w:right="-14"/>
      </w:pPr>
      <w:r>
        <w:br w:type="column"/>
      </w:r>
      <w:r>
        <w:lastRenderedPageBreak/>
        <w:t xml:space="preserve">son  Honduras </w:t>
      </w:r>
      <w:r>
        <w:rPr>
          <w:spacing w:val="64"/>
        </w:rPr>
        <w:t xml:space="preserve"> </w:t>
      </w:r>
      <w:r>
        <w:t>con</w:t>
      </w:r>
    </w:p>
    <w:p w:rsidR="00076607" w:rsidRDefault="009C1ACD">
      <w:pPr>
        <w:pStyle w:val="BodyText"/>
        <w:spacing w:before="138"/>
        <w:ind w:left="122"/>
      </w:pPr>
      <w:r>
        <w:br w:type="column"/>
      </w:r>
      <w:r>
        <w:lastRenderedPageBreak/>
        <w:t>un   volumen   de   producción</w:t>
      </w:r>
      <w:r>
        <w:rPr>
          <w:spacing w:val="13"/>
        </w:rPr>
        <w:t xml:space="preserve"> </w:t>
      </w:r>
      <w:r>
        <w:t>de</w:t>
      </w:r>
    </w:p>
    <w:p w:rsidR="00076607" w:rsidRDefault="00076607">
      <w:pPr>
        <w:sectPr w:rsidR="00076607">
          <w:type w:val="continuous"/>
          <w:pgSz w:w="12240" w:h="15840"/>
          <w:pgMar w:top="1500" w:right="1640" w:bottom="1380" w:left="1680" w:header="720" w:footer="720" w:gutter="0"/>
          <w:cols w:num="4" w:space="720" w:equalWidth="0">
            <w:col w:w="1560" w:space="45"/>
            <w:col w:w="1096" w:space="46"/>
            <w:col w:w="2274" w:space="55"/>
            <w:col w:w="3844"/>
          </w:cols>
        </w:sectPr>
      </w:pPr>
    </w:p>
    <w:p w:rsidR="00076607" w:rsidRDefault="009C1ACD">
      <w:pPr>
        <w:pStyle w:val="BodyText"/>
        <w:spacing w:before="137"/>
        <w:ind w:left="122" w:right="115"/>
      </w:pPr>
      <w:r>
        <w:lastRenderedPageBreak/>
        <w:t xml:space="preserve">273.480  toneladas  en  2013  y  Guatemala  </w:t>
      </w:r>
      <w:r>
        <w:rPr>
          <w:spacing w:val="2"/>
        </w:rPr>
        <w:t xml:space="preserve">con </w:t>
      </w:r>
      <w:r>
        <w:t>un  volumen  de  producción</w:t>
      </w:r>
      <w:r>
        <w:rPr>
          <w:spacing w:val="10"/>
        </w:rPr>
        <w:t xml:space="preserve"> </w:t>
      </w:r>
      <w:r>
        <w:t>de</w:t>
      </w:r>
    </w:p>
    <w:p w:rsidR="00076607" w:rsidRDefault="009C1ACD">
      <w:pPr>
        <w:pStyle w:val="BodyText"/>
        <w:spacing w:before="138"/>
        <w:ind w:left="122" w:right="115"/>
      </w:pPr>
      <w:r>
        <w:t>253.186</w:t>
      </w:r>
      <w:r>
        <w:rPr>
          <w:spacing w:val="51"/>
        </w:rPr>
        <w:t xml:space="preserve"> </w:t>
      </w:r>
      <w:r>
        <w:t>toneladas</w:t>
      </w:r>
      <w:r>
        <w:rPr>
          <w:spacing w:val="51"/>
        </w:rPr>
        <w:t xml:space="preserve"> </w:t>
      </w:r>
      <w:r>
        <w:t>en</w:t>
      </w:r>
      <w:r>
        <w:rPr>
          <w:spacing w:val="51"/>
        </w:rPr>
        <w:t xml:space="preserve"> </w:t>
      </w:r>
      <w:r>
        <w:t>2013.</w:t>
      </w:r>
      <w:r>
        <w:rPr>
          <w:spacing w:val="51"/>
        </w:rPr>
        <w:t xml:space="preserve"> </w:t>
      </w:r>
      <w:r>
        <w:t>Este</w:t>
      </w:r>
      <w:r>
        <w:rPr>
          <w:spacing w:val="51"/>
        </w:rPr>
        <w:t xml:space="preserve"> </w:t>
      </w:r>
      <w:r>
        <w:t>producto</w:t>
      </w:r>
      <w:r>
        <w:rPr>
          <w:spacing w:val="51"/>
        </w:rPr>
        <w:t xml:space="preserve"> </w:t>
      </w:r>
      <w:r>
        <w:t>genera</w:t>
      </w:r>
      <w:r>
        <w:rPr>
          <w:spacing w:val="51"/>
        </w:rPr>
        <w:t xml:space="preserve"> </w:t>
      </w:r>
      <w:r>
        <w:t>aproximadamente</w:t>
      </w:r>
      <w:r>
        <w:rPr>
          <w:spacing w:val="51"/>
        </w:rPr>
        <w:t xml:space="preserve"> </w:t>
      </w:r>
      <w:r>
        <w:t>300</w:t>
      </w:r>
      <w:r>
        <w:rPr>
          <w:spacing w:val="51"/>
        </w:rPr>
        <w:t xml:space="preserve"> </w:t>
      </w:r>
      <w:r>
        <w:t>mil</w:t>
      </w:r>
    </w:p>
    <w:p w:rsidR="00076607" w:rsidRDefault="009C1ACD">
      <w:pPr>
        <w:pStyle w:val="BodyText"/>
        <w:spacing w:before="138"/>
        <w:ind w:left="122" w:right="115"/>
      </w:pPr>
      <w:r>
        <w:t xml:space="preserve">empleo  directos.  Los  principales  departamentos  productores  de  café      </w:t>
      </w:r>
      <w:r>
        <w:rPr>
          <w:spacing w:val="28"/>
        </w:rPr>
        <w:t xml:space="preserve"> </w:t>
      </w:r>
      <w:r>
        <w:t>son</w:t>
      </w:r>
    </w:p>
    <w:p w:rsidR="00076607" w:rsidRDefault="00076607">
      <w:pPr>
        <w:sectPr w:rsidR="00076607">
          <w:type w:val="continuous"/>
          <w:pgSz w:w="12240" w:h="15840"/>
          <w:pgMar w:top="1500" w:right="1640" w:bottom="1380" w:left="1680" w:header="720" w:footer="720" w:gutter="0"/>
          <w:cols w:space="720"/>
        </w:sectPr>
      </w:pPr>
    </w:p>
    <w:p w:rsidR="00076607" w:rsidRDefault="009C1ACD">
      <w:pPr>
        <w:pStyle w:val="BodyText"/>
        <w:spacing w:before="138"/>
        <w:ind w:left="122" w:right="-9"/>
      </w:pPr>
      <w:r>
        <w:lastRenderedPageBreak/>
        <w:t>Jinotega con una  participación</w:t>
      </w:r>
      <w:r>
        <w:rPr>
          <w:spacing w:val="64"/>
        </w:rPr>
        <w:t xml:space="preserve"> </w:t>
      </w:r>
      <w:r>
        <w:t>del</w:t>
      </w:r>
    </w:p>
    <w:p w:rsidR="00076607" w:rsidRDefault="009C1ACD">
      <w:pPr>
        <w:pStyle w:val="BodyText"/>
        <w:spacing w:before="138"/>
        <w:ind w:left="63" w:right="-20"/>
      </w:pPr>
      <w:r>
        <w:br w:type="column"/>
      </w:r>
      <w:r>
        <w:lastRenderedPageBreak/>
        <w:t>35%  de</w:t>
      </w:r>
      <w:r>
        <w:rPr>
          <w:spacing w:val="7"/>
        </w:rPr>
        <w:t xml:space="preserve"> </w:t>
      </w:r>
      <w:r>
        <w:t>la</w:t>
      </w:r>
    </w:p>
    <w:p w:rsidR="00076607" w:rsidRDefault="009C1ACD">
      <w:pPr>
        <w:pStyle w:val="BodyText"/>
        <w:spacing w:before="138"/>
        <w:ind w:left="71"/>
      </w:pPr>
      <w:r>
        <w:br w:type="column"/>
      </w:r>
      <w:r>
        <w:lastRenderedPageBreak/>
        <w:t>producción  total,  Matagalpa</w:t>
      </w:r>
      <w:r>
        <w:rPr>
          <w:spacing w:val="-20"/>
        </w:rPr>
        <w:t xml:space="preserve"> </w:t>
      </w:r>
      <w:r>
        <w:t>con</w:t>
      </w:r>
    </w:p>
    <w:p w:rsidR="00076607" w:rsidRDefault="00076607">
      <w:pPr>
        <w:sectPr w:rsidR="00076607">
          <w:type w:val="continuous"/>
          <w:pgSz w:w="12240" w:h="15840"/>
          <w:pgMar w:top="1500" w:right="1640" w:bottom="1380" w:left="1680" w:header="720" w:footer="720" w:gutter="0"/>
          <w:cols w:num="3" w:space="720" w:equalWidth="0">
            <w:col w:w="3893" w:space="40"/>
            <w:col w:w="1205" w:space="40"/>
            <w:col w:w="3742"/>
          </w:cols>
        </w:sectPr>
      </w:pPr>
    </w:p>
    <w:p w:rsidR="00076607" w:rsidRDefault="009C1ACD">
      <w:pPr>
        <w:pStyle w:val="BodyText"/>
        <w:spacing w:before="138" w:line="360" w:lineRule="auto"/>
        <w:ind w:left="122" w:right="115"/>
      </w:pPr>
      <w:r>
        <w:lastRenderedPageBreak/>
        <w:t xml:space="preserve">una participación del 28%, Segovias con el </w:t>
      </w:r>
      <w:r>
        <w:rPr>
          <w:spacing w:val="2"/>
        </w:rPr>
        <w:t xml:space="preserve">24% </w:t>
      </w:r>
      <w:r>
        <w:t>y el resto del país con un</w:t>
      </w:r>
      <w:r>
        <w:rPr>
          <w:spacing w:val="10"/>
        </w:rPr>
        <w:t xml:space="preserve"> </w:t>
      </w:r>
      <w:r>
        <w:t>13%.</w:t>
      </w:r>
      <w:r>
        <w:rPr>
          <w:w w:val="99"/>
        </w:rPr>
        <w:t xml:space="preserve"> </w:t>
      </w:r>
      <w:r>
        <w:t>El principal tipo de café que se cultiva es el</w:t>
      </w:r>
      <w:r>
        <w:rPr>
          <w:spacing w:val="-14"/>
        </w:rPr>
        <w:t xml:space="preserve"> </w:t>
      </w:r>
      <w:r>
        <w:t>Caturra.</w:t>
      </w:r>
    </w:p>
    <w:p w:rsidR="00076607" w:rsidRDefault="00076607">
      <w:pPr>
        <w:rPr>
          <w:rFonts w:ascii="Arial" w:eastAsia="Arial" w:hAnsi="Arial" w:cs="Arial"/>
          <w:sz w:val="20"/>
          <w:szCs w:val="20"/>
        </w:rPr>
      </w:pPr>
    </w:p>
    <w:p w:rsidR="00076607" w:rsidRDefault="009C1ACD">
      <w:pPr>
        <w:spacing w:before="189"/>
        <w:ind w:left="122" w:right="5635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>Maíz, fríjol y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z w:val="24"/>
        </w:rPr>
        <w:t>arroz</w:t>
      </w:r>
    </w:p>
    <w:p w:rsidR="00076607" w:rsidRDefault="009C1ACD">
      <w:pPr>
        <w:pStyle w:val="BodyText"/>
        <w:spacing w:before="137" w:line="360" w:lineRule="auto"/>
        <w:ind w:left="122" w:right="115"/>
      </w:pPr>
      <w:r>
        <w:t>Nicaragua produce maíz, fríjol y arroz de forma moderada con respecto a</w:t>
      </w:r>
      <w:r>
        <w:rPr>
          <w:spacing w:val="13"/>
        </w:rPr>
        <w:t xml:space="preserve"> </w:t>
      </w:r>
      <w:r>
        <w:t>otros</w:t>
      </w:r>
      <w:r>
        <w:rPr>
          <w:w w:val="99"/>
        </w:rPr>
        <w:t xml:space="preserve"> </w:t>
      </w:r>
      <w:r>
        <w:t xml:space="preserve">países de la región. Las exportaciones de estos cereales es baja con respecto </w:t>
      </w:r>
      <w:r>
        <w:rPr>
          <w:spacing w:val="23"/>
        </w:rPr>
        <w:t xml:space="preserve"> </w:t>
      </w:r>
      <w:r>
        <w:t>a</w:t>
      </w:r>
    </w:p>
    <w:p w:rsidR="00076607" w:rsidRDefault="00076607">
      <w:pPr>
        <w:spacing w:line="360" w:lineRule="auto"/>
        <w:sectPr w:rsidR="00076607">
          <w:type w:val="continuous"/>
          <w:pgSz w:w="12240" w:h="15840"/>
          <w:pgMar w:top="1500" w:right="1640" w:bottom="1380" w:left="1680" w:header="720" w:footer="720" w:gutter="0"/>
          <w:cols w:space="720"/>
        </w:sectPr>
      </w:pPr>
    </w:p>
    <w:p w:rsidR="00076607" w:rsidRDefault="009C1ACD">
      <w:pPr>
        <w:pStyle w:val="BodyText"/>
        <w:spacing w:before="57" w:line="360" w:lineRule="auto"/>
        <w:ind w:left="100" w:right="118"/>
        <w:jc w:val="both"/>
      </w:pPr>
      <w:r>
        <w:lastRenderedPageBreak/>
        <w:t>las</w:t>
      </w:r>
      <w:r>
        <w:rPr>
          <w:spacing w:val="34"/>
        </w:rPr>
        <w:t xml:space="preserve"> </w:t>
      </w:r>
      <w:r>
        <w:t>exportaciones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textiles</w:t>
      </w:r>
      <w:r>
        <w:rPr>
          <w:spacing w:val="34"/>
        </w:rPr>
        <w:t xml:space="preserve"> </w:t>
      </w:r>
      <w:r>
        <w:t>y</w:t>
      </w:r>
      <w:r>
        <w:rPr>
          <w:spacing w:val="34"/>
        </w:rPr>
        <w:t xml:space="preserve"> </w:t>
      </w:r>
      <w:r>
        <w:t>producción</w:t>
      </w:r>
      <w:r>
        <w:rPr>
          <w:spacing w:val="34"/>
        </w:rPr>
        <w:t xml:space="preserve"> </w:t>
      </w:r>
      <w:r>
        <w:t>animal.</w:t>
      </w:r>
      <w:r>
        <w:rPr>
          <w:spacing w:val="34"/>
        </w:rPr>
        <w:t xml:space="preserve"> </w:t>
      </w:r>
      <w:r>
        <w:t>Los</w:t>
      </w:r>
      <w:r>
        <w:rPr>
          <w:spacing w:val="34"/>
        </w:rPr>
        <w:t xml:space="preserve"> </w:t>
      </w:r>
      <w:r>
        <w:t>principales</w:t>
      </w:r>
      <w:r>
        <w:rPr>
          <w:spacing w:val="34"/>
        </w:rPr>
        <w:t xml:space="preserve"> </w:t>
      </w:r>
      <w:r>
        <w:t>destinos</w:t>
      </w:r>
      <w:r>
        <w:rPr>
          <w:spacing w:val="3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estos cereales son países de la región como Costa Rica, Honduras y</w:t>
      </w:r>
      <w:r>
        <w:rPr>
          <w:spacing w:val="27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Salvador. Se p</w:t>
      </w:r>
      <w:r>
        <w:t>uede concluir que la producción de estos cereales presenta</w:t>
      </w:r>
      <w:r>
        <w:rPr>
          <w:spacing w:val="26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principal destino el consumo interno. La participación de los granos básicos en</w:t>
      </w:r>
      <w:r>
        <w:rPr>
          <w:spacing w:val="-5"/>
        </w:rPr>
        <w:t xml:space="preserve"> </w:t>
      </w:r>
      <w:r>
        <w:t>el PIB es de aproximadamente 2,3% en</w:t>
      </w:r>
      <w:r>
        <w:rPr>
          <w:spacing w:val="-25"/>
        </w:rPr>
        <w:t xml:space="preserve"> </w:t>
      </w:r>
      <w:r>
        <w:t>2013.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pStyle w:val="BodyText"/>
        <w:spacing w:before="142" w:line="360" w:lineRule="auto"/>
        <w:ind w:left="100" w:right="117"/>
        <w:jc w:val="both"/>
      </w:pPr>
      <w:r>
        <w:t>Nicaragua</w:t>
      </w:r>
      <w:r>
        <w:rPr>
          <w:spacing w:val="37"/>
        </w:rPr>
        <w:t xml:space="preserve"> </w:t>
      </w:r>
      <w:r>
        <w:t>produjo</w:t>
      </w:r>
      <w:r>
        <w:rPr>
          <w:spacing w:val="37"/>
        </w:rPr>
        <w:t xml:space="preserve"> </w:t>
      </w:r>
      <w:r>
        <w:t>545.938</w:t>
      </w:r>
      <w:r>
        <w:rPr>
          <w:spacing w:val="37"/>
        </w:rPr>
        <w:t xml:space="preserve"> </w:t>
      </w:r>
      <w:r>
        <w:t>toneladas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maíz</w:t>
      </w:r>
      <w:r>
        <w:rPr>
          <w:spacing w:val="37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2013;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nivel</w:t>
      </w:r>
      <w:r>
        <w:rPr>
          <w:spacing w:val="37"/>
        </w:rPr>
        <w:t xml:space="preserve"> </w:t>
      </w:r>
      <w:r>
        <w:t>mundial,</w:t>
      </w:r>
      <w:r>
        <w:rPr>
          <w:spacing w:val="37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producción</w:t>
      </w:r>
      <w:r>
        <w:rPr>
          <w:spacing w:val="38"/>
        </w:rPr>
        <w:t xml:space="preserve"> </w:t>
      </w:r>
      <w:r>
        <w:t>participó</w:t>
      </w:r>
      <w:r>
        <w:rPr>
          <w:spacing w:val="38"/>
        </w:rPr>
        <w:t xml:space="preserve"> </w:t>
      </w:r>
      <w:r>
        <w:t>con</w:t>
      </w:r>
      <w:r>
        <w:rPr>
          <w:spacing w:val="38"/>
        </w:rPr>
        <w:t xml:space="preserve"> </w:t>
      </w:r>
      <w:r>
        <w:t>un</w:t>
      </w:r>
      <w:r>
        <w:rPr>
          <w:spacing w:val="38"/>
        </w:rPr>
        <w:t xml:space="preserve"> </w:t>
      </w:r>
      <w:r>
        <w:t>0,05%</w:t>
      </w:r>
      <w:r>
        <w:rPr>
          <w:spacing w:val="38"/>
        </w:rPr>
        <w:t xml:space="preserve"> </w:t>
      </w:r>
      <w:r>
        <w:t>del</w:t>
      </w:r>
      <w:r>
        <w:rPr>
          <w:spacing w:val="38"/>
        </w:rPr>
        <w:t xml:space="preserve"> </w:t>
      </w:r>
      <w:r>
        <w:t>total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producción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maíz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nivel mundial;</w:t>
      </w:r>
      <w:r>
        <w:rPr>
          <w:spacing w:val="45"/>
        </w:rPr>
        <w:t xml:space="preserve"> </w:t>
      </w:r>
      <w:r>
        <w:t>en</w:t>
      </w:r>
      <w:r>
        <w:rPr>
          <w:spacing w:val="45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región,</w:t>
      </w:r>
      <w:r>
        <w:rPr>
          <w:spacing w:val="45"/>
        </w:rPr>
        <w:t xml:space="preserve"> </w:t>
      </w:r>
      <w:r>
        <w:t>esta</w:t>
      </w:r>
      <w:r>
        <w:rPr>
          <w:spacing w:val="45"/>
        </w:rPr>
        <w:t xml:space="preserve"> </w:t>
      </w:r>
      <w:r>
        <w:t>producción</w:t>
      </w:r>
      <w:r>
        <w:rPr>
          <w:spacing w:val="44"/>
        </w:rPr>
        <w:t xml:space="preserve"> </w:t>
      </w:r>
      <w:r>
        <w:t>se</w:t>
      </w:r>
      <w:r>
        <w:rPr>
          <w:spacing w:val="44"/>
        </w:rPr>
        <w:t xml:space="preserve"> </w:t>
      </w:r>
      <w:r>
        <w:t>ubicó</w:t>
      </w:r>
      <w:r>
        <w:rPr>
          <w:spacing w:val="44"/>
        </w:rPr>
        <w:t xml:space="preserve"> </w:t>
      </w:r>
      <w:r>
        <w:t>por</w:t>
      </w:r>
      <w:r>
        <w:rPr>
          <w:spacing w:val="46"/>
        </w:rPr>
        <w:t xml:space="preserve"> </w:t>
      </w:r>
      <w:r>
        <w:t>debajo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t>producción</w:t>
      </w:r>
      <w:r>
        <w:rPr>
          <w:spacing w:val="-1"/>
        </w:rPr>
        <w:t xml:space="preserve"> </w:t>
      </w:r>
      <w:r>
        <w:t>mexicana</w:t>
      </w:r>
      <w:r>
        <w:rPr>
          <w:spacing w:val="41"/>
        </w:rPr>
        <w:t xml:space="preserve"> </w:t>
      </w:r>
      <w:r>
        <w:t>que</w:t>
      </w:r>
      <w:r>
        <w:rPr>
          <w:spacing w:val="41"/>
        </w:rPr>
        <w:t xml:space="preserve"> </w:t>
      </w:r>
      <w:r>
        <w:t>alcanzó</w:t>
      </w:r>
      <w:r>
        <w:rPr>
          <w:spacing w:val="41"/>
        </w:rPr>
        <w:t xml:space="preserve"> </w:t>
      </w:r>
      <w:r>
        <w:t>22,7</w:t>
      </w:r>
      <w:r>
        <w:rPr>
          <w:spacing w:val="41"/>
        </w:rPr>
        <w:t xml:space="preserve"> </w:t>
      </w:r>
      <w:r>
        <w:t>millones</w:t>
      </w:r>
      <w:r>
        <w:rPr>
          <w:spacing w:val="41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toneladas</w:t>
      </w:r>
      <w:r>
        <w:rPr>
          <w:spacing w:val="41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t>2013,</w:t>
      </w:r>
      <w:r>
        <w:rPr>
          <w:spacing w:val="41"/>
        </w:rPr>
        <w:t xml:space="preserve"> </w:t>
      </w:r>
      <w:r>
        <w:t>por</w:t>
      </w:r>
      <w:r>
        <w:rPr>
          <w:spacing w:val="41"/>
        </w:rPr>
        <w:t xml:space="preserve"> </w:t>
      </w:r>
      <w:r>
        <w:t>debajo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guatemalteca que alcanzó 1,7 millones de toneladas y por debajo de</w:t>
      </w:r>
      <w:r>
        <w:rPr>
          <w:spacing w:val="3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producción del El Salvador y Honduras en 2013; sin embargo, la</w:t>
      </w:r>
      <w:r>
        <w:rPr>
          <w:spacing w:val="49"/>
        </w:rPr>
        <w:t xml:space="preserve"> </w:t>
      </w:r>
      <w:r>
        <w:t>producción nicaragüense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maíz</w:t>
      </w:r>
      <w:r>
        <w:rPr>
          <w:spacing w:val="16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ubicó</w:t>
      </w:r>
      <w:r>
        <w:rPr>
          <w:spacing w:val="16"/>
        </w:rPr>
        <w:t xml:space="preserve"> </w:t>
      </w:r>
      <w:r>
        <w:t>por</w:t>
      </w:r>
      <w:r>
        <w:rPr>
          <w:spacing w:val="16"/>
        </w:rPr>
        <w:t xml:space="preserve"> </w:t>
      </w:r>
      <w:r>
        <w:t>encima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producción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Costa</w:t>
      </w:r>
      <w:r>
        <w:rPr>
          <w:spacing w:val="16"/>
        </w:rPr>
        <w:t xml:space="preserve"> </w:t>
      </w:r>
      <w:r>
        <w:t>Rica.</w:t>
      </w:r>
      <w:r>
        <w:rPr>
          <w:spacing w:val="16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participación de las exportaciones d</w:t>
      </w:r>
      <w:r>
        <w:t>e maíz nicaragüense es</w:t>
      </w:r>
      <w:r>
        <w:rPr>
          <w:spacing w:val="30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aproximadamente</w:t>
      </w:r>
      <w:r>
        <w:rPr>
          <w:spacing w:val="48"/>
        </w:rPr>
        <w:t xml:space="preserve"> </w:t>
      </w:r>
      <w:r>
        <w:t>0,02%</w:t>
      </w:r>
      <w:r>
        <w:rPr>
          <w:spacing w:val="48"/>
        </w:rPr>
        <w:t xml:space="preserve"> </w:t>
      </w:r>
      <w:r>
        <w:t>del</w:t>
      </w:r>
      <w:r>
        <w:rPr>
          <w:spacing w:val="48"/>
        </w:rPr>
        <w:t xml:space="preserve"> </w:t>
      </w:r>
      <w:r>
        <w:t>valor</w:t>
      </w:r>
      <w:r>
        <w:rPr>
          <w:spacing w:val="48"/>
        </w:rPr>
        <w:t xml:space="preserve"> </w:t>
      </w:r>
      <w:r>
        <w:t>total</w:t>
      </w:r>
      <w:r>
        <w:rPr>
          <w:spacing w:val="48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las</w:t>
      </w:r>
      <w:r>
        <w:rPr>
          <w:spacing w:val="48"/>
        </w:rPr>
        <w:t xml:space="preserve"> </w:t>
      </w:r>
      <w:r>
        <w:t>exportaciones,</w:t>
      </w:r>
      <w:r>
        <w:rPr>
          <w:spacing w:val="48"/>
        </w:rPr>
        <w:t xml:space="preserve"> </w:t>
      </w:r>
      <w:r>
        <w:t>es</w:t>
      </w:r>
      <w:r>
        <w:rPr>
          <w:spacing w:val="48"/>
        </w:rPr>
        <w:t xml:space="preserve"> </w:t>
      </w:r>
      <w:r>
        <w:t>decir</w:t>
      </w:r>
      <w:r>
        <w:rPr>
          <w:spacing w:val="48"/>
        </w:rPr>
        <w:t xml:space="preserve"> </w:t>
      </w:r>
      <w:r>
        <w:t>es</w:t>
      </w:r>
      <w:r>
        <w:rPr>
          <w:spacing w:val="48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rubro pequeño; estas exportaciones presentan como principal destino</w:t>
      </w:r>
      <w:r>
        <w:rPr>
          <w:spacing w:val="2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Salvador, Costa Rica, Honduras y Los Estados</w:t>
      </w:r>
      <w:r>
        <w:rPr>
          <w:spacing w:val="-34"/>
        </w:rPr>
        <w:t xml:space="preserve"> </w:t>
      </w:r>
      <w:r>
        <w:t>Unidos.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pStyle w:val="BodyText"/>
        <w:spacing w:before="140" w:line="360" w:lineRule="auto"/>
        <w:ind w:left="100" w:right="117"/>
        <w:jc w:val="both"/>
      </w:pPr>
      <w:r>
        <w:t>Nicaragua</w:t>
      </w:r>
      <w:r>
        <w:rPr>
          <w:spacing w:val="49"/>
        </w:rPr>
        <w:t xml:space="preserve"> </w:t>
      </w:r>
      <w:r>
        <w:t>produjo</w:t>
      </w:r>
      <w:r>
        <w:rPr>
          <w:spacing w:val="49"/>
        </w:rPr>
        <w:t xml:space="preserve"> </w:t>
      </w:r>
      <w:r>
        <w:t>262.809</w:t>
      </w:r>
      <w:r>
        <w:rPr>
          <w:spacing w:val="49"/>
        </w:rPr>
        <w:t xml:space="preserve"> </w:t>
      </w:r>
      <w:r>
        <w:t>toneladas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fríjol</w:t>
      </w:r>
      <w:r>
        <w:rPr>
          <w:spacing w:val="49"/>
        </w:rPr>
        <w:t xml:space="preserve"> </w:t>
      </w:r>
      <w:r>
        <w:t>en</w:t>
      </w:r>
      <w:r>
        <w:rPr>
          <w:spacing w:val="49"/>
        </w:rPr>
        <w:t xml:space="preserve"> </w:t>
      </w:r>
      <w:r>
        <w:t>2013;</w:t>
      </w:r>
      <w:r>
        <w:rPr>
          <w:spacing w:val="49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nivel</w:t>
      </w:r>
      <w:r>
        <w:rPr>
          <w:spacing w:val="49"/>
        </w:rPr>
        <w:t xml:space="preserve"> </w:t>
      </w:r>
      <w:r>
        <w:t>mundial</w:t>
      </w:r>
      <w:r>
        <w:rPr>
          <w:spacing w:val="49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producción participó con un 1,2% del total de la producción de fríjol mundial;</w:t>
      </w:r>
      <w:r>
        <w:rPr>
          <w:spacing w:val="23"/>
        </w:rPr>
        <w:t xml:space="preserve"> </w:t>
      </w:r>
      <w:r>
        <w:t>en la región, esta producción se ubica por encima de la producción del El</w:t>
      </w:r>
      <w:r>
        <w:rPr>
          <w:spacing w:val="54"/>
        </w:rPr>
        <w:t xml:space="preserve"> </w:t>
      </w:r>
      <w:r>
        <w:t>Salvador,</w:t>
      </w:r>
      <w:r>
        <w:rPr>
          <w:spacing w:val="-1"/>
        </w:rPr>
        <w:t xml:space="preserve"> </w:t>
      </w:r>
      <w:r>
        <w:t>Costa</w:t>
      </w:r>
      <w:r>
        <w:rPr>
          <w:spacing w:val="39"/>
        </w:rPr>
        <w:t xml:space="preserve"> </w:t>
      </w:r>
      <w:r>
        <w:t>Rica,</w:t>
      </w:r>
      <w:r>
        <w:rPr>
          <w:spacing w:val="39"/>
        </w:rPr>
        <w:t xml:space="preserve"> </w:t>
      </w:r>
      <w:r>
        <w:t>Honduras</w:t>
      </w:r>
      <w:r>
        <w:rPr>
          <w:spacing w:val="40"/>
        </w:rPr>
        <w:t xml:space="preserve"> </w:t>
      </w:r>
      <w:r>
        <w:t>y</w:t>
      </w:r>
      <w:r>
        <w:rPr>
          <w:spacing w:val="39"/>
        </w:rPr>
        <w:t xml:space="preserve"> </w:t>
      </w:r>
      <w:r>
        <w:t>Guatemala.</w:t>
      </w:r>
      <w:r>
        <w:rPr>
          <w:spacing w:val="39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partic</w:t>
      </w:r>
      <w:r>
        <w:t>ipación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las</w:t>
      </w:r>
      <w:r>
        <w:rPr>
          <w:spacing w:val="39"/>
        </w:rPr>
        <w:t xml:space="preserve"> </w:t>
      </w:r>
      <w:r>
        <w:t>exportaciones</w:t>
      </w:r>
      <w:r>
        <w:rPr>
          <w:spacing w:val="3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fríjol</w:t>
      </w:r>
      <w:r>
        <w:rPr>
          <w:spacing w:val="50"/>
        </w:rPr>
        <w:t xml:space="preserve"> </w:t>
      </w:r>
      <w:r>
        <w:t>nicaragüense</w:t>
      </w:r>
      <w:r>
        <w:rPr>
          <w:spacing w:val="50"/>
        </w:rPr>
        <w:t xml:space="preserve"> </w:t>
      </w:r>
      <w:r>
        <w:t>es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aproximadamente</w:t>
      </w:r>
      <w:r>
        <w:rPr>
          <w:spacing w:val="50"/>
        </w:rPr>
        <w:t xml:space="preserve"> </w:t>
      </w:r>
      <w:r>
        <w:t>1,2%</w:t>
      </w:r>
      <w:r>
        <w:rPr>
          <w:spacing w:val="50"/>
        </w:rPr>
        <w:t xml:space="preserve"> </w:t>
      </w:r>
      <w:r>
        <w:t>del</w:t>
      </w:r>
      <w:r>
        <w:rPr>
          <w:spacing w:val="50"/>
        </w:rPr>
        <w:t xml:space="preserve"> </w:t>
      </w:r>
      <w:r>
        <w:t>valor</w:t>
      </w:r>
      <w:r>
        <w:rPr>
          <w:spacing w:val="50"/>
        </w:rPr>
        <w:t xml:space="preserve"> </w:t>
      </w:r>
      <w:r>
        <w:t>total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exportaciones,</w:t>
      </w:r>
      <w:r>
        <w:rPr>
          <w:spacing w:val="49"/>
        </w:rPr>
        <w:t xml:space="preserve"> </w:t>
      </w:r>
      <w:r>
        <w:t>es</w:t>
      </w:r>
      <w:r>
        <w:rPr>
          <w:spacing w:val="49"/>
        </w:rPr>
        <w:t xml:space="preserve"> </w:t>
      </w:r>
      <w:r>
        <w:t>decir</w:t>
      </w:r>
      <w:r>
        <w:rPr>
          <w:spacing w:val="49"/>
        </w:rPr>
        <w:t xml:space="preserve"> </w:t>
      </w:r>
      <w:r>
        <w:t>es</w:t>
      </w:r>
      <w:r>
        <w:rPr>
          <w:spacing w:val="49"/>
        </w:rPr>
        <w:t xml:space="preserve"> </w:t>
      </w:r>
      <w:r>
        <w:t>un</w:t>
      </w:r>
      <w:r>
        <w:rPr>
          <w:spacing w:val="49"/>
        </w:rPr>
        <w:t xml:space="preserve"> </w:t>
      </w:r>
      <w:r>
        <w:t>rubro</w:t>
      </w:r>
      <w:r>
        <w:rPr>
          <w:spacing w:val="50"/>
        </w:rPr>
        <w:t xml:space="preserve"> </w:t>
      </w:r>
      <w:r>
        <w:t>pequeño;</w:t>
      </w:r>
      <w:r>
        <w:rPr>
          <w:spacing w:val="49"/>
        </w:rPr>
        <w:t xml:space="preserve"> </w:t>
      </w:r>
      <w:r>
        <w:t>estas</w:t>
      </w:r>
      <w:r>
        <w:rPr>
          <w:spacing w:val="49"/>
        </w:rPr>
        <w:t xml:space="preserve"> </w:t>
      </w:r>
      <w:r>
        <w:t>exportaciones</w:t>
      </w:r>
      <w:r>
        <w:rPr>
          <w:spacing w:val="49"/>
        </w:rPr>
        <w:t xml:space="preserve"> </w:t>
      </w:r>
      <w:r>
        <w:t>presentan como principal destino Venezuela, Costa Rica, Honduras y Los Estados</w:t>
      </w:r>
      <w:r>
        <w:rPr>
          <w:spacing w:val="-28"/>
        </w:rPr>
        <w:t xml:space="preserve"> </w:t>
      </w:r>
      <w:r>
        <w:t>Unidos.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pStyle w:val="BodyText"/>
        <w:spacing w:before="142" w:line="360" w:lineRule="auto"/>
        <w:ind w:left="100" w:right="118"/>
        <w:jc w:val="both"/>
      </w:pPr>
      <w:r>
        <w:t>La</w:t>
      </w:r>
      <w:r>
        <w:rPr>
          <w:spacing w:val="46"/>
        </w:rPr>
        <w:t xml:space="preserve"> </w:t>
      </w:r>
      <w:r>
        <w:t>producción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arroz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Nicaragua</w:t>
      </w:r>
      <w:r>
        <w:rPr>
          <w:spacing w:val="46"/>
        </w:rPr>
        <w:t xml:space="preserve"> </w:t>
      </w:r>
      <w:r>
        <w:t>alcanzó</w:t>
      </w:r>
      <w:r>
        <w:rPr>
          <w:spacing w:val="46"/>
        </w:rPr>
        <w:t xml:space="preserve"> </w:t>
      </w:r>
      <w:r>
        <w:t>377.470</w:t>
      </w:r>
      <w:r>
        <w:rPr>
          <w:spacing w:val="46"/>
        </w:rPr>
        <w:t xml:space="preserve"> </w:t>
      </w:r>
      <w:r>
        <w:t>toneladas</w:t>
      </w:r>
      <w:r>
        <w:rPr>
          <w:spacing w:val="46"/>
        </w:rPr>
        <w:t xml:space="preserve"> </w:t>
      </w:r>
      <w:r>
        <w:t>en</w:t>
      </w:r>
      <w:r>
        <w:rPr>
          <w:spacing w:val="46"/>
        </w:rPr>
        <w:t xml:space="preserve"> </w:t>
      </w:r>
      <w:r>
        <w:t>2013;</w:t>
      </w:r>
      <w:r>
        <w:rPr>
          <w:spacing w:val="46"/>
        </w:rPr>
        <w:t xml:space="preserve"> </w:t>
      </w:r>
      <w:r>
        <w:t>a nivel mundial esta producción participó con un 0,1% del total de la producción</w:t>
      </w:r>
      <w:r>
        <w:rPr>
          <w:spacing w:val="-2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arroz mundial; en la región, esta producción se ubicó por debajo de </w:t>
      </w:r>
      <w:r>
        <w:rPr>
          <w:spacing w:val="4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producción cubana que alcanzó</w:t>
      </w:r>
      <w:r>
        <w:t xml:space="preserve"> 823.800 toneladas en 2013, pero por encima</w:t>
      </w:r>
      <w:r>
        <w:rPr>
          <w:spacing w:val="2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la   producción   realizada   por   Costa   Rica,   Honduras   y   Guatemala.    </w:t>
      </w:r>
      <w:r>
        <w:rPr>
          <w:spacing w:val="14"/>
        </w:rPr>
        <w:t xml:space="preserve"> </w:t>
      </w:r>
      <w:r>
        <w:t>Las</w:t>
      </w:r>
    </w:p>
    <w:p w:rsidR="00076607" w:rsidRDefault="00076607">
      <w:pPr>
        <w:spacing w:line="360" w:lineRule="auto"/>
        <w:jc w:val="both"/>
        <w:sectPr w:rsidR="00076607">
          <w:footerReference w:type="default" r:id="rId41"/>
          <w:pgSz w:w="12240" w:h="15840"/>
          <w:pgMar w:top="1380" w:right="1680" w:bottom="1380" w:left="1700" w:header="0" w:footer="1183" w:gutter="0"/>
          <w:pgNumType w:start="24"/>
          <w:cols w:space="720"/>
        </w:sectPr>
      </w:pPr>
    </w:p>
    <w:p w:rsidR="00076607" w:rsidRDefault="009C1ACD">
      <w:pPr>
        <w:pStyle w:val="BodyText"/>
        <w:spacing w:before="57" w:line="360" w:lineRule="auto"/>
        <w:ind w:left="100" w:right="118"/>
        <w:jc w:val="both"/>
      </w:pPr>
      <w:r>
        <w:lastRenderedPageBreak/>
        <w:t>exportaciones de arroz nicaragüense son bajas; estas presentan como</w:t>
      </w:r>
      <w:r>
        <w:rPr>
          <w:spacing w:val="24"/>
        </w:rPr>
        <w:t xml:space="preserve"> </w:t>
      </w:r>
      <w:r>
        <w:t>principal</w:t>
      </w:r>
      <w:r>
        <w:rPr>
          <w:spacing w:val="-1"/>
        </w:rPr>
        <w:t xml:space="preserve"> </w:t>
      </w:r>
      <w:r>
        <w:t>destino El Salvador, Costa Rica, Honduras y Guatemala; la participación de</w:t>
      </w:r>
      <w:r>
        <w:rPr>
          <w:spacing w:val="35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exportaciones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arroz</w:t>
      </w:r>
      <w:r>
        <w:rPr>
          <w:spacing w:val="50"/>
        </w:rPr>
        <w:t xml:space="preserve"> </w:t>
      </w:r>
      <w:r>
        <w:t>es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aproximadamente</w:t>
      </w:r>
      <w:r>
        <w:rPr>
          <w:spacing w:val="50"/>
        </w:rPr>
        <w:t xml:space="preserve"> </w:t>
      </w:r>
      <w:r>
        <w:t>0,12%</w:t>
      </w:r>
      <w:r>
        <w:rPr>
          <w:spacing w:val="50"/>
        </w:rPr>
        <w:t xml:space="preserve"> </w:t>
      </w:r>
      <w:r>
        <w:t>del</w:t>
      </w:r>
      <w:r>
        <w:rPr>
          <w:spacing w:val="50"/>
        </w:rPr>
        <w:t xml:space="preserve"> </w:t>
      </w:r>
      <w:r>
        <w:t>valor</w:t>
      </w:r>
      <w:r>
        <w:rPr>
          <w:spacing w:val="50"/>
        </w:rPr>
        <w:t xml:space="preserve"> </w:t>
      </w:r>
      <w:r>
        <w:t>total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exportaciones, es decir es un rubro</w:t>
      </w:r>
      <w:r>
        <w:rPr>
          <w:spacing w:val="-32"/>
        </w:rPr>
        <w:t xml:space="preserve"> </w:t>
      </w:r>
      <w:r>
        <w:t>pequeño.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spacing w:before="143"/>
        <w:ind w:left="1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>Producción bovina</w:t>
      </w:r>
    </w:p>
    <w:p w:rsidR="00076607" w:rsidRDefault="009C1ACD">
      <w:pPr>
        <w:pStyle w:val="BodyText"/>
        <w:spacing w:before="137" w:line="360" w:lineRule="auto"/>
        <w:ind w:left="100" w:right="118"/>
        <w:jc w:val="both"/>
      </w:pPr>
      <w:r>
        <w:t>El inventario (stock) de cabezas de ganado bovino en Nicaragua ascendió a</w:t>
      </w:r>
      <w:r>
        <w:rPr>
          <w:spacing w:val="29"/>
        </w:rPr>
        <w:t xml:space="preserve"> </w:t>
      </w:r>
      <w:r>
        <w:t>3,7</w:t>
      </w:r>
      <w:r>
        <w:rPr>
          <w:spacing w:val="-1"/>
        </w:rPr>
        <w:t xml:space="preserve"> </w:t>
      </w:r>
      <w:r>
        <w:t>millones en 2013; este volumen implica una participación del 0,25% del total</w:t>
      </w:r>
      <w:r>
        <w:rPr>
          <w:spacing w:val="1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ganado</w:t>
      </w:r>
      <w:r>
        <w:rPr>
          <w:spacing w:val="20"/>
        </w:rPr>
        <w:t xml:space="preserve"> </w:t>
      </w:r>
      <w:r>
        <w:t>bovino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nivel</w:t>
      </w:r>
      <w:r>
        <w:rPr>
          <w:spacing w:val="20"/>
        </w:rPr>
        <w:t xml:space="preserve"> </w:t>
      </w:r>
      <w:r>
        <w:t>mundial.</w:t>
      </w:r>
      <w:r>
        <w:rPr>
          <w:spacing w:val="20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volumen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ganado</w:t>
      </w:r>
      <w:r>
        <w:rPr>
          <w:spacing w:val="20"/>
        </w:rPr>
        <w:t xml:space="preserve"> </w:t>
      </w:r>
      <w:r>
        <w:t>bovino</w:t>
      </w:r>
      <w:r>
        <w:rPr>
          <w:spacing w:val="20"/>
        </w:rPr>
        <w:t xml:space="preserve"> </w:t>
      </w:r>
      <w:r>
        <w:t>nicaragüense</w:t>
      </w:r>
      <w:r>
        <w:rPr>
          <w:spacing w:val="20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ubica</w:t>
      </w:r>
      <w:r>
        <w:rPr>
          <w:spacing w:val="54"/>
        </w:rPr>
        <w:t xml:space="preserve"> </w:t>
      </w:r>
      <w:r>
        <w:t>por</w:t>
      </w:r>
      <w:r>
        <w:rPr>
          <w:spacing w:val="54"/>
        </w:rPr>
        <w:t xml:space="preserve"> </w:t>
      </w:r>
      <w:r>
        <w:t>encima</w:t>
      </w:r>
      <w:r>
        <w:rPr>
          <w:spacing w:val="54"/>
        </w:rPr>
        <w:t xml:space="preserve"> </w:t>
      </w:r>
      <w:r>
        <w:t>del</w:t>
      </w:r>
      <w:r>
        <w:rPr>
          <w:spacing w:val="54"/>
        </w:rPr>
        <w:t xml:space="preserve"> </w:t>
      </w:r>
      <w:r>
        <w:t>pr</w:t>
      </w:r>
      <w:r>
        <w:t>esentado</w:t>
      </w:r>
      <w:r>
        <w:rPr>
          <w:spacing w:val="54"/>
        </w:rPr>
        <w:t xml:space="preserve"> </w:t>
      </w:r>
      <w:r>
        <w:t>por</w:t>
      </w:r>
      <w:r>
        <w:rPr>
          <w:spacing w:val="54"/>
        </w:rPr>
        <w:t xml:space="preserve"> </w:t>
      </w:r>
      <w:r>
        <w:t>países</w:t>
      </w:r>
      <w:r>
        <w:rPr>
          <w:spacing w:val="54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la</w:t>
      </w:r>
      <w:r>
        <w:rPr>
          <w:spacing w:val="54"/>
        </w:rPr>
        <w:t xml:space="preserve"> </w:t>
      </w:r>
      <w:r>
        <w:t>región</w:t>
      </w:r>
      <w:r>
        <w:rPr>
          <w:spacing w:val="54"/>
        </w:rPr>
        <w:t xml:space="preserve"> </w:t>
      </w:r>
      <w:r>
        <w:t>como</w:t>
      </w:r>
      <w:r>
        <w:rPr>
          <w:spacing w:val="54"/>
        </w:rPr>
        <w:t xml:space="preserve"> </w:t>
      </w:r>
      <w:r>
        <w:t>Costa</w:t>
      </w:r>
      <w:r>
        <w:rPr>
          <w:spacing w:val="54"/>
        </w:rPr>
        <w:t xml:space="preserve"> </w:t>
      </w:r>
      <w:r>
        <w:t>Rica,</w:t>
      </w:r>
      <w:r>
        <w:rPr>
          <w:spacing w:val="-1"/>
        </w:rPr>
        <w:t xml:space="preserve"> </w:t>
      </w:r>
      <w:r>
        <w:t>Guatemala, Honduras y El Salvador.</w:t>
      </w:r>
      <w:r>
        <w:rPr>
          <w:spacing w:val="66"/>
        </w:rPr>
        <w:t xml:space="preserve"> </w:t>
      </w:r>
      <w:r>
        <w:t>Las exportaciones de carne</w:t>
      </w:r>
      <w:r>
        <w:rPr>
          <w:spacing w:val="39"/>
        </w:rPr>
        <w:t xml:space="preserve"> </w:t>
      </w:r>
      <w:r>
        <w:t>bovina</w:t>
      </w:r>
      <w:r>
        <w:rPr>
          <w:spacing w:val="-1"/>
        </w:rPr>
        <w:t xml:space="preserve"> </w:t>
      </w:r>
      <w:r>
        <w:t>procesada</w:t>
      </w:r>
      <w:r>
        <w:rPr>
          <w:spacing w:val="50"/>
        </w:rPr>
        <w:t xml:space="preserve"> </w:t>
      </w:r>
      <w:r>
        <w:t>participó</w:t>
      </w:r>
      <w:r>
        <w:rPr>
          <w:spacing w:val="50"/>
        </w:rPr>
        <w:t xml:space="preserve"> </w:t>
      </w:r>
      <w:r>
        <w:t>con</w:t>
      </w:r>
      <w:r>
        <w:rPr>
          <w:spacing w:val="50"/>
        </w:rPr>
        <w:t xml:space="preserve"> </w:t>
      </w:r>
      <w:r>
        <w:t>un</w:t>
      </w:r>
      <w:r>
        <w:rPr>
          <w:spacing w:val="50"/>
        </w:rPr>
        <w:t xml:space="preserve"> </w:t>
      </w:r>
      <w:r>
        <w:t>8,4%</w:t>
      </w:r>
      <w:r>
        <w:rPr>
          <w:spacing w:val="50"/>
        </w:rPr>
        <w:t xml:space="preserve"> </w:t>
      </w:r>
      <w:r>
        <w:t>del</w:t>
      </w:r>
      <w:r>
        <w:rPr>
          <w:spacing w:val="50"/>
        </w:rPr>
        <w:t xml:space="preserve"> </w:t>
      </w:r>
      <w:r>
        <w:t>total</w:t>
      </w:r>
      <w:r>
        <w:rPr>
          <w:spacing w:val="50"/>
        </w:rPr>
        <w:t xml:space="preserve"> </w:t>
      </w:r>
      <w:r>
        <w:t>del</w:t>
      </w:r>
      <w:r>
        <w:rPr>
          <w:spacing w:val="50"/>
        </w:rPr>
        <w:t xml:space="preserve"> </w:t>
      </w:r>
      <w:r>
        <w:t>valor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las</w:t>
      </w:r>
      <w:r>
        <w:rPr>
          <w:spacing w:val="50"/>
        </w:rPr>
        <w:t xml:space="preserve"> </w:t>
      </w:r>
      <w:r>
        <w:t>exportaciones</w:t>
      </w:r>
      <w:r>
        <w:rPr>
          <w:spacing w:val="50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2013;</w:t>
      </w:r>
      <w:r>
        <w:rPr>
          <w:spacing w:val="57"/>
        </w:rPr>
        <w:t xml:space="preserve"> </w:t>
      </w:r>
      <w:r>
        <w:t>los</w:t>
      </w:r>
      <w:r>
        <w:rPr>
          <w:spacing w:val="57"/>
        </w:rPr>
        <w:t xml:space="preserve"> </w:t>
      </w:r>
      <w:r>
        <w:t>principales</w:t>
      </w:r>
      <w:r>
        <w:rPr>
          <w:spacing w:val="59"/>
        </w:rPr>
        <w:t xml:space="preserve"> </w:t>
      </w:r>
      <w:r>
        <w:t>países</w:t>
      </w:r>
      <w:r>
        <w:rPr>
          <w:spacing w:val="57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destino</w:t>
      </w:r>
      <w:r>
        <w:rPr>
          <w:spacing w:val="57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esta</w:t>
      </w:r>
      <w:r>
        <w:rPr>
          <w:spacing w:val="57"/>
        </w:rPr>
        <w:t xml:space="preserve"> </w:t>
      </w:r>
      <w:r>
        <w:t>carne</w:t>
      </w:r>
      <w:r>
        <w:rPr>
          <w:spacing w:val="57"/>
        </w:rPr>
        <w:t xml:space="preserve"> </w:t>
      </w:r>
      <w:r>
        <w:t>son</w:t>
      </w:r>
      <w:r>
        <w:rPr>
          <w:spacing w:val="57"/>
        </w:rPr>
        <w:t xml:space="preserve"> </w:t>
      </w:r>
      <w:r>
        <w:t>los</w:t>
      </w:r>
      <w:r>
        <w:rPr>
          <w:spacing w:val="57"/>
        </w:rPr>
        <w:t xml:space="preserve"> </w:t>
      </w:r>
      <w:r>
        <w:t>países</w:t>
      </w:r>
      <w:r>
        <w:rPr>
          <w:spacing w:val="57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región, Los Estados Unidos, China y Japón. Las Exportaciones de carne</w:t>
      </w:r>
      <w:r>
        <w:rPr>
          <w:spacing w:val="36"/>
        </w:rPr>
        <w:t xml:space="preserve"> </w:t>
      </w:r>
      <w:r>
        <w:t>bovina</w:t>
      </w:r>
      <w:r>
        <w:rPr>
          <w:spacing w:val="-1"/>
        </w:rPr>
        <w:t xml:space="preserve"> </w:t>
      </w:r>
      <w:r>
        <w:t>procesada ocupa un importante rubro dentro delas exportaciones</w:t>
      </w:r>
      <w:r>
        <w:rPr>
          <w:spacing w:val="5"/>
        </w:rPr>
        <w:t xml:space="preserve"> </w:t>
      </w:r>
      <w:r>
        <w:t>nicaragüenses</w:t>
      </w:r>
      <w:r>
        <w:rPr>
          <w:spacing w:val="-1"/>
        </w:rPr>
        <w:t xml:space="preserve"> </w:t>
      </w:r>
      <w:r>
        <w:t>después de los textiles, prendas de vestir y aparatos electrónicos como cables</w:t>
      </w:r>
      <w:r>
        <w:rPr>
          <w:spacing w:val="45"/>
        </w:rPr>
        <w:t xml:space="preserve"> </w:t>
      </w:r>
      <w:r>
        <w:t xml:space="preserve">y partes </w:t>
      </w:r>
      <w:r>
        <w:t>de</w:t>
      </w:r>
      <w:r>
        <w:rPr>
          <w:spacing w:val="-16"/>
        </w:rPr>
        <w:t xml:space="preserve"> </w:t>
      </w:r>
      <w:r>
        <w:t>celulares.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pStyle w:val="Heading1"/>
        <w:numPr>
          <w:ilvl w:val="3"/>
          <w:numId w:val="6"/>
        </w:numPr>
        <w:tabs>
          <w:tab w:val="left" w:pos="1180"/>
        </w:tabs>
        <w:spacing w:before="142"/>
        <w:ind w:left="1179" w:right="182" w:hanging="719"/>
        <w:rPr>
          <w:b w:val="0"/>
          <w:bCs w:val="0"/>
        </w:rPr>
      </w:pPr>
      <w:bookmarkStart w:id="7" w:name="_TOC_250010"/>
      <w:r>
        <w:t>Beneficios económicos exógenos</w:t>
      </w:r>
      <w:r>
        <w:rPr>
          <w:spacing w:val="-3"/>
        </w:rPr>
        <w:t xml:space="preserve"> </w:t>
      </w:r>
      <w:r>
        <w:t>adicionales</w:t>
      </w:r>
      <w:bookmarkEnd w:id="7"/>
    </w:p>
    <w:p w:rsidR="00076607" w:rsidRDefault="00076607">
      <w:pPr>
        <w:spacing w:before="10"/>
        <w:rPr>
          <w:rFonts w:ascii="Arial" w:eastAsia="Arial" w:hAnsi="Arial" w:cs="Arial"/>
          <w:b/>
          <w:bCs/>
          <w:sz w:val="23"/>
          <w:szCs w:val="23"/>
        </w:rPr>
      </w:pPr>
    </w:p>
    <w:p w:rsidR="00076607" w:rsidRDefault="009C1ACD">
      <w:pPr>
        <w:pStyle w:val="BodyText"/>
        <w:spacing w:line="360" w:lineRule="auto"/>
        <w:ind w:left="100" w:right="117"/>
        <w:jc w:val="both"/>
      </w:pPr>
      <w:r>
        <w:t>La cuantificación de los beneficios exógenos adicionales se realiza a través</w:t>
      </w:r>
      <w:r>
        <w:rPr>
          <w:spacing w:val="3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 xml:space="preserve">uso de la metodología </w:t>
      </w:r>
      <w:r>
        <w:rPr>
          <w:i/>
        </w:rPr>
        <w:t xml:space="preserve">Matriz Insumo Producto </w:t>
      </w:r>
      <w:r>
        <w:t>y su derivación de</w:t>
      </w:r>
      <w:r>
        <w:rPr>
          <w:spacing w:val="-27"/>
        </w:rPr>
        <w:t xml:space="preserve"> </w:t>
      </w:r>
      <w:r>
        <w:t>multiplicadores</w:t>
      </w:r>
      <w:r>
        <w:rPr>
          <w:spacing w:val="-1"/>
        </w:rPr>
        <w:t xml:space="preserve"> </w:t>
      </w:r>
      <w:r>
        <w:rPr>
          <w:i/>
        </w:rPr>
        <w:t>Leontief</w:t>
      </w:r>
      <w:r>
        <w:t xml:space="preserve">. La referencia utilizada es </w:t>
      </w:r>
      <w:r>
        <w:rPr>
          <w:color w:val="0000FF"/>
          <w:u w:val="single" w:color="0000FF"/>
        </w:rPr>
        <w:t>Blair y Miller (2009)</w:t>
      </w:r>
      <w:r>
        <w:t>. En  particular  la</w:t>
      </w:r>
      <w:r>
        <w:rPr>
          <w:spacing w:val="-1"/>
        </w:rPr>
        <w:t xml:space="preserve"> </w:t>
      </w:r>
      <w:r>
        <w:t>utilización de esta metodología fue realizada por el Instituto de Investigación</w:t>
      </w:r>
      <w:r>
        <w:rPr>
          <w:spacing w:val="25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Turismo Australiano para calcular los multiplicadores referentes al turismo</w:t>
      </w:r>
      <w:r>
        <w:rPr>
          <w:spacing w:val="3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 xml:space="preserve">medir su impacto en </w:t>
      </w:r>
      <w:r>
        <w:t xml:space="preserve">la economía australiana ver </w:t>
      </w:r>
      <w:r>
        <w:rPr>
          <w:color w:val="0000FF"/>
          <w:u w:val="single" w:color="0000FF"/>
        </w:rPr>
        <w:t>TRA (2013)</w:t>
      </w:r>
      <w:r>
        <w:t>. El anexo</w:t>
      </w:r>
      <w:r>
        <w:rPr>
          <w:spacing w:val="-21"/>
        </w:rPr>
        <w:t xml:space="preserve"> </w:t>
      </w:r>
      <w:r>
        <w:t>5.1</w:t>
      </w:r>
      <w:r>
        <w:rPr>
          <w:spacing w:val="-1"/>
        </w:rPr>
        <w:t xml:space="preserve"> </w:t>
      </w:r>
      <w:r>
        <w:t>presenta los aspectos metodológicos</w:t>
      </w:r>
      <w:r>
        <w:rPr>
          <w:spacing w:val="-39"/>
        </w:rPr>
        <w:t xml:space="preserve"> </w:t>
      </w:r>
      <w:r>
        <w:t>relevantes.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pStyle w:val="BodyText"/>
        <w:spacing w:before="142" w:line="360" w:lineRule="auto"/>
        <w:ind w:left="100" w:right="117"/>
        <w:jc w:val="both"/>
      </w:pPr>
      <w:r>
        <w:t>La información utilizada para calcular estos multiplicadores se obtuvo  de</w:t>
      </w:r>
      <w:r>
        <w:rPr>
          <w:spacing w:val="20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Matriz de Utilización a precios constantes del 2006 para el año</w:t>
      </w:r>
      <w:r>
        <w:rPr>
          <w:spacing w:val="55"/>
        </w:rPr>
        <w:t xml:space="preserve"> </w:t>
      </w:r>
      <w:r>
        <w:t>2007</w:t>
      </w:r>
      <w:r>
        <w:rPr>
          <w:spacing w:val="-1"/>
        </w:rPr>
        <w:t xml:space="preserve"> </w:t>
      </w:r>
      <w:r>
        <w:t xml:space="preserve">suministrada por el </w:t>
      </w:r>
      <w:r>
        <w:rPr>
          <w:color w:val="0000FF"/>
          <w:u w:val="single" w:color="0000FF"/>
        </w:rPr>
        <w:t>Banco Central de Nicaragua</w:t>
      </w:r>
      <w:r>
        <w:t>. Además, se utiliza el</w:t>
      </w:r>
      <w:r>
        <w:rPr>
          <w:spacing w:val="39"/>
        </w:rPr>
        <w:t xml:space="preserve"> </w:t>
      </w:r>
      <w:r>
        <w:t>supuesto</w:t>
      </w:r>
      <w:r>
        <w:rPr>
          <w:spacing w:val="-1"/>
        </w:rPr>
        <w:t xml:space="preserve"> </w:t>
      </w:r>
      <w:r>
        <w:t>de cambios nulos en los coeficientes técnicos de producción de cada una de</w:t>
      </w:r>
      <w:r>
        <w:rPr>
          <w:spacing w:val="59"/>
        </w:rPr>
        <w:t xml:space="preserve"> </w:t>
      </w:r>
      <w:r>
        <w:t>las</w:t>
      </w:r>
    </w:p>
    <w:p w:rsidR="00076607" w:rsidRDefault="00076607">
      <w:pPr>
        <w:spacing w:line="360" w:lineRule="auto"/>
        <w:jc w:val="both"/>
        <w:sectPr w:rsidR="00076607">
          <w:footerReference w:type="default" r:id="rId42"/>
          <w:pgSz w:w="12240" w:h="15840"/>
          <w:pgMar w:top="1380" w:right="1680" w:bottom="1380" w:left="1700" w:header="0" w:footer="1183" w:gutter="0"/>
          <w:pgNumType w:start="25"/>
          <w:cols w:space="720"/>
        </w:sectPr>
      </w:pPr>
    </w:p>
    <w:p w:rsidR="00076607" w:rsidRDefault="009C1ACD">
      <w:pPr>
        <w:pStyle w:val="BodyText"/>
        <w:spacing w:before="57" w:line="360" w:lineRule="auto"/>
        <w:ind w:left="100" w:right="118"/>
        <w:jc w:val="both"/>
      </w:pPr>
      <w:r>
        <w:lastRenderedPageBreak/>
        <w:t xml:space="preserve">ramas de actividad económica en el periodo de análisis; este supuesto </w:t>
      </w:r>
      <w:r>
        <w:rPr>
          <w:spacing w:val="64"/>
        </w:rPr>
        <w:t xml:space="preserve"> </w:t>
      </w:r>
      <w:r>
        <w:t>permite</w:t>
      </w:r>
      <w:r>
        <w:rPr>
          <w:spacing w:val="-1"/>
        </w:rPr>
        <w:t xml:space="preserve"> </w:t>
      </w:r>
      <w:r>
        <w:t>el</w:t>
      </w:r>
      <w:r>
        <w:rPr>
          <w:spacing w:val="47"/>
        </w:rPr>
        <w:t xml:space="preserve"> </w:t>
      </w:r>
      <w:r>
        <w:t>uso</w:t>
      </w:r>
      <w:r>
        <w:rPr>
          <w:spacing w:val="47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los</w:t>
      </w:r>
      <w:r>
        <w:rPr>
          <w:spacing w:val="47"/>
        </w:rPr>
        <w:t xml:space="preserve"> </w:t>
      </w:r>
      <w:r>
        <w:t>resultados</w:t>
      </w:r>
      <w:r>
        <w:rPr>
          <w:spacing w:val="47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Matriz</w:t>
      </w:r>
      <w:r>
        <w:rPr>
          <w:spacing w:val="47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Utilización</w:t>
      </w:r>
      <w:r>
        <w:rPr>
          <w:spacing w:val="47"/>
        </w:rPr>
        <w:t xml:space="preserve"> </w:t>
      </w:r>
      <w:r>
        <w:t>del</w:t>
      </w:r>
      <w:r>
        <w:rPr>
          <w:spacing w:val="47"/>
        </w:rPr>
        <w:t xml:space="preserve"> </w:t>
      </w:r>
      <w:r>
        <w:t>2007</w:t>
      </w:r>
      <w:r>
        <w:rPr>
          <w:spacing w:val="47"/>
        </w:rPr>
        <w:t xml:space="preserve"> </w:t>
      </w:r>
      <w:r>
        <w:t>para</w:t>
      </w:r>
      <w:r>
        <w:rPr>
          <w:spacing w:val="29"/>
        </w:rPr>
        <w:t xml:space="preserve"> </w:t>
      </w:r>
      <w:r>
        <w:t>los</w:t>
      </w:r>
      <w:r>
        <w:rPr>
          <w:spacing w:val="47"/>
        </w:rPr>
        <w:t xml:space="preserve"> </w:t>
      </w:r>
      <w:r>
        <w:t>años</w:t>
      </w:r>
      <w:r>
        <w:rPr>
          <w:spacing w:val="-1"/>
        </w:rPr>
        <w:t xml:space="preserve"> </w:t>
      </w:r>
      <w:r>
        <w:t>siguientes.</w:t>
      </w:r>
    </w:p>
    <w:p w:rsidR="00076607" w:rsidRDefault="00076607">
      <w:pPr>
        <w:spacing w:before="11"/>
        <w:rPr>
          <w:rFonts w:ascii="Arial" w:eastAsia="Arial" w:hAnsi="Arial" w:cs="Arial"/>
          <w:sz w:val="34"/>
          <w:szCs w:val="34"/>
        </w:rPr>
      </w:pPr>
    </w:p>
    <w:p w:rsidR="00076607" w:rsidRDefault="009C1ACD">
      <w:pPr>
        <w:pStyle w:val="Heading1"/>
        <w:numPr>
          <w:ilvl w:val="3"/>
          <w:numId w:val="6"/>
        </w:numPr>
        <w:tabs>
          <w:tab w:val="left" w:pos="1180"/>
        </w:tabs>
        <w:spacing w:before="0"/>
        <w:ind w:right="117"/>
        <w:jc w:val="both"/>
        <w:rPr>
          <w:b w:val="0"/>
          <w:bCs w:val="0"/>
        </w:rPr>
      </w:pPr>
      <w:bookmarkStart w:id="8" w:name="_TOC_250009"/>
      <w:r>
        <w:t>Cálculo de beneficios exógenos adicionales como</w:t>
      </w:r>
      <w:r>
        <w:rPr>
          <w:spacing w:val="64"/>
        </w:rPr>
        <w:t xml:space="preserve"> </w:t>
      </w:r>
      <w:r>
        <w:t>consecuencia</w:t>
      </w:r>
      <w:r>
        <w:rPr>
          <w:spacing w:val="-1"/>
        </w:rPr>
        <w:t xml:space="preserve"> </w:t>
      </w:r>
      <w:r>
        <w:t>de los impactos intersector</w:t>
      </w:r>
      <w:r>
        <w:t>iales del proyecto en la</w:t>
      </w:r>
      <w:r>
        <w:rPr>
          <w:spacing w:val="38"/>
        </w:rPr>
        <w:t xml:space="preserve"> </w:t>
      </w:r>
      <w:r>
        <w:t>economía</w:t>
      </w:r>
      <w:r>
        <w:rPr>
          <w:spacing w:val="-1"/>
        </w:rPr>
        <w:t xml:space="preserve"> </w:t>
      </w:r>
      <w:r>
        <w:t>Nicaragüense</w:t>
      </w:r>
      <w:bookmarkEnd w:id="8"/>
    </w:p>
    <w:p w:rsidR="00076607" w:rsidRDefault="00076607">
      <w:pPr>
        <w:spacing w:before="10"/>
        <w:rPr>
          <w:rFonts w:ascii="Arial" w:eastAsia="Arial" w:hAnsi="Arial" w:cs="Arial"/>
          <w:b/>
          <w:bCs/>
          <w:sz w:val="35"/>
          <w:szCs w:val="35"/>
        </w:rPr>
      </w:pPr>
    </w:p>
    <w:p w:rsidR="00076607" w:rsidRDefault="009C1ACD">
      <w:pPr>
        <w:pStyle w:val="BodyText"/>
        <w:spacing w:line="360" w:lineRule="auto"/>
        <w:ind w:left="100" w:right="117"/>
        <w:jc w:val="both"/>
      </w:pPr>
      <w:r>
        <w:t>Los beneficios económicos exógenos adicionales calculados en este informe</w:t>
      </w:r>
      <w:r>
        <w:rPr>
          <w:spacing w:val="30"/>
        </w:rPr>
        <w:t xml:space="preserve"> </w:t>
      </w:r>
      <w:r>
        <w:t>se basan en la metodología expuesta en el anexo 9.1 y en el uso de</w:t>
      </w:r>
      <w:r>
        <w:rPr>
          <w:spacing w:val="18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tomada de entidades oficiales de Nicaragua como el Banc</w:t>
      </w:r>
      <w:r>
        <w:t>o Central, el</w:t>
      </w:r>
      <w:r>
        <w:rPr>
          <w:spacing w:val="11"/>
        </w:rPr>
        <w:t xml:space="preserve"> </w:t>
      </w:r>
      <w:r>
        <w:t>Ministerio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Transporte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Infraestructura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Instituto</w:t>
      </w:r>
      <w:r>
        <w:rPr>
          <w:spacing w:val="-6"/>
        </w:rPr>
        <w:t xml:space="preserve"> </w:t>
      </w:r>
      <w:r>
        <w:t>Nacional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Información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Desarrollo.</w:t>
      </w:r>
      <w:r>
        <w:rPr>
          <w:spacing w:val="-1"/>
        </w:rPr>
        <w:t xml:space="preserve"> </w:t>
      </w:r>
      <w:r>
        <w:t>Las actividades económicas están relacionadas entre sí debido al uso</w:t>
      </w:r>
      <w:r>
        <w:rPr>
          <w:spacing w:val="1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productos finales para la elaboración de otros productos o insumos; por tanto,</w:t>
      </w:r>
      <w:r>
        <w:rPr>
          <w:spacing w:val="4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incremento del volumen transado de la actividad de producción de</w:t>
      </w:r>
      <w:r>
        <w:rPr>
          <w:spacing w:val="17"/>
        </w:rPr>
        <w:t xml:space="preserve"> </w:t>
      </w:r>
      <w:r>
        <w:t>café,</w:t>
      </w:r>
      <w:r>
        <w:rPr>
          <w:spacing w:val="-1"/>
        </w:rPr>
        <w:t xml:space="preserve"> </w:t>
      </w:r>
      <w:r>
        <w:t>producción de Granos Básicos y Producción Animal genera aumento  del</w:t>
      </w:r>
      <w:r>
        <w:rPr>
          <w:spacing w:val="-1"/>
        </w:rPr>
        <w:t xml:space="preserve"> </w:t>
      </w:r>
      <w:r>
        <w:t xml:space="preserve">volumen transado de otros insumos </w:t>
      </w:r>
      <w:r>
        <w:t>y productos de la economía</w:t>
      </w:r>
      <w:r>
        <w:rPr>
          <w:spacing w:val="2"/>
        </w:rPr>
        <w:t xml:space="preserve"> </w:t>
      </w:r>
      <w:r>
        <w:t>nicaragüense.</w:t>
      </w:r>
      <w:r>
        <w:rPr>
          <w:spacing w:val="-1"/>
        </w:rPr>
        <w:t xml:space="preserve"> </w:t>
      </w:r>
      <w:r>
        <w:t>Este</w:t>
      </w:r>
      <w:r>
        <w:rPr>
          <w:spacing w:val="18"/>
        </w:rPr>
        <w:t xml:space="preserve"> </w:t>
      </w:r>
      <w:r>
        <w:t>efecto</w:t>
      </w:r>
      <w:r>
        <w:rPr>
          <w:spacing w:val="18"/>
        </w:rPr>
        <w:t xml:space="preserve"> </w:t>
      </w:r>
      <w:r>
        <w:t>intersectorial</w:t>
      </w:r>
      <w:r>
        <w:rPr>
          <w:spacing w:val="18"/>
        </w:rPr>
        <w:t xml:space="preserve"> </w:t>
      </w:r>
      <w:r>
        <w:t>(multiplicativo)</w:t>
      </w:r>
      <w:r>
        <w:rPr>
          <w:spacing w:val="18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estima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través</w:t>
      </w:r>
      <w:r>
        <w:rPr>
          <w:spacing w:val="18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t>uso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Matriz</w:t>
      </w:r>
      <w:r>
        <w:rPr>
          <w:spacing w:val="-1"/>
        </w:rPr>
        <w:t xml:space="preserve"> </w:t>
      </w:r>
      <w:r>
        <w:t>Insumo-Producto (en particular a través de la Matriz de Utilización) que a</w:t>
      </w:r>
      <w:r>
        <w:rPr>
          <w:spacing w:val="38"/>
        </w:rPr>
        <w:t xml:space="preserve"> </w:t>
      </w:r>
      <w:r>
        <w:t>través</w:t>
      </w:r>
      <w:r>
        <w:rPr>
          <w:spacing w:val="-1"/>
        </w:rPr>
        <w:t xml:space="preserve"> </w:t>
      </w:r>
      <w:r>
        <w:t>de procedimientos algebraicos generan los multipl</w:t>
      </w:r>
      <w:r>
        <w:t>icadores</w:t>
      </w:r>
      <w:r>
        <w:rPr>
          <w:spacing w:val="60"/>
        </w:rPr>
        <w:t xml:space="preserve"> </w:t>
      </w:r>
      <w:r>
        <w:t>intersectoriales,</w:t>
      </w:r>
      <w:r>
        <w:rPr>
          <w:spacing w:val="-1"/>
        </w:rPr>
        <w:t xml:space="preserve"> </w:t>
      </w:r>
      <w:r>
        <w:t>llamados multiplicadores de Leontief. El impacto directo e indirecto del</w:t>
      </w:r>
      <w:r>
        <w:rPr>
          <w:spacing w:val="48"/>
        </w:rPr>
        <w:t xml:space="preserve"> </w:t>
      </w:r>
      <w:r>
        <w:t>proyecto</w:t>
      </w:r>
      <w:r>
        <w:rPr>
          <w:spacing w:val="-1"/>
        </w:rPr>
        <w:t xml:space="preserve"> </w:t>
      </w:r>
      <w:r>
        <w:t xml:space="preserve">debido a la diminución en Costos Generalizados de Viaje (CGV: </w:t>
      </w:r>
      <w:r>
        <w:rPr>
          <w:spacing w:val="31"/>
        </w:rPr>
        <w:t xml:space="preserve"> </w:t>
      </w:r>
      <w:r>
        <w:t>distancia,</w:t>
      </w:r>
      <w:r>
        <w:rPr>
          <w:spacing w:val="-1"/>
        </w:rPr>
        <w:t xml:space="preserve"> </w:t>
      </w:r>
      <w:r>
        <w:t>costos</w:t>
      </w:r>
      <w:r>
        <w:rPr>
          <w:spacing w:val="54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operación</w:t>
      </w:r>
      <w:r>
        <w:rPr>
          <w:spacing w:val="54"/>
        </w:rPr>
        <w:t xml:space="preserve"> </w:t>
      </w:r>
      <w:r>
        <w:t>vehicular,</w:t>
      </w:r>
      <w:r>
        <w:rPr>
          <w:spacing w:val="54"/>
        </w:rPr>
        <w:t xml:space="preserve"> </w:t>
      </w:r>
      <w:r>
        <w:t>tiempo</w:t>
      </w:r>
      <w:r>
        <w:rPr>
          <w:spacing w:val="54"/>
        </w:rPr>
        <w:t xml:space="preserve"> </w:t>
      </w:r>
      <w:r>
        <w:t>y</w:t>
      </w:r>
      <w:r>
        <w:rPr>
          <w:spacing w:val="54"/>
        </w:rPr>
        <w:t xml:space="preserve"> </w:t>
      </w:r>
      <w:r>
        <w:t>costos</w:t>
      </w:r>
      <w:r>
        <w:rPr>
          <w:spacing w:val="54"/>
        </w:rPr>
        <w:t xml:space="preserve"> </w:t>
      </w:r>
      <w:r>
        <w:t>logísticos)</w:t>
      </w:r>
      <w:r>
        <w:rPr>
          <w:spacing w:val="54"/>
        </w:rPr>
        <w:t xml:space="preserve"> </w:t>
      </w:r>
      <w:r>
        <w:t>permite</w:t>
      </w:r>
      <w:r>
        <w:rPr>
          <w:spacing w:val="54"/>
        </w:rPr>
        <w:t xml:space="preserve"> </w:t>
      </w:r>
      <w:r>
        <w:t>un</w:t>
      </w:r>
      <w:r>
        <w:rPr>
          <w:spacing w:val="54"/>
        </w:rPr>
        <w:t xml:space="preserve"> </w:t>
      </w:r>
      <w:r>
        <w:t>efecto</w:t>
      </w:r>
      <w:r>
        <w:rPr>
          <w:spacing w:val="-1"/>
        </w:rPr>
        <w:t xml:space="preserve"> </w:t>
      </w:r>
      <w:r>
        <w:t>multiplicativo en toda la economía</w:t>
      </w:r>
      <w:r>
        <w:rPr>
          <w:spacing w:val="-35"/>
        </w:rPr>
        <w:t xml:space="preserve"> </w:t>
      </w:r>
      <w:r>
        <w:t>nicaragüense.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pStyle w:val="BodyText"/>
        <w:spacing w:before="142" w:line="360" w:lineRule="auto"/>
        <w:ind w:left="100" w:right="117"/>
        <w:jc w:val="both"/>
      </w:pPr>
      <w:r>
        <w:t>En particular la reducción de los Costos Geralizados de Viaje (CGV), implica</w:t>
      </w:r>
      <w:r>
        <w:rPr>
          <w:spacing w:val="5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general, mayor tráfico generado, desviaciones de tráfico y reducción de</w:t>
      </w:r>
      <w:r>
        <w:rPr>
          <w:spacing w:val="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 xml:space="preserve">costos del trafico actual( tanto de costos </w:t>
      </w:r>
      <w:r>
        <w:t>de operación como de tiempo de</w:t>
      </w:r>
      <w:r>
        <w:rPr>
          <w:spacing w:val="38"/>
        </w:rPr>
        <w:t xml:space="preserve"> </w:t>
      </w:r>
      <w:r>
        <w:t>viaje),</w:t>
      </w:r>
      <w:r>
        <w:rPr>
          <w:spacing w:val="-1"/>
        </w:rPr>
        <w:t xml:space="preserve"> </w:t>
      </w:r>
      <w:r>
        <w:t>lo</w:t>
      </w:r>
      <w:r>
        <w:rPr>
          <w:spacing w:val="37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t>genera</w:t>
      </w:r>
      <w:r>
        <w:rPr>
          <w:spacing w:val="37"/>
        </w:rPr>
        <w:t xml:space="preserve"> </w:t>
      </w:r>
      <w:r>
        <w:t>impactos</w:t>
      </w:r>
      <w:r>
        <w:rPr>
          <w:spacing w:val="37"/>
        </w:rPr>
        <w:t xml:space="preserve"> </w:t>
      </w:r>
      <w:r>
        <w:t>intersectoriales</w:t>
      </w:r>
      <w:r>
        <w:rPr>
          <w:spacing w:val="37"/>
        </w:rPr>
        <w:t xml:space="preserve"> </w:t>
      </w:r>
      <w:r>
        <w:t>sobre</w:t>
      </w:r>
      <w:r>
        <w:rPr>
          <w:spacing w:val="37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volumen</w:t>
      </w:r>
      <w:r>
        <w:rPr>
          <w:spacing w:val="37"/>
        </w:rPr>
        <w:t xml:space="preserve"> </w:t>
      </w:r>
      <w:r>
        <w:t>transado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varias</w:t>
      </w:r>
      <w:r>
        <w:rPr>
          <w:spacing w:val="-1"/>
        </w:rPr>
        <w:t xml:space="preserve"> </w:t>
      </w:r>
      <w:r>
        <w:t>actividades económicas, entre otros: derivados del petróleo, servicios</w:t>
      </w:r>
      <w:r>
        <w:rPr>
          <w:spacing w:val="6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intermediación financiera, servicios públicos, elaboración de</w:t>
      </w:r>
      <w:r>
        <w:rPr>
          <w:spacing w:val="35"/>
        </w:rPr>
        <w:t xml:space="preserve"> </w:t>
      </w:r>
      <w:r>
        <w:t>quími</w:t>
      </w:r>
      <w:r>
        <w:t>cos,</w:t>
      </w:r>
      <w:r>
        <w:rPr>
          <w:spacing w:val="-1"/>
        </w:rPr>
        <w:t xml:space="preserve"> </w:t>
      </w:r>
      <w:r>
        <w:t>construcciones y transporte a nivel nacional,  y en particular sobre la</w:t>
      </w:r>
      <w:r>
        <w:rPr>
          <w:spacing w:val="61"/>
        </w:rPr>
        <w:t xml:space="preserve"> </w:t>
      </w:r>
      <w:r>
        <w:t>producción</w:t>
      </w:r>
    </w:p>
    <w:p w:rsidR="00076607" w:rsidRDefault="00076607">
      <w:pPr>
        <w:spacing w:line="360" w:lineRule="auto"/>
        <w:jc w:val="both"/>
        <w:sectPr w:rsidR="00076607">
          <w:footerReference w:type="default" r:id="rId43"/>
          <w:pgSz w:w="12240" w:h="15840"/>
          <w:pgMar w:top="1380" w:right="1680" w:bottom="1380" w:left="1700" w:header="0" w:footer="1183" w:gutter="0"/>
          <w:pgNumType w:start="26"/>
          <w:cols w:space="720"/>
        </w:sectPr>
      </w:pPr>
    </w:p>
    <w:p w:rsidR="00076607" w:rsidRDefault="009C1ACD">
      <w:pPr>
        <w:pStyle w:val="BodyText"/>
        <w:spacing w:before="57" w:line="360" w:lineRule="auto"/>
        <w:ind w:left="100" w:right="118"/>
        <w:jc w:val="both"/>
      </w:pPr>
      <w:r>
        <w:lastRenderedPageBreak/>
        <w:t>animal, producción de café y Granos Básicos; debido a un ahorro en tiempo</w:t>
      </w:r>
      <w:r>
        <w:rPr>
          <w:spacing w:val="40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viaje, menores costos de operación vehicular, distancia y disminución en</w:t>
      </w:r>
      <w:r>
        <w:rPr>
          <w:spacing w:val="20"/>
        </w:rPr>
        <w:t xml:space="preserve"> </w:t>
      </w:r>
      <w:r>
        <w:t>costos</w:t>
      </w:r>
      <w:r>
        <w:rPr>
          <w:spacing w:val="-1"/>
        </w:rPr>
        <w:t xml:space="preserve"> </w:t>
      </w:r>
      <w:r>
        <w:t>logísticos, entre otros.</w:t>
      </w:r>
    </w:p>
    <w:p w:rsidR="00076607" w:rsidRDefault="009C1ACD">
      <w:pPr>
        <w:pStyle w:val="Heading1"/>
        <w:numPr>
          <w:ilvl w:val="4"/>
          <w:numId w:val="6"/>
        </w:numPr>
        <w:tabs>
          <w:tab w:val="left" w:pos="1181"/>
        </w:tabs>
        <w:spacing w:before="205"/>
        <w:ind w:hanging="740"/>
        <w:rPr>
          <w:b w:val="0"/>
          <w:bCs w:val="0"/>
        </w:rPr>
      </w:pPr>
      <w:r>
        <w:t>Beneficios económicos exógenos adicionales actividad</w:t>
      </w:r>
      <w:r>
        <w:rPr>
          <w:spacing w:val="-24"/>
        </w:rPr>
        <w:t xml:space="preserve"> </w:t>
      </w:r>
      <w:r>
        <w:t>cafetera</w:t>
      </w:r>
    </w:p>
    <w:p w:rsidR="00076607" w:rsidRDefault="00076607">
      <w:pPr>
        <w:rPr>
          <w:rFonts w:ascii="Arial" w:eastAsia="Arial" w:hAnsi="Arial" w:cs="Arial"/>
          <w:b/>
          <w:bCs/>
          <w:sz w:val="24"/>
          <w:szCs w:val="24"/>
        </w:rPr>
      </w:pPr>
    </w:p>
    <w:p w:rsidR="00076607" w:rsidRDefault="009C1ACD">
      <w:pPr>
        <w:pStyle w:val="BodyText"/>
        <w:spacing w:line="360" w:lineRule="auto"/>
        <w:ind w:left="100" w:right="116"/>
      </w:pPr>
      <w:r>
        <w:rPr>
          <w:i/>
        </w:rPr>
        <w:t>Impacto sobre la oferta debido a impactos exógenos sobre la demanda de</w:t>
      </w:r>
      <w:r>
        <w:rPr>
          <w:i/>
          <w:spacing w:val="-40"/>
        </w:rPr>
        <w:t xml:space="preserve"> </w:t>
      </w:r>
      <w:r>
        <w:rPr>
          <w:i/>
        </w:rPr>
        <w:t>café</w:t>
      </w:r>
      <w:r>
        <w:rPr>
          <w:i/>
          <w:spacing w:val="-1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t>benefici</w:t>
      </w:r>
      <w:r>
        <w:t>os</w:t>
      </w:r>
      <w:r>
        <w:rPr>
          <w:spacing w:val="23"/>
        </w:rPr>
        <w:t xml:space="preserve"> </w:t>
      </w:r>
      <w:r>
        <w:t>exógenos</w:t>
      </w:r>
      <w:r>
        <w:rPr>
          <w:spacing w:val="23"/>
        </w:rPr>
        <w:t xml:space="preserve"> </w:t>
      </w:r>
      <w:r>
        <w:t>adicionales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actividad</w:t>
      </w:r>
      <w:r>
        <w:rPr>
          <w:spacing w:val="22"/>
        </w:rPr>
        <w:t xml:space="preserve"> </w:t>
      </w:r>
      <w:r>
        <w:t>cafetera</w:t>
      </w:r>
      <w:r>
        <w:rPr>
          <w:spacing w:val="22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estiman</w:t>
      </w:r>
      <w:r>
        <w:rPr>
          <w:spacing w:val="22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Valor Actual Neto Económico (VANE) al 2015 es de US$0,75 millones bajo</w:t>
      </w:r>
      <w:r>
        <w:rPr>
          <w:spacing w:val="18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tasa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descuento</w:t>
      </w:r>
      <w:r>
        <w:rPr>
          <w:spacing w:val="25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t>12,0%</w:t>
      </w:r>
      <w:r>
        <w:rPr>
          <w:spacing w:val="25"/>
        </w:rPr>
        <w:t xml:space="preserve"> </w:t>
      </w:r>
      <w:r>
        <w:t>para</w:t>
      </w:r>
      <w:r>
        <w:rPr>
          <w:spacing w:val="25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período</w:t>
      </w:r>
      <w:r>
        <w:rPr>
          <w:spacing w:val="25"/>
        </w:rPr>
        <w:t xml:space="preserve"> </w:t>
      </w:r>
      <w:r>
        <w:t>comprendido</w:t>
      </w:r>
      <w:r>
        <w:rPr>
          <w:spacing w:val="25"/>
        </w:rPr>
        <w:t xml:space="preserve"> </w:t>
      </w:r>
      <w:r>
        <w:t>entre</w:t>
      </w:r>
      <w:r>
        <w:rPr>
          <w:spacing w:val="25"/>
        </w:rPr>
        <w:t xml:space="preserve"> </w:t>
      </w:r>
      <w:r>
        <w:t>2015</w:t>
      </w:r>
      <w:r>
        <w:rPr>
          <w:spacing w:val="25"/>
        </w:rPr>
        <w:t xml:space="preserve"> </w:t>
      </w:r>
      <w:r>
        <w:t>y</w:t>
      </w:r>
      <w:r>
        <w:rPr>
          <w:spacing w:val="25"/>
        </w:rPr>
        <w:t xml:space="preserve"> </w:t>
      </w:r>
      <w:r>
        <w:t>2036;</w:t>
      </w:r>
      <w:r>
        <w:rPr>
          <w:spacing w:val="-1"/>
        </w:rPr>
        <w:t xml:space="preserve"> </w:t>
      </w:r>
      <w:r>
        <w:t>este</w:t>
      </w:r>
      <w:r>
        <w:rPr>
          <w:spacing w:val="29"/>
        </w:rPr>
        <w:t xml:space="preserve"> </w:t>
      </w:r>
      <w:r>
        <w:t>valor</w:t>
      </w:r>
      <w:r>
        <w:rPr>
          <w:spacing w:val="29"/>
        </w:rPr>
        <w:t xml:space="preserve"> </w:t>
      </w:r>
      <w:r>
        <w:t>se</w:t>
      </w:r>
      <w:r>
        <w:rPr>
          <w:spacing w:val="29"/>
        </w:rPr>
        <w:t xml:space="preserve"> </w:t>
      </w:r>
      <w:r>
        <w:t>obtiene</w:t>
      </w:r>
      <w:r>
        <w:rPr>
          <w:spacing w:val="29"/>
        </w:rPr>
        <w:t xml:space="preserve"> </w:t>
      </w:r>
      <w:r>
        <w:t>bajo</w:t>
      </w:r>
      <w:r>
        <w:rPr>
          <w:spacing w:val="29"/>
        </w:rPr>
        <w:t xml:space="preserve"> </w:t>
      </w:r>
      <w:r>
        <w:t>un</w:t>
      </w:r>
      <w:r>
        <w:rPr>
          <w:spacing w:val="29"/>
        </w:rPr>
        <w:t xml:space="preserve"> </w:t>
      </w:r>
      <w:r>
        <w:t>impacto</w:t>
      </w:r>
      <w:r>
        <w:rPr>
          <w:spacing w:val="29"/>
        </w:rPr>
        <w:t xml:space="preserve"> </w:t>
      </w:r>
      <w:r>
        <w:t>exógeno</w:t>
      </w:r>
      <w:r>
        <w:rPr>
          <w:spacing w:val="29"/>
        </w:rPr>
        <w:t xml:space="preserve"> </w:t>
      </w:r>
      <w:r>
        <w:t>sobre</w:t>
      </w:r>
      <w:r>
        <w:rPr>
          <w:spacing w:val="29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demanda</w:t>
      </w:r>
      <w:r>
        <w:rPr>
          <w:spacing w:val="29"/>
        </w:rPr>
        <w:t xml:space="preserve"> </w:t>
      </w:r>
      <w:r>
        <w:t>cafetera.</w:t>
      </w:r>
      <w:r>
        <w:rPr>
          <w:spacing w:val="29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cálculo de este valor se derivan del valor del multiplicador Leontief de 0,39</w:t>
      </w:r>
      <w:r>
        <w:rPr>
          <w:spacing w:val="6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impacta</w:t>
      </w:r>
      <w:r>
        <w:rPr>
          <w:spacing w:val="42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t>actividad</w:t>
      </w:r>
      <w:r>
        <w:rPr>
          <w:spacing w:val="42"/>
        </w:rPr>
        <w:t xml:space="preserve"> </w:t>
      </w:r>
      <w:r>
        <w:t>económica</w:t>
      </w:r>
      <w:r>
        <w:rPr>
          <w:spacing w:val="42"/>
        </w:rPr>
        <w:t xml:space="preserve"> </w:t>
      </w:r>
      <w:r>
        <w:t>nacional</w:t>
      </w:r>
      <w:r>
        <w:rPr>
          <w:spacing w:val="42"/>
        </w:rPr>
        <w:t xml:space="preserve"> </w:t>
      </w:r>
      <w:r>
        <w:t>debido</w:t>
      </w:r>
      <w:r>
        <w:rPr>
          <w:spacing w:val="42"/>
        </w:rPr>
        <w:t xml:space="preserve"> </w:t>
      </w:r>
      <w:r>
        <w:t>al</w:t>
      </w:r>
      <w:r>
        <w:rPr>
          <w:spacing w:val="42"/>
        </w:rPr>
        <w:t xml:space="preserve"> </w:t>
      </w:r>
      <w:r>
        <w:t>incremento</w:t>
      </w:r>
      <w:r>
        <w:rPr>
          <w:spacing w:val="42"/>
        </w:rPr>
        <w:t xml:space="preserve"> </w:t>
      </w:r>
      <w:r>
        <w:t>exógeno</w:t>
      </w:r>
      <w:r>
        <w:rPr>
          <w:spacing w:val="42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demanda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actividad</w:t>
      </w:r>
      <w:r>
        <w:rPr>
          <w:spacing w:val="-5"/>
        </w:rPr>
        <w:t xml:space="preserve"> </w:t>
      </w:r>
      <w:r>
        <w:t>cafetera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municipios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Pantasm</w:t>
      </w:r>
      <w:r>
        <w:t>a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Wiwilí.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pStyle w:val="BodyText"/>
        <w:spacing w:before="142" w:line="360" w:lineRule="auto"/>
        <w:ind w:left="100" w:right="118"/>
        <w:jc w:val="both"/>
        <w:rPr>
          <w:rFonts w:cs="Arial"/>
        </w:rPr>
      </w:pPr>
      <w:r>
        <w:t>Como</w:t>
      </w:r>
      <w:r>
        <w:rPr>
          <w:spacing w:val="15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observa</w:t>
      </w:r>
      <w:r>
        <w:rPr>
          <w:spacing w:val="15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columna</w:t>
      </w:r>
      <w:r>
        <w:rPr>
          <w:spacing w:val="15"/>
        </w:rPr>
        <w:t xml:space="preserve"> </w:t>
      </w:r>
      <w:r>
        <w:t>1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Tabla</w:t>
      </w:r>
      <w:r>
        <w:rPr>
          <w:spacing w:val="15"/>
        </w:rPr>
        <w:t xml:space="preserve"> </w:t>
      </w:r>
      <w:r>
        <w:t>10,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nivel</w:t>
      </w:r>
      <w:r>
        <w:rPr>
          <w:spacing w:val="15"/>
        </w:rPr>
        <w:t xml:space="preserve"> </w:t>
      </w:r>
      <w:r>
        <w:t>ilustrativo</w:t>
      </w:r>
      <w:r>
        <w:rPr>
          <w:spacing w:val="15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benéfico</w:t>
      </w:r>
      <w:r>
        <w:rPr>
          <w:spacing w:val="-1"/>
        </w:rPr>
        <w:t xml:space="preserve"> </w:t>
      </w:r>
      <w:r>
        <w:t>exógeno debido al mejoramiento vial Pantasma-Wiwili es de US$0,14</w:t>
      </w:r>
      <w:r>
        <w:rPr>
          <w:spacing w:val="38"/>
        </w:rPr>
        <w:t xml:space="preserve"> </w:t>
      </w:r>
      <w:r>
        <w:t>millones</w:t>
      </w:r>
      <w:r>
        <w:rPr>
          <w:spacing w:val="-1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2020;</w:t>
      </w:r>
      <w:r>
        <w:rPr>
          <w:spacing w:val="31"/>
        </w:rPr>
        <w:t xml:space="preserve"> </w:t>
      </w:r>
      <w:r>
        <w:t>al</w:t>
      </w:r>
      <w:r>
        <w:rPr>
          <w:spacing w:val="31"/>
        </w:rPr>
        <w:t xml:space="preserve"> </w:t>
      </w:r>
      <w:r>
        <w:t>afectar</w:t>
      </w:r>
      <w:r>
        <w:rPr>
          <w:spacing w:val="31"/>
        </w:rPr>
        <w:t xml:space="preserve"> </w:t>
      </w:r>
      <w:r>
        <w:t>(multiplicar)</w:t>
      </w:r>
      <w:r>
        <w:rPr>
          <w:spacing w:val="31"/>
        </w:rPr>
        <w:t xml:space="preserve"> </w:t>
      </w:r>
      <w:r>
        <w:t>este</w:t>
      </w:r>
      <w:r>
        <w:rPr>
          <w:spacing w:val="31"/>
        </w:rPr>
        <w:t xml:space="preserve"> </w:t>
      </w:r>
      <w:r>
        <w:t>valor</w:t>
      </w:r>
      <w:r>
        <w:rPr>
          <w:spacing w:val="31"/>
        </w:rPr>
        <w:t xml:space="preserve"> </w:t>
      </w:r>
      <w:r>
        <w:t>por</w:t>
      </w:r>
      <w:r>
        <w:rPr>
          <w:spacing w:val="31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t>multiplicador</w:t>
      </w:r>
      <w:r>
        <w:rPr>
          <w:spacing w:val="31"/>
        </w:rPr>
        <w:t xml:space="preserve"> </w:t>
      </w:r>
      <w:r>
        <w:t>generado</w:t>
      </w:r>
      <w:r>
        <w:rPr>
          <w:spacing w:val="31"/>
        </w:rPr>
        <w:t xml:space="preserve"> </w:t>
      </w:r>
      <w:r>
        <w:t>por</w:t>
      </w:r>
      <w:r>
        <w:rPr>
          <w:spacing w:val="31"/>
        </w:rPr>
        <w:t xml:space="preserve"> </w:t>
      </w:r>
      <w:r>
        <w:t>el</w:t>
      </w:r>
      <w:r>
        <w:t xml:space="preserve"> impacto</w:t>
      </w:r>
      <w:r>
        <w:rPr>
          <w:spacing w:val="46"/>
        </w:rPr>
        <w:t xml:space="preserve"> </w:t>
      </w:r>
      <w:r>
        <w:t>exógeno</w:t>
      </w:r>
      <w:r>
        <w:rPr>
          <w:spacing w:val="46"/>
        </w:rPr>
        <w:t xml:space="preserve"> </w:t>
      </w:r>
      <w:r>
        <w:t>sobre</w:t>
      </w:r>
      <w:r>
        <w:rPr>
          <w:spacing w:val="46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demanda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0,39</w:t>
      </w:r>
      <w:r>
        <w:rPr>
          <w:spacing w:val="47"/>
        </w:rPr>
        <w:t xml:space="preserve"> </w:t>
      </w:r>
      <w:r>
        <w:t>da</w:t>
      </w:r>
      <w:r>
        <w:rPr>
          <w:spacing w:val="46"/>
        </w:rPr>
        <w:t xml:space="preserve"> </w:t>
      </w:r>
      <w:r>
        <w:t>como</w:t>
      </w:r>
      <w:r>
        <w:rPr>
          <w:spacing w:val="46"/>
        </w:rPr>
        <w:t xml:space="preserve"> </w:t>
      </w:r>
      <w:r>
        <w:t>resultado</w:t>
      </w:r>
      <w:r>
        <w:rPr>
          <w:spacing w:val="46"/>
        </w:rPr>
        <w:t xml:space="preserve"> </w:t>
      </w:r>
      <w:r>
        <w:t>un</w:t>
      </w:r>
      <w:r>
        <w:rPr>
          <w:spacing w:val="46"/>
        </w:rPr>
        <w:t xml:space="preserve"> </w:t>
      </w:r>
      <w:r>
        <w:t>beneficio</w:t>
      </w:r>
      <w:r>
        <w:rPr>
          <w:spacing w:val="-1"/>
        </w:rPr>
        <w:t xml:space="preserve"> </w:t>
      </w:r>
      <w:r>
        <w:t>adicional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US$0,06</w:t>
      </w:r>
      <w:r>
        <w:rPr>
          <w:spacing w:val="37"/>
        </w:rPr>
        <w:t xml:space="preserve"> </w:t>
      </w:r>
      <w:r>
        <w:t>millones</w:t>
      </w:r>
      <w:r>
        <w:rPr>
          <w:spacing w:val="36"/>
        </w:rPr>
        <w:t xml:space="preserve"> </w:t>
      </w:r>
      <w:r>
        <w:t>en</w:t>
      </w:r>
      <w:r>
        <w:rPr>
          <w:spacing w:val="36"/>
        </w:rPr>
        <w:t xml:space="preserve"> </w:t>
      </w:r>
      <w:r>
        <w:t>2020;</w:t>
      </w:r>
      <w:r>
        <w:rPr>
          <w:spacing w:val="36"/>
        </w:rPr>
        <w:t xml:space="preserve"> </w:t>
      </w:r>
      <w:r>
        <w:t>por</w:t>
      </w:r>
      <w:r>
        <w:rPr>
          <w:spacing w:val="37"/>
        </w:rPr>
        <w:t xml:space="preserve"> </w:t>
      </w:r>
      <w:r>
        <w:t>tanto,</w:t>
      </w:r>
      <w:r>
        <w:rPr>
          <w:spacing w:val="36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t>beneficio</w:t>
      </w:r>
      <w:r>
        <w:rPr>
          <w:spacing w:val="36"/>
        </w:rPr>
        <w:t xml:space="preserve"> </w:t>
      </w:r>
      <w:r>
        <w:t>total</w:t>
      </w:r>
      <w:r>
        <w:rPr>
          <w:spacing w:val="36"/>
        </w:rPr>
        <w:t xml:space="preserve"> </w:t>
      </w:r>
      <w:r>
        <w:t>debido</w:t>
      </w:r>
      <w:r>
        <w:rPr>
          <w:spacing w:val="36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impacto</w:t>
      </w:r>
      <w:r>
        <w:rPr>
          <w:spacing w:val="55"/>
        </w:rPr>
        <w:t xml:space="preserve"> </w:t>
      </w:r>
      <w:r>
        <w:t>inicial</w:t>
      </w:r>
      <w:r>
        <w:rPr>
          <w:spacing w:val="55"/>
        </w:rPr>
        <w:t xml:space="preserve"> </w:t>
      </w:r>
      <w:r>
        <w:t>más</w:t>
      </w:r>
      <w:r>
        <w:rPr>
          <w:spacing w:val="55"/>
        </w:rPr>
        <w:t xml:space="preserve"> </w:t>
      </w:r>
      <w:r>
        <w:t>el</w:t>
      </w:r>
      <w:r>
        <w:rPr>
          <w:spacing w:val="54"/>
        </w:rPr>
        <w:t xml:space="preserve"> </w:t>
      </w:r>
      <w:r>
        <w:t>efecto</w:t>
      </w:r>
      <w:r>
        <w:rPr>
          <w:spacing w:val="55"/>
        </w:rPr>
        <w:t xml:space="preserve"> </w:t>
      </w:r>
      <w:r>
        <w:t>multiplicativo</w:t>
      </w:r>
      <w:r>
        <w:rPr>
          <w:spacing w:val="55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otros</w:t>
      </w:r>
      <w:r>
        <w:rPr>
          <w:spacing w:val="55"/>
        </w:rPr>
        <w:t xml:space="preserve"> </w:t>
      </w:r>
      <w:r>
        <w:t>sectores</w:t>
      </w:r>
      <w:r>
        <w:rPr>
          <w:spacing w:val="55"/>
        </w:rPr>
        <w:t xml:space="preserve"> </w:t>
      </w:r>
      <w:r>
        <w:t>es</w:t>
      </w:r>
      <w:r>
        <w:rPr>
          <w:spacing w:val="5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US$0,20</w:t>
      </w:r>
      <w:r>
        <w:t xml:space="preserve"> millones en el 2020 (suma de los dos valores). La suma de todos los</w:t>
      </w:r>
      <w:r>
        <w:rPr>
          <w:spacing w:val="13"/>
        </w:rPr>
        <w:t xml:space="preserve"> </w:t>
      </w:r>
      <w:r>
        <w:t>beneficios</w:t>
      </w:r>
      <w:r>
        <w:rPr>
          <w:spacing w:val="-1"/>
        </w:rPr>
        <w:t xml:space="preserve"> </w:t>
      </w:r>
      <w:r>
        <w:t>totales</w:t>
      </w:r>
      <w:r>
        <w:rPr>
          <w:spacing w:val="20"/>
        </w:rPr>
        <w:t xml:space="preserve"> </w:t>
      </w:r>
      <w:r>
        <w:t>(exógenos</w:t>
      </w:r>
      <w:r>
        <w:rPr>
          <w:spacing w:val="20"/>
        </w:rPr>
        <w:t xml:space="preserve"> </w:t>
      </w:r>
      <w:r>
        <w:t>directos</w:t>
      </w:r>
      <w:r>
        <w:rPr>
          <w:spacing w:val="20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exógenos</w:t>
      </w:r>
      <w:r>
        <w:rPr>
          <w:spacing w:val="20"/>
        </w:rPr>
        <w:t xml:space="preserve"> </w:t>
      </w:r>
      <w:r>
        <w:t>adicionales</w:t>
      </w:r>
      <w:r>
        <w:rPr>
          <w:spacing w:val="20"/>
        </w:rPr>
        <w:t xml:space="preserve"> </w:t>
      </w:r>
      <w:r>
        <w:t>)</w:t>
      </w:r>
      <w:r>
        <w:rPr>
          <w:spacing w:val="20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VANE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2015</w:t>
      </w:r>
      <w:r>
        <w:rPr>
          <w:spacing w:val="20"/>
        </w:rPr>
        <w:t xml:space="preserve"> </w:t>
      </w:r>
      <w:r>
        <w:t>bajo</w:t>
      </w:r>
      <w:r>
        <w:rPr>
          <w:spacing w:val="20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tasa de descuento del 12,0% anual es de US$2,68 millones entre 2015 y</w:t>
      </w:r>
      <w:r>
        <w:rPr>
          <w:spacing w:val="45"/>
        </w:rPr>
        <w:t xml:space="preserve"> </w:t>
      </w:r>
      <w:r>
        <w:t>2036.</w:t>
      </w:r>
      <w:r>
        <w:rPr>
          <w:spacing w:val="-1"/>
        </w:rPr>
        <w:t xml:space="preserve"> </w:t>
      </w:r>
      <w:r>
        <w:t>En</w:t>
      </w:r>
      <w:r>
        <w:rPr>
          <w:spacing w:val="35"/>
        </w:rPr>
        <w:t xml:space="preserve"> </w:t>
      </w:r>
      <w:r>
        <w:t>el</w:t>
      </w:r>
      <w:r>
        <w:rPr>
          <w:spacing w:val="35"/>
        </w:rPr>
        <w:t xml:space="preserve"> </w:t>
      </w:r>
      <w:r>
        <w:t>Anexo</w:t>
      </w:r>
      <w:r>
        <w:rPr>
          <w:spacing w:val="35"/>
        </w:rPr>
        <w:t xml:space="preserve"> </w:t>
      </w:r>
      <w:r>
        <w:t>5.2</w:t>
      </w:r>
      <w:r>
        <w:rPr>
          <w:spacing w:val="35"/>
        </w:rPr>
        <w:t xml:space="preserve"> </w:t>
      </w:r>
      <w:r>
        <w:t>se</w:t>
      </w:r>
      <w:r>
        <w:rPr>
          <w:spacing w:val="35"/>
        </w:rPr>
        <w:t xml:space="preserve"> </w:t>
      </w:r>
      <w:r>
        <w:t>presenta,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nivel</w:t>
      </w:r>
      <w:r>
        <w:rPr>
          <w:spacing w:val="35"/>
        </w:rPr>
        <w:t xml:space="preserve"> </w:t>
      </w:r>
      <w:r>
        <w:t>indicativo,</w:t>
      </w:r>
      <w:r>
        <w:rPr>
          <w:spacing w:val="35"/>
        </w:rPr>
        <w:t xml:space="preserve"> </w:t>
      </w:r>
      <w:r>
        <w:t>el</w:t>
      </w:r>
      <w:r>
        <w:rPr>
          <w:spacing w:val="35"/>
        </w:rPr>
        <w:t xml:space="preserve"> </w:t>
      </w:r>
      <w:r>
        <w:rPr>
          <w:i/>
        </w:rPr>
        <w:t>Impacto</w:t>
      </w:r>
      <w:r>
        <w:rPr>
          <w:i/>
          <w:spacing w:val="35"/>
        </w:rPr>
        <w:t xml:space="preserve"> </w:t>
      </w:r>
      <w:r>
        <w:rPr>
          <w:i/>
        </w:rPr>
        <w:t>sobre</w:t>
      </w:r>
      <w:r>
        <w:rPr>
          <w:i/>
          <w:spacing w:val="35"/>
        </w:rPr>
        <w:t xml:space="preserve"> </w:t>
      </w:r>
      <w:r>
        <w:rPr>
          <w:i/>
        </w:rPr>
        <w:t>la</w:t>
      </w:r>
      <w:r>
        <w:rPr>
          <w:i/>
          <w:spacing w:val="35"/>
        </w:rPr>
        <w:t xml:space="preserve"> </w:t>
      </w:r>
      <w:r>
        <w:rPr>
          <w:i/>
        </w:rPr>
        <w:t>demanda</w:t>
      </w:r>
      <w:r>
        <w:rPr>
          <w:i/>
          <w:spacing w:val="-1"/>
        </w:rPr>
        <w:t xml:space="preserve"> </w:t>
      </w:r>
      <w:r>
        <w:rPr>
          <w:i/>
        </w:rPr>
        <w:t>debido</w:t>
      </w:r>
      <w:r>
        <w:rPr>
          <w:i/>
          <w:spacing w:val="40"/>
        </w:rPr>
        <w:t xml:space="preserve"> </w:t>
      </w:r>
      <w:r>
        <w:rPr>
          <w:i/>
        </w:rPr>
        <w:t>a</w:t>
      </w:r>
      <w:r>
        <w:rPr>
          <w:i/>
          <w:spacing w:val="40"/>
        </w:rPr>
        <w:t xml:space="preserve"> </w:t>
      </w:r>
      <w:r>
        <w:rPr>
          <w:i/>
        </w:rPr>
        <w:t>impactos</w:t>
      </w:r>
      <w:r>
        <w:rPr>
          <w:i/>
          <w:spacing w:val="40"/>
        </w:rPr>
        <w:t xml:space="preserve"> </w:t>
      </w:r>
      <w:r>
        <w:rPr>
          <w:i/>
        </w:rPr>
        <w:t>exógenos</w:t>
      </w:r>
      <w:r>
        <w:rPr>
          <w:i/>
          <w:spacing w:val="40"/>
        </w:rPr>
        <w:t xml:space="preserve"> </w:t>
      </w:r>
      <w:r>
        <w:rPr>
          <w:i/>
        </w:rPr>
        <w:t>sobre</w:t>
      </w:r>
      <w:r>
        <w:rPr>
          <w:i/>
          <w:spacing w:val="40"/>
        </w:rPr>
        <w:t xml:space="preserve"> </w:t>
      </w:r>
      <w:r>
        <w:rPr>
          <w:i/>
        </w:rPr>
        <w:t>la</w:t>
      </w:r>
      <w:r>
        <w:rPr>
          <w:i/>
          <w:spacing w:val="40"/>
        </w:rPr>
        <w:t xml:space="preserve"> </w:t>
      </w:r>
      <w:r>
        <w:rPr>
          <w:i/>
        </w:rPr>
        <w:t>oferta</w:t>
      </w:r>
      <w:r>
        <w:rPr>
          <w:i/>
          <w:spacing w:val="40"/>
        </w:rPr>
        <w:t xml:space="preserve"> </w:t>
      </w:r>
      <w:r>
        <w:rPr>
          <w:i/>
        </w:rPr>
        <w:t>cafetera</w:t>
      </w:r>
      <w:r>
        <w:rPr>
          <w:i/>
          <w:spacing w:val="40"/>
        </w:rPr>
        <w:t xml:space="preserve"> </w:t>
      </w:r>
      <w:r>
        <w:rPr>
          <w:i/>
        </w:rPr>
        <w:t>como</w:t>
      </w:r>
      <w:r>
        <w:rPr>
          <w:i/>
          <w:spacing w:val="39"/>
        </w:rPr>
        <w:t xml:space="preserve"> </w:t>
      </w:r>
      <w:r>
        <w:rPr>
          <w:i/>
        </w:rPr>
        <w:t>otro</w:t>
      </w:r>
      <w:r>
        <w:rPr>
          <w:i/>
          <w:spacing w:val="40"/>
        </w:rPr>
        <w:t xml:space="preserve"> </w:t>
      </w:r>
      <w:r>
        <w:rPr>
          <w:i/>
        </w:rPr>
        <w:t>indicador</w:t>
      </w:r>
      <w:r>
        <w:rPr>
          <w:i/>
          <w:spacing w:val="40"/>
        </w:rPr>
        <w:t xml:space="preserve"> </w:t>
      </w:r>
      <w:r>
        <w:rPr>
          <w:i/>
        </w:rPr>
        <w:t>del</w:t>
      </w:r>
      <w:r>
        <w:rPr>
          <w:i/>
          <w:spacing w:val="-1"/>
        </w:rPr>
        <w:t xml:space="preserve"> </w:t>
      </w:r>
      <w:r>
        <w:rPr>
          <w:i/>
        </w:rPr>
        <w:t>impacto del</w:t>
      </w:r>
      <w:r>
        <w:rPr>
          <w:i/>
          <w:spacing w:val="-2"/>
        </w:rPr>
        <w:t xml:space="preserve"> </w:t>
      </w:r>
      <w:r>
        <w:rPr>
          <w:i/>
        </w:rPr>
        <w:t>proyecto.</w:t>
      </w:r>
    </w:p>
    <w:p w:rsidR="00076607" w:rsidRDefault="00076607">
      <w:pPr>
        <w:spacing w:line="360" w:lineRule="auto"/>
        <w:jc w:val="both"/>
        <w:rPr>
          <w:rFonts w:ascii="Arial" w:eastAsia="Arial" w:hAnsi="Arial" w:cs="Arial"/>
        </w:rPr>
        <w:sectPr w:rsidR="00076607">
          <w:pgSz w:w="12240" w:h="15840"/>
          <w:pgMar w:top="1380" w:right="1680" w:bottom="1380" w:left="1700" w:header="0" w:footer="1183" w:gutter="0"/>
          <w:cols w:space="720"/>
        </w:sectPr>
      </w:pPr>
    </w:p>
    <w:p w:rsidR="00076607" w:rsidRDefault="00076607">
      <w:pPr>
        <w:rPr>
          <w:rFonts w:ascii="Arial" w:eastAsia="Arial" w:hAnsi="Arial" w:cs="Arial"/>
          <w:i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i/>
          <w:sz w:val="20"/>
          <w:szCs w:val="20"/>
        </w:rPr>
      </w:pPr>
    </w:p>
    <w:p w:rsidR="00076607" w:rsidRDefault="00076607">
      <w:pPr>
        <w:spacing w:before="7"/>
        <w:rPr>
          <w:rFonts w:ascii="Arial" w:eastAsia="Arial" w:hAnsi="Arial" w:cs="Arial"/>
          <w:i/>
          <w:sz w:val="20"/>
          <w:szCs w:val="20"/>
        </w:rPr>
      </w:pPr>
    </w:p>
    <w:p w:rsidR="00076607" w:rsidRDefault="009C1ACD">
      <w:pPr>
        <w:spacing w:before="69" w:line="280" w:lineRule="auto"/>
        <w:ind w:left="2654" w:right="307" w:hanging="2343"/>
        <w:rPr>
          <w:rFonts w:ascii="Arial" w:eastAsia="Arial" w:hAnsi="Arial" w:cs="Arial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056" behindDoc="0" locked="0" layoutInCell="1" allowOverlap="1">
                <wp:simplePos x="0" y="0"/>
                <wp:positionH relativeFrom="page">
                  <wp:posOffset>1071245</wp:posOffset>
                </wp:positionH>
                <wp:positionV relativeFrom="paragraph">
                  <wp:posOffset>395605</wp:posOffset>
                </wp:positionV>
                <wp:extent cx="5633085" cy="5043170"/>
                <wp:effectExtent l="4445" t="0" r="1270" b="0"/>
                <wp:wrapNone/>
                <wp:docPr id="130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3085" cy="5043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17"/>
                              <w:gridCol w:w="1985"/>
                              <w:gridCol w:w="2693"/>
                              <w:gridCol w:w="3361"/>
                            </w:tblGrid>
                            <w:tr w:rsidR="00076607">
                              <w:trPr>
                                <w:trHeight w:hRule="exact" w:val="838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left="227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Año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left="247" w:right="145" w:hanging="10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1. Valor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producción adicional 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Café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ind w:left="250" w:right="243" w:hanging="5"/>
                                    <w:jc w:val="bot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2. Beneficios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adicionales,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Multiplicador debido 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un aumento exógeno en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la</w:t>
                                  </w: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left="66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demanda =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0,39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100"/>
                                    <w:ind w:left="175" w:right="171" w:firstLine="11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3. Beneficios adicionales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totales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debido a un impacto exógeno en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la</w:t>
                                  </w:r>
                                </w:p>
                                <w:p w:rsidR="00076607" w:rsidRDefault="009C1ACD">
                                  <w:pPr>
                                    <w:pStyle w:val="TableParagraph"/>
                                    <w:spacing w:line="206" w:lineRule="exact"/>
                                    <w:ind w:left="91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demanda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cafetera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0"/>
                                    <w:ind w:left="387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US$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millones*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left="77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US$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millones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left="110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US$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millones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2015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2016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2017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2018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2019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0,14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0,06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0,20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0,23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0,09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0,32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0,37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0,14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0,52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0,41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0,16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0,57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0,55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0,21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0,76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0,41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0,16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0,57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0,52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0,20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0,72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2027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0,40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0,16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0,56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2028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0,66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0,26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0,91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2029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0,23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0,81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2030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0,61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0,24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0,85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2031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0,55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0,21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0,76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2032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0,56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0,22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0,78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2033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0,61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0,24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0,85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2034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0,62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0,24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0,86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2035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0,59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0,23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0,81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2036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0,57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0,22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0,80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424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203" w:lineRule="exact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VANE(12%)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  <w:p w:rsidR="00076607" w:rsidRDefault="009C1ACD">
                                  <w:pPr>
                                    <w:pStyle w:val="TableParagraph"/>
                                    <w:spacing w:line="207" w:lineRule="exact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US$1,93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millones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203" w:lineRule="exact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VANE(12%)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  <w:p w:rsidR="00076607" w:rsidRDefault="009C1ACD">
                                  <w:pPr>
                                    <w:pStyle w:val="TableParagraph"/>
                                    <w:spacing w:line="207" w:lineRule="exact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US$0,75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millones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203" w:lineRule="exact"/>
                                    <w:ind w:right="1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VANE(12%)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  <w:p w:rsidR="00076607" w:rsidRDefault="009C1ACD">
                                  <w:pPr>
                                    <w:pStyle w:val="TableParagraph"/>
                                    <w:spacing w:line="207" w:lineRule="exact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US$2,68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millones</w:t>
                                  </w:r>
                                </w:p>
                              </w:tc>
                            </w:tr>
                          </w:tbl>
                          <w:p w:rsidR="00076607" w:rsidRDefault="0007660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164" type="#_x0000_t202" style="position:absolute;left:0;text-align:left;margin-left:84.35pt;margin-top:31.15pt;width:443.55pt;height:397.1pt;z-index: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IGFtwIAALY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17"/>
                        <w:gridCol w:w="1985"/>
                        <w:gridCol w:w="2693"/>
                        <w:gridCol w:w="3361"/>
                      </w:tblGrid>
                      <w:tr w:rsidR="00076607">
                        <w:trPr>
                          <w:trHeight w:hRule="exact" w:val="838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:rsidR="00076607" w:rsidRDefault="009C1ACD">
                            <w:pPr>
                              <w:pStyle w:val="TableParagraph"/>
                              <w:ind w:left="22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Año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076607" w:rsidRDefault="009C1ACD">
                            <w:pPr>
                              <w:pStyle w:val="TableParagraph"/>
                              <w:ind w:left="247" w:right="145" w:hanging="10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1. Valor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producción adicional 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Café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ind w:left="250" w:right="243" w:hanging="5"/>
                              <w:jc w:val="bot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2. Beneficios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adicionales,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Multiplicador debido 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un aumento exógeno en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</w:p>
                          <w:p w:rsidR="00076607" w:rsidRDefault="009C1ACD">
                            <w:pPr>
                              <w:pStyle w:val="TableParagraph"/>
                              <w:ind w:left="66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demanda =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0,39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100"/>
                              <w:ind w:left="175" w:right="171" w:firstLine="11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3. Beneficios adicionales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totales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debido a un impacto exógeno en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</w:p>
                          <w:p w:rsidR="00076607" w:rsidRDefault="009C1ACD">
                            <w:pPr>
                              <w:pStyle w:val="TableParagraph"/>
                              <w:spacing w:line="206" w:lineRule="exact"/>
                              <w:ind w:left="91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demanda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cafetera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/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0"/>
                              <w:ind w:left="38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US$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millones*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left="77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US$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millones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left="110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US$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millones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2015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89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2016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2017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2018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89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2019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0,14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0,06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0,20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0,23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0,09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0,32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89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0,37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0,14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0,52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0,41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0,16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0,57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0,55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0,21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0,76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89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0,41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0,16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0,57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0,52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0,20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0,72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2027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0,40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0,16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0,56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89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2028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0,66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0,26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0,91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2029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0,23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0,81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2030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0,61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0,24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0,85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89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2031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0,55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0,21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0,76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2032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0,56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0,22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0,78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2033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0,61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0,24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0,85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89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2034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0,62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0,24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0,86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2035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0,59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0,23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0,81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2036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0,57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0,22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0,80</w:t>
                            </w:r>
                          </w:p>
                        </w:tc>
                      </w:tr>
                      <w:tr w:rsidR="00076607">
                        <w:trPr>
                          <w:trHeight w:hRule="exact" w:val="424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/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203" w:lineRule="exact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VANE(12%)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=</w:t>
                            </w:r>
                          </w:p>
                          <w:p w:rsidR="00076607" w:rsidRDefault="009C1ACD">
                            <w:pPr>
                              <w:pStyle w:val="TableParagraph"/>
                              <w:spacing w:line="207" w:lineRule="exact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US$1,93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millones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203" w:lineRule="exact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VANE(12%)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=</w:t>
                            </w:r>
                          </w:p>
                          <w:p w:rsidR="00076607" w:rsidRDefault="009C1ACD">
                            <w:pPr>
                              <w:pStyle w:val="TableParagraph"/>
                              <w:spacing w:line="207" w:lineRule="exact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US$0,75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millones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203" w:lineRule="exact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VANE(12%)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=</w:t>
                            </w:r>
                          </w:p>
                          <w:p w:rsidR="00076607" w:rsidRDefault="009C1ACD">
                            <w:pPr>
                              <w:pStyle w:val="TableParagraph"/>
                              <w:spacing w:line="207" w:lineRule="exact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US$2,68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millones</w:t>
                            </w:r>
                          </w:p>
                        </w:tc>
                      </w:tr>
                    </w:tbl>
                    <w:p w:rsidR="00076607" w:rsidRDefault="00076607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sz w:val="24"/>
        </w:rPr>
        <w:t>T</w:t>
      </w:r>
      <w:r>
        <w:rPr>
          <w:rFonts w:ascii="Arial" w:hAnsi="Arial"/>
          <w:b/>
          <w:sz w:val="19"/>
        </w:rPr>
        <w:t xml:space="preserve">ABLA </w:t>
      </w:r>
      <w:r>
        <w:rPr>
          <w:rFonts w:ascii="Arial" w:hAnsi="Arial"/>
          <w:b/>
          <w:sz w:val="24"/>
        </w:rPr>
        <w:t>10. A</w:t>
      </w:r>
      <w:r>
        <w:rPr>
          <w:rFonts w:ascii="Arial" w:hAnsi="Arial"/>
          <w:b/>
          <w:sz w:val="19"/>
        </w:rPr>
        <w:t>UMENTO EN LOS BENEFICIOS ASOCIADOS A UN AUMENTO EXÓGENO EN</w:t>
      </w:r>
      <w:r>
        <w:rPr>
          <w:rFonts w:ascii="Arial" w:hAnsi="Arial"/>
          <w:b/>
          <w:spacing w:val="-27"/>
          <w:sz w:val="19"/>
        </w:rPr>
        <w:t xml:space="preserve"> </w:t>
      </w:r>
      <w:r>
        <w:rPr>
          <w:rFonts w:ascii="Arial" w:hAnsi="Arial"/>
          <w:b/>
          <w:sz w:val="19"/>
        </w:rPr>
        <w:t>LA</w:t>
      </w:r>
      <w:r>
        <w:rPr>
          <w:rFonts w:ascii="Arial" w:hAnsi="Arial"/>
          <w:b/>
          <w:w w:val="99"/>
          <w:sz w:val="19"/>
        </w:rPr>
        <w:t xml:space="preserve"> </w:t>
      </w:r>
      <w:r>
        <w:rPr>
          <w:rFonts w:ascii="Arial" w:hAnsi="Arial"/>
          <w:b/>
          <w:sz w:val="19"/>
        </w:rPr>
        <w:t>DEMANDA DE LA ACTIVIDAD</w:t>
      </w:r>
      <w:r>
        <w:rPr>
          <w:rFonts w:ascii="Arial" w:hAnsi="Arial"/>
          <w:b/>
          <w:spacing w:val="-5"/>
          <w:sz w:val="19"/>
        </w:rPr>
        <w:t xml:space="preserve"> </w:t>
      </w:r>
      <w:r>
        <w:rPr>
          <w:rFonts w:ascii="Arial" w:hAnsi="Arial"/>
          <w:b/>
          <w:sz w:val="19"/>
        </w:rPr>
        <w:t>CAFETERA</w:t>
      </w: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spacing w:before="5"/>
        <w:rPr>
          <w:rFonts w:ascii="Arial" w:eastAsia="Arial" w:hAnsi="Arial" w:cs="Arial"/>
          <w:b/>
          <w:bCs/>
          <w:sz w:val="21"/>
          <w:szCs w:val="21"/>
        </w:rPr>
      </w:pPr>
    </w:p>
    <w:p w:rsidR="00076607" w:rsidRDefault="009C1ACD">
      <w:pPr>
        <w:spacing w:before="79"/>
        <w:ind w:left="220" w:right="5813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</w:rPr>
        <w:t>* Los valores de la tabla son</w:t>
      </w:r>
      <w:r>
        <w:rPr>
          <w:rFonts w:ascii="Arial" w:hAnsi="Arial"/>
          <w:spacing w:val="-6"/>
          <w:sz w:val="16"/>
        </w:rPr>
        <w:t xml:space="preserve"> </w:t>
      </w:r>
      <w:r>
        <w:rPr>
          <w:rFonts w:ascii="Arial" w:hAnsi="Arial"/>
          <w:sz w:val="16"/>
        </w:rPr>
        <w:t>redondeados.</w:t>
      </w:r>
      <w:r>
        <w:rPr>
          <w:rFonts w:ascii="Arial" w:hAnsi="Arial"/>
          <w:w w:val="99"/>
          <w:sz w:val="16"/>
        </w:rPr>
        <w:t xml:space="preserve"> </w:t>
      </w:r>
      <w:r>
        <w:rPr>
          <w:rFonts w:ascii="Arial" w:hAnsi="Arial"/>
          <w:sz w:val="16"/>
        </w:rPr>
        <w:t>Fuente: Cálculos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propios.</w:t>
      </w:r>
    </w:p>
    <w:p w:rsidR="00076607" w:rsidRDefault="00076607">
      <w:pPr>
        <w:spacing w:before="11"/>
        <w:rPr>
          <w:rFonts w:ascii="Arial" w:eastAsia="Arial" w:hAnsi="Arial" w:cs="Arial"/>
          <w:sz w:val="17"/>
          <w:szCs w:val="17"/>
        </w:rPr>
      </w:pPr>
    </w:p>
    <w:p w:rsidR="00076607" w:rsidRDefault="009C1ACD">
      <w:pPr>
        <w:pStyle w:val="BodyText"/>
        <w:spacing w:before="69" w:line="360" w:lineRule="auto"/>
        <w:ind w:left="220" w:right="218"/>
        <w:jc w:val="both"/>
      </w:pPr>
      <w:r>
        <w:t>La principal conclusión de esta sección es la presencia de un impacto</w:t>
      </w:r>
      <w:r>
        <w:rPr>
          <w:spacing w:val="24"/>
        </w:rPr>
        <w:t xml:space="preserve"> </w:t>
      </w:r>
      <w:r>
        <w:t>adicional</w:t>
      </w:r>
      <w:r>
        <w:rPr>
          <w:spacing w:val="-1"/>
        </w:rPr>
        <w:t xml:space="preserve"> </w:t>
      </w:r>
      <w:r>
        <w:t>representativo como consecuencia de los beneficios exógenos adicionales</w:t>
      </w:r>
      <w:r>
        <w:rPr>
          <w:spacing w:val="66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café- alrededor del 39% de los beneficios exógenos directos- sobre</w:t>
      </w:r>
      <w:r>
        <w:rPr>
          <w:spacing w:val="58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diferentes</w:t>
      </w:r>
      <w:r>
        <w:rPr>
          <w:spacing w:val="30"/>
        </w:rPr>
        <w:t xml:space="preserve"> </w:t>
      </w:r>
      <w:r>
        <w:t>actividades</w:t>
      </w:r>
      <w:r>
        <w:rPr>
          <w:spacing w:val="32"/>
        </w:rPr>
        <w:t xml:space="preserve"> </w:t>
      </w:r>
      <w:r>
        <w:t>económicas</w:t>
      </w:r>
      <w:r>
        <w:rPr>
          <w:spacing w:val="30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Nicaragua</w:t>
      </w:r>
      <w:r>
        <w:rPr>
          <w:spacing w:val="30"/>
        </w:rPr>
        <w:t xml:space="preserve"> </w:t>
      </w:r>
      <w:r>
        <w:t>debido</w:t>
      </w:r>
      <w:r>
        <w:rPr>
          <w:spacing w:val="30"/>
        </w:rPr>
        <w:t xml:space="preserve"> </w:t>
      </w:r>
      <w:r>
        <w:t>al</w:t>
      </w:r>
      <w:r>
        <w:rPr>
          <w:spacing w:val="30"/>
        </w:rPr>
        <w:t xml:space="preserve"> </w:t>
      </w:r>
      <w:r>
        <w:t>mejoramiento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vía</w:t>
      </w:r>
      <w:r>
        <w:rPr>
          <w:spacing w:val="52"/>
        </w:rPr>
        <w:t xml:space="preserve"> </w:t>
      </w:r>
      <w:r>
        <w:t>rural</w:t>
      </w:r>
      <w:r>
        <w:rPr>
          <w:spacing w:val="52"/>
        </w:rPr>
        <w:t xml:space="preserve"> </w:t>
      </w:r>
      <w:r>
        <w:t>Pantasma-Wiwilí.</w:t>
      </w:r>
      <w:r>
        <w:rPr>
          <w:spacing w:val="52"/>
        </w:rPr>
        <w:t xml:space="preserve"> </w:t>
      </w:r>
      <w:r>
        <w:t>Este</w:t>
      </w:r>
      <w:r>
        <w:rPr>
          <w:spacing w:val="52"/>
        </w:rPr>
        <w:t xml:space="preserve"> </w:t>
      </w:r>
      <w:r>
        <w:t>impacto</w:t>
      </w:r>
      <w:r>
        <w:rPr>
          <w:spacing w:val="52"/>
        </w:rPr>
        <w:t xml:space="preserve"> </w:t>
      </w:r>
      <w:r>
        <w:t>se</w:t>
      </w:r>
      <w:r>
        <w:rPr>
          <w:spacing w:val="52"/>
        </w:rPr>
        <w:t xml:space="preserve"> </w:t>
      </w:r>
      <w:r>
        <w:t>calcula</w:t>
      </w:r>
      <w:r>
        <w:rPr>
          <w:spacing w:val="52"/>
        </w:rPr>
        <w:t xml:space="preserve"> </w:t>
      </w:r>
      <w:r>
        <w:t>a</w:t>
      </w:r>
      <w:r>
        <w:rPr>
          <w:spacing w:val="52"/>
        </w:rPr>
        <w:t xml:space="preserve"> </w:t>
      </w:r>
      <w:r>
        <w:t>través</w:t>
      </w:r>
      <w:r>
        <w:rPr>
          <w:spacing w:val="52"/>
        </w:rPr>
        <w:t xml:space="preserve"> </w:t>
      </w:r>
      <w:r>
        <w:t>del</w:t>
      </w:r>
      <w:r>
        <w:rPr>
          <w:spacing w:val="52"/>
        </w:rPr>
        <w:t xml:space="preserve"> </w:t>
      </w:r>
      <w:r>
        <w:t>efecto</w:t>
      </w:r>
      <w:r>
        <w:rPr>
          <w:spacing w:val="-1"/>
        </w:rPr>
        <w:t xml:space="preserve"> </w:t>
      </w:r>
      <w:r>
        <w:t>intersectorial</w:t>
      </w:r>
      <w:r>
        <w:rPr>
          <w:spacing w:val="40"/>
        </w:rPr>
        <w:t xml:space="preserve"> </w:t>
      </w:r>
      <w:r>
        <w:t>producto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un</w:t>
      </w:r>
      <w:r>
        <w:rPr>
          <w:spacing w:val="40"/>
        </w:rPr>
        <w:t xml:space="preserve"> </w:t>
      </w:r>
      <w:r>
        <w:t>impacto</w:t>
      </w:r>
      <w:r>
        <w:rPr>
          <w:spacing w:val="41"/>
        </w:rPr>
        <w:t xml:space="preserve"> </w:t>
      </w:r>
      <w:r>
        <w:t>exógeno</w:t>
      </w:r>
      <w:r>
        <w:rPr>
          <w:spacing w:val="40"/>
        </w:rPr>
        <w:t xml:space="preserve"> </w:t>
      </w:r>
      <w:r>
        <w:t>sobre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demanda</w:t>
      </w:r>
      <w:r>
        <w:rPr>
          <w:spacing w:val="40"/>
        </w:rPr>
        <w:t xml:space="preserve"> </w:t>
      </w:r>
      <w:r>
        <w:t>cafetera</w:t>
      </w:r>
      <w:r>
        <w:rPr>
          <w:spacing w:val="40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Nicaragua   (aumento   de   exportaciones)-   el   cual  </w:t>
      </w:r>
      <w:r>
        <w:t xml:space="preserve"> se   sugiere   incluir</w:t>
      </w:r>
      <w:r>
        <w:rPr>
          <w:spacing w:val="12"/>
        </w:rPr>
        <w:t xml:space="preserve"> </w:t>
      </w:r>
      <w:r>
        <w:t>como</w:t>
      </w:r>
    </w:p>
    <w:p w:rsidR="00076607" w:rsidRDefault="00076607">
      <w:pPr>
        <w:spacing w:line="360" w:lineRule="auto"/>
        <w:jc w:val="both"/>
        <w:sectPr w:rsidR="00076607">
          <w:pgSz w:w="12240" w:h="15840"/>
          <w:pgMar w:top="1500" w:right="1580" w:bottom="1380" w:left="1580" w:header="0" w:footer="1183" w:gutter="0"/>
          <w:cols w:space="720"/>
        </w:sectPr>
      </w:pPr>
    </w:p>
    <w:p w:rsidR="00076607" w:rsidRDefault="009C1ACD">
      <w:pPr>
        <w:pStyle w:val="BodyText"/>
        <w:spacing w:before="57" w:line="360" w:lineRule="auto"/>
        <w:ind w:left="120" w:right="119"/>
        <w:jc w:val="both"/>
      </w:pPr>
      <w:r>
        <w:lastRenderedPageBreak/>
        <w:t>representativo del efecto intersectorial del proyecto en la economía</w:t>
      </w:r>
      <w:r>
        <w:rPr>
          <w:spacing w:val="4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Nicaragua-, o a través de un impacto exógeno sobre la oferta cafetera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Nicaragua</w:t>
      </w:r>
      <w:r>
        <w:rPr>
          <w:spacing w:val="28"/>
        </w:rPr>
        <w:t xml:space="preserve"> </w:t>
      </w:r>
      <w:r>
        <w:t>(este</w:t>
      </w:r>
      <w:r>
        <w:rPr>
          <w:spacing w:val="28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t>muestra</w:t>
      </w:r>
      <w:r>
        <w:rPr>
          <w:spacing w:val="28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Anexo</w:t>
      </w:r>
      <w:r>
        <w:rPr>
          <w:spacing w:val="29"/>
        </w:rPr>
        <w:t xml:space="preserve"> </w:t>
      </w:r>
      <w:r>
        <w:t>5.2).</w:t>
      </w:r>
      <w:r>
        <w:rPr>
          <w:spacing w:val="28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columna</w:t>
      </w:r>
      <w:r>
        <w:rPr>
          <w:spacing w:val="28"/>
        </w:rPr>
        <w:t xml:space="preserve"> </w:t>
      </w:r>
      <w:r>
        <w:t>tres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Tabla</w:t>
      </w:r>
      <w:r>
        <w:rPr>
          <w:spacing w:val="28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presenta el resultado anual de este</w:t>
      </w:r>
      <w:r>
        <w:rPr>
          <w:spacing w:val="-32"/>
        </w:rPr>
        <w:t xml:space="preserve"> </w:t>
      </w:r>
      <w:r>
        <w:t>impacto.</w:t>
      </w:r>
    </w:p>
    <w:p w:rsidR="00076607" w:rsidRDefault="009C1ACD">
      <w:pPr>
        <w:pStyle w:val="Heading1"/>
        <w:numPr>
          <w:ilvl w:val="4"/>
          <w:numId w:val="6"/>
        </w:numPr>
        <w:tabs>
          <w:tab w:val="left" w:pos="1201"/>
        </w:tabs>
        <w:spacing w:before="205"/>
        <w:ind w:right="423" w:hanging="720"/>
        <w:rPr>
          <w:b w:val="0"/>
          <w:bCs w:val="0"/>
        </w:rPr>
      </w:pPr>
      <w:r>
        <w:t>Beneficios económicos exógenos adicionales actividad</w:t>
      </w:r>
      <w:r>
        <w:rPr>
          <w:spacing w:val="-43"/>
        </w:rPr>
        <w:t xml:space="preserve"> </w:t>
      </w:r>
      <w:r>
        <w:t>Granos</w:t>
      </w:r>
      <w:r>
        <w:rPr>
          <w:spacing w:val="-1"/>
        </w:rPr>
        <w:t xml:space="preserve"> </w:t>
      </w:r>
      <w:r>
        <w:t>Básicos</w:t>
      </w:r>
    </w:p>
    <w:p w:rsidR="00076607" w:rsidRDefault="00076607">
      <w:pPr>
        <w:spacing w:before="3"/>
        <w:rPr>
          <w:rFonts w:ascii="Arial" w:eastAsia="Arial" w:hAnsi="Arial" w:cs="Arial"/>
          <w:b/>
          <w:bCs/>
          <w:sz w:val="24"/>
          <w:szCs w:val="24"/>
        </w:rPr>
      </w:pPr>
    </w:p>
    <w:p w:rsidR="00076607" w:rsidRDefault="009C1ACD">
      <w:pPr>
        <w:spacing w:line="276" w:lineRule="exact"/>
        <w:ind w:left="120" w:right="71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i/>
          <w:sz w:val="24"/>
        </w:rPr>
        <w:t>Impacto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sobre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oferta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debido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impactos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exógenos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sobre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demanda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Granos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Básicos</w:t>
      </w:r>
      <w:r>
        <w:rPr>
          <w:rFonts w:ascii="Arial" w:hAnsi="Arial"/>
          <w:i/>
          <w:position w:val="11"/>
          <w:sz w:val="16"/>
        </w:rPr>
        <w:t>4</w:t>
      </w:r>
    </w:p>
    <w:p w:rsidR="00076607" w:rsidRDefault="00076607">
      <w:pPr>
        <w:spacing w:before="6"/>
        <w:rPr>
          <w:rFonts w:ascii="Arial" w:eastAsia="Arial" w:hAnsi="Arial" w:cs="Arial"/>
          <w:i/>
          <w:sz w:val="23"/>
          <w:szCs w:val="23"/>
        </w:rPr>
      </w:pPr>
    </w:p>
    <w:p w:rsidR="00076607" w:rsidRDefault="009C1ACD">
      <w:pPr>
        <w:pStyle w:val="BodyText"/>
        <w:spacing w:line="360" w:lineRule="auto"/>
        <w:ind w:left="120" w:right="118"/>
        <w:jc w:val="both"/>
      </w:pPr>
      <w:r>
        <w:t>Los beneficios exógenos adicionales derivados de la actividad Granos</w:t>
      </w:r>
      <w:r>
        <w:rPr>
          <w:spacing w:val="12"/>
        </w:rPr>
        <w:t xml:space="preserve"> </w:t>
      </w:r>
      <w:r>
        <w:t>Básicos</w:t>
      </w:r>
      <w:r>
        <w:rPr>
          <w:spacing w:val="-1"/>
        </w:rPr>
        <w:t xml:space="preserve"> </w:t>
      </w:r>
      <w:r>
        <w:t>como el maíz, fríjol y arroz se estiman en un Valor Presente Neto (VANE) a</w:t>
      </w:r>
      <w:r>
        <w:rPr>
          <w:spacing w:val="-11"/>
        </w:rPr>
        <w:t xml:space="preserve"> </w:t>
      </w:r>
      <w:r>
        <w:t>2015</w:t>
      </w:r>
      <w:r>
        <w:rPr>
          <w:spacing w:val="-1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US$0,73</w:t>
      </w:r>
      <w:r>
        <w:rPr>
          <w:spacing w:val="45"/>
        </w:rPr>
        <w:t xml:space="preserve"> </w:t>
      </w:r>
      <w:r>
        <w:t>millones</w:t>
      </w:r>
      <w:r>
        <w:rPr>
          <w:spacing w:val="47"/>
        </w:rPr>
        <w:t xml:space="preserve"> </w:t>
      </w:r>
      <w:r>
        <w:t>bajo</w:t>
      </w:r>
      <w:r>
        <w:rPr>
          <w:spacing w:val="45"/>
        </w:rPr>
        <w:t xml:space="preserve"> </w:t>
      </w:r>
      <w:r>
        <w:t>una</w:t>
      </w:r>
      <w:r>
        <w:rPr>
          <w:spacing w:val="45"/>
        </w:rPr>
        <w:t xml:space="preserve"> </w:t>
      </w:r>
      <w:r>
        <w:t>tasa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descuento</w:t>
      </w:r>
      <w:r>
        <w:rPr>
          <w:spacing w:val="45"/>
        </w:rPr>
        <w:t xml:space="preserve"> </w:t>
      </w:r>
      <w:r>
        <w:t>del</w:t>
      </w:r>
      <w:r>
        <w:rPr>
          <w:spacing w:val="45"/>
        </w:rPr>
        <w:t xml:space="preserve"> </w:t>
      </w:r>
      <w:r>
        <w:t>12,0%</w:t>
      </w:r>
      <w:r>
        <w:rPr>
          <w:spacing w:val="45"/>
        </w:rPr>
        <w:t xml:space="preserve"> </w:t>
      </w:r>
      <w:r>
        <w:t>para</w:t>
      </w:r>
      <w:r>
        <w:rPr>
          <w:spacing w:val="45"/>
        </w:rPr>
        <w:t xml:space="preserve"> </w:t>
      </w:r>
      <w:r>
        <w:t>el</w:t>
      </w:r>
      <w:r>
        <w:rPr>
          <w:spacing w:val="45"/>
        </w:rPr>
        <w:t xml:space="preserve"> </w:t>
      </w:r>
      <w:r>
        <w:t>período</w:t>
      </w:r>
      <w:r>
        <w:rPr>
          <w:spacing w:val="-1"/>
        </w:rPr>
        <w:t xml:space="preserve"> </w:t>
      </w:r>
      <w:r>
        <w:t>comprendido entre 2015 y 2</w:t>
      </w:r>
      <w:r>
        <w:t>036; este valor se obtiene bajo un impacto</w:t>
      </w:r>
      <w:r>
        <w:rPr>
          <w:spacing w:val="40"/>
        </w:rPr>
        <w:t xml:space="preserve"> </w:t>
      </w:r>
      <w:r>
        <w:t>exógeno</w:t>
      </w:r>
      <w:r>
        <w:rPr>
          <w:spacing w:val="-1"/>
        </w:rPr>
        <w:t xml:space="preserve"> </w:t>
      </w:r>
      <w:r>
        <w:t>sobre</w:t>
      </w:r>
      <w:r>
        <w:rPr>
          <w:spacing w:val="22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demanda</w:t>
      </w:r>
      <w:r>
        <w:rPr>
          <w:spacing w:val="22"/>
        </w:rPr>
        <w:t xml:space="preserve"> </w:t>
      </w:r>
      <w:r>
        <w:t>Granos</w:t>
      </w:r>
      <w:r>
        <w:rPr>
          <w:spacing w:val="22"/>
        </w:rPr>
        <w:t xml:space="preserve"> </w:t>
      </w:r>
      <w:r>
        <w:t>Básicos.</w:t>
      </w:r>
      <w:r>
        <w:rPr>
          <w:spacing w:val="22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cálculo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este</w:t>
      </w:r>
      <w:r>
        <w:rPr>
          <w:spacing w:val="22"/>
        </w:rPr>
        <w:t xml:space="preserve"> </w:t>
      </w:r>
      <w:r>
        <w:t>valor</w:t>
      </w:r>
      <w:r>
        <w:rPr>
          <w:spacing w:val="22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derivan</w:t>
      </w:r>
      <w:r>
        <w:rPr>
          <w:spacing w:val="22"/>
        </w:rPr>
        <w:t xml:space="preserve"> </w:t>
      </w:r>
      <w:r>
        <w:t>del</w:t>
      </w:r>
      <w:r>
        <w:rPr>
          <w:spacing w:val="22"/>
        </w:rPr>
        <w:t xml:space="preserve"> </w:t>
      </w:r>
      <w:r>
        <w:t>uso del multiplicador Leontief, en este caso es de 0,31 para el sector Granos</w:t>
      </w:r>
      <w:r>
        <w:rPr>
          <w:spacing w:val="-36"/>
        </w:rPr>
        <w:t xml:space="preserve"> </w:t>
      </w:r>
      <w:r>
        <w:t>Básicos</w:t>
      </w:r>
      <w:r>
        <w:rPr>
          <w:spacing w:val="-1"/>
        </w:rPr>
        <w:t xml:space="preserve"> </w:t>
      </w:r>
      <w:r>
        <w:t>como el maíz fríjol y</w:t>
      </w:r>
      <w:r>
        <w:rPr>
          <w:spacing w:val="-4"/>
        </w:rPr>
        <w:t xml:space="preserve"> </w:t>
      </w:r>
      <w:r>
        <w:t>arroz.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pStyle w:val="BodyText"/>
        <w:spacing w:before="142" w:line="352" w:lineRule="auto"/>
        <w:ind w:left="120" w:right="119"/>
        <w:jc w:val="both"/>
      </w:pPr>
      <w:r>
        <w:t>Como</w:t>
      </w:r>
      <w:r>
        <w:rPr>
          <w:spacing w:val="25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t>observa</w:t>
      </w:r>
      <w:r>
        <w:rPr>
          <w:spacing w:val="25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columna</w:t>
      </w:r>
      <w:r>
        <w:rPr>
          <w:spacing w:val="25"/>
        </w:rPr>
        <w:t xml:space="preserve"> </w:t>
      </w:r>
      <w:r>
        <w:t>1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T</w:t>
      </w:r>
      <w:r>
        <w:rPr>
          <w:sz w:val="19"/>
        </w:rPr>
        <w:t>ABLA</w:t>
      </w:r>
      <w:r>
        <w:rPr>
          <w:spacing w:val="16"/>
          <w:sz w:val="19"/>
        </w:rPr>
        <w:t xml:space="preserve"> </w:t>
      </w:r>
      <w:r>
        <w:t>11</w:t>
      </w:r>
      <w:r>
        <w:rPr>
          <w:spacing w:val="33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benéfico</w:t>
      </w:r>
      <w:r>
        <w:rPr>
          <w:spacing w:val="25"/>
        </w:rPr>
        <w:t xml:space="preserve"> </w:t>
      </w:r>
      <w:r>
        <w:t>exógeno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nivel ilustrativo debido al proyecto en el sector Granos Básicos es de</w:t>
      </w:r>
      <w:r>
        <w:rPr>
          <w:spacing w:val="46"/>
        </w:rPr>
        <w:t xml:space="preserve"> </w:t>
      </w:r>
      <w:r>
        <w:t>US$0,17 millones en 2020; al multiplicar este valor por el multiplicador de Granos</w:t>
      </w:r>
      <w:r>
        <w:rPr>
          <w:spacing w:val="27"/>
        </w:rPr>
        <w:t xml:space="preserve"> </w:t>
      </w:r>
      <w:r>
        <w:t xml:space="preserve">Básicos de 0,31 </w:t>
      </w:r>
      <w:r>
        <w:rPr>
          <w:position w:val="11"/>
          <w:sz w:val="16"/>
        </w:rPr>
        <w:t xml:space="preserve">5 </w:t>
      </w:r>
      <w:r>
        <w:t xml:space="preserve">, se genera un impacto exógeno </w:t>
      </w:r>
      <w:r>
        <w:t>adicional sobre la demanda</w:t>
      </w:r>
      <w:r>
        <w:rPr>
          <w:spacing w:val="38"/>
        </w:rPr>
        <w:t xml:space="preserve"> </w:t>
      </w:r>
      <w:r>
        <w:t>de US$0,05 millones en 2020; por tanto, el beneficio total debido al impacto</w:t>
      </w:r>
      <w:r>
        <w:rPr>
          <w:spacing w:val="12"/>
        </w:rPr>
        <w:t xml:space="preserve"> </w:t>
      </w:r>
      <w:r>
        <w:t>inicial</w:t>
      </w:r>
      <w:r>
        <w:rPr>
          <w:spacing w:val="-1"/>
        </w:rPr>
        <w:t xml:space="preserve"> </w:t>
      </w:r>
      <w:r>
        <w:t>más el efecto multiplicativo en otros sectores es de US$0,22 (valor redondeado)</w:t>
      </w:r>
      <w:r>
        <w:rPr>
          <w:spacing w:val="-1"/>
        </w:rPr>
        <w:t xml:space="preserve"> </w:t>
      </w:r>
      <w:r>
        <w:t>millones en</w:t>
      </w:r>
      <w:r>
        <w:rPr>
          <w:spacing w:val="-11"/>
        </w:rPr>
        <w:t xml:space="preserve"> </w:t>
      </w:r>
      <w:r>
        <w:t>2020.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spacing w:before="150" w:line="360" w:lineRule="auto"/>
        <w:ind w:left="120" w:right="1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La</w:t>
      </w:r>
      <w:r>
        <w:rPr>
          <w:rFonts w:ascii="Arial" w:hAnsi="Arial"/>
          <w:spacing w:val="49"/>
          <w:sz w:val="24"/>
        </w:rPr>
        <w:t xml:space="preserve"> </w:t>
      </w:r>
      <w:r>
        <w:rPr>
          <w:rFonts w:ascii="Arial" w:hAnsi="Arial"/>
          <w:sz w:val="24"/>
        </w:rPr>
        <w:t>suma</w:t>
      </w:r>
      <w:r>
        <w:rPr>
          <w:rFonts w:ascii="Arial" w:hAnsi="Arial"/>
          <w:spacing w:val="49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49"/>
          <w:sz w:val="24"/>
        </w:rPr>
        <w:t xml:space="preserve"> </w:t>
      </w:r>
      <w:r>
        <w:rPr>
          <w:rFonts w:ascii="Arial" w:hAnsi="Arial"/>
          <w:sz w:val="24"/>
        </w:rPr>
        <w:t>todos</w:t>
      </w:r>
      <w:r>
        <w:rPr>
          <w:rFonts w:ascii="Arial" w:hAnsi="Arial"/>
          <w:spacing w:val="49"/>
          <w:sz w:val="24"/>
        </w:rPr>
        <w:t xml:space="preserve"> </w:t>
      </w:r>
      <w:r>
        <w:rPr>
          <w:rFonts w:ascii="Arial" w:hAnsi="Arial"/>
          <w:sz w:val="24"/>
        </w:rPr>
        <w:t>los</w:t>
      </w:r>
      <w:r>
        <w:rPr>
          <w:rFonts w:ascii="Arial" w:hAnsi="Arial"/>
          <w:spacing w:val="49"/>
          <w:sz w:val="24"/>
        </w:rPr>
        <w:t xml:space="preserve"> </w:t>
      </w:r>
      <w:r>
        <w:rPr>
          <w:rFonts w:ascii="Arial" w:hAnsi="Arial"/>
          <w:sz w:val="24"/>
        </w:rPr>
        <w:t>beneficios</w:t>
      </w:r>
      <w:r>
        <w:rPr>
          <w:rFonts w:ascii="Arial" w:hAnsi="Arial"/>
          <w:spacing w:val="49"/>
          <w:sz w:val="24"/>
        </w:rPr>
        <w:t xml:space="preserve"> </w:t>
      </w:r>
      <w:r>
        <w:rPr>
          <w:rFonts w:ascii="Arial" w:hAnsi="Arial"/>
          <w:sz w:val="24"/>
        </w:rPr>
        <w:t>totales</w:t>
      </w:r>
      <w:r>
        <w:rPr>
          <w:rFonts w:ascii="Arial" w:hAnsi="Arial"/>
          <w:spacing w:val="49"/>
          <w:sz w:val="24"/>
        </w:rPr>
        <w:t xml:space="preserve"> </w:t>
      </w:r>
      <w:r>
        <w:rPr>
          <w:rFonts w:ascii="Arial" w:hAnsi="Arial"/>
          <w:sz w:val="24"/>
        </w:rPr>
        <w:t>en</w:t>
      </w:r>
      <w:r>
        <w:rPr>
          <w:rFonts w:ascii="Arial" w:hAnsi="Arial"/>
          <w:spacing w:val="49"/>
          <w:sz w:val="24"/>
        </w:rPr>
        <w:t xml:space="preserve"> </w:t>
      </w:r>
      <w:r>
        <w:rPr>
          <w:rFonts w:ascii="Arial" w:hAnsi="Arial"/>
          <w:sz w:val="24"/>
        </w:rPr>
        <w:t>VA</w:t>
      </w:r>
      <w:r>
        <w:rPr>
          <w:rFonts w:ascii="Arial" w:hAnsi="Arial"/>
          <w:sz w:val="24"/>
        </w:rPr>
        <w:t>NE</w:t>
      </w:r>
      <w:r>
        <w:rPr>
          <w:rFonts w:ascii="Arial" w:hAnsi="Arial"/>
          <w:spacing w:val="49"/>
          <w:sz w:val="24"/>
        </w:rPr>
        <w:t xml:space="preserve"> </w:t>
      </w:r>
      <w:r>
        <w:rPr>
          <w:rFonts w:ascii="Arial" w:hAnsi="Arial"/>
          <w:sz w:val="24"/>
        </w:rPr>
        <w:t>a</w:t>
      </w:r>
      <w:r>
        <w:rPr>
          <w:rFonts w:ascii="Arial" w:hAnsi="Arial"/>
          <w:spacing w:val="49"/>
          <w:sz w:val="24"/>
        </w:rPr>
        <w:t xml:space="preserve"> </w:t>
      </w:r>
      <w:r>
        <w:rPr>
          <w:rFonts w:ascii="Arial" w:hAnsi="Arial"/>
          <w:sz w:val="24"/>
        </w:rPr>
        <w:t>2015</w:t>
      </w:r>
      <w:r>
        <w:rPr>
          <w:rFonts w:ascii="Arial" w:hAnsi="Arial"/>
          <w:spacing w:val="49"/>
          <w:sz w:val="24"/>
        </w:rPr>
        <w:t xml:space="preserve"> </w:t>
      </w:r>
      <w:r>
        <w:rPr>
          <w:rFonts w:ascii="Arial" w:hAnsi="Arial"/>
          <w:sz w:val="24"/>
        </w:rPr>
        <w:t>bajo</w:t>
      </w:r>
      <w:r>
        <w:rPr>
          <w:rFonts w:ascii="Arial" w:hAnsi="Arial"/>
          <w:spacing w:val="49"/>
          <w:sz w:val="24"/>
        </w:rPr>
        <w:t xml:space="preserve"> </w:t>
      </w:r>
      <w:r>
        <w:rPr>
          <w:rFonts w:ascii="Arial" w:hAnsi="Arial"/>
          <w:sz w:val="24"/>
        </w:rPr>
        <w:t>una</w:t>
      </w:r>
      <w:r>
        <w:rPr>
          <w:rFonts w:ascii="Arial" w:hAnsi="Arial"/>
          <w:spacing w:val="49"/>
          <w:sz w:val="24"/>
        </w:rPr>
        <w:t xml:space="preserve"> </w:t>
      </w:r>
      <w:r>
        <w:rPr>
          <w:rFonts w:ascii="Arial" w:hAnsi="Arial"/>
          <w:sz w:val="24"/>
        </w:rPr>
        <w:t>tasa</w:t>
      </w:r>
      <w:r>
        <w:rPr>
          <w:rFonts w:ascii="Arial" w:hAnsi="Arial"/>
          <w:spacing w:val="49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descuento del 12,0% entre 2015 y 2036 es de US$3,10millones. En el Anexo</w:t>
      </w:r>
      <w:r>
        <w:rPr>
          <w:rFonts w:ascii="Arial" w:hAnsi="Arial"/>
          <w:spacing w:val="-15"/>
          <w:sz w:val="24"/>
        </w:rPr>
        <w:t xml:space="preserve"> </w:t>
      </w:r>
      <w:r>
        <w:rPr>
          <w:rFonts w:ascii="Arial" w:hAnsi="Arial"/>
          <w:sz w:val="24"/>
        </w:rPr>
        <w:t>5.2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se</w:t>
      </w:r>
      <w:r>
        <w:rPr>
          <w:rFonts w:ascii="Arial" w:hAnsi="Arial"/>
          <w:spacing w:val="27"/>
          <w:sz w:val="24"/>
        </w:rPr>
        <w:t xml:space="preserve"> </w:t>
      </w:r>
      <w:r>
        <w:rPr>
          <w:rFonts w:ascii="Arial" w:hAnsi="Arial"/>
          <w:sz w:val="24"/>
        </w:rPr>
        <w:t>presenta</w:t>
      </w:r>
      <w:r>
        <w:rPr>
          <w:rFonts w:ascii="Arial" w:hAnsi="Arial"/>
          <w:spacing w:val="27"/>
          <w:sz w:val="24"/>
        </w:rPr>
        <w:t xml:space="preserve"> </w:t>
      </w:r>
      <w:r>
        <w:rPr>
          <w:rFonts w:ascii="Arial" w:hAnsi="Arial"/>
          <w:sz w:val="24"/>
        </w:rPr>
        <w:t>a</w:t>
      </w:r>
      <w:r>
        <w:rPr>
          <w:rFonts w:ascii="Arial" w:hAnsi="Arial"/>
          <w:spacing w:val="27"/>
          <w:sz w:val="24"/>
        </w:rPr>
        <w:t xml:space="preserve"> </w:t>
      </w:r>
      <w:r>
        <w:rPr>
          <w:rFonts w:ascii="Arial" w:hAnsi="Arial"/>
          <w:sz w:val="24"/>
        </w:rPr>
        <w:t>nivel</w:t>
      </w:r>
      <w:r>
        <w:rPr>
          <w:rFonts w:ascii="Arial" w:hAnsi="Arial"/>
          <w:spacing w:val="27"/>
          <w:sz w:val="24"/>
        </w:rPr>
        <w:t xml:space="preserve"> </w:t>
      </w:r>
      <w:r>
        <w:rPr>
          <w:rFonts w:ascii="Arial" w:hAnsi="Arial"/>
          <w:sz w:val="24"/>
        </w:rPr>
        <w:t>indicativo</w:t>
      </w:r>
      <w:r>
        <w:rPr>
          <w:rFonts w:ascii="Arial" w:hAnsi="Arial"/>
          <w:spacing w:val="27"/>
          <w:sz w:val="24"/>
        </w:rPr>
        <w:t xml:space="preserve"> </w:t>
      </w:r>
      <w:r>
        <w:rPr>
          <w:rFonts w:ascii="Arial" w:hAnsi="Arial"/>
          <w:sz w:val="24"/>
        </w:rPr>
        <w:t>el</w:t>
      </w:r>
      <w:r>
        <w:rPr>
          <w:rFonts w:ascii="Arial" w:hAnsi="Arial"/>
          <w:spacing w:val="29"/>
          <w:sz w:val="24"/>
        </w:rPr>
        <w:t xml:space="preserve"> </w:t>
      </w:r>
      <w:r>
        <w:rPr>
          <w:rFonts w:ascii="Arial" w:hAnsi="Arial"/>
          <w:i/>
          <w:sz w:val="24"/>
        </w:rPr>
        <w:t>Impacto</w:t>
      </w:r>
      <w:r>
        <w:rPr>
          <w:rFonts w:ascii="Arial" w:hAnsi="Arial"/>
          <w:i/>
          <w:spacing w:val="27"/>
          <w:sz w:val="24"/>
        </w:rPr>
        <w:t xml:space="preserve"> </w:t>
      </w:r>
      <w:r>
        <w:rPr>
          <w:rFonts w:ascii="Arial" w:hAnsi="Arial"/>
          <w:i/>
          <w:sz w:val="24"/>
        </w:rPr>
        <w:t>sobre</w:t>
      </w:r>
      <w:r>
        <w:rPr>
          <w:rFonts w:ascii="Arial" w:hAnsi="Arial"/>
          <w:i/>
          <w:spacing w:val="27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27"/>
          <w:sz w:val="24"/>
        </w:rPr>
        <w:t xml:space="preserve"> </w:t>
      </w:r>
      <w:r>
        <w:rPr>
          <w:rFonts w:ascii="Arial" w:hAnsi="Arial"/>
          <w:i/>
          <w:sz w:val="24"/>
        </w:rPr>
        <w:t>demanda</w:t>
      </w:r>
      <w:r>
        <w:rPr>
          <w:rFonts w:ascii="Arial" w:hAnsi="Arial"/>
          <w:i/>
          <w:spacing w:val="27"/>
          <w:sz w:val="24"/>
        </w:rPr>
        <w:t xml:space="preserve"> </w:t>
      </w:r>
      <w:r>
        <w:rPr>
          <w:rFonts w:ascii="Arial" w:hAnsi="Arial"/>
          <w:i/>
          <w:sz w:val="24"/>
        </w:rPr>
        <w:t>debido</w:t>
      </w:r>
      <w:r>
        <w:rPr>
          <w:rFonts w:ascii="Arial" w:hAnsi="Arial"/>
          <w:i/>
          <w:spacing w:val="27"/>
          <w:sz w:val="24"/>
        </w:rPr>
        <w:t xml:space="preserve"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27"/>
          <w:sz w:val="24"/>
        </w:rPr>
        <w:t xml:space="preserve"> </w:t>
      </w:r>
      <w:r>
        <w:rPr>
          <w:rFonts w:ascii="Arial" w:hAnsi="Arial"/>
          <w:i/>
          <w:sz w:val="24"/>
        </w:rPr>
        <w:t>impactos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exógenos sobre la oferta Granos</w:t>
      </w:r>
      <w:r>
        <w:rPr>
          <w:rFonts w:ascii="Arial" w:hAnsi="Arial"/>
          <w:i/>
          <w:spacing w:val="-27"/>
          <w:sz w:val="24"/>
        </w:rPr>
        <w:t xml:space="preserve"> </w:t>
      </w:r>
      <w:r>
        <w:rPr>
          <w:rFonts w:ascii="Arial" w:hAnsi="Arial"/>
          <w:i/>
          <w:sz w:val="24"/>
        </w:rPr>
        <w:t>Básicos</w:t>
      </w:r>
    </w:p>
    <w:p w:rsidR="00076607" w:rsidRDefault="00076607">
      <w:pPr>
        <w:rPr>
          <w:rFonts w:ascii="Arial" w:eastAsia="Arial" w:hAnsi="Arial" w:cs="Arial"/>
          <w:i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i/>
          <w:sz w:val="20"/>
          <w:szCs w:val="20"/>
        </w:rPr>
      </w:pPr>
    </w:p>
    <w:p w:rsidR="00076607" w:rsidRDefault="00076607">
      <w:pPr>
        <w:spacing w:before="10"/>
        <w:rPr>
          <w:rFonts w:ascii="Arial" w:eastAsia="Arial" w:hAnsi="Arial" w:cs="Arial"/>
          <w:i/>
          <w:sz w:val="11"/>
          <w:szCs w:val="11"/>
        </w:rPr>
      </w:pPr>
    </w:p>
    <w:p w:rsidR="00076607" w:rsidRDefault="009C1ACD">
      <w:pPr>
        <w:spacing w:line="20" w:lineRule="exact"/>
        <w:ind w:left="11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6420" cy="7620"/>
                <wp:effectExtent l="9525" t="9525" r="1905" b="1905"/>
                <wp:docPr id="127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128" name="Group 11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129" name="Freeform 11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1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">
                <v:group id="Group 112" o:spid="_x0000_s1027" style="position:absolute;left:6;top:6;width:2880;height:2" coordorigin="6,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13" o:spid="_x0000_s1028" style="position:absolute;left:6;top: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ZGQMQA&#10;AADcAAAADwAAAGRycy9kb3ducmV2LnhtbERPTWvCQBC9F/wPywje6saA2qauIqIixYO1XryN2WkS&#10;zc7G7GrSf+8Khd7m8T5nMmtNKe5Uu8KygkE/AkGcWl1wpuDwvXp9A+E8ssbSMin4JQezaedlgom2&#10;DX/Rfe8zEULYJagg975KpHRpTgZd31bEgfuxtUEfYJ1JXWMTwk0p4ygaSYMFh4YcK1rklF72N6Pg&#10;umtOxeeQq8HyPL9ux6PYnI5rpXrddv4BwlPr/8V/7o0O8+N3eD4TLp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mRkDEAAAA3AAAAA8AAAAAAAAAAAAAAAAAmAIAAGRycy9k&#10;b3ducmV2LnhtbFBLBQYAAAAABAAEAPUAAACJAwAAAAA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76607" w:rsidRDefault="009C1ACD">
      <w:pPr>
        <w:spacing w:before="66"/>
        <w:ind w:left="120" w:right="71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position w:val="8"/>
          <w:sz w:val="10"/>
        </w:rPr>
        <w:t xml:space="preserve">4  </w:t>
      </w:r>
      <w:r>
        <w:rPr>
          <w:rFonts w:ascii="Arial" w:hAnsi="Arial"/>
          <w:sz w:val="16"/>
        </w:rPr>
        <w:t xml:space="preserve">El renglón </w:t>
      </w:r>
      <w:r>
        <w:rPr>
          <w:rFonts w:ascii="Arial" w:hAnsi="Arial"/>
          <w:i/>
          <w:sz w:val="16"/>
        </w:rPr>
        <w:t xml:space="preserve">Granos Básicos </w:t>
      </w:r>
      <w:r>
        <w:rPr>
          <w:rFonts w:ascii="Arial" w:hAnsi="Arial"/>
          <w:sz w:val="16"/>
        </w:rPr>
        <w:t>dentro del sistema de cuentas nicaragüenses contempla maíz, fríjol, arroz y</w:t>
      </w:r>
      <w:r>
        <w:rPr>
          <w:rFonts w:ascii="Arial" w:hAnsi="Arial"/>
          <w:spacing w:val="-29"/>
          <w:sz w:val="16"/>
        </w:rPr>
        <w:t xml:space="preserve"> </w:t>
      </w:r>
      <w:r>
        <w:rPr>
          <w:rFonts w:ascii="Arial" w:hAnsi="Arial"/>
          <w:sz w:val="16"/>
        </w:rPr>
        <w:t>sorgo.</w:t>
      </w:r>
    </w:p>
    <w:p w:rsidR="00076607" w:rsidRDefault="00076607">
      <w:pPr>
        <w:rPr>
          <w:rFonts w:ascii="Arial" w:eastAsia="Arial" w:hAnsi="Arial" w:cs="Arial"/>
          <w:sz w:val="16"/>
          <w:szCs w:val="16"/>
        </w:rPr>
        <w:sectPr w:rsidR="00076607">
          <w:pgSz w:w="12240" w:h="15840"/>
          <w:pgMar w:top="1380" w:right="1680" w:bottom="1380" w:left="1680" w:header="0" w:footer="1183" w:gutter="0"/>
          <w:cols w:space="720"/>
        </w:sectPr>
      </w:pPr>
    </w:p>
    <w:p w:rsidR="00076607" w:rsidRDefault="00076607">
      <w:pPr>
        <w:spacing w:before="7"/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spacing w:before="69"/>
        <w:ind w:left="2105" w:right="253" w:hanging="1845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sz w:val="24"/>
        </w:rPr>
        <w:t>T</w:t>
      </w:r>
      <w:r>
        <w:rPr>
          <w:rFonts w:ascii="Arial" w:hAnsi="Arial"/>
          <w:b/>
          <w:sz w:val="19"/>
        </w:rPr>
        <w:t>ABLA</w:t>
      </w:r>
      <w:r>
        <w:rPr>
          <w:rFonts w:ascii="Arial" w:hAnsi="Arial"/>
          <w:b/>
          <w:spacing w:val="-3"/>
          <w:sz w:val="19"/>
        </w:rPr>
        <w:t xml:space="preserve"> </w:t>
      </w:r>
      <w:r>
        <w:rPr>
          <w:rFonts w:ascii="Arial" w:hAnsi="Arial"/>
          <w:b/>
          <w:sz w:val="24"/>
        </w:rPr>
        <w:t>11.</w:t>
      </w:r>
      <w:r>
        <w:rPr>
          <w:rFonts w:ascii="Arial" w:hAnsi="Arial"/>
          <w:b/>
          <w:spacing w:val="-16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z w:val="19"/>
        </w:rPr>
        <w:t>UMENTO</w:t>
      </w:r>
      <w:r>
        <w:rPr>
          <w:rFonts w:ascii="Arial" w:hAnsi="Arial"/>
          <w:b/>
          <w:spacing w:val="-3"/>
          <w:sz w:val="19"/>
        </w:rPr>
        <w:t xml:space="preserve"> </w:t>
      </w:r>
      <w:r>
        <w:rPr>
          <w:rFonts w:ascii="Arial" w:hAnsi="Arial"/>
          <w:b/>
          <w:sz w:val="19"/>
        </w:rPr>
        <w:t>EN</w:t>
      </w:r>
      <w:r>
        <w:rPr>
          <w:rFonts w:ascii="Arial" w:hAnsi="Arial"/>
          <w:b/>
          <w:spacing w:val="-4"/>
          <w:sz w:val="19"/>
        </w:rPr>
        <w:t xml:space="preserve"> </w:t>
      </w:r>
      <w:r>
        <w:rPr>
          <w:rFonts w:ascii="Arial" w:hAnsi="Arial"/>
          <w:b/>
          <w:sz w:val="19"/>
        </w:rPr>
        <w:t>LOS</w:t>
      </w:r>
      <w:r>
        <w:rPr>
          <w:rFonts w:ascii="Arial" w:hAnsi="Arial"/>
          <w:b/>
          <w:spacing w:val="-4"/>
          <w:sz w:val="19"/>
        </w:rPr>
        <w:t xml:space="preserve"> </w:t>
      </w:r>
      <w:r>
        <w:rPr>
          <w:rFonts w:ascii="Arial" w:hAnsi="Arial"/>
          <w:b/>
          <w:sz w:val="19"/>
        </w:rPr>
        <w:t>BENEFICIOS</w:t>
      </w:r>
      <w:r>
        <w:rPr>
          <w:rFonts w:ascii="Arial" w:hAnsi="Arial"/>
          <w:b/>
          <w:spacing w:val="-4"/>
          <w:sz w:val="19"/>
        </w:rPr>
        <w:t xml:space="preserve"> </w:t>
      </w:r>
      <w:r>
        <w:rPr>
          <w:rFonts w:ascii="Arial" w:hAnsi="Arial"/>
          <w:b/>
          <w:sz w:val="19"/>
        </w:rPr>
        <w:t>ASOCIADOS</w:t>
      </w:r>
      <w:r>
        <w:rPr>
          <w:rFonts w:ascii="Arial" w:hAnsi="Arial"/>
          <w:b/>
          <w:spacing w:val="-4"/>
          <w:sz w:val="19"/>
        </w:rPr>
        <w:t xml:space="preserve"> </w:t>
      </w:r>
      <w:r>
        <w:rPr>
          <w:rFonts w:ascii="Arial" w:hAnsi="Arial"/>
          <w:b/>
          <w:sz w:val="19"/>
        </w:rPr>
        <w:t>A</w:t>
      </w:r>
      <w:r>
        <w:rPr>
          <w:rFonts w:ascii="Arial" w:hAnsi="Arial"/>
          <w:b/>
          <w:spacing w:val="-4"/>
          <w:sz w:val="19"/>
        </w:rPr>
        <w:t xml:space="preserve"> </w:t>
      </w:r>
      <w:r>
        <w:rPr>
          <w:rFonts w:ascii="Arial" w:hAnsi="Arial"/>
          <w:b/>
          <w:sz w:val="19"/>
        </w:rPr>
        <w:t>UN</w:t>
      </w:r>
      <w:r>
        <w:rPr>
          <w:rFonts w:ascii="Arial" w:hAnsi="Arial"/>
          <w:b/>
          <w:spacing w:val="-4"/>
          <w:sz w:val="19"/>
        </w:rPr>
        <w:t xml:space="preserve"> </w:t>
      </w:r>
      <w:r>
        <w:rPr>
          <w:rFonts w:ascii="Arial" w:hAnsi="Arial"/>
          <w:b/>
          <w:sz w:val="19"/>
        </w:rPr>
        <w:t>AUMENTO</w:t>
      </w:r>
      <w:r>
        <w:rPr>
          <w:rFonts w:ascii="Arial" w:hAnsi="Arial"/>
          <w:b/>
          <w:spacing w:val="-2"/>
          <w:sz w:val="19"/>
        </w:rPr>
        <w:t xml:space="preserve"> </w:t>
      </w:r>
      <w:r>
        <w:rPr>
          <w:rFonts w:ascii="Arial" w:hAnsi="Arial"/>
          <w:b/>
          <w:sz w:val="19"/>
        </w:rPr>
        <w:t>EXÓGENO</w:t>
      </w:r>
      <w:r>
        <w:rPr>
          <w:rFonts w:ascii="Arial" w:hAnsi="Arial"/>
          <w:b/>
          <w:spacing w:val="-3"/>
          <w:sz w:val="19"/>
        </w:rPr>
        <w:t xml:space="preserve"> </w:t>
      </w:r>
      <w:r>
        <w:rPr>
          <w:rFonts w:ascii="Arial" w:hAnsi="Arial"/>
          <w:b/>
          <w:sz w:val="19"/>
        </w:rPr>
        <w:t>SOBRE</w:t>
      </w:r>
      <w:r>
        <w:rPr>
          <w:rFonts w:ascii="Arial" w:hAnsi="Arial"/>
          <w:b/>
          <w:w w:val="99"/>
          <w:sz w:val="19"/>
        </w:rPr>
        <w:t xml:space="preserve"> </w:t>
      </w:r>
      <w:r>
        <w:rPr>
          <w:rFonts w:ascii="Arial" w:hAnsi="Arial"/>
          <w:b/>
          <w:sz w:val="19"/>
        </w:rPr>
        <w:t xml:space="preserve">LA DEMANDA DE LA ACTIVIDAD </w:t>
      </w:r>
      <w:r>
        <w:rPr>
          <w:rFonts w:ascii="Arial" w:hAnsi="Arial"/>
          <w:b/>
          <w:sz w:val="24"/>
        </w:rPr>
        <w:t>G</w:t>
      </w:r>
      <w:r>
        <w:rPr>
          <w:rFonts w:ascii="Arial" w:hAnsi="Arial"/>
          <w:b/>
          <w:sz w:val="19"/>
        </w:rPr>
        <w:t>RANOS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z w:val="24"/>
        </w:rPr>
        <w:t>B</w:t>
      </w:r>
      <w:r>
        <w:rPr>
          <w:rFonts w:ascii="Arial" w:hAnsi="Arial"/>
          <w:b/>
          <w:sz w:val="19"/>
        </w:rPr>
        <w:t>ÁSICOS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7"/>
        <w:gridCol w:w="2077"/>
        <w:gridCol w:w="2600"/>
        <w:gridCol w:w="3361"/>
      </w:tblGrid>
      <w:tr w:rsidR="00076607">
        <w:trPr>
          <w:trHeight w:hRule="exact" w:val="83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:rsidR="00076607" w:rsidRDefault="009C1ACD">
            <w:pPr>
              <w:pStyle w:val="TableParagraph"/>
              <w:ind w:left="2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Año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left="107" w:right="105" w:firstLine="1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1. Valor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adicional debido al aumento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</w:p>
          <w:p w:rsidR="00076607" w:rsidRDefault="009C1ACD">
            <w:pPr>
              <w:pStyle w:val="TableParagraph"/>
              <w:spacing w:line="206" w:lineRule="exact"/>
              <w:ind w:left="3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Granos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Básicos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54" w:right="151" w:firstLine="45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2. Beneficios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adicionales,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multiplicador debido a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 aumento exógeno sobre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</w:p>
          <w:p w:rsidR="00076607" w:rsidRDefault="009C1ACD">
            <w:pPr>
              <w:pStyle w:val="TableParagraph"/>
              <w:ind w:left="6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demanda =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0,31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left="134" w:right="132" w:firstLine="1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3. Beneficios adicionales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totales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debido a un impacto exógeno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sobre</w:t>
            </w:r>
          </w:p>
          <w:p w:rsidR="00076607" w:rsidRDefault="009C1ACD">
            <w:pPr>
              <w:pStyle w:val="TableParagraph"/>
              <w:spacing w:line="206" w:lineRule="exact"/>
              <w:ind w:left="4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la demanda Granos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Básicos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0"/>
              <w:ind w:left="4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US$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millones*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left="7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US$</w:t>
            </w:r>
            <w:r>
              <w:rPr>
                <w:rFonts w:asci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millones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left="1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US$</w:t>
            </w:r>
            <w:r>
              <w:rPr>
                <w:rFonts w:asci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millones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2015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</w:tr>
      <w:tr w:rsidR="00076607">
        <w:trPr>
          <w:trHeight w:hRule="exact" w:val="28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2016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2017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2018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</w:tr>
      <w:tr w:rsidR="00076607">
        <w:trPr>
          <w:trHeight w:hRule="exact" w:val="28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2019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2020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0,17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0,05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0,22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2021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0,28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0,09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0,36</w:t>
            </w:r>
          </w:p>
        </w:tc>
      </w:tr>
      <w:tr w:rsidR="00076607">
        <w:trPr>
          <w:trHeight w:hRule="exact" w:val="28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2022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0,44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0,14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0,58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2023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0,50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0,16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0,66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2024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0,67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0,21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0,88</w:t>
            </w:r>
          </w:p>
        </w:tc>
      </w:tr>
      <w:tr w:rsidR="00076607">
        <w:trPr>
          <w:trHeight w:hRule="exact" w:val="28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2025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0,53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0,16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0,70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2026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0,64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0,20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0,84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2027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0,53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0,16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0,69</w:t>
            </w:r>
          </w:p>
        </w:tc>
      </w:tr>
      <w:tr w:rsidR="00076607">
        <w:trPr>
          <w:trHeight w:hRule="exact" w:val="28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2028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0,79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0,24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1,03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2029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0,71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0,22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0,93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2030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0,74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0,23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0,98</w:t>
            </w:r>
          </w:p>
        </w:tc>
      </w:tr>
      <w:tr w:rsidR="00076607">
        <w:trPr>
          <w:trHeight w:hRule="exact" w:val="28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2031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0,68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0,21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0,89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2032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0,70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0,22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0,91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2033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0,75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0,23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0,98</w:t>
            </w:r>
          </w:p>
        </w:tc>
      </w:tr>
      <w:tr w:rsidR="00076607">
        <w:trPr>
          <w:trHeight w:hRule="exact" w:val="28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2034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0,75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0,23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0,99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2035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0,72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0,22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0,95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2036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0,72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0,22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0,94</w:t>
            </w:r>
          </w:p>
        </w:tc>
      </w:tr>
      <w:tr w:rsidR="00076607">
        <w:trPr>
          <w:trHeight w:hRule="exact" w:val="42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3" w:lineRule="exact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VANE(12,0%)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=</w:t>
            </w:r>
          </w:p>
          <w:p w:rsidR="00076607" w:rsidRDefault="009C1ACD">
            <w:pPr>
              <w:pStyle w:val="TableParagraph"/>
              <w:spacing w:line="207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US$2,37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millones.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3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VANE(12,0%)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=</w:t>
            </w:r>
          </w:p>
          <w:p w:rsidR="00076607" w:rsidRDefault="009C1ACD">
            <w:pPr>
              <w:pStyle w:val="TableParagraph"/>
              <w:spacing w:line="207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US$0,73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millones.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3" w:lineRule="exact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VANE(12,0%)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=</w:t>
            </w:r>
          </w:p>
          <w:p w:rsidR="00076607" w:rsidRDefault="009C1ACD">
            <w:pPr>
              <w:pStyle w:val="TableParagraph"/>
              <w:spacing w:line="207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US$3,10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millones.</w:t>
            </w:r>
          </w:p>
        </w:tc>
      </w:tr>
    </w:tbl>
    <w:p w:rsidR="00076607" w:rsidRDefault="009C1ACD">
      <w:pPr>
        <w:spacing w:line="184" w:lineRule="exact"/>
        <w:ind w:left="220" w:right="6550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</w:rPr>
        <w:t>* La suma redondea los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valores.</w:t>
      </w:r>
      <w:r>
        <w:rPr>
          <w:rFonts w:ascii="Arial" w:hAnsi="Arial"/>
          <w:w w:val="99"/>
          <w:sz w:val="16"/>
        </w:rPr>
        <w:t xml:space="preserve"> </w:t>
      </w:r>
      <w:r>
        <w:rPr>
          <w:rFonts w:ascii="Arial" w:hAnsi="Arial"/>
          <w:sz w:val="16"/>
        </w:rPr>
        <w:t>Fuente: Cálculos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propios.</w:t>
      </w:r>
    </w:p>
    <w:p w:rsidR="00076607" w:rsidRDefault="00076607">
      <w:pPr>
        <w:spacing w:before="8"/>
        <w:rPr>
          <w:rFonts w:ascii="Arial" w:eastAsia="Arial" w:hAnsi="Arial" w:cs="Arial"/>
          <w:sz w:val="29"/>
          <w:szCs w:val="29"/>
        </w:rPr>
      </w:pPr>
    </w:p>
    <w:p w:rsidR="00076607" w:rsidRDefault="009C1ACD">
      <w:pPr>
        <w:pStyle w:val="BodyText"/>
        <w:spacing w:before="69" w:line="360" w:lineRule="auto"/>
        <w:ind w:left="220" w:right="217"/>
        <w:jc w:val="both"/>
      </w:pPr>
      <w:r>
        <w:t>La principal conclusión de esta sección es la presencia de un impacto</w:t>
      </w:r>
      <w:r>
        <w:rPr>
          <w:spacing w:val="24"/>
        </w:rPr>
        <w:t xml:space="preserve"> </w:t>
      </w:r>
      <w:r>
        <w:t>adicional</w:t>
      </w:r>
      <w:r>
        <w:rPr>
          <w:spacing w:val="-1"/>
        </w:rPr>
        <w:t xml:space="preserve"> </w:t>
      </w:r>
      <w:r>
        <w:t>representativo como consecuencia del mejoramiento de la vía rural</w:t>
      </w:r>
      <w:r>
        <w:rPr>
          <w:spacing w:val="28"/>
        </w:rPr>
        <w:t xml:space="preserve"> </w:t>
      </w:r>
      <w:r>
        <w:t>Pantasma-</w:t>
      </w:r>
      <w:r>
        <w:rPr>
          <w:spacing w:val="-1"/>
        </w:rPr>
        <w:t xml:space="preserve"> </w:t>
      </w:r>
      <w:r>
        <w:t>Wiwilí evaluado a través de los beneficios exógenos adicionales de</w:t>
      </w:r>
      <w:r>
        <w:rPr>
          <w:spacing w:val="-9"/>
        </w:rPr>
        <w:t xml:space="preserve"> </w:t>
      </w:r>
      <w:r>
        <w:t>Granos</w:t>
      </w:r>
      <w:r>
        <w:rPr>
          <w:spacing w:val="-1"/>
        </w:rPr>
        <w:t xml:space="preserve"> </w:t>
      </w:r>
      <w:r>
        <w:t>Básicos- alrededor del 31% de los beneficios exógenos directos-. Este</w:t>
      </w:r>
      <w:r>
        <w:rPr>
          <w:spacing w:val="1"/>
        </w:rPr>
        <w:t xml:space="preserve"> </w:t>
      </w:r>
      <w:r>
        <w:t>impacto</w:t>
      </w:r>
      <w:r>
        <w:rPr>
          <w:spacing w:val="-1"/>
        </w:rPr>
        <w:t xml:space="preserve"> </w:t>
      </w:r>
      <w:r>
        <w:t>se</w:t>
      </w:r>
      <w:r>
        <w:rPr>
          <w:spacing w:val="41"/>
        </w:rPr>
        <w:t xml:space="preserve"> </w:t>
      </w:r>
      <w:r>
        <w:t>calcula</w:t>
      </w:r>
      <w:r>
        <w:rPr>
          <w:spacing w:val="4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través</w:t>
      </w:r>
      <w:r>
        <w:rPr>
          <w:spacing w:val="41"/>
        </w:rPr>
        <w:t xml:space="preserve"> </w:t>
      </w:r>
      <w:r>
        <w:t>del</w:t>
      </w:r>
      <w:r>
        <w:rPr>
          <w:spacing w:val="41"/>
        </w:rPr>
        <w:t xml:space="preserve"> </w:t>
      </w:r>
      <w:r>
        <w:t>efecto</w:t>
      </w:r>
      <w:r>
        <w:rPr>
          <w:spacing w:val="41"/>
        </w:rPr>
        <w:t xml:space="preserve"> </w:t>
      </w:r>
      <w:r>
        <w:t>multiplicador</w:t>
      </w:r>
      <w:r>
        <w:rPr>
          <w:spacing w:val="41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un</w:t>
      </w:r>
      <w:r>
        <w:rPr>
          <w:spacing w:val="41"/>
        </w:rPr>
        <w:t xml:space="preserve"> </w:t>
      </w:r>
      <w:r>
        <w:t>impacto</w:t>
      </w:r>
      <w:r>
        <w:rPr>
          <w:spacing w:val="41"/>
        </w:rPr>
        <w:t xml:space="preserve"> </w:t>
      </w:r>
      <w:r>
        <w:t>exógeno</w:t>
      </w:r>
      <w:r>
        <w:rPr>
          <w:spacing w:val="41"/>
        </w:rPr>
        <w:t xml:space="preserve"> </w:t>
      </w:r>
      <w:r>
        <w:t>sobre</w:t>
      </w:r>
      <w:r>
        <w:rPr>
          <w:spacing w:val="4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demanda Granos Básicos de Nicaragua o a través de un impacto exógeno</w:t>
      </w:r>
      <w:r>
        <w:rPr>
          <w:spacing w:val="-10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 oferta Granos Básicos de Nicaragua  (este último se muestra a nivel</w:t>
      </w:r>
      <w:r>
        <w:rPr>
          <w:spacing w:val="9"/>
        </w:rPr>
        <w:t xml:space="preserve"> </w:t>
      </w:r>
      <w:r>
        <w:t>indicativo</w:t>
      </w:r>
    </w:p>
    <w:p w:rsidR="00076607" w:rsidRDefault="00076607">
      <w:pPr>
        <w:spacing w:line="360" w:lineRule="auto"/>
        <w:jc w:val="both"/>
        <w:sectPr w:rsidR="00076607">
          <w:pgSz w:w="12240" w:h="15840"/>
          <w:pgMar w:top="1500" w:right="1580" w:bottom="1380" w:left="1580" w:header="0" w:footer="1183" w:gutter="0"/>
          <w:cols w:space="720"/>
        </w:sectPr>
      </w:pPr>
    </w:p>
    <w:p w:rsidR="00076607" w:rsidRDefault="009C1ACD">
      <w:pPr>
        <w:pStyle w:val="BodyText"/>
        <w:spacing w:before="57" w:line="360" w:lineRule="auto"/>
        <w:ind w:left="100" w:right="119"/>
        <w:jc w:val="both"/>
      </w:pPr>
      <w:r>
        <w:lastRenderedPageBreak/>
        <w:t>en</w:t>
      </w:r>
      <w:r>
        <w:rPr>
          <w:spacing w:val="36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t>Anexo</w:t>
      </w:r>
      <w:r>
        <w:rPr>
          <w:spacing w:val="36"/>
        </w:rPr>
        <w:t xml:space="preserve"> </w:t>
      </w:r>
      <w:r>
        <w:t>5.2).</w:t>
      </w:r>
      <w:r>
        <w:rPr>
          <w:spacing w:val="36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columna</w:t>
      </w:r>
      <w:r>
        <w:rPr>
          <w:spacing w:val="36"/>
        </w:rPr>
        <w:t xml:space="preserve"> </w:t>
      </w:r>
      <w:r>
        <w:t>tres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rPr>
          <w:b/>
        </w:rPr>
        <w:t>T</w:t>
      </w:r>
      <w:r>
        <w:rPr>
          <w:b/>
          <w:sz w:val="19"/>
        </w:rPr>
        <w:t>ABLA</w:t>
      </w:r>
      <w:r>
        <w:rPr>
          <w:b/>
          <w:spacing w:val="35"/>
          <w:sz w:val="19"/>
        </w:rPr>
        <w:t xml:space="preserve"> </w:t>
      </w:r>
      <w:r>
        <w:rPr>
          <w:b/>
        </w:rPr>
        <w:t>11</w:t>
      </w:r>
      <w:r>
        <w:rPr>
          <w:b/>
          <w:spacing w:val="35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t>resultado</w:t>
      </w:r>
      <w:r>
        <w:rPr>
          <w:spacing w:val="36"/>
        </w:rPr>
        <w:t xml:space="preserve"> </w:t>
      </w:r>
      <w:r>
        <w:t>anual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impacto.</w:t>
      </w:r>
    </w:p>
    <w:p w:rsidR="00076607" w:rsidRDefault="009C1ACD">
      <w:pPr>
        <w:pStyle w:val="Heading1"/>
        <w:spacing w:before="205"/>
        <w:ind w:left="1180" w:right="182" w:hanging="720"/>
        <w:rPr>
          <w:b w:val="0"/>
          <w:bCs w:val="0"/>
        </w:rPr>
      </w:pPr>
      <w:r>
        <w:t>5.3.1. Beneficios económicos exógenos adicionales</w:t>
      </w:r>
      <w:r>
        <w:rPr>
          <w:spacing w:val="9"/>
        </w:rPr>
        <w:t xml:space="preserve"> </w:t>
      </w:r>
      <w:r>
        <w:t>actividad</w:t>
      </w:r>
      <w:r>
        <w:rPr>
          <w:spacing w:val="-1"/>
        </w:rPr>
        <w:t xml:space="preserve"> </w:t>
      </w:r>
      <w:r>
        <w:t>Producción Animal ganado</w:t>
      </w:r>
      <w:r>
        <w:rPr>
          <w:spacing w:val="-25"/>
        </w:rPr>
        <w:t xml:space="preserve"> </w:t>
      </w:r>
      <w:r>
        <w:t>bovino</w:t>
      </w:r>
    </w:p>
    <w:p w:rsidR="00076607" w:rsidRDefault="00076607">
      <w:pPr>
        <w:rPr>
          <w:rFonts w:ascii="Arial" w:eastAsia="Arial" w:hAnsi="Arial" w:cs="Arial"/>
          <w:b/>
          <w:bCs/>
          <w:sz w:val="24"/>
          <w:szCs w:val="24"/>
        </w:rPr>
      </w:pPr>
    </w:p>
    <w:p w:rsidR="00076607" w:rsidRDefault="009C1ACD">
      <w:pPr>
        <w:ind w:left="100" w:right="182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>Impacto sobre la oferta debido a impactos exógenos sobre la</w:t>
      </w:r>
      <w:r>
        <w:rPr>
          <w:rFonts w:ascii="Arial" w:hAnsi="Arial"/>
          <w:i/>
          <w:spacing w:val="-22"/>
          <w:sz w:val="24"/>
        </w:rPr>
        <w:t xml:space="preserve"> </w:t>
      </w:r>
      <w:r>
        <w:rPr>
          <w:rFonts w:ascii="Arial" w:hAnsi="Arial"/>
          <w:i/>
          <w:sz w:val="24"/>
        </w:rPr>
        <w:t>demanda Producción Animal ganado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bovino</w:t>
      </w:r>
    </w:p>
    <w:p w:rsidR="00076607" w:rsidRDefault="00076607">
      <w:pPr>
        <w:spacing w:before="9"/>
        <w:rPr>
          <w:rFonts w:ascii="Arial" w:eastAsia="Arial" w:hAnsi="Arial" w:cs="Arial"/>
          <w:i/>
          <w:sz w:val="23"/>
          <w:szCs w:val="23"/>
        </w:rPr>
      </w:pPr>
    </w:p>
    <w:p w:rsidR="00076607" w:rsidRDefault="009C1ACD">
      <w:pPr>
        <w:pStyle w:val="BodyText"/>
        <w:spacing w:line="360" w:lineRule="auto"/>
        <w:ind w:left="100" w:right="118"/>
        <w:jc w:val="both"/>
      </w:pPr>
      <w:r>
        <w:t>Los beneficios exógenos adicionales derivados de la actividad</w:t>
      </w:r>
      <w:r>
        <w:rPr>
          <w:spacing w:val="40"/>
        </w:rPr>
        <w:t xml:space="preserve"> </w:t>
      </w:r>
      <w:r>
        <w:t>Producción</w:t>
      </w:r>
      <w:r>
        <w:rPr>
          <w:spacing w:val="-1"/>
        </w:rPr>
        <w:t xml:space="preserve"> </w:t>
      </w:r>
      <w:r>
        <w:t>Animal</w:t>
      </w:r>
      <w:r>
        <w:rPr>
          <w:spacing w:val="23"/>
        </w:rPr>
        <w:t xml:space="preserve"> </w:t>
      </w:r>
      <w:r>
        <w:t>ganado</w:t>
      </w:r>
      <w:r>
        <w:rPr>
          <w:spacing w:val="23"/>
        </w:rPr>
        <w:t xml:space="preserve"> </w:t>
      </w:r>
      <w:r>
        <w:t>bovino</w:t>
      </w:r>
      <w:r>
        <w:rPr>
          <w:spacing w:val="23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>estiman</w:t>
      </w:r>
      <w:r>
        <w:rPr>
          <w:spacing w:val="23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un</w:t>
      </w:r>
      <w:r>
        <w:rPr>
          <w:spacing w:val="23"/>
        </w:rPr>
        <w:t xml:space="preserve"> </w:t>
      </w:r>
      <w:r>
        <w:t>Valor</w:t>
      </w:r>
      <w:r>
        <w:rPr>
          <w:spacing w:val="23"/>
        </w:rPr>
        <w:t xml:space="preserve"> </w:t>
      </w:r>
      <w:r>
        <w:t>Presente</w:t>
      </w:r>
      <w:r>
        <w:rPr>
          <w:spacing w:val="23"/>
        </w:rPr>
        <w:t xml:space="preserve"> </w:t>
      </w:r>
      <w:r>
        <w:t>Neto</w:t>
      </w:r>
      <w:r>
        <w:rPr>
          <w:spacing w:val="23"/>
        </w:rPr>
        <w:t xml:space="preserve"> </w:t>
      </w:r>
      <w:r>
        <w:t>(VANE)</w:t>
      </w:r>
      <w:r>
        <w:rPr>
          <w:spacing w:val="23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2015</w:t>
      </w:r>
      <w:r>
        <w:rPr>
          <w:spacing w:val="-1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US$3,35</w:t>
      </w:r>
      <w:r>
        <w:rPr>
          <w:spacing w:val="45"/>
        </w:rPr>
        <w:t xml:space="preserve"> </w:t>
      </w:r>
      <w:r>
        <w:t>millones</w:t>
      </w:r>
      <w:r>
        <w:rPr>
          <w:spacing w:val="47"/>
        </w:rPr>
        <w:t xml:space="preserve"> </w:t>
      </w:r>
      <w:r>
        <w:t>bajo</w:t>
      </w:r>
      <w:r>
        <w:rPr>
          <w:spacing w:val="45"/>
        </w:rPr>
        <w:t xml:space="preserve"> </w:t>
      </w:r>
      <w:r>
        <w:t>una</w:t>
      </w:r>
      <w:r>
        <w:rPr>
          <w:spacing w:val="45"/>
        </w:rPr>
        <w:t xml:space="preserve"> </w:t>
      </w:r>
      <w:r>
        <w:t>tasa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descuento</w:t>
      </w:r>
      <w:r>
        <w:rPr>
          <w:spacing w:val="45"/>
        </w:rPr>
        <w:t xml:space="preserve"> </w:t>
      </w:r>
      <w:r>
        <w:t>del</w:t>
      </w:r>
      <w:r>
        <w:rPr>
          <w:spacing w:val="45"/>
        </w:rPr>
        <w:t xml:space="preserve"> </w:t>
      </w:r>
      <w:r>
        <w:t>12,0%</w:t>
      </w:r>
      <w:r>
        <w:rPr>
          <w:spacing w:val="45"/>
        </w:rPr>
        <w:t xml:space="preserve"> </w:t>
      </w:r>
      <w:r>
        <w:t>para</w:t>
      </w:r>
      <w:r>
        <w:rPr>
          <w:spacing w:val="45"/>
        </w:rPr>
        <w:t xml:space="preserve"> </w:t>
      </w:r>
      <w:r>
        <w:t>el</w:t>
      </w:r>
      <w:r>
        <w:rPr>
          <w:spacing w:val="45"/>
        </w:rPr>
        <w:t xml:space="preserve"> </w:t>
      </w:r>
      <w:r>
        <w:t>período</w:t>
      </w:r>
      <w:r>
        <w:rPr>
          <w:spacing w:val="-1"/>
        </w:rPr>
        <w:t xml:space="preserve"> </w:t>
      </w:r>
      <w:r>
        <w:t>comprendido entre 2015 y 2036; este valor se obtiene bajo un impacto</w:t>
      </w:r>
      <w:r>
        <w:rPr>
          <w:spacing w:val="40"/>
        </w:rPr>
        <w:t xml:space="preserve"> </w:t>
      </w:r>
      <w:r>
        <w:t>exógeno</w:t>
      </w:r>
      <w:r>
        <w:rPr>
          <w:spacing w:val="-1"/>
        </w:rPr>
        <w:t xml:space="preserve"> </w:t>
      </w:r>
      <w:r>
        <w:t>sobre la demanda del sector Producción Animal. Este beneficio</w:t>
      </w:r>
      <w:r>
        <w:rPr>
          <w:spacing w:val="1"/>
        </w:rPr>
        <w:t xml:space="preserve"> </w:t>
      </w:r>
      <w:r>
        <w:t>exógeno</w:t>
      </w:r>
      <w:r>
        <w:rPr>
          <w:spacing w:val="-1"/>
        </w:rPr>
        <w:t xml:space="preserve"> </w:t>
      </w:r>
      <w:r>
        <w:t>adicional</w:t>
      </w:r>
      <w:r>
        <w:rPr>
          <w:spacing w:val="29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t>calcula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partir</w:t>
      </w:r>
      <w:r>
        <w:rPr>
          <w:spacing w:val="29"/>
        </w:rPr>
        <w:t xml:space="preserve"> </w:t>
      </w:r>
      <w:r>
        <w:t>del</w:t>
      </w:r>
      <w:r>
        <w:rPr>
          <w:spacing w:val="29"/>
        </w:rPr>
        <w:t xml:space="preserve"> </w:t>
      </w:r>
      <w:r>
        <w:t>multiplicador</w:t>
      </w:r>
      <w:r>
        <w:rPr>
          <w:spacing w:val="29"/>
        </w:rPr>
        <w:t xml:space="preserve"> </w:t>
      </w:r>
      <w:r>
        <w:t>Leontief</w:t>
      </w:r>
      <w:r>
        <w:rPr>
          <w:spacing w:val="29"/>
        </w:rPr>
        <w:t xml:space="preserve"> </w:t>
      </w:r>
      <w:r>
        <w:t>generado</w:t>
      </w:r>
      <w:r>
        <w:rPr>
          <w:spacing w:val="29"/>
        </w:rPr>
        <w:t xml:space="preserve"> </w:t>
      </w:r>
      <w:r>
        <w:t>por</w:t>
      </w:r>
      <w:r>
        <w:rPr>
          <w:spacing w:val="29"/>
        </w:rPr>
        <w:t xml:space="preserve"> </w:t>
      </w:r>
      <w:r>
        <w:t>el</w:t>
      </w:r>
      <w:r>
        <w:rPr>
          <w:spacing w:val="29"/>
        </w:rPr>
        <w:t xml:space="preserve"> </w:t>
      </w:r>
      <w:r>
        <w:t>impacto</w:t>
      </w:r>
      <w:r>
        <w:rPr>
          <w:spacing w:val="-1"/>
        </w:rPr>
        <w:t xml:space="preserve"> </w:t>
      </w:r>
      <w:r>
        <w:t>positivo exógeno sobre la de</w:t>
      </w:r>
      <w:r>
        <w:t>manda del sector Producción Animal</w:t>
      </w:r>
      <w:r>
        <w:rPr>
          <w:spacing w:val="49"/>
        </w:rPr>
        <w:t xml:space="preserve"> </w:t>
      </w:r>
      <w:r>
        <w:t>nicaragüense,</w:t>
      </w:r>
      <w:r>
        <w:rPr>
          <w:spacing w:val="-1"/>
        </w:rPr>
        <w:t xml:space="preserve"> </w:t>
      </w:r>
      <w:r>
        <w:t>en este caso este multiplicador es de</w:t>
      </w:r>
      <w:r>
        <w:rPr>
          <w:spacing w:val="-29"/>
        </w:rPr>
        <w:t xml:space="preserve"> </w:t>
      </w:r>
      <w:r>
        <w:t>0,52.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pStyle w:val="BodyText"/>
        <w:spacing w:before="142" w:line="360" w:lineRule="auto"/>
        <w:ind w:left="100" w:right="118"/>
        <w:jc w:val="both"/>
      </w:pPr>
      <w:r>
        <w:t>La</w:t>
      </w:r>
      <w:r>
        <w:rPr>
          <w:spacing w:val="49"/>
        </w:rPr>
        <w:t xml:space="preserve"> </w:t>
      </w:r>
      <w:r>
        <w:t>suma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todos</w:t>
      </w:r>
      <w:r>
        <w:rPr>
          <w:spacing w:val="49"/>
        </w:rPr>
        <w:t xml:space="preserve"> </w:t>
      </w:r>
      <w:r>
        <w:t>los</w:t>
      </w:r>
      <w:r>
        <w:rPr>
          <w:spacing w:val="49"/>
        </w:rPr>
        <w:t xml:space="preserve"> </w:t>
      </w:r>
      <w:r>
        <w:t>beneficios</w:t>
      </w:r>
      <w:r>
        <w:rPr>
          <w:spacing w:val="49"/>
        </w:rPr>
        <w:t xml:space="preserve"> </w:t>
      </w:r>
      <w:r>
        <w:t>totales</w:t>
      </w:r>
      <w:r>
        <w:rPr>
          <w:spacing w:val="49"/>
        </w:rPr>
        <w:t xml:space="preserve"> </w:t>
      </w:r>
      <w:r>
        <w:t>en</w:t>
      </w:r>
      <w:r>
        <w:rPr>
          <w:spacing w:val="49"/>
        </w:rPr>
        <w:t xml:space="preserve"> </w:t>
      </w:r>
      <w:r>
        <w:t>VANE</w:t>
      </w:r>
      <w:r>
        <w:rPr>
          <w:spacing w:val="49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2015</w:t>
      </w:r>
      <w:r>
        <w:rPr>
          <w:spacing w:val="49"/>
        </w:rPr>
        <w:t xml:space="preserve"> </w:t>
      </w:r>
      <w:r>
        <w:t>bajo</w:t>
      </w:r>
      <w:r>
        <w:rPr>
          <w:spacing w:val="49"/>
        </w:rPr>
        <w:t xml:space="preserve"> </w:t>
      </w:r>
      <w:r>
        <w:t>una</w:t>
      </w:r>
      <w:r>
        <w:rPr>
          <w:spacing w:val="49"/>
        </w:rPr>
        <w:t xml:space="preserve"> </w:t>
      </w:r>
      <w:r>
        <w:t>tasa</w:t>
      </w:r>
      <w:r>
        <w:rPr>
          <w:spacing w:val="4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descuento</w:t>
      </w:r>
      <w:r>
        <w:rPr>
          <w:spacing w:val="24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t>12,0%</w:t>
      </w:r>
      <w:r>
        <w:rPr>
          <w:spacing w:val="24"/>
        </w:rPr>
        <w:t xml:space="preserve"> </w:t>
      </w:r>
      <w:r>
        <w:t>entre</w:t>
      </w:r>
      <w:r>
        <w:rPr>
          <w:spacing w:val="24"/>
        </w:rPr>
        <w:t xml:space="preserve"> </w:t>
      </w:r>
      <w:r>
        <w:t>2015</w:t>
      </w:r>
      <w:r>
        <w:rPr>
          <w:spacing w:val="24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2036</w:t>
      </w:r>
      <w:r>
        <w:rPr>
          <w:spacing w:val="24"/>
        </w:rPr>
        <w:t xml:space="preserve"> </w:t>
      </w:r>
      <w:r>
        <w:t>es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US$9,78</w:t>
      </w:r>
      <w:r>
        <w:rPr>
          <w:spacing w:val="25"/>
        </w:rPr>
        <w:t xml:space="preserve"> </w:t>
      </w:r>
      <w:r>
        <w:t>millones.</w:t>
      </w:r>
      <w:r>
        <w:rPr>
          <w:spacing w:val="25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Anexo</w:t>
      </w:r>
    </w:p>
    <w:p w:rsidR="00076607" w:rsidRDefault="009C1ACD">
      <w:pPr>
        <w:spacing w:before="4" w:line="360" w:lineRule="auto"/>
        <w:ind w:left="100" w:right="1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5.2 se presenta a nivel indicativo el </w:t>
      </w:r>
      <w:r>
        <w:rPr>
          <w:rFonts w:ascii="Arial" w:hAnsi="Arial"/>
          <w:i/>
          <w:sz w:val="24"/>
        </w:rPr>
        <w:t xml:space="preserve">Impacto sobre la demanda debido </w:t>
      </w:r>
      <w:r>
        <w:rPr>
          <w:rFonts w:ascii="Arial" w:hAnsi="Arial"/>
          <w:i/>
          <w:spacing w:val="29"/>
          <w:sz w:val="24"/>
        </w:rPr>
        <w:t xml:space="preserve"> </w:t>
      </w:r>
      <w:r>
        <w:rPr>
          <w:rFonts w:ascii="Arial" w:hAnsi="Arial"/>
          <w:i/>
          <w:sz w:val="24"/>
        </w:rPr>
        <w:t>a impactos exógenos sobre la oferta Granos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Básicos.</w:t>
      </w:r>
    </w:p>
    <w:p w:rsidR="00076607" w:rsidRDefault="00076607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  <w:sectPr w:rsidR="00076607">
          <w:pgSz w:w="12240" w:h="15840"/>
          <w:pgMar w:top="1380" w:right="1680" w:bottom="1380" w:left="1700" w:header="0" w:footer="1183" w:gutter="0"/>
          <w:cols w:space="720"/>
        </w:sectPr>
      </w:pPr>
    </w:p>
    <w:p w:rsidR="00076607" w:rsidRDefault="00076607">
      <w:pPr>
        <w:spacing w:before="7"/>
        <w:rPr>
          <w:rFonts w:ascii="Arial" w:eastAsia="Arial" w:hAnsi="Arial" w:cs="Arial"/>
          <w:i/>
          <w:sz w:val="24"/>
          <w:szCs w:val="24"/>
        </w:rPr>
      </w:pPr>
    </w:p>
    <w:p w:rsidR="00076607" w:rsidRDefault="009C1ACD">
      <w:pPr>
        <w:spacing w:before="69" w:line="280" w:lineRule="auto"/>
        <w:ind w:left="1974" w:right="253" w:hanging="1714"/>
        <w:rPr>
          <w:rFonts w:ascii="Arial" w:eastAsia="Arial" w:hAnsi="Arial" w:cs="Arial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104" behindDoc="0" locked="0" layoutInCell="1" allowOverlap="1">
                <wp:simplePos x="0" y="0"/>
                <wp:positionH relativeFrom="page">
                  <wp:posOffset>1071245</wp:posOffset>
                </wp:positionH>
                <wp:positionV relativeFrom="paragraph">
                  <wp:posOffset>395605</wp:posOffset>
                </wp:positionV>
                <wp:extent cx="5633085" cy="5043170"/>
                <wp:effectExtent l="4445" t="0" r="1270" b="0"/>
                <wp:wrapNone/>
                <wp:docPr id="12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3085" cy="5043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17"/>
                              <w:gridCol w:w="2077"/>
                              <w:gridCol w:w="2600"/>
                              <w:gridCol w:w="3361"/>
                            </w:tblGrid>
                            <w:tr w:rsidR="00076607">
                              <w:trPr>
                                <w:trHeight w:hRule="exact" w:val="838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left="227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Año</w:t>
                                  </w:r>
                                </w:p>
                              </w:tc>
                              <w:tc>
                                <w:tcPr>
                                  <w:tcW w:w="20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101"/>
                                    <w:ind w:left="107" w:right="105" w:firstLine="18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1. Valor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adicional debido al aumento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de</w:t>
                                  </w:r>
                                </w:p>
                                <w:p w:rsidR="00076607" w:rsidRDefault="009C1ACD">
                                  <w:pPr>
                                    <w:pStyle w:val="TableParagraph"/>
                                    <w:spacing w:line="206" w:lineRule="exact"/>
                                    <w:ind w:left="23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producción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animal</w:t>
                                  </w:r>
                                </w:p>
                              </w:tc>
                              <w:tc>
                                <w:tcPr>
                                  <w:tcW w:w="26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ind w:left="154" w:right="151" w:firstLine="45"/>
                                    <w:jc w:val="bot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2. Beneficios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adicionales,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multiplicador debido 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 xml:space="preserve"> aumento exógeno sobre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la</w:t>
                                  </w: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left="62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demanda =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0,52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101"/>
                                    <w:ind w:left="134" w:right="132" w:firstLine="15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3. Beneficios adicionales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totales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debido a un impacto exógeno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sobre</w:t>
                                  </w:r>
                                </w:p>
                                <w:p w:rsidR="00076607" w:rsidRDefault="009C1ACD">
                                  <w:pPr>
                                    <w:pStyle w:val="TableParagraph"/>
                                    <w:spacing w:line="206" w:lineRule="exact"/>
                                    <w:ind w:left="35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la demanda producción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animal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/>
                              </w:tc>
                              <w:tc>
                                <w:tcPr>
                                  <w:tcW w:w="20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0"/>
                                    <w:ind w:left="43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US$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millones*</w:t>
                                  </w:r>
                                </w:p>
                              </w:tc>
                              <w:tc>
                                <w:tcPr>
                                  <w:tcW w:w="26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left="73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US$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millones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left="110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US$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millones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2015</w:t>
                                  </w:r>
                                </w:p>
                              </w:tc>
                              <w:tc>
                                <w:tcPr>
                                  <w:tcW w:w="20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6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2016</w:t>
                                  </w:r>
                                </w:p>
                              </w:tc>
                              <w:tc>
                                <w:tcPr>
                                  <w:tcW w:w="20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6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2017</w:t>
                                  </w:r>
                                </w:p>
                              </w:tc>
                              <w:tc>
                                <w:tcPr>
                                  <w:tcW w:w="20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6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2018</w:t>
                                  </w:r>
                                </w:p>
                              </w:tc>
                              <w:tc>
                                <w:tcPr>
                                  <w:tcW w:w="20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6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2019</w:t>
                                  </w:r>
                                </w:p>
                              </w:tc>
                              <w:tc>
                                <w:tcPr>
                                  <w:tcW w:w="20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6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20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0,40</w:t>
                                  </w:r>
                                </w:p>
                              </w:tc>
                              <w:tc>
                                <w:tcPr>
                                  <w:tcW w:w="26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0,21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0,61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20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0,43</w:t>
                                  </w:r>
                                </w:p>
                              </w:tc>
                              <w:tc>
                                <w:tcPr>
                                  <w:tcW w:w="26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0,23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0,66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20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0,62</w:t>
                                  </w:r>
                                </w:p>
                              </w:tc>
                              <w:tc>
                                <w:tcPr>
                                  <w:tcW w:w="26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0,32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0,95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20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0,78</w:t>
                                  </w:r>
                                </w:p>
                              </w:tc>
                              <w:tc>
                                <w:tcPr>
                                  <w:tcW w:w="26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0,41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1,19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20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0,93</w:t>
                                  </w:r>
                                </w:p>
                              </w:tc>
                              <w:tc>
                                <w:tcPr>
                                  <w:tcW w:w="26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0,49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1,42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20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1,17</w:t>
                                  </w:r>
                                </w:p>
                              </w:tc>
                              <w:tc>
                                <w:tcPr>
                                  <w:tcW w:w="26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0,61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1,77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20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1,39</w:t>
                                  </w:r>
                                </w:p>
                              </w:tc>
                              <w:tc>
                                <w:tcPr>
                                  <w:tcW w:w="26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0,72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2,11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2027</w:t>
                                  </w:r>
                                </w:p>
                              </w:tc>
                              <w:tc>
                                <w:tcPr>
                                  <w:tcW w:w="20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1,63</w:t>
                                  </w:r>
                                </w:p>
                              </w:tc>
                              <w:tc>
                                <w:tcPr>
                                  <w:tcW w:w="26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0,85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2,48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2028</w:t>
                                  </w:r>
                                </w:p>
                              </w:tc>
                              <w:tc>
                                <w:tcPr>
                                  <w:tcW w:w="20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1,91</w:t>
                                  </w:r>
                                </w:p>
                              </w:tc>
                              <w:tc>
                                <w:tcPr>
                                  <w:tcW w:w="26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0,99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2,91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2029</w:t>
                                  </w:r>
                                </w:p>
                              </w:tc>
                              <w:tc>
                                <w:tcPr>
                                  <w:tcW w:w="20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2,22</w:t>
                                  </w:r>
                                </w:p>
                              </w:tc>
                              <w:tc>
                                <w:tcPr>
                                  <w:tcW w:w="26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1,15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3,37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2030</w:t>
                                  </w:r>
                                </w:p>
                              </w:tc>
                              <w:tc>
                                <w:tcPr>
                                  <w:tcW w:w="20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2,56</w:t>
                                  </w:r>
                                </w:p>
                              </w:tc>
                              <w:tc>
                                <w:tcPr>
                                  <w:tcW w:w="26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1,33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3,89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2031</w:t>
                                  </w:r>
                                </w:p>
                              </w:tc>
                              <w:tc>
                                <w:tcPr>
                                  <w:tcW w:w="20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2,94</w:t>
                                  </w:r>
                                </w:p>
                              </w:tc>
                              <w:tc>
                                <w:tcPr>
                                  <w:tcW w:w="26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1,53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4,46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2032</w:t>
                                  </w:r>
                                </w:p>
                              </w:tc>
                              <w:tc>
                                <w:tcPr>
                                  <w:tcW w:w="20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3,36</w:t>
                                  </w:r>
                                </w:p>
                              </w:tc>
                              <w:tc>
                                <w:tcPr>
                                  <w:tcW w:w="26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1,75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5,10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2033</w:t>
                                  </w:r>
                                </w:p>
                              </w:tc>
                              <w:tc>
                                <w:tcPr>
                                  <w:tcW w:w="20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3,82</w:t>
                                  </w:r>
                                </w:p>
                              </w:tc>
                              <w:tc>
                                <w:tcPr>
                                  <w:tcW w:w="26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1,99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5,81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2034</w:t>
                                  </w:r>
                                </w:p>
                              </w:tc>
                              <w:tc>
                                <w:tcPr>
                                  <w:tcW w:w="20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4,33</w:t>
                                  </w:r>
                                </w:p>
                              </w:tc>
                              <w:tc>
                                <w:tcPr>
                                  <w:tcW w:w="26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2,25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6,59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2035</w:t>
                                  </w:r>
                                </w:p>
                              </w:tc>
                              <w:tc>
                                <w:tcPr>
                                  <w:tcW w:w="20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4,90</w:t>
                                  </w:r>
                                </w:p>
                              </w:tc>
                              <w:tc>
                                <w:tcPr>
                                  <w:tcW w:w="26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2,55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7,45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2036</w:t>
                                  </w:r>
                                </w:p>
                              </w:tc>
                              <w:tc>
                                <w:tcPr>
                                  <w:tcW w:w="20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5,53</w:t>
                                  </w:r>
                                </w:p>
                              </w:tc>
                              <w:tc>
                                <w:tcPr>
                                  <w:tcW w:w="26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1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2,87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8,40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424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/>
                              </w:tc>
                              <w:tc>
                                <w:tcPr>
                                  <w:tcW w:w="20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203" w:lineRule="exact"/>
                                    <w:ind w:right="1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VANE(12,0%)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  <w:p w:rsidR="00076607" w:rsidRDefault="009C1ACD">
                                  <w:pPr>
                                    <w:pStyle w:val="TableParagraph"/>
                                    <w:spacing w:line="207" w:lineRule="exact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US$6,43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millones.</w:t>
                                  </w:r>
                                </w:p>
                              </w:tc>
                              <w:tc>
                                <w:tcPr>
                                  <w:tcW w:w="26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203" w:lineRule="exact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VANE(12,0%)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  <w:p w:rsidR="00076607" w:rsidRDefault="009C1ACD">
                                  <w:pPr>
                                    <w:pStyle w:val="TableParagraph"/>
                                    <w:spacing w:line="207" w:lineRule="exact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US$3,35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millones.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203" w:lineRule="exact"/>
                                    <w:ind w:right="1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VANE(12,0%)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  <w:p w:rsidR="00076607" w:rsidRDefault="009C1ACD">
                                  <w:pPr>
                                    <w:pStyle w:val="TableParagraph"/>
                                    <w:spacing w:line="207" w:lineRule="exact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US$9,78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millones.</w:t>
                                  </w:r>
                                </w:p>
                              </w:tc>
                            </w:tr>
                          </w:tbl>
                          <w:p w:rsidR="00076607" w:rsidRDefault="0007660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165" type="#_x0000_t202" style="position:absolute;left:0;text-align:left;margin-left:84.35pt;margin-top:31.15pt;width:443.55pt;height:397.1pt;z-index: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17"/>
                        <w:gridCol w:w="2077"/>
                        <w:gridCol w:w="2600"/>
                        <w:gridCol w:w="3361"/>
                      </w:tblGrid>
                      <w:tr w:rsidR="00076607">
                        <w:trPr>
                          <w:trHeight w:hRule="exact" w:val="838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:rsidR="00076607" w:rsidRDefault="009C1ACD">
                            <w:pPr>
                              <w:pStyle w:val="TableParagraph"/>
                              <w:ind w:left="22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Año</w:t>
                            </w:r>
                          </w:p>
                        </w:tc>
                        <w:tc>
                          <w:tcPr>
                            <w:tcW w:w="20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101"/>
                              <w:ind w:left="107" w:right="105" w:firstLine="18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1. Valor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adicional debido al aumento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de</w:t>
                            </w:r>
                          </w:p>
                          <w:p w:rsidR="00076607" w:rsidRDefault="009C1ACD">
                            <w:pPr>
                              <w:pStyle w:val="TableParagraph"/>
                              <w:spacing w:line="206" w:lineRule="exact"/>
                              <w:ind w:left="23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producción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animal</w:t>
                            </w:r>
                          </w:p>
                        </w:tc>
                        <w:tc>
                          <w:tcPr>
                            <w:tcW w:w="26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ind w:left="154" w:right="151" w:firstLine="45"/>
                              <w:jc w:val="bot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2. Beneficios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adicionales,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multiplicador debido 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un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 xml:space="preserve"> aumento exógeno sobre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</w:p>
                          <w:p w:rsidR="00076607" w:rsidRDefault="009C1ACD">
                            <w:pPr>
                              <w:pStyle w:val="TableParagraph"/>
                              <w:ind w:left="62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demanda =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0,52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101"/>
                              <w:ind w:left="134" w:right="132" w:firstLine="1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3. Beneficios adicionales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totales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debido a un impacto exógeno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sobre</w:t>
                            </w:r>
                          </w:p>
                          <w:p w:rsidR="00076607" w:rsidRDefault="009C1ACD">
                            <w:pPr>
                              <w:pStyle w:val="TableParagraph"/>
                              <w:spacing w:line="206" w:lineRule="exact"/>
                              <w:ind w:left="35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 demanda producción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animal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/>
                        </w:tc>
                        <w:tc>
                          <w:tcPr>
                            <w:tcW w:w="20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0"/>
                              <w:ind w:left="43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US$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millones*</w:t>
                            </w:r>
                          </w:p>
                        </w:tc>
                        <w:tc>
                          <w:tcPr>
                            <w:tcW w:w="26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left="73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US$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millones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left="110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US$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millones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2015</w:t>
                            </w:r>
                          </w:p>
                        </w:tc>
                        <w:tc>
                          <w:tcPr>
                            <w:tcW w:w="20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6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89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2016</w:t>
                            </w:r>
                          </w:p>
                        </w:tc>
                        <w:tc>
                          <w:tcPr>
                            <w:tcW w:w="20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6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2017</w:t>
                            </w:r>
                          </w:p>
                        </w:tc>
                        <w:tc>
                          <w:tcPr>
                            <w:tcW w:w="20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6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2018</w:t>
                            </w:r>
                          </w:p>
                        </w:tc>
                        <w:tc>
                          <w:tcPr>
                            <w:tcW w:w="20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6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89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2019</w:t>
                            </w:r>
                          </w:p>
                        </w:tc>
                        <w:tc>
                          <w:tcPr>
                            <w:tcW w:w="20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6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20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0,40</w:t>
                            </w:r>
                          </w:p>
                        </w:tc>
                        <w:tc>
                          <w:tcPr>
                            <w:tcW w:w="26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0,21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0,61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20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0,43</w:t>
                            </w:r>
                          </w:p>
                        </w:tc>
                        <w:tc>
                          <w:tcPr>
                            <w:tcW w:w="26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0,23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0,66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89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20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0,62</w:t>
                            </w:r>
                          </w:p>
                        </w:tc>
                        <w:tc>
                          <w:tcPr>
                            <w:tcW w:w="26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0,32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0,95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20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0,78</w:t>
                            </w:r>
                          </w:p>
                        </w:tc>
                        <w:tc>
                          <w:tcPr>
                            <w:tcW w:w="26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0,41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1,19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20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0,93</w:t>
                            </w:r>
                          </w:p>
                        </w:tc>
                        <w:tc>
                          <w:tcPr>
                            <w:tcW w:w="26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0,49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1,42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89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20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1,17</w:t>
                            </w:r>
                          </w:p>
                        </w:tc>
                        <w:tc>
                          <w:tcPr>
                            <w:tcW w:w="26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0,61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1,77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20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1,39</w:t>
                            </w:r>
                          </w:p>
                        </w:tc>
                        <w:tc>
                          <w:tcPr>
                            <w:tcW w:w="26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0,72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2,11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2027</w:t>
                            </w:r>
                          </w:p>
                        </w:tc>
                        <w:tc>
                          <w:tcPr>
                            <w:tcW w:w="20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1,63</w:t>
                            </w:r>
                          </w:p>
                        </w:tc>
                        <w:tc>
                          <w:tcPr>
                            <w:tcW w:w="26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0,85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2,48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89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2028</w:t>
                            </w:r>
                          </w:p>
                        </w:tc>
                        <w:tc>
                          <w:tcPr>
                            <w:tcW w:w="20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1,91</w:t>
                            </w:r>
                          </w:p>
                        </w:tc>
                        <w:tc>
                          <w:tcPr>
                            <w:tcW w:w="26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0,99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2,91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2029</w:t>
                            </w:r>
                          </w:p>
                        </w:tc>
                        <w:tc>
                          <w:tcPr>
                            <w:tcW w:w="20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2,22</w:t>
                            </w:r>
                          </w:p>
                        </w:tc>
                        <w:tc>
                          <w:tcPr>
                            <w:tcW w:w="26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1,15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3,37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2030</w:t>
                            </w:r>
                          </w:p>
                        </w:tc>
                        <w:tc>
                          <w:tcPr>
                            <w:tcW w:w="20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2,56</w:t>
                            </w:r>
                          </w:p>
                        </w:tc>
                        <w:tc>
                          <w:tcPr>
                            <w:tcW w:w="26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1,33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3,89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89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2031</w:t>
                            </w:r>
                          </w:p>
                        </w:tc>
                        <w:tc>
                          <w:tcPr>
                            <w:tcW w:w="20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2,94</w:t>
                            </w:r>
                          </w:p>
                        </w:tc>
                        <w:tc>
                          <w:tcPr>
                            <w:tcW w:w="26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1,53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4,46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2032</w:t>
                            </w:r>
                          </w:p>
                        </w:tc>
                        <w:tc>
                          <w:tcPr>
                            <w:tcW w:w="20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3,36</w:t>
                            </w:r>
                          </w:p>
                        </w:tc>
                        <w:tc>
                          <w:tcPr>
                            <w:tcW w:w="26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1,75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5,10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2033</w:t>
                            </w:r>
                          </w:p>
                        </w:tc>
                        <w:tc>
                          <w:tcPr>
                            <w:tcW w:w="20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3,82</w:t>
                            </w:r>
                          </w:p>
                        </w:tc>
                        <w:tc>
                          <w:tcPr>
                            <w:tcW w:w="26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1,99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5,81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89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2034</w:t>
                            </w:r>
                          </w:p>
                        </w:tc>
                        <w:tc>
                          <w:tcPr>
                            <w:tcW w:w="20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4,33</w:t>
                            </w:r>
                          </w:p>
                        </w:tc>
                        <w:tc>
                          <w:tcPr>
                            <w:tcW w:w="26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2,25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6,59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2035</w:t>
                            </w:r>
                          </w:p>
                        </w:tc>
                        <w:tc>
                          <w:tcPr>
                            <w:tcW w:w="20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4,90</w:t>
                            </w:r>
                          </w:p>
                        </w:tc>
                        <w:tc>
                          <w:tcPr>
                            <w:tcW w:w="26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2,55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7,45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2036</w:t>
                            </w:r>
                          </w:p>
                        </w:tc>
                        <w:tc>
                          <w:tcPr>
                            <w:tcW w:w="20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5,53</w:t>
                            </w:r>
                          </w:p>
                        </w:tc>
                        <w:tc>
                          <w:tcPr>
                            <w:tcW w:w="26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1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2,87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8,40</w:t>
                            </w:r>
                          </w:p>
                        </w:tc>
                      </w:tr>
                      <w:tr w:rsidR="00076607">
                        <w:trPr>
                          <w:trHeight w:hRule="exact" w:val="424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/>
                        </w:tc>
                        <w:tc>
                          <w:tcPr>
                            <w:tcW w:w="20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203" w:lineRule="exact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VANE(12,0%)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=</w:t>
                            </w:r>
                          </w:p>
                          <w:p w:rsidR="00076607" w:rsidRDefault="009C1ACD">
                            <w:pPr>
                              <w:pStyle w:val="TableParagraph"/>
                              <w:spacing w:line="207" w:lineRule="exact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US$6,43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millones.</w:t>
                            </w:r>
                          </w:p>
                        </w:tc>
                        <w:tc>
                          <w:tcPr>
                            <w:tcW w:w="26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203" w:lineRule="exact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VANE(12,0%)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=</w:t>
                            </w:r>
                          </w:p>
                          <w:p w:rsidR="00076607" w:rsidRDefault="009C1ACD">
                            <w:pPr>
                              <w:pStyle w:val="TableParagraph"/>
                              <w:spacing w:line="207" w:lineRule="exact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US$3,35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millones.</w:t>
                            </w:r>
                          </w:p>
                        </w:tc>
                        <w:tc>
                          <w:tcPr>
                            <w:tcW w:w="3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203" w:lineRule="exact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VANE(12,0%)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=</w:t>
                            </w:r>
                          </w:p>
                          <w:p w:rsidR="00076607" w:rsidRDefault="009C1ACD">
                            <w:pPr>
                              <w:pStyle w:val="TableParagraph"/>
                              <w:spacing w:line="207" w:lineRule="exact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US$9,78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millones.</w:t>
                            </w:r>
                          </w:p>
                        </w:tc>
                      </w:tr>
                    </w:tbl>
                    <w:p w:rsidR="00076607" w:rsidRDefault="00076607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sz w:val="24"/>
        </w:rPr>
        <w:t>T</w:t>
      </w:r>
      <w:r>
        <w:rPr>
          <w:rFonts w:ascii="Arial" w:hAnsi="Arial"/>
          <w:b/>
          <w:sz w:val="19"/>
        </w:rPr>
        <w:t xml:space="preserve">ABLA </w:t>
      </w:r>
      <w:r>
        <w:rPr>
          <w:rFonts w:ascii="Arial" w:hAnsi="Arial"/>
          <w:b/>
          <w:sz w:val="24"/>
        </w:rPr>
        <w:t>12. A</w:t>
      </w:r>
      <w:r>
        <w:rPr>
          <w:rFonts w:ascii="Arial" w:hAnsi="Arial"/>
          <w:b/>
          <w:sz w:val="19"/>
        </w:rPr>
        <w:t>UMENTO EN LOS BENEFICIOS ASOCIADOS A UN AUMENTO EXÓGENO</w:t>
      </w:r>
      <w:r>
        <w:rPr>
          <w:rFonts w:ascii="Arial" w:hAnsi="Arial"/>
          <w:b/>
          <w:spacing w:val="-28"/>
          <w:sz w:val="19"/>
        </w:rPr>
        <w:t xml:space="preserve"> </w:t>
      </w:r>
      <w:r>
        <w:rPr>
          <w:rFonts w:ascii="Arial" w:hAnsi="Arial"/>
          <w:b/>
          <w:sz w:val="19"/>
        </w:rPr>
        <w:t>SOBRE</w:t>
      </w:r>
      <w:r>
        <w:rPr>
          <w:rFonts w:ascii="Arial" w:hAnsi="Arial"/>
          <w:b/>
          <w:w w:val="99"/>
          <w:sz w:val="19"/>
        </w:rPr>
        <w:t xml:space="preserve"> </w:t>
      </w:r>
      <w:r>
        <w:rPr>
          <w:rFonts w:ascii="Arial" w:hAnsi="Arial"/>
          <w:b/>
          <w:sz w:val="19"/>
        </w:rPr>
        <w:t>LA DEMANDA DE LA ACTIVIDAD PRODUCCIÓN</w:t>
      </w:r>
      <w:r>
        <w:rPr>
          <w:rFonts w:ascii="Arial" w:hAnsi="Arial"/>
          <w:b/>
          <w:spacing w:val="-4"/>
          <w:sz w:val="19"/>
        </w:rPr>
        <w:t xml:space="preserve"> </w:t>
      </w:r>
      <w:r>
        <w:rPr>
          <w:rFonts w:ascii="Arial" w:hAnsi="Arial"/>
          <w:b/>
          <w:sz w:val="19"/>
        </w:rPr>
        <w:t>ANIMAL</w:t>
      </w: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spacing w:before="5"/>
        <w:rPr>
          <w:rFonts w:ascii="Arial" w:eastAsia="Arial" w:hAnsi="Arial" w:cs="Arial"/>
          <w:b/>
          <w:bCs/>
          <w:sz w:val="21"/>
          <w:szCs w:val="21"/>
        </w:rPr>
      </w:pPr>
    </w:p>
    <w:p w:rsidR="00076607" w:rsidRDefault="009C1ACD">
      <w:pPr>
        <w:spacing w:before="79"/>
        <w:ind w:left="220" w:right="6550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</w:rPr>
        <w:t>* La suma redondea los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valores.</w:t>
      </w:r>
      <w:r>
        <w:rPr>
          <w:rFonts w:ascii="Arial" w:hAnsi="Arial"/>
          <w:w w:val="99"/>
          <w:sz w:val="16"/>
        </w:rPr>
        <w:t xml:space="preserve"> </w:t>
      </w:r>
      <w:r>
        <w:rPr>
          <w:rFonts w:ascii="Arial" w:hAnsi="Arial"/>
          <w:sz w:val="16"/>
        </w:rPr>
        <w:t>Fuente: Cálculos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propios.</w:t>
      </w:r>
    </w:p>
    <w:p w:rsidR="00076607" w:rsidRDefault="00076607">
      <w:pPr>
        <w:spacing w:before="11"/>
        <w:rPr>
          <w:rFonts w:ascii="Arial" w:eastAsia="Arial" w:hAnsi="Arial" w:cs="Arial"/>
          <w:sz w:val="29"/>
          <w:szCs w:val="29"/>
        </w:rPr>
      </w:pPr>
    </w:p>
    <w:p w:rsidR="00076607" w:rsidRDefault="009C1ACD">
      <w:pPr>
        <w:pStyle w:val="BodyText"/>
        <w:spacing w:before="69" w:line="360" w:lineRule="auto"/>
        <w:ind w:left="220" w:right="218"/>
        <w:jc w:val="both"/>
      </w:pPr>
      <w:r>
        <w:t>La conclusión de esta sección es la presencia de un impacto adicional sobre</w:t>
      </w:r>
      <w:r>
        <w:rPr>
          <w:spacing w:val="19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diferentes</w:t>
      </w:r>
      <w:r>
        <w:rPr>
          <w:spacing w:val="30"/>
        </w:rPr>
        <w:t xml:space="preserve"> </w:t>
      </w:r>
      <w:r>
        <w:t>actividades</w:t>
      </w:r>
      <w:r>
        <w:rPr>
          <w:spacing w:val="32"/>
        </w:rPr>
        <w:t xml:space="preserve"> </w:t>
      </w:r>
      <w:r>
        <w:t>económicas</w:t>
      </w:r>
      <w:r>
        <w:rPr>
          <w:spacing w:val="30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Nicaragua</w:t>
      </w:r>
      <w:r>
        <w:rPr>
          <w:spacing w:val="30"/>
        </w:rPr>
        <w:t xml:space="preserve"> </w:t>
      </w:r>
      <w:r>
        <w:t>debido</w:t>
      </w:r>
      <w:r>
        <w:rPr>
          <w:spacing w:val="30"/>
        </w:rPr>
        <w:t xml:space="preserve"> </w:t>
      </w:r>
      <w:r>
        <w:t>al</w:t>
      </w:r>
      <w:r>
        <w:rPr>
          <w:spacing w:val="30"/>
        </w:rPr>
        <w:t xml:space="preserve"> </w:t>
      </w:r>
      <w:r>
        <w:t>mejoramiento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vía rural Pantasma-Wiwilí como consecuencia de los beneficios</w:t>
      </w:r>
      <w:r>
        <w:rPr>
          <w:spacing w:val="54"/>
        </w:rPr>
        <w:t xml:space="preserve"> </w:t>
      </w:r>
      <w:r>
        <w:t>exógenos adicionales</w:t>
      </w:r>
      <w:r>
        <w:rPr>
          <w:spacing w:val="36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ganado</w:t>
      </w:r>
      <w:r>
        <w:rPr>
          <w:spacing w:val="35"/>
        </w:rPr>
        <w:t xml:space="preserve"> </w:t>
      </w:r>
      <w:r>
        <w:t>bovino-</w:t>
      </w:r>
      <w:r>
        <w:rPr>
          <w:spacing w:val="37"/>
        </w:rPr>
        <w:t xml:space="preserve"> </w:t>
      </w:r>
      <w:r>
        <w:t>alrededor</w:t>
      </w:r>
      <w:r>
        <w:rPr>
          <w:spacing w:val="35"/>
        </w:rPr>
        <w:t xml:space="preserve"> </w:t>
      </w:r>
      <w:r>
        <w:t>del</w:t>
      </w:r>
      <w:r>
        <w:rPr>
          <w:spacing w:val="35"/>
        </w:rPr>
        <w:t xml:space="preserve"> </w:t>
      </w:r>
      <w:r>
        <w:t>52%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los</w:t>
      </w:r>
      <w:r>
        <w:rPr>
          <w:spacing w:val="35"/>
        </w:rPr>
        <w:t xml:space="preserve"> </w:t>
      </w:r>
      <w:r>
        <w:t>beneficios</w:t>
      </w:r>
      <w:r>
        <w:rPr>
          <w:spacing w:val="35"/>
        </w:rPr>
        <w:t xml:space="preserve"> </w:t>
      </w:r>
      <w:r>
        <w:t>exógenos</w:t>
      </w:r>
      <w:r>
        <w:rPr>
          <w:spacing w:val="-1"/>
        </w:rPr>
        <w:t xml:space="preserve"> </w:t>
      </w:r>
      <w:r>
        <w:t>directos-. Este impacto se calcula a través del efecto multiplicador de un</w:t>
      </w:r>
      <w:r>
        <w:rPr>
          <w:spacing w:val="23"/>
        </w:rPr>
        <w:t xml:space="preserve"> </w:t>
      </w:r>
      <w:r>
        <w:t>impacto</w:t>
      </w:r>
      <w:r>
        <w:rPr>
          <w:spacing w:val="-1"/>
        </w:rPr>
        <w:t xml:space="preserve"> </w:t>
      </w:r>
      <w:r>
        <w:t>exógeno</w:t>
      </w:r>
      <w:r>
        <w:rPr>
          <w:spacing w:val="32"/>
        </w:rPr>
        <w:t xml:space="preserve"> </w:t>
      </w:r>
      <w:r>
        <w:t>sobre</w:t>
      </w:r>
      <w:r>
        <w:rPr>
          <w:spacing w:val="32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demanda</w:t>
      </w:r>
      <w:r>
        <w:rPr>
          <w:spacing w:val="32"/>
        </w:rPr>
        <w:t xml:space="preserve"> </w:t>
      </w:r>
      <w:r>
        <w:t>producción</w:t>
      </w:r>
      <w:r>
        <w:rPr>
          <w:spacing w:val="32"/>
        </w:rPr>
        <w:t xml:space="preserve"> </w:t>
      </w:r>
      <w:r>
        <w:t>animal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Nicaragua</w:t>
      </w:r>
      <w:r>
        <w:rPr>
          <w:spacing w:val="32"/>
        </w:rPr>
        <w:t xml:space="preserve"> </w:t>
      </w:r>
      <w:r>
        <w:t>o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través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impacto exógeno sobre la oferta producción animal de N</w:t>
      </w:r>
      <w:r>
        <w:t>icaragua  (este último</w:t>
      </w:r>
      <w:r>
        <w:rPr>
          <w:spacing w:val="-42"/>
        </w:rPr>
        <w:t xml:space="preserve"> </w:t>
      </w:r>
      <w:r>
        <w:t>se</w:t>
      </w:r>
    </w:p>
    <w:p w:rsidR="00076607" w:rsidRDefault="00076607">
      <w:pPr>
        <w:spacing w:line="360" w:lineRule="auto"/>
        <w:jc w:val="both"/>
        <w:sectPr w:rsidR="00076607">
          <w:pgSz w:w="12240" w:h="15840"/>
          <w:pgMar w:top="1500" w:right="1580" w:bottom="1380" w:left="1580" w:header="0" w:footer="1183" w:gutter="0"/>
          <w:cols w:space="720"/>
        </w:sectPr>
      </w:pPr>
    </w:p>
    <w:p w:rsidR="00076607" w:rsidRDefault="009C1ACD">
      <w:pPr>
        <w:pStyle w:val="BodyText"/>
        <w:spacing w:before="57" w:line="360" w:lineRule="auto"/>
        <w:ind w:left="100" w:right="118"/>
        <w:jc w:val="both"/>
      </w:pPr>
      <w:r>
        <w:lastRenderedPageBreak/>
        <w:t>muestra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nivel</w:t>
      </w:r>
      <w:r>
        <w:rPr>
          <w:spacing w:val="23"/>
        </w:rPr>
        <w:t xml:space="preserve"> </w:t>
      </w:r>
      <w:r>
        <w:t>indicativo</w:t>
      </w:r>
      <w:r>
        <w:rPr>
          <w:spacing w:val="23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Anexo</w:t>
      </w:r>
      <w:r>
        <w:rPr>
          <w:spacing w:val="23"/>
        </w:rPr>
        <w:t xml:space="preserve"> </w:t>
      </w:r>
      <w:r>
        <w:t>5.2).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columna</w:t>
      </w:r>
      <w:r>
        <w:rPr>
          <w:spacing w:val="23"/>
        </w:rPr>
        <w:t xml:space="preserve"> </w:t>
      </w:r>
      <w:r>
        <w:t>tres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rPr>
          <w:b/>
        </w:rPr>
        <w:t>T</w:t>
      </w:r>
      <w:r>
        <w:rPr>
          <w:b/>
          <w:sz w:val="19"/>
        </w:rPr>
        <w:t>ABLA</w:t>
      </w:r>
      <w:r>
        <w:rPr>
          <w:b/>
          <w:spacing w:val="22"/>
          <w:sz w:val="19"/>
        </w:rPr>
        <w:t xml:space="preserve"> </w:t>
      </w:r>
      <w:r>
        <w:rPr>
          <w:b/>
        </w:rPr>
        <w:t>12</w:t>
      </w:r>
      <w:r>
        <w:rPr>
          <w:b/>
          <w:spacing w:val="2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resultado anual de este</w:t>
      </w:r>
      <w:r>
        <w:rPr>
          <w:spacing w:val="-24"/>
        </w:rPr>
        <w:t xml:space="preserve"> </w:t>
      </w:r>
      <w:r>
        <w:t>impacto.</w:t>
      </w:r>
    </w:p>
    <w:p w:rsidR="00076607" w:rsidRDefault="009C1ACD">
      <w:pPr>
        <w:pStyle w:val="Heading1"/>
        <w:spacing w:before="205"/>
        <w:ind w:left="460" w:right="182"/>
        <w:rPr>
          <w:b w:val="0"/>
          <w:bCs w:val="0"/>
        </w:rPr>
      </w:pPr>
      <w:r>
        <w:t>5.3.1. Total beneficios económicos exógenos</w:t>
      </w:r>
      <w:r>
        <w:rPr>
          <w:spacing w:val="7"/>
        </w:rPr>
        <w:t xml:space="preserve"> </w:t>
      </w:r>
      <w:r>
        <w:t>adicionales</w:t>
      </w:r>
    </w:p>
    <w:p w:rsidR="00076607" w:rsidRDefault="00076607">
      <w:pPr>
        <w:rPr>
          <w:rFonts w:ascii="Arial" w:eastAsia="Arial" w:hAnsi="Arial" w:cs="Arial"/>
          <w:b/>
          <w:bCs/>
          <w:sz w:val="24"/>
          <w:szCs w:val="24"/>
        </w:rPr>
      </w:pPr>
    </w:p>
    <w:p w:rsidR="00076607" w:rsidRDefault="00076607">
      <w:pPr>
        <w:spacing w:before="10"/>
        <w:rPr>
          <w:rFonts w:ascii="Arial" w:eastAsia="Arial" w:hAnsi="Arial" w:cs="Arial"/>
          <w:b/>
          <w:bCs/>
          <w:sz w:val="23"/>
          <w:szCs w:val="23"/>
        </w:rPr>
      </w:pPr>
    </w:p>
    <w:p w:rsidR="00076607" w:rsidRDefault="009C1ACD">
      <w:pPr>
        <w:pStyle w:val="BodyText"/>
        <w:spacing w:line="360" w:lineRule="auto"/>
        <w:ind w:left="100" w:right="117"/>
        <w:jc w:val="both"/>
      </w:pPr>
      <w:r>
        <w:t xml:space="preserve">La </w:t>
      </w:r>
      <w:r>
        <w:rPr>
          <w:b/>
        </w:rPr>
        <w:t>T</w:t>
      </w:r>
      <w:r>
        <w:rPr>
          <w:b/>
          <w:sz w:val="19"/>
        </w:rPr>
        <w:t xml:space="preserve">ABLA </w:t>
      </w:r>
      <w:r>
        <w:rPr>
          <w:b/>
        </w:rPr>
        <w:t xml:space="preserve">13 </w:t>
      </w:r>
      <w:r>
        <w:t>presenta los beneficios exógenos adicionales totales.</w:t>
      </w:r>
      <w:r>
        <w:rPr>
          <w:spacing w:val="21"/>
        </w:rPr>
        <w:t xml:space="preserve"> </w:t>
      </w:r>
      <w:r>
        <w:t>Estos</w:t>
      </w:r>
      <w:r>
        <w:rPr>
          <w:spacing w:val="-1"/>
        </w:rPr>
        <w:t xml:space="preserve"> </w:t>
      </w:r>
      <w:r>
        <w:t>beneficios</w:t>
      </w:r>
      <w:r>
        <w:rPr>
          <w:spacing w:val="44"/>
        </w:rPr>
        <w:t xml:space="preserve"> </w:t>
      </w:r>
      <w:r>
        <w:t>incluyen</w:t>
      </w:r>
      <w:r>
        <w:rPr>
          <w:spacing w:val="44"/>
        </w:rPr>
        <w:t xml:space="preserve"> </w:t>
      </w:r>
      <w:r>
        <w:t>los</w:t>
      </w:r>
      <w:r>
        <w:rPr>
          <w:spacing w:val="44"/>
        </w:rPr>
        <w:t xml:space="preserve"> </w:t>
      </w:r>
      <w:r>
        <w:t>generados</w:t>
      </w:r>
      <w:r>
        <w:rPr>
          <w:spacing w:val="44"/>
        </w:rPr>
        <w:t xml:space="preserve"> </w:t>
      </w:r>
      <w:r>
        <w:t>por</w:t>
      </w:r>
      <w:r>
        <w:rPr>
          <w:spacing w:val="44"/>
        </w:rPr>
        <w:t xml:space="preserve"> </w:t>
      </w:r>
      <w:r>
        <w:t>el</w:t>
      </w:r>
      <w:r>
        <w:rPr>
          <w:spacing w:val="44"/>
        </w:rPr>
        <w:t xml:space="preserve"> </w:t>
      </w:r>
      <w:r>
        <w:t>Café,</w:t>
      </w:r>
      <w:r>
        <w:rPr>
          <w:spacing w:val="44"/>
        </w:rPr>
        <w:t xml:space="preserve"> </w:t>
      </w:r>
      <w:r>
        <w:t>Granos</w:t>
      </w:r>
      <w:r>
        <w:rPr>
          <w:spacing w:val="44"/>
        </w:rPr>
        <w:t xml:space="preserve"> </w:t>
      </w:r>
      <w:r>
        <w:t>Básicos</w:t>
      </w:r>
      <w:r>
        <w:rPr>
          <w:spacing w:val="45"/>
        </w:rPr>
        <w:t xml:space="preserve"> </w:t>
      </w:r>
      <w:r>
        <w:t>(maíz,</w:t>
      </w:r>
      <w:r>
        <w:rPr>
          <w:spacing w:val="44"/>
        </w:rPr>
        <w:t xml:space="preserve"> </w:t>
      </w:r>
      <w:r>
        <w:t>fríjol</w:t>
      </w:r>
      <w:r>
        <w:rPr>
          <w:spacing w:val="44"/>
        </w:rPr>
        <w:t xml:space="preserve"> </w:t>
      </w:r>
      <w:r>
        <w:t>y arroz) y Producción Animal (ganado bovino). Se observa que el valor total</w:t>
      </w:r>
      <w:r>
        <w:rPr>
          <w:spacing w:val="6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estos</w:t>
      </w:r>
      <w:r>
        <w:rPr>
          <w:spacing w:val="20"/>
        </w:rPr>
        <w:t xml:space="preserve"> </w:t>
      </w:r>
      <w:r>
        <w:t>beneficios</w:t>
      </w:r>
      <w:r>
        <w:rPr>
          <w:spacing w:val="20"/>
        </w:rPr>
        <w:t xml:space="preserve"> </w:t>
      </w:r>
      <w:r>
        <w:t>exógenos</w:t>
      </w:r>
      <w:r>
        <w:rPr>
          <w:spacing w:val="20"/>
        </w:rPr>
        <w:t xml:space="preserve"> </w:t>
      </w:r>
      <w:r>
        <w:t>debido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un</w:t>
      </w:r>
      <w:r>
        <w:rPr>
          <w:spacing w:val="20"/>
        </w:rPr>
        <w:t xml:space="preserve"> </w:t>
      </w:r>
      <w:r>
        <w:t>imp</w:t>
      </w:r>
      <w:r>
        <w:t>acto</w:t>
      </w:r>
      <w:r>
        <w:rPr>
          <w:spacing w:val="20"/>
        </w:rPr>
        <w:t xml:space="preserve"> </w:t>
      </w:r>
      <w:r>
        <w:t>exógeno</w:t>
      </w:r>
      <w:r>
        <w:rPr>
          <w:spacing w:val="20"/>
        </w:rPr>
        <w:t xml:space="preserve"> </w:t>
      </w:r>
      <w:r>
        <w:t>sobre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demanda</w:t>
      </w:r>
      <w:r>
        <w:rPr>
          <w:spacing w:val="20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(VPNE)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2015</w:t>
      </w:r>
      <w:r>
        <w:rPr>
          <w:spacing w:val="21"/>
        </w:rPr>
        <w:t xml:space="preserve"> </w:t>
      </w:r>
      <w:r>
        <w:t>bajo</w:t>
      </w:r>
      <w:r>
        <w:rPr>
          <w:spacing w:val="21"/>
        </w:rPr>
        <w:t xml:space="preserve"> </w:t>
      </w:r>
      <w:r>
        <w:t>una</w:t>
      </w:r>
      <w:r>
        <w:rPr>
          <w:spacing w:val="21"/>
        </w:rPr>
        <w:t xml:space="preserve"> </w:t>
      </w:r>
      <w:r>
        <w:t>tasa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descuento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12,0%</w:t>
      </w:r>
      <w:r>
        <w:rPr>
          <w:spacing w:val="21"/>
        </w:rPr>
        <w:t xml:space="preserve"> </w:t>
      </w:r>
      <w:r>
        <w:t>ascienden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US$15,57</w:t>
      </w:r>
      <w:r>
        <w:rPr>
          <w:spacing w:val="-1"/>
        </w:rPr>
        <w:t xml:space="preserve"> </w:t>
      </w:r>
      <w:r>
        <w:t>millones para el período comprendido entre 2020 y 2036 (El Anexo 5.3</w:t>
      </w:r>
      <w:r>
        <w:rPr>
          <w:spacing w:val="1"/>
        </w:rPr>
        <w:t xml:space="preserve"> </w:t>
      </w:r>
      <w:r>
        <w:t>muestra</w:t>
      </w:r>
      <w:r>
        <w:rPr>
          <w:spacing w:val="-1"/>
        </w:rPr>
        <w:t xml:space="preserve"> </w:t>
      </w:r>
      <w:r>
        <w:t>los detalles del</w:t>
      </w:r>
      <w:r>
        <w:rPr>
          <w:spacing w:val="-15"/>
        </w:rPr>
        <w:t xml:space="preserve"> </w:t>
      </w:r>
      <w:r>
        <w:t>caculo).</w:t>
      </w:r>
    </w:p>
    <w:p w:rsidR="00076607" w:rsidRDefault="00076607">
      <w:pPr>
        <w:spacing w:line="360" w:lineRule="auto"/>
        <w:jc w:val="both"/>
        <w:sectPr w:rsidR="00076607">
          <w:pgSz w:w="12240" w:h="15840"/>
          <w:pgMar w:top="1380" w:right="1680" w:bottom="1380" w:left="1700" w:header="0" w:footer="1183" w:gutter="0"/>
          <w:cols w:space="720"/>
        </w:sectPr>
      </w:pPr>
    </w:p>
    <w:p w:rsidR="00076607" w:rsidRDefault="00076607">
      <w:pPr>
        <w:rPr>
          <w:rFonts w:ascii="Arial" w:eastAsia="Arial" w:hAnsi="Arial" w:cs="Arial"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sz w:val="20"/>
          <w:szCs w:val="20"/>
        </w:rPr>
      </w:pPr>
    </w:p>
    <w:p w:rsidR="00076607" w:rsidRDefault="009C1ACD">
      <w:pPr>
        <w:spacing w:before="195"/>
        <w:ind w:left="6027" w:right="597" w:hanging="5528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4"/>
        </w:rPr>
        <w:t>T</w:t>
      </w:r>
      <w:r>
        <w:rPr>
          <w:rFonts w:ascii="Arial" w:hAnsi="Arial"/>
          <w:b/>
          <w:sz w:val="19"/>
        </w:rPr>
        <w:t>ABLA</w:t>
      </w:r>
      <w:r>
        <w:rPr>
          <w:rFonts w:ascii="Arial" w:hAnsi="Arial"/>
          <w:b/>
          <w:spacing w:val="-4"/>
          <w:sz w:val="19"/>
        </w:rPr>
        <w:t xml:space="preserve"> </w:t>
      </w:r>
      <w:r>
        <w:rPr>
          <w:rFonts w:ascii="Arial" w:hAnsi="Arial"/>
          <w:b/>
          <w:sz w:val="24"/>
        </w:rPr>
        <w:t>13.</w:t>
      </w:r>
      <w:r>
        <w:rPr>
          <w:rFonts w:ascii="Arial" w:hAnsi="Arial"/>
          <w:b/>
          <w:spacing w:val="-17"/>
          <w:sz w:val="24"/>
        </w:rPr>
        <w:t xml:space="preserve"> </w:t>
      </w:r>
      <w:r>
        <w:rPr>
          <w:rFonts w:ascii="Arial" w:hAnsi="Arial"/>
          <w:b/>
          <w:sz w:val="19"/>
        </w:rPr>
        <w:t>BENEFICIOS</w:t>
      </w:r>
      <w:r>
        <w:rPr>
          <w:rFonts w:ascii="Arial" w:hAnsi="Arial"/>
          <w:b/>
          <w:spacing w:val="-4"/>
          <w:sz w:val="19"/>
        </w:rPr>
        <w:t xml:space="preserve"> </w:t>
      </w:r>
      <w:r>
        <w:rPr>
          <w:rFonts w:ascii="Arial" w:hAnsi="Arial"/>
          <w:b/>
          <w:sz w:val="19"/>
        </w:rPr>
        <w:t>EXÓGENOS</w:t>
      </w:r>
      <w:r>
        <w:rPr>
          <w:rFonts w:ascii="Arial" w:hAnsi="Arial"/>
          <w:b/>
          <w:spacing w:val="-4"/>
          <w:sz w:val="19"/>
        </w:rPr>
        <w:t xml:space="preserve"> </w:t>
      </w:r>
      <w:r>
        <w:rPr>
          <w:rFonts w:ascii="Arial" w:hAnsi="Arial"/>
          <w:b/>
          <w:sz w:val="19"/>
        </w:rPr>
        <w:t>TOTALES</w:t>
      </w:r>
      <w:r>
        <w:rPr>
          <w:rFonts w:ascii="Arial" w:hAnsi="Arial"/>
          <w:b/>
          <w:spacing w:val="-5"/>
          <w:sz w:val="19"/>
        </w:rPr>
        <w:t xml:space="preserve"> </w:t>
      </w:r>
      <w:r>
        <w:rPr>
          <w:rFonts w:ascii="Arial" w:hAnsi="Arial"/>
          <w:b/>
          <w:sz w:val="24"/>
        </w:rPr>
        <w:t>(</w:t>
      </w:r>
      <w:r>
        <w:rPr>
          <w:rFonts w:ascii="Arial" w:hAnsi="Arial"/>
          <w:b/>
          <w:sz w:val="19"/>
        </w:rPr>
        <w:t>DIRECTOS</w:t>
      </w:r>
      <w:r>
        <w:rPr>
          <w:rFonts w:ascii="Arial" w:hAnsi="Arial"/>
          <w:b/>
          <w:spacing w:val="-5"/>
          <w:sz w:val="19"/>
        </w:rPr>
        <w:t xml:space="preserve"> </w:t>
      </w:r>
      <w:r>
        <w:rPr>
          <w:rFonts w:ascii="Arial" w:hAnsi="Arial"/>
          <w:b/>
          <w:sz w:val="19"/>
        </w:rPr>
        <w:t>Y</w:t>
      </w:r>
      <w:r>
        <w:rPr>
          <w:rFonts w:ascii="Arial" w:hAnsi="Arial"/>
          <w:b/>
          <w:spacing w:val="-3"/>
          <w:sz w:val="19"/>
        </w:rPr>
        <w:t xml:space="preserve"> </w:t>
      </w:r>
      <w:r>
        <w:rPr>
          <w:rFonts w:ascii="Arial" w:hAnsi="Arial"/>
          <w:b/>
          <w:sz w:val="19"/>
        </w:rPr>
        <w:t>ADICIONALES</w:t>
      </w:r>
      <w:r>
        <w:rPr>
          <w:rFonts w:ascii="Arial" w:hAnsi="Arial"/>
          <w:b/>
          <w:sz w:val="24"/>
        </w:rPr>
        <w:t>)</w:t>
      </w:r>
      <w:r>
        <w:rPr>
          <w:rFonts w:ascii="Arial" w:hAnsi="Arial"/>
          <w:b/>
          <w:spacing w:val="-18"/>
          <w:sz w:val="24"/>
        </w:rPr>
        <w:t xml:space="preserve"> </w:t>
      </w:r>
      <w:r>
        <w:rPr>
          <w:rFonts w:ascii="Arial" w:hAnsi="Arial"/>
          <w:b/>
          <w:sz w:val="19"/>
        </w:rPr>
        <w:t>DEBIDO</w:t>
      </w:r>
      <w:r>
        <w:rPr>
          <w:rFonts w:ascii="Arial" w:hAnsi="Arial"/>
          <w:b/>
          <w:spacing w:val="-3"/>
          <w:sz w:val="19"/>
        </w:rPr>
        <w:t xml:space="preserve"> </w:t>
      </w:r>
      <w:r>
        <w:rPr>
          <w:rFonts w:ascii="Arial" w:hAnsi="Arial"/>
          <w:b/>
          <w:sz w:val="19"/>
        </w:rPr>
        <w:t>AL</w:t>
      </w:r>
      <w:r>
        <w:rPr>
          <w:rFonts w:ascii="Arial" w:hAnsi="Arial"/>
          <w:b/>
          <w:spacing w:val="-4"/>
          <w:sz w:val="19"/>
        </w:rPr>
        <w:t xml:space="preserve"> </w:t>
      </w:r>
      <w:r>
        <w:rPr>
          <w:rFonts w:ascii="Arial" w:hAnsi="Arial"/>
          <w:b/>
          <w:sz w:val="19"/>
        </w:rPr>
        <w:t>MEJORAMIENTO</w:t>
      </w:r>
      <w:r>
        <w:rPr>
          <w:rFonts w:ascii="Arial" w:hAnsi="Arial"/>
          <w:b/>
          <w:spacing w:val="-4"/>
          <w:sz w:val="19"/>
        </w:rPr>
        <w:t xml:space="preserve"> </w:t>
      </w:r>
      <w:r>
        <w:rPr>
          <w:rFonts w:ascii="Arial" w:hAnsi="Arial"/>
          <w:b/>
          <w:sz w:val="19"/>
        </w:rPr>
        <w:t>VIAL</w:t>
      </w:r>
      <w:r>
        <w:rPr>
          <w:rFonts w:ascii="Arial" w:hAnsi="Arial"/>
          <w:b/>
          <w:spacing w:val="-5"/>
          <w:sz w:val="19"/>
        </w:rPr>
        <w:t xml:space="preserve"> </w:t>
      </w:r>
      <w:r>
        <w:rPr>
          <w:rFonts w:ascii="Arial" w:hAnsi="Arial"/>
          <w:b/>
          <w:sz w:val="24"/>
        </w:rPr>
        <w:t>P</w:t>
      </w:r>
      <w:r>
        <w:rPr>
          <w:rFonts w:ascii="Arial" w:hAnsi="Arial"/>
          <w:b/>
          <w:sz w:val="19"/>
        </w:rPr>
        <w:t>ANTASMA</w:t>
      </w:r>
      <w:r>
        <w:rPr>
          <w:rFonts w:ascii="Arial" w:hAnsi="Arial"/>
          <w:b/>
          <w:sz w:val="24"/>
        </w:rPr>
        <w:t>-W</w:t>
      </w:r>
      <w:r>
        <w:rPr>
          <w:rFonts w:ascii="Arial" w:hAnsi="Arial"/>
          <w:b/>
          <w:sz w:val="19"/>
        </w:rPr>
        <w:t>IWILÍ</w:t>
      </w:r>
      <w:r>
        <w:rPr>
          <w:rFonts w:ascii="Arial" w:hAnsi="Arial"/>
          <w:b/>
          <w:w w:val="99"/>
          <w:sz w:val="19"/>
        </w:rPr>
        <w:t xml:space="preserve"> </w:t>
      </w:r>
      <w:r>
        <w:rPr>
          <w:rFonts w:ascii="Arial" w:hAnsi="Arial"/>
          <w:b/>
          <w:sz w:val="24"/>
        </w:rPr>
        <w:t>2015-2036</w:t>
      </w: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7"/>
        <w:gridCol w:w="607"/>
        <w:gridCol w:w="757"/>
        <w:gridCol w:w="806"/>
        <w:gridCol w:w="838"/>
        <w:gridCol w:w="773"/>
        <w:gridCol w:w="887"/>
        <w:gridCol w:w="607"/>
        <w:gridCol w:w="748"/>
        <w:gridCol w:w="887"/>
        <w:gridCol w:w="1200"/>
        <w:gridCol w:w="1207"/>
        <w:gridCol w:w="1209"/>
        <w:gridCol w:w="1208"/>
      </w:tblGrid>
      <w:tr w:rsidR="00076607">
        <w:trPr>
          <w:trHeight w:hRule="exact" w:val="791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76607" w:rsidRDefault="009C1ACD">
            <w:pPr>
              <w:pStyle w:val="TableParagraph"/>
              <w:ind w:lef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US$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Millones</w:t>
            </w:r>
          </w:p>
        </w:tc>
        <w:tc>
          <w:tcPr>
            <w:tcW w:w="46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76607" w:rsidRDefault="009C1ACD">
            <w:pPr>
              <w:pStyle w:val="TableParagraph"/>
              <w:ind w:left="14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Beneficios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exógenos</w:t>
            </w:r>
          </w:p>
        </w:tc>
        <w:tc>
          <w:tcPr>
            <w:tcW w:w="2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76607" w:rsidRDefault="009C1ACD">
            <w:pPr>
              <w:pStyle w:val="TableParagraph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Beneficios</w:t>
            </w:r>
            <w:r>
              <w:rPr>
                <w:rFonts w:asci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adicionales</w:t>
            </w:r>
          </w:p>
        </w:tc>
        <w:tc>
          <w:tcPr>
            <w:tcW w:w="3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76607" w:rsidRDefault="009C1ACD">
            <w:pPr>
              <w:pStyle w:val="TableParagraph"/>
              <w:ind w:left="41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Total beneficios según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producto</w:t>
            </w:r>
          </w:p>
        </w:tc>
        <w:tc>
          <w:tcPr>
            <w:tcW w:w="12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076607" w:rsidRDefault="00076607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076607" w:rsidRDefault="009C1ACD">
            <w:pPr>
              <w:pStyle w:val="TableParagraph"/>
              <w:ind w:left="3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076607">
        <w:trPr>
          <w:trHeight w:hRule="exact" w:val="330"/>
        </w:trPr>
        <w:tc>
          <w:tcPr>
            <w:tcW w:w="13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076607" w:rsidRDefault="00076607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076607" w:rsidRDefault="009C1ACD">
            <w:pPr>
              <w:pStyle w:val="TableParagraph"/>
              <w:spacing w:before="1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Año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076607"/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076607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076607"/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076607"/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076607"/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076607"/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3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Café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3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Grano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3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Ganado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3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Café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3"/>
              <w:ind w:left="3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Grano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3"/>
              <w:ind w:left="2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Ganado</w:t>
            </w:r>
          </w:p>
        </w:tc>
        <w:tc>
          <w:tcPr>
            <w:tcW w:w="12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</w:tr>
      <w:tr w:rsidR="00076607">
        <w:trPr>
          <w:trHeight w:hRule="exact" w:val="1010"/>
        </w:trPr>
        <w:tc>
          <w:tcPr>
            <w:tcW w:w="13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076607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076607" w:rsidRDefault="00076607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76607" w:rsidRDefault="009C1ACD">
            <w:pPr>
              <w:pStyle w:val="TableParagraph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w w:val="95"/>
                <w:sz w:val="18"/>
              </w:rPr>
              <w:t>Café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076607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076607" w:rsidRDefault="00076607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76607" w:rsidRDefault="009C1ACD">
            <w:pPr>
              <w:pStyle w:val="TableParagraph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1.Maíz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076607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076607" w:rsidRDefault="00076607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76607" w:rsidRDefault="009C1ACD">
            <w:pPr>
              <w:pStyle w:val="TableParagraph"/>
              <w:ind w:right="10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2.Fríjol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076607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076607" w:rsidRDefault="00076607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76607" w:rsidRDefault="009C1ACD">
            <w:pPr>
              <w:pStyle w:val="TableParagraph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3.Arroz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076607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76607" w:rsidRDefault="009C1ACD">
            <w:pPr>
              <w:pStyle w:val="TableParagraph"/>
              <w:ind w:left="116" w:right="114" w:firstLine="49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 Grano 1+2+3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076607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076607" w:rsidRDefault="00076607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76607" w:rsidRDefault="009C1ACD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Ganado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076607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:rsidR="00076607" w:rsidRDefault="009C1ACD">
            <w:pPr>
              <w:pStyle w:val="TableParagraph"/>
              <w:ind w:left="123" w:right="122" w:firstLine="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M*: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0,39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076607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:rsidR="00076607" w:rsidRDefault="009C1ACD">
            <w:pPr>
              <w:pStyle w:val="TableParagraph"/>
              <w:ind w:left="193" w:right="193" w:firstLine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M: 0,31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076607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:rsidR="00076607" w:rsidRDefault="009C1ACD">
            <w:pPr>
              <w:pStyle w:val="TableParagraph"/>
              <w:ind w:left="261" w:right="264" w:firstLine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M: 0,52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076607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76607" w:rsidRDefault="009C1ACD">
            <w:pPr>
              <w:pStyle w:val="TableParagraph"/>
              <w:ind w:left="140" w:right="13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Beneficios exógenos totales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076607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76607" w:rsidRDefault="009C1ACD">
            <w:pPr>
              <w:pStyle w:val="TableParagraph"/>
              <w:ind w:left="143" w:right="1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Beneficios exógenos totales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076607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76607" w:rsidRDefault="009C1ACD">
            <w:pPr>
              <w:pStyle w:val="TableParagraph"/>
              <w:ind w:left="143" w:right="1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Beneficios exógenos totales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76607" w:rsidRDefault="009C1ACD">
            <w:pPr>
              <w:pStyle w:val="TableParagraph"/>
              <w:ind w:left="144" w:right="1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Beneficios exógenos totales</w:t>
            </w:r>
          </w:p>
        </w:tc>
      </w:tr>
      <w:tr w:rsidR="00076607">
        <w:trPr>
          <w:trHeight w:hRule="exact" w:val="330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2015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0,00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</w:tr>
      <w:tr w:rsidR="00076607">
        <w:trPr>
          <w:trHeight w:hRule="exact" w:val="330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2016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0,00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</w:tr>
      <w:tr w:rsidR="00076607">
        <w:trPr>
          <w:trHeight w:hRule="exact" w:val="330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2017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0,00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</w:tr>
      <w:tr w:rsidR="00076607">
        <w:trPr>
          <w:trHeight w:hRule="exact" w:val="330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2018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0,00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</w:tr>
      <w:tr w:rsidR="00076607">
        <w:trPr>
          <w:trHeight w:hRule="exact" w:val="330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2019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0,00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</w:tr>
      <w:tr w:rsidR="00076607">
        <w:trPr>
          <w:trHeight w:hRule="exact" w:val="330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0,14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0,01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0,17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0,08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0,06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0,05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0,20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0,22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0,54</w:t>
            </w:r>
          </w:p>
        </w:tc>
      </w:tr>
      <w:tr w:rsidR="00076607">
        <w:trPr>
          <w:trHeight w:hRule="exact" w:val="330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2021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0,23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0,03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0,28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0,17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0,09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0,09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0,32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0,36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0,26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0,95</w:t>
            </w:r>
          </w:p>
        </w:tc>
      </w:tr>
      <w:tr w:rsidR="00076607">
        <w:trPr>
          <w:trHeight w:hRule="exact" w:val="330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2022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0,37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0,02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0,05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0,44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0,37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0,14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0,52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0,58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0,57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1,66</w:t>
            </w:r>
          </w:p>
        </w:tc>
      </w:tr>
      <w:tr w:rsidR="00076607">
        <w:trPr>
          <w:trHeight w:hRule="exact" w:val="330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2023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0,41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0,03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0,06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0,50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0,63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0,16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0,16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0,33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0,57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0,66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0,95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2,18</w:t>
            </w:r>
          </w:p>
        </w:tc>
      </w:tr>
      <w:tr w:rsidR="00076607">
        <w:trPr>
          <w:trHeight w:hRule="exact" w:val="330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2024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0,55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0,03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0,08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0,67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0,93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0,21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0,21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0,49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0,76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0,88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1,42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3,06</w:t>
            </w:r>
          </w:p>
        </w:tc>
      </w:tr>
      <w:tr w:rsidR="00076607">
        <w:trPr>
          <w:trHeight w:hRule="exact" w:val="330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2025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0,41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0,03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0,08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0,53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1,17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0,16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0,16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0,61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0,57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0,70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1,77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3,04</w:t>
            </w:r>
          </w:p>
        </w:tc>
      </w:tr>
      <w:tr w:rsidR="00076607">
        <w:trPr>
          <w:trHeight w:hRule="exact" w:val="330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2026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0,52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0,03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0,08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0,64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1,39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0,20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0,20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0,72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0,72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0,84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2,11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3,67</w:t>
            </w:r>
          </w:p>
        </w:tc>
      </w:tr>
      <w:tr w:rsidR="00076607">
        <w:trPr>
          <w:trHeight w:hRule="exact" w:val="330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2027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0,40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0,04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0,08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0,53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1,63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0,16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0,16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0,85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0,56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0,69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2,48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3,73</w:t>
            </w:r>
          </w:p>
        </w:tc>
      </w:tr>
      <w:tr w:rsidR="00076607">
        <w:trPr>
          <w:trHeight w:hRule="exact" w:val="330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2028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0,66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0,04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0,08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0,79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1,91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0,26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0,24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0,99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0,91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1,03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2,91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4,85</w:t>
            </w:r>
          </w:p>
        </w:tc>
      </w:tr>
      <w:tr w:rsidR="00076607">
        <w:trPr>
          <w:trHeight w:hRule="exact" w:val="330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2029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0,58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0,04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0,08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0,71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2,22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0,23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0,22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1,15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0,81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0,93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3,37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5,12</w:t>
            </w:r>
          </w:p>
        </w:tc>
      </w:tr>
      <w:tr w:rsidR="00076607">
        <w:trPr>
          <w:trHeight w:hRule="exact" w:val="330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2030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0,61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0,04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0,08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0,74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2,56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0,24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0,23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1,33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0,85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0,98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3,89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5,72</w:t>
            </w:r>
          </w:p>
        </w:tc>
      </w:tr>
      <w:tr w:rsidR="00076607">
        <w:trPr>
          <w:trHeight w:hRule="exact" w:val="330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2031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0,55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0,04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0,08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0,68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2,94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0,21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0,21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1,53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0,76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0,89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4,46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6,12</w:t>
            </w:r>
          </w:p>
        </w:tc>
      </w:tr>
      <w:tr w:rsidR="00076607">
        <w:trPr>
          <w:trHeight w:hRule="exact" w:val="331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2032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0,56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0,04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0,08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0,70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3,36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0,22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0,22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1,75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0,78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0,91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5,10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6,80</w:t>
            </w:r>
          </w:p>
        </w:tc>
      </w:tr>
    </w:tbl>
    <w:p w:rsidR="00076607" w:rsidRDefault="00076607">
      <w:pPr>
        <w:jc w:val="right"/>
        <w:rPr>
          <w:rFonts w:ascii="Arial" w:eastAsia="Arial" w:hAnsi="Arial" w:cs="Arial"/>
          <w:sz w:val="18"/>
          <w:szCs w:val="18"/>
        </w:rPr>
        <w:sectPr w:rsidR="00076607">
          <w:footerReference w:type="default" r:id="rId44"/>
          <w:pgSz w:w="15840" w:h="12240" w:orient="landscape"/>
          <w:pgMar w:top="1140" w:right="1220" w:bottom="1360" w:left="1320" w:header="0" w:footer="1179" w:gutter="0"/>
          <w:pgNumType w:start="34"/>
          <w:cols w:space="720"/>
        </w:sect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spacing w:before="2"/>
        <w:rPr>
          <w:rFonts w:ascii="Arial" w:eastAsia="Arial" w:hAnsi="Arial" w:cs="Arial"/>
          <w:b/>
          <w:bCs/>
          <w:sz w:val="17"/>
          <w:szCs w:val="17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7"/>
        <w:gridCol w:w="607"/>
        <w:gridCol w:w="757"/>
        <w:gridCol w:w="806"/>
        <w:gridCol w:w="838"/>
        <w:gridCol w:w="773"/>
        <w:gridCol w:w="887"/>
        <w:gridCol w:w="607"/>
        <w:gridCol w:w="748"/>
        <w:gridCol w:w="887"/>
        <w:gridCol w:w="1200"/>
        <w:gridCol w:w="1207"/>
        <w:gridCol w:w="1209"/>
        <w:gridCol w:w="1208"/>
      </w:tblGrid>
      <w:tr w:rsidR="00076607">
        <w:trPr>
          <w:trHeight w:hRule="exact" w:val="790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76607" w:rsidRDefault="009C1ACD">
            <w:pPr>
              <w:pStyle w:val="TableParagraph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US$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Millones</w:t>
            </w:r>
          </w:p>
        </w:tc>
        <w:tc>
          <w:tcPr>
            <w:tcW w:w="46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76607" w:rsidRDefault="009C1ACD">
            <w:pPr>
              <w:pStyle w:val="TableParagraph"/>
              <w:ind w:left="14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Beneficios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exógenos</w:t>
            </w:r>
          </w:p>
        </w:tc>
        <w:tc>
          <w:tcPr>
            <w:tcW w:w="2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76607" w:rsidRDefault="009C1ACD">
            <w:pPr>
              <w:pStyle w:val="TableParagraph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Beneficios</w:t>
            </w:r>
            <w:r>
              <w:rPr>
                <w:rFonts w:asci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adicionales</w:t>
            </w:r>
          </w:p>
        </w:tc>
        <w:tc>
          <w:tcPr>
            <w:tcW w:w="3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76607" w:rsidRDefault="009C1ACD">
            <w:pPr>
              <w:pStyle w:val="TableParagraph"/>
              <w:ind w:left="41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Total beneficios según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producto</w:t>
            </w:r>
          </w:p>
        </w:tc>
        <w:tc>
          <w:tcPr>
            <w:tcW w:w="12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076607" w:rsidRDefault="00076607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76607" w:rsidRDefault="009C1ACD">
            <w:pPr>
              <w:pStyle w:val="TableParagraph"/>
              <w:ind w:left="3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076607">
        <w:trPr>
          <w:trHeight w:hRule="exact" w:val="330"/>
        </w:trPr>
        <w:tc>
          <w:tcPr>
            <w:tcW w:w="13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076607" w:rsidRDefault="00076607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076607" w:rsidRDefault="009C1ACD">
            <w:pPr>
              <w:pStyle w:val="TableParagraph"/>
              <w:spacing w:before="1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Año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076607"/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076607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076607"/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076607"/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076607"/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076607"/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3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Café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3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Grano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3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Ganado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3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Café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3"/>
              <w:ind w:left="3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Grano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3"/>
              <w:ind w:left="2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Ganado</w:t>
            </w:r>
          </w:p>
        </w:tc>
        <w:tc>
          <w:tcPr>
            <w:tcW w:w="12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</w:tr>
      <w:tr w:rsidR="00076607">
        <w:trPr>
          <w:trHeight w:hRule="exact" w:val="1010"/>
        </w:trPr>
        <w:tc>
          <w:tcPr>
            <w:tcW w:w="13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076607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076607" w:rsidRDefault="00076607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76607" w:rsidRDefault="009C1ACD">
            <w:pPr>
              <w:pStyle w:val="TableParagraph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w w:val="95"/>
                <w:sz w:val="18"/>
              </w:rPr>
              <w:t>Café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076607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076607" w:rsidRDefault="00076607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76607" w:rsidRDefault="009C1ACD">
            <w:pPr>
              <w:pStyle w:val="TableParagraph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1.Maíz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076607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076607" w:rsidRDefault="00076607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76607" w:rsidRDefault="009C1ACD">
            <w:pPr>
              <w:pStyle w:val="TableParagraph"/>
              <w:ind w:right="10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2.Fríjol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076607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076607" w:rsidRDefault="00076607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76607" w:rsidRDefault="009C1ACD">
            <w:pPr>
              <w:pStyle w:val="TableParagraph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3.Arroz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076607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76607" w:rsidRDefault="009C1ACD">
            <w:pPr>
              <w:pStyle w:val="TableParagraph"/>
              <w:ind w:left="116" w:right="114" w:firstLine="49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 Grano 1+2+3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076607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076607" w:rsidRDefault="00076607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76607" w:rsidRDefault="009C1ACD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Ganado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076607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:rsidR="00076607" w:rsidRDefault="009C1ACD">
            <w:pPr>
              <w:pStyle w:val="TableParagraph"/>
              <w:ind w:left="123" w:right="122" w:firstLine="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M*: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0,39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076607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:rsidR="00076607" w:rsidRDefault="009C1ACD">
            <w:pPr>
              <w:pStyle w:val="TableParagraph"/>
              <w:ind w:left="193" w:right="193" w:firstLine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M: 0,31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076607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:rsidR="00076607" w:rsidRDefault="009C1ACD">
            <w:pPr>
              <w:pStyle w:val="TableParagraph"/>
              <w:ind w:left="261" w:right="264" w:firstLine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M: 0,52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076607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76607" w:rsidRDefault="009C1ACD">
            <w:pPr>
              <w:pStyle w:val="TableParagraph"/>
              <w:ind w:left="140" w:right="13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Beneficios exógenos totales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076607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76607" w:rsidRDefault="009C1ACD">
            <w:pPr>
              <w:pStyle w:val="TableParagraph"/>
              <w:ind w:left="143" w:right="1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Beneficios exógenos totales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076607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76607" w:rsidRDefault="009C1ACD">
            <w:pPr>
              <w:pStyle w:val="TableParagraph"/>
              <w:ind w:left="143" w:right="1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Beneficios exógenos totales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76607" w:rsidRDefault="009C1ACD">
            <w:pPr>
              <w:pStyle w:val="TableParagraph"/>
              <w:ind w:left="144" w:right="1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Beneficios exógenos totales</w:t>
            </w:r>
          </w:p>
        </w:tc>
      </w:tr>
      <w:tr w:rsidR="00076607">
        <w:trPr>
          <w:trHeight w:hRule="exact" w:val="330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2033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0,61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0,04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0,08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0,75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3,82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4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0,24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0,23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4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1,99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0,85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0,98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5,81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7,63</w:t>
            </w:r>
          </w:p>
        </w:tc>
      </w:tr>
      <w:tr w:rsidR="00076607">
        <w:trPr>
          <w:trHeight w:hRule="exact" w:val="330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2034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0,62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0,04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0,08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0,75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4,33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4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0,24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0,23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4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2,25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0,86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0,99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6,59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8,43</w:t>
            </w:r>
          </w:p>
        </w:tc>
      </w:tr>
      <w:tr w:rsidR="00076607">
        <w:trPr>
          <w:trHeight w:hRule="exact" w:val="330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2035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0,59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0,04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0,08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0,72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4,90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4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0,23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0,22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4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2,55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0,81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0,95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7,45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9,21</w:t>
            </w:r>
          </w:p>
        </w:tc>
      </w:tr>
      <w:tr w:rsidR="00076607">
        <w:trPr>
          <w:trHeight w:hRule="exact" w:val="330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2036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0,57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0,04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0,08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0,72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5,53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4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0,22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0,22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4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2,87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0,80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0,94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8,40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10,14</w:t>
            </w:r>
          </w:p>
        </w:tc>
      </w:tr>
      <w:tr w:rsidR="00076607">
        <w:trPr>
          <w:trHeight w:hRule="exact" w:val="330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9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VPN(12%)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9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w w:val="95"/>
                <w:sz w:val="18"/>
              </w:rPr>
              <w:t>1,93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9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w w:val="95"/>
                <w:sz w:val="18"/>
              </w:rPr>
              <w:t>0,12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9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w w:val="95"/>
                <w:sz w:val="18"/>
              </w:rPr>
              <w:t>0,28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9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w w:val="95"/>
                <w:sz w:val="18"/>
              </w:rPr>
              <w:t>0,04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9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w w:val="95"/>
                <w:sz w:val="18"/>
              </w:rPr>
              <w:t>2,37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9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w w:val="95"/>
                <w:sz w:val="18"/>
              </w:rPr>
              <w:t>6,43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9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0,75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9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w w:val="95"/>
                <w:sz w:val="18"/>
              </w:rPr>
              <w:t>0,73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9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3,35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9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w w:val="95"/>
                <w:sz w:val="18"/>
              </w:rPr>
              <w:t>2,68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9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w w:val="95"/>
                <w:sz w:val="18"/>
              </w:rPr>
              <w:t>3,11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9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w w:val="95"/>
                <w:sz w:val="18"/>
              </w:rPr>
              <w:t>9,78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9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w w:val="95"/>
                <w:sz w:val="18"/>
              </w:rPr>
              <w:t>15,57</w:t>
            </w:r>
          </w:p>
        </w:tc>
      </w:tr>
    </w:tbl>
    <w:p w:rsidR="00076607" w:rsidRDefault="009C1ACD">
      <w:pPr>
        <w:spacing w:line="184" w:lineRule="exact"/>
        <w:ind w:left="120" w:right="11326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</w:rPr>
        <w:t>*M: multiplicador</w:t>
      </w:r>
      <w:r>
        <w:rPr>
          <w:rFonts w:ascii="Arial" w:hAnsi="Arial"/>
          <w:spacing w:val="-7"/>
          <w:sz w:val="16"/>
        </w:rPr>
        <w:t xml:space="preserve"> </w:t>
      </w:r>
      <w:r>
        <w:rPr>
          <w:rFonts w:ascii="Arial" w:hAnsi="Arial"/>
          <w:sz w:val="16"/>
        </w:rPr>
        <w:t>Leontief.</w:t>
      </w:r>
      <w:r>
        <w:rPr>
          <w:rFonts w:ascii="Arial" w:hAnsi="Arial"/>
          <w:w w:val="99"/>
          <w:sz w:val="16"/>
        </w:rPr>
        <w:t xml:space="preserve"> </w:t>
      </w:r>
      <w:r>
        <w:rPr>
          <w:rFonts w:ascii="Arial" w:hAnsi="Arial"/>
          <w:sz w:val="16"/>
        </w:rPr>
        <w:t>Fuente: Cálculos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propios.</w:t>
      </w:r>
    </w:p>
    <w:p w:rsidR="00076607" w:rsidRDefault="00076607">
      <w:pPr>
        <w:spacing w:line="184" w:lineRule="exact"/>
        <w:rPr>
          <w:rFonts w:ascii="Arial" w:eastAsia="Arial" w:hAnsi="Arial" w:cs="Arial"/>
          <w:sz w:val="16"/>
          <w:szCs w:val="16"/>
        </w:rPr>
        <w:sectPr w:rsidR="00076607">
          <w:pgSz w:w="15840" w:h="12240" w:orient="landscape"/>
          <w:pgMar w:top="1140" w:right="1220" w:bottom="1360" w:left="1320" w:header="0" w:footer="1179" w:gutter="0"/>
          <w:cols w:space="720"/>
        </w:sectPr>
      </w:pPr>
    </w:p>
    <w:p w:rsidR="00076607" w:rsidRDefault="009C1ACD">
      <w:pPr>
        <w:pStyle w:val="Heading1"/>
        <w:numPr>
          <w:ilvl w:val="2"/>
          <w:numId w:val="6"/>
        </w:numPr>
        <w:tabs>
          <w:tab w:val="left" w:pos="838"/>
        </w:tabs>
        <w:spacing w:before="58"/>
        <w:ind w:left="837" w:right="111"/>
        <w:jc w:val="both"/>
        <w:rPr>
          <w:b w:val="0"/>
          <w:bCs w:val="0"/>
        </w:rPr>
      </w:pPr>
      <w:bookmarkStart w:id="9" w:name="_TOC_250008"/>
      <w:r>
        <w:lastRenderedPageBreak/>
        <w:t>Impactos sobre la pobreza: distribución del ingreso a través del</w:t>
      </w:r>
      <w:r>
        <w:rPr>
          <w:spacing w:val="-1"/>
        </w:rPr>
        <w:t xml:space="preserve"> </w:t>
      </w:r>
      <w:r>
        <w:t>coeficiente de GINI y utilidad aleatoria de no ser pobre de acuerdo</w:t>
      </w:r>
      <w:r>
        <w:rPr>
          <w:spacing w:val="19"/>
        </w:rPr>
        <w:t xml:space="preserve"> </w:t>
      </w:r>
      <w:r>
        <w:t>a la realización del</w:t>
      </w:r>
      <w:r>
        <w:rPr>
          <w:spacing w:val="-1"/>
        </w:rPr>
        <w:t xml:space="preserve"> </w:t>
      </w:r>
      <w:r>
        <w:t>proyecto.</w:t>
      </w:r>
      <w:bookmarkEnd w:id="9"/>
    </w:p>
    <w:p w:rsidR="00076607" w:rsidRDefault="00076607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p w:rsidR="00076607" w:rsidRDefault="009C1ACD">
      <w:pPr>
        <w:pStyle w:val="BodyText"/>
        <w:spacing w:line="360" w:lineRule="auto"/>
        <w:ind w:right="112"/>
        <w:jc w:val="both"/>
      </w:pPr>
      <w:r>
        <w:t>Para calcular los impactos sobre pobreza debido al proyecto vial el</w:t>
      </w:r>
      <w:r>
        <w:rPr>
          <w:spacing w:val="-41"/>
        </w:rPr>
        <w:t xml:space="preserve"> </w:t>
      </w:r>
      <w:r>
        <w:t>mejoramiento</w:t>
      </w:r>
      <w:r>
        <w:rPr>
          <w:spacing w:val="-1"/>
        </w:rPr>
        <w:t xml:space="preserve"> </w:t>
      </w:r>
      <w:r>
        <w:t>vial Pantasma-Wiwilí Nicaragua, se ha hecho una división en dos tipos</w:t>
      </w:r>
      <w:r>
        <w:rPr>
          <w:spacing w:val="2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impactos:</w:t>
      </w:r>
      <w:r>
        <w:rPr>
          <w:spacing w:val="22"/>
        </w:rPr>
        <w:t xml:space="preserve"> </w:t>
      </w:r>
      <w:r>
        <w:t>una</w:t>
      </w:r>
      <w:r>
        <w:rPr>
          <w:spacing w:val="22"/>
        </w:rPr>
        <w:t xml:space="preserve"> </w:t>
      </w:r>
      <w:r>
        <w:t>utilizando</w:t>
      </w:r>
      <w:r>
        <w:rPr>
          <w:spacing w:val="22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cambios</w:t>
      </w:r>
      <w:r>
        <w:rPr>
          <w:spacing w:val="22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distribución</w:t>
      </w:r>
      <w:r>
        <w:rPr>
          <w:spacing w:val="22"/>
        </w:rPr>
        <w:t xml:space="preserve"> </w:t>
      </w:r>
      <w:r>
        <w:t>del</w:t>
      </w:r>
      <w:r>
        <w:rPr>
          <w:spacing w:val="22"/>
        </w:rPr>
        <w:t xml:space="preserve"> </w:t>
      </w:r>
      <w:r>
        <w:t>ingreso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través</w:t>
      </w:r>
      <w:r>
        <w:rPr>
          <w:spacing w:val="2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coeficiente</w:t>
      </w:r>
      <w:r>
        <w:rPr>
          <w:spacing w:val="45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GINI</w:t>
      </w:r>
      <w:r>
        <w:rPr>
          <w:spacing w:val="44"/>
        </w:rPr>
        <w:t xml:space="preserve"> </w:t>
      </w:r>
      <w:r>
        <w:t>y</w:t>
      </w:r>
      <w:r>
        <w:rPr>
          <w:spacing w:val="44"/>
        </w:rPr>
        <w:t xml:space="preserve"> </w:t>
      </w:r>
      <w:r>
        <w:t>otra</w:t>
      </w:r>
      <w:r>
        <w:rPr>
          <w:spacing w:val="44"/>
        </w:rPr>
        <w:t xml:space="preserve"> </w:t>
      </w:r>
      <w:r>
        <w:t>utilizando</w:t>
      </w:r>
      <w:r>
        <w:rPr>
          <w:spacing w:val="44"/>
        </w:rPr>
        <w:t xml:space="preserve"> </w:t>
      </w:r>
      <w:r>
        <w:t>un</w:t>
      </w:r>
      <w:r>
        <w:rPr>
          <w:spacing w:val="44"/>
        </w:rPr>
        <w:t xml:space="preserve"> </w:t>
      </w:r>
      <w:r>
        <w:t>modelo</w:t>
      </w:r>
      <w:r>
        <w:rPr>
          <w:spacing w:val="44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rPr>
          <w:i/>
        </w:rPr>
        <w:t>Utilidad</w:t>
      </w:r>
      <w:r>
        <w:rPr>
          <w:i/>
          <w:spacing w:val="44"/>
        </w:rPr>
        <w:t xml:space="preserve"> </w:t>
      </w:r>
      <w:r>
        <w:rPr>
          <w:i/>
        </w:rPr>
        <w:t>Aleatoria</w:t>
      </w:r>
      <w:r>
        <w:rPr>
          <w:i/>
          <w:spacing w:val="45"/>
        </w:rPr>
        <w:t xml:space="preserve"> </w:t>
      </w:r>
      <w:r>
        <w:t>(</w:t>
      </w:r>
      <w:r>
        <w:rPr>
          <w:i/>
        </w:rPr>
        <w:t>Logit</w:t>
      </w:r>
      <w:r>
        <w:rPr>
          <w:i/>
          <w:spacing w:val="46"/>
        </w:rPr>
        <w:t xml:space="preserve"> </w:t>
      </w:r>
      <w:r>
        <w:t xml:space="preserve">o </w:t>
      </w:r>
      <w:r>
        <w:rPr>
          <w:i/>
        </w:rPr>
        <w:t>Probit</w:t>
      </w:r>
      <w:r>
        <w:t xml:space="preserve">) para cuantificar el incremento de la probabilidad de ser </w:t>
      </w:r>
      <w:r>
        <w:rPr>
          <w:i/>
        </w:rPr>
        <w:t>No Pobre</w:t>
      </w:r>
      <w:r>
        <w:rPr>
          <w:i/>
          <w:spacing w:val="45"/>
        </w:rPr>
        <w:t xml:space="preserve"> </w:t>
      </w:r>
      <w:r>
        <w:t>debido a la realización del proyecto vial. Este último busca mirar el impacto que tiene</w:t>
      </w:r>
      <w:r>
        <w:rPr>
          <w:spacing w:val="19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proyecto para reducir la pobreza tanto de la población beneficiado como de la</w:t>
      </w:r>
      <w:r>
        <w:rPr>
          <w:spacing w:val="-4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directamente</w:t>
      </w:r>
      <w:r>
        <w:rPr>
          <w:spacing w:val="-23"/>
        </w:rPr>
        <w:t xml:space="preserve"> </w:t>
      </w:r>
      <w:r>
        <w:t>beneficiada.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pStyle w:val="BodyText"/>
        <w:spacing w:before="142" w:line="360" w:lineRule="auto"/>
        <w:ind w:right="113"/>
        <w:jc w:val="both"/>
      </w:pPr>
      <w:r>
        <w:t>Esta sección presenta el impacto del proyecto para el mejoramiento vial</w:t>
      </w:r>
      <w:r>
        <w:rPr>
          <w:spacing w:val="45"/>
        </w:rPr>
        <w:t xml:space="preserve"> </w:t>
      </w:r>
      <w:r>
        <w:t>Wiwilí-</w:t>
      </w:r>
      <w:r>
        <w:rPr>
          <w:spacing w:val="-1"/>
        </w:rPr>
        <w:t xml:space="preserve"> </w:t>
      </w:r>
      <w:r>
        <w:t>Pantasma sobre la distribución del ingreso y la calidad de vida. El resultado es</w:t>
      </w:r>
      <w:r>
        <w:rPr>
          <w:spacing w:val="-5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esperado, un impacto positivo sobre la distribución del ingreso y mejor calidad</w:t>
      </w:r>
      <w:r>
        <w:rPr>
          <w:spacing w:val="-37"/>
        </w:rPr>
        <w:t xml:space="preserve"> </w:t>
      </w:r>
      <w:r>
        <w:t>de vida según los resultados del coeficiente de GINI y nivel de</w:t>
      </w:r>
      <w:r>
        <w:rPr>
          <w:spacing w:val="-46"/>
        </w:rPr>
        <w:t xml:space="preserve"> </w:t>
      </w:r>
      <w:r>
        <w:t>pobreza.</w:t>
      </w:r>
    </w:p>
    <w:p w:rsidR="00076607" w:rsidRDefault="009C1ACD">
      <w:pPr>
        <w:pStyle w:val="Heading1"/>
        <w:spacing w:before="205"/>
        <w:ind w:left="477" w:right="71"/>
        <w:rPr>
          <w:b w:val="0"/>
          <w:bCs w:val="0"/>
        </w:rPr>
      </w:pPr>
      <w:r>
        <w:t>6.1.1.  Impacto sob</w:t>
      </w:r>
      <w:r>
        <w:t>re el coeficiente de GINI debido al</w:t>
      </w:r>
      <w:r>
        <w:rPr>
          <w:spacing w:val="-38"/>
        </w:rPr>
        <w:t xml:space="preserve"> </w:t>
      </w:r>
      <w:r>
        <w:t>proyecto</w:t>
      </w:r>
    </w:p>
    <w:p w:rsidR="00076607" w:rsidRDefault="00076607">
      <w:pPr>
        <w:rPr>
          <w:rFonts w:ascii="Arial" w:eastAsia="Arial" w:hAnsi="Arial" w:cs="Arial"/>
          <w:b/>
          <w:bCs/>
          <w:sz w:val="24"/>
          <w:szCs w:val="24"/>
        </w:rPr>
      </w:pPr>
    </w:p>
    <w:p w:rsidR="00076607" w:rsidRDefault="009C1ACD">
      <w:pPr>
        <w:spacing w:before="138"/>
        <w:ind w:left="11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>Metodología</w:t>
      </w:r>
    </w:p>
    <w:p w:rsidR="00076607" w:rsidRDefault="009C1ACD">
      <w:pPr>
        <w:pStyle w:val="BodyText"/>
        <w:spacing w:before="137" w:line="360" w:lineRule="auto"/>
        <w:ind w:right="111"/>
        <w:jc w:val="both"/>
      </w:pPr>
      <w:r>
        <w:t>La</w:t>
      </w:r>
      <w:r>
        <w:rPr>
          <w:spacing w:val="53"/>
        </w:rPr>
        <w:t xml:space="preserve"> </w:t>
      </w:r>
      <w:r>
        <w:t>metodología</w:t>
      </w:r>
      <w:r>
        <w:rPr>
          <w:spacing w:val="53"/>
        </w:rPr>
        <w:t xml:space="preserve"> </w:t>
      </w:r>
      <w:r>
        <w:t>para</w:t>
      </w:r>
      <w:r>
        <w:rPr>
          <w:spacing w:val="53"/>
        </w:rPr>
        <w:t xml:space="preserve"> </w:t>
      </w:r>
      <w:r>
        <w:t>cuantificar</w:t>
      </w:r>
      <w:r>
        <w:rPr>
          <w:spacing w:val="54"/>
        </w:rPr>
        <w:t xml:space="preserve"> </w:t>
      </w:r>
      <w:r>
        <w:t>el</w:t>
      </w:r>
      <w:r>
        <w:rPr>
          <w:spacing w:val="53"/>
        </w:rPr>
        <w:t xml:space="preserve"> </w:t>
      </w:r>
      <w:r>
        <w:t>impacto</w:t>
      </w:r>
      <w:r>
        <w:rPr>
          <w:spacing w:val="53"/>
        </w:rPr>
        <w:t xml:space="preserve"> </w:t>
      </w:r>
      <w:r>
        <w:t>debido</w:t>
      </w:r>
      <w:r>
        <w:rPr>
          <w:spacing w:val="53"/>
        </w:rPr>
        <w:t xml:space="preserve"> </w:t>
      </w:r>
      <w:r>
        <w:t>al</w:t>
      </w:r>
      <w:r>
        <w:rPr>
          <w:spacing w:val="53"/>
        </w:rPr>
        <w:t xml:space="preserve"> </w:t>
      </w:r>
      <w:r>
        <w:t>proyecto</w:t>
      </w:r>
      <w:r>
        <w:rPr>
          <w:spacing w:val="53"/>
        </w:rPr>
        <w:t xml:space="preserve"> </w:t>
      </w:r>
      <w:r>
        <w:t>vial</w:t>
      </w:r>
      <w:r>
        <w:rPr>
          <w:spacing w:val="53"/>
        </w:rPr>
        <w:t xml:space="preserve"> </w:t>
      </w:r>
      <w:r>
        <w:t>sobre</w:t>
      </w:r>
      <w:r>
        <w:rPr>
          <w:spacing w:val="5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ingresos de los beneficiarios del proyecto partirá de diagnosticar el Statu Quo</w:t>
      </w:r>
      <w:r>
        <w:rPr>
          <w:spacing w:val="-24"/>
        </w:rPr>
        <w:t xml:space="preserve"> </w:t>
      </w:r>
      <w:r>
        <w:rPr>
          <w:i/>
        </w:rPr>
        <w:t xml:space="preserve">sin proyecto </w:t>
      </w:r>
      <w:r>
        <w:t xml:space="preserve">de acuerdo a los niveles de ingresos según la </w:t>
      </w:r>
      <w:r>
        <w:rPr>
          <w:color w:val="0000FF"/>
          <w:u w:val="single" w:color="0000FF"/>
        </w:rPr>
        <w:t>Encuesta Continua</w:t>
      </w:r>
      <w:r>
        <w:rPr>
          <w:color w:val="0000FF"/>
          <w:spacing w:val="56"/>
          <w:u w:val="single" w:color="0000FF"/>
        </w:rPr>
        <w:t xml:space="preserve"> </w:t>
      </w:r>
      <w:r>
        <w:rPr>
          <w:color w:val="0000FF"/>
          <w:u w:val="single" w:color="0000FF"/>
        </w:rPr>
        <w:t>de</w:t>
      </w:r>
      <w:r>
        <w:rPr>
          <w:color w:val="0000FF"/>
          <w:spacing w:val="-1"/>
        </w:rPr>
        <w:t xml:space="preserve"> </w:t>
      </w:r>
      <w:r>
        <w:rPr>
          <w:color w:val="0000FF"/>
          <w:u w:val="single" w:color="0000FF"/>
        </w:rPr>
        <w:t xml:space="preserve">Hogares 2012 </w:t>
      </w:r>
      <w:r>
        <w:t xml:space="preserve">y </w:t>
      </w:r>
      <w:r>
        <w:rPr>
          <w:color w:val="0000FF"/>
          <w:u w:val="single" w:color="0000FF"/>
        </w:rPr>
        <w:t>Encuesta Socioeconómica 2015a</w:t>
      </w:r>
      <w:r>
        <w:t>. Para realizar</w:t>
      </w:r>
      <w:r>
        <w:rPr>
          <w:spacing w:val="23"/>
        </w:rPr>
        <w:t xml:space="preserve"> </w:t>
      </w:r>
      <w:r>
        <w:t>comparaciones</w:t>
      </w:r>
      <w:r>
        <w:rPr>
          <w:spacing w:val="-1"/>
        </w:rPr>
        <w:t xml:space="preserve"> </w:t>
      </w:r>
      <w:r>
        <w:t>entre los ingresos de cada uno de los encuestados, se ajustaron los ingresos</w:t>
      </w:r>
      <w:r>
        <w:rPr>
          <w:spacing w:val="5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encuestados a precios del 2015-</w:t>
      </w:r>
      <w:r>
        <w:t>dado que la cifras de la  encuesta</w:t>
      </w:r>
      <w:r>
        <w:rPr>
          <w:spacing w:val="3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hogares de 2012 esta a precios de este año 2012- a través del uso del Índice</w:t>
      </w:r>
      <w:r>
        <w:rPr>
          <w:spacing w:val="5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Precios del Consumidor nicaragüense (IPC); por tanto, los ingresos del 2012</w:t>
      </w:r>
      <w:r>
        <w:rPr>
          <w:spacing w:val="7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 xml:space="preserve">trasladan a su equivalente en el 2015. Una vez determinado </w:t>
      </w:r>
      <w:r>
        <w:t>este escenario</w:t>
      </w:r>
      <w:r>
        <w:rPr>
          <w:spacing w:val="62"/>
        </w:rPr>
        <w:t xml:space="preserve"> </w:t>
      </w:r>
      <w:r>
        <w:rPr>
          <w:i/>
        </w:rPr>
        <w:t>sin proyecto</w:t>
      </w:r>
      <w:r>
        <w:t>, se ajustan los ingresos debido al proyecto de la población</w:t>
      </w:r>
      <w:r>
        <w:rPr>
          <w:spacing w:val="30"/>
        </w:rPr>
        <w:t xml:space="preserve"> </w:t>
      </w:r>
      <w:r>
        <w:t>beneficiaria;</w:t>
      </w:r>
      <w:r>
        <w:rPr>
          <w:spacing w:val="-1"/>
        </w:rPr>
        <w:t xml:space="preserve"> </w:t>
      </w:r>
      <w:r>
        <w:t>para</w:t>
      </w:r>
      <w:r>
        <w:rPr>
          <w:spacing w:val="34"/>
        </w:rPr>
        <w:t xml:space="preserve"> </w:t>
      </w:r>
      <w:r>
        <w:t>ello</w:t>
      </w:r>
      <w:r>
        <w:rPr>
          <w:spacing w:val="34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t>tiene</w:t>
      </w:r>
      <w:r>
        <w:rPr>
          <w:spacing w:val="34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t>cuenta</w:t>
      </w:r>
      <w:r>
        <w:rPr>
          <w:spacing w:val="34"/>
        </w:rPr>
        <w:t xml:space="preserve"> </w:t>
      </w:r>
      <w:r>
        <w:t>tres</w:t>
      </w:r>
      <w:r>
        <w:rPr>
          <w:spacing w:val="34"/>
        </w:rPr>
        <w:t xml:space="preserve"> </w:t>
      </w:r>
      <w:r>
        <w:t>(3)</w:t>
      </w:r>
      <w:r>
        <w:rPr>
          <w:spacing w:val="34"/>
        </w:rPr>
        <w:t xml:space="preserve"> </w:t>
      </w:r>
      <w:r>
        <w:t>escenarios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referencia:</w:t>
      </w:r>
      <w:r>
        <w:rPr>
          <w:spacing w:val="34"/>
        </w:rPr>
        <w:t xml:space="preserve"> </w:t>
      </w:r>
      <w:r>
        <w:t>escenario</w:t>
      </w:r>
      <w:r>
        <w:rPr>
          <w:spacing w:val="34"/>
        </w:rPr>
        <w:t xml:space="preserve"> </w:t>
      </w:r>
      <w:r>
        <w:t>Bajo (incremento</w:t>
      </w:r>
      <w:r>
        <w:rPr>
          <w:spacing w:val="42"/>
        </w:rPr>
        <w:t xml:space="preserve"> </w:t>
      </w:r>
      <w:r>
        <w:t>del</w:t>
      </w:r>
      <w:r>
        <w:rPr>
          <w:spacing w:val="42"/>
        </w:rPr>
        <w:t xml:space="preserve"> </w:t>
      </w:r>
      <w:r>
        <w:t>5%),</w:t>
      </w:r>
      <w:r>
        <w:rPr>
          <w:spacing w:val="42"/>
        </w:rPr>
        <w:t xml:space="preserve"> </w:t>
      </w:r>
      <w:r>
        <w:t>escenario</w:t>
      </w:r>
      <w:r>
        <w:rPr>
          <w:spacing w:val="42"/>
        </w:rPr>
        <w:t xml:space="preserve"> </w:t>
      </w:r>
      <w:r>
        <w:t>Medio</w:t>
      </w:r>
      <w:r>
        <w:rPr>
          <w:spacing w:val="43"/>
        </w:rPr>
        <w:t xml:space="preserve"> </w:t>
      </w:r>
      <w:r>
        <w:t>(incremento</w:t>
      </w:r>
      <w:r>
        <w:rPr>
          <w:spacing w:val="43"/>
        </w:rPr>
        <w:t xml:space="preserve"> </w:t>
      </w:r>
      <w:r>
        <w:t>del</w:t>
      </w:r>
      <w:r>
        <w:rPr>
          <w:spacing w:val="43"/>
        </w:rPr>
        <w:t xml:space="preserve"> </w:t>
      </w:r>
      <w:r>
        <w:t>10%)</w:t>
      </w:r>
      <w:r>
        <w:rPr>
          <w:spacing w:val="43"/>
        </w:rPr>
        <w:t xml:space="preserve"> </w:t>
      </w:r>
      <w:r>
        <w:t>y</w:t>
      </w:r>
      <w:r>
        <w:rPr>
          <w:spacing w:val="43"/>
        </w:rPr>
        <w:t xml:space="preserve"> </w:t>
      </w:r>
      <w:r>
        <w:t>escenario</w:t>
      </w:r>
      <w:r>
        <w:rPr>
          <w:spacing w:val="43"/>
        </w:rPr>
        <w:t xml:space="preserve"> </w:t>
      </w:r>
      <w:r>
        <w:t>Alto</w:t>
      </w:r>
    </w:p>
    <w:p w:rsidR="00076607" w:rsidRDefault="00076607">
      <w:pPr>
        <w:spacing w:line="360" w:lineRule="auto"/>
        <w:jc w:val="both"/>
        <w:sectPr w:rsidR="00076607">
          <w:footerReference w:type="default" r:id="rId45"/>
          <w:pgSz w:w="12240" w:h="15840"/>
          <w:pgMar w:top="1380" w:right="1680" w:bottom="1360" w:left="1680" w:header="0" w:footer="1179" w:gutter="0"/>
          <w:pgNumType w:start="36"/>
          <w:cols w:space="720"/>
        </w:sectPr>
      </w:pPr>
    </w:p>
    <w:p w:rsidR="00076607" w:rsidRDefault="009C1ACD">
      <w:pPr>
        <w:pStyle w:val="BodyText"/>
        <w:spacing w:before="57" w:line="360" w:lineRule="auto"/>
        <w:ind w:right="110"/>
        <w:jc w:val="both"/>
      </w:pPr>
      <w:r>
        <w:lastRenderedPageBreak/>
        <w:t>(incremento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50%);</w:t>
      </w:r>
      <w:r>
        <w:rPr>
          <w:spacing w:val="34"/>
        </w:rPr>
        <w:t xml:space="preserve"> </w:t>
      </w:r>
      <w:r>
        <w:t>cada</w:t>
      </w:r>
      <w:r>
        <w:rPr>
          <w:spacing w:val="34"/>
        </w:rPr>
        <w:t xml:space="preserve"> </w:t>
      </w:r>
      <w:r>
        <w:t>uno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estos</w:t>
      </w:r>
      <w:r>
        <w:rPr>
          <w:spacing w:val="34"/>
        </w:rPr>
        <w:t xml:space="preserve"> </w:t>
      </w:r>
      <w:r>
        <w:t>escenarios</w:t>
      </w:r>
      <w:r>
        <w:rPr>
          <w:spacing w:val="35"/>
        </w:rPr>
        <w:t xml:space="preserve"> </w:t>
      </w:r>
      <w:r>
        <w:t>se</w:t>
      </w:r>
      <w:r>
        <w:rPr>
          <w:spacing w:val="33"/>
        </w:rPr>
        <w:t xml:space="preserve"> </w:t>
      </w:r>
      <w:r>
        <w:t>deriva</w:t>
      </w:r>
      <w:r>
        <w:rPr>
          <w:spacing w:val="33"/>
        </w:rPr>
        <w:t xml:space="preserve"> </w:t>
      </w:r>
      <w:r>
        <w:t>del</w:t>
      </w:r>
      <w:r>
        <w:rPr>
          <w:spacing w:val="33"/>
        </w:rPr>
        <w:t xml:space="preserve"> </w:t>
      </w:r>
      <w:r>
        <w:t>incremento</w:t>
      </w:r>
      <w:r>
        <w:rPr>
          <w:spacing w:val="-1"/>
        </w:rPr>
        <w:t xml:space="preserve"> </w:t>
      </w:r>
      <w:r>
        <w:t>directo de los beneficios económicos generados por el proyecto sobre</w:t>
      </w:r>
      <w:r>
        <w:rPr>
          <w:spacing w:val="49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beneficiarios respectivos. Al tener este incremento en los ingresos ge</w:t>
      </w:r>
      <w:r>
        <w:t>nerado</w:t>
      </w:r>
      <w:r>
        <w:rPr>
          <w:spacing w:val="14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 proyecto, se calcula el coeficiente de GINI y se compara con el coeficiente</w:t>
      </w:r>
      <w:r>
        <w:rPr>
          <w:spacing w:val="3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GINI del escenario </w:t>
      </w:r>
      <w:r>
        <w:rPr>
          <w:i/>
        </w:rPr>
        <w:t>sin</w:t>
      </w:r>
      <w:r>
        <w:rPr>
          <w:i/>
          <w:spacing w:val="-23"/>
        </w:rPr>
        <w:t xml:space="preserve"> </w:t>
      </w:r>
      <w:r>
        <w:rPr>
          <w:i/>
        </w:rPr>
        <w:t>proyecto</w:t>
      </w:r>
      <w:r>
        <w:t>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spacing w:before="143"/>
        <w:ind w:left="11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z w:val="24"/>
        </w:rPr>
        <w:t>Coeficiente de</w:t>
      </w:r>
      <w:r>
        <w:rPr>
          <w:rFonts w:ascii="Arial"/>
          <w:i/>
          <w:spacing w:val="-15"/>
          <w:sz w:val="24"/>
        </w:rPr>
        <w:t xml:space="preserve"> </w:t>
      </w:r>
      <w:r>
        <w:rPr>
          <w:rFonts w:ascii="Arial"/>
          <w:i/>
          <w:sz w:val="24"/>
        </w:rPr>
        <w:t>GINI</w:t>
      </w:r>
    </w:p>
    <w:p w:rsidR="00076607" w:rsidRDefault="009C1ACD">
      <w:pPr>
        <w:pStyle w:val="BodyText"/>
        <w:spacing w:before="137" w:line="360" w:lineRule="auto"/>
        <w:ind w:right="111"/>
        <w:jc w:val="both"/>
      </w:pPr>
      <w:r>
        <w:t>El</w:t>
      </w:r>
      <w:r>
        <w:rPr>
          <w:spacing w:val="42"/>
        </w:rPr>
        <w:t xml:space="preserve"> </w:t>
      </w:r>
      <w:r>
        <w:t>coeficiente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GINI</w:t>
      </w:r>
      <w:r>
        <w:rPr>
          <w:spacing w:val="42"/>
        </w:rPr>
        <w:t xml:space="preserve"> </w:t>
      </w:r>
      <w:r>
        <w:t>es</w:t>
      </w:r>
      <w:r>
        <w:rPr>
          <w:spacing w:val="42"/>
        </w:rPr>
        <w:t xml:space="preserve"> </w:t>
      </w:r>
      <w:r>
        <w:t>una</w:t>
      </w:r>
      <w:r>
        <w:rPr>
          <w:spacing w:val="42"/>
        </w:rPr>
        <w:t xml:space="preserve"> </w:t>
      </w:r>
      <w:r>
        <w:t>medida</w:t>
      </w:r>
      <w:r>
        <w:rPr>
          <w:spacing w:val="42"/>
        </w:rPr>
        <w:t xml:space="preserve"> </w:t>
      </w:r>
      <w:r>
        <w:t>económica</w:t>
      </w:r>
      <w:r>
        <w:rPr>
          <w:spacing w:val="42"/>
        </w:rPr>
        <w:t xml:space="preserve"> </w:t>
      </w:r>
      <w:r>
        <w:t>que</w:t>
      </w:r>
      <w:r>
        <w:rPr>
          <w:spacing w:val="42"/>
        </w:rPr>
        <w:t xml:space="preserve"> </w:t>
      </w:r>
      <w:r>
        <w:t>señala</w:t>
      </w:r>
      <w:r>
        <w:rPr>
          <w:spacing w:val="42"/>
        </w:rPr>
        <w:t xml:space="preserve"> </w:t>
      </w:r>
      <w:r>
        <w:t>el</w:t>
      </w:r>
      <w:r>
        <w:rPr>
          <w:spacing w:val="42"/>
        </w:rPr>
        <w:t xml:space="preserve"> </w:t>
      </w:r>
      <w:r>
        <w:t>estado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concentración de los ingresos de los individuos en un momento del tiempo;</w:t>
      </w:r>
      <w:r>
        <w:rPr>
          <w:spacing w:val="17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coeficiente se ubica entre 0 y 1. Cuando el coeficiente se acerca a 0,</w:t>
      </w:r>
      <w:r>
        <w:rPr>
          <w:spacing w:val="29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distribución del ingreso entre los individuos mejora- es más equitativa,</w:t>
      </w:r>
      <w:r>
        <w:rPr>
          <w:spacing w:val="13"/>
        </w:rPr>
        <w:t xml:space="preserve"> </w:t>
      </w:r>
      <w:r>
        <w:t>mas</w:t>
      </w:r>
      <w:r>
        <w:rPr>
          <w:spacing w:val="-1"/>
        </w:rPr>
        <w:t xml:space="preserve"> </w:t>
      </w:r>
      <w:r>
        <w:t>igualdad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ingresos-;</w:t>
      </w:r>
      <w:r>
        <w:rPr>
          <w:spacing w:val="17"/>
        </w:rPr>
        <w:t xml:space="preserve"> </w:t>
      </w:r>
      <w:r>
        <w:t>por</w:t>
      </w:r>
      <w:r>
        <w:rPr>
          <w:spacing w:val="16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contrario,</w:t>
      </w:r>
      <w:r>
        <w:rPr>
          <w:spacing w:val="18"/>
        </w:rPr>
        <w:t xml:space="preserve"> </w:t>
      </w:r>
      <w:r>
        <w:t>cuando</w:t>
      </w:r>
      <w:r>
        <w:rPr>
          <w:spacing w:val="16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coeficiente</w:t>
      </w:r>
      <w:r>
        <w:rPr>
          <w:spacing w:val="16"/>
        </w:rPr>
        <w:t xml:space="preserve"> </w:t>
      </w:r>
      <w:r>
        <w:t>es</w:t>
      </w:r>
      <w:r>
        <w:rPr>
          <w:spacing w:val="16"/>
        </w:rPr>
        <w:t xml:space="preserve"> </w:t>
      </w:r>
      <w:r>
        <w:t>cercano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1,</w:t>
      </w:r>
      <w:r>
        <w:rPr>
          <w:spacing w:val="16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distribución del ingreso es altamente inequitativa, es decir el total del ingreso</w:t>
      </w:r>
      <w:r>
        <w:rPr>
          <w:spacing w:val="65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concentra</w:t>
      </w:r>
      <w:r>
        <w:rPr>
          <w:spacing w:val="54"/>
        </w:rPr>
        <w:t xml:space="preserve"> </w:t>
      </w:r>
      <w:r>
        <w:t>en</w:t>
      </w:r>
      <w:r>
        <w:rPr>
          <w:spacing w:val="54"/>
        </w:rPr>
        <w:t xml:space="preserve"> </w:t>
      </w:r>
      <w:r>
        <w:t>muy</w:t>
      </w:r>
      <w:r>
        <w:rPr>
          <w:spacing w:val="54"/>
        </w:rPr>
        <w:t xml:space="preserve"> </w:t>
      </w:r>
      <w:r>
        <w:t>pocos</w:t>
      </w:r>
      <w:r>
        <w:rPr>
          <w:spacing w:val="54"/>
        </w:rPr>
        <w:t xml:space="preserve"> </w:t>
      </w:r>
      <w:r>
        <w:t>individuos.</w:t>
      </w:r>
      <w:r>
        <w:rPr>
          <w:spacing w:val="54"/>
        </w:rPr>
        <w:t xml:space="preserve"> </w:t>
      </w:r>
      <w:r>
        <w:t>Lo</w:t>
      </w:r>
      <w:r>
        <w:rPr>
          <w:spacing w:val="53"/>
        </w:rPr>
        <w:t xml:space="preserve"> </w:t>
      </w:r>
      <w:r>
        <w:t>esperado</w:t>
      </w:r>
      <w:r>
        <w:rPr>
          <w:spacing w:val="54"/>
        </w:rPr>
        <w:t xml:space="preserve"> </w:t>
      </w:r>
      <w:r>
        <w:t>–ideal-</w:t>
      </w:r>
      <w:r>
        <w:rPr>
          <w:spacing w:val="54"/>
        </w:rPr>
        <w:t xml:space="preserve"> </w:t>
      </w:r>
      <w:r>
        <w:t>es</w:t>
      </w:r>
      <w:r>
        <w:rPr>
          <w:spacing w:val="54"/>
        </w:rPr>
        <w:t xml:space="preserve"> </w:t>
      </w:r>
      <w:r>
        <w:t>que</w:t>
      </w:r>
      <w:r>
        <w:rPr>
          <w:spacing w:val="54"/>
        </w:rPr>
        <w:t xml:space="preserve"> </w:t>
      </w:r>
      <w:r>
        <w:t>los</w:t>
      </w:r>
      <w:r>
        <w:rPr>
          <w:spacing w:val="54"/>
        </w:rPr>
        <w:t xml:space="preserve"> </w:t>
      </w:r>
      <w:r>
        <w:t>países,</w:t>
      </w:r>
      <w:r>
        <w:rPr>
          <w:spacing w:val="-1"/>
        </w:rPr>
        <w:t xml:space="preserve"> </w:t>
      </w:r>
      <w:r>
        <w:t>departamentos y municipios presenten un coeficiente de GINI tendiente a</w:t>
      </w:r>
      <w:r>
        <w:rPr>
          <w:spacing w:val="12"/>
        </w:rPr>
        <w:t xml:space="preserve"> </w:t>
      </w:r>
      <w:r>
        <w:t>cero.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spacing w:before="143"/>
        <w:ind w:left="11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z w:val="24"/>
        </w:rPr>
        <w:t>Resultados del coeficiente de GINI bajo</w:t>
      </w:r>
      <w:r>
        <w:rPr>
          <w:rFonts w:ascii="Arial"/>
          <w:i/>
          <w:spacing w:val="-34"/>
          <w:sz w:val="24"/>
        </w:rPr>
        <w:t xml:space="preserve"> </w:t>
      </w:r>
      <w:r>
        <w:rPr>
          <w:rFonts w:ascii="Arial"/>
          <w:i/>
          <w:sz w:val="24"/>
        </w:rPr>
        <w:t>proyecto</w:t>
      </w:r>
    </w:p>
    <w:p w:rsidR="00076607" w:rsidRDefault="009C1ACD">
      <w:pPr>
        <w:pStyle w:val="BodyText"/>
        <w:spacing w:before="137" w:line="360" w:lineRule="auto"/>
        <w:ind w:right="113"/>
        <w:jc w:val="both"/>
      </w:pPr>
      <w:r>
        <w:t>Los resultados son un impacto positivo sobre la distribución del ingreso, es</w:t>
      </w:r>
      <w:r>
        <w:rPr>
          <w:spacing w:val="43"/>
        </w:rPr>
        <w:t xml:space="preserve"> </w:t>
      </w:r>
      <w:r>
        <w:t>decir</w:t>
      </w:r>
      <w:r>
        <w:rPr>
          <w:spacing w:val="-1"/>
        </w:rPr>
        <w:t xml:space="preserve"> </w:t>
      </w:r>
      <w:r>
        <w:t>un coeficiente de GINI menor. Este resultado se generó teniendo en cuenta</w:t>
      </w:r>
      <w:r>
        <w:rPr>
          <w:spacing w:val="51"/>
        </w:rPr>
        <w:t xml:space="preserve"> </w:t>
      </w:r>
      <w:r>
        <w:t xml:space="preserve">que los ingresos de los encuestados a través de </w:t>
      </w:r>
      <w:r>
        <w:rPr>
          <w:color w:val="0000FF"/>
          <w:u w:val="single" w:color="0000FF"/>
        </w:rPr>
        <w:t>Encuesta Socioeconómica 2015a</w:t>
      </w:r>
      <w:r>
        <w:rPr>
          <w:color w:val="0000FF"/>
          <w:spacing w:val="-24"/>
          <w:u w:val="single" w:color="0000FF"/>
        </w:rPr>
        <w:t xml:space="preserve"> </w:t>
      </w:r>
      <w:r>
        <w:t>se</w:t>
      </w:r>
    </w:p>
    <w:p w:rsidR="00076607" w:rsidRDefault="009C1ACD">
      <w:pPr>
        <w:spacing w:line="50" w:lineRule="exact"/>
        <w:ind w:left="2926" w:right="71"/>
        <w:rPr>
          <w:rFonts w:ascii="Cambria" w:eastAsia="Cambria" w:hAnsi="Cambria" w:cs="Cambria"/>
          <w:sz w:val="17"/>
          <w:szCs w:val="17"/>
        </w:rPr>
      </w:pPr>
      <w:r>
        <w:rPr>
          <w:rFonts w:ascii="Cambria"/>
          <w:w w:val="115"/>
          <w:sz w:val="17"/>
        </w:rPr>
        <w:t>Base=2015</w:t>
      </w:r>
    </w:p>
    <w:p w:rsidR="00076607" w:rsidRDefault="00076607">
      <w:pPr>
        <w:spacing w:line="50" w:lineRule="exact"/>
        <w:rPr>
          <w:rFonts w:ascii="Cambria" w:eastAsia="Cambria" w:hAnsi="Cambria" w:cs="Cambria"/>
          <w:sz w:val="17"/>
          <w:szCs w:val="17"/>
        </w:rPr>
        <w:sectPr w:rsidR="00076607">
          <w:pgSz w:w="12240" w:h="15840"/>
          <w:pgMar w:top="1380" w:right="1680" w:bottom="1360" w:left="1680" w:header="0" w:footer="1179" w:gutter="0"/>
          <w:cols w:space="720"/>
        </w:sectPr>
      </w:pPr>
    </w:p>
    <w:p w:rsidR="00076607" w:rsidRDefault="009C1ACD">
      <w:pPr>
        <w:pStyle w:val="BodyText"/>
        <w:tabs>
          <w:tab w:val="left" w:pos="1374"/>
          <w:tab w:val="left" w:pos="2032"/>
          <w:tab w:val="left" w:pos="2529"/>
        </w:tabs>
        <w:spacing w:line="282" w:lineRule="exact"/>
        <w:rPr>
          <w:rFonts w:ascii="Cambria" w:eastAsia="Cambria" w:hAnsi="Cambria" w:cs="Cambria"/>
          <w:sz w:val="17"/>
          <w:szCs w:val="17"/>
        </w:rPr>
      </w:pPr>
      <w:r>
        <w:rPr>
          <w:spacing w:val="-1"/>
        </w:rPr>
        <w:lastRenderedPageBreak/>
        <w:t>ajustaron</w:t>
      </w:r>
      <w:r>
        <w:rPr>
          <w:spacing w:val="-1"/>
        </w:rPr>
        <w:tab/>
        <w:t>con</w:t>
      </w:r>
      <w:r>
        <w:rPr>
          <w:spacing w:val="-1"/>
        </w:rPr>
        <w:tab/>
        <w:t>un</w:t>
      </w:r>
      <w:r>
        <w:rPr>
          <w:spacing w:val="-1"/>
        </w:rPr>
        <w:tab/>
      </w:r>
      <w:r>
        <w:rPr>
          <w:rFonts w:ascii="Cambria"/>
          <w:spacing w:val="-3"/>
        </w:rPr>
        <w:t>IPC</w:t>
      </w:r>
      <w:r>
        <w:rPr>
          <w:rFonts w:ascii="Cambria"/>
          <w:spacing w:val="-3"/>
          <w:position w:val="-4"/>
          <w:sz w:val="17"/>
        </w:rPr>
        <w:t>2012</w:t>
      </w:r>
    </w:p>
    <w:p w:rsidR="00076607" w:rsidRDefault="009C1ACD">
      <w:pPr>
        <w:pStyle w:val="BodyText"/>
        <w:tabs>
          <w:tab w:val="left" w:pos="1091"/>
          <w:tab w:val="left" w:pos="1576"/>
          <w:tab w:val="left" w:pos="2300"/>
          <w:tab w:val="left" w:pos="2838"/>
          <w:tab w:val="left" w:pos="3415"/>
        </w:tabs>
        <w:spacing w:line="248" w:lineRule="exact"/>
      </w:pPr>
      <w:r>
        <w:rPr>
          <w:w w:val="105"/>
        </w:rPr>
        <w:br w:type="column"/>
      </w:r>
      <w:r>
        <w:rPr>
          <w:rFonts w:ascii="Cambria"/>
          <w:w w:val="105"/>
        </w:rPr>
        <w:lastRenderedPageBreak/>
        <w:t>=</w:t>
      </w:r>
      <w:r>
        <w:rPr>
          <w:rFonts w:ascii="Cambria"/>
          <w:spacing w:val="25"/>
          <w:w w:val="105"/>
        </w:rPr>
        <w:t xml:space="preserve"> </w:t>
      </w:r>
      <w:r>
        <w:rPr>
          <w:rFonts w:ascii="Cambria"/>
          <w:w w:val="105"/>
        </w:rPr>
        <w:t>1,19.</w:t>
      </w:r>
      <w:r>
        <w:rPr>
          <w:rFonts w:ascii="Cambria"/>
          <w:w w:val="105"/>
        </w:rPr>
        <w:tab/>
      </w:r>
      <w:r>
        <w:rPr>
          <w:spacing w:val="-1"/>
        </w:rPr>
        <w:t>El</w:t>
      </w:r>
      <w:r>
        <w:rPr>
          <w:spacing w:val="-1"/>
        </w:rPr>
        <w:tab/>
        <w:t>total</w:t>
      </w:r>
      <w:r>
        <w:rPr>
          <w:spacing w:val="-1"/>
        </w:rPr>
        <w:tab/>
        <w:t>de</w:t>
      </w:r>
      <w:r>
        <w:rPr>
          <w:spacing w:val="-1"/>
        </w:rPr>
        <w:tab/>
        <w:t>las</w:t>
      </w:r>
      <w:r>
        <w:rPr>
          <w:spacing w:val="-1"/>
        </w:rPr>
        <w:tab/>
      </w:r>
      <w:r>
        <w:rPr>
          <w:spacing w:val="-1"/>
          <w:w w:val="105"/>
        </w:rPr>
        <w:t>observaciones</w:t>
      </w:r>
    </w:p>
    <w:p w:rsidR="00076607" w:rsidRDefault="00076607">
      <w:pPr>
        <w:spacing w:line="248" w:lineRule="exact"/>
        <w:sectPr w:rsidR="00076607">
          <w:type w:val="continuous"/>
          <w:pgSz w:w="12240" w:h="15840"/>
          <w:pgMar w:top="1500" w:right="1680" w:bottom="1380" w:left="1680" w:header="720" w:footer="720" w:gutter="0"/>
          <w:cols w:num="2" w:space="720" w:equalWidth="0">
            <w:col w:w="3292" w:space="512"/>
            <w:col w:w="5076"/>
          </w:cols>
        </w:sectPr>
      </w:pPr>
    </w:p>
    <w:p w:rsidR="00076607" w:rsidRDefault="009C1ACD">
      <w:pPr>
        <w:pStyle w:val="BodyText"/>
        <w:spacing w:before="106" w:line="352" w:lineRule="auto"/>
        <w:ind w:right="112"/>
        <w:jc w:val="both"/>
      </w:pPr>
      <w:r>
        <w:lastRenderedPageBreak/>
        <w:t xml:space="preserve">(encuestados) es de 6.833 donde 6.758 son de la </w:t>
      </w:r>
      <w:r>
        <w:rPr>
          <w:color w:val="0000FF"/>
          <w:u w:val="single" w:color="0000FF"/>
        </w:rPr>
        <w:t xml:space="preserve">Encuesta Continua </w:t>
      </w:r>
      <w:r>
        <w:rPr>
          <w:color w:val="0000FF"/>
          <w:spacing w:val="22"/>
          <w:u w:val="single" w:color="0000FF"/>
        </w:rPr>
        <w:t xml:space="preserve"> </w:t>
      </w:r>
      <w:r>
        <w:rPr>
          <w:color w:val="0000FF"/>
          <w:u w:val="single" w:color="0000FF"/>
        </w:rPr>
        <w:t>de</w:t>
      </w:r>
      <w:r>
        <w:rPr>
          <w:color w:val="0000FF"/>
          <w:spacing w:val="-1"/>
        </w:rPr>
        <w:t xml:space="preserve"> </w:t>
      </w:r>
      <w:r>
        <w:rPr>
          <w:color w:val="0000FF"/>
          <w:u w:val="single" w:color="0000FF"/>
        </w:rPr>
        <w:t xml:space="preserve">Hogares 2012 </w:t>
      </w:r>
      <w:r>
        <w:t xml:space="preserve">y 75 son de la </w:t>
      </w:r>
      <w:r>
        <w:rPr>
          <w:color w:val="0000FF"/>
          <w:u w:val="single" w:color="0000FF"/>
        </w:rPr>
        <w:t xml:space="preserve">Encuesta Socioeconómica 2015a </w:t>
      </w:r>
      <w:r>
        <w:t>de</w:t>
      </w:r>
      <w:r>
        <w:rPr>
          <w:spacing w:val="40"/>
        </w:rPr>
        <w:t xml:space="preserve"> </w:t>
      </w:r>
      <w:r>
        <w:t>individuos</w:t>
      </w:r>
      <w:r>
        <w:rPr>
          <w:spacing w:val="-1"/>
        </w:rPr>
        <w:t xml:space="preserve"> </w:t>
      </w:r>
      <w:r>
        <w:t>directamente beneficiados por el proyecto para el mejoramiento vial</w:t>
      </w:r>
      <w:r>
        <w:rPr>
          <w:spacing w:val="17"/>
        </w:rPr>
        <w:t xml:space="preserve"> </w:t>
      </w:r>
      <w:r>
        <w:t>Wiwilí-</w:t>
      </w:r>
      <w:r>
        <w:rPr>
          <w:spacing w:val="-1"/>
        </w:rPr>
        <w:t xml:space="preserve"> </w:t>
      </w:r>
      <w:r>
        <w:t>Pantasma</w:t>
      </w:r>
      <w:r>
        <w:rPr>
          <w:position w:val="11"/>
          <w:sz w:val="16"/>
        </w:rPr>
        <w:t>6</w:t>
      </w:r>
      <w:r>
        <w:t>.</w:t>
      </w:r>
      <w:r>
        <w:rPr>
          <w:spacing w:val="27"/>
        </w:rPr>
        <w:t xml:space="preserve"> </w:t>
      </w:r>
      <w:r>
        <w:t>El</w:t>
      </w:r>
      <w:r>
        <w:rPr>
          <w:spacing w:val="27"/>
        </w:rPr>
        <w:t xml:space="preserve"> </w:t>
      </w:r>
      <w:r>
        <w:t>resultado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nivel</w:t>
      </w:r>
      <w:r>
        <w:rPr>
          <w:spacing w:val="27"/>
        </w:rPr>
        <w:t xml:space="preserve"> </w:t>
      </w:r>
      <w:r>
        <w:t>nacional</w:t>
      </w:r>
      <w:r>
        <w:rPr>
          <w:spacing w:val="27"/>
        </w:rPr>
        <w:t xml:space="preserve"> </w:t>
      </w:r>
      <w:r>
        <w:t>es</w:t>
      </w:r>
      <w:r>
        <w:rPr>
          <w:spacing w:val="27"/>
        </w:rPr>
        <w:t xml:space="preserve"> </w:t>
      </w:r>
      <w:r>
        <w:t>una</w:t>
      </w:r>
      <w:r>
        <w:rPr>
          <w:spacing w:val="27"/>
        </w:rPr>
        <w:t xml:space="preserve"> </w:t>
      </w:r>
      <w:r>
        <w:t>disminución</w:t>
      </w:r>
      <w:r>
        <w:rPr>
          <w:spacing w:val="27"/>
        </w:rPr>
        <w:t xml:space="preserve"> </w:t>
      </w:r>
      <w:r>
        <w:t>muy</w:t>
      </w:r>
      <w:r>
        <w:rPr>
          <w:spacing w:val="27"/>
        </w:rPr>
        <w:t xml:space="preserve"> </w:t>
      </w:r>
      <w:r>
        <w:t>marginal</w:t>
      </w:r>
      <w:r>
        <w:rPr>
          <w:spacing w:val="27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coeficiente de GINI pasando 0,436 a 0,435 como se observa en la Tabla 14;</w:t>
      </w:r>
      <w:r>
        <w:rPr>
          <w:spacing w:val="-33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resultado aplica para todo incremento de los ingresos de  la</w:t>
      </w:r>
      <w:r>
        <w:rPr>
          <w:spacing w:val="27"/>
        </w:rPr>
        <w:t xml:space="preserve"> </w:t>
      </w:r>
      <w:r>
        <w:t>población</w:t>
      </w:r>
      <w:r>
        <w:rPr>
          <w:spacing w:val="-1"/>
        </w:rPr>
        <w:t xml:space="preserve"> </w:t>
      </w:r>
      <w:r>
        <w:t>beneficiada directamente debido al proyecto</w:t>
      </w:r>
      <w:r>
        <w:t xml:space="preserve">. El resultado a nivel departamental presenta una disminución de este coeficiente pasando de 0,454 a 0,444 bajo </w:t>
      </w:r>
      <w:r>
        <w:rPr>
          <w:spacing w:val="18"/>
        </w:rPr>
        <w:t xml:space="preserve"> </w:t>
      </w:r>
      <w:r>
        <w:t>un</w:t>
      </w:r>
    </w:p>
    <w:p w:rsidR="00076607" w:rsidRDefault="00076607">
      <w:pPr>
        <w:rPr>
          <w:rFonts w:ascii="Arial" w:eastAsia="Arial" w:hAnsi="Arial" w:cs="Arial"/>
          <w:sz w:val="9"/>
          <w:szCs w:val="9"/>
        </w:rPr>
      </w:pPr>
    </w:p>
    <w:p w:rsidR="00076607" w:rsidRDefault="009C1ACD">
      <w:pPr>
        <w:spacing w:line="20" w:lineRule="exact"/>
        <w:ind w:left="11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6420" cy="7620"/>
                <wp:effectExtent l="9525" t="9525" r="1905" b="1905"/>
                <wp:docPr id="123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124" name="Group 10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125" name="Freeform 10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7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">
                <v:group id="Group 108" o:spid="_x0000_s1027" style="position:absolute;left:6;top:6;width:2880;height:2" coordorigin="6,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09" o:spid="_x0000_s1028" style="position:absolute;left:6;top: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tMRcMA&#10;AADcAAAADwAAAGRycy9kb3ducmV2LnhtbERPTWvCQBC9C/6HZQRvZmNAK9FVRFoR6aHaXryN2WmS&#10;mp2N2dXEf98tFLzN433OYtWZStypcaVlBeMoBkGcWV1yruDr8200A+E8ssbKMil4kIPVst9bYKpt&#10;ywe6H30uQgi7FBUU3teplC4ryKCLbE0cuG/bGPQBNrnUDbYh3FQyieOpNFhyaCiwpk1B2eV4Mwqu&#10;H+253E+4Hr/+rK/vL9PEnE9bpYaDbj0H4anzT/G/e6fD/GQCf8+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tMRcMAAADcAAAADwAAAAAAAAAAAAAAAACYAgAAZHJzL2Rv&#10;d25yZXYueG1sUEsFBgAAAAAEAAQA9QAAAIgDAAAAAA=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76607" w:rsidRDefault="009C1ACD">
      <w:pPr>
        <w:spacing w:before="66"/>
        <w:ind w:left="117" w:right="111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position w:val="8"/>
          <w:sz w:val="10"/>
        </w:rPr>
        <w:t xml:space="preserve">6 </w:t>
      </w:r>
      <w:r>
        <w:rPr>
          <w:rFonts w:ascii="Arial" w:hAnsi="Arial"/>
          <w:sz w:val="16"/>
        </w:rPr>
        <w:t>La información para realizar los cálculos se toma de Encuesta Continua de Hogares 2012 y Encuesta</w:t>
      </w:r>
      <w:r>
        <w:rPr>
          <w:rFonts w:ascii="Arial" w:hAnsi="Arial"/>
          <w:spacing w:val="11"/>
          <w:sz w:val="16"/>
        </w:rPr>
        <w:t xml:space="preserve"> </w:t>
      </w:r>
      <w:r>
        <w:rPr>
          <w:rFonts w:ascii="Arial" w:hAnsi="Arial"/>
          <w:sz w:val="16"/>
        </w:rPr>
        <w:t>Socioeconómica</w:t>
      </w:r>
      <w:r>
        <w:rPr>
          <w:rFonts w:ascii="Arial" w:hAnsi="Arial"/>
          <w:w w:val="99"/>
          <w:sz w:val="16"/>
        </w:rPr>
        <w:t xml:space="preserve"> </w:t>
      </w:r>
      <w:r>
        <w:rPr>
          <w:rFonts w:ascii="Arial" w:hAnsi="Arial"/>
          <w:sz w:val="16"/>
        </w:rPr>
        <w:t>2015a.</w:t>
      </w:r>
      <w:r>
        <w:rPr>
          <w:rFonts w:ascii="Arial" w:hAnsi="Arial"/>
          <w:spacing w:val="28"/>
          <w:sz w:val="16"/>
        </w:rPr>
        <w:t xml:space="preserve"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28"/>
          <w:sz w:val="16"/>
        </w:rPr>
        <w:t xml:space="preserve"> </w:t>
      </w:r>
      <w:r>
        <w:rPr>
          <w:rFonts w:ascii="Arial" w:hAnsi="Arial"/>
          <w:sz w:val="16"/>
        </w:rPr>
        <w:t>primera</w:t>
      </w:r>
      <w:r>
        <w:rPr>
          <w:rFonts w:ascii="Arial" w:hAnsi="Arial"/>
          <w:spacing w:val="28"/>
          <w:sz w:val="16"/>
        </w:rPr>
        <w:t xml:space="preserve"> </w:t>
      </w:r>
      <w:r>
        <w:rPr>
          <w:rFonts w:ascii="Arial" w:hAnsi="Arial"/>
          <w:sz w:val="16"/>
        </w:rPr>
        <w:t>encuesta</w:t>
      </w:r>
      <w:r>
        <w:rPr>
          <w:rFonts w:ascii="Arial" w:hAnsi="Arial"/>
          <w:spacing w:val="28"/>
          <w:sz w:val="16"/>
        </w:rPr>
        <w:t xml:space="preserve"> </w:t>
      </w:r>
      <w:r>
        <w:rPr>
          <w:rFonts w:ascii="Arial" w:hAnsi="Arial"/>
          <w:sz w:val="16"/>
        </w:rPr>
        <w:t>es</w:t>
      </w:r>
      <w:r>
        <w:rPr>
          <w:rFonts w:ascii="Arial" w:hAnsi="Arial"/>
          <w:spacing w:val="28"/>
          <w:sz w:val="16"/>
        </w:rPr>
        <w:t xml:space="preserve"> </w:t>
      </w:r>
      <w:r>
        <w:rPr>
          <w:rFonts w:ascii="Arial" w:hAnsi="Arial"/>
          <w:sz w:val="16"/>
        </w:rPr>
        <w:t>a</w:t>
      </w:r>
      <w:r>
        <w:rPr>
          <w:rFonts w:ascii="Arial" w:hAnsi="Arial"/>
          <w:spacing w:val="28"/>
          <w:sz w:val="16"/>
        </w:rPr>
        <w:t xml:space="preserve"> </w:t>
      </w:r>
      <w:r>
        <w:rPr>
          <w:rFonts w:ascii="Arial" w:hAnsi="Arial"/>
          <w:sz w:val="16"/>
        </w:rPr>
        <w:t>nivel</w:t>
      </w:r>
      <w:r>
        <w:rPr>
          <w:rFonts w:ascii="Arial" w:hAnsi="Arial"/>
          <w:spacing w:val="28"/>
          <w:sz w:val="16"/>
        </w:rPr>
        <w:t xml:space="preserve"> </w:t>
      </w:r>
      <w:r>
        <w:rPr>
          <w:rFonts w:ascii="Arial" w:hAnsi="Arial"/>
          <w:sz w:val="16"/>
        </w:rPr>
        <w:t>nacional</w:t>
      </w:r>
      <w:r>
        <w:rPr>
          <w:rFonts w:ascii="Arial" w:hAnsi="Arial"/>
          <w:spacing w:val="28"/>
          <w:sz w:val="16"/>
        </w:rPr>
        <w:t xml:space="preserve"> </w:t>
      </w:r>
      <w:r>
        <w:rPr>
          <w:rFonts w:ascii="Arial" w:hAnsi="Arial"/>
          <w:sz w:val="16"/>
        </w:rPr>
        <w:t>y</w:t>
      </w:r>
      <w:r>
        <w:rPr>
          <w:rFonts w:ascii="Arial" w:hAnsi="Arial"/>
          <w:spacing w:val="26"/>
          <w:sz w:val="16"/>
        </w:rPr>
        <w:t xml:space="preserve"> </w:t>
      </w:r>
      <w:r>
        <w:rPr>
          <w:rFonts w:ascii="Arial" w:hAnsi="Arial"/>
          <w:sz w:val="16"/>
        </w:rPr>
        <w:t>presenta</w:t>
      </w:r>
      <w:r>
        <w:rPr>
          <w:rFonts w:ascii="Arial" w:hAnsi="Arial"/>
          <w:spacing w:val="28"/>
          <w:sz w:val="16"/>
        </w:rPr>
        <w:t xml:space="preserve"> </w:t>
      </w:r>
      <w:r>
        <w:rPr>
          <w:rFonts w:ascii="Arial" w:hAnsi="Arial"/>
          <w:sz w:val="16"/>
        </w:rPr>
        <w:t>6.758</w:t>
      </w:r>
      <w:r>
        <w:rPr>
          <w:rFonts w:ascii="Arial" w:hAnsi="Arial"/>
          <w:spacing w:val="28"/>
          <w:sz w:val="16"/>
        </w:rPr>
        <w:t xml:space="preserve"> </w:t>
      </w:r>
      <w:r>
        <w:rPr>
          <w:rFonts w:ascii="Arial" w:hAnsi="Arial"/>
          <w:sz w:val="16"/>
        </w:rPr>
        <w:t>observaciones,</w:t>
      </w:r>
      <w:r>
        <w:rPr>
          <w:rFonts w:ascii="Arial" w:hAnsi="Arial"/>
          <w:spacing w:val="28"/>
          <w:sz w:val="16"/>
        </w:rPr>
        <w:t xml:space="preserve"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29"/>
          <w:sz w:val="16"/>
        </w:rPr>
        <w:t xml:space="preserve"> </w:t>
      </w:r>
      <w:r>
        <w:rPr>
          <w:rFonts w:ascii="Arial" w:hAnsi="Arial"/>
          <w:sz w:val="16"/>
        </w:rPr>
        <w:t>segunda</w:t>
      </w:r>
      <w:r>
        <w:rPr>
          <w:rFonts w:ascii="Arial" w:hAnsi="Arial"/>
          <w:spacing w:val="28"/>
          <w:sz w:val="16"/>
        </w:rPr>
        <w:t xml:space="preserve"> </w:t>
      </w:r>
      <w:r>
        <w:rPr>
          <w:rFonts w:ascii="Arial" w:hAnsi="Arial"/>
          <w:sz w:val="16"/>
        </w:rPr>
        <w:t>encuesta</w:t>
      </w:r>
      <w:r>
        <w:rPr>
          <w:rFonts w:ascii="Arial" w:hAnsi="Arial"/>
          <w:spacing w:val="28"/>
          <w:sz w:val="16"/>
        </w:rPr>
        <w:t xml:space="preserve"> </w:t>
      </w:r>
      <w:r>
        <w:rPr>
          <w:rFonts w:ascii="Arial" w:hAnsi="Arial"/>
          <w:sz w:val="16"/>
        </w:rPr>
        <w:t>presenta</w:t>
      </w:r>
      <w:r>
        <w:rPr>
          <w:rFonts w:ascii="Arial" w:hAnsi="Arial"/>
          <w:spacing w:val="28"/>
          <w:sz w:val="16"/>
        </w:rPr>
        <w:t xml:space="preserve"> </w:t>
      </w:r>
      <w:r>
        <w:rPr>
          <w:rFonts w:ascii="Arial" w:hAnsi="Arial"/>
          <w:sz w:val="16"/>
        </w:rPr>
        <w:t>75</w:t>
      </w:r>
      <w:r>
        <w:rPr>
          <w:rFonts w:ascii="Arial" w:hAnsi="Arial"/>
          <w:w w:val="99"/>
          <w:sz w:val="16"/>
        </w:rPr>
        <w:t xml:space="preserve"> </w:t>
      </w:r>
      <w:r>
        <w:rPr>
          <w:rFonts w:ascii="Arial" w:hAnsi="Arial"/>
          <w:sz w:val="16"/>
        </w:rPr>
        <w:t>observaciones</w:t>
      </w:r>
      <w:r>
        <w:rPr>
          <w:rFonts w:ascii="Arial" w:hAnsi="Arial"/>
          <w:spacing w:val="21"/>
          <w:sz w:val="16"/>
        </w:rPr>
        <w:t xml:space="preserve"> </w:t>
      </w:r>
      <w:r>
        <w:rPr>
          <w:rFonts w:ascii="Arial" w:hAnsi="Arial"/>
          <w:sz w:val="16"/>
        </w:rPr>
        <w:t>después</w:t>
      </w:r>
      <w:r>
        <w:rPr>
          <w:rFonts w:ascii="Arial" w:hAnsi="Arial"/>
          <w:spacing w:val="21"/>
          <w:sz w:val="16"/>
        </w:rPr>
        <w:t xml:space="preserve"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21"/>
          <w:sz w:val="16"/>
        </w:rPr>
        <w:t xml:space="preserve"> </w:t>
      </w:r>
      <w:r>
        <w:rPr>
          <w:rFonts w:ascii="Arial" w:hAnsi="Arial"/>
          <w:sz w:val="16"/>
        </w:rPr>
        <w:t>haber</w:t>
      </w:r>
      <w:r>
        <w:rPr>
          <w:rFonts w:ascii="Arial" w:hAnsi="Arial"/>
          <w:spacing w:val="21"/>
          <w:sz w:val="16"/>
        </w:rPr>
        <w:t xml:space="preserve"> </w:t>
      </w:r>
      <w:r>
        <w:rPr>
          <w:rFonts w:ascii="Arial" w:hAnsi="Arial"/>
          <w:sz w:val="16"/>
        </w:rPr>
        <w:t>filtrado</w:t>
      </w:r>
      <w:r>
        <w:rPr>
          <w:rFonts w:ascii="Arial" w:hAnsi="Arial"/>
          <w:spacing w:val="21"/>
          <w:sz w:val="16"/>
        </w:rPr>
        <w:t xml:space="preserve"> </w:t>
      </w:r>
      <w:r>
        <w:rPr>
          <w:rFonts w:ascii="Arial" w:hAnsi="Arial"/>
          <w:sz w:val="16"/>
        </w:rPr>
        <w:t>por</w:t>
      </w:r>
      <w:r>
        <w:rPr>
          <w:rFonts w:ascii="Arial" w:hAnsi="Arial"/>
          <w:spacing w:val="22"/>
          <w:sz w:val="16"/>
        </w:rPr>
        <w:t xml:space="preserve"> </w:t>
      </w:r>
      <w:r>
        <w:rPr>
          <w:rFonts w:ascii="Arial" w:hAnsi="Arial"/>
          <w:sz w:val="16"/>
        </w:rPr>
        <w:t>observaciones</w:t>
      </w:r>
      <w:r>
        <w:rPr>
          <w:rFonts w:ascii="Arial" w:hAnsi="Arial"/>
          <w:spacing w:val="21"/>
          <w:sz w:val="16"/>
        </w:rPr>
        <w:t xml:space="preserve"> </w:t>
      </w:r>
      <w:r>
        <w:rPr>
          <w:rFonts w:ascii="Arial" w:hAnsi="Arial"/>
          <w:sz w:val="16"/>
        </w:rPr>
        <w:t>atípica</w:t>
      </w:r>
      <w:r>
        <w:rPr>
          <w:rFonts w:ascii="Arial" w:hAnsi="Arial"/>
          <w:spacing w:val="21"/>
          <w:sz w:val="16"/>
        </w:rPr>
        <w:t xml:space="preserve"> </w:t>
      </w:r>
      <w:r>
        <w:rPr>
          <w:rFonts w:ascii="Arial" w:hAnsi="Arial"/>
          <w:sz w:val="16"/>
        </w:rPr>
        <w:t>o</w:t>
      </w:r>
      <w:r>
        <w:rPr>
          <w:rFonts w:ascii="Arial" w:hAnsi="Arial"/>
          <w:spacing w:val="21"/>
          <w:sz w:val="16"/>
        </w:rPr>
        <w:t xml:space="preserve"> </w:t>
      </w:r>
      <w:r>
        <w:rPr>
          <w:rFonts w:ascii="Arial" w:hAnsi="Arial"/>
          <w:sz w:val="16"/>
        </w:rPr>
        <w:t>que</w:t>
      </w:r>
      <w:r>
        <w:rPr>
          <w:rFonts w:ascii="Arial" w:hAnsi="Arial"/>
          <w:spacing w:val="21"/>
          <w:sz w:val="16"/>
        </w:rPr>
        <w:t xml:space="preserve"> </w:t>
      </w:r>
      <w:r>
        <w:rPr>
          <w:rFonts w:ascii="Arial" w:hAnsi="Arial"/>
          <w:sz w:val="16"/>
        </w:rPr>
        <w:t>no</w:t>
      </w:r>
      <w:r>
        <w:rPr>
          <w:rFonts w:ascii="Arial" w:hAnsi="Arial"/>
          <w:spacing w:val="21"/>
          <w:sz w:val="16"/>
        </w:rPr>
        <w:t xml:space="preserve"> </w:t>
      </w:r>
      <w:r>
        <w:rPr>
          <w:rFonts w:ascii="Arial" w:hAnsi="Arial"/>
          <w:sz w:val="16"/>
        </w:rPr>
        <w:t>contenían</w:t>
      </w:r>
      <w:r>
        <w:rPr>
          <w:rFonts w:ascii="Arial" w:hAnsi="Arial"/>
          <w:spacing w:val="21"/>
          <w:sz w:val="16"/>
        </w:rPr>
        <w:t xml:space="preserve"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21"/>
          <w:sz w:val="16"/>
        </w:rPr>
        <w:t xml:space="preserve"> </w:t>
      </w:r>
      <w:r>
        <w:rPr>
          <w:rFonts w:ascii="Arial" w:hAnsi="Arial"/>
          <w:sz w:val="16"/>
        </w:rPr>
        <w:t>información</w:t>
      </w:r>
      <w:r>
        <w:rPr>
          <w:rFonts w:ascii="Arial" w:hAnsi="Arial"/>
          <w:spacing w:val="21"/>
          <w:sz w:val="16"/>
        </w:rPr>
        <w:t xml:space="preserve"> </w:t>
      </w:r>
      <w:r>
        <w:rPr>
          <w:rFonts w:ascii="Arial" w:hAnsi="Arial"/>
          <w:sz w:val="16"/>
        </w:rPr>
        <w:t>necesaria</w:t>
      </w:r>
      <w:r>
        <w:rPr>
          <w:rFonts w:ascii="Arial" w:hAnsi="Arial"/>
          <w:spacing w:val="21"/>
          <w:sz w:val="16"/>
        </w:rPr>
        <w:t xml:space="preserve"> </w:t>
      </w:r>
      <w:r>
        <w:rPr>
          <w:rFonts w:ascii="Arial" w:hAnsi="Arial"/>
          <w:sz w:val="16"/>
        </w:rPr>
        <w:t>para</w:t>
      </w:r>
      <w:r>
        <w:rPr>
          <w:rFonts w:ascii="Arial" w:hAnsi="Arial"/>
          <w:w w:val="99"/>
          <w:sz w:val="16"/>
        </w:rPr>
        <w:t xml:space="preserve"> </w:t>
      </w:r>
      <w:r>
        <w:rPr>
          <w:rFonts w:ascii="Arial" w:hAnsi="Arial"/>
          <w:sz w:val="16"/>
        </w:rPr>
        <w:t>empalmarla con la primera</w:t>
      </w:r>
      <w:r>
        <w:rPr>
          <w:rFonts w:ascii="Arial" w:hAnsi="Arial"/>
          <w:spacing w:val="-6"/>
          <w:sz w:val="16"/>
        </w:rPr>
        <w:t xml:space="preserve"> </w:t>
      </w:r>
      <w:r>
        <w:rPr>
          <w:rFonts w:ascii="Arial" w:hAnsi="Arial"/>
          <w:sz w:val="16"/>
        </w:rPr>
        <w:t>encuesta.</w:t>
      </w:r>
    </w:p>
    <w:p w:rsidR="00076607" w:rsidRDefault="00076607">
      <w:pPr>
        <w:jc w:val="both"/>
        <w:rPr>
          <w:rFonts w:ascii="Arial" w:eastAsia="Arial" w:hAnsi="Arial" w:cs="Arial"/>
          <w:sz w:val="16"/>
          <w:szCs w:val="16"/>
        </w:rPr>
        <w:sectPr w:rsidR="00076607">
          <w:type w:val="continuous"/>
          <w:pgSz w:w="12240" w:h="15840"/>
          <w:pgMar w:top="1500" w:right="1680" w:bottom="1380" w:left="1680" w:header="720" w:footer="720" w:gutter="0"/>
          <w:cols w:space="720"/>
        </w:sectPr>
      </w:pPr>
    </w:p>
    <w:p w:rsidR="00076607" w:rsidRDefault="009C1ACD">
      <w:pPr>
        <w:pStyle w:val="BodyText"/>
        <w:spacing w:before="57" w:line="360" w:lineRule="auto"/>
        <w:ind w:left="237" w:right="212"/>
        <w:jc w:val="both"/>
      </w:pPr>
      <w:r>
        <w:lastRenderedPageBreak/>
        <w:t>incremento</w:t>
      </w:r>
      <w:r>
        <w:rPr>
          <w:spacing w:val="16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5%</w:t>
      </w:r>
      <w:r>
        <w:rPr>
          <w:spacing w:val="16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t>ingresos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t>beneficiarios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0,442</w:t>
      </w:r>
      <w:r>
        <w:rPr>
          <w:spacing w:val="16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0,433</w:t>
      </w:r>
      <w:r>
        <w:rPr>
          <w:spacing w:val="16"/>
        </w:rPr>
        <w:t xml:space="preserve"> </w:t>
      </w:r>
      <w:r>
        <w:t>bajo</w:t>
      </w:r>
      <w:r>
        <w:rPr>
          <w:spacing w:val="16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incremento de 10% y 50% respectivamente. A nivel municipal,</w:t>
      </w:r>
      <w:r>
        <w:rPr>
          <w:spacing w:val="25"/>
        </w:rPr>
        <w:t xml:space="preserve"> </w:t>
      </w:r>
      <w:r>
        <w:t>Pantasma presentó</w:t>
      </w:r>
      <w:r>
        <w:rPr>
          <w:spacing w:val="42"/>
        </w:rPr>
        <w:t xml:space="preserve"> </w:t>
      </w:r>
      <w:r>
        <w:t>una</w:t>
      </w:r>
      <w:r>
        <w:rPr>
          <w:spacing w:val="42"/>
        </w:rPr>
        <w:t xml:space="preserve"> </w:t>
      </w:r>
      <w:r>
        <w:t>disminución</w:t>
      </w:r>
      <w:r>
        <w:rPr>
          <w:spacing w:val="42"/>
        </w:rPr>
        <w:t xml:space="preserve"> </w:t>
      </w:r>
      <w:r>
        <w:t>del</w:t>
      </w:r>
      <w:r>
        <w:rPr>
          <w:spacing w:val="42"/>
        </w:rPr>
        <w:t xml:space="preserve"> </w:t>
      </w:r>
      <w:r>
        <w:t>coeficiente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GINI</w:t>
      </w:r>
      <w:r>
        <w:rPr>
          <w:spacing w:val="42"/>
        </w:rPr>
        <w:t xml:space="preserve"> </w:t>
      </w:r>
      <w:r>
        <w:t>al</w:t>
      </w:r>
      <w:r>
        <w:rPr>
          <w:spacing w:val="42"/>
        </w:rPr>
        <w:t xml:space="preserve"> </w:t>
      </w:r>
      <w:r>
        <w:t>pasar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0,460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0,451,</w:t>
      </w:r>
      <w:r>
        <w:rPr>
          <w:spacing w:val="-1"/>
        </w:rPr>
        <w:t xml:space="preserve"> </w:t>
      </w:r>
      <w:r>
        <w:t>0,448 y 0,427 según el incremento de los ingresos de la población</w:t>
      </w:r>
      <w:r>
        <w:rPr>
          <w:spacing w:val="33"/>
        </w:rPr>
        <w:t xml:space="preserve"> </w:t>
      </w:r>
      <w:r>
        <w:t>directamente beneficiada como se observa en l</w:t>
      </w:r>
      <w:r>
        <w:t>a Tabla 14. Finalmente, el municipio de</w:t>
      </w:r>
      <w:r>
        <w:rPr>
          <w:spacing w:val="8"/>
        </w:rPr>
        <w:t xml:space="preserve"> </w:t>
      </w:r>
      <w:r>
        <w:t>Wiwilí</w:t>
      </w:r>
      <w:r>
        <w:rPr>
          <w:spacing w:val="-1"/>
        </w:rPr>
        <w:t xml:space="preserve"> </w:t>
      </w:r>
      <w:r>
        <w:t>también presenta una disminución de este coeficiente al pasar de 0,456 a</w:t>
      </w:r>
      <w:r>
        <w:rPr>
          <w:spacing w:val="22"/>
        </w:rPr>
        <w:t xml:space="preserve"> </w:t>
      </w:r>
      <w:r>
        <w:t>0,443,</w:t>
      </w:r>
      <w:r>
        <w:rPr>
          <w:spacing w:val="-1"/>
        </w:rPr>
        <w:t xml:space="preserve"> </w:t>
      </w:r>
      <w:r>
        <w:t>0,440 y 0,419</w:t>
      </w:r>
      <w:r>
        <w:rPr>
          <w:spacing w:val="-24"/>
        </w:rPr>
        <w:t xml:space="preserve"> </w:t>
      </w:r>
      <w:r>
        <w:t>respectivamente.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pStyle w:val="Heading1"/>
        <w:spacing w:before="143"/>
        <w:ind w:left="1281"/>
        <w:rPr>
          <w:b w:val="0"/>
          <w:bCs w:val="0"/>
        </w:rPr>
      </w:pPr>
      <w:r>
        <w:t>Tabla 14. Coeficiente de GINI sin proyecto y con</w:t>
      </w:r>
      <w:r>
        <w:rPr>
          <w:spacing w:val="-24"/>
        </w:rPr>
        <w:t xml:space="preserve"> </w:t>
      </w:r>
      <w:r>
        <w:t>proyecto</w:t>
      </w:r>
    </w:p>
    <w:p w:rsidR="00076607" w:rsidRDefault="00076607">
      <w:pPr>
        <w:spacing w:before="6"/>
        <w:rPr>
          <w:rFonts w:ascii="Arial" w:eastAsia="Arial" w:hAnsi="Arial" w:cs="Arial"/>
          <w:b/>
          <w:bCs/>
          <w:sz w:val="17"/>
          <w:szCs w:val="17"/>
        </w:rPr>
      </w:pPr>
    </w:p>
    <w:p w:rsidR="00076607" w:rsidRDefault="009C1ACD">
      <w:pPr>
        <w:spacing w:line="20" w:lineRule="exact"/>
        <w:ind w:left="12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29910" cy="6350"/>
                <wp:effectExtent l="9525" t="9525" r="8890" b="3175"/>
                <wp:docPr id="120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9910" cy="6350"/>
                          <a:chOff x="0" y="0"/>
                          <a:chExt cx="8866" cy="10"/>
                        </a:xfrm>
                      </wpg:grpSpPr>
                      <wpg:grpSp>
                        <wpg:cNvPr id="121" name="Group 10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856" cy="2"/>
                            <a:chOff x="5" y="5"/>
                            <a:chExt cx="8856" cy="2"/>
                          </a:xfrm>
                        </wpg:grpSpPr>
                        <wps:wsp>
                          <wps:cNvPr id="122" name="Freeform 10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856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856"/>
                                <a:gd name="T2" fmla="+- 0 8861 5"/>
                                <a:gd name="T3" fmla="*/ T2 w 88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56">
                                  <a:moveTo>
                                    <a:pt x="0" y="0"/>
                                  </a:moveTo>
                                  <a:lnTo>
                                    <a:pt x="885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4" o:spid="_x0000_s1026" style="width:443.3pt;height:.5pt;mso-position-horizontal-relative:char;mso-position-vertical-relative:line" coordsize="88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">
                <v:group id="Group 105" o:spid="_x0000_s1027" style="position:absolute;left:5;top:5;width:8856;height:2" coordorigin="5,5" coordsize="88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06" o:spid="_x0000_s1028" style="position:absolute;left:5;top:5;width:8856;height:2;visibility:visible;mso-wrap-style:square;v-text-anchor:top" coordsize="88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Yhy8MA&#10;AADcAAAADwAAAGRycy9kb3ducmV2LnhtbERPTWvCQBC9C/0PyxS8SLNpqKXErFIEUeylai/ehuyY&#10;jWZnQ3Y18d93CwVv83ifUywG24gbdb52rOA1SUEQl07XXCn4OaxePkD4gKyxcUwK7uRhMX8aFZhr&#10;1/OObvtQiRjCPkcFJoQ2l9KXhiz6xLXEkTu5zmKIsKuk7rCP4baRWZq+S4s1xwaDLS0NlZf91Sro&#10;h+8vXr0dtwc93fDRnK9Ls54oNX4ePmcgAg3hIf53b3Scn2Xw90y8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Yhy8MAAADcAAAADwAAAAAAAAAAAAAAAACYAgAAZHJzL2Rv&#10;d25yZXYueG1sUEsFBgAAAAAEAAQA9QAAAIgDAAAAAA==&#10;" path="m,l8856,e" filled="f" strokeweight=".48pt">
                    <v:path arrowok="t" o:connecttype="custom" o:connectlocs="0,0;8856,0" o:connectangles="0,0"/>
                  </v:shape>
                </v:group>
                <w10:anchorlock/>
              </v:group>
            </w:pict>
          </mc:Fallback>
        </mc:AlternateContent>
      </w:r>
    </w:p>
    <w:p w:rsidR="00076607" w:rsidRDefault="00076607">
      <w:pPr>
        <w:spacing w:line="20" w:lineRule="exact"/>
        <w:rPr>
          <w:rFonts w:ascii="Arial" w:eastAsia="Arial" w:hAnsi="Arial" w:cs="Arial"/>
          <w:sz w:val="2"/>
          <w:szCs w:val="2"/>
        </w:rPr>
        <w:sectPr w:rsidR="00076607">
          <w:pgSz w:w="12240" w:h="15840"/>
          <w:pgMar w:top="1380" w:right="1580" w:bottom="1360" w:left="1560" w:header="0" w:footer="1179" w:gutter="0"/>
          <w:cols w:space="720"/>
        </w:sectPr>
      </w:pPr>
    </w:p>
    <w:p w:rsidR="00076607" w:rsidRDefault="009C1ACD">
      <w:pPr>
        <w:tabs>
          <w:tab w:val="left" w:pos="1533"/>
          <w:tab w:val="left" w:pos="2919"/>
        </w:tabs>
        <w:spacing w:line="295" w:lineRule="exact"/>
        <w:ind w:left="324" w:right="-19"/>
        <w:rPr>
          <w:rFonts w:ascii="Arial" w:eastAsia="Arial" w:hAnsi="Arial" w:cs="Arial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200" behindDoc="0" locked="0" layoutInCell="1" allowOverlap="1">
                <wp:simplePos x="0" y="0"/>
                <wp:positionH relativeFrom="page">
                  <wp:posOffset>1075055</wp:posOffset>
                </wp:positionH>
                <wp:positionV relativeFrom="paragraph">
                  <wp:posOffset>137795</wp:posOffset>
                </wp:positionV>
                <wp:extent cx="5623560" cy="906145"/>
                <wp:effectExtent l="0" t="4445" r="0" b="3810"/>
                <wp:wrapNone/>
                <wp:docPr id="119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3560" cy="906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26"/>
                              <w:gridCol w:w="1190"/>
                              <w:gridCol w:w="2139"/>
                              <w:gridCol w:w="2105"/>
                              <w:gridCol w:w="2095"/>
                            </w:tblGrid>
                            <w:tr w:rsidR="00076607">
                              <w:trPr>
                                <w:trHeight w:hRule="exact" w:val="193"/>
                              </w:trPr>
                              <w:tc>
                                <w:tcPr>
                                  <w:tcW w:w="251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076607" w:rsidRDefault="00076607"/>
                              </w:tc>
                              <w:tc>
                                <w:tcPr>
                                  <w:tcW w:w="2139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184" w:lineRule="exact"/>
                                    <w:ind w:left="134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ingresos en un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5%</w:t>
                                  </w:r>
                                </w:p>
                              </w:tc>
                              <w:tc>
                                <w:tcPr>
                                  <w:tcW w:w="2105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184" w:lineRule="exact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ingresos en un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2095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184" w:lineRule="exact"/>
                                    <w:ind w:left="9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ingresos en un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50%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71"/>
                              </w:trPr>
                              <w:tc>
                                <w:tcPr>
                                  <w:tcW w:w="1326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205" w:lineRule="exact"/>
                                    <w:ind w:left="10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Nicaragua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205" w:lineRule="exact"/>
                                    <w:ind w:right="339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0,436</w:t>
                                  </w:r>
                                </w:p>
                              </w:tc>
                              <w:tc>
                                <w:tcPr>
                                  <w:tcW w:w="2139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205" w:lineRule="exact"/>
                                    <w:ind w:left="130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0,435</w:t>
                                  </w:r>
                                </w:p>
                              </w:tc>
                              <w:tc>
                                <w:tcPr>
                                  <w:tcW w:w="2105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205" w:lineRule="exact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0,435</w:t>
                                  </w:r>
                                </w:p>
                              </w:tc>
                              <w:tc>
                                <w:tcPr>
                                  <w:tcW w:w="2095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205" w:lineRule="exact"/>
                                    <w:ind w:left="5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0,435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311"/>
                              </w:trPr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2"/>
                                    <w:ind w:left="10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Jinotega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2"/>
                                    <w:ind w:right="341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0,454</w:t>
                                  </w:r>
                                </w:p>
                              </w:tc>
                              <w:tc>
                                <w:tcPr>
                                  <w:tcW w:w="21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2"/>
                                    <w:ind w:left="130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0,441</w:t>
                                  </w:r>
                                </w:p>
                              </w:tc>
                              <w:tc>
                                <w:tcPr>
                                  <w:tcW w:w="21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2"/>
                                    <w:ind w:right="1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0,440</w:t>
                                  </w:r>
                                </w:p>
                              </w:tc>
                              <w:tc>
                                <w:tcPr>
                                  <w:tcW w:w="20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2"/>
                                    <w:ind w:left="5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0,434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310"/>
                              </w:trPr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2"/>
                                    <w:ind w:left="10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Pantasma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2"/>
                                    <w:ind w:right="339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0,460</w:t>
                                  </w:r>
                                </w:p>
                              </w:tc>
                              <w:tc>
                                <w:tcPr>
                                  <w:tcW w:w="21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2"/>
                                    <w:ind w:left="131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0,451</w:t>
                                  </w:r>
                                </w:p>
                              </w:tc>
                              <w:tc>
                                <w:tcPr>
                                  <w:tcW w:w="21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2"/>
                                    <w:ind w:right="1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0,449</w:t>
                                  </w:r>
                                </w:p>
                              </w:tc>
                              <w:tc>
                                <w:tcPr>
                                  <w:tcW w:w="20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2"/>
                                    <w:ind w:left="6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0,435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2"/>
                                    <w:ind w:left="10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Wiwilí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2"/>
                                    <w:ind w:right="339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0,456</w:t>
                                  </w:r>
                                </w:p>
                              </w:tc>
                              <w:tc>
                                <w:tcPr>
                                  <w:tcW w:w="21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2"/>
                                    <w:ind w:left="131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0,441</w:t>
                                  </w:r>
                                </w:p>
                              </w:tc>
                              <w:tc>
                                <w:tcPr>
                                  <w:tcW w:w="21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2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0,439</w:t>
                                  </w:r>
                                </w:p>
                              </w:tc>
                              <w:tc>
                                <w:tcPr>
                                  <w:tcW w:w="20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2"/>
                                    <w:ind w:left="6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0,423</w:t>
                                  </w:r>
                                </w:p>
                              </w:tc>
                            </w:tr>
                          </w:tbl>
                          <w:p w:rsidR="00076607" w:rsidRDefault="0007660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166" type="#_x0000_t202" style="position:absolute;left:0;text-align:left;margin-left:84.65pt;margin-top:10.85pt;width:442.8pt;height:71.35pt;z-index: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cvYsgIAALUFAAAOAAAAZHJzL2Uyb0RvYy54bWysVG1vmzAQ/j5p/8Hyd8pLgAZ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26"/>
                        <w:gridCol w:w="1190"/>
                        <w:gridCol w:w="2139"/>
                        <w:gridCol w:w="2105"/>
                        <w:gridCol w:w="2095"/>
                      </w:tblGrid>
                      <w:tr w:rsidR="00076607">
                        <w:trPr>
                          <w:trHeight w:hRule="exact" w:val="193"/>
                        </w:trPr>
                        <w:tc>
                          <w:tcPr>
                            <w:tcW w:w="2516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076607" w:rsidRDefault="00076607"/>
                        </w:tc>
                        <w:tc>
                          <w:tcPr>
                            <w:tcW w:w="2139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184" w:lineRule="exact"/>
                              <w:ind w:left="134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ingresos en un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5%</w:t>
                            </w:r>
                          </w:p>
                        </w:tc>
                        <w:tc>
                          <w:tcPr>
                            <w:tcW w:w="2105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184" w:lineRule="exact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ingresos en un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2095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184" w:lineRule="exact"/>
                              <w:ind w:left="9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ingresos en un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50%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71"/>
                        </w:trPr>
                        <w:tc>
                          <w:tcPr>
                            <w:tcW w:w="1326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205" w:lineRule="exact"/>
                              <w:ind w:left="10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Nicaragua</w:t>
                            </w:r>
                          </w:p>
                        </w:tc>
                        <w:tc>
                          <w:tcPr>
                            <w:tcW w:w="1190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205" w:lineRule="exact"/>
                              <w:ind w:right="339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0,436</w:t>
                            </w:r>
                          </w:p>
                        </w:tc>
                        <w:tc>
                          <w:tcPr>
                            <w:tcW w:w="2139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205" w:lineRule="exact"/>
                              <w:ind w:left="130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0,435</w:t>
                            </w:r>
                          </w:p>
                        </w:tc>
                        <w:tc>
                          <w:tcPr>
                            <w:tcW w:w="2105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205" w:lineRule="exact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0,435</w:t>
                            </w:r>
                          </w:p>
                        </w:tc>
                        <w:tc>
                          <w:tcPr>
                            <w:tcW w:w="2095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205" w:lineRule="exact"/>
                              <w:ind w:left="5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0,435</w:t>
                            </w:r>
                          </w:p>
                        </w:tc>
                      </w:tr>
                      <w:tr w:rsidR="00076607">
                        <w:trPr>
                          <w:trHeight w:hRule="exact" w:val="311"/>
                        </w:trPr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2"/>
                              <w:ind w:left="10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Jinotega</w:t>
                            </w:r>
                          </w:p>
                        </w:tc>
                        <w:tc>
                          <w:tcPr>
                            <w:tcW w:w="11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2"/>
                              <w:ind w:right="341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0,454</w:t>
                            </w:r>
                          </w:p>
                        </w:tc>
                        <w:tc>
                          <w:tcPr>
                            <w:tcW w:w="21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2"/>
                              <w:ind w:left="130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0,441</w:t>
                            </w:r>
                          </w:p>
                        </w:tc>
                        <w:tc>
                          <w:tcPr>
                            <w:tcW w:w="21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2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0,440</w:t>
                            </w:r>
                          </w:p>
                        </w:tc>
                        <w:tc>
                          <w:tcPr>
                            <w:tcW w:w="20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2"/>
                              <w:ind w:left="5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0,434</w:t>
                            </w:r>
                          </w:p>
                        </w:tc>
                      </w:tr>
                      <w:tr w:rsidR="00076607">
                        <w:trPr>
                          <w:trHeight w:hRule="exact" w:val="310"/>
                        </w:trPr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2"/>
                              <w:ind w:left="10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Pantasma</w:t>
                            </w:r>
                          </w:p>
                        </w:tc>
                        <w:tc>
                          <w:tcPr>
                            <w:tcW w:w="11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2"/>
                              <w:ind w:right="339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0,460</w:t>
                            </w:r>
                          </w:p>
                        </w:tc>
                        <w:tc>
                          <w:tcPr>
                            <w:tcW w:w="21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2"/>
                              <w:ind w:left="131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0,451</w:t>
                            </w:r>
                          </w:p>
                        </w:tc>
                        <w:tc>
                          <w:tcPr>
                            <w:tcW w:w="21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2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0,449</w:t>
                            </w:r>
                          </w:p>
                        </w:tc>
                        <w:tc>
                          <w:tcPr>
                            <w:tcW w:w="20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2"/>
                              <w:ind w:left="6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0,435</w:t>
                            </w:r>
                          </w:p>
                        </w:tc>
                      </w:tr>
                      <w:tr w:rsidR="00076607">
                        <w:trPr>
                          <w:trHeight w:hRule="exact" w:val="341"/>
                        </w:trPr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2"/>
                              <w:ind w:left="10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Wiwilí</w:t>
                            </w:r>
                          </w:p>
                        </w:tc>
                        <w:tc>
                          <w:tcPr>
                            <w:tcW w:w="11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2"/>
                              <w:ind w:right="339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0,456</w:t>
                            </w:r>
                          </w:p>
                        </w:tc>
                        <w:tc>
                          <w:tcPr>
                            <w:tcW w:w="21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2"/>
                              <w:ind w:left="131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0,441</w:t>
                            </w:r>
                          </w:p>
                        </w:tc>
                        <w:tc>
                          <w:tcPr>
                            <w:tcW w:w="21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2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0,439</w:t>
                            </w:r>
                          </w:p>
                        </w:tc>
                        <w:tc>
                          <w:tcPr>
                            <w:tcW w:w="20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2"/>
                              <w:ind w:left="6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0,423</w:t>
                            </w:r>
                          </w:p>
                        </w:tc>
                      </w:tr>
                    </w:tbl>
                    <w:p w:rsidR="00076607" w:rsidRDefault="00076607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spacing w:val="-1"/>
          <w:position w:val="-9"/>
          <w:sz w:val="18"/>
        </w:rPr>
        <w:t>Escenario</w:t>
      </w:r>
      <w:r>
        <w:rPr>
          <w:rFonts w:ascii="Arial"/>
          <w:b/>
          <w:spacing w:val="-1"/>
          <w:position w:val="-9"/>
          <w:sz w:val="18"/>
        </w:rPr>
        <w:tab/>
      </w:r>
      <w:r>
        <w:rPr>
          <w:rFonts w:ascii="Arial"/>
          <w:b/>
          <w:position w:val="-4"/>
          <w:sz w:val="18"/>
        </w:rPr>
        <w:t>Sin</w:t>
      </w:r>
      <w:r>
        <w:rPr>
          <w:rFonts w:ascii="Arial"/>
          <w:b/>
          <w:spacing w:val="6"/>
          <w:position w:val="-4"/>
          <w:sz w:val="18"/>
        </w:rPr>
        <w:t xml:space="preserve"> </w:t>
      </w:r>
      <w:r>
        <w:rPr>
          <w:rFonts w:ascii="Arial"/>
          <w:b/>
          <w:spacing w:val="-1"/>
          <w:position w:val="-4"/>
          <w:sz w:val="18"/>
        </w:rPr>
        <w:t>Proyecto</w:t>
      </w:r>
      <w:r>
        <w:rPr>
          <w:rFonts w:ascii="Arial"/>
          <w:b/>
          <w:spacing w:val="-1"/>
          <w:position w:val="-4"/>
          <w:sz w:val="18"/>
        </w:rPr>
        <w:tab/>
      </w:r>
      <w:r>
        <w:rPr>
          <w:rFonts w:ascii="Arial"/>
          <w:b/>
          <w:sz w:val="18"/>
        </w:rPr>
        <w:t>Bajo: incremento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de</w:t>
      </w:r>
    </w:p>
    <w:p w:rsidR="00076607" w:rsidRDefault="009C1ACD">
      <w:pPr>
        <w:spacing w:line="195" w:lineRule="exact"/>
        <w:ind w:left="220" w:right="-1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b/>
          <w:sz w:val="18"/>
        </w:rPr>
        <w:lastRenderedPageBreak/>
        <w:t>Medio: incremento</w:t>
      </w:r>
      <w:r>
        <w:rPr>
          <w:rFonts w:ascii="Arial"/>
          <w:b/>
          <w:spacing w:val="-8"/>
          <w:sz w:val="18"/>
        </w:rPr>
        <w:t xml:space="preserve"> </w:t>
      </w:r>
      <w:r>
        <w:rPr>
          <w:rFonts w:ascii="Arial"/>
          <w:b/>
          <w:sz w:val="18"/>
        </w:rPr>
        <w:t>de</w:t>
      </w:r>
    </w:p>
    <w:p w:rsidR="00076607" w:rsidRDefault="009C1ACD">
      <w:pPr>
        <w:spacing w:line="195" w:lineRule="exact"/>
        <w:ind w:left="287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b/>
          <w:sz w:val="18"/>
        </w:rPr>
        <w:lastRenderedPageBreak/>
        <w:t>Alto: incremento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de</w:t>
      </w:r>
    </w:p>
    <w:p w:rsidR="00076607" w:rsidRDefault="00076607">
      <w:pPr>
        <w:spacing w:line="195" w:lineRule="exact"/>
        <w:rPr>
          <w:rFonts w:ascii="Arial" w:eastAsia="Arial" w:hAnsi="Arial" w:cs="Arial"/>
          <w:sz w:val="18"/>
          <w:szCs w:val="18"/>
        </w:rPr>
        <w:sectPr w:rsidR="00076607">
          <w:type w:val="continuous"/>
          <w:pgSz w:w="12240" w:h="15840"/>
          <w:pgMar w:top="1500" w:right="1580" w:bottom="1380" w:left="1560" w:header="720" w:footer="720" w:gutter="0"/>
          <w:cols w:num="3" w:space="720" w:equalWidth="0">
            <w:col w:w="4651" w:space="40"/>
            <w:col w:w="2083" w:space="40"/>
            <w:col w:w="2286"/>
          </w:cols>
        </w:sect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spacing w:before="5"/>
        <w:rPr>
          <w:rFonts w:ascii="Arial" w:eastAsia="Arial" w:hAnsi="Arial" w:cs="Arial"/>
          <w:b/>
          <w:bCs/>
          <w:sz w:val="18"/>
          <w:szCs w:val="18"/>
        </w:rPr>
      </w:pPr>
    </w:p>
    <w:p w:rsidR="00076607" w:rsidRDefault="009C1ACD">
      <w:pPr>
        <w:spacing w:line="20" w:lineRule="exact"/>
        <w:ind w:left="11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38800" cy="6350"/>
                <wp:effectExtent l="9525" t="9525" r="9525" b="3175"/>
                <wp:docPr id="10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8800" cy="6350"/>
                          <a:chOff x="0" y="0"/>
                          <a:chExt cx="8880" cy="10"/>
                        </a:xfrm>
                      </wpg:grpSpPr>
                      <wpg:grpSp>
                        <wpg:cNvPr id="107" name="Group 10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257" cy="2"/>
                            <a:chOff x="5" y="5"/>
                            <a:chExt cx="1257" cy="2"/>
                          </a:xfrm>
                        </wpg:grpSpPr>
                        <wps:wsp>
                          <wps:cNvPr id="108" name="Freeform 10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25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257"/>
                                <a:gd name="T2" fmla="+- 0 1261 5"/>
                                <a:gd name="T3" fmla="*/ T2 w 12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7">
                                  <a:moveTo>
                                    <a:pt x="0" y="0"/>
                                  </a:moveTo>
                                  <a:lnTo>
                                    <a:pt x="125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99"/>
                        <wpg:cNvGrpSpPr>
                          <a:grpSpLocks/>
                        </wpg:cNvGrpSpPr>
                        <wpg:grpSpPr bwMode="auto">
                          <a:xfrm>
                            <a:off x="1247" y="5"/>
                            <a:ext cx="1433" cy="2"/>
                            <a:chOff x="1247" y="5"/>
                            <a:chExt cx="1433" cy="2"/>
                          </a:xfrm>
                        </wpg:grpSpPr>
                        <wps:wsp>
                          <wps:cNvPr id="110" name="Freeform 100"/>
                          <wps:cNvSpPr>
                            <a:spLocks/>
                          </wps:cNvSpPr>
                          <wps:spPr bwMode="auto">
                            <a:xfrm>
                              <a:off x="1247" y="5"/>
                              <a:ext cx="1433" cy="2"/>
                            </a:xfrm>
                            <a:custGeom>
                              <a:avLst/>
                              <a:gdLst>
                                <a:gd name="T0" fmla="+- 0 1247 1247"/>
                                <a:gd name="T1" fmla="*/ T0 w 1433"/>
                                <a:gd name="T2" fmla="+- 0 2680 1247"/>
                                <a:gd name="T3" fmla="*/ T2 w 14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3">
                                  <a:moveTo>
                                    <a:pt x="0" y="0"/>
                                  </a:moveTo>
                                  <a:lnTo>
                                    <a:pt x="143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97"/>
                        <wpg:cNvGrpSpPr>
                          <a:grpSpLocks/>
                        </wpg:cNvGrpSpPr>
                        <wpg:grpSpPr bwMode="auto">
                          <a:xfrm>
                            <a:off x="2665" y="5"/>
                            <a:ext cx="1998" cy="2"/>
                            <a:chOff x="2665" y="5"/>
                            <a:chExt cx="1998" cy="2"/>
                          </a:xfrm>
                        </wpg:grpSpPr>
                        <wps:wsp>
                          <wps:cNvPr id="112" name="Freeform 98"/>
                          <wps:cNvSpPr>
                            <a:spLocks/>
                          </wps:cNvSpPr>
                          <wps:spPr bwMode="auto">
                            <a:xfrm>
                              <a:off x="2665" y="5"/>
                              <a:ext cx="1998" cy="2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T0 w 1998"/>
                                <a:gd name="T2" fmla="+- 0 4663 2665"/>
                                <a:gd name="T3" fmla="*/ T2 w 19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8">
                                  <a:moveTo>
                                    <a:pt x="0" y="0"/>
                                  </a:moveTo>
                                  <a:lnTo>
                                    <a:pt x="199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95"/>
                        <wpg:cNvGrpSpPr>
                          <a:grpSpLocks/>
                        </wpg:cNvGrpSpPr>
                        <wpg:grpSpPr bwMode="auto">
                          <a:xfrm>
                            <a:off x="4649" y="5"/>
                            <a:ext cx="2142" cy="2"/>
                            <a:chOff x="4649" y="5"/>
                            <a:chExt cx="2142" cy="2"/>
                          </a:xfrm>
                        </wpg:grpSpPr>
                        <wps:wsp>
                          <wps:cNvPr id="114" name="Freeform 96"/>
                          <wps:cNvSpPr>
                            <a:spLocks/>
                          </wps:cNvSpPr>
                          <wps:spPr bwMode="auto">
                            <a:xfrm>
                              <a:off x="4649" y="5"/>
                              <a:ext cx="2142" cy="2"/>
                            </a:xfrm>
                            <a:custGeom>
                              <a:avLst/>
                              <a:gdLst>
                                <a:gd name="T0" fmla="+- 0 4649 4649"/>
                                <a:gd name="T1" fmla="*/ T0 w 2142"/>
                                <a:gd name="T2" fmla="+- 0 6791 4649"/>
                                <a:gd name="T3" fmla="*/ T2 w 2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2">
                                  <a:moveTo>
                                    <a:pt x="0" y="0"/>
                                  </a:moveTo>
                                  <a:lnTo>
                                    <a:pt x="214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93"/>
                        <wpg:cNvGrpSpPr>
                          <a:grpSpLocks/>
                        </wpg:cNvGrpSpPr>
                        <wpg:grpSpPr bwMode="auto">
                          <a:xfrm>
                            <a:off x="6776" y="5"/>
                            <a:ext cx="10" cy="2"/>
                            <a:chOff x="6776" y="5"/>
                            <a:chExt cx="10" cy="2"/>
                          </a:xfrm>
                        </wpg:grpSpPr>
                        <wps:wsp>
                          <wps:cNvPr id="116" name="Freeform 94"/>
                          <wps:cNvSpPr>
                            <a:spLocks/>
                          </wps:cNvSpPr>
                          <wps:spPr bwMode="auto">
                            <a:xfrm>
                              <a:off x="6776" y="5"/>
                              <a:ext cx="10" cy="2"/>
                            </a:xfrm>
                            <a:custGeom>
                              <a:avLst/>
                              <a:gdLst>
                                <a:gd name="T0" fmla="+- 0 6776 6776"/>
                                <a:gd name="T1" fmla="*/ T0 w 10"/>
                                <a:gd name="T2" fmla="+- 0 6786 677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91"/>
                        <wpg:cNvGrpSpPr>
                          <a:grpSpLocks/>
                        </wpg:cNvGrpSpPr>
                        <wpg:grpSpPr bwMode="auto">
                          <a:xfrm>
                            <a:off x="6786" y="5"/>
                            <a:ext cx="2090" cy="2"/>
                            <a:chOff x="6786" y="5"/>
                            <a:chExt cx="2090" cy="2"/>
                          </a:xfrm>
                        </wpg:grpSpPr>
                        <wps:wsp>
                          <wps:cNvPr id="118" name="Freeform 92"/>
                          <wps:cNvSpPr>
                            <a:spLocks/>
                          </wps:cNvSpPr>
                          <wps:spPr bwMode="auto">
                            <a:xfrm>
                              <a:off x="6786" y="5"/>
                              <a:ext cx="2090" cy="2"/>
                            </a:xfrm>
                            <a:custGeom>
                              <a:avLst/>
                              <a:gdLst>
                                <a:gd name="T0" fmla="+- 0 6786 6786"/>
                                <a:gd name="T1" fmla="*/ T0 w 2090"/>
                                <a:gd name="T2" fmla="+- 0 8875 6786"/>
                                <a:gd name="T3" fmla="*/ T2 w 2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90">
                                  <a:moveTo>
                                    <a:pt x="0" y="0"/>
                                  </a:moveTo>
                                  <a:lnTo>
                                    <a:pt x="208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0" o:spid="_x0000_s1026" style="width:444pt;height:.5pt;mso-position-horizontal-relative:char;mso-position-vertical-relative:line" coordsize="88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">
                <v:group id="Group 101" o:spid="_x0000_s1027" style="position:absolute;left:5;top:5;width:1257;height:2" coordorigin="5,5" coordsize="12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02" o:spid="_x0000_s1028" style="position:absolute;left:5;top:5;width:1257;height:2;visibility:visible;mso-wrap-style:square;v-text-anchor:top" coordsize="12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qT8UA&#10;AADcAAAADwAAAGRycy9kb3ducmV2LnhtbESPT2sCMRDF74V+hzAFbzVRRGRrFBX8c6lFW+h12IzZ&#10;xc1k2UTdfvvOodDbDO/Ne7+ZL/vQqDt1qY5sYTQ0oIjL6Gr2Fr4+t68zUCkjO2wik4UfSrBcPD/N&#10;sXDxwSe6n7NXEsKpQAtVzm2hdSorCpiGsSUW7RK7gFnWzmvX4UPCQ6PHxkx1wJqlocKWNhWV1/Mt&#10;WFjfVtej9++zzYc5Tnbfbrofr9HawUu/egOVqc//5r/rgxN8I7TyjEy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KpPxQAAANwAAAAPAAAAAAAAAAAAAAAAAJgCAABkcnMv&#10;ZG93bnJldi54bWxQSwUGAAAAAAQABAD1AAAAigMAAAAA&#10;" path="m,l1256,e" filled="f" strokeweight=".48pt">
                    <v:path arrowok="t" o:connecttype="custom" o:connectlocs="0,0;1256,0" o:connectangles="0,0"/>
                  </v:shape>
                </v:group>
                <v:group id="Group 99" o:spid="_x0000_s1029" style="position:absolute;left:1247;top:5;width:1433;height:2" coordorigin="1247,5" coordsize="14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00" o:spid="_x0000_s1030" style="position:absolute;left:1247;top:5;width:1433;height:2;visibility:visible;mso-wrap-style:square;v-text-anchor:top" coordsize="14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JYMUA&#10;AADcAAAADwAAAGRycy9kb3ducmV2LnhtbESPzW7CQAyE75V4h5UrcSubVKIqgQVVVEhcegjlws1k&#10;TRLIeqPs5qdvXx8q9WZrxjOfN7vJNWqgLtSeDaSLBBRx4W3NpYHz9+HlHVSIyBYbz2TghwLstrOn&#10;DWbWj5zTcIqlkhAOGRqoYmwzrUNRkcOw8C2xaDffOYyydqW2HY4S7hr9miRv2mHN0lBhS/uKisep&#10;dwbyqy7P6dfjtsI7ft5XaeuW/cWY+fP0sQYVaYr/5r/roxX8VPDlGZl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wlgxQAAANwAAAAPAAAAAAAAAAAAAAAAAJgCAABkcnMv&#10;ZG93bnJldi54bWxQSwUGAAAAAAQABAD1AAAAigMAAAAA&#10;" path="m,l1433,e" filled="f" strokeweight=".48pt">
                    <v:path arrowok="t" o:connecttype="custom" o:connectlocs="0,0;1433,0" o:connectangles="0,0"/>
                  </v:shape>
                </v:group>
                <v:group id="Group 97" o:spid="_x0000_s1031" style="position:absolute;left:2665;top:5;width:1998;height:2" coordorigin="2665,5" coordsize="19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98" o:spid="_x0000_s1032" style="position:absolute;left:2665;top:5;width:1998;height:2;visibility:visible;mso-wrap-style:square;v-text-anchor:top" coordsize="19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57xL8A&#10;AADcAAAADwAAAGRycy9kb3ducmV2LnhtbERPTYvCMBC9C/sfwizsTdMWVko1iggLCntQq/ehGdti&#10;MylJtnb/vREEb/N4n7Ncj6YTAznfWlaQzhIQxJXVLdcKzuXPNAfhA7LGzjIp+CcP69XHZImFtnc+&#10;0nAKtYgh7AtU0ITQF1L6qiGDfmZ74shdrTMYInS11A7vMdx0MkuSuTTYcmxosKdtQ9Xt9GcUfJtu&#10;nmeuTIccL3zYj2V/+y2V+vocNwsQgcbwFr/cOx3npxk8n4kX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fnvEvwAAANwAAAAPAAAAAAAAAAAAAAAAAJgCAABkcnMvZG93bnJl&#10;di54bWxQSwUGAAAAAAQABAD1AAAAhAMAAAAA&#10;" path="m,l1998,e" filled="f" strokeweight=".48pt">
                    <v:path arrowok="t" o:connecttype="custom" o:connectlocs="0,0;1998,0" o:connectangles="0,0"/>
                  </v:shape>
                </v:group>
                <v:group id="Group 95" o:spid="_x0000_s1033" style="position:absolute;left:4649;top:5;width:2142;height:2" coordorigin="4649,5" coordsize="2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96" o:spid="_x0000_s1034" style="position:absolute;left:4649;top:5;width:2142;height:2;visibility:visible;mso-wrap-style:square;v-text-anchor:top" coordsize="2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xA8MA&#10;AADcAAAADwAAAGRycy9kb3ducmV2LnhtbERPTWvCQBC9F/oflin0UnQTLUWiGylSixcppiJ4G7Jj&#10;NiQ7G7Krxn/vCoXe5vE+Z7EcbCsu1PvasYJ0nIAgLp2uuVKw/12PZiB8QNbYOiYFN/KwzJ+fFphp&#10;d+UdXYpQiRjCPkMFJoQuk9KXhiz6seuII3dyvcUQYV9J3eM1httWTpLkQ1qsOTYY7GhlqGyKs1Uw&#10;rehrMz3KdG1+mu2bPx5oVXwr9foyfM5BBBrCv/jPvdFxfvoOj2fiBT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cxA8MAAADcAAAADwAAAAAAAAAAAAAAAACYAgAAZHJzL2Rv&#10;d25yZXYueG1sUEsFBgAAAAAEAAQA9QAAAIgDAAAAAA==&#10;" path="m,l2142,e" filled="f" strokeweight=".48pt">
                    <v:path arrowok="t" o:connecttype="custom" o:connectlocs="0,0;2142,0" o:connectangles="0,0"/>
                  </v:shape>
                </v:group>
                <v:group id="Group 93" o:spid="_x0000_s1035" style="position:absolute;left:6776;top:5;width:10;height:2" coordorigin="6776,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94" o:spid="_x0000_s1036" style="position:absolute;left:6776;top: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yp6cEA&#10;AADcAAAADwAAAGRycy9kb3ducmV2LnhtbERPS2sCMRC+F/wPYQreaqLotmyNoqWCVx+HHqeb6e7S&#10;zWRJ4rr6640geJuP7znzZW8b0ZEPtWMN45ECQVw4U3Op4XjYvH2ACBHZYOOYNFwowHIxeJljbtyZ&#10;d9TtYylSCIccNVQxtrmUoajIYhi5ljhxf85bjAn6UhqP5xRuGzlRKpMWa04NFbb0VVHxvz9ZDd9q&#10;NuHpab36vWZOGTV9736uXuvha7/6BBGpj0/xw701af44g/sz6QK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cqenBAAAA3AAAAA8AAAAAAAAAAAAAAAAAmAIAAGRycy9kb3du&#10;cmV2LnhtbFBLBQYAAAAABAAEAPUAAACGAwAAAAA=&#10;" path="m,l10,e" filled="f" strokeweight=".48pt">
                    <v:path arrowok="t" o:connecttype="custom" o:connectlocs="0,0;10,0" o:connectangles="0,0"/>
                  </v:shape>
                </v:group>
                <v:group id="Group 91" o:spid="_x0000_s1037" style="position:absolute;left:6786;top:5;width:2090;height:2" coordorigin="6786,5" coordsize="2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92" o:spid="_x0000_s1038" style="position:absolute;left:6786;top:5;width:2090;height:2;visibility:visible;mso-wrap-style:square;v-text-anchor:top" coordsize="2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IBIMIA&#10;AADcAAAADwAAAGRycy9kb3ducmV2LnhtbESPzYrCQBCE7wu+w9CCt3WSIItERxFxYcGTrg/QZDo/&#10;mOmJmTHGt7cPgrduqrrq6/V2dK0aqA+NZwPpPAFFXHjbcGXg8v/7vQQVIrLF1jMZeFKA7Wbytcbc&#10;+gefaDjHSkkIhxwN1DF2udahqMlhmPuOWLTS9w6jrH2lbY8PCXetzpLkRztsWBpq7GhfU3E9352B&#10;UN6GBvfVPTukWSwXnT4+l6Uxs+m4W4GKNMaP+X39ZwU/FVp5Rib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IgEgwgAAANwAAAAPAAAAAAAAAAAAAAAAAJgCAABkcnMvZG93&#10;bnJldi54bWxQSwUGAAAAAAQABAD1AAAAhwMAAAAA&#10;" path="m,l2089,e" filled="f" strokeweight=".48pt">
                    <v:path arrowok="t" o:connecttype="custom" o:connectlocs="0,0;2089,0" o:connectangles="0,0"/>
                  </v:shape>
                </v:group>
                <w10:anchorlock/>
              </v:group>
            </w:pict>
          </mc:Fallback>
        </mc:AlternateContent>
      </w:r>
    </w:p>
    <w:p w:rsidR="00076607" w:rsidRDefault="009C1ACD">
      <w:pPr>
        <w:spacing w:line="170" w:lineRule="exact"/>
        <w:ind w:left="237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</w:rPr>
        <w:t>Fuente: Stata 13.1. Encuestas: continua de hogares (2012) y Socioeconómica 2015a.  Cálculos</w:t>
      </w:r>
      <w:r>
        <w:rPr>
          <w:rFonts w:ascii="Arial" w:hAnsi="Arial"/>
          <w:spacing w:val="-12"/>
          <w:sz w:val="16"/>
        </w:rPr>
        <w:t xml:space="preserve"> </w:t>
      </w:r>
      <w:r>
        <w:rPr>
          <w:rFonts w:ascii="Arial" w:hAnsi="Arial"/>
          <w:sz w:val="16"/>
        </w:rPr>
        <w:t>propios.</w:t>
      </w:r>
    </w:p>
    <w:p w:rsidR="00076607" w:rsidRDefault="00076607">
      <w:pPr>
        <w:rPr>
          <w:rFonts w:ascii="Arial" w:eastAsia="Arial" w:hAnsi="Arial" w:cs="Arial"/>
          <w:sz w:val="16"/>
          <w:szCs w:val="16"/>
        </w:rPr>
      </w:pPr>
    </w:p>
    <w:p w:rsidR="00076607" w:rsidRDefault="00076607">
      <w:pPr>
        <w:rPr>
          <w:rFonts w:ascii="Arial" w:eastAsia="Arial" w:hAnsi="Arial" w:cs="Arial"/>
          <w:sz w:val="16"/>
          <w:szCs w:val="16"/>
        </w:rPr>
      </w:pPr>
    </w:p>
    <w:p w:rsidR="00076607" w:rsidRDefault="009C1ACD">
      <w:pPr>
        <w:pStyle w:val="BodyText"/>
        <w:spacing w:before="138" w:line="360" w:lineRule="auto"/>
        <w:ind w:left="237" w:right="212"/>
        <w:jc w:val="both"/>
      </w:pPr>
      <w:r>
        <w:t>Se concluye que el mejoramiento vial Pantasma-Wiwilí genera un</w:t>
      </w:r>
      <w:r>
        <w:rPr>
          <w:spacing w:val="47"/>
        </w:rPr>
        <w:t xml:space="preserve"> </w:t>
      </w:r>
      <w:r>
        <w:t>impacto</w:t>
      </w:r>
      <w:r>
        <w:rPr>
          <w:spacing w:val="-1"/>
        </w:rPr>
        <w:t xml:space="preserve"> </w:t>
      </w:r>
      <w:r>
        <w:t>positivo sobre la distribución del ingreso tanto a nivel nacional, departamental</w:t>
      </w:r>
      <w:r>
        <w:rPr>
          <w:spacing w:val="46"/>
        </w:rPr>
        <w:t xml:space="preserve"> </w:t>
      </w:r>
      <w:r>
        <w:t>y municipal, en particular mucho más representativo a nivel municipal. Esto</w:t>
      </w:r>
      <w:r>
        <w:rPr>
          <w:spacing w:val="1"/>
        </w:rPr>
        <w:t xml:space="preserve"> </w:t>
      </w:r>
      <w:r>
        <w:t>último</w:t>
      </w:r>
      <w:r>
        <w:rPr>
          <w:spacing w:val="-1"/>
        </w:rPr>
        <w:t xml:space="preserve"> </w:t>
      </w:r>
      <w:r>
        <w:t>significa</w:t>
      </w:r>
      <w:r>
        <w:rPr>
          <w:spacing w:val="30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nivel</w:t>
      </w:r>
      <w:r>
        <w:rPr>
          <w:spacing w:val="30"/>
        </w:rPr>
        <w:t xml:space="preserve"> </w:t>
      </w:r>
      <w:r>
        <w:t>municipal</w:t>
      </w:r>
      <w:r>
        <w:rPr>
          <w:spacing w:val="30"/>
        </w:rPr>
        <w:t xml:space="preserve"> </w:t>
      </w:r>
      <w:r>
        <w:t>las</w:t>
      </w:r>
      <w:r>
        <w:rPr>
          <w:spacing w:val="30"/>
        </w:rPr>
        <w:t xml:space="preserve"> </w:t>
      </w:r>
      <w:r>
        <w:t>personas</w:t>
      </w:r>
      <w:r>
        <w:rPr>
          <w:spacing w:val="30"/>
        </w:rPr>
        <w:t xml:space="preserve"> </w:t>
      </w:r>
      <w:r>
        <w:t>más</w:t>
      </w:r>
      <w:r>
        <w:rPr>
          <w:spacing w:val="30"/>
        </w:rPr>
        <w:t xml:space="preserve"> </w:t>
      </w:r>
      <w:r>
        <w:t>pobres</w:t>
      </w:r>
      <w:r>
        <w:rPr>
          <w:spacing w:val="30"/>
        </w:rPr>
        <w:t xml:space="preserve"> </w:t>
      </w:r>
      <w:r>
        <w:t>mejoran</w:t>
      </w:r>
      <w:r>
        <w:rPr>
          <w:spacing w:val="30"/>
        </w:rPr>
        <w:t xml:space="preserve"> </w:t>
      </w:r>
      <w:r>
        <w:t>sus</w:t>
      </w:r>
      <w:r>
        <w:rPr>
          <w:spacing w:val="30"/>
        </w:rPr>
        <w:t xml:space="preserve"> </w:t>
      </w:r>
      <w:r>
        <w:t>ingresos</w:t>
      </w:r>
      <w:r>
        <w:rPr>
          <w:spacing w:val="-1"/>
        </w:rPr>
        <w:t xml:space="preserve"> </w:t>
      </w:r>
      <w:r>
        <w:t>relativamente más que las de más altos ingresos como consecuencia</w:t>
      </w:r>
      <w:r>
        <w:rPr>
          <w:spacing w:val="3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proyecto. Se resalta que la disminución marginal del coeficiente de GINI</w:t>
      </w:r>
      <w:r>
        <w:rPr>
          <w:spacing w:val="47"/>
        </w:rPr>
        <w:t xml:space="preserve"> </w:t>
      </w:r>
      <w:r>
        <w:t>implica el</w:t>
      </w:r>
      <w:r>
        <w:rPr>
          <w:spacing w:val="54"/>
        </w:rPr>
        <w:t xml:space="preserve"> </w:t>
      </w:r>
      <w:r>
        <w:t>uso</w:t>
      </w:r>
      <w:r>
        <w:rPr>
          <w:spacing w:val="54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importantes</w:t>
      </w:r>
      <w:r>
        <w:rPr>
          <w:spacing w:val="54"/>
        </w:rPr>
        <w:t xml:space="preserve"> </w:t>
      </w:r>
      <w:r>
        <w:t>recursos</w:t>
      </w:r>
      <w:r>
        <w:rPr>
          <w:spacing w:val="54"/>
        </w:rPr>
        <w:t xml:space="preserve"> </w:t>
      </w:r>
      <w:r>
        <w:t>económicos</w:t>
      </w:r>
      <w:r>
        <w:rPr>
          <w:spacing w:val="54"/>
        </w:rPr>
        <w:t xml:space="preserve"> </w:t>
      </w:r>
      <w:r>
        <w:t>como</w:t>
      </w:r>
      <w:r>
        <w:rPr>
          <w:spacing w:val="54"/>
        </w:rPr>
        <w:t xml:space="preserve"> </w:t>
      </w:r>
      <w:r>
        <w:t>el</w:t>
      </w:r>
      <w:r>
        <w:rPr>
          <w:spacing w:val="54"/>
        </w:rPr>
        <w:t xml:space="preserve"> </w:t>
      </w:r>
      <w:r>
        <w:t>que</w:t>
      </w:r>
      <w:r>
        <w:rPr>
          <w:spacing w:val="54"/>
        </w:rPr>
        <w:t xml:space="preserve"> </w:t>
      </w:r>
      <w:r>
        <w:t>se</w:t>
      </w:r>
      <w:r>
        <w:rPr>
          <w:spacing w:val="54"/>
        </w:rPr>
        <w:t xml:space="preserve"> </w:t>
      </w:r>
      <w:r>
        <w:t>señala</w:t>
      </w:r>
      <w:r>
        <w:rPr>
          <w:spacing w:val="54"/>
        </w:rPr>
        <w:t xml:space="preserve"> </w:t>
      </w:r>
      <w:r>
        <w:t>en</w:t>
      </w:r>
      <w:r>
        <w:rPr>
          <w:spacing w:val="54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documento,</w:t>
      </w:r>
      <w:r>
        <w:rPr>
          <w:spacing w:val="37"/>
        </w:rPr>
        <w:t xml:space="preserve"> </w:t>
      </w:r>
      <w:r>
        <w:t>no</w:t>
      </w:r>
      <w:r>
        <w:rPr>
          <w:spacing w:val="37"/>
        </w:rPr>
        <w:t xml:space="preserve"> </w:t>
      </w:r>
      <w:r>
        <w:t>es</w:t>
      </w:r>
      <w:r>
        <w:rPr>
          <w:spacing w:val="37"/>
        </w:rPr>
        <w:t xml:space="preserve"> </w:t>
      </w:r>
      <w:r>
        <w:t>fácil</w:t>
      </w:r>
      <w:r>
        <w:rPr>
          <w:spacing w:val="37"/>
        </w:rPr>
        <w:t xml:space="preserve"> </w:t>
      </w:r>
      <w:r>
        <w:t>disminuir</w:t>
      </w:r>
      <w:r>
        <w:rPr>
          <w:spacing w:val="37"/>
        </w:rPr>
        <w:t xml:space="preserve"> </w:t>
      </w:r>
      <w:r>
        <w:t>este</w:t>
      </w:r>
      <w:r>
        <w:rPr>
          <w:spacing w:val="38"/>
        </w:rPr>
        <w:t xml:space="preserve"> </w:t>
      </w:r>
      <w:r>
        <w:t>coeficiente</w:t>
      </w:r>
      <w:r>
        <w:rPr>
          <w:spacing w:val="37"/>
        </w:rPr>
        <w:t xml:space="preserve"> </w:t>
      </w:r>
      <w:r>
        <w:t>sin</w:t>
      </w:r>
      <w:r>
        <w:rPr>
          <w:spacing w:val="37"/>
        </w:rPr>
        <w:t xml:space="preserve"> </w:t>
      </w:r>
      <w:r>
        <w:t>una</w:t>
      </w:r>
      <w:r>
        <w:rPr>
          <w:spacing w:val="37"/>
        </w:rPr>
        <w:t xml:space="preserve"> </w:t>
      </w:r>
      <w:r>
        <w:t>política</w:t>
      </w:r>
      <w:r>
        <w:rPr>
          <w:spacing w:val="37"/>
        </w:rPr>
        <w:t xml:space="preserve"> </w:t>
      </w:r>
      <w:r>
        <w:t>pública</w:t>
      </w:r>
      <w:r>
        <w:rPr>
          <w:spacing w:val="37"/>
        </w:rPr>
        <w:t xml:space="preserve"> </w:t>
      </w:r>
      <w:r>
        <w:t>bien</w:t>
      </w:r>
      <w:r>
        <w:rPr>
          <w:spacing w:val="-1"/>
        </w:rPr>
        <w:t xml:space="preserve"> </w:t>
      </w:r>
      <w:r>
        <w:t>diseñada</w:t>
      </w:r>
      <w:r>
        <w:rPr>
          <w:spacing w:val="22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este</w:t>
      </w:r>
      <w:r>
        <w:rPr>
          <w:spacing w:val="22"/>
        </w:rPr>
        <w:t xml:space="preserve"> </w:t>
      </w:r>
      <w:r>
        <w:t>parece</w:t>
      </w:r>
      <w:r>
        <w:rPr>
          <w:spacing w:val="22"/>
        </w:rPr>
        <w:t xml:space="preserve"> </w:t>
      </w:r>
      <w:r>
        <w:t>ser</w:t>
      </w:r>
      <w:r>
        <w:rPr>
          <w:spacing w:val="22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ejemplo</w:t>
      </w:r>
      <w:r>
        <w:rPr>
          <w:spacing w:val="22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seguir</w:t>
      </w:r>
      <w:r>
        <w:rPr>
          <w:spacing w:val="22"/>
        </w:rPr>
        <w:t xml:space="preserve"> </w:t>
      </w:r>
      <w:r>
        <w:t>con</w:t>
      </w:r>
      <w:r>
        <w:rPr>
          <w:spacing w:val="22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proyecto</w:t>
      </w:r>
      <w:r>
        <w:rPr>
          <w:spacing w:val="22"/>
        </w:rPr>
        <w:t xml:space="preserve"> </w:t>
      </w:r>
      <w:r>
        <w:t>vial</w:t>
      </w:r>
      <w:r>
        <w:rPr>
          <w:spacing w:val="22"/>
        </w:rPr>
        <w:t xml:space="preserve"> </w:t>
      </w:r>
      <w:r>
        <w:t>Pantasma-</w:t>
      </w:r>
      <w:r>
        <w:rPr>
          <w:spacing w:val="-1"/>
        </w:rPr>
        <w:t xml:space="preserve"> </w:t>
      </w:r>
      <w:r>
        <w:t>Wiwilí.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pStyle w:val="Heading1"/>
        <w:tabs>
          <w:tab w:val="left" w:pos="1317"/>
        </w:tabs>
        <w:spacing w:before="143"/>
        <w:ind w:left="1317" w:right="511" w:hanging="720"/>
        <w:rPr>
          <w:b w:val="0"/>
          <w:bCs w:val="0"/>
        </w:rPr>
      </w:pPr>
      <w:bookmarkStart w:id="10" w:name="_TOC_250007"/>
      <w:r>
        <w:t>6.2.</w:t>
      </w:r>
      <w:r>
        <w:tab/>
        <w:t>Efecto del proyecto sobre la calidad de vida: modelo de</w:t>
      </w:r>
      <w:r>
        <w:rPr>
          <w:spacing w:val="-23"/>
        </w:rPr>
        <w:t xml:space="preserve"> </w:t>
      </w:r>
      <w:r>
        <w:t>utilidad</w:t>
      </w:r>
      <w:r>
        <w:rPr>
          <w:spacing w:val="-1"/>
        </w:rPr>
        <w:t xml:space="preserve"> </w:t>
      </w:r>
      <w:r>
        <w:t>aleatoria</w:t>
      </w:r>
      <w:bookmarkEnd w:id="10"/>
    </w:p>
    <w:p w:rsidR="00076607" w:rsidRDefault="00076607">
      <w:pPr>
        <w:rPr>
          <w:rFonts w:ascii="Arial" w:eastAsia="Arial" w:hAnsi="Arial" w:cs="Arial"/>
          <w:b/>
          <w:bCs/>
          <w:sz w:val="24"/>
          <w:szCs w:val="24"/>
        </w:rPr>
      </w:pPr>
    </w:p>
    <w:p w:rsidR="00076607" w:rsidRDefault="009C1ACD">
      <w:pPr>
        <w:spacing w:before="138"/>
        <w:ind w:left="23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>Metodología</w:t>
      </w:r>
    </w:p>
    <w:p w:rsidR="00076607" w:rsidRDefault="009C1ACD">
      <w:pPr>
        <w:pStyle w:val="BodyText"/>
        <w:spacing w:before="137" w:line="360" w:lineRule="auto"/>
        <w:ind w:left="237" w:right="213"/>
        <w:jc w:val="both"/>
      </w:pPr>
      <w:r>
        <w:t>La</w:t>
      </w:r>
      <w:r>
        <w:rPr>
          <w:spacing w:val="41"/>
        </w:rPr>
        <w:t xml:space="preserve"> </w:t>
      </w:r>
      <w:r>
        <w:t>cuantificación</w:t>
      </w:r>
      <w:r>
        <w:rPr>
          <w:spacing w:val="41"/>
        </w:rPr>
        <w:t xml:space="preserve"> </w:t>
      </w:r>
      <w:r>
        <w:t>del</w:t>
      </w:r>
      <w:r>
        <w:rPr>
          <w:spacing w:val="41"/>
        </w:rPr>
        <w:t xml:space="preserve"> </w:t>
      </w:r>
      <w:r>
        <w:t>impacto</w:t>
      </w:r>
      <w:r>
        <w:rPr>
          <w:spacing w:val="41"/>
        </w:rPr>
        <w:t xml:space="preserve"> </w:t>
      </w:r>
      <w:r>
        <w:t>del</w:t>
      </w:r>
      <w:r>
        <w:rPr>
          <w:spacing w:val="41"/>
        </w:rPr>
        <w:t xml:space="preserve"> </w:t>
      </w:r>
      <w:r>
        <w:t>proyecto</w:t>
      </w:r>
      <w:r>
        <w:rPr>
          <w:spacing w:val="42"/>
        </w:rPr>
        <w:t xml:space="preserve"> </w:t>
      </w:r>
      <w:r>
        <w:t>vial</w:t>
      </w:r>
      <w:r>
        <w:rPr>
          <w:spacing w:val="41"/>
        </w:rPr>
        <w:t xml:space="preserve"> </w:t>
      </w:r>
      <w:r>
        <w:t>sobre</w:t>
      </w:r>
      <w:r>
        <w:rPr>
          <w:spacing w:val="41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t>calidad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vida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población   directamente   beneficiada   se   apoya   en   la   estratificación</w:t>
      </w:r>
      <w:r>
        <w:rPr>
          <w:spacing w:val="41"/>
        </w:rPr>
        <w:t xml:space="preserve"> </w:t>
      </w:r>
      <w:r>
        <w:t>social</w:t>
      </w:r>
    </w:p>
    <w:p w:rsidR="00076607" w:rsidRDefault="00076607">
      <w:pPr>
        <w:spacing w:line="360" w:lineRule="auto"/>
        <w:jc w:val="both"/>
        <w:sectPr w:rsidR="00076607">
          <w:type w:val="continuous"/>
          <w:pgSz w:w="12240" w:h="15840"/>
          <w:pgMar w:top="1500" w:right="1580" w:bottom="1380" w:left="1560" w:header="720" w:footer="720" w:gutter="0"/>
          <w:cols w:space="720"/>
        </w:sectPr>
      </w:pPr>
    </w:p>
    <w:p w:rsidR="00076607" w:rsidRDefault="009C1ACD">
      <w:pPr>
        <w:pStyle w:val="BodyText"/>
        <w:spacing w:before="57" w:line="360" w:lineRule="auto"/>
        <w:ind w:right="111"/>
        <w:jc w:val="both"/>
      </w:pPr>
      <w:r>
        <w:lastRenderedPageBreak/>
        <w:t xml:space="preserve">reportada en la </w:t>
      </w:r>
      <w:r>
        <w:rPr>
          <w:color w:val="0000FF"/>
          <w:u w:val="single" w:color="0000FF"/>
        </w:rPr>
        <w:t xml:space="preserve">Encuesta Continua de Hogares 2012 </w:t>
      </w:r>
      <w:r>
        <w:t>que se extiende a</w:t>
      </w:r>
      <w:r>
        <w:rPr>
          <w:spacing w:val="4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color w:val="0000FF"/>
          <w:u w:val="single" w:color="0000FF"/>
        </w:rPr>
        <w:t xml:space="preserve">Encuesta Socioeconómica 2015a </w:t>
      </w:r>
      <w:r>
        <w:t>a trav</w:t>
      </w:r>
      <w:r>
        <w:t>és del uso de indicadores sobre</w:t>
      </w:r>
      <w:r>
        <w:rPr>
          <w:spacing w:val="10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condiciones vivienda e ingresos. La estratificación social reportada es: Muy</w:t>
      </w:r>
      <w:r>
        <w:rPr>
          <w:spacing w:val="39"/>
        </w:rPr>
        <w:t xml:space="preserve"> </w:t>
      </w:r>
      <w:r>
        <w:t>Alto,</w:t>
      </w:r>
      <w:r>
        <w:rPr>
          <w:spacing w:val="-1"/>
        </w:rPr>
        <w:t xml:space="preserve"> </w:t>
      </w:r>
      <w:r>
        <w:t>Alto, Medio y Bajo; a partir de esta estratificación se establece el nivel</w:t>
      </w:r>
      <w:r>
        <w:rPr>
          <w:spacing w:val="3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pobreza: </w:t>
      </w:r>
      <w:r>
        <w:rPr>
          <w:i/>
        </w:rPr>
        <w:t xml:space="preserve">Pobre </w:t>
      </w:r>
      <w:r>
        <w:t xml:space="preserve">si pertenece al estrato Medio y Bajo, y </w:t>
      </w:r>
      <w:r>
        <w:rPr>
          <w:i/>
        </w:rPr>
        <w:t xml:space="preserve">No Pobre </w:t>
      </w:r>
      <w:r>
        <w:t>si pertenece</w:t>
      </w:r>
      <w:r>
        <w:rPr>
          <w:spacing w:val="54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estrato Muy Alto y Alto. La Tabla 15 resume esta</w:t>
      </w:r>
      <w:r>
        <w:rPr>
          <w:spacing w:val="-42"/>
        </w:rPr>
        <w:t xml:space="preserve"> </w:t>
      </w:r>
      <w:r>
        <w:t>información.</w:t>
      </w:r>
    </w:p>
    <w:p w:rsidR="00076607" w:rsidRDefault="009C1ACD">
      <w:pPr>
        <w:pStyle w:val="Heading1"/>
        <w:spacing w:before="5"/>
        <w:ind w:left="1842" w:right="71"/>
        <w:rPr>
          <w:b w:val="0"/>
          <w:bCs w:val="0"/>
        </w:rPr>
      </w:pPr>
      <w:r>
        <w:t>Tabla 15. Estrato, ingresos y nivel de</w:t>
      </w:r>
      <w:r>
        <w:rPr>
          <w:spacing w:val="-30"/>
        </w:rPr>
        <w:t xml:space="preserve"> </w:t>
      </w:r>
      <w:r>
        <w:t>pobreza</w:t>
      </w:r>
    </w:p>
    <w:p w:rsidR="00076607" w:rsidRDefault="00076607">
      <w:pPr>
        <w:spacing w:before="6"/>
        <w:rPr>
          <w:rFonts w:ascii="Arial" w:eastAsia="Arial" w:hAnsi="Arial" w:cs="Arial"/>
          <w:b/>
          <w:bCs/>
          <w:sz w:val="17"/>
          <w:szCs w:val="17"/>
        </w:rPr>
      </w:pPr>
    </w:p>
    <w:p w:rsidR="00076607" w:rsidRDefault="009C1ACD">
      <w:pPr>
        <w:spacing w:line="20" w:lineRule="exact"/>
        <w:ind w:left="111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224020" cy="6350"/>
                <wp:effectExtent l="9525" t="9525" r="5080" b="3175"/>
                <wp:docPr id="103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4020" cy="6350"/>
                          <a:chOff x="0" y="0"/>
                          <a:chExt cx="6652" cy="10"/>
                        </a:xfrm>
                      </wpg:grpSpPr>
                      <wpg:grpSp>
                        <wpg:cNvPr id="104" name="Group 8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642" cy="2"/>
                            <a:chOff x="5" y="5"/>
                            <a:chExt cx="6642" cy="2"/>
                          </a:xfrm>
                        </wpg:grpSpPr>
                        <wps:wsp>
                          <wps:cNvPr id="105" name="Freeform 8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64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642"/>
                                <a:gd name="T2" fmla="+- 0 6647 5"/>
                                <a:gd name="T3" fmla="*/ T2 w 66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42">
                                  <a:moveTo>
                                    <a:pt x="0" y="0"/>
                                  </a:moveTo>
                                  <a:lnTo>
                                    <a:pt x="664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7" o:spid="_x0000_s1026" style="width:332.6pt;height:.5pt;mso-position-horizontal-relative:char;mso-position-vertical-relative:line" coordsize="665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">
                <v:group id="Group 88" o:spid="_x0000_s1027" style="position:absolute;left:5;top:5;width:6642;height:2" coordorigin="5,5" coordsize="66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89" o:spid="_x0000_s1028" style="position:absolute;left:5;top:5;width:6642;height:2;visibility:visible;mso-wrap-style:square;v-text-anchor:top" coordsize="66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p2z8IA&#10;AADcAAAADwAAAGRycy9kb3ducmV2LnhtbERPTWvCQBC9C/6HZQq96aaCRVI3IoIgpYfWetDbNDvJ&#10;hmRmQ3bV9N93C4Xe5vE+Z70ZuVM3GkLjxcDTPANFUnrbSG3g9LmfrUCFiGKx80IGvinApphO1phb&#10;f5cPuh1jrVKIhBwNuBj7XOtQOmIMc9+TJK7yA2NMcKi1HfCewrnTiyx71oyNpAaHPe0cle3xygb6&#10;2DF9cX1tq7fWvbIsz6v3izGPD+P2BVSkMf6L/9wHm+ZnS/h9Jl2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nbPwgAAANwAAAAPAAAAAAAAAAAAAAAAAJgCAABkcnMvZG93&#10;bnJldi54bWxQSwUGAAAAAAQABAD1AAAAhwMAAAAA&#10;" path="m,l6642,e" filled="f" strokeweight=".48pt">
                    <v:path arrowok="t" o:connecttype="custom" o:connectlocs="0,0;6642,0" o:connectangles="0,0"/>
                  </v:shape>
                </v:group>
                <w10:anchorlock/>
              </v:group>
            </w:pict>
          </mc:Fallback>
        </mc:AlternateContent>
      </w:r>
    </w:p>
    <w:p w:rsidR="00076607" w:rsidRDefault="009C1ACD">
      <w:pPr>
        <w:tabs>
          <w:tab w:val="left" w:pos="3680"/>
        </w:tabs>
        <w:ind w:left="1916" w:right="71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72" behindDoc="0" locked="0" layoutInCell="1" allowOverlap="1">
                <wp:simplePos x="0" y="0"/>
                <wp:positionH relativeFrom="page">
                  <wp:posOffset>1778635</wp:posOffset>
                </wp:positionH>
                <wp:positionV relativeFrom="paragraph">
                  <wp:posOffset>145415</wp:posOffset>
                </wp:positionV>
                <wp:extent cx="4217670" cy="913765"/>
                <wp:effectExtent l="0" t="2540" r="4445" b="0"/>
                <wp:wrapNone/>
                <wp:docPr id="102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7670" cy="91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50"/>
                              <w:gridCol w:w="4892"/>
                            </w:tblGrid>
                            <w:tr w:rsidR="00076607">
                              <w:trPr>
                                <w:trHeight w:hRule="exact" w:val="193"/>
                              </w:trPr>
                              <w:tc>
                                <w:tcPr>
                                  <w:tcW w:w="175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076607" w:rsidRDefault="00076607"/>
                              </w:tc>
                              <w:tc>
                                <w:tcPr>
                                  <w:tcW w:w="489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tabs>
                                      <w:tab w:val="left" w:pos="3063"/>
                                    </w:tabs>
                                    <w:spacing w:line="181" w:lineRule="exact"/>
                                    <w:ind w:left="94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position w:val="-9"/>
                                      <w:sz w:val="18"/>
                                    </w:rPr>
                                    <w:t>mensual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position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position w:val="-9"/>
                                      <w:sz w:val="18"/>
                                    </w:rPr>
                                    <w:t>(US$)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position w:val="-9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Nivel 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Pobreza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71"/>
                              </w:trPr>
                              <w:tc>
                                <w:tcPr>
                                  <w:tcW w:w="1750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205" w:lineRule="exact"/>
                                    <w:ind w:left="10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Bajo</w:t>
                                  </w:r>
                                </w:p>
                              </w:tc>
                              <w:tc>
                                <w:tcPr>
                                  <w:tcW w:w="4892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205" w:lineRule="exact"/>
                                    <w:ind w:left="141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296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175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2"/>
                                    <w:ind w:left="10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Medio*</w:t>
                                  </w:r>
                                </w:p>
                              </w:tc>
                              <w:tc>
                                <w:tcPr>
                                  <w:tcW w:w="489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2"/>
                                    <w:ind w:left="141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296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71"/>
                              </w:trPr>
                              <w:tc>
                                <w:tcPr>
                                  <w:tcW w:w="1750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205" w:lineRule="exact"/>
                                    <w:ind w:left="10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Alto</w:t>
                                  </w:r>
                                </w:p>
                              </w:tc>
                              <w:tc>
                                <w:tcPr>
                                  <w:tcW w:w="4892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205" w:lineRule="exact"/>
                                    <w:ind w:left="141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371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343"/>
                              </w:trPr>
                              <w:tc>
                                <w:tcPr>
                                  <w:tcW w:w="17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2"/>
                                    <w:ind w:left="10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Muy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Alto</w:t>
                                  </w:r>
                                </w:p>
                              </w:tc>
                              <w:tc>
                                <w:tcPr>
                                  <w:tcW w:w="48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42"/>
                                    <w:ind w:left="141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359</w:t>
                                  </w:r>
                                </w:p>
                              </w:tc>
                            </w:tr>
                          </w:tbl>
                          <w:p w:rsidR="00076607" w:rsidRDefault="0007660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167" type="#_x0000_t202" style="position:absolute;left:0;text-align:left;margin-left:140.05pt;margin-top:11.45pt;width:332.1pt;height:71.95pt;z-index: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SEU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50"/>
                        <w:gridCol w:w="4892"/>
                      </w:tblGrid>
                      <w:tr w:rsidR="00076607">
                        <w:trPr>
                          <w:trHeight w:hRule="exact" w:val="193"/>
                        </w:trPr>
                        <w:tc>
                          <w:tcPr>
                            <w:tcW w:w="175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076607" w:rsidRDefault="00076607"/>
                        </w:tc>
                        <w:tc>
                          <w:tcPr>
                            <w:tcW w:w="489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tabs>
                                <w:tab w:val="left" w:pos="3063"/>
                              </w:tabs>
                              <w:spacing w:line="181" w:lineRule="exact"/>
                              <w:ind w:left="94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position w:val="-9"/>
                                <w:sz w:val="18"/>
                              </w:rPr>
                              <w:t>mensual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position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position w:val="-9"/>
                                <w:sz w:val="18"/>
                              </w:rPr>
                              <w:t>(US$)</w:t>
                            </w:r>
                            <w:r>
                              <w:rPr>
                                <w:rFonts w:ascii="Arial"/>
                                <w:b/>
                                <w:position w:val="-9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Nivel de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Pobreza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71"/>
                        </w:trPr>
                        <w:tc>
                          <w:tcPr>
                            <w:tcW w:w="1750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205" w:lineRule="exact"/>
                              <w:ind w:left="10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Bajo</w:t>
                            </w:r>
                          </w:p>
                        </w:tc>
                        <w:tc>
                          <w:tcPr>
                            <w:tcW w:w="4892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205" w:lineRule="exact"/>
                              <w:ind w:left="141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296</w:t>
                            </w:r>
                          </w:p>
                        </w:tc>
                      </w:tr>
                      <w:tr w:rsidR="00076607">
                        <w:trPr>
                          <w:trHeight w:hRule="exact" w:val="360"/>
                        </w:trPr>
                        <w:tc>
                          <w:tcPr>
                            <w:tcW w:w="175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2"/>
                              <w:ind w:left="10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Medio*</w:t>
                            </w:r>
                          </w:p>
                        </w:tc>
                        <w:tc>
                          <w:tcPr>
                            <w:tcW w:w="489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2"/>
                              <w:ind w:left="141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296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71"/>
                        </w:trPr>
                        <w:tc>
                          <w:tcPr>
                            <w:tcW w:w="1750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205" w:lineRule="exact"/>
                              <w:ind w:left="10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Alto</w:t>
                            </w:r>
                          </w:p>
                        </w:tc>
                        <w:tc>
                          <w:tcPr>
                            <w:tcW w:w="4892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205" w:lineRule="exact"/>
                              <w:ind w:left="141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371</w:t>
                            </w:r>
                          </w:p>
                        </w:tc>
                      </w:tr>
                      <w:tr w:rsidR="00076607">
                        <w:trPr>
                          <w:trHeight w:hRule="exact" w:val="343"/>
                        </w:trPr>
                        <w:tc>
                          <w:tcPr>
                            <w:tcW w:w="17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2"/>
                              <w:ind w:left="10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Muy</w:t>
                            </w:r>
                            <w:r>
                              <w:rPr>
                                <w:rFonts w:ascii="Arial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Alto</w:t>
                            </w:r>
                          </w:p>
                        </w:tc>
                        <w:tc>
                          <w:tcPr>
                            <w:tcW w:w="48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42"/>
                              <w:ind w:left="141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359</w:t>
                            </w:r>
                          </w:p>
                        </w:tc>
                      </w:tr>
                    </w:tbl>
                    <w:p w:rsidR="00076607" w:rsidRDefault="00076607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spacing w:val="-1"/>
          <w:position w:val="-9"/>
          <w:sz w:val="18"/>
        </w:rPr>
        <w:t>Estrato</w:t>
      </w:r>
      <w:r>
        <w:rPr>
          <w:rFonts w:ascii="Arial"/>
          <w:b/>
          <w:spacing w:val="-1"/>
          <w:position w:val="-9"/>
          <w:sz w:val="18"/>
        </w:rPr>
        <w:tab/>
      </w:r>
      <w:r>
        <w:rPr>
          <w:rFonts w:ascii="Arial"/>
          <w:b/>
          <w:spacing w:val="-1"/>
          <w:sz w:val="18"/>
        </w:rPr>
        <w:t>Ingreso</w:t>
      </w:r>
      <w:r>
        <w:rPr>
          <w:rFonts w:ascii="Arial"/>
          <w:b/>
          <w:spacing w:val="10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promedio</w:t>
      </w:r>
    </w:p>
    <w:p w:rsidR="00076607" w:rsidRDefault="00076607">
      <w:pPr>
        <w:spacing w:before="10"/>
        <w:rPr>
          <w:rFonts w:ascii="Arial" w:eastAsia="Arial" w:hAnsi="Arial" w:cs="Arial"/>
          <w:b/>
          <w:bCs/>
          <w:sz w:val="16"/>
          <w:szCs w:val="16"/>
        </w:rPr>
      </w:pPr>
    </w:p>
    <w:p w:rsidR="00076607" w:rsidRDefault="009C1ACD">
      <w:pPr>
        <w:spacing w:before="77"/>
        <w:ind w:right="196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t>Pobre</w:t>
      </w: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spacing w:before="10"/>
        <w:rPr>
          <w:rFonts w:ascii="Arial" w:eastAsia="Arial" w:hAnsi="Arial" w:cs="Arial"/>
          <w:b/>
          <w:bCs/>
          <w:sz w:val="16"/>
          <w:szCs w:val="16"/>
        </w:rPr>
      </w:pPr>
    </w:p>
    <w:p w:rsidR="00076607" w:rsidRDefault="009C1ACD">
      <w:pPr>
        <w:ind w:right="1822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t>No Pobre</w:t>
      </w:r>
    </w:p>
    <w:p w:rsidR="00076607" w:rsidRDefault="00076607">
      <w:pPr>
        <w:spacing w:before="10"/>
        <w:rPr>
          <w:rFonts w:ascii="Arial" w:eastAsia="Arial" w:hAnsi="Arial" w:cs="Arial"/>
          <w:b/>
          <w:bCs/>
        </w:rPr>
      </w:pPr>
    </w:p>
    <w:p w:rsidR="00076607" w:rsidRDefault="009C1ACD">
      <w:pPr>
        <w:spacing w:line="20" w:lineRule="exact"/>
        <w:ind w:left="111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224020" cy="6350"/>
                <wp:effectExtent l="9525" t="9525" r="5080" b="3175"/>
                <wp:docPr id="99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4020" cy="6350"/>
                          <a:chOff x="0" y="0"/>
                          <a:chExt cx="6652" cy="10"/>
                        </a:xfrm>
                      </wpg:grpSpPr>
                      <wpg:grpSp>
                        <wpg:cNvPr id="100" name="Group 8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642" cy="2"/>
                            <a:chOff x="5" y="5"/>
                            <a:chExt cx="6642" cy="2"/>
                          </a:xfrm>
                        </wpg:grpSpPr>
                        <wps:wsp>
                          <wps:cNvPr id="101" name="Freeform 8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64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642"/>
                                <a:gd name="T2" fmla="+- 0 6647 5"/>
                                <a:gd name="T3" fmla="*/ T2 w 66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42">
                                  <a:moveTo>
                                    <a:pt x="0" y="0"/>
                                  </a:moveTo>
                                  <a:lnTo>
                                    <a:pt x="664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3" o:spid="_x0000_s1026" style="width:332.6pt;height:.5pt;mso-position-horizontal-relative:char;mso-position-vertical-relative:line" coordsize="665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">
                <v:group id="Group 84" o:spid="_x0000_s1027" style="position:absolute;left:5;top:5;width:6642;height:2" coordorigin="5,5" coordsize="66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85" o:spid="_x0000_s1028" style="position:absolute;left:5;top:5;width:6642;height:2;visibility:visible;mso-wrap-style:square;v-text-anchor:top" coordsize="66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wzMIA&#10;AADcAAAADwAAAGRycy9kb3ducmV2LnhtbERPTWvCQBC9C/6HZQRvurHQIqkbEUGQ0kNrPbS3aXaS&#10;DcnMhuyq8d93C4Xe5vE+Z7MduVNXGkLjxcBqmYEiKb1tpDZw/jgs1qBCRLHYeSEDdwqwLaaTDebW&#10;3+SdrqdYqxQiIUcDLsY+1zqUjhjD0vckiav8wBgTHGptB7ylcO70Q5Y9acZGUoPDnvaOyvZ0YQN9&#10;7Ji+ub601WvrXlgeP9dvX8bMZ+PuGVSkMf6L/9xHm+ZnK/h9Jl2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sXDMwgAAANwAAAAPAAAAAAAAAAAAAAAAAJgCAABkcnMvZG93&#10;bnJldi54bWxQSwUGAAAAAAQABAD1AAAAhwMAAAAA&#10;" path="m,l6642,e" filled="f" strokeweight=".48pt">
                    <v:path arrowok="t" o:connecttype="custom" o:connectlocs="0,0;6642,0" o:connectangles="0,0"/>
                  </v:shape>
                </v:group>
                <w10:anchorlock/>
              </v:group>
            </w:pict>
          </mc:Fallback>
        </mc:AlternateContent>
      </w:r>
    </w:p>
    <w:p w:rsidR="00076607" w:rsidRDefault="009C1ACD">
      <w:pPr>
        <w:spacing w:line="171" w:lineRule="exact"/>
        <w:ind w:left="117" w:right="71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</w:rPr>
        <w:t xml:space="preserve">*El promedio del ingreso medio es igual al promedio del ingreso Bajo; sin embargo, la Desviación Estándar del </w:t>
      </w:r>
      <w:r>
        <w:rPr>
          <w:rFonts w:ascii="Arial" w:hAnsi="Arial"/>
          <w:spacing w:val="16"/>
          <w:sz w:val="16"/>
        </w:rPr>
        <w:t xml:space="preserve"> </w:t>
      </w:r>
      <w:r>
        <w:rPr>
          <w:rFonts w:ascii="Arial" w:hAnsi="Arial"/>
          <w:sz w:val="16"/>
        </w:rPr>
        <w:t>promedio</w:t>
      </w:r>
    </w:p>
    <w:p w:rsidR="00076607" w:rsidRDefault="009C1ACD">
      <w:pPr>
        <w:spacing w:line="183" w:lineRule="exact"/>
        <w:ind w:left="117" w:right="71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del ingreso medio es mayor que la del promedio del ingreso</w:t>
      </w:r>
      <w:r>
        <w:rPr>
          <w:rFonts w:ascii="Arial"/>
          <w:spacing w:val="-9"/>
          <w:sz w:val="16"/>
        </w:rPr>
        <w:t xml:space="preserve"> </w:t>
      </w:r>
      <w:r>
        <w:rPr>
          <w:rFonts w:ascii="Arial"/>
          <w:sz w:val="16"/>
        </w:rPr>
        <w:t>bajo.</w:t>
      </w:r>
    </w:p>
    <w:p w:rsidR="00076607" w:rsidRDefault="009C1ACD">
      <w:pPr>
        <w:spacing w:line="183" w:lineRule="exact"/>
        <w:ind w:left="117" w:right="71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</w:rPr>
        <w:t xml:space="preserve">Fuente: </w:t>
      </w:r>
      <w:r>
        <w:rPr>
          <w:rFonts w:ascii="Arial" w:hAnsi="Arial"/>
          <w:color w:val="0000FF"/>
          <w:sz w:val="16"/>
          <w:u w:val="single" w:color="0000FF"/>
        </w:rPr>
        <w:t>Encuesta Continua de Hogare</w:t>
      </w:r>
      <w:r>
        <w:rPr>
          <w:rFonts w:ascii="Arial" w:hAnsi="Arial"/>
          <w:color w:val="0000FF"/>
          <w:sz w:val="16"/>
          <w:u w:val="single" w:color="0000FF"/>
        </w:rPr>
        <w:t>s 2012</w:t>
      </w:r>
      <w:r>
        <w:rPr>
          <w:rFonts w:ascii="Arial" w:hAnsi="Arial"/>
          <w:sz w:val="16"/>
        </w:rPr>
        <w:t xml:space="preserve">, </w:t>
      </w:r>
      <w:r>
        <w:rPr>
          <w:rFonts w:ascii="Arial" w:hAnsi="Arial"/>
          <w:color w:val="0000FF"/>
          <w:sz w:val="16"/>
          <w:u w:val="single" w:color="0000FF"/>
        </w:rPr>
        <w:t xml:space="preserve">Encuesta Socioeconómica 2015a </w:t>
      </w:r>
      <w:r>
        <w:rPr>
          <w:rFonts w:ascii="Arial" w:hAnsi="Arial"/>
          <w:sz w:val="16"/>
        </w:rPr>
        <w:t>y cálculos</w:t>
      </w:r>
      <w:r>
        <w:rPr>
          <w:rFonts w:ascii="Arial" w:hAnsi="Arial"/>
          <w:spacing w:val="-17"/>
          <w:sz w:val="16"/>
        </w:rPr>
        <w:t xml:space="preserve"> </w:t>
      </w:r>
      <w:r>
        <w:rPr>
          <w:rFonts w:ascii="Arial" w:hAnsi="Arial"/>
          <w:sz w:val="16"/>
        </w:rPr>
        <w:t>propios.</w:t>
      </w:r>
    </w:p>
    <w:p w:rsidR="00076607" w:rsidRDefault="00076607">
      <w:pPr>
        <w:rPr>
          <w:rFonts w:ascii="Arial" w:eastAsia="Arial" w:hAnsi="Arial" w:cs="Arial"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sz w:val="18"/>
          <w:szCs w:val="18"/>
        </w:rPr>
      </w:pPr>
    </w:p>
    <w:p w:rsidR="00076607" w:rsidRDefault="009C1ACD">
      <w:pPr>
        <w:pStyle w:val="BodyText"/>
        <w:spacing w:before="69" w:line="360" w:lineRule="auto"/>
        <w:ind w:right="112"/>
        <w:jc w:val="both"/>
      </w:pPr>
      <w:r>
        <w:t>A</w:t>
      </w:r>
      <w:r>
        <w:rPr>
          <w:spacing w:val="35"/>
        </w:rPr>
        <w:t xml:space="preserve"> </w:t>
      </w:r>
      <w:r>
        <w:t>partir</w:t>
      </w:r>
      <w:r>
        <w:rPr>
          <w:spacing w:val="35"/>
        </w:rPr>
        <w:t xml:space="preserve"> </w:t>
      </w:r>
      <w:r>
        <w:t>del</w:t>
      </w:r>
      <w:r>
        <w:rPr>
          <w:spacing w:val="35"/>
        </w:rPr>
        <w:t xml:space="preserve"> </w:t>
      </w:r>
      <w:r>
        <w:t>nivel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pobreza</w:t>
      </w:r>
      <w:r>
        <w:rPr>
          <w:spacing w:val="35"/>
        </w:rPr>
        <w:t xml:space="preserve"> </w:t>
      </w:r>
      <w:r>
        <w:t>se</w:t>
      </w:r>
      <w:r>
        <w:rPr>
          <w:spacing w:val="35"/>
        </w:rPr>
        <w:t xml:space="preserve"> </w:t>
      </w:r>
      <w:r>
        <w:t>construye</w:t>
      </w:r>
      <w:r>
        <w:rPr>
          <w:spacing w:val="35"/>
        </w:rPr>
        <w:t xml:space="preserve"> </w:t>
      </w:r>
      <w:r>
        <w:t>el</w:t>
      </w:r>
      <w:r>
        <w:rPr>
          <w:spacing w:val="35"/>
        </w:rPr>
        <w:t xml:space="preserve"> </w:t>
      </w:r>
      <w:r>
        <w:t>modelo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utilidad</w:t>
      </w:r>
      <w:r>
        <w:rPr>
          <w:spacing w:val="35"/>
        </w:rPr>
        <w:t xml:space="preserve"> </w:t>
      </w:r>
      <w:r>
        <w:t>aleatoria</w:t>
      </w:r>
      <w:r>
        <w:rPr>
          <w:spacing w:val="36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permite establecer la propensión de ser no pobre (probabilidad de ser no</w:t>
      </w:r>
      <w:r>
        <w:rPr>
          <w:spacing w:val="38"/>
        </w:rPr>
        <w:t xml:space="preserve"> </w:t>
      </w:r>
      <w:r>
        <w:t>pobre)</w:t>
      </w:r>
      <w:r>
        <w:rPr>
          <w:spacing w:val="-1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individuo</w:t>
      </w:r>
      <w:r>
        <w:rPr>
          <w:spacing w:val="-6"/>
        </w:rPr>
        <w:t xml:space="preserve"> </w:t>
      </w:r>
      <w:r>
        <w:t>encuestado</w:t>
      </w:r>
      <w:r>
        <w:rPr>
          <w:spacing w:val="-6"/>
        </w:rPr>
        <w:t xml:space="preserve"> </w:t>
      </w:r>
      <w:r>
        <w:t>(hogar)</w:t>
      </w:r>
      <w:r>
        <w:rPr>
          <w:spacing w:val="-6"/>
        </w:rPr>
        <w:t xml:space="preserve"> </w:t>
      </w:r>
      <w:r>
        <w:t>sin</w:t>
      </w:r>
      <w:r>
        <w:rPr>
          <w:spacing w:val="-6"/>
        </w:rPr>
        <w:t xml:space="preserve"> </w:t>
      </w:r>
      <w:r>
        <w:t>proyecto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proyecto.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pStyle w:val="BodyText"/>
        <w:spacing w:before="142" w:line="360" w:lineRule="auto"/>
        <w:ind w:right="113"/>
        <w:jc w:val="both"/>
      </w:pPr>
      <w:r>
        <w:t>La</w:t>
      </w:r>
      <w:r>
        <w:rPr>
          <w:spacing w:val="20"/>
        </w:rPr>
        <w:t xml:space="preserve"> </w:t>
      </w:r>
      <w:r>
        <w:t>construcción</w:t>
      </w:r>
      <w:r>
        <w:rPr>
          <w:spacing w:val="20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marco</w:t>
      </w:r>
      <w:r>
        <w:rPr>
          <w:spacing w:val="20"/>
        </w:rPr>
        <w:t xml:space="preserve"> </w:t>
      </w:r>
      <w:r>
        <w:t>teórico</w:t>
      </w:r>
      <w:r>
        <w:rPr>
          <w:spacing w:val="20"/>
        </w:rPr>
        <w:t xml:space="preserve"> </w:t>
      </w:r>
      <w:r>
        <w:t>parte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elaboración</w:t>
      </w:r>
      <w:r>
        <w:rPr>
          <w:spacing w:val="20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índice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utilidad</w:t>
      </w:r>
      <w:r>
        <w:rPr>
          <w:spacing w:val="-1"/>
        </w:rPr>
        <w:t xml:space="preserve"> </w:t>
      </w:r>
      <w:r>
        <w:t>para el caso ser Pobre (</w:t>
      </w:r>
      <w:r>
        <w:rPr>
          <w:i/>
        </w:rPr>
        <w:t>P</w:t>
      </w:r>
      <w:r>
        <w:t>) y No Pobre(</w:t>
      </w:r>
      <w:r>
        <w:rPr>
          <w:i/>
        </w:rPr>
        <w:t>NP</w:t>
      </w:r>
      <w:r>
        <w:t>) con la siguiente</w:t>
      </w:r>
      <w:r>
        <w:rPr>
          <w:spacing w:val="-6"/>
        </w:rPr>
        <w:t xml:space="preserve"> </w:t>
      </w:r>
      <w:r>
        <w:t>especificación</w:t>
      </w:r>
      <w:r>
        <w:rPr>
          <w:spacing w:val="-1"/>
        </w:rPr>
        <w:t xml:space="preserve"> </w:t>
      </w:r>
      <w:r>
        <w:t>econométrica:</w:t>
      </w:r>
    </w:p>
    <w:p w:rsidR="00076607" w:rsidRDefault="00076607">
      <w:pPr>
        <w:spacing w:before="3"/>
        <w:rPr>
          <w:rFonts w:ascii="Arial" w:eastAsia="Arial" w:hAnsi="Arial" w:cs="Arial"/>
          <w:sz w:val="28"/>
          <w:szCs w:val="28"/>
        </w:rPr>
      </w:pPr>
    </w:p>
    <w:p w:rsidR="00076607" w:rsidRDefault="00076607">
      <w:pPr>
        <w:rPr>
          <w:rFonts w:ascii="Arial" w:eastAsia="Arial" w:hAnsi="Arial" w:cs="Arial"/>
          <w:sz w:val="28"/>
          <w:szCs w:val="28"/>
        </w:rPr>
        <w:sectPr w:rsidR="00076607">
          <w:footerReference w:type="default" r:id="rId46"/>
          <w:pgSz w:w="12240" w:h="15840"/>
          <w:pgMar w:top="1380" w:right="1680" w:bottom="1360" w:left="1680" w:header="0" w:footer="1179" w:gutter="0"/>
          <w:pgNumType w:start="39"/>
          <w:cols w:space="720"/>
        </w:sectPr>
      </w:pPr>
    </w:p>
    <w:p w:rsidR="00076607" w:rsidRDefault="009C1ACD">
      <w:pPr>
        <w:tabs>
          <w:tab w:val="left" w:pos="1412"/>
          <w:tab w:val="left" w:pos="1930"/>
        </w:tabs>
        <w:spacing w:before="82" w:line="58" w:lineRule="exact"/>
        <w:ind w:left="868" w:right="-17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w w:val="110"/>
          <w:sz w:val="16"/>
        </w:rPr>
        <w:lastRenderedPageBreak/>
        <w:t>P</w:t>
      </w:r>
      <w:r>
        <w:rPr>
          <w:rFonts w:ascii="Cambria"/>
          <w:w w:val="110"/>
          <w:sz w:val="16"/>
        </w:rPr>
        <w:tab/>
        <w:t>P</w:t>
      </w:r>
      <w:r>
        <w:rPr>
          <w:rFonts w:ascii="Cambria"/>
          <w:w w:val="110"/>
          <w:sz w:val="16"/>
        </w:rPr>
        <w:tab/>
        <w:t>P</w:t>
      </w:r>
    </w:p>
    <w:p w:rsidR="00076607" w:rsidRDefault="009C1ACD">
      <w:pPr>
        <w:tabs>
          <w:tab w:val="left" w:pos="1439"/>
        </w:tabs>
        <w:spacing w:before="85" w:line="54" w:lineRule="exact"/>
        <w:ind w:left="742" w:right="-17"/>
        <w:rPr>
          <w:rFonts w:ascii="Cambria" w:eastAsia="Cambria" w:hAnsi="Cambria" w:cs="Cambria"/>
          <w:sz w:val="16"/>
          <w:szCs w:val="16"/>
        </w:rPr>
      </w:pPr>
      <w:r>
        <w:rPr>
          <w:spacing w:val="-1"/>
          <w:w w:val="115"/>
        </w:rPr>
        <w:br w:type="column"/>
      </w:r>
      <w:r>
        <w:rPr>
          <w:rFonts w:ascii="Cambria"/>
          <w:spacing w:val="-1"/>
          <w:w w:val="115"/>
          <w:sz w:val="16"/>
        </w:rPr>
        <w:lastRenderedPageBreak/>
        <w:t>Pro</w:t>
      </w:r>
      <w:r>
        <w:rPr>
          <w:rFonts w:ascii="Cambria"/>
          <w:spacing w:val="-1"/>
          <w:w w:val="115"/>
          <w:sz w:val="16"/>
        </w:rPr>
        <w:tab/>
      </w:r>
      <w:r>
        <w:rPr>
          <w:rFonts w:ascii="Cambria"/>
          <w:w w:val="110"/>
          <w:sz w:val="16"/>
        </w:rPr>
        <w:t>P</w:t>
      </w:r>
    </w:p>
    <w:p w:rsidR="00076607" w:rsidRDefault="009C1ACD">
      <w:pPr>
        <w:tabs>
          <w:tab w:val="left" w:pos="1695"/>
          <w:tab w:val="left" w:pos="2980"/>
          <w:tab w:val="left" w:pos="4400"/>
        </w:tabs>
        <w:spacing w:before="75" w:line="64" w:lineRule="exact"/>
        <w:ind w:left="742"/>
        <w:rPr>
          <w:rFonts w:ascii="Cambria" w:eastAsia="Cambria" w:hAnsi="Cambria" w:cs="Cambria"/>
          <w:sz w:val="16"/>
          <w:szCs w:val="16"/>
        </w:rPr>
      </w:pPr>
      <w:r>
        <w:rPr>
          <w:w w:val="115"/>
        </w:rPr>
        <w:br w:type="column"/>
      </w:r>
      <w:r>
        <w:rPr>
          <w:rFonts w:ascii="Cambria"/>
          <w:w w:val="115"/>
          <w:sz w:val="16"/>
        </w:rPr>
        <w:lastRenderedPageBreak/>
        <w:t>No</w:t>
      </w:r>
      <w:r>
        <w:rPr>
          <w:rFonts w:ascii="Cambria"/>
          <w:spacing w:val="-8"/>
          <w:w w:val="115"/>
          <w:sz w:val="16"/>
        </w:rPr>
        <w:t xml:space="preserve"> </w:t>
      </w:r>
      <w:r>
        <w:rPr>
          <w:rFonts w:ascii="Cambria"/>
          <w:w w:val="115"/>
          <w:sz w:val="16"/>
        </w:rPr>
        <w:t>Pro</w:t>
      </w:r>
      <w:r>
        <w:rPr>
          <w:rFonts w:ascii="Cambria"/>
          <w:w w:val="115"/>
          <w:sz w:val="16"/>
        </w:rPr>
        <w:tab/>
      </w:r>
      <w:r>
        <w:rPr>
          <w:rFonts w:ascii="Cambria"/>
          <w:w w:val="110"/>
          <w:sz w:val="16"/>
        </w:rPr>
        <w:t>P</w:t>
      </w:r>
      <w:r>
        <w:rPr>
          <w:rFonts w:ascii="Cambria"/>
          <w:w w:val="110"/>
          <w:sz w:val="16"/>
        </w:rPr>
        <w:tab/>
        <w:t>P</w:t>
      </w:r>
      <w:r>
        <w:rPr>
          <w:rFonts w:ascii="Cambria"/>
          <w:w w:val="110"/>
          <w:sz w:val="16"/>
        </w:rPr>
        <w:tab/>
      </w:r>
      <w:r>
        <w:rPr>
          <w:rFonts w:ascii="Cambria"/>
          <w:w w:val="115"/>
          <w:position w:val="1"/>
          <w:sz w:val="16"/>
        </w:rPr>
        <w:t>P</w:t>
      </w:r>
    </w:p>
    <w:p w:rsidR="00076607" w:rsidRDefault="00076607">
      <w:pPr>
        <w:spacing w:line="64" w:lineRule="exact"/>
        <w:rPr>
          <w:rFonts w:ascii="Cambria" w:eastAsia="Cambria" w:hAnsi="Cambria" w:cs="Cambria"/>
          <w:sz w:val="16"/>
          <w:szCs w:val="16"/>
        </w:rPr>
        <w:sectPr w:rsidR="00076607">
          <w:type w:val="continuous"/>
          <w:pgSz w:w="12240" w:h="15840"/>
          <w:pgMar w:top="1500" w:right="1680" w:bottom="1380" w:left="1680" w:header="720" w:footer="720" w:gutter="0"/>
          <w:cols w:num="3" w:space="720" w:equalWidth="0">
            <w:col w:w="2034" w:space="40"/>
            <w:col w:w="1543" w:space="40"/>
            <w:col w:w="5223"/>
          </w:cols>
        </w:sectPr>
      </w:pPr>
    </w:p>
    <w:p w:rsidR="00076607" w:rsidRDefault="009C1ACD">
      <w:pPr>
        <w:spacing w:line="264" w:lineRule="exact"/>
        <w:ind w:left="117" w:right="-17" w:firstLine="591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spacing w:val="-7"/>
          <w:w w:val="110"/>
        </w:rPr>
        <w:lastRenderedPageBreak/>
        <w:t>U</w:t>
      </w:r>
      <w:r>
        <w:rPr>
          <w:rFonts w:ascii="Cambria"/>
          <w:spacing w:val="-7"/>
          <w:w w:val="110"/>
          <w:position w:val="-4"/>
          <w:sz w:val="16"/>
        </w:rPr>
        <w:t>i</w:t>
      </w:r>
    </w:p>
    <w:p w:rsidR="00076607" w:rsidRDefault="009C1ACD">
      <w:pPr>
        <w:pStyle w:val="BodyText"/>
        <w:spacing w:before="96"/>
        <w:ind w:right="-17"/>
      </w:pPr>
      <w:r>
        <w:t>donde:</w:t>
      </w:r>
    </w:p>
    <w:p w:rsidR="00076607" w:rsidRDefault="009C1ACD">
      <w:pPr>
        <w:spacing w:before="122" w:line="63" w:lineRule="exact"/>
        <w:ind w:left="277" w:right="-17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w w:val="113"/>
          <w:sz w:val="16"/>
        </w:rPr>
        <w:t>P</w:t>
      </w:r>
    </w:p>
    <w:p w:rsidR="00076607" w:rsidRDefault="009C1ACD">
      <w:pPr>
        <w:spacing w:line="264" w:lineRule="exact"/>
        <w:ind w:left="103"/>
        <w:rPr>
          <w:rFonts w:ascii="Cambria" w:eastAsia="Cambria" w:hAnsi="Cambria" w:cs="Cambria"/>
        </w:rPr>
      </w:pPr>
      <w:r>
        <w:rPr>
          <w:w w:val="115"/>
        </w:rPr>
        <w:br w:type="column"/>
      </w:r>
      <w:r>
        <w:rPr>
          <w:rFonts w:ascii="Cambria" w:eastAsia="Cambria" w:hAnsi="Cambria" w:cs="Cambria"/>
          <w:w w:val="115"/>
        </w:rPr>
        <w:lastRenderedPageBreak/>
        <w:t xml:space="preserve">= </w:t>
      </w:r>
      <w:r>
        <w:rPr>
          <w:rFonts w:ascii="Cambria" w:eastAsia="Cambria" w:hAnsi="Cambria" w:cs="Cambria"/>
          <w:spacing w:val="-10"/>
          <w:w w:val="115"/>
        </w:rPr>
        <w:t>þ</w:t>
      </w:r>
      <w:r>
        <w:rPr>
          <w:rFonts w:ascii="Cambria" w:eastAsia="Cambria" w:hAnsi="Cambria" w:cs="Cambria"/>
          <w:spacing w:val="-10"/>
          <w:w w:val="115"/>
          <w:position w:val="-4"/>
          <w:sz w:val="16"/>
          <w:szCs w:val="16"/>
        </w:rPr>
        <w:t xml:space="preserve">1 </w:t>
      </w:r>
      <w:r>
        <w:rPr>
          <w:rFonts w:ascii="Cambria" w:eastAsia="Cambria" w:hAnsi="Cambria" w:cs="Cambria"/>
          <w:spacing w:val="20"/>
          <w:w w:val="115"/>
          <w:position w:val="-4"/>
          <w:sz w:val="16"/>
          <w:szCs w:val="16"/>
        </w:rPr>
        <w:t xml:space="preserve"> </w:t>
      </w:r>
      <w:r>
        <w:rPr>
          <w:rFonts w:ascii="Cambria" w:eastAsia="Cambria" w:hAnsi="Cambria" w:cs="Cambria"/>
          <w:w w:val="115"/>
        </w:rPr>
        <w:t xml:space="preserve">+ </w:t>
      </w:r>
      <w:r>
        <w:rPr>
          <w:rFonts w:ascii="Cambria" w:eastAsia="Cambria" w:hAnsi="Cambria" w:cs="Cambria"/>
          <w:spacing w:val="-7"/>
          <w:w w:val="115"/>
        </w:rPr>
        <w:t>þ</w:t>
      </w:r>
      <w:r>
        <w:rPr>
          <w:rFonts w:ascii="Cambria" w:eastAsia="Cambria" w:hAnsi="Cambria" w:cs="Cambria"/>
          <w:spacing w:val="-7"/>
          <w:w w:val="115"/>
          <w:position w:val="-4"/>
          <w:sz w:val="16"/>
          <w:szCs w:val="16"/>
        </w:rPr>
        <w:t xml:space="preserve">2 </w:t>
      </w:r>
      <w:r>
        <w:rPr>
          <w:rFonts w:ascii="Cambria" w:eastAsia="Cambria" w:hAnsi="Cambria" w:cs="Cambria"/>
          <w:spacing w:val="-3"/>
          <w:w w:val="115"/>
        </w:rPr>
        <w:t>Ing</w:t>
      </w:r>
      <w:r>
        <w:rPr>
          <w:rFonts w:ascii="Cambria" w:eastAsia="Cambria" w:hAnsi="Cambria" w:cs="Cambria"/>
          <w:spacing w:val="-3"/>
          <w:w w:val="115"/>
          <w:position w:val="-4"/>
          <w:sz w:val="16"/>
          <w:szCs w:val="16"/>
        </w:rPr>
        <w:t xml:space="preserve">i  </w:t>
      </w:r>
      <w:r>
        <w:rPr>
          <w:rFonts w:ascii="Cambria" w:eastAsia="Cambria" w:hAnsi="Cambria" w:cs="Cambria"/>
          <w:w w:val="115"/>
        </w:rPr>
        <w:t>∗</w:t>
      </w:r>
      <w:r>
        <w:rPr>
          <w:rFonts w:ascii="Cambria" w:eastAsia="Cambria" w:hAnsi="Cambria" w:cs="Cambria"/>
          <w:spacing w:val="-14"/>
          <w:w w:val="115"/>
        </w:rPr>
        <w:t xml:space="preserve"> </w:t>
      </w:r>
      <w:r>
        <w:rPr>
          <w:rFonts w:ascii="Cambria" w:eastAsia="Cambria" w:hAnsi="Cambria" w:cs="Cambria"/>
          <w:w w:val="115"/>
        </w:rPr>
        <w:t>D</w:t>
      </w:r>
      <w:r>
        <w:rPr>
          <w:rFonts w:ascii="Cambria" w:eastAsia="Cambria" w:hAnsi="Cambria" w:cs="Cambria"/>
        </w:rPr>
        <w:t xml:space="preserve"> </w:t>
      </w:r>
    </w:p>
    <w:p w:rsidR="00076607" w:rsidRDefault="009C1ACD">
      <w:pPr>
        <w:spacing w:line="264" w:lineRule="exact"/>
        <w:ind w:left="117"/>
        <w:rPr>
          <w:rFonts w:ascii="Cambria" w:eastAsia="Cambria" w:hAnsi="Cambria" w:cs="Cambria"/>
        </w:rPr>
      </w:pPr>
      <w:r>
        <w:rPr>
          <w:w w:val="115"/>
        </w:rPr>
        <w:br w:type="column"/>
      </w:r>
      <w:r>
        <w:rPr>
          <w:rFonts w:ascii="Cambria" w:eastAsia="Cambria" w:hAnsi="Cambria" w:cs="Cambria"/>
          <w:w w:val="115"/>
        </w:rPr>
        <w:lastRenderedPageBreak/>
        <w:t xml:space="preserve">+ </w:t>
      </w:r>
      <w:r>
        <w:rPr>
          <w:rFonts w:ascii="Cambria" w:eastAsia="Cambria" w:hAnsi="Cambria" w:cs="Cambria"/>
          <w:spacing w:val="-7"/>
          <w:w w:val="115"/>
        </w:rPr>
        <w:t>þ</w:t>
      </w:r>
      <w:r>
        <w:rPr>
          <w:rFonts w:ascii="Cambria" w:eastAsia="Cambria" w:hAnsi="Cambria" w:cs="Cambria"/>
          <w:spacing w:val="-7"/>
          <w:w w:val="115"/>
          <w:position w:val="-4"/>
          <w:sz w:val="16"/>
          <w:szCs w:val="16"/>
        </w:rPr>
        <w:t xml:space="preserve">3 </w:t>
      </w:r>
      <w:r>
        <w:rPr>
          <w:rFonts w:ascii="Cambria" w:eastAsia="Cambria" w:hAnsi="Cambria" w:cs="Cambria"/>
          <w:spacing w:val="-3"/>
          <w:w w:val="115"/>
        </w:rPr>
        <w:t>Ing</w:t>
      </w:r>
      <w:r>
        <w:rPr>
          <w:rFonts w:ascii="Cambria" w:eastAsia="Cambria" w:hAnsi="Cambria" w:cs="Cambria"/>
          <w:spacing w:val="-3"/>
          <w:w w:val="115"/>
          <w:position w:val="-4"/>
          <w:sz w:val="16"/>
          <w:szCs w:val="16"/>
        </w:rPr>
        <w:t xml:space="preserve">i  </w:t>
      </w:r>
      <w:r>
        <w:rPr>
          <w:rFonts w:ascii="Cambria" w:eastAsia="Cambria" w:hAnsi="Cambria" w:cs="Cambria"/>
          <w:w w:val="115"/>
        </w:rPr>
        <w:t>∗</w:t>
      </w:r>
      <w:r>
        <w:rPr>
          <w:rFonts w:ascii="Cambria" w:eastAsia="Cambria" w:hAnsi="Cambria" w:cs="Cambria"/>
          <w:spacing w:val="-37"/>
          <w:w w:val="115"/>
        </w:rPr>
        <w:t xml:space="preserve"> </w:t>
      </w:r>
      <w:r>
        <w:rPr>
          <w:rFonts w:ascii="Cambria" w:eastAsia="Cambria" w:hAnsi="Cambria" w:cs="Cambria"/>
          <w:w w:val="115"/>
        </w:rPr>
        <w:t>D</w:t>
      </w:r>
      <w:r>
        <w:rPr>
          <w:rFonts w:ascii="Cambria" w:eastAsia="Cambria" w:hAnsi="Cambria" w:cs="Cambria"/>
        </w:rPr>
        <w:t xml:space="preserve"> </w:t>
      </w:r>
    </w:p>
    <w:p w:rsidR="00076607" w:rsidRDefault="009C1ACD">
      <w:pPr>
        <w:spacing w:line="264" w:lineRule="exact"/>
        <w:ind w:left="117"/>
        <w:rPr>
          <w:rFonts w:ascii="Cambria" w:eastAsia="Cambria" w:hAnsi="Cambria" w:cs="Cambria"/>
          <w:sz w:val="16"/>
          <w:szCs w:val="16"/>
        </w:rPr>
      </w:pPr>
      <w:r>
        <w:rPr>
          <w:w w:val="115"/>
        </w:rPr>
        <w:br w:type="column"/>
      </w:r>
      <w:r>
        <w:rPr>
          <w:rFonts w:ascii="Cambria" w:hAnsi="Cambria"/>
          <w:w w:val="115"/>
        </w:rPr>
        <w:lastRenderedPageBreak/>
        <w:t xml:space="preserve">+ </w:t>
      </w:r>
      <w:r>
        <w:rPr>
          <w:rFonts w:ascii="Cambria" w:hAnsi="Cambria"/>
          <w:spacing w:val="-10"/>
          <w:w w:val="115"/>
        </w:rPr>
        <w:t>þ</w:t>
      </w:r>
      <w:r>
        <w:rPr>
          <w:rFonts w:ascii="Cambria" w:hAnsi="Cambria"/>
          <w:spacing w:val="-10"/>
          <w:w w:val="115"/>
          <w:position w:val="-4"/>
          <w:sz w:val="16"/>
        </w:rPr>
        <w:t xml:space="preserve">4 </w:t>
      </w:r>
      <w:r>
        <w:rPr>
          <w:rFonts w:ascii="Cambria" w:hAnsi="Cambria"/>
          <w:w w:val="115"/>
        </w:rPr>
        <w:t>Región</w:t>
      </w:r>
      <w:r>
        <w:rPr>
          <w:rFonts w:ascii="Cambria" w:hAnsi="Cambria"/>
          <w:w w:val="115"/>
          <w:position w:val="-4"/>
          <w:sz w:val="16"/>
        </w:rPr>
        <w:t xml:space="preserve">i </w:t>
      </w:r>
      <w:r>
        <w:rPr>
          <w:rFonts w:ascii="Cambria" w:hAnsi="Cambria"/>
          <w:w w:val="115"/>
        </w:rPr>
        <w:t xml:space="preserve">+ </w:t>
      </w:r>
      <w:r>
        <w:rPr>
          <w:rFonts w:ascii="Cambria" w:hAnsi="Cambria"/>
          <w:spacing w:val="-7"/>
          <w:w w:val="115"/>
        </w:rPr>
        <w:t>þ</w:t>
      </w:r>
      <w:r>
        <w:rPr>
          <w:rFonts w:ascii="Cambria" w:hAnsi="Cambria"/>
          <w:spacing w:val="-7"/>
          <w:w w:val="115"/>
          <w:position w:val="-4"/>
          <w:sz w:val="16"/>
        </w:rPr>
        <w:t xml:space="preserve">5 </w:t>
      </w:r>
      <w:r>
        <w:rPr>
          <w:rFonts w:ascii="Cambria" w:hAnsi="Cambria"/>
          <w:w w:val="115"/>
        </w:rPr>
        <w:t>Ocugado</w:t>
      </w:r>
      <w:r>
        <w:rPr>
          <w:rFonts w:ascii="Cambria" w:hAnsi="Cambria"/>
          <w:w w:val="115"/>
          <w:position w:val="-4"/>
          <w:sz w:val="16"/>
        </w:rPr>
        <w:t xml:space="preserve">i </w:t>
      </w:r>
      <w:r>
        <w:rPr>
          <w:rFonts w:ascii="Cambria" w:hAnsi="Cambria"/>
          <w:w w:val="115"/>
        </w:rPr>
        <w:t>+</w:t>
      </w:r>
      <w:r>
        <w:rPr>
          <w:rFonts w:ascii="Cambria" w:hAnsi="Cambria"/>
          <w:spacing w:val="-38"/>
          <w:w w:val="115"/>
        </w:rPr>
        <w:t xml:space="preserve"> </w:t>
      </w:r>
      <w:r>
        <w:rPr>
          <w:rFonts w:ascii="Cambria" w:hAnsi="Cambria"/>
          <w:w w:val="115"/>
        </w:rPr>
        <w:t>s</w:t>
      </w:r>
      <w:r>
        <w:rPr>
          <w:rFonts w:ascii="Cambria" w:hAnsi="Cambria"/>
          <w:w w:val="115"/>
          <w:position w:val="-4"/>
          <w:sz w:val="16"/>
        </w:rPr>
        <w:t>i</w:t>
      </w:r>
    </w:p>
    <w:p w:rsidR="00076607" w:rsidRDefault="00076607">
      <w:pPr>
        <w:spacing w:line="264" w:lineRule="exact"/>
        <w:rPr>
          <w:rFonts w:ascii="Cambria" w:eastAsia="Cambria" w:hAnsi="Cambria" w:cs="Cambria"/>
          <w:sz w:val="16"/>
          <w:szCs w:val="16"/>
        </w:rPr>
        <w:sectPr w:rsidR="00076607">
          <w:type w:val="continuous"/>
          <w:pgSz w:w="12240" w:h="15840"/>
          <w:pgMar w:top="1500" w:right="1680" w:bottom="1380" w:left="1680" w:header="720" w:footer="720" w:gutter="0"/>
          <w:cols w:num="4" w:space="720" w:equalWidth="0">
            <w:col w:w="904" w:space="40"/>
            <w:col w:w="1916" w:space="184"/>
            <w:col w:w="1399" w:space="438"/>
            <w:col w:w="3999"/>
          </w:cols>
        </w:sectPr>
      </w:pPr>
    </w:p>
    <w:p w:rsidR="00076607" w:rsidRDefault="009C1ACD">
      <w:pPr>
        <w:spacing w:line="264" w:lineRule="exact"/>
        <w:ind w:left="117" w:right="71"/>
        <w:rPr>
          <w:rFonts w:ascii="Arial" w:eastAsia="Arial" w:hAnsi="Arial" w:cs="Arial"/>
        </w:rPr>
      </w:pPr>
      <w:r>
        <w:rPr>
          <w:rFonts w:ascii="Cambria" w:hAnsi="Cambria"/>
          <w:spacing w:val="-7"/>
        </w:rPr>
        <w:lastRenderedPageBreak/>
        <w:t>U</w:t>
      </w:r>
      <w:r>
        <w:rPr>
          <w:rFonts w:ascii="Cambria" w:hAnsi="Cambria"/>
          <w:spacing w:val="-7"/>
          <w:position w:val="-4"/>
          <w:sz w:val="16"/>
        </w:rPr>
        <w:t xml:space="preserve">i </w:t>
      </w:r>
      <w:r>
        <w:rPr>
          <w:rFonts w:ascii="Cambria" w:hAnsi="Cambria"/>
          <w:spacing w:val="18"/>
          <w:position w:val="-4"/>
          <w:sz w:val="16"/>
        </w:rPr>
        <w:t xml:space="preserve"> </w:t>
      </w:r>
      <w:r>
        <w:rPr>
          <w:rFonts w:ascii="Cambria" w:hAnsi="Cambria"/>
        </w:rPr>
        <w:t>:</w:t>
      </w:r>
      <w:r>
        <w:rPr>
          <w:rFonts w:ascii="Cambria" w:hAnsi="Cambria"/>
          <w:spacing w:val="12"/>
        </w:rPr>
        <w:t xml:space="preserve"> </w:t>
      </w:r>
      <w:r>
        <w:rPr>
          <w:rFonts w:ascii="Arial" w:hAnsi="Arial"/>
        </w:rPr>
        <w:t>es</w:t>
      </w:r>
      <w:r>
        <w:rPr>
          <w:rFonts w:ascii="Arial" w:hAnsi="Arial"/>
          <w:spacing w:val="19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19"/>
        </w:rPr>
        <w:t xml:space="preserve"> </w:t>
      </w:r>
      <w:r>
        <w:rPr>
          <w:rFonts w:ascii="Arial" w:hAnsi="Arial"/>
        </w:rPr>
        <w:t>índice</w:t>
      </w:r>
      <w:r>
        <w:rPr>
          <w:rFonts w:ascii="Arial" w:hAnsi="Arial"/>
          <w:spacing w:val="18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19"/>
        </w:rPr>
        <w:t xml:space="preserve"> </w:t>
      </w:r>
      <w:r>
        <w:rPr>
          <w:rFonts w:ascii="Arial" w:hAnsi="Arial"/>
        </w:rPr>
        <w:t>utilidad</w:t>
      </w:r>
      <w:r>
        <w:rPr>
          <w:rFonts w:ascii="Arial" w:hAnsi="Arial"/>
          <w:spacing w:val="19"/>
        </w:rPr>
        <w:t xml:space="preserve"> </w:t>
      </w:r>
      <w:r>
        <w:rPr>
          <w:rFonts w:ascii="Arial" w:hAnsi="Arial"/>
        </w:rPr>
        <w:t>que</w:t>
      </w:r>
      <w:r>
        <w:rPr>
          <w:rFonts w:ascii="Arial" w:hAnsi="Arial"/>
          <w:spacing w:val="19"/>
        </w:rPr>
        <w:t xml:space="preserve"> </w:t>
      </w:r>
      <w:r>
        <w:rPr>
          <w:rFonts w:ascii="Arial" w:hAnsi="Arial"/>
        </w:rPr>
        <w:t>mide</w:t>
      </w:r>
      <w:r>
        <w:rPr>
          <w:rFonts w:ascii="Arial" w:hAnsi="Arial"/>
          <w:spacing w:val="19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20"/>
        </w:rPr>
        <w:t xml:space="preserve"> </w:t>
      </w:r>
      <w:r>
        <w:rPr>
          <w:rFonts w:ascii="Arial" w:hAnsi="Arial"/>
        </w:rPr>
        <w:t>hecho</w:t>
      </w:r>
      <w:r>
        <w:rPr>
          <w:rFonts w:ascii="Arial" w:hAnsi="Arial"/>
          <w:spacing w:val="19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19"/>
        </w:rPr>
        <w:t xml:space="preserve"> </w:t>
      </w:r>
      <w:r>
        <w:rPr>
          <w:rFonts w:ascii="Arial" w:hAnsi="Arial"/>
        </w:rPr>
        <w:t>ser</w:t>
      </w:r>
      <w:r>
        <w:rPr>
          <w:rFonts w:ascii="Arial" w:hAnsi="Arial"/>
          <w:spacing w:val="19"/>
        </w:rPr>
        <w:t xml:space="preserve"> </w:t>
      </w:r>
      <w:r>
        <w:rPr>
          <w:rFonts w:ascii="Arial" w:hAnsi="Arial"/>
        </w:rPr>
        <w:t>pobre</w:t>
      </w:r>
      <w:r>
        <w:rPr>
          <w:rFonts w:ascii="Arial" w:hAnsi="Arial"/>
          <w:spacing w:val="19"/>
        </w:rPr>
        <w:t xml:space="preserve"> </w:t>
      </w:r>
      <w:r>
        <w:rPr>
          <w:rFonts w:ascii="Arial" w:hAnsi="Arial"/>
        </w:rPr>
        <w:t>para</w:t>
      </w:r>
      <w:r>
        <w:rPr>
          <w:rFonts w:ascii="Arial" w:hAnsi="Arial"/>
          <w:spacing w:val="19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19"/>
        </w:rPr>
        <w:t xml:space="preserve"> </w:t>
      </w:r>
      <w:r>
        <w:rPr>
          <w:rFonts w:ascii="Arial" w:hAnsi="Arial"/>
        </w:rPr>
        <w:t>individuo</w:t>
      </w:r>
      <w:r>
        <w:rPr>
          <w:rFonts w:ascii="Arial" w:hAnsi="Arial"/>
          <w:spacing w:val="19"/>
        </w:rPr>
        <w:t xml:space="preserve"> </w:t>
      </w:r>
      <w:r>
        <w:rPr>
          <w:rFonts w:ascii="Arial" w:hAnsi="Arial"/>
        </w:rPr>
        <w:t>(hogar)</w:t>
      </w:r>
      <w:r>
        <w:rPr>
          <w:rFonts w:ascii="Arial" w:hAnsi="Arial"/>
          <w:spacing w:val="20"/>
        </w:rPr>
        <w:t xml:space="preserve"> </w:t>
      </w:r>
      <w:r>
        <w:rPr>
          <w:rFonts w:ascii="Arial" w:hAnsi="Arial"/>
          <w:i/>
        </w:rPr>
        <w:t>i.</w:t>
      </w:r>
    </w:p>
    <w:p w:rsidR="00076607" w:rsidRDefault="009C1ACD">
      <w:pPr>
        <w:spacing w:before="98"/>
        <w:ind w:left="117" w:right="71"/>
        <w:rPr>
          <w:rFonts w:ascii="Arial" w:eastAsia="Arial" w:hAnsi="Arial" w:cs="Arial"/>
        </w:rPr>
      </w:pPr>
      <w:r>
        <w:rPr>
          <w:rFonts w:ascii="Arial" w:hAnsi="Arial"/>
        </w:rPr>
        <w:t>Este índice no es observado, pero se conoce sus</w:t>
      </w:r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</w:rPr>
        <w:t>determinantes.</w:t>
      </w:r>
    </w:p>
    <w:p w:rsidR="00076607" w:rsidRDefault="009C1ACD">
      <w:pPr>
        <w:spacing w:before="126"/>
        <w:ind w:left="117" w:right="71"/>
        <w:rPr>
          <w:rFonts w:ascii="Arial" w:eastAsia="Arial" w:hAnsi="Arial" w:cs="Arial"/>
        </w:rPr>
      </w:pPr>
      <w:r>
        <w:rPr>
          <w:rFonts w:ascii="Arial" w:hAnsi="Arial"/>
          <w:b/>
        </w:rPr>
        <w:t>Determinantes del índice de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utilidad</w:t>
      </w:r>
      <w:r>
        <w:rPr>
          <w:rFonts w:ascii="Arial" w:hAnsi="Arial"/>
        </w:rPr>
        <w:t>:</w:t>
      </w:r>
    </w:p>
    <w:p w:rsidR="00076607" w:rsidRDefault="009C1ACD">
      <w:pPr>
        <w:spacing w:before="127"/>
        <w:ind w:left="117" w:right="71"/>
        <w:rPr>
          <w:rFonts w:ascii="Arial" w:eastAsia="Arial" w:hAnsi="Arial" w:cs="Arial"/>
        </w:rPr>
      </w:pPr>
      <w:r>
        <w:rPr>
          <w:rFonts w:ascii="Cambria"/>
          <w:spacing w:val="-3"/>
        </w:rPr>
        <w:t>Ing</w:t>
      </w:r>
      <w:r>
        <w:rPr>
          <w:rFonts w:ascii="Cambria"/>
          <w:spacing w:val="-3"/>
          <w:position w:val="-4"/>
          <w:sz w:val="16"/>
        </w:rPr>
        <w:t xml:space="preserve">i </w:t>
      </w:r>
      <w:r>
        <w:rPr>
          <w:rFonts w:ascii="Cambria"/>
        </w:rPr>
        <w:t xml:space="preserve">: </w:t>
      </w:r>
      <w:r>
        <w:rPr>
          <w:rFonts w:ascii="Arial"/>
        </w:rPr>
        <w:t xml:space="preserve">ingreso promedio mensual para el individuo </w:t>
      </w:r>
      <w:r>
        <w:rPr>
          <w:rFonts w:ascii="Arial"/>
          <w:i/>
        </w:rPr>
        <w:t>(hogar)</w:t>
      </w:r>
      <w:r>
        <w:rPr>
          <w:rFonts w:ascii="Arial"/>
          <w:i/>
          <w:spacing w:val="39"/>
        </w:rPr>
        <w:t xml:space="preserve"> </w:t>
      </w:r>
      <w:r>
        <w:rPr>
          <w:rFonts w:ascii="Arial"/>
          <w:i/>
        </w:rPr>
        <w:t>i</w:t>
      </w:r>
      <w:r>
        <w:rPr>
          <w:rFonts w:ascii="Arial"/>
        </w:rPr>
        <w:t>.</w:t>
      </w:r>
    </w:p>
    <w:p w:rsidR="00076607" w:rsidRDefault="009C1ACD">
      <w:pPr>
        <w:spacing w:before="75" w:line="348" w:lineRule="auto"/>
        <w:ind w:left="117" w:right="71"/>
        <w:rPr>
          <w:rFonts w:ascii="Arial" w:eastAsia="Arial" w:hAnsi="Arial" w:cs="Arial"/>
        </w:rPr>
      </w:pPr>
      <w:r>
        <w:rPr>
          <w:rFonts w:ascii="Cambria" w:hAnsi="Cambria"/>
        </w:rPr>
        <w:t>D</w:t>
      </w:r>
      <w:r>
        <w:rPr>
          <w:rFonts w:ascii="Cambria" w:hAnsi="Cambria"/>
          <w:position w:val="8"/>
          <w:sz w:val="16"/>
        </w:rPr>
        <w:t xml:space="preserve">Pro </w:t>
      </w:r>
      <w:r>
        <w:rPr>
          <w:rFonts w:ascii="Cambria" w:hAnsi="Cambria"/>
        </w:rPr>
        <w:t xml:space="preserve">: </w:t>
      </w:r>
      <w:r>
        <w:rPr>
          <w:rFonts w:ascii="Arial" w:hAnsi="Arial"/>
        </w:rPr>
        <w:t xml:space="preserve">variable dummy </w:t>
      </w:r>
      <w:r>
        <w:rPr>
          <w:rFonts w:ascii="Cambria" w:hAnsi="Cambria"/>
          <w:position w:val="1"/>
        </w:rPr>
        <w:t>{</w:t>
      </w:r>
      <w:r>
        <w:rPr>
          <w:rFonts w:ascii="Cambria" w:hAnsi="Cambria"/>
        </w:rPr>
        <w:t>0, 1</w:t>
      </w:r>
      <w:r>
        <w:rPr>
          <w:rFonts w:ascii="Cambria" w:hAnsi="Cambria"/>
          <w:position w:val="1"/>
        </w:rPr>
        <w:t xml:space="preserve">} </w:t>
      </w:r>
      <w:r>
        <w:rPr>
          <w:rFonts w:ascii="Arial" w:hAnsi="Arial"/>
        </w:rPr>
        <w:t xml:space="preserve">que determina si el individuo </w:t>
      </w:r>
      <w:r>
        <w:rPr>
          <w:rFonts w:ascii="Arial" w:hAnsi="Arial"/>
          <w:i/>
        </w:rPr>
        <w:t xml:space="preserve">i </w:t>
      </w:r>
      <w:r>
        <w:rPr>
          <w:rFonts w:ascii="Arial" w:hAnsi="Arial"/>
        </w:rPr>
        <w:t>es un beneficiario directo</w:t>
      </w:r>
      <w:r>
        <w:rPr>
          <w:rFonts w:ascii="Arial" w:hAnsi="Arial"/>
          <w:spacing w:val="42"/>
        </w:rPr>
        <w:t xml:space="preserve"> </w:t>
      </w:r>
      <w:r>
        <w:rPr>
          <w:rFonts w:ascii="Arial" w:hAnsi="Arial"/>
        </w:rPr>
        <w:t>del</w:t>
      </w:r>
      <w:r>
        <w:rPr>
          <w:rFonts w:ascii="Arial" w:hAnsi="Arial"/>
          <w:w w:val="99"/>
        </w:rPr>
        <w:t xml:space="preserve"> </w:t>
      </w:r>
      <w:r>
        <w:rPr>
          <w:rFonts w:ascii="Arial" w:hAnsi="Arial"/>
        </w:rPr>
        <w:t>proyecto, 0 no es beneficiario directo, 1 sí es beneficiario</w:t>
      </w:r>
      <w:r>
        <w:rPr>
          <w:rFonts w:ascii="Arial" w:hAnsi="Arial"/>
          <w:spacing w:val="-17"/>
        </w:rPr>
        <w:t xml:space="preserve"> </w:t>
      </w:r>
      <w:r>
        <w:rPr>
          <w:rFonts w:ascii="Arial" w:hAnsi="Arial"/>
        </w:rPr>
        <w:t>directo.</w:t>
      </w:r>
    </w:p>
    <w:p w:rsidR="00076607" w:rsidRDefault="009C1ACD">
      <w:pPr>
        <w:spacing w:line="350" w:lineRule="auto"/>
        <w:ind w:left="117" w:right="71"/>
        <w:rPr>
          <w:rFonts w:ascii="Arial" w:eastAsia="Arial" w:hAnsi="Arial" w:cs="Arial"/>
        </w:rPr>
      </w:pPr>
      <w:r>
        <w:rPr>
          <w:rFonts w:ascii="Cambria" w:hAnsi="Cambria"/>
        </w:rPr>
        <w:t>D</w:t>
      </w:r>
      <w:r>
        <w:rPr>
          <w:rFonts w:ascii="Cambria" w:hAnsi="Cambria"/>
          <w:position w:val="8"/>
          <w:sz w:val="16"/>
        </w:rPr>
        <w:t xml:space="preserve">No </w:t>
      </w:r>
      <w:r>
        <w:rPr>
          <w:rFonts w:ascii="Cambria" w:hAnsi="Cambria"/>
          <w:spacing w:val="2"/>
          <w:position w:val="8"/>
          <w:sz w:val="16"/>
        </w:rPr>
        <w:t>Pro</w:t>
      </w:r>
      <w:r>
        <w:rPr>
          <w:rFonts w:ascii="Cambria" w:hAnsi="Cambria"/>
          <w:spacing w:val="2"/>
        </w:rPr>
        <w:t xml:space="preserve">: </w:t>
      </w:r>
      <w:r>
        <w:rPr>
          <w:rFonts w:ascii="Arial" w:hAnsi="Arial"/>
        </w:rPr>
        <w:t xml:space="preserve">variable dummy </w:t>
      </w:r>
      <w:r>
        <w:rPr>
          <w:rFonts w:ascii="Cambria" w:hAnsi="Cambria"/>
          <w:position w:val="1"/>
        </w:rPr>
        <w:t>{</w:t>
      </w:r>
      <w:r>
        <w:rPr>
          <w:rFonts w:ascii="Cambria" w:hAnsi="Cambria"/>
        </w:rPr>
        <w:t>0, 1</w:t>
      </w:r>
      <w:r>
        <w:rPr>
          <w:rFonts w:ascii="Cambria" w:hAnsi="Cambria"/>
          <w:position w:val="1"/>
        </w:rPr>
        <w:t xml:space="preserve">} </w:t>
      </w:r>
      <w:r>
        <w:rPr>
          <w:rFonts w:ascii="Arial" w:hAnsi="Arial"/>
        </w:rPr>
        <w:t xml:space="preserve">que determina si el individuo (hogar) </w:t>
      </w:r>
      <w:r>
        <w:rPr>
          <w:rFonts w:ascii="Arial" w:hAnsi="Arial"/>
          <w:i/>
        </w:rPr>
        <w:t xml:space="preserve">i </w:t>
      </w:r>
      <w:r>
        <w:rPr>
          <w:rFonts w:ascii="Arial" w:hAnsi="Arial"/>
        </w:rPr>
        <w:t>NO es</w:t>
      </w:r>
      <w:r>
        <w:rPr>
          <w:rFonts w:ascii="Arial" w:hAnsi="Arial"/>
          <w:spacing w:val="53"/>
        </w:rPr>
        <w:t xml:space="preserve"> </w:t>
      </w:r>
      <w:r>
        <w:rPr>
          <w:rFonts w:ascii="Arial" w:hAnsi="Arial"/>
        </w:rPr>
        <w:t>un</w:t>
      </w:r>
      <w:r>
        <w:rPr>
          <w:rFonts w:ascii="Arial" w:hAnsi="Arial"/>
          <w:w w:val="99"/>
        </w:rPr>
        <w:t xml:space="preserve"> </w:t>
      </w:r>
      <w:r>
        <w:rPr>
          <w:rFonts w:ascii="Arial" w:hAnsi="Arial"/>
        </w:rPr>
        <w:t>beneficiario directo del proyecto, 0 sí es beneficiario directo, 1 no es beneficiario</w:t>
      </w:r>
      <w:r>
        <w:rPr>
          <w:rFonts w:ascii="Arial" w:hAnsi="Arial"/>
          <w:spacing w:val="-21"/>
        </w:rPr>
        <w:t xml:space="preserve"> </w:t>
      </w:r>
      <w:r>
        <w:rPr>
          <w:rFonts w:ascii="Arial" w:hAnsi="Arial"/>
        </w:rPr>
        <w:t>directo.</w:t>
      </w:r>
    </w:p>
    <w:p w:rsidR="00076607" w:rsidRDefault="00076607">
      <w:pPr>
        <w:spacing w:line="350" w:lineRule="auto"/>
        <w:rPr>
          <w:rFonts w:ascii="Arial" w:eastAsia="Arial" w:hAnsi="Arial" w:cs="Arial"/>
        </w:rPr>
        <w:sectPr w:rsidR="00076607">
          <w:type w:val="continuous"/>
          <w:pgSz w:w="12240" w:h="15840"/>
          <w:pgMar w:top="1500" w:right="1680" w:bottom="1380" w:left="1680" w:header="720" w:footer="720" w:gutter="0"/>
          <w:cols w:space="720"/>
        </w:sectPr>
      </w:pPr>
    </w:p>
    <w:p w:rsidR="00076607" w:rsidRDefault="009C1ACD">
      <w:pPr>
        <w:spacing w:before="39"/>
        <w:ind w:left="117" w:right="71"/>
        <w:rPr>
          <w:rFonts w:ascii="Arial" w:eastAsia="Arial" w:hAnsi="Arial" w:cs="Arial"/>
        </w:rPr>
      </w:pPr>
      <w:r>
        <w:rPr>
          <w:rFonts w:ascii="Cambria" w:hAnsi="Cambria"/>
        </w:rPr>
        <w:lastRenderedPageBreak/>
        <w:t>Región</w:t>
      </w:r>
      <w:r>
        <w:rPr>
          <w:rFonts w:ascii="Cambria" w:hAnsi="Cambria"/>
          <w:position w:val="-4"/>
          <w:sz w:val="16"/>
        </w:rPr>
        <w:t>i</w:t>
      </w:r>
      <w:r>
        <w:rPr>
          <w:rFonts w:ascii="Cambria" w:hAnsi="Cambria"/>
        </w:rPr>
        <w:t xml:space="preserve">: </w:t>
      </w:r>
      <w:r>
        <w:rPr>
          <w:rFonts w:ascii="Arial" w:hAnsi="Arial"/>
        </w:rPr>
        <w:t xml:space="preserve">región donde se ubica el individuo (hogar) </w:t>
      </w:r>
      <w:r>
        <w:rPr>
          <w:rFonts w:ascii="Arial" w:hAnsi="Arial"/>
          <w:i/>
        </w:rPr>
        <w:t>i</w:t>
      </w:r>
      <w:r>
        <w:rPr>
          <w:rFonts w:ascii="Arial" w:hAnsi="Arial"/>
        </w:rPr>
        <w:t xml:space="preserve">: Rural y </w:t>
      </w:r>
      <w:r>
        <w:rPr>
          <w:rFonts w:ascii="Arial" w:hAnsi="Arial"/>
          <w:spacing w:val="7"/>
        </w:rPr>
        <w:t xml:space="preserve"> </w:t>
      </w:r>
      <w:r>
        <w:rPr>
          <w:rFonts w:ascii="Arial" w:hAnsi="Arial"/>
        </w:rPr>
        <w:t>Urbano.</w:t>
      </w:r>
    </w:p>
    <w:p w:rsidR="00076607" w:rsidRDefault="009C1ACD">
      <w:pPr>
        <w:spacing w:before="92"/>
        <w:ind w:left="117" w:right="71"/>
        <w:rPr>
          <w:rFonts w:ascii="Arial" w:eastAsia="Arial" w:hAnsi="Arial" w:cs="Arial"/>
        </w:rPr>
      </w:pPr>
      <w:r>
        <w:rPr>
          <w:rFonts w:ascii="Cambria"/>
        </w:rPr>
        <w:t>Ocugado</w:t>
      </w:r>
      <w:r>
        <w:rPr>
          <w:rFonts w:ascii="Cambria"/>
          <w:position w:val="-4"/>
          <w:sz w:val="16"/>
        </w:rPr>
        <w:t>i</w:t>
      </w:r>
      <w:r>
        <w:rPr>
          <w:rFonts w:ascii="Cambria"/>
        </w:rPr>
        <w:t xml:space="preserve">: </w:t>
      </w:r>
      <w:r>
        <w:rPr>
          <w:rFonts w:ascii="Arial"/>
        </w:rPr>
        <w:t xml:space="preserve">si el individuo (hogar) </w:t>
      </w:r>
      <w:r>
        <w:rPr>
          <w:rFonts w:ascii="Arial"/>
          <w:i/>
        </w:rPr>
        <w:t xml:space="preserve">i </w:t>
      </w:r>
      <w:r>
        <w:rPr>
          <w:rFonts w:ascii="Arial"/>
        </w:rPr>
        <w:t xml:space="preserve">esta empleado 1 y si no esta empleado 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0.</w:t>
      </w:r>
    </w:p>
    <w:p w:rsidR="00076607" w:rsidRDefault="009C1ACD">
      <w:pPr>
        <w:spacing w:before="73"/>
        <w:ind w:left="117" w:right="71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065664" behindDoc="1" locked="0" layoutInCell="1" allowOverlap="1">
                <wp:simplePos x="0" y="0"/>
                <wp:positionH relativeFrom="page">
                  <wp:posOffset>1202690</wp:posOffset>
                </wp:positionH>
                <wp:positionV relativeFrom="paragraph">
                  <wp:posOffset>152400</wp:posOffset>
                </wp:positionV>
                <wp:extent cx="35560" cy="101600"/>
                <wp:effectExtent l="2540" t="0" r="0" b="3175"/>
                <wp:wrapNone/>
                <wp:docPr id="98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6607" w:rsidRDefault="009C1ACD">
                            <w:pPr>
                              <w:spacing w:line="160" w:lineRule="exact"/>
                              <w:rPr>
                                <w:rFonts w:ascii="Cambria" w:eastAsia="Cambria" w:hAnsi="Cambria" w:cs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/>
                                <w:w w:val="125"/>
                                <w:sz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168" type="#_x0000_t202" style="position:absolute;left:0;text-align:left;margin-left:94.7pt;margin-top:12pt;width:2.8pt;height:8pt;z-index:-2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Q8OswIAALEFAAAOAAAAZHJzL2Uyb0RvYy54bWysVNuOmzAQfa/Uf7D8znIJYQE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" filled="f" stroked="f">
                <v:textbox inset="0,0,0,0">
                  <w:txbxContent>
                    <w:p w:rsidR="00076607" w:rsidRDefault="009C1ACD">
                      <w:pPr>
                        <w:spacing w:line="160" w:lineRule="exact"/>
                        <w:rPr>
                          <w:rFonts w:ascii="Cambria" w:eastAsia="Cambria" w:hAnsi="Cambria" w:cs="Cambria"/>
                          <w:sz w:val="16"/>
                          <w:szCs w:val="16"/>
                        </w:rPr>
                      </w:pPr>
                      <w:r>
                        <w:rPr>
                          <w:rFonts w:ascii="Cambria"/>
                          <w:w w:val="125"/>
                          <w:sz w:val="1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 w:hAnsi="Cambria"/>
          <w:spacing w:val="7"/>
        </w:rPr>
        <w:t>s</w:t>
      </w:r>
      <w:r>
        <w:rPr>
          <w:rFonts w:ascii="Cambria" w:hAnsi="Cambria"/>
          <w:spacing w:val="7"/>
          <w:position w:val="9"/>
          <w:sz w:val="16"/>
        </w:rPr>
        <w:t>P</w:t>
      </w:r>
      <w:r>
        <w:rPr>
          <w:rFonts w:ascii="Cambria" w:hAnsi="Cambria"/>
          <w:spacing w:val="7"/>
        </w:rPr>
        <w:t xml:space="preserve">: </w:t>
      </w:r>
      <w:r>
        <w:rPr>
          <w:rFonts w:ascii="Arial" w:hAnsi="Arial"/>
        </w:rPr>
        <w:t>variable aleatoria que presenta una distribución logística o normal (</w:t>
      </w:r>
      <w:r>
        <w:rPr>
          <w:rFonts w:ascii="Arial" w:hAnsi="Arial"/>
          <w:i/>
        </w:rPr>
        <w:t xml:space="preserve">Logit </w:t>
      </w:r>
      <w:r>
        <w:rPr>
          <w:rFonts w:ascii="Arial" w:hAnsi="Arial"/>
        </w:rPr>
        <w:t>o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  <w:i/>
        </w:rPr>
        <w:t>Probit</w:t>
      </w:r>
      <w:r>
        <w:rPr>
          <w:rFonts w:ascii="Arial" w:hAnsi="Arial"/>
        </w:rPr>
        <w:t>).</w:t>
      </w:r>
    </w:p>
    <w:p w:rsidR="00076607" w:rsidRDefault="00076607">
      <w:pPr>
        <w:rPr>
          <w:rFonts w:ascii="Arial" w:eastAsia="Arial" w:hAnsi="Arial" w:cs="Arial"/>
          <w:sz w:val="26"/>
          <w:szCs w:val="26"/>
        </w:rPr>
      </w:pPr>
    </w:p>
    <w:p w:rsidR="00076607" w:rsidRDefault="009C1ACD">
      <w:pPr>
        <w:spacing w:before="215" w:line="360" w:lineRule="auto"/>
        <w:ind w:left="117" w:right="71"/>
        <w:rPr>
          <w:rFonts w:ascii="Arial" w:eastAsia="Arial" w:hAnsi="Arial" w:cs="Arial"/>
        </w:rPr>
      </w:pPr>
      <w:r>
        <w:rPr>
          <w:rFonts w:ascii="Arial" w:hAnsi="Arial"/>
        </w:rPr>
        <w:t>Para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</w:rPr>
        <w:t>caso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</w:rPr>
        <w:t>los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</w:rPr>
        <w:t>individuos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</w:rPr>
        <w:t>(hogares)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</w:rPr>
        <w:t>que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</w:rPr>
        <w:t>no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</w:rPr>
        <w:t>reciben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</w:rPr>
        <w:t>los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</w:rPr>
        <w:t>beneficios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</w:rPr>
        <w:t>del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</w:rPr>
        <w:t>proyecto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w w:val="99"/>
        </w:rPr>
        <w:t xml:space="preserve"> </w:t>
      </w:r>
      <w:r>
        <w:rPr>
          <w:rFonts w:ascii="Arial" w:hAnsi="Arial"/>
        </w:rPr>
        <w:t>forma directa, se presenta el índice de utilidad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</w:rPr>
        <w:t>aleatoria:</w:t>
      </w:r>
    </w:p>
    <w:p w:rsidR="00076607" w:rsidRDefault="00076607">
      <w:pPr>
        <w:spacing w:before="1"/>
        <w:rPr>
          <w:rFonts w:ascii="Arial" w:eastAsia="Arial" w:hAnsi="Arial" w:cs="Arial"/>
          <w:sz w:val="25"/>
          <w:szCs w:val="25"/>
        </w:rPr>
      </w:pPr>
    </w:p>
    <w:p w:rsidR="00076607" w:rsidRDefault="00076607">
      <w:pPr>
        <w:rPr>
          <w:rFonts w:ascii="Arial" w:eastAsia="Arial" w:hAnsi="Arial" w:cs="Arial"/>
          <w:sz w:val="25"/>
          <w:szCs w:val="25"/>
        </w:rPr>
        <w:sectPr w:rsidR="00076607">
          <w:pgSz w:w="12240" w:h="15840"/>
          <w:pgMar w:top="1400" w:right="1680" w:bottom="1360" w:left="1680" w:header="0" w:footer="1179" w:gutter="0"/>
          <w:cols w:space="720"/>
        </w:sectPr>
      </w:pPr>
    </w:p>
    <w:p w:rsidR="00076607" w:rsidRDefault="009C1ACD">
      <w:pPr>
        <w:spacing w:before="82"/>
        <w:ind w:left="466" w:right="-17"/>
        <w:rPr>
          <w:rFonts w:ascii="Cambria" w:eastAsia="Cambria" w:hAnsi="Cambria" w:cs="Cambria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065688" behindDoc="1" locked="0" layoutInCell="1" allowOverlap="1">
                <wp:simplePos x="0" y="0"/>
                <wp:positionH relativeFrom="page">
                  <wp:posOffset>1261745</wp:posOffset>
                </wp:positionH>
                <wp:positionV relativeFrom="paragraph">
                  <wp:posOffset>88900</wp:posOffset>
                </wp:positionV>
                <wp:extent cx="96520" cy="139700"/>
                <wp:effectExtent l="4445" t="3175" r="3810" b="0"/>
                <wp:wrapNone/>
                <wp:docPr id="97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6607" w:rsidRDefault="009C1ACD">
                            <w:pPr>
                              <w:spacing w:line="220" w:lineRule="exact"/>
                              <w:rPr>
                                <w:rFonts w:ascii="Cambria" w:eastAsia="Cambria" w:hAnsi="Cambria" w:cs="Cambria"/>
                              </w:rPr>
                            </w:pPr>
                            <w:r>
                              <w:rPr>
                                <w:rFonts w:ascii="Cambria"/>
                                <w:w w:val="106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169" type="#_x0000_t202" style="position:absolute;left:0;text-align:left;margin-left:99.35pt;margin-top:7pt;width:7.6pt;height:11pt;z-index:-250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" filled="f" stroked="f">
                <v:textbox inset="0,0,0,0">
                  <w:txbxContent>
                    <w:p w:rsidR="00076607" w:rsidRDefault="009C1ACD">
                      <w:pPr>
                        <w:spacing w:line="220" w:lineRule="exact"/>
                        <w:rPr>
                          <w:rFonts w:ascii="Cambria" w:eastAsia="Cambria" w:hAnsi="Cambria" w:cs="Cambria"/>
                        </w:rPr>
                      </w:pPr>
                      <w:r>
                        <w:rPr>
                          <w:rFonts w:ascii="Cambria"/>
                          <w:w w:val="106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065712" behindDoc="1" locked="0" layoutInCell="1" allowOverlap="1">
                <wp:simplePos x="0" y="0"/>
                <wp:positionH relativeFrom="page">
                  <wp:posOffset>1768475</wp:posOffset>
                </wp:positionH>
                <wp:positionV relativeFrom="paragraph">
                  <wp:posOffset>151130</wp:posOffset>
                </wp:positionV>
                <wp:extent cx="59055" cy="101600"/>
                <wp:effectExtent l="0" t="0" r="1270" b="4445"/>
                <wp:wrapNone/>
                <wp:docPr id="96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6607" w:rsidRDefault="009C1ACD">
                            <w:pPr>
                              <w:spacing w:line="160" w:lineRule="exact"/>
                              <w:rPr>
                                <w:rFonts w:ascii="Cambria" w:eastAsia="Cambria" w:hAnsi="Cambria" w:cs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/>
                                <w:w w:val="104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170" type="#_x0000_t202" style="position:absolute;left:0;text-align:left;margin-left:139.25pt;margin-top:11.9pt;width:4.65pt;height:8pt;z-index:-25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" filled="f" stroked="f">
                <v:textbox inset="0,0,0,0">
                  <w:txbxContent>
                    <w:p w:rsidR="00076607" w:rsidRDefault="009C1ACD">
                      <w:pPr>
                        <w:spacing w:line="160" w:lineRule="exact"/>
                        <w:rPr>
                          <w:rFonts w:ascii="Cambria" w:eastAsia="Cambria" w:hAnsi="Cambria" w:cs="Cambria"/>
                          <w:sz w:val="16"/>
                          <w:szCs w:val="16"/>
                        </w:rPr>
                      </w:pPr>
                      <w:r>
                        <w:rPr>
                          <w:rFonts w:ascii="Cambria"/>
                          <w:w w:val="104"/>
                          <w:sz w:val="1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065736" behindDoc="1" locked="0" layoutInCell="1" allowOverlap="1">
                <wp:simplePos x="0" y="0"/>
                <wp:positionH relativeFrom="page">
                  <wp:posOffset>2176780</wp:posOffset>
                </wp:positionH>
                <wp:positionV relativeFrom="paragraph">
                  <wp:posOffset>151130</wp:posOffset>
                </wp:positionV>
                <wp:extent cx="59055" cy="101600"/>
                <wp:effectExtent l="0" t="0" r="2540" b="4445"/>
                <wp:wrapNone/>
                <wp:docPr id="9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6607" w:rsidRDefault="009C1ACD">
                            <w:pPr>
                              <w:spacing w:line="160" w:lineRule="exact"/>
                              <w:rPr>
                                <w:rFonts w:ascii="Cambria" w:eastAsia="Cambria" w:hAnsi="Cambria" w:cs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/>
                                <w:w w:val="104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171" type="#_x0000_t202" style="position:absolute;left:0;text-align:left;margin-left:171.4pt;margin-top:11.9pt;width:4.65pt;height:8pt;z-index:-250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" filled="f" stroked="f">
                <v:textbox inset="0,0,0,0">
                  <w:txbxContent>
                    <w:p w:rsidR="00076607" w:rsidRDefault="009C1ACD">
                      <w:pPr>
                        <w:spacing w:line="160" w:lineRule="exact"/>
                        <w:rPr>
                          <w:rFonts w:ascii="Cambria" w:eastAsia="Cambria" w:hAnsi="Cambria" w:cs="Cambria"/>
                          <w:sz w:val="16"/>
                          <w:szCs w:val="16"/>
                        </w:rPr>
                      </w:pPr>
                      <w:r>
                        <w:rPr>
                          <w:rFonts w:ascii="Cambria"/>
                          <w:w w:val="104"/>
                          <w:sz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065952" behindDoc="1" locked="0" layoutInCell="1" allowOverlap="1">
                <wp:simplePos x="0" y="0"/>
                <wp:positionH relativeFrom="page">
                  <wp:posOffset>1349375</wp:posOffset>
                </wp:positionH>
                <wp:positionV relativeFrom="paragraph">
                  <wp:posOffset>154305</wp:posOffset>
                </wp:positionV>
                <wp:extent cx="35560" cy="101600"/>
                <wp:effectExtent l="0" t="1905" r="0" b="1270"/>
                <wp:wrapNone/>
                <wp:docPr id="9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6607" w:rsidRDefault="009C1ACD">
                            <w:pPr>
                              <w:spacing w:line="160" w:lineRule="exact"/>
                              <w:rPr>
                                <w:rFonts w:ascii="Cambria" w:eastAsia="Cambria" w:hAnsi="Cambria" w:cs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/>
                                <w:w w:val="125"/>
                                <w:sz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172" type="#_x0000_t202" style="position:absolute;left:0;text-align:left;margin-left:106.25pt;margin-top:12.15pt;width:2.8pt;height:8pt;z-index:-2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kI6swIAALE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" filled="f" stroked="f">
                <v:textbox inset="0,0,0,0">
                  <w:txbxContent>
                    <w:p w:rsidR="00076607" w:rsidRDefault="009C1ACD">
                      <w:pPr>
                        <w:spacing w:line="160" w:lineRule="exact"/>
                        <w:rPr>
                          <w:rFonts w:ascii="Cambria" w:eastAsia="Cambria" w:hAnsi="Cambria" w:cs="Cambria"/>
                          <w:sz w:val="16"/>
                          <w:szCs w:val="16"/>
                        </w:rPr>
                      </w:pPr>
                      <w:r>
                        <w:rPr>
                          <w:rFonts w:ascii="Cambria"/>
                          <w:w w:val="125"/>
                          <w:sz w:val="1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 w:hAnsi="Cambria"/>
          <w:w w:val="120"/>
          <w:sz w:val="16"/>
        </w:rPr>
        <w:t xml:space="preserve">NP  </w:t>
      </w:r>
      <w:r>
        <w:rPr>
          <w:rFonts w:ascii="Cambria" w:hAnsi="Cambria"/>
          <w:w w:val="120"/>
          <w:position w:val="-7"/>
        </w:rPr>
        <w:t>=</w:t>
      </w:r>
      <w:r>
        <w:rPr>
          <w:rFonts w:ascii="Cambria" w:hAnsi="Cambria"/>
          <w:spacing w:val="-26"/>
          <w:w w:val="120"/>
          <w:position w:val="-7"/>
        </w:rPr>
        <w:t xml:space="preserve"> </w:t>
      </w:r>
      <w:r>
        <w:rPr>
          <w:rFonts w:ascii="Cambria" w:hAnsi="Cambria"/>
          <w:w w:val="120"/>
          <w:position w:val="-7"/>
        </w:rPr>
        <w:t>þ</w:t>
      </w:r>
      <w:r>
        <w:rPr>
          <w:rFonts w:ascii="Cambria" w:hAnsi="Cambria"/>
          <w:w w:val="120"/>
          <w:sz w:val="16"/>
        </w:rPr>
        <w:t>NP</w:t>
      </w:r>
    </w:p>
    <w:p w:rsidR="00076607" w:rsidRDefault="009C1ACD">
      <w:pPr>
        <w:spacing w:before="82"/>
        <w:ind w:left="20" w:right="-17"/>
        <w:rPr>
          <w:rFonts w:ascii="Cambria" w:eastAsia="Cambria" w:hAnsi="Cambria" w:cs="Cambria"/>
          <w:sz w:val="16"/>
          <w:szCs w:val="16"/>
        </w:rPr>
      </w:pPr>
      <w:r>
        <w:rPr>
          <w:w w:val="120"/>
        </w:rPr>
        <w:br w:type="column"/>
      </w:r>
      <w:r>
        <w:rPr>
          <w:rFonts w:ascii="Cambria" w:hAnsi="Cambria"/>
          <w:w w:val="120"/>
          <w:position w:val="-7"/>
        </w:rPr>
        <w:lastRenderedPageBreak/>
        <w:t>+</w:t>
      </w:r>
      <w:r>
        <w:rPr>
          <w:rFonts w:ascii="Cambria" w:hAnsi="Cambria"/>
          <w:spacing w:val="-14"/>
          <w:w w:val="120"/>
          <w:position w:val="-7"/>
        </w:rPr>
        <w:t xml:space="preserve"> </w:t>
      </w:r>
      <w:r>
        <w:rPr>
          <w:rFonts w:ascii="Cambria" w:hAnsi="Cambria"/>
          <w:w w:val="120"/>
          <w:position w:val="-7"/>
        </w:rPr>
        <w:t>þ</w:t>
      </w:r>
      <w:r>
        <w:rPr>
          <w:rFonts w:ascii="Cambria" w:hAnsi="Cambria"/>
          <w:w w:val="120"/>
          <w:sz w:val="16"/>
        </w:rPr>
        <w:t>NP</w:t>
      </w:r>
    </w:p>
    <w:p w:rsidR="00076607" w:rsidRDefault="009C1ACD">
      <w:pPr>
        <w:spacing w:before="109"/>
        <w:ind w:left="-28" w:right="-16"/>
        <w:rPr>
          <w:rFonts w:ascii="Cambria" w:eastAsia="Cambria" w:hAnsi="Cambria" w:cs="Cambria"/>
        </w:rPr>
      </w:pPr>
      <w:r>
        <w:rPr>
          <w:spacing w:val="-3"/>
          <w:w w:val="110"/>
        </w:rPr>
        <w:br w:type="column"/>
      </w:r>
      <w:r>
        <w:rPr>
          <w:rFonts w:ascii="Cambria"/>
          <w:spacing w:val="-3"/>
          <w:w w:val="110"/>
        </w:rPr>
        <w:lastRenderedPageBreak/>
        <w:t>Ing</w:t>
      </w:r>
      <w:r>
        <w:rPr>
          <w:rFonts w:ascii="Cambria"/>
          <w:spacing w:val="-3"/>
          <w:w w:val="110"/>
          <w:position w:val="-4"/>
          <w:sz w:val="16"/>
        </w:rPr>
        <w:t>i</w:t>
      </w:r>
      <w:r>
        <w:rPr>
          <w:rFonts w:ascii="Cambria"/>
          <w:spacing w:val="-14"/>
          <w:w w:val="110"/>
          <w:position w:val="-4"/>
          <w:sz w:val="16"/>
        </w:rPr>
        <w:t xml:space="preserve"> </w:t>
      </w:r>
      <w:r>
        <w:rPr>
          <w:rFonts w:ascii="Cambria"/>
          <w:w w:val="110"/>
        </w:rPr>
        <w:t>(D</w:t>
      </w:r>
    </w:p>
    <w:p w:rsidR="00076607" w:rsidRDefault="009C1ACD">
      <w:pPr>
        <w:spacing w:before="85"/>
        <w:ind w:left="-34" w:right="-15"/>
        <w:rPr>
          <w:rFonts w:ascii="Cambria" w:eastAsia="Cambria" w:hAnsi="Cambria" w:cs="Cambria"/>
          <w:sz w:val="16"/>
          <w:szCs w:val="16"/>
        </w:rPr>
      </w:pPr>
      <w:r>
        <w:rPr>
          <w:spacing w:val="-1"/>
          <w:w w:val="115"/>
        </w:rPr>
        <w:br w:type="column"/>
      </w:r>
      <w:r>
        <w:rPr>
          <w:rFonts w:ascii="Cambria"/>
          <w:spacing w:val="-1"/>
          <w:w w:val="115"/>
          <w:sz w:val="16"/>
        </w:rPr>
        <w:lastRenderedPageBreak/>
        <w:t>Pro</w:t>
      </w:r>
    </w:p>
    <w:p w:rsidR="00076607" w:rsidRDefault="009C1ACD">
      <w:pPr>
        <w:spacing w:before="86"/>
        <w:ind w:left="-26" w:right="-18"/>
        <w:rPr>
          <w:rFonts w:ascii="Cambria" w:eastAsia="Cambria" w:hAnsi="Cambria" w:cs="Cambria"/>
          <w:sz w:val="16"/>
          <w:szCs w:val="16"/>
        </w:rPr>
      </w:pPr>
      <w:r>
        <w:rPr>
          <w:spacing w:val="19"/>
          <w:w w:val="120"/>
        </w:rPr>
        <w:br w:type="column"/>
      </w:r>
      <w:r>
        <w:rPr>
          <w:rFonts w:ascii="Cambria" w:hAnsi="Cambria"/>
          <w:spacing w:val="19"/>
          <w:w w:val="120"/>
        </w:rPr>
        <w:lastRenderedPageBreak/>
        <w:t>)+</w:t>
      </w:r>
      <w:r>
        <w:rPr>
          <w:rFonts w:ascii="Cambria" w:hAnsi="Cambria"/>
          <w:spacing w:val="-11"/>
          <w:w w:val="120"/>
        </w:rPr>
        <w:t xml:space="preserve"> </w:t>
      </w:r>
      <w:r>
        <w:rPr>
          <w:rFonts w:ascii="Cambria" w:hAnsi="Cambria"/>
          <w:w w:val="120"/>
        </w:rPr>
        <w:t>þ</w:t>
      </w:r>
      <w:r>
        <w:rPr>
          <w:rFonts w:ascii="Cambria" w:hAnsi="Cambria"/>
          <w:w w:val="120"/>
          <w:position w:val="8"/>
          <w:sz w:val="16"/>
        </w:rPr>
        <w:t>NP</w:t>
      </w:r>
    </w:p>
    <w:p w:rsidR="00076607" w:rsidRDefault="009C1ACD">
      <w:pPr>
        <w:spacing w:before="109"/>
        <w:ind w:left="-28" w:right="-16"/>
        <w:rPr>
          <w:rFonts w:ascii="Cambria" w:eastAsia="Cambria" w:hAnsi="Cambria" w:cs="Cambria"/>
        </w:rPr>
      </w:pPr>
      <w:r>
        <w:rPr>
          <w:spacing w:val="-3"/>
          <w:w w:val="110"/>
        </w:rPr>
        <w:br w:type="column"/>
      </w:r>
      <w:r>
        <w:rPr>
          <w:rFonts w:ascii="Cambria"/>
          <w:spacing w:val="-3"/>
          <w:w w:val="110"/>
        </w:rPr>
        <w:lastRenderedPageBreak/>
        <w:t>Ing</w:t>
      </w:r>
      <w:r>
        <w:rPr>
          <w:rFonts w:ascii="Cambria"/>
          <w:spacing w:val="-3"/>
          <w:w w:val="110"/>
          <w:position w:val="-4"/>
          <w:sz w:val="16"/>
        </w:rPr>
        <w:t>i</w:t>
      </w:r>
      <w:r>
        <w:rPr>
          <w:rFonts w:ascii="Cambria"/>
          <w:spacing w:val="-14"/>
          <w:w w:val="110"/>
          <w:position w:val="-4"/>
          <w:sz w:val="16"/>
        </w:rPr>
        <w:t xml:space="preserve"> </w:t>
      </w:r>
      <w:r>
        <w:rPr>
          <w:rFonts w:ascii="Cambria"/>
          <w:w w:val="110"/>
        </w:rPr>
        <w:t>(D</w:t>
      </w:r>
    </w:p>
    <w:p w:rsidR="00076607" w:rsidRDefault="009C1ACD">
      <w:pPr>
        <w:spacing w:before="85"/>
        <w:ind w:left="-34" w:right="-18"/>
        <w:rPr>
          <w:rFonts w:ascii="Cambria" w:eastAsia="Cambria" w:hAnsi="Cambria" w:cs="Cambria"/>
          <w:sz w:val="16"/>
          <w:szCs w:val="16"/>
        </w:rPr>
      </w:pPr>
      <w:r>
        <w:rPr>
          <w:w w:val="115"/>
        </w:rPr>
        <w:br w:type="column"/>
      </w:r>
      <w:r>
        <w:rPr>
          <w:rFonts w:ascii="Cambria"/>
          <w:w w:val="115"/>
          <w:sz w:val="16"/>
        </w:rPr>
        <w:lastRenderedPageBreak/>
        <w:t>No</w:t>
      </w:r>
      <w:r>
        <w:rPr>
          <w:rFonts w:ascii="Cambria"/>
          <w:spacing w:val="-10"/>
          <w:w w:val="115"/>
          <w:sz w:val="16"/>
        </w:rPr>
        <w:t xml:space="preserve"> </w:t>
      </w:r>
      <w:r>
        <w:rPr>
          <w:rFonts w:ascii="Cambria"/>
          <w:w w:val="115"/>
          <w:sz w:val="16"/>
        </w:rPr>
        <w:t>Pro</w:t>
      </w:r>
    </w:p>
    <w:p w:rsidR="00076607" w:rsidRDefault="009C1ACD">
      <w:pPr>
        <w:spacing w:before="86"/>
        <w:ind w:left="-26" w:right="-19"/>
        <w:rPr>
          <w:rFonts w:ascii="Cambria" w:eastAsia="Cambria" w:hAnsi="Cambria" w:cs="Cambria"/>
          <w:sz w:val="16"/>
          <w:szCs w:val="16"/>
        </w:rPr>
      </w:pPr>
      <w:r>
        <w:rPr>
          <w:spacing w:val="19"/>
          <w:w w:val="120"/>
        </w:rPr>
        <w:br w:type="column"/>
      </w:r>
      <w:r>
        <w:rPr>
          <w:rFonts w:ascii="Cambria" w:hAnsi="Cambria"/>
          <w:spacing w:val="19"/>
          <w:w w:val="120"/>
        </w:rPr>
        <w:lastRenderedPageBreak/>
        <w:t>)+</w:t>
      </w:r>
      <w:r>
        <w:rPr>
          <w:rFonts w:ascii="Cambria" w:hAnsi="Cambria"/>
          <w:spacing w:val="-11"/>
          <w:w w:val="120"/>
        </w:rPr>
        <w:t xml:space="preserve"> </w:t>
      </w:r>
      <w:r>
        <w:rPr>
          <w:rFonts w:ascii="Cambria" w:hAnsi="Cambria"/>
          <w:w w:val="120"/>
        </w:rPr>
        <w:t>þ</w:t>
      </w:r>
      <w:r>
        <w:rPr>
          <w:rFonts w:ascii="Cambria" w:hAnsi="Cambria"/>
          <w:w w:val="120"/>
          <w:position w:val="8"/>
          <w:sz w:val="16"/>
        </w:rPr>
        <w:t>NP</w:t>
      </w:r>
    </w:p>
    <w:p w:rsidR="00076607" w:rsidRDefault="009C1ACD">
      <w:pPr>
        <w:spacing w:before="76"/>
        <w:ind w:left="-28" w:right="-16"/>
        <w:rPr>
          <w:rFonts w:ascii="Cambria" w:eastAsia="Cambria" w:hAnsi="Cambria" w:cs="Cambria"/>
          <w:sz w:val="16"/>
          <w:szCs w:val="16"/>
        </w:rPr>
      </w:pPr>
      <w:r>
        <w:rPr>
          <w:w w:val="115"/>
        </w:rPr>
        <w:br w:type="column"/>
      </w:r>
      <w:r>
        <w:rPr>
          <w:rFonts w:ascii="Cambria" w:hAnsi="Cambria"/>
          <w:w w:val="115"/>
        </w:rPr>
        <w:lastRenderedPageBreak/>
        <w:t>Región</w:t>
      </w:r>
      <w:r>
        <w:rPr>
          <w:rFonts w:ascii="Cambria" w:hAnsi="Cambria"/>
          <w:w w:val="115"/>
          <w:position w:val="-4"/>
          <w:sz w:val="16"/>
        </w:rPr>
        <w:t xml:space="preserve">i </w:t>
      </w:r>
      <w:r>
        <w:rPr>
          <w:rFonts w:ascii="Cambria" w:hAnsi="Cambria"/>
          <w:w w:val="115"/>
        </w:rPr>
        <w:t>+</w:t>
      </w:r>
      <w:r>
        <w:rPr>
          <w:rFonts w:ascii="Cambria" w:hAnsi="Cambria"/>
          <w:spacing w:val="-17"/>
          <w:w w:val="115"/>
        </w:rPr>
        <w:t xml:space="preserve"> </w:t>
      </w:r>
      <w:r>
        <w:rPr>
          <w:rFonts w:ascii="Cambria" w:hAnsi="Cambria"/>
          <w:w w:val="115"/>
        </w:rPr>
        <w:t>þ</w:t>
      </w:r>
      <w:r>
        <w:rPr>
          <w:rFonts w:ascii="Cambria" w:hAnsi="Cambria"/>
          <w:w w:val="115"/>
          <w:position w:val="9"/>
          <w:sz w:val="16"/>
        </w:rPr>
        <w:t>NP</w:t>
      </w:r>
    </w:p>
    <w:p w:rsidR="00076607" w:rsidRDefault="009C1ACD">
      <w:pPr>
        <w:spacing w:before="76"/>
        <w:ind w:left="-28"/>
        <w:rPr>
          <w:rFonts w:ascii="Cambria" w:eastAsia="Cambria" w:hAnsi="Cambria" w:cs="Cambria"/>
          <w:sz w:val="16"/>
          <w:szCs w:val="16"/>
        </w:rPr>
      </w:pPr>
      <w:r>
        <w:rPr>
          <w:w w:val="115"/>
        </w:rPr>
        <w:br w:type="column"/>
      </w:r>
      <w:r>
        <w:rPr>
          <w:rFonts w:ascii="Cambria"/>
          <w:w w:val="115"/>
        </w:rPr>
        <w:lastRenderedPageBreak/>
        <w:t>Ocugado</w:t>
      </w:r>
      <w:r>
        <w:rPr>
          <w:rFonts w:ascii="Cambria"/>
          <w:w w:val="115"/>
          <w:position w:val="-4"/>
          <w:sz w:val="16"/>
        </w:rPr>
        <w:t>i</w:t>
      </w:r>
      <w:r>
        <w:rPr>
          <w:rFonts w:ascii="Cambria"/>
          <w:spacing w:val="-15"/>
          <w:w w:val="115"/>
          <w:position w:val="-4"/>
          <w:sz w:val="16"/>
        </w:rPr>
        <w:t xml:space="preserve"> </w:t>
      </w:r>
      <w:r>
        <w:rPr>
          <w:rFonts w:ascii="Cambria"/>
          <w:w w:val="115"/>
        </w:rPr>
        <w:t>+</w:t>
      </w:r>
      <w:r>
        <w:rPr>
          <w:rFonts w:ascii="Cambria"/>
          <w:spacing w:val="-36"/>
          <w:w w:val="115"/>
        </w:rPr>
        <w:t xml:space="preserve"> </w:t>
      </w:r>
      <w:r>
        <w:rPr>
          <w:rFonts w:ascii="Cambria"/>
          <w:spacing w:val="3"/>
          <w:w w:val="115"/>
        </w:rPr>
        <w:t>s</w:t>
      </w:r>
      <w:r>
        <w:rPr>
          <w:rFonts w:ascii="Cambria"/>
          <w:spacing w:val="3"/>
          <w:w w:val="115"/>
          <w:position w:val="9"/>
          <w:sz w:val="16"/>
        </w:rPr>
        <w:t>NP</w:t>
      </w:r>
    </w:p>
    <w:p w:rsidR="00076607" w:rsidRDefault="00076607">
      <w:pPr>
        <w:rPr>
          <w:rFonts w:ascii="Cambria" w:eastAsia="Cambria" w:hAnsi="Cambria" w:cs="Cambria"/>
          <w:sz w:val="16"/>
          <w:szCs w:val="16"/>
        </w:rPr>
        <w:sectPr w:rsidR="00076607">
          <w:type w:val="continuous"/>
          <w:pgSz w:w="12240" w:h="15840"/>
          <w:pgMar w:top="1500" w:right="1680" w:bottom="1380" w:left="1680" w:header="720" w:footer="720" w:gutter="0"/>
          <w:cols w:num="10" w:space="720" w:equalWidth="0">
            <w:col w:w="1357" w:space="40"/>
            <w:col w:w="599" w:space="40"/>
            <w:col w:w="624" w:space="40"/>
            <w:col w:w="248" w:space="40"/>
            <w:col w:w="693" w:space="40"/>
            <w:col w:w="624" w:space="40"/>
            <w:col w:w="501" w:space="40"/>
            <w:col w:w="693" w:space="40"/>
            <w:col w:w="1367" w:space="40"/>
            <w:col w:w="1814"/>
          </w:cols>
        </w:sectPr>
      </w:pPr>
    </w:p>
    <w:p w:rsidR="00076607" w:rsidRDefault="00076607">
      <w:pPr>
        <w:rPr>
          <w:rFonts w:ascii="Cambria" w:eastAsia="Cambria" w:hAnsi="Cambria" w:cs="Cambria"/>
          <w:sz w:val="20"/>
          <w:szCs w:val="20"/>
        </w:rPr>
      </w:pPr>
    </w:p>
    <w:p w:rsidR="00076607" w:rsidRDefault="00076607">
      <w:pPr>
        <w:rPr>
          <w:rFonts w:ascii="Cambria" w:eastAsia="Cambria" w:hAnsi="Cambria" w:cs="Cambria"/>
          <w:sz w:val="18"/>
          <w:szCs w:val="18"/>
        </w:rPr>
      </w:pPr>
    </w:p>
    <w:p w:rsidR="00076607" w:rsidRDefault="009C1ACD">
      <w:pPr>
        <w:pStyle w:val="BodyText"/>
        <w:spacing w:before="66"/>
        <w:ind w:right="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065760" behindDoc="1" locked="0" layoutInCell="1" allowOverlap="1">
                <wp:simplePos x="0" y="0"/>
                <wp:positionH relativeFrom="page">
                  <wp:posOffset>3246120</wp:posOffset>
                </wp:positionH>
                <wp:positionV relativeFrom="paragraph">
                  <wp:posOffset>-388620</wp:posOffset>
                </wp:positionV>
                <wp:extent cx="59055" cy="101600"/>
                <wp:effectExtent l="0" t="1905" r="0" b="1270"/>
                <wp:wrapNone/>
                <wp:docPr id="9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6607" w:rsidRDefault="009C1ACD">
                            <w:pPr>
                              <w:spacing w:line="160" w:lineRule="exact"/>
                              <w:rPr>
                                <w:rFonts w:ascii="Cambria" w:eastAsia="Cambria" w:hAnsi="Cambria" w:cs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/>
                                <w:w w:val="104"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173" type="#_x0000_t202" style="position:absolute;left:0;text-align:left;margin-left:255.6pt;margin-top:-30.6pt;width:4.65pt;height:8pt;z-index:-2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" filled="f" stroked="f">
                <v:textbox inset="0,0,0,0">
                  <w:txbxContent>
                    <w:p w:rsidR="00076607" w:rsidRDefault="009C1ACD">
                      <w:pPr>
                        <w:spacing w:line="160" w:lineRule="exact"/>
                        <w:rPr>
                          <w:rFonts w:ascii="Cambria" w:eastAsia="Cambria" w:hAnsi="Cambria" w:cs="Cambria"/>
                          <w:sz w:val="16"/>
                          <w:szCs w:val="16"/>
                        </w:rPr>
                      </w:pPr>
                      <w:r>
                        <w:rPr>
                          <w:rFonts w:ascii="Cambria"/>
                          <w:w w:val="104"/>
                          <w:sz w:val="1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065784" behindDoc="1" locked="0" layoutInCell="1" allowOverlap="1">
                <wp:simplePos x="0" y="0"/>
                <wp:positionH relativeFrom="page">
                  <wp:posOffset>4471670</wp:posOffset>
                </wp:positionH>
                <wp:positionV relativeFrom="paragraph">
                  <wp:posOffset>-388620</wp:posOffset>
                </wp:positionV>
                <wp:extent cx="59055" cy="101600"/>
                <wp:effectExtent l="4445" t="1905" r="3175" b="1270"/>
                <wp:wrapNone/>
                <wp:docPr id="9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6607" w:rsidRDefault="009C1ACD">
                            <w:pPr>
                              <w:spacing w:line="160" w:lineRule="exact"/>
                              <w:rPr>
                                <w:rFonts w:ascii="Cambria" w:eastAsia="Cambria" w:hAnsi="Cambria" w:cs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/>
                                <w:w w:val="104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174" type="#_x0000_t202" style="position:absolute;left:0;text-align:left;margin-left:352.1pt;margin-top:-30.6pt;width:4.65pt;height:8pt;z-index:-250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DWRtAIAALE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" filled="f" stroked="f">
                <v:textbox inset="0,0,0,0">
                  <w:txbxContent>
                    <w:p w:rsidR="00076607" w:rsidRDefault="009C1ACD">
                      <w:pPr>
                        <w:spacing w:line="160" w:lineRule="exact"/>
                        <w:rPr>
                          <w:rFonts w:ascii="Cambria" w:eastAsia="Cambria" w:hAnsi="Cambria" w:cs="Cambria"/>
                          <w:sz w:val="16"/>
                          <w:szCs w:val="16"/>
                        </w:rPr>
                      </w:pPr>
                      <w:r>
                        <w:rPr>
                          <w:rFonts w:ascii="Cambria"/>
                          <w:w w:val="104"/>
                          <w:sz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065808" behindDoc="1" locked="0" layoutInCell="1" allowOverlap="1">
                <wp:simplePos x="0" y="0"/>
                <wp:positionH relativeFrom="page">
                  <wp:posOffset>5368925</wp:posOffset>
                </wp:positionH>
                <wp:positionV relativeFrom="paragraph">
                  <wp:posOffset>-386715</wp:posOffset>
                </wp:positionV>
                <wp:extent cx="59055" cy="101600"/>
                <wp:effectExtent l="0" t="3810" r="1270" b="0"/>
                <wp:wrapNone/>
                <wp:docPr id="9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6607" w:rsidRDefault="009C1ACD">
                            <w:pPr>
                              <w:spacing w:line="160" w:lineRule="exact"/>
                              <w:rPr>
                                <w:rFonts w:ascii="Cambria" w:eastAsia="Cambria" w:hAnsi="Cambria" w:cs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/>
                                <w:w w:val="104"/>
                                <w:sz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175" type="#_x0000_t202" style="position:absolute;left:0;text-align:left;margin-left:422.75pt;margin-top:-30.45pt;width:4.65pt;height:8pt;z-index:-25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" filled="f" stroked="f">
                <v:textbox inset="0,0,0,0">
                  <w:txbxContent>
                    <w:p w:rsidR="00076607" w:rsidRDefault="009C1ACD">
                      <w:pPr>
                        <w:spacing w:line="160" w:lineRule="exact"/>
                        <w:rPr>
                          <w:rFonts w:ascii="Cambria" w:eastAsia="Cambria" w:hAnsi="Cambria" w:cs="Cambria"/>
                          <w:sz w:val="16"/>
                          <w:szCs w:val="16"/>
                        </w:rPr>
                      </w:pPr>
                      <w:r>
                        <w:rPr>
                          <w:rFonts w:ascii="Cambria"/>
                          <w:w w:val="104"/>
                          <w:sz w:val="16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065832" behindDoc="1" locked="0" layoutInCell="1" allowOverlap="1">
                <wp:simplePos x="0" y="0"/>
                <wp:positionH relativeFrom="page">
                  <wp:posOffset>6351270</wp:posOffset>
                </wp:positionH>
                <wp:positionV relativeFrom="paragraph">
                  <wp:posOffset>-385445</wp:posOffset>
                </wp:positionV>
                <wp:extent cx="35560" cy="101600"/>
                <wp:effectExtent l="0" t="0" r="4445" b="0"/>
                <wp:wrapNone/>
                <wp:docPr id="90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6607" w:rsidRDefault="009C1ACD">
                            <w:pPr>
                              <w:spacing w:line="160" w:lineRule="exact"/>
                              <w:rPr>
                                <w:rFonts w:ascii="Cambria" w:eastAsia="Cambria" w:hAnsi="Cambria" w:cs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/>
                                <w:w w:val="125"/>
                                <w:sz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176" type="#_x0000_t202" style="position:absolute;left:0;text-align:left;margin-left:500.1pt;margin-top:-30.35pt;width:2.8pt;height:8pt;z-index:-250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" filled="f" stroked="f">
                <v:textbox inset="0,0,0,0">
                  <w:txbxContent>
                    <w:p w:rsidR="00076607" w:rsidRDefault="009C1ACD">
                      <w:pPr>
                        <w:spacing w:line="160" w:lineRule="exact"/>
                        <w:rPr>
                          <w:rFonts w:ascii="Cambria" w:eastAsia="Cambria" w:hAnsi="Cambria" w:cs="Cambria"/>
                          <w:sz w:val="16"/>
                          <w:szCs w:val="16"/>
                        </w:rPr>
                      </w:pPr>
                      <w:r>
                        <w:rPr>
                          <w:rFonts w:ascii="Cambria"/>
                          <w:w w:val="125"/>
                          <w:sz w:val="1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 partir de estas definiciones, se establece la variable de elección</w:t>
      </w:r>
      <w:r>
        <w:rPr>
          <w:spacing w:val="-14"/>
        </w:rPr>
        <w:t xml:space="preserve"> </w:t>
      </w:r>
      <w:r>
        <w:rPr>
          <w:rFonts w:ascii="Cambria" w:hAnsi="Cambria"/>
        </w:rPr>
        <w:t>y</w:t>
      </w:r>
      <w:r>
        <w:rPr>
          <w:rFonts w:ascii="Cambria" w:hAnsi="Cambria"/>
          <w:position w:val="-4"/>
          <w:sz w:val="17"/>
        </w:rPr>
        <w:t>i</w:t>
      </w:r>
      <w:r>
        <w:t>:</w:t>
      </w:r>
    </w:p>
    <w:p w:rsidR="00076607" w:rsidRDefault="00076607">
      <w:pPr>
        <w:rPr>
          <w:rFonts w:ascii="Arial" w:eastAsia="Arial" w:hAnsi="Arial" w:cs="Arial"/>
          <w:sz w:val="20"/>
          <w:szCs w:val="20"/>
        </w:rPr>
      </w:pPr>
    </w:p>
    <w:p w:rsidR="00076607" w:rsidRDefault="00076607">
      <w:pPr>
        <w:spacing w:before="11"/>
        <w:rPr>
          <w:rFonts w:ascii="Arial" w:eastAsia="Arial" w:hAnsi="Arial" w:cs="Arial"/>
          <w:sz w:val="16"/>
          <w:szCs w:val="16"/>
        </w:rPr>
      </w:pPr>
    </w:p>
    <w:p w:rsidR="00076607" w:rsidRDefault="00076607">
      <w:pPr>
        <w:rPr>
          <w:rFonts w:ascii="Arial" w:eastAsia="Arial" w:hAnsi="Arial" w:cs="Arial"/>
          <w:sz w:val="16"/>
          <w:szCs w:val="16"/>
        </w:rPr>
        <w:sectPr w:rsidR="00076607">
          <w:type w:val="continuous"/>
          <w:pgSz w:w="12240" w:h="15840"/>
          <w:pgMar w:top="1500" w:right="1680" w:bottom="1380" w:left="1680" w:header="720" w:footer="720" w:gutter="0"/>
          <w:cols w:space="720"/>
        </w:sectPr>
      </w:pPr>
    </w:p>
    <w:p w:rsidR="00076607" w:rsidRDefault="009C1ACD">
      <w:pPr>
        <w:tabs>
          <w:tab w:val="left" w:pos="4014"/>
        </w:tabs>
        <w:spacing w:before="105" w:line="336" w:lineRule="exact"/>
        <w:ind w:left="2802"/>
        <w:rPr>
          <w:rFonts w:ascii="Cambria" w:eastAsia="Cambria" w:hAnsi="Cambria" w:cs="Cambria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065856" behindDoc="1" locked="0" layoutInCell="1" allowOverlap="1">
                <wp:simplePos x="0" y="0"/>
                <wp:positionH relativeFrom="page">
                  <wp:posOffset>3726815</wp:posOffset>
                </wp:positionH>
                <wp:positionV relativeFrom="paragraph">
                  <wp:posOffset>63500</wp:posOffset>
                </wp:positionV>
                <wp:extent cx="151765" cy="108585"/>
                <wp:effectExtent l="2540" t="0" r="0" b="0"/>
                <wp:wrapNone/>
                <wp:docPr id="89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6607" w:rsidRDefault="009C1ACD">
                            <w:pPr>
                              <w:spacing w:line="170" w:lineRule="exact"/>
                              <w:rPr>
                                <w:rFonts w:ascii="Cambria" w:eastAsia="Cambria" w:hAnsi="Cambria" w:cs="Cambria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ambria"/>
                                <w:spacing w:val="-1"/>
                                <w:w w:val="110"/>
                                <w:sz w:val="17"/>
                              </w:rPr>
                              <w:t>NP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177" type="#_x0000_t202" style="position:absolute;left:0;text-align:left;margin-left:293.45pt;margin-top:5pt;width:11.95pt;height:8.55pt;z-index:-2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COhsQ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" filled="f" stroked="f">
                <v:textbox inset="0,0,0,0">
                  <w:txbxContent>
                    <w:p w:rsidR="00076607" w:rsidRDefault="009C1ACD">
                      <w:pPr>
                        <w:spacing w:line="170" w:lineRule="exact"/>
                        <w:rPr>
                          <w:rFonts w:ascii="Cambria" w:eastAsia="Cambria" w:hAnsi="Cambria" w:cs="Cambria"/>
                          <w:sz w:val="17"/>
                          <w:szCs w:val="17"/>
                        </w:rPr>
                      </w:pPr>
                      <w:r>
                        <w:rPr>
                          <w:rFonts w:ascii="Cambria"/>
                          <w:spacing w:val="-1"/>
                          <w:w w:val="110"/>
                          <w:sz w:val="17"/>
                        </w:rPr>
                        <w:t>NP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065880" behindDoc="1" locked="0" layoutInCell="1" allowOverlap="1">
                <wp:simplePos x="0" y="0"/>
                <wp:positionH relativeFrom="page">
                  <wp:posOffset>4164965</wp:posOffset>
                </wp:positionH>
                <wp:positionV relativeFrom="paragraph">
                  <wp:posOffset>160655</wp:posOffset>
                </wp:positionV>
                <wp:extent cx="38100" cy="108585"/>
                <wp:effectExtent l="2540" t="0" r="0" b="0"/>
                <wp:wrapNone/>
                <wp:docPr id="88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6607" w:rsidRDefault="009C1ACD">
                            <w:pPr>
                              <w:spacing w:line="170" w:lineRule="exact"/>
                              <w:rPr>
                                <w:rFonts w:ascii="Cambria" w:eastAsia="Cambria" w:hAnsi="Cambria" w:cs="Cambria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ambria"/>
                                <w:w w:val="126"/>
                                <w:sz w:val="17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178" type="#_x0000_t202" style="position:absolute;left:0;text-align:left;margin-left:327.95pt;margin-top:12.65pt;width:3pt;height:8.55pt;z-index:-250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" filled="f" stroked="f">
                <v:textbox inset="0,0,0,0">
                  <w:txbxContent>
                    <w:p w:rsidR="00076607" w:rsidRDefault="009C1ACD">
                      <w:pPr>
                        <w:spacing w:line="170" w:lineRule="exact"/>
                        <w:rPr>
                          <w:rFonts w:ascii="Cambria" w:eastAsia="Cambria" w:hAnsi="Cambria" w:cs="Cambria"/>
                          <w:sz w:val="17"/>
                          <w:szCs w:val="17"/>
                        </w:rPr>
                      </w:pPr>
                      <w:r>
                        <w:rPr>
                          <w:rFonts w:ascii="Cambria"/>
                          <w:w w:val="126"/>
                          <w:sz w:val="17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/>
          <w:w w:val="115"/>
          <w:position w:val="-11"/>
          <w:sz w:val="24"/>
        </w:rPr>
        <w:t>y</w:t>
      </w:r>
      <w:r>
        <w:rPr>
          <w:rFonts w:ascii="Cambria"/>
          <w:w w:val="115"/>
          <w:position w:val="-16"/>
          <w:sz w:val="17"/>
        </w:rPr>
        <w:t xml:space="preserve">i  </w:t>
      </w:r>
      <w:r>
        <w:rPr>
          <w:rFonts w:ascii="Cambria"/>
          <w:w w:val="115"/>
          <w:position w:val="-11"/>
          <w:sz w:val="24"/>
        </w:rPr>
        <w:t>= {</w:t>
      </w:r>
      <w:r>
        <w:rPr>
          <w:rFonts w:ascii="Cambria"/>
          <w:w w:val="115"/>
          <w:sz w:val="24"/>
        </w:rPr>
        <w:t>1</w:t>
      </w:r>
      <w:r>
        <w:rPr>
          <w:rFonts w:ascii="Cambria"/>
          <w:spacing w:val="-19"/>
          <w:w w:val="115"/>
          <w:sz w:val="24"/>
        </w:rPr>
        <w:t xml:space="preserve"> </w:t>
      </w:r>
      <w:r>
        <w:rPr>
          <w:rFonts w:ascii="Cambria"/>
          <w:w w:val="115"/>
          <w:sz w:val="24"/>
        </w:rPr>
        <w:t>si</w:t>
      </w:r>
      <w:r>
        <w:rPr>
          <w:rFonts w:ascii="Cambria"/>
          <w:w w:val="115"/>
          <w:sz w:val="24"/>
        </w:rPr>
        <w:tab/>
      </w:r>
      <w:r>
        <w:rPr>
          <w:rFonts w:ascii="Cambria"/>
          <w:spacing w:val="-7"/>
          <w:w w:val="115"/>
          <w:sz w:val="24"/>
        </w:rPr>
        <w:t>U</w:t>
      </w:r>
      <w:r>
        <w:rPr>
          <w:rFonts w:ascii="Cambria"/>
          <w:spacing w:val="-7"/>
          <w:w w:val="115"/>
          <w:position w:val="-5"/>
          <w:sz w:val="17"/>
        </w:rPr>
        <w:t>i</w:t>
      </w:r>
    </w:p>
    <w:p w:rsidR="00076607" w:rsidRDefault="009C1ACD">
      <w:pPr>
        <w:spacing w:before="81"/>
        <w:ind w:left="27" w:right="-17"/>
        <w:rPr>
          <w:rFonts w:ascii="Cambria" w:eastAsia="Cambria" w:hAnsi="Cambria" w:cs="Cambria"/>
          <w:sz w:val="17"/>
          <w:szCs w:val="17"/>
        </w:rPr>
      </w:pPr>
      <w:r>
        <w:rPr>
          <w:w w:val="95"/>
        </w:rPr>
        <w:br w:type="column"/>
      </w:r>
      <w:r>
        <w:rPr>
          <w:rFonts w:ascii="Cambria" w:eastAsia="Cambria" w:hAnsi="Cambria" w:cs="Cambria"/>
          <w:w w:val="95"/>
          <w:sz w:val="24"/>
          <w:szCs w:val="24"/>
        </w:rPr>
        <w:lastRenderedPageBreak/>
        <w:t>—</w:t>
      </w:r>
      <w:r>
        <w:rPr>
          <w:rFonts w:ascii="Cambria" w:eastAsia="Cambria" w:hAnsi="Cambria" w:cs="Cambria"/>
          <w:spacing w:val="-9"/>
          <w:w w:val="9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3"/>
          <w:w w:val="95"/>
          <w:sz w:val="24"/>
          <w:szCs w:val="24"/>
        </w:rPr>
        <w:t>U</w:t>
      </w:r>
      <w:r>
        <w:rPr>
          <w:rFonts w:ascii="Cambria" w:eastAsia="Cambria" w:hAnsi="Cambria" w:cs="Cambria"/>
          <w:spacing w:val="3"/>
          <w:w w:val="95"/>
          <w:position w:val="9"/>
          <w:sz w:val="17"/>
          <w:szCs w:val="17"/>
        </w:rPr>
        <w:t>P</w:t>
      </w:r>
    </w:p>
    <w:p w:rsidR="00076607" w:rsidRDefault="009C1ACD">
      <w:pPr>
        <w:pStyle w:val="BodyText"/>
        <w:spacing w:before="105"/>
        <w:ind w:left="40" w:right="-18"/>
        <w:rPr>
          <w:rFonts w:ascii="Cambria" w:eastAsia="Cambria" w:hAnsi="Cambria" w:cs="Cambria"/>
        </w:rPr>
      </w:pPr>
      <w:r>
        <w:rPr>
          <w:w w:val="115"/>
        </w:rPr>
        <w:br w:type="column"/>
      </w:r>
      <w:r>
        <w:rPr>
          <w:rFonts w:ascii="Cambria"/>
          <w:w w:val="115"/>
        </w:rPr>
        <w:lastRenderedPageBreak/>
        <w:t>X</w:t>
      </w:r>
      <w:r>
        <w:rPr>
          <w:rFonts w:ascii="Cambria"/>
          <w:spacing w:val="-1"/>
          <w:w w:val="115"/>
        </w:rPr>
        <w:t xml:space="preserve"> </w:t>
      </w:r>
      <w:r>
        <w:rPr>
          <w:rFonts w:ascii="Cambria"/>
          <w:w w:val="115"/>
        </w:rPr>
        <w:t>0.</w:t>
      </w:r>
    </w:p>
    <w:p w:rsidR="00076607" w:rsidRDefault="009C1ACD">
      <w:pPr>
        <w:spacing w:before="4"/>
        <w:rPr>
          <w:rFonts w:ascii="Cambria" w:eastAsia="Cambria" w:hAnsi="Cambria" w:cs="Cambria"/>
          <w:sz w:val="19"/>
          <w:szCs w:val="19"/>
        </w:rPr>
      </w:pPr>
      <w:r>
        <w:br w:type="column"/>
      </w:r>
    </w:p>
    <w:p w:rsidR="00076607" w:rsidRDefault="009C1ACD">
      <w:pPr>
        <w:pStyle w:val="BodyText"/>
        <w:spacing w:line="214" w:lineRule="exact"/>
        <w:ind w:left="227"/>
      </w:pPr>
      <w:r>
        <w:t>(1)</w:t>
      </w:r>
    </w:p>
    <w:p w:rsidR="00076607" w:rsidRDefault="00076607">
      <w:pPr>
        <w:spacing w:line="214" w:lineRule="exact"/>
        <w:sectPr w:rsidR="00076607">
          <w:type w:val="continuous"/>
          <w:pgSz w:w="12240" w:h="15840"/>
          <w:pgMar w:top="1500" w:right="1680" w:bottom="1380" w:left="1680" w:header="720" w:footer="720" w:gutter="0"/>
          <w:cols w:num="4" w:space="720" w:equalWidth="0">
            <w:col w:w="4428" w:space="40"/>
            <w:col w:w="545" w:space="40"/>
            <w:col w:w="470" w:space="40"/>
            <w:col w:w="3317"/>
          </w:cols>
        </w:sectPr>
      </w:pPr>
    </w:p>
    <w:p w:rsidR="00076607" w:rsidRDefault="009C1ACD">
      <w:pPr>
        <w:pStyle w:val="BodyText"/>
        <w:spacing w:line="248" w:lineRule="exact"/>
        <w:ind w:left="3492" w:right="71"/>
        <w:rPr>
          <w:rFonts w:ascii="Cambria" w:eastAsia="Cambria" w:hAnsi="Cambria" w:cs="Cambria"/>
        </w:rPr>
      </w:pPr>
      <w:r>
        <w:rPr>
          <w:rFonts w:ascii="Cambria"/>
          <w:w w:val="105"/>
        </w:rPr>
        <w:lastRenderedPageBreak/>
        <w:t>0   de lo</w:t>
      </w:r>
      <w:r>
        <w:rPr>
          <w:rFonts w:ascii="Cambria"/>
          <w:spacing w:val="9"/>
          <w:w w:val="105"/>
        </w:rPr>
        <w:t xml:space="preserve"> </w:t>
      </w:r>
      <w:r>
        <w:rPr>
          <w:rFonts w:ascii="Cambria"/>
          <w:w w:val="105"/>
        </w:rPr>
        <w:t>contrario.</w:t>
      </w:r>
    </w:p>
    <w:p w:rsidR="00076607" w:rsidRDefault="00076607">
      <w:pPr>
        <w:rPr>
          <w:rFonts w:ascii="Cambria" w:eastAsia="Cambria" w:hAnsi="Cambria" w:cs="Cambria"/>
          <w:sz w:val="20"/>
          <w:szCs w:val="20"/>
        </w:rPr>
      </w:pPr>
    </w:p>
    <w:p w:rsidR="00076607" w:rsidRDefault="00076607">
      <w:pPr>
        <w:spacing w:before="10"/>
        <w:rPr>
          <w:rFonts w:ascii="Cambria" w:eastAsia="Cambria" w:hAnsi="Cambria" w:cs="Cambria"/>
          <w:sz w:val="16"/>
          <w:szCs w:val="16"/>
        </w:rPr>
      </w:pPr>
    </w:p>
    <w:p w:rsidR="00076607" w:rsidRDefault="009C1ACD">
      <w:pPr>
        <w:pStyle w:val="BodyText"/>
        <w:spacing w:before="69"/>
        <w:ind w:right="71"/>
      </w:pPr>
      <w:r>
        <w:t>Donde:</w:t>
      </w:r>
    </w:p>
    <w:p w:rsidR="00076607" w:rsidRDefault="009C1ACD">
      <w:pPr>
        <w:pStyle w:val="BodyText"/>
        <w:spacing w:before="131"/>
        <w:ind w:right="71"/>
      </w:pPr>
      <w:r>
        <w:rPr>
          <w:rFonts w:ascii="Cambria" w:hAnsi="Cambria"/>
        </w:rPr>
        <w:t>y</w:t>
      </w:r>
      <w:r>
        <w:rPr>
          <w:rFonts w:ascii="Cambria" w:hAnsi="Cambria"/>
          <w:position w:val="-4"/>
          <w:sz w:val="17"/>
        </w:rPr>
        <w:t>i</w:t>
      </w:r>
      <w:r>
        <w:rPr>
          <w:rFonts w:ascii="Cambria" w:hAnsi="Cambria"/>
        </w:rPr>
        <w:t>:</w:t>
      </w:r>
      <w:r>
        <w:rPr>
          <w:rFonts w:ascii="Cambria" w:hAnsi="Cambria"/>
          <w:spacing w:val="12"/>
        </w:rPr>
        <w:t xml:space="preserve"> </w:t>
      </w:r>
      <w:r>
        <w:t>es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variable</w:t>
      </w:r>
      <w:r>
        <w:rPr>
          <w:spacing w:val="25"/>
        </w:rPr>
        <w:t xml:space="preserve"> </w:t>
      </w:r>
      <w:r>
        <w:t>dicotómica</w:t>
      </w:r>
      <w:r>
        <w:rPr>
          <w:spacing w:val="-1"/>
        </w:rPr>
        <w:t xml:space="preserve"> </w:t>
      </w:r>
      <w:r>
        <w:rPr>
          <w:rFonts w:ascii="Cambria" w:hAnsi="Cambria"/>
          <w:position w:val="1"/>
        </w:rPr>
        <w:t>{</w:t>
      </w:r>
      <w:r>
        <w:rPr>
          <w:rFonts w:ascii="Cambria" w:hAnsi="Cambria"/>
        </w:rPr>
        <w:t>0,</w:t>
      </w:r>
      <w:r>
        <w:rPr>
          <w:rFonts w:ascii="Cambria" w:hAnsi="Cambria"/>
          <w:spacing w:val="-15"/>
        </w:rPr>
        <w:t xml:space="preserve"> </w:t>
      </w:r>
      <w:r>
        <w:rPr>
          <w:rFonts w:ascii="Cambria" w:hAnsi="Cambria"/>
        </w:rPr>
        <w:t>1</w:t>
      </w:r>
      <w:r>
        <w:rPr>
          <w:rFonts w:ascii="Cambria" w:hAnsi="Cambria"/>
          <w:position w:val="1"/>
        </w:rPr>
        <w:t>}</w:t>
      </w:r>
      <w:r>
        <w:rPr>
          <w:rFonts w:ascii="Cambria" w:hAnsi="Cambria"/>
          <w:spacing w:val="12"/>
          <w:position w:val="1"/>
        </w:rPr>
        <w:t xml:space="preserve"> </w:t>
      </w:r>
      <w:r>
        <w:t>observada</w:t>
      </w:r>
      <w:r>
        <w:rPr>
          <w:spacing w:val="25"/>
        </w:rPr>
        <w:t xml:space="preserve"> </w:t>
      </w:r>
      <w:r>
        <w:t>para</w:t>
      </w:r>
      <w:r>
        <w:rPr>
          <w:spacing w:val="25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individuo</w:t>
      </w:r>
      <w:r>
        <w:rPr>
          <w:spacing w:val="25"/>
        </w:rPr>
        <w:t xml:space="preserve"> </w:t>
      </w:r>
      <w:r>
        <w:t>(hogar)</w:t>
      </w:r>
      <w:r>
        <w:rPr>
          <w:spacing w:val="25"/>
        </w:rPr>
        <w:t xml:space="preserve"> </w:t>
      </w:r>
      <w:r>
        <w:rPr>
          <w:i/>
        </w:rPr>
        <w:t>i</w:t>
      </w:r>
      <w:r>
        <w:t>;</w:t>
      </w:r>
      <w:r>
        <w:rPr>
          <w:spacing w:val="25"/>
        </w:rPr>
        <w:t xml:space="preserve"> </w:t>
      </w:r>
      <w:r>
        <w:t>1</w:t>
      </w:r>
      <w:r>
        <w:rPr>
          <w:spacing w:val="25"/>
        </w:rPr>
        <w:t xml:space="preserve"> </w:t>
      </w:r>
      <w:r>
        <w:t>si</w:t>
      </w:r>
      <w:r>
        <w:rPr>
          <w:spacing w:val="25"/>
        </w:rPr>
        <w:t xml:space="preserve"> </w:t>
      </w:r>
      <w:r>
        <w:t>es</w:t>
      </w:r>
    </w:p>
    <w:p w:rsidR="00076607" w:rsidRDefault="009C1ACD">
      <w:pPr>
        <w:spacing w:before="102"/>
        <w:ind w:left="117" w:right="71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i/>
          <w:sz w:val="24"/>
        </w:rPr>
        <w:t xml:space="preserve">No Pobre </w:t>
      </w:r>
      <w:r>
        <w:rPr>
          <w:rFonts w:ascii="Arial"/>
          <w:sz w:val="24"/>
        </w:rPr>
        <w:t>y 0 si es</w:t>
      </w:r>
      <w:r>
        <w:rPr>
          <w:rFonts w:ascii="Arial"/>
          <w:spacing w:val="-8"/>
          <w:sz w:val="24"/>
        </w:rPr>
        <w:t xml:space="preserve"> </w:t>
      </w:r>
      <w:r>
        <w:rPr>
          <w:rFonts w:ascii="Arial"/>
          <w:b/>
          <w:i/>
          <w:sz w:val="24"/>
        </w:rPr>
        <w:t>Pobre.</w:t>
      </w:r>
    </w:p>
    <w:p w:rsidR="00076607" w:rsidRDefault="00076607">
      <w:pPr>
        <w:rPr>
          <w:rFonts w:ascii="Arial" w:eastAsia="Arial" w:hAnsi="Arial" w:cs="Arial"/>
          <w:b/>
          <w:bCs/>
          <w:i/>
          <w:sz w:val="24"/>
          <w:szCs w:val="24"/>
        </w:rPr>
      </w:pPr>
    </w:p>
    <w:p w:rsidR="00076607" w:rsidRDefault="00076607">
      <w:pPr>
        <w:rPr>
          <w:rFonts w:ascii="Arial" w:eastAsia="Arial" w:hAnsi="Arial" w:cs="Arial"/>
          <w:b/>
          <w:bCs/>
          <w:i/>
          <w:sz w:val="24"/>
          <w:szCs w:val="24"/>
        </w:rPr>
      </w:pPr>
    </w:p>
    <w:p w:rsidR="00076607" w:rsidRDefault="009C1ACD">
      <w:pPr>
        <w:pStyle w:val="BodyText"/>
        <w:spacing w:line="360" w:lineRule="auto"/>
        <w:ind w:right="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065928" behindDoc="1" locked="0" layoutInCell="1" allowOverlap="1">
                <wp:simplePos x="0" y="0"/>
                <wp:positionH relativeFrom="page">
                  <wp:posOffset>3249295</wp:posOffset>
                </wp:positionH>
                <wp:positionV relativeFrom="paragraph">
                  <wp:posOffset>622300</wp:posOffset>
                </wp:positionV>
                <wp:extent cx="35560" cy="101600"/>
                <wp:effectExtent l="1270" t="3175" r="1270" b="0"/>
                <wp:wrapNone/>
                <wp:docPr id="87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6607" w:rsidRDefault="009C1ACD">
                            <w:pPr>
                              <w:spacing w:line="160" w:lineRule="exact"/>
                              <w:rPr>
                                <w:rFonts w:ascii="Cambria" w:eastAsia="Cambria" w:hAnsi="Cambria" w:cs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/>
                                <w:w w:val="125"/>
                                <w:sz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179" type="#_x0000_t202" style="position:absolute;left:0;text-align:left;margin-left:255.85pt;margin-top:49pt;width:2.8pt;height:8pt;z-index:-250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" filled="f" stroked="f">
                <v:textbox inset="0,0,0,0">
                  <w:txbxContent>
                    <w:p w:rsidR="00076607" w:rsidRDefault="009C1ACD">
                      <w:pPr>
                        <w:spacing w:line="160" w:lineRule="exact"/>
                        <w:rPr>
                          <w:rFonts w:ascii="Cambria" w:eastAsia="Cambria" w:hAnsi="Cambria" w:cs="Cambria"/>
                          <w:sz w:val="16"/>
                          <w:szCs w:val="16"/>
                        </w:rPr>
                      </w:pPr>
                      <w:r>
                        <w:rPr>
                          <w:rFonts w:ascii="Cambria"/>
                          <w:w w:val="125"/>
                          <w:sz w:val="1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Para determinar este valor de 0, 1; se debe tener en cuenta que: 1 si la</w:t>
      </w:r>
      <w:r>
        <w:rPr>
          <w:spacing w:val="62"/>
        </w:rPr>
        <w:t xml:space="preserve"> </w:t>
      </w:r>
      <w:r>
        <w:t xml:space="preserve">utilidad de ser </w:t>
      </w:r>
      <w:r>
        <w:rPr>
          <w:b/>
          <w:i/>
        </w:rPr>
        <w:t xml:space="preserve">No Pobre </w:t>
      </w:r>
      <w:r>
        <w:t xml:space="preserve">es mayor a la utilidad de ser </w:t>
      </w:r>
      <w:r>
        <w:rPr>
          <w:b/>
          <w:i/>
        </w:rPr>
        <w:t xml:space="preserve">Pobre </w:t>
      </w:r>
      <w:r>
        <w:t xml:space="preserve">para el individuo (hogar) </w:t>
      </w:r>
      <w:r>
        <w:rPr>
          <w:i/>
        </w:rPr>
        <w:t>i</w:t>
      </w:r>
      <w:r>
        <w:rPr>
          <w:i/>
          <w:spacing w:val="25"/>
        </w:rPr>
        <w:t xml:space="preserve"> </w:t>
      </w:r>
      <w:r>
        <w:t>o</w:t>
      </w:r>
    </w:p>
    <w:p w:rsidR="00076607" w:rsidRDefault="00076607">
      <w:pPr>
        <w:spacing w:line="360" w:lineRule="auto"/>
        <w:sectPr w:rsidR="00076607">
          <w:type w:val="continuous"/>
          <w:pgSz w:w="12240" w:h="15840"/>
          <w:pgMar w:top="1500" w:right="1680" w:bottom="1380" w:left="1680" w:header="720" w:footer="720" w:gutter="0"/>
          <w:cols w:space="720"/>
        </w:sectPr>
      </w:pPr>
    </w:p>
    <w:p w:rsidR="00076607" w:rsidRDefault="009C1ACD">
      <w:pPr>
        <w:pStyle w:val="BodyText"/>
        <w:spacing w:line="282" w:lineRule="exact"/>
        <w:ind w:right="-16"/>
        <w:rPr>
          <w:rFonts w:ascii="Cambria" w:eastAsia="Cambria" w:hAnsi="Cambria" w:cs="Cambria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065904" behindDoc="1" locked="0" layoutInCell="1" allowOverlap="1">
                <wp:simplePos x="0" y="0"/>
                <wp:positionH relativeFrom="page">
                  <wp:posOffset>2830195</wp:posOffset>
                </wp:positionH>
                <wp:positionV relativeFrom="paragraph">
                  <wp:posOffset>99060</wp:posOffset>
                </wp:positionV>
                <wp:extent cx="35560" cy="101600"/>
                <wp:effectExtent l="1270" t="3810" r="1270" b="0"/>
                <wp:wrapNone/>
                <wp:docPr id="86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6607" w:rsidRDefault="009C1ACD">
                            <w:pPr>
                              <w:spacing w:line="160" w:lineRule="exact"/>
                              <w:rPr>
                                <w:rFonts w:ascii="Cambria" w:eastAsia="Cambria" w:hAnsi="Cambria" w:cs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/>
                                <w:w w:val="125"/>
                                <w:sz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180" type="#_x0000_t202" style="position:absolute;left:0;text-align:left;margin-left:222.85pt;margin-top:7.8pt;width:2.8pt;height:8pt;z-index:-25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" filled="f" stroked="f">
                <v:textbox inset="0,0,0,0">
                  <w:txbxContent>
                    <w:p w:rsidR="00076607" w:rsidRDefault="009C1ACD">
                      <w:pPr>
                        <w:spacing w:line="160" w:lineRule="exact"/>
                        <w:rPr>
                          <w:rFonts w:ascii="Cambria" w:eastAsia="Cambria" w:hAnsi="Cambria" w:cs="Cambria"/>
                          <w:sz w:val="16"/>
                          <w:szCs w:val="16"/>
                        </w:rPr>
                      </w:pPr>
                      <w:r>
                        <w:rPr>
                          <w:rFonts w:ascii="Cambria"/>
                          <w:w w:val="125"/>
                          <w:sz w:val="1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de  forma  equivalente </w:t>
      </w:r>
      <w:r>
        <w:rPr>
          <w:spacing w:val="45"/>
        </w:rPr>
        <w:t xml:space="preserve"> </w:t>
      </w:r>
      <w:r>
        <w:rPr>
          <w:rFonts w:ascii="Cambria"/>
          <w:spacing w:val="2"/>
          <w:sz w:val="22"/>
        </w:rPr>
        <w:t>U</w:t>
      </w:r>
      <w:r>
        <w:rPr>
          <w:rFonts w:ascii="Cambria"/>
          <w:spacing w:val="2"/>
          <w:position w:val="9"/>
          <w:sz w:val="16"/>
        </w:rPr>
        <w:t>NP</w:t>
      </w:r>
    </w:p>
    <w:p w:rsidR="00076607" w:rsidRDefault="009C1ACD">
      <w:pPr>
        <w:pStyle w:val="ListParagraph"/>
        <w:numPr>
          <w:ilvl w:val="0"/>
          <w:numId w:val="5"/>
        </w:numPr>
        <w:tabs>
          <w:tab w:val="left" w:pos="236"/>
        </w:tabs>
        <w:spacing w:line="280" w:lineRule="exact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spacing w:val="3"/>
          <w:w w:val="110"/>
        </w:rPr>
        <w:br w:type="column"/>
      </w:r>
      <w:r>
        <w:rPr>
          <w:rFonts w:ascii="Cambria"/>
          <w:spacing w:val="3"/>
          <w:w w:val="110"/>
        </w:rPr>
        <w:lastRenderedPageBreak/>
        <w:t>U</w:t>
      </w:r>
      <w:r>
        <w:rPr>
          <w:rFonts w:ascii="Cambria"/>
          <w:spacing w:val="3"/>
          <w:w w:val="110"/>
          <w:position w:val="9"/>
          <w:sz w:val="16"/>
        </w:rPr>
        <w:t>P</w:t>
      </w:r>
    </w:p>
    <w:p w:rsidR="00076607" w:rsidRDefault="009C1ACD">
      <w:pPr>
        <w:pStyle w:val="BodyText"/>
        <w:spacing w:before="3"/>
        <w:ind w:left="33"/>
      </w:pPr>
      <w:r>
        <w:rPr>
          <w:spacing w:val="6"/>
        </w:rPr>
        <w:br w:type="column"/>
      </w:r>
      <w:r>
        <w:rPr>
          <w:rFonts w:ascii="Cambria" w:hAnsi="Cambria"/>
          <w:spacing w:val="6"/>
        </w:rPr>
        <w:lastRenderedPageBreak/>
        <w:t xml:space="preserve">X </w:t>
      </w:r>
      <w:r>
        <w:rPr>
          <w:rFonts w:ascii="Cambria" w:hAnsi="Cambria"/>
        </w:rPr>
        <w:t xml:space="preserve">0 </w:t>
      </w:r>
      <w:r>
        <w:t xml:space="preserve">.  A  partir  de  esta  información  se  </w:t>
      </w:r>
      <w:r>
        <w:rPr>
          <w:spacing w:val="57"/>
        </w:rPr>
        <w:t xml:space="preserve"> </w:t>
      </w:r>
      <w:r>
        <w:t>puede</w:t>
      </w:r>
    </w:p>
    <w:p w:rsidR="00076607" w:rsidRDefault="00076607">
      <w:pPr>
        <w:sectPr w:rsidR="00076607">
          <w:type w:val="continuous"/>
          <w:pgSz w:w="12240" w:h="15840"/>
          <w:pgMar w:top="1500" w:right="1680" w:bottom="1380" w:left="1680" w:header="720" w:footer="720" w:gutter="0"/>
          <w:cols w:num="3" w:space="720" w:equalWidth="0">
            <w:col w:w="3024" w:space="40"/>
            <w:col w:w="499" w:space="40"/>
            <w:col w:w="5277"/>
          </w:cols>
        </w:sectPr>
      </w:pPr>
    </w:p>
    <w:p w:rsidR="00076607" w:rsidRDefault="009C1ACD">
      <w:pPr>
        <w:pStyle w:val="BodyText"/>
        <w:spacing w:before="138" w:line="360" w:lineRule="auto"/>
        <w:ind w:right="111"/>
        <w:jc w:val="both"/>
      </w:pPr>
      <w:r>
        <w:lastRenderedPageBreak/>
        <w:t xml:space="preserve">establecer el modelo de utilidad aleatoria </w:t>
      </w:r>
      <w:r>
        <w:rPr>
          <w:i/>
        </w:rPr>
        <w:t xml:space="preserve">Logit </w:t>
      </w:r>
      <w:r>
        <w:t xml:space="preserve">o </w:t>
      </w:r>
      <w:r>
        <w:rPr>
          <w:i/>
        </w:rPr>
        <w:t xml:space="preserve">Probit </w:t>
      </w:r>
      <w:r>
        <w:t>como lo señala</w:t>
      </w:r>
      <w:r>
        <w:rPr>
          <w:spacing w:val="65"/>
        </w:rPr>
        <w:t xml:space="preserve"> </w:t>
      </w:r>
      <w:r>
        <w:rPr>
          <w:color w:val="0000FF"/>
          <w:u w:val="single" w:color="0000FF"/>
        </w:rPr>
        <w:t>Kennedy</w:t>
      </w:r>
      <w:r>
        <w:rPr>
          <w:color w:val="0000FF"/>
          <w:spacing w:val="-1"/>
        </w:rPr>
        <w:t xml:space="preserve"> </w:t>
      </w:r>
      <w:r>
        <w:rPr>
          <w:color w:val="0000FF"/>
          <w:u w:val="single" w:color="0000FF"/>
        </w:rPr>
        <w:t>(2008)</w:t>
      </w:r>
      <w:r>
        <w:rPr>
          <w:color w:val="0000FF"/>
          <w:spacing w:val="51"/>
          <w:u w:val="single" w:color="0000FF"/>
        </w:rPr>
        <w:t xml:space="preserve"> </w:t>
      </w:r>
      <w:r>
        <w:t>y</w:t>
      </w:r>
      <w:r>
        <w:rPr>
          <w:spacing w:val="49"/>
        </w:rPr>
        <w:t xml:space="preserve"> </w:t>
      </w:r>
      <w:r>
        <w:rPr>
          <w:color w:val="0000FF"/>
          <w:u w:val="single" w:color="0000FF"/>
        </w:rPr>
        <w:t>Wooldridge</w:t>
      </w:r>
      <w:r>
        <w:rPr>
          <w:color w:val="0000FF"/>
          <w:spacing w:val="50"/>
          <w:u w:val="single" w:color="0000FF"/>
        </w:rPr>
        <w:t xml:space="preserve"> </w:t>
      </w:r>
      <w:r>
        <w:rPr>
          <w:color w:val="0000FF"/>
          <w:u w:val="single" w:color="0000FF"/>
        </w:rPr>
        <w:t>(2009,</w:t>
      </w:r>
      <w:r>
        <w:rPr>
          <w:color w:val="0000FF"/>
          <w:spacing w:val="50"/>
          <w:u w:val="single" w:color="0000FF"/>
        </w:rPr>
        <w:t xml:space="preserve"> </w:t>
      </w:r>
      <w:r>
        <w:rPr>
          <w:color w:val="0000FF"/>
          <w:u w:val="single" w:color="0000FF"/>
        </w:rPr>
        <w:t>2010)</w:t>
      </w:r>
      <w:r>
        <w:t>;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esta</w:t>
      </w:r>
      <w:r>
        <w:rPr>
          <w:spacing w:val="50"/>
        </w:rPr>
        <w:t xml:space="preserve"> </w:t>
      </w:r>
      <w:r>
        <w:t>forma</w:t>
      </w:r>
      <w:r>
        <w:rPr>
          <w:spacing w:val="50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ecuación</w:t>
      </w:r>
      <w:r>
        <w:rPr>
          <w:spacing w:val="50"/>
        </w:rPr>
        <w:t xml:space="preserve"> </w:t>
      </w:r>
      <w:r>
        <w:t>(1)</w:t>
      </w:r>
      <w:r>
        <w:rPr>
          <w:spacing w:val="33"/>
        </w:rPr>
        <w:t xml:space="preserve"> </w:t>
      </w:r>
      <w:r>
        <w:t>se</w:t>
      </w:r>
      <w:r>
        <w:rPr>
          <w:spacing w:val="50"/>
        </w:rPr>
        <w:t xml:space="preserve"> </w:t>
      </w:r>
      <w:r>
        <w:t>puede</w:t>
      </w:r>
      <w:r>
        <w:rPr>
          <w:spacing w:val="-1"/>
        </w:rPr>
        <w:t xml:space="preserve"> </w:t>
      </w:r>
      <w:r>
        <w:t>rescribir</w:t>
      </w:r>
      <w:r>
        <w:rPr>
          <w:spacing w:val="-13"/>
        </w:rPr>
        <w:t xml:space="preserve"> </w:t>
      </w:r>
      <w:r>
        <w:t>como:</w:t>
      </w:r>
    </w:p>
    <w:p w:rsidR="00076607" w:rsidRDefault="00076607">
      <w:pPr>
        <w:spacing w:before="6"/>
        <w:rPr>
          <w:rFonts w:ascii="Arial" w:eastAsia="Arial" w:hAnsi="Arial" w:cs="Arial"/>
          <w:sz w:val="28"/>
          <w:szCs w:val="28"/>
        </w:rPr>
      </w:pPr>
    </w:p>
    <w:p w:rsidR="00076607" w:rsidRDefault="009C1ACD">
      <w:pPr>
        <w:pStyle w:val="BodyText"/>
        <w:spacing w:before="66" w:line="192" w:lineRule="exact"/>
        <w:ind w:left="726" w:right="71"/>
        <w:rPr>
          <w:rFonts w:ascii="Cambria" w:eastAsia="Cambria" w:hAnsi="Cambria" w:cs="Cambria"/>
        </w:rPr>
      </w:pPr>
      <w:r>
        <w:rPr>
          <w:rFonts w:ascii="Cambria"/>
          <w:w w:val="105"/>
        </w:rPr>
        <w:t xml:space="preserve">1  hogar es No Pobre(utilidad de ser no gobre es mayor a la de ser </w:t>
      </w:r>
      <w:r>
        <w:rPr>
          <w:rFonts w:ascii="Cambria"/>
          <w:spacing w:val="48"/>
          <w:w w:val="105"/>
        </w:rPr>
        <w:t xml:space="preserve"> </w:t>
      </w:r>
      <w:r>
        <w:rPr>
          <w:rFonts w:ascii="Cambria"/>
          <w:w w:val="105"/>
        </w:rPr>
        <w:t>gobre).</w:t>
      </w:r>
    </w:p>
    <w:p w:rsidR="00076607" w:rsidRDefault="00076607">
      <w:pPr>
        <w:spacing w:line="192" w:lineRule="exact"/>
        <w:rPr>
          <w:rFonts w:ascii="Cambria" w:eastAsia="Cambria" w:hAnsi="Cambria" w:cs="Cambria"/>
        </w:rPr>
        <w:sectPr w:rsidR="00076607">
          <w:type w:val="continuous"/>
          <w:pgSz w:w="12240" w:h="15840"/>
          <w:pgMar w:top="1500" w:right="1680" w:bottom="1380" w:left="1680" w:header="720" w:footer="720" w:gutter="0"/>
          <w:cols w:space="720"/>
        </w:sectPr>
      </w:pPr>
    </w:p>
    <w:p w:rsidR="00076607" w:rsidRDefault="009C1ACD">
      <w:pPr>
        <w:spacing w:line="282" w:lineRule="exact"/>
        <w:ind w:left="117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4"/>
          <w:w w:val="120"/>
          <w:sz w:val="24"/>
        </w:rPr>
        <w:lastRenderedPageBreak/>
        <w:t>y</w:t>
      </w:r>
      <w:r>
        <w:rPr>
          <w:rFonts w:ascii="Cambria"/>
          <w:spacing w:val="-4"/>
          <w:w w:val="120"/>
          <w:position w:val="-4"/>
          <w:sz w:val="17"/>
        </w:rPr>
        <w:t xml:space="preserve">i  </w:t>
      </w:r>
      <w:r>
        <w:rPr>
          <w:rFonts w:ascii="Cambria"/>
          <w:spacing w:val="10"/>
          <w:w w:val="120"/>
          <w:sz w:val="24"/>
        </w:rPr>
        <w:t>=</w:t>
      </w:r>
      <w:r>
        <w:rPr>
          <w:rFonts w:ascii="Cambria"/>
          <w:spacing w:val="-15"/>
          <w:w w:val="120"/>
          <w:sz w:val="24"/>
        </w:rPr>
        <w:t xml:space="preserve"> </w:t>
      </w:r>
      <w:r>
        <w:rPr>
          <w:rFonts w:ascii="Cambria"/>
          <w:w w:val="120"/>
          <w:sz w:val="24"/>
        </w:rPr>
        <w:t>{</w:t>
      </w:r>
      <w:r>
        <w:rPr>
          <w:rFonts w:ascii="Cambria"/>
          <w:spacing w:val="13"/>
          <w:sz w:val="24"/>
        </w:rPr>
        <w:t xml:space="preserve"> </w:t>
      </w:r>
    </w:p>
    <w:p w:rsidR="00076607" w:rsidRDefault="009C1ACD">
      <w:pPr>
        <w:pStyle w:val="BodyText"/>
        <w:tabs>
          <w:tab w:val="left" w:pos="2203"/>
        </w:tabs>
        <w:spacing w:before="104"/>
        <w:rPr>
          <w:rFonts w:ascii="Cambria" w:eastAsia="Cambria" w:hAnsi="Cambria" w:cs="Cambria"/>
        </w:rPr>
      </w:pPr>
      <w:r>
        <w:br w:type="column"/>
      </w:r>
      <w:r>
        <w:rPr>
          <w:rFonts w:ascii="Cambria"/>
        </w:rPr>
        <w:lastRenderedPageBreak/>
        <w:t>0</w:t>
      </w:r>
      <w:r>
        <w:rPr>
          <w:rFonts w:ascii="Cambria"/>
        </w:rPr>
        <w:tab/>
      </w:r>
      <w:r>
        <w:rPr>
          <w:rFonts w:ascii="Cambria"/>
          <w:w w:val="105"/>
        </w:rPr>
        <w:t>si es el hogar es</w:t>
      </w:r>
      <w:r>
        <w:rPr>
          <w:rFonts w:ascii="Cambria"/>
          <w:spacing w:val="43"/>
          <w:w w:val="105"/>
        </w:rPr>
        <w:t xml:space="preserve"> </w:t>
      </w:r>
      <w:r>
        <w:rPr>
          <w:rFonts w:ascii="Cambria"/>
          <w:w w:val="105"/>
        </w:rPr>
        <w:t>Pobre.</w:t>
      </w:r>
    </w:p>
    <w:p w:rsidR="00076607" w:rsidRDefault="00076607">
      <w:pPr>
        <w:rPr>
          <w:rFonts w:ascii="Cambria" w:eastAsia="Cambria" w:hAnsi="Cambria" w:cs="Cambria"/>
        </w:rPr>
        <w:sectPr w:rsidR="00076607">
          <w:type w:val="continuous"/>
          <w:pgSz w:w="12240" w:h="15840"/>
          <w:pgMar w:top="1500" w:right="1680" w:bottom="1380" w:left="1680" w:header="720" w:footer="720" w:gutter="0"/>
          <w:cols w:num="2" w:space="720" w:equalWidth="0">
            <w:col w:w="792" w:space="1537"/>
            <w:col w:w="6551"/>
          </w:cols>
        </w:sectPr>
      </w:pPr>
    </w:p>
    <w:p w:rsidR="00076607" w:rsidRDefault="00076607">
      <w:pPr>
        <w:rPr>
          <w:rFonts w:ascii="Cambria" w:eastAsia="Cambria" w:hAnsi="Cambria" w:cs="Cambria"/>
          <w:sz w:val="20"/>
          <w:szCs w:val="20"/>
        </w:rPr>
      </w:pPr>
    </w:p>
    <w:p w:rsidR="00076607" w:rsidRDefault="00076607">
      <w:pPr>
        <w:spacing w:before="9"/>
        <w:rPr>
          <w:rFonts w:ascii="Cambria" w:eastAsia="Cambria" w:hAnsi="Cambria" w:cs="Cambria"/>
          <w:sz w:val="21"/>
          <w:szCs w:val="21"/>
        </w:rPr>
      </w:pPr>
    </w:p>
    <w:p w:rsidR="00076607" w:rsidRDefault="009C1ACD">
      <w:pPr>
        <w:pStyle w:val="BodyText"/>
        <w:spacing w:before="66" w:line="338" w:lineRule="auto"/>
        <w:ind w:right="112"/>
        <w:jc w:val="both"/>
      </w:pPr>
      <w:r>
        <w:t xml:space="preserve">Ahora, habiendo definido </w:t>
      </w:r>
      <w:r>
        <w:rPr>
          <w:rFonts w:ascii="Cambria" w:hAnsi="Cambria"/>
          <w:spacing w:val="-4"/>
        </w:rPr>
        <w:t>y</w:t>
      </w:r>
      <w:r>
        <w:rPr>
          <w:rFonts w:ascii="Cambria" w:hAnsi="Cambria"/>
          <w:spacing w:val="-4"/>
          <w:position w:val="-4"/>
          <w:sz w:val="17"/>
        </w:rPr>
        <w:t xml:space="preserve">i </w:t>
      </w:r>
      <w:r>
        <w:t xml:space="preserve">se puede determinar la probabilidad de ser </w:t>
      </w:r>
      <w:r>
        <w:rPr>
          <w:spacing w:val="59"/>
        </w:rPr>
        <w:t xml:space="preserve"> </w:t>
      </w:r>
      <w:r>
        <w:rPr>
          <w:b/>
          <w:i/>
        </w:rPr>
        <w:t>No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Pobre</w:t>
      </w:r>
      <w:r>
        <w:rPr>
          <w:b/>
          <w:i/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través</w:t>
      </w:r>
      <w:r>
        <w:rPr>
          <w:spacing w:val="16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uso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función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probabilidad</w:t>
      </w:r>
      <w:r>
        <w:rPr>
          <w:spacing w:val="17"/>
        </w:rPr>
        <w:t xml:space="preserve"> </w:t>
      </w:r>
      <w:r>
        <w:t>Logística</w:t>
      </w:r>
      <w:r>
        <w:rPr>
          <w:spacing w:val="17"/>
        </w:rPr>
        <w:t xml:space="preserve"> </w:t>
      </w:r>
      <w:r>
        <w:t>(</w:t>
      </w:r>
      <w:r>
        <w:rPr>
          <w:i/>
        </w:rPr>
        <w:t>Logit</w:t>
      </w:r>
      <w:r>
        <w:t>)</w:t>
      </w:r>
      <w:r>
        <w:rPr>
          <w:spacing w:val="17"/>
        </w:rPr>
        <w:t xml:space="preserve"> </w:t>
      </w:r>
      <w:r>
        <w:t>y</w:t>
      </w:r>
      <w:r>
        <w:rPr>
          <w:spacing w:val="17"/>
        </w:rPr>
        <w:t xml:space="preserve"> </w:t>
      </w:r>
      <w:r>
        <w:t>Normal (</w:t>
      </w:r>
      <w:r>
        <w:rPr>
          <w:i/>
        </w:rPr>
        <w:t>Probit</w:t>
      </w:r>
      <w:r>
        <w:t>).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caso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función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probabilidad</w:t>
      </w:r>
      <w:r>
        <w:rPr>
          <w:spacing w:val="-5"/>
        </w:rPr>
        <w:t xml:space="preserve"> </w:t>
      </w:r>
      <w:r>
        <w:t>logística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presenta:</w:t>
      </w:r>
    </w:p>
    <w:p w:rsidR="00076607" w:rsidRDefault="00076607">
      <w:pPr>
        <w:spacing w:line="338" w:lineRule="auto"/>
        <w:jc w:val="both"/>
        <w:sectPr w:rsidR="00076607">
          <w:type w:val="continuous"/>
          <w:pgSz w:w="12240" w:h="15840"/>
          <w:pgMar w:top="1500" w:right="1680" w:bottom="1380" w:left="1680" w:header="720" w:footer="720" w:gutter="0"/>
          <w:cols w:space="720"/>
        </w:sectPr>
      </w:pPr>
    </w:p>
    <w:p w:rsidR="00076607" w:rsidRDefault="009C1ACD">
      <w:pPr>
        <w:tabs>
          <w:tab w:val="left" w:pos="3676"/>
          <w:tab w:val="left" w:pos="4510"/>
          <w:tab w:val="left" w:pos="5967"/>
        </w:tabs>
        <w:spacing w:before="66" w:line="76" w:lineRule="exact"/>
        <w:ind w:left="3142" w:right="71"/>
        <w:rPr>
          <w:rFonts w:ascii="Cambria" w:eastAsia="Cambria" w:hAnsi="Cambria" w:cs="Cambria"/>
          <w:sz w:val="13"/>
          <w:szCs w:val="13"/>
        </w:rPr>
      </w:pPr>
      <w:r>
        <w:rPr>
          <w:rFonts w:ascii="Cambria" w:eastAsia="Cambria" w:hAnsi="Cambria" w:cs="Cambria"/>
          <w:w w:val="95"/>
          <w:sz w:val="13"/>
          <w:szCs w:val="13"/>
        </w:rPr>
        <w:lastRenderedPageBreak/>
        <w:t>∗</w:t>
      </w:r>
      <w:r>
        <w:rPr>
          <w:rFonts w:ascii="Cambria" w:eastAsia="Cambria" w:hAnsi="Cambria" w:cs="Cambria"/>
          <w:w w:val="95"/>
          <w:sz w:val="13"/>
          <w:szCs w:val="13"/>
        </w:rPr>
        <w:tab/>
      </w:r>
      <w:r>
        <w:rPr>
          <w:rFonts w:ascii="Cambria" w:eastAsia="Cambria" w:hAnsi="Cambria" w:cs="Cambria"/>
          <w:w w:val="105"/>
          <w:sz w:val="13"/>
          <w:szCs w:val="13"/>
        </w:rPr>
        <w:t>∗</w:t>
      </w:r>
      <w:r>
        <w:rPr>
          <w:rFonts w:ascii="Cambria" w:eastAsia="Cambria" w:hAnsi="Cambria" w:cs="Cambria"/>
          <w:w w:val="105"/>
          <w:sz w:val="13"/>
          <w:szCs w:val="13"/>
        </w:rPr>
        <w:t xml:space="preserve">  </w:t>
      </w:r>
      <w:r>
        <w:rPr>
          <w:rFonts w:ascii="Cambria" w:eastAsia="Cambria" w:hAnsi="Cambria" w:cs="Cambria"/>
          <w:spacing w:val="5"/>
          <w:w w:val="105"/>
          <w:sz w:val="13"/>
          <w:szCs w:val="13"/>
        </w:rPr>
        <w:t xml:space="preserve"> </w:t>
      </w:r>
      <w:r>
        <w:rPr>
          <w:rFonts w:ascii="Cambria" w:eastAsia="Cambria" w:hAnsi="Cambria" w:cs="Cambria"/>
          <w:w w:val="105"/>
          <w:sz w:val="13"/>
          <w:szCs w:val="13"/>
        </w:rPr>
        <w:t>Pro</w:t>
      </w:r>
      <w:r>
        <w:rPr>
          <w:rFonts w:ascii="Cambria" w:eastAsia="Cambria" w:hAnsi="Cambria" w:cs="Cambria"/>
          <w:w w:val="105"/>
          <w:sz w:val="13"/>
          <w:szCs w:val="13"/>
        </w:rPr>
        <w:tab/>
        <w:t>∗   No Pro      ∗</w:t>
      </w:r>
      <w:r>
        <w:rPr>
          <w:rFonts w:ascii="Cambria" w:eastAsia="Cambria" w:hAnsi="Cambria" w:cs="Cambria"/>
          <w:w w:val="105"/>
          <w:sz w:val="13"/>
          <w:szCs w:val="13"/>
        </w:rPr>
        <w:tab/>
      </w:r>
      <w:r>
        <w:rPr>
          <w:rFonts w:ascii="Cambria" w:eastAsia="Cambria" w:hAnsi="Cambria" w:cs="Cambria"/>
          <w:w w:val="105"/>
          <w:position w:val="1"/>
          <w:sz w:val="13"/>
          <w:szCs w:val="13"/>
        </w:rPr>
        <w:t>∗</w:t>
      </w:r>
    </w:p>
    <w:p w:rsidR="00076607" w:rsidRDefault="00076607">
      <w:pPr>
        <w:spacing w:line="76" w:lineRule="exact"/>
        <w:rPr>
          <w:rFonts w:ascii="Cambria" w:eastAsia="Cambria" w:hAnsi="Cambria" w:cs="Cambria"/>
          <w:sz w:val="13"/>
          <w:szCs w:val="13"/>
        </w:rPr>
        <w:sectPr w:rsidR="00076607">
          <w:pgSz w:w="12240" w:h="15840"/>
          <w:pgMar w:top="1360" w:right="1680" w:bottom="1360" w:left="1680" w:header="0" w:footer="1179" w:gutter="0"/>
          <w:cols w:space="720"/>
        </w:sectPr>
      </w:pPr>
    </w:p>
    <w:p w:rsidR="00076607" w:rsidRDefault="009C1ACD">
      <w:pPr>
        <w:spacing w:line="121" w:lineRule="exact"/>
        <w:jc w:val="right"/>
        <w:rPr>
          <w:rFonts w:ascii="Cambria" w:eastAsia="Cambria" w:hAnsi="Cambria" w:cs="Cambria"/>
          <w:sz w:val="13"/>
          <w:szCs w:val="13"/>
        </w:rPr>
      </w:pPr>
      <w:r>
        <w:rPr>
          <w:rFonts w:ascii="Cambria" w:hAnsi="Cambria"/>
          <w:w w:val="110"/>
          <w:position w:val="-6"/>
          <w:sz w:val="17"/>
        </w:rPr>
        <w:lastRenderedPageBreak/>
        <w:t>e</w:t>
      </w:r>
      <w:r>
        <w:rPr>
          <w:rFonts w:ascii="Cambria" w:hAnsi="Cambria"/>
          <w:w w:val="110"/>
          <w:sz w:val="14"/>
        </w:rPr>
        <w:t>(</w:t>
      </w:r>
      <w:r>
        <w:rPr>
          <w:rFonts w:ascii="Cambria" w:hAnsi="Cambria"/>
          <w:w w:val="110"/>
          <w:sz w:val="13"/>
        </w:rPr>
        <w:t>þ</w:t>
      </w:r>
      <w:r>
        <w:rPr>
          <w:rFonts w:ascii="Cambria" w:hAnsi="Cambria"/>
          <w:w w:val="110"/>
          <w:position w:val="-4"/>
          <w:sz w:val="13"/>
        </w:rPr>
        <w:t>1</w:t>
      </w:r>
      <w:r>
        <w:rPr>
          <w:rFonts w:ascii="Cambria" w:hAnsi="Cambria"/>
          <w:w w:val="110"/>
          <w:sz w:val="13"/>
        </w:rPr>
        <w:t>+þ</w:t>
      </w:r>
      <w:r>
        <w:rPr>
          <w:rFonts w:ascii="Cambria" w:hAnsi="Cambria"/>
          <w:w w:val="110"/>
          <w:position w:val="-4"/>
          <w:sz w:val="13"/>
        </w:rPr>
        <w:t>2</w:t>
      </w:r>
      <w:r>
        <w:rPr>
          <w:rFonts w:ascii="Cambria" w:hAnsi="Cambria"/>
          <w:w w:val="110"/>
          <w:sz w:val="13"/>
        </w:rPr>
        <w:t>Ing</w:t>
      </w:r>
      <w:r>
        <w:rPr>
          <w:rFonts w:ascii="Cambria" w:hAnsi="Cambria"/>
          <w:w w:val="110"/>
          <w:position w:val="-4"/>
          <w:sz w:val="13"/>
        </w:rPr>
        <w:t>i</w:t>
      </w:r>
      <w:r>
        <w:rPr>
          <w:rFonts w:ascii="Cambria" w:hAnsi="Cambria"/>
          <w:spacing w:val="26"/>
          <w:w w:val="110"/>
          <w:position w:val="-4"/>
          <w:sz w:val="13"/>
        </w:rPr>
        <w:t xml:space="preserve"> </w:t>
      </w:r>
      <w:r>
        <w:rPr>
          <w:rFonts w:ascii="Cambria" w:hAnsi="Cambria"/>
          <w:w w:val="110"/>
          <w:sz w:val="13"/>
        </w:rPr>
        <w:t>D</w:t>
      </w:r>
    </w:p>
    <w:p w:rsidR="00076607" w:rsidRDefault="009C1ACD">
      <w:pPr>
        <w:spacing w:line="121" w:lineRule="exact"/>
        <w:ind w:left="177" w:right="-17"/>
        <w:rPr>
          <w:rFonts w:ascii="Cambria" w:eastAsia="Cambria" w:hAnsi="Cambria" w:cs="Cambria"/>
          <w:sz w:val="13"/>
          <w:szCs w:val="13"/>
        </w:rPr>
      </w:pPr>
      <w:r>
        <w:rPr>
          <w:w w:val="110"/>
        </w:rPr>
        <w:br w:type="column"/>
      </w:r>
      <w:r>
        <w:rPr>
          <w:rFonts w:ascii="Cambria" w:hAnsi="Cambria"/>
          <w:w w:val="110"/>
          <w:sz w:val="13"/>
        </w:rPr>
        <w:lastRenderedPageBreak/>
        <w:t>+þ</w:t>
      </w:r>
      <w:r>
        <w:rPr>
          <w:rFonts w:ascii="Cambria" w:hAnsi="Cambria"/>
          <w:w w:val="110"/>
          <w:position w:val="-4"/>
          <w:sz w:val="13"/>
        </w:rPr>
        <w:t>3</w:t>
      </w:r>
      <w:r>
        <w:rPr>
          <w:rFonts w:ascii="Cambria" w:hAnsi="Cambria"/>
          <w:w w:val="110"/>
          <w:sz w:val="13"/>
        </w:rPr>
        <w:t>Ing</w:t>
      </w:r>
      <w:r>
        <w:rPr>
          <w:rFonts w:ascii="Cambria" w:hAnsi="Cambria"/>
          <w:w w:val="110"/>
          <w:position w:val="-4"/>
          <w:sz w:val="13"/>
        </w:rPr>
        <w:t>i</w:t>
      </w:r>
      <w:r>
        <w:rPr>
          <w:rFonts w:ascii="Cambria" w:hAnsi="Cambria"/>
          <w:spacing w:val="13"/>
          <w:w w:val="110"/>
          <w:position w:val="-4"/>
          <w:sz w:val="13"/>
        </w:rPr>
        <w:t xml:space="preserve"> </w:t>
      </w:r>
      <w:r>
        <w:rPr>
          <w:rFonts w:ascii="Cambria" w:hAnsi="Cambria"/>
          <w:w w:val="110"/>
          <w:sz w:val="13"/>
        </w:rPr>
        <w:t>D</w:t>
      </w:r>
    </w:p>
    <w:p w:rsidR="00076607" w:rsidRDefault="009C1ACD">
      <w:pPr>
        <w:spacing w:line="121" w:lineRule="exact"/>
        <w:ind w:left="370"/>
        <w:rPr>
          <w:rFonts w:ascii="Cambria" w:eastAsia="Cambria" w:hAnsi="Cambria" w:cs="Cambria"/>
          <w:sz w:val="14"/>
          <w:szCs w:val="14"/>
        </w:rPr>
      </w:pPr>
      <w:r>
        <w:rPr>
          <w:w w:val="110"/>
        </w:rPr>
        <w:br w:type="column"/>
      </w:r>
      <w:r>
        <w:rPr>
          <w:rFonts w:ascii="Cambria" w:hAnsi="Cambria"/>
          <w:w w:val="110"/>
          <w:sz w:val="13"/>
        </w:rPr>
        <w:lastRenderedPageBreak/>
        <w:t>+þ</w:t>
      </w:r>
      <w:r>
        <w:rPr>
          <w:rFonts w:ascii="Cambria" w:hAnsi="Cambria"/>
          <w:w w:val="110"/>
          <w:position w:val="-4"/>
          <w:sz w:val="13"/>
        </w:rPr>
        <w:t>4</w:t>
      </w:r>
      <w:r>
        <w:rPr>
          <w:rFonts w:ascii="Cambria" w:hAnsi="Cambria"/>
          <w:w w:val="110"/>
          <w:sz w:val="13"/>
        </w:rPr>
        <w:t>Región</w:t>
      </w:r>
      <w:r>
        <w:rPr>
          <w:rFonts w:ascii="Cambria" w:hAnsi="Cambria"/>
          <w:w w:val="110"/>
          <w:position w:val="-4"/>
          <w:sz w:val="13"/>
        </w:rPr>
        <w:t>i</w:t>
      </w:r>
      <w:r>
        <w:rPr>
          <w:rFonts w:ascii="Cambria" w:hAnsi="Cambria"/>
          <w:w w:val="110"/>
          <w:sz w:val="13"/>
        </w:rPr>
        <w:t>+þ</w:t>
      </w:r>
      <w:r>
        <w:rPr>
          <w:rFonts w:ascii="Cambria" w:hAnsi="Cambria"/>
          <w:w w:val="110"/>
          <w:position w:val="-4"/>
          <w:sz w:val="13"/>
        </w:rPr>
        <w:t>5</w:t>
      </w:r>
      <w:r>
        <w:rPr>
          <w:rFonts w:ascii="Cambria" w:hAnsi="Cambria"/>
          <w:w w:val="110"/>
          <w:sz w:val="13"/>
        </w:rPr>
        <w:t>Ocugado</w:t>
      </w:r>
      <w:r>
        <w:rPr>
          <w:rFonts w:ascii="Cambria" w:hAnsi="Cambria"/>
          <w:w w:val="110"/>
          <w:position w:val="-4"/>
          <w:sz w:val="13"/>
        </w:rPr>
        <w:t>i</w:t>
      </w:r>
      <w:r>
        <w:rPr>
          <w:rFonts w:ascii="Cambria" w:hAnsi="Cambria"/>
          <w:w w:val="110"/>
          <w:sz w:val="14"/>
        </w:rPr>
        <w:t>)</w:t>
      </w:r>
    </w:p>
    <w:p w:rsidR="00076607" w:rsidRDefault="00076607">
      <w:pPr>
        <w:spacing w:line="121" w:lineRule="exact"/>
        <w:rPr>
          <w:rFonts w:ascii="Cambria" w:eastAsia="Cambria" w:hAnsi="Cambria" w:cs="Cambria"/>
          <w:sz w:val="14"/>
          <w:szCs w:val="14"/>
        </w:rPr>
        <w:sectPr w:rsidR="00076607">
          <w:type w:val="continuous"/>
          <w:pgSz w:w="12240" w:h="15840"/>
          <w:pgMar w:top="1500" w:right="1680" w:bottom="1380" w:left="1680" w:header="720" w:footer="720" w:gutter="0"/>
          <w:cols w:num="3" w:space="720" w:equalWidth="0">
            <w:col w:w="3837" w:space="40"/>
            <w:col w:w="793" w:space="40"/>
            <w:col w:w="4170"/>
          </w:cols>
        </w:sectPr>
      </w:pPr>
    </w:p>
    <w:p w:rsidR="00076607" w:rsidRDefault="009C1ACD">
      <w:pPr>
        <w:spacing w:line="189" w:lineRule="exact"/>
        <w:ind w:left="1472" w:right="-17"/>
        <w:rPr>
          <w:rFonts w:ascii="Cambria" w:eastAsia="Cambria" w:hAnsi="Cambria" w:cs="Cambria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065976" behindDoc="1" locked="0" layoutInCell="1" allowOverlap="1">
                <wp:simplePos x="0" y="0"/>
                <wp:positionH relativeFrom="page">
                  <wp:posOffset>2835910</wp:posOffset>
                </wp:positionH>
                <wp:positionV relativeFrom="paragraph">
                  <wp:posOffset>86360</wp:posOffset>
                </wp:positionV>
                <wp:extent cx="2539365" cy="1270"/>
                <wp:effectExtent l="6985" t="10160" r="6350" b="7620"/>
                <wp:wrapNone/>
                <wp:docPr id="8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9365" cy="1270"/>
                          <a:chOff x="4466" y="136"/>
                          <a:chExt cx="3999" cy="2"/>
                        </a:xfrm>
                      </wpg:grpSpPr>
                      <wps:wsp>
                        <wps:cNvPr id="85" name="Freeform 69"/>
                        <wps:cNvSpPr>
                          <a:spLocks/>
                        </wps:cNvSpPr>
                        <wps:spPr bwMode="auto">
                          <a:xfrm>
                            <a:off x="4466" y="136"/>
                            <a:ext cx="3999" cy="2"/>
                          </a:xfrm>
                          <a:custGeom>
                            <a:avLst/>
                            <a:gdLst>
                              <a:gd name="T0" fmla="+- 0 4466 4466"/>
                              <a:gd name="T1" fmla="*/ T0 w 3999"/>
                              <a:gd name="T2" fmla="+- 0 8465 4466"/>
                              <a:gd name="T3" fmla="*/ T2 w 39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999">
                                <a:moveTo>
                                  <a:pt x="0" y="0"/>
                                </a:moveTo>
                                <a:lnTo>
                                  <a:pt x="3999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223.3pt;margin-top:6.8pt;width:199.95pt;height:.1pt;z-index:-250504;mso-position-horizontal-relative:page" coordorigin="4466,136" coordsize="39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">
                <v:shape id="Freeform 69" o:spid="_x0000_s1027" style="position:absolute;left:4466;top:136;width:3999;height:2;visibility:visible;mso-wrap-style:square;v-text-anchor:top" coordsize="39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kd/8QA&#10;AADbAAAADwAAAGRycy9kb3ducmV2LnhtbESPQWvCQBSE7wX/w/KE3uqmFkWiq1RBsRc1aen5kX1m&#10;g9m3MbvV6K/vFoQeh5n5hpktOluLC7W+cqzgdZCAIC6crrhU8PW5fpmA8AFZY+2YFNzIw2Lee5ph&#10;qt2VM7rkoRQRwj5FBSaEJpXSF4Ys+oFriKN3dK3FEGVbSt3iNcJtLYdJMpYWK44LBhtaGSpO+Y9V&#10;cE6yzfdO3g7H+33/sV0azg/Zm1LP/e59CiJQF/7Dj/ZWK5iM4O9L/AF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ZHf/EAAAA2wAAAA8AAAAAAAAAAAAAAAAAmAIAAGRycy9k&#10;b3ducmV2LnhtbFBLBQYAAAAABAAEAPUAAACJAwAAAAA=&#10;" path="m,l3999,e" filled="f" strokeweight=".78pt">
                  <v:path arrowok="t" o:connecttype="custom" o:connectlocs="0,0;3999,0" o:connectangles="0,0"/>
                </v:shape>
                <w10:wrap anchorx="page"/>
              </v:group>
            </w:pict>
          </mc:Fallback>
        </mc:AlternateContent>
      </w:r>
      <w:r>
        <w:rPr>
          <w:rFonts w:ascii="Cambria"/>
          <w:w w:val="120"/>
          <w:sz w:val="24"/>
        </w:rPr>
        <w:t>P</w:t>
      </w:r>
      <w:r>
        <w:rPr>
          <w:rFonts w:ascii="Cambria"/>
          <w:w w:val="120"/>
          <w:position w:val="1"/>
          <w:sz w:val="24"/>
        </w:rPr>
        <w:t>(</w:t>
      </w:r>
      <w:r>
        <w:rPr>
          <w:rFonts w:ascii="Cambria"/>
          <w:w w:val="120"/>
          <w:sz w:val="24"/>
        </w:rPr>
        <w:t>y</w:t>
      </w:r>
      <w:r>
        <w:rPr>
          <w:rFonts w:ascii="Cambria"/>
          <w:w w:val="120"/>
          <w:position w:val="-4"/>
          <w:sz w:val="17"/>
        </w:rPr>
        <w:t xml:space="preserve">i  </w:t>
      </w:r>
      <w:r>
        <w:rPr>
          <w:rFonts w:ascii="Cambria"/>
          <w:w w:val="120"/>
          <w:sz w:val="24"/>
        </w:rPr>
        <w:t>= 1</w:t>
      </w:r>
      <w:r>
        <w:rPr>
          <w:rFonts w:ascii="Cambria"/>
          <w:w w:val="120"/>
          <w:position w:val="1"/>
          <w:sz w:val="24"/>
        </w:rPr>
        <w:t>)</w:t>
      </w:r>
      <w:r>
        <w:rPr>
          <w:rFonts w:ascii="Cambria"/>
          <w:spacing w:val="-36"/>
          <w:w w:val="120"/>
          <w:position w:val="1"/>
          <w:sz w:val="24"/>
        </w:rPr>
        <w:t xml:space="preserve"> </w:t>
      </w:r>
      <w:r>
        <w:rPr>
          <w:rFonts w:ascii="Cambria"/>
          <w:w w:val="120"/>
          <w:sz w:val="24"/>
        </w:rPr>
        <w:t>=</w:t>
      </w:r>
    </w:p>
    <w:p w:rsidR="00076607" w:rsidRDefault="009C1ACD">
      <w:pPr>
        <w:spacing w:before="5"/>
        <w:rPr>
          <w:rFonts w:ascii="Cambria" w:eastAsia="Cambria" w:hAnsi="Cambria" w:cs="Cambria"/>
          <w:sz w:val="10"/>
          <w:szCs w:val="10"/>
        </w:rPr>
      </w:pPr>
      <w:r>
        <w:br w:type="column"/>
      </w:r>
    </w:p>
    <w:p w:rsidR="00076607" w:rsidRDefault="009C1ACD">
      <w:pPr>
        <w:tabs>
          <w:tab w:val="left" w:pos="1028"/>
        </w:tabs>
        <w:spacing w:line="66" w:lineRule="exact"/>
        <w:ind w:left="493" w:right="-17"/>
        <w:rPr>
          <w:rFonts w:ascii="Cambria" w:eastAsia="Cambria" w:hAnsi="Cambria" w:cs="Cambria"/>
          <w:sz w:val="13"/>
          <w:szCs w:val="13"/>
        </w:rPr>
      </w:pPr>
      <w:r>
        <w:rPr>
          <w:rFonts w:ascii="Cambria" w:eastAsia="Cambria" w:hAnsi="Cambria" w:cs="Cambria"/>
          <w:w w:val="95"/>
          <w:sz w:val="13"/>
          <w:szCs w:val="13"/>
        </w:rPr>
        <w:t>∗</w:t>
      </w:r>
      <w:r>
        <w:rPr>
          <w:rFonts w:ascii="Cambria" w:eastAsia="Cambria" w:hAnsi="Cambria" w:cs="Cambria"/>
          <w:w w:val="95"/>
          <w:sz w:val="13"/>
          <w:szCs w:val="13"/>
        </w:rPr>
        <w:tab/>
      </w:r>
      <w:r>
        <w:rPr>
          <w:rFonts w:ascii="Cambria" w:eastAsia="Cambria" w:hAnsi="Cambria" w:cs="Cambria"/>
          <w:w w:val="105"/>
          <w:sz w:val="13"/>
          <w:szCs w:val="13"/>
        </w:rPr>
        <w:t>∗</w:t>
      </w:r>
      <w:r>
        <w:rPr>
          <w:rFonts w:ascii="Cambria" w:eastAsia="Cambria" w:hAnsi="Cambria" w:cs="Cambria"/>
          <w:w w:val="105"/>
          <w:sz w:val="13"/>
          <w:szCs w:val="13"/>
        </w:rPr>
        <w:t xml:space="preserve">  </w:t>
      </w:r>
      <w:r>
        <w:rPr>
          <w:rFonts w:ascii="Cambria" w:eastAsia="Cambria" w:hAnsi="Cambria" w:cs="Cambria"/>
          <w:spacing w:val="4"/>
          <w:w w:val="105"/>
          <w:sz w:val="13"/>
          <w:szCs w:val="13"/>
        </w:rPr>
        <w:t xml:space="preserve"> </w:t>
      </w:r>
      <w:r>
        <w:rPr>
          <w:rFonts w:ascii="Cambria" w:eastAsia="Cambria" w:hAnsi="Cambria" w:cs="Cambria"/>
          <w:w w:val="105"/>
          <w:sz w:val="13"/>
          <w:szCs w:val="13"/>
        </w:rPr>
        <w:t>Pro</w:t>
      </w:r>
    </w:p>
    <w:p w:rsidR="00076607" w:rsidRDefault="009C1ACD">
      <w:pPr>
        <w:spacing w:before="5"/>
        <w:rPr>
          <w:rFonts w:ascii="Cambria" w:eastAsia="Cambria" w:hAnsi="Cambria" w:cs="Cambria"/>
          <w:sz w:val="10"/>
          <w:szCs w:val="10"/>
        </w:rPr>
      </w:pPr>
      <w:r>
        <w:br w:type="column"/>
      </w:r>
    </w:p>
    <w:p w:rsidR="00076607" w:rsidRDefault="009C1ACD">
      <w:pPr>
        <w:spacing w:line="66" w:lineRule="exact"/>
        <w:ind w:left="423" w:right="-16"/>
        <w:rPr>
          <w:rFonts w:ascii="Cambria" w:eastAsia="Cambria" w:hAnsi="Cambria" w:cs="Cambria"/>
          <w:sz w:val="13"/>
          <w:szCs w:val="13"/>
        </w:rPr>
      </w:pPr>
      <w:r>
        <w:rPr>
          <w:rFonts w:ascii="Cambria" w:eastAsia="Cambria" w:hAnsi="Cambria" w:cs="Cambria"/>
          <w:w w:val="105"/>
          <w:sz w:val="13"/>
          <w:szCs w:val="13"/>
        </w:rPr>
        <w:t>∗</w:t>
      </w:r>
      <w:r>
        <w:rPr>
          <w:rFonts w:ascii="Cambria" w:eastAsia="Cambria" w:hAnsi="Cambria" w:cs="Cambria"/>
          <w:w w:val="105"/>
          <w:sz w:val="13"/>
          <w:szCs w:val="13"/>
        </w:rPr>
        <w:t xml:space="preserve">   No Pro      ∗</w:t>
      </w:r>
    </w:p>
    <w:p w:rsidR="00076607" w:rsidRDefault="009C1ACD">
      <w:pPr>
        <w:tabs>
          <w:tab w:val="left" w:pos="1315"/>
          <w:tab w:val="left" w:pos="1649"/>
        </w:tabs>
        <w:spacing w:line="189" w:lineRule="exact"/>
        <w:ind w:left="610"/>
        <w:rPr>
          <w:rFonts w:ascii="Arial" w:eastAsia="Arial" w:hAnsi="Arial" w:cs="Arial"/>
          <w:sz w:val="24"/>
          <w:szCs w:val="24"/>
        </w:rPr>
      </w:pPr>
      <w:r>
        <w:rPr>
          <w:w w:val="95"/>
        </w:rPr>
        <w:br w:type="column"/>
      </w:r>
      <w:r>
        <w:rPr>
          <w:rFonts w:ascii="Cambria" w:eastAsia="Cambria" w:hAnsi="Cambria" w:cs="Cambria"/>
          <w:w w:val="95"/>
          <w:position w:val="-3"/>
          <w:sz w:val="13"/>
          <w:szCs w:val="13"/>
        </w:rPr>
        <w:lastRenderedPageBreak/>
        <w:t>∗</w:t>
      </w:r>
      <w:r>
        <w:rPr>
          <w:rFonts w:ascii="Cambria" w:eastAsia="Cambria" w:hAnsi="Cambria" w:cs="Cambria"/>
          <w:w w:val="95"/>
          <w:position w:val="-3"/>
          <w:sz w:val="13"/>
          <w:szCs w:val="13"/>
        </w:rPr>
        <w:tab/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ab/>
        <w:t>(2)</w:t>
      </w:r>
    </w:p>
    <w:p w:rsidR="00076607" w:rsidRDefault="00076607">
      <w:pPr>
        <w:spacing w:line="189" w:lineRule="exact"/>
        <w:rPr>
          <w:rFonts w:ascii="Arial" w:eastAsia="Arial" w:hAnsi="Arial" w:cs="Arial"/>
          <w:sz w:val="24"/>
          <w:szCs w:val="24"/>
        </w:rPr>
        <w:sectPr w:rsidR="00076607">
          <w:type w:val="continuous"/>
          <w:pgSz w:w="12240" w:h="15840"/>
          <w:pgMar w:top="1500" w:right="1680" w:bottom="1380" w:left="1680" w:header="720" w:footer="720" w:gutter="0"/>
          <w:cols w:num="4" w:space="720" w:equalWidth="0">
            <w:col w:w="2720" w:space="40"/>
            <w:col w:w="1398" w:space="40"/>
            <w:col w:w="1232" w:space="40"/>
            <w:col w:w="3410"/>
          </w:cols>
        </w:sectPr>
      </w:pPr>
    </w:p>
    <w:p w:rsidR="00076607" w:rsidRDefault="009C1ACD">
      <w:pPr>
        <w:spacing w:line="222" w:lineRule="exact"/>
        <w:jc w:val="right"/>
        <w:rPr>
          <w:rFonts w:ascii="Cambria" w:eastAsia="Cambria" w:hAnsi="Cambria" w:cs="Cambria"/>
          <w:sz w:val="13"/>
          <w:szCs w:val="13"/>
        </w:rPr>
      </w:pPr>
      <w:r>
        <w:rPr>
          <w:rFonts w:ascii="Cambria" w:hAnsi="Cambria"/>
          <w:w w:val="110"/>
          <w:position w:val="-6"/>
          <w:sz w:val="17"/>
        </w:rPr>
        <w:lastRenderedPageBreak/>
        <w:t>1+e</w:t>
      </w:r>
      <w:r>
        <w:rPr>
          <w:rFonts w:ascii="Cambria" w:hAnsi="Cambria"/>
          <w:w w:val="110"/>
          <w:sz w:val="14"/>
        </w:rPr>
        <w:t>(</w:t>
      </w:r>
      <w:r>
        <w:rPr>
          <w:rFonts w:ascii="Cambria" w:hAnsi="Cambria"/>
          <w:w w:val="110"/>
          <w:sz w:val="13"/>
        </w:rPr>
        <w:t>þ</w:t>
      </w:r>
      <w:r>
        <w:rPr>
          <w:rFonts w:ascii="Cambria" w:hAnsi="Cambria"/>
          <w:w w:val="110"/>
          <w:position w:val="-4"/>
          <w:sz w:val="13"/>
        </w:rPr>
        <w:t>1</w:t>
      </w:r>
      <w:r>
        <w:rPr>
          <w:rFonts w:ascii="Cambria" w:hAnsi="Cambria"/>
          <w:w w:val="110"/>
          <w:sz w:val="13"/>
        </w:rPr>
        <w:t>+þ</w:t>
      </w:r>
      <w:r>
        <w:rPr>
          <w:rFonts w:ascii="Cambria" w:hAnsi="Cambria"/>
          <w:w w:val="110"/>
          <w:position w:val="-4"/>
          <w:sz w:val="13"/>
        </w:rPr>
        <w:t>2</w:t>
      </w:r>
      <w:r>
        <w:rPr>
          <w:rFonts w:ascii="Cambria" w:hAnsi="Cambria"/>
          <w:w w:val="110"/>
          <w:sz w:val="13"/>
        </w:rPr>
        <w:t>Ing</w:t>
      </w:r>
      <w:r>
        <w:rPr>
          <w:rFonts w:ascii="Cambria" w:hAnsi="Cambria"/>
          <w:w w:val="110"/>
          <w:position w:val="-4"/>
          <w:sz w:val="13"/>
        </w:rPr>
        <w:t xml:space="preserve">i </w:t>
      </w:r>
      <w:r>
        <w:rPr>
          <w:rFonts w:ascii="Cambria" w:hAnsi="Cambria"/>
          <w:spacing w:val="8"/>
          <w:w w:val="110"/>
          <w:position w:val="-4"/>
          <w:sz w:val="13"/>
        </w:rPr>
        <w:t xml:space="preserve"> </w:t>
      </w:r>
      <w:r>
        <w:rPr>
          <w:rFonts w:ascii="Cambria" w:hAnsi="Cambria"/>
          <w:w w:val="110"/>
          <w:sz w:val="13"/>
        </w:rPr>
        <w:t>D</w:t>
      </w:r>
    </w:p>
    <w:p w:rsidR="00076607" w:rsidRDefault="009C1ACD">
      <w:pPr>
        <w:spacing w:line="191" w:lineRule="exact"/>
        <w:ind w:left="177" w:right="-17"/>
        <w:rPr>
          <w:rFonts w:ascii="Cambria" w:eastAsia="Cambria" w:hAnsi="Cambria" w:cs="Cambria"/>
          <w:sz w:val="13"/>
          <w:szCs w:val="13"/>
        </w:rPr>
      </w:pPr>
      <w:r>
        <w:rPr>
          <w:w w:val="110"/>
        </w:rPr>
        <w:br w:type="column"/>
      </w:r>
      <w:r>
        <w:rPr>
          <w:rFonts w:ascii="Cambria" w:hAnsi="Cambria"/>
          <w:w w:val="110"/>
          <w:sz w:val="13"/>
        </w:rPr>
        <w:lastRenderedPageBreak/>
        <w:t>+þ</w:t>
      </w:r>
      <w:r>
        <w:rPr>
          <w:rFonts w:ascii="Cambria" w:hAnsi="Cambria"/>
          <w:w w:val="110"/>
          <w:position w:val="-4"/>
          <w:sz w:val="13"/>
        </w:rPr>
        <w:t>3</w:t>
      </w:r>
      <w:r>
        <w:rPr>
          <w:rFonts w:ascii="Cambria" w:hAnsi="Cambria"/>
          <w:w w:val="110"/>
          <w:sz w:val="13"/>
        </w:rPr>
        <w:t>Ing</w:t>
      </w:r>
      <w:r>
        <w:rPr>
          <w:rFonts w:ascii="Cambria" w:hAnsi="Cambria"/>
          <w:w w:val="110"/>
          <w:position w:val="-4"/>
          <w:sz w:val="13"/>
        </w:rPr>
        <w:t>i</w:t>
      </w:r>
      <w:r>
        <w:rPr>
          <w:rFonts w:ascii="Cambria" w:hAnsi="Cambria"/>
          <w:spacing w:val="13"/>
          <w:w w:val="110"/>
          <w:position w:val="-4"/>
          <w:sz w:val="13"/>
        </w:rPr>
        <w:t xml:space="preserve"> </w:t>
      </w:r>
      <w:r>
        <w:rPr>
          <w:rFonts w:ascii="Cambria" w:hAnsi="Cambria"/>
          <w:w w:val="110"/>
          <w:sz w:val="13"/>
        </w:rPr>
        <w:t>D</w:t>
      </w:r>
    </w:p>
    <w:p w:rsidR="00076607" w:rsidRDefault="009C1ACD">
      <w:pPr>
        <w:spacing w:line="193" w:lineRule="exact"/>
        <w:ind w:left="370"/>
        <w:rPr>
          <w:rFonts w:ascii="Cambria" w:eastAsia="Cambria" w:hAnsi="Cambria" w:cs="Cambria"/>
          <w:sz w:val="14"/>
          <w:szCs w:val="14"/>
        </w:rPr>
      </w:pPr>
      <w:r>
        <w:rPr>
          <w:w w:val="110"/>
        </w:rPr>
        <w:br w:type="column"/>
      </w:r>
      <w:r>
        <w:rPr>
          <w:rFonts w:ascii="Cambria" w:hAnsi="Cambria"/>
          <w:w w:val="110"/>
          <w:sz w:val="13"/>
        </w:rPr>
        <w:lastRenderedPageBreak/>
        <w:t>+þ</w:t>
      </w:r>
      <w:r>
        <w:rPr>
          <w:rFonts w:ascii="Cambria" w:hAnsi="Cambria"/>
          <w:w w:val="110"/>
          <w:position w:val="-4"/>
          <w:sz w:val="13"/>
        </w:rPr>
        <w:t>4</w:t>
      </w:r>
      <w:r>
        <w:rPr>
          <w:rFonts w:ascii="Cambria" w:hAnsi="Cambria"/>
          <w:w w:val="110"/>
          <w:sz w:val="13"/>
        </w:rPr>
        <w:t>Región</w:t>
      </w:r>
      <w:r>
        <w:rPr>
          <w:rFonts w:ascii="Cambria" w:hAnsi="Cambria"/>
          <w:w w:val="110"/>
          <w:position w:val="-4"/>
          <w:sz w:val="13"/>
        </w:rPr>
        <w:t>i</w:t>
      </w:r>
      <w:r>
        <w:rPr>
          <w:rFonts w:ascii="Cambria" w:hAnsi="Cambria"/>
          <w:w w:val="110"/>
          <w:sz w:val="13"/>
        </w:rPr>
        <w:t>+þ</w:t>
      </w:r>
      <w:r>
        <w:rPr>
          <w:rFonts w:ascii="Cambria" w:hAnsi="Cambria"/>
          <w:w w:val="110"/>
          <w:position w:val="-4"/>
          <w:sz w:val="13"/>
        </w:rPr>
        <w:t>5</w:t>
      </w:r>
      <w:r>
        <w:rPr>
          <w:rFonts w:ascii="Cambria" w:hAnsi="Cambria"/>
          <w:w w:val="110"/>
          <w:sz w:val="13"/>
        </w:rPr>
        <w:t>Ocugado</w:t>
      </w:r>
      <w:r>
        <w:rPr>
          <w:rFonts w:ascii="Cambria" w:hAnsi="Cambria"/>
          <w:w w:val="110"/>
          <w:position w:val="-4"/>
          <w:sz w:val="13"/>
        </w:rPr>
        <w:t>i</w:t>
      </w:r>
      <w:r>
        <w:rPr>
          <w:rFonts w:ascii="Cambria" w:hAnsi="Cambria"/>
          <w:w w:val="110"/>
          <w:sz w:val="14"/>
        </w:rPr>
        <w:t>)</w:t>
      </w:r>
    </w:p>
    <w:p w:rsidR="00076607" w:rsidRDefault="00076607">
      <w:pPr>
        <w:spacing w:line="193" w:lineRule="exact"/>
        <w:rPr>
          <w:rFonts w:ascii="Cambria" w:eastAsia="Cambria" w:hAnsi="Cambria" w:cs="Cambria"/>
          <w:sz w:val="14"/>
          <w:szCs w:val="14"/>
        </w:rPr>
        <w:sectPr w:rsidR="00076607">
          <w:type w:val="continuous"/>
          <w:pgSz w:w="12240" w:h="15840"/>
          <w:pgMar w:top="1500" w:right="1680" w:bottom="1380" w:left="1680" w:header="720" w:footer="720" w:gutter="0"/>
          <w:cols w:num="3" w:space="720" w:equalWidth="0">
            <w:col w:w="3947" w:space="40"/>
            <w:col w:w="793" w:space="40"/>
            <w:col w:w="4060"/>
          </w:cols>
        </w:sectPr>
      </w:pPr>
    </w:p>
    <w:p w:rsidR="00076607" w:rsidRDefault="00076607">
      <w:pPr>
        <w:rPr>
          <w:rFonts w:ascii="Cambria" w:eastAsia="Cambria" w:hAnsi="Cambria" w:cs="Cambria"/>
          <w:sz w:val="20"/>
          <w:szCs w:val="20"/>
        </w:rPr>
      </w:pPr>
    </w:p>
    <w:p w:rsidR="00076607" w:rsidRDefault="00076607">
      <w:pPr>
        <w:spacing w:before="2"/>
        <w:rPr>
          <w:rFonts w:ascii="Cambria" w:eastAsia="Cambria" w:hAnsi="Cambria" w:cs="Cambria"/>
          <w:sz w:val="18"/>
          <w:szCs w:val="18"/>
        </w:rPr>
      </w:pPr>
    </w:p>
    <w:p w:rsidR="00076607" w:rsidRDefault="00076607">
      <w:pPr>
        <w:rPr>
          <w:rFonts w:ascii="Cambria" w:eastAsia="Cambria" w:hAnsi="Cambria" w:cs="Cambria"/>
          <w:sz w:val="18"/>
          <w:szCs w:val="18"/>
        </w:rPr>
        <w:sectPr w:rsidR="00076607">
          <w:type w:val="continuous"/>
          <w:pgSz w:w="12240" w:h="15840"/>
          <w:pgMar w:top="1500" w:right="1680" w:bottom="1380" w:left="1680" w:header="720" w:footer="720" w:gutter="0"/>
          <w:cols w:space="720"/>
        </w:sectPr>
      </w:pPr>
    </w:p>
    <w:p w:rsidR="00076607" w:rsidRDefault="009C1ACD">
      <w:pPr>
        <w:pStyle w:val="BodyText"/>
        <w:spacing w:before="69"/>
        <w:ind w:right="-20"/>
      </w:pPr>
      <w:r>
        <w:lastRenderedPageBreak/>
        <w:t>donde:</w:t>
      </w:r>
    </w:p>
    <w:p w:rsidR="00076607" w:rsidRDefault="009C1ACD">
      <w:pPr>
        <w:tabs>
          <w:tab w:val="left" w:pos="1003"/>
          <w:tab w:val="left" w:pos="1546"/>
        </w:tabs>
        <w:spacing w:before="127" w:line="58" w:lineRule="exact"/>
        <w:ind w:left="344" w:right="-20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w w:val="110"/>
          <w:sz w:val="16"/>
          <w:szCs w:val="16"/>
        </w:rPr>
        <w:t>NP</w:t>
      </w:r>
      <w:r>
        <w:rPr>
          <w:rFonts w:ascii="Cambria" w:eastAsia="Cambria" w:hAnsi="Cambria" w:cs="Cambria"/>
          <w:w w:val="110"/>
          <w:sz w:val="16"/>
          <w:szCs w:val="16"/>
        </w:rPr>
        <w:tab/>
        <w:t>P</w:t>
      </w:r>
      <w:r>
        <w:rPr>
          <w:rFonts w:ascii="Cambria" w:eastAsia="Cambria" w:hAnsi="Cambria" w:cs="Cambria"/>
          <w:w w:val="110"/>
          <w:sz w:val="16"/>
          <w:szCs w:val="16"/>
        </w:rPr>
        <w:tab/>
      </w:r>
      <w:r>
        <w:rPr>
          <w:rFonts w:ascii="Cambria" w:eastAsia="Cambria" w:hAnsi="Cambria" w:cs="Cambria"/>
          <w:sz w:val="16"/>
          <w:szCs w:val="16"/>
        </w:rPr>
        <w:t>∗</w:t>
      </w:r>
    </w:p>
    <w:p w:rsidR="00076607" w:rsidRDefault="009C1ACD">
      <w:pPr>
        <w:rPr>
          <w:rFonts w:ascii="Cambria" w:eastAsia="Cambria" w:hAnsi="Cambria" w:cs="Cambria"/>
          <w:sz w:val="16"/>
          <w:szCs w:val="16"/>
        </w:rPr>
      </w:pPr>
      <w:r>
        <w:br w:type="column"/>
      </w:r>
    </w:p>
    <w:p w:rsidR="00076607" w:rsidRDefault="00076607">
      <w:pPr>
        <w:spacing w:before="9"/>
        <w:rPr>
          <w:rFonts w:ascii="Cambria" w:eastAsia="Cambria" w:hAnsi="Cambria" w:cs="Cambria"/>
          <w:sz w:val="23"/>
          <w:szCs w:val="23"/>
        </w:rPr>
      </w:pPr>
    </w:p>
    <w:p w:rsidR="00076607" w:rsidRDefault="009C1ACD">
      <w:pPr>
        <w:tabs>
          <w:tab w:val="left" w:pos="453"/>
        </w:tabs>
        <w:spacing w:line="64" w:lineRule="exact"/>
        <w:ind w:left="117" w:right="-14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w w:val="95"/>
          <w:position w:val="1"/>
          <w:sz w:val="16"/>
          <w:szCs w:val="16"/>
        </w:rPr>
        <w:t>∗</w:t>
      </w:r>
      <w:r>
        <w:rPr>
          <w:rFonts w:ascii="Cambria" w:eastAsia="Cambria" w:hAnsi="Cambria" w:cs="Cambria"/>
          <w:w w:val="95"/>
          <w:position w:val="1"/>
          <w:sz w:val="16"/>
          <w:szCs w:val="16"/>
        </w:rPr>
        <w:tab/>
      </w:r>
      <w:r>
        <w:rPr>
          <w:rFonts w:ascii="Cambria" w:eastAsia="Cambria" w:hAnsi="Cambria" w:cs="Cambria"/>
          <w:spacing w:val="-1"/>
          <w:w w:val="115"/>
          <w:sz w:val="16"/>
          <w:szCs w:val="16"/>
        </w:rPr>
        <w:t>Pro</w:t>
      </w:r>
    </w:p>
    <w:p w:rsidR="00076607" w:rsidRDefault="009C1ACD">
      <w:pPr>
        <w:rPr>
          <w:rFonts w:ascii="Cambria" w:eastAsia="Cambria" w:hAnsi="Cambria" w:cs="Cambria"/>
          <w:sz w:val="16"/>
          <w:szCs w:val="16"/>
        </w:rPr>
      </w:pPr>
      <w:r>
        <w:br w:type="column"/>
      </w:r>
    </w:p>
    <w:p w:rsidR="00076607" w:rsidRDefault="00076607">
      <w:pPr>
        <w:spacing w:before="9"/>
        <w:rPr>
          <w:rFonts w:ascii="Cambria" w:eastAsia="Cambria" w:hAnsi="Cambria" w:cs="Cambria"/>
          <w:sz w:val="23"/>
          <w:szCs w:val="23"/>
        </w:rPr>
      </w:pPr>
    </w:p>
    <w:p w:rsidR="00076607" w:rsidRDefault="009C1ACD">
      <w:pPr>
        <w:tabs>
          <w:tab w:val="left" w:pos="453"/>
          <w:tab w:val="left" w:pos="1496"/>
          <w:tab w:val="left" w:pos="2752"/>
          <w:tab w:val="left" w:pos="4142"/>
        </w:tabs>
        <w:spacing w:line="64" w:lineRule="exact"/>
        <w:ind w:left="117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w w:val="95"/>
          <w:position w:val="1"/>
          <w:sz w:val="16"/>
          <w:szCs w:val="16"/>
        </w:rPr>
        <w:t>∗</w:t>
      </w:r>
      <w:r>
        <w:rPr>
          <w:rFonts w:ascii="Cambria" w:eastAsia="Cambria" w:hAnsi="Cambria" w:cs="Cambria"/>
          <w:w w:val="95"/>
          <w:position w:val="1"/>
          <w:sz w:val="16"/>
          <w:szCs w:val="16"/>
        </w:rPr>
        <w:tab/>
      </w:r>
      <w:r>
        <w:rPr>
          <w:rFonts w:ascii="Cambria" w:eastAsia="Cambria" w:hAnsi="Cambria" w:cs="Cambria"/>
          <w:w w:val="110"/>
          <w:sz w:val="16"/>
          <w:szCs w:val="16"/>
        </w:rPr>
        <w:t>No</w:t>
      </w:r>
      <w:r>
        <w:rPr>
          <w:rFonts w:ascii="Cambria" w:eastAsia="Cambria" w:hAnsi="Cambria" w:cs="Cambria"/>
          <w:spacing w:val="15"/>
          <w:w w:val="110"/>
          <w:sz w:val="16"/>
          <w:szCs w:val="16"/>
        </w:rPr>
        <w:t xml:space="preserve"> </w:t>
      </w:r>
      <w:r>
        <w:rPr>
          <w:rFonts w:ascii="Cambria" w:eastAsia="Cambria" w:hAnsi="Cambria" w:cs="Cambria"/>
          <w:w w:val="110"/>
          <w:sz w:val="16"/>
          <w:szCs w:val="16"/>
        </w:rPr>
        <w:t>Pro</w:t>
      </w:r>
      <w:r>
        <w:rPr>
          <w:rFonts w:ascii="Cambria" w:eastAsia="Cambria" w:hAnsi="Cambria" w:cs="Cambria"/>
          <w:w w:val="110"/>
          <w:sz w:val="16"/>
          <w:szCs w:val="16"/>
        </w:rPr>
        <w:tab/>
      </w:r>
      <w:r>
        <w:rPr>
          <w:rFonts w:ascii="Cambria" w:eastAsia="Cambria" w:hAnsi="Cambria" w:cs="Cambria"/>
          <w:w w:val="95"/>
          <w:sz w:val="16"/>
          <w:szCs w:val="16"/>
        </w:rPr>
        <w:t>∗</w:t>
      </w:r>
      <w:r>
        <w:rPr>
          <w:rFonts w:ascii="Cambria" w:eastAsia="Cambria" w:hAnsi="Cambria" w:cs="Cambria"/>
          <w:w w:val="95"/>
          <w:sz w:val="16"/>
          <w:szCs w:val="16"/>
        </w:rPr>
        <w:tab/>
        <w:t>∗</w:t>
      </w:r>
      <w:r>
        <w:rPr>
          <w:rFonts w:ascii="Cambria" w:eastAsia="Cambria" w:hAnsi="Cambria" w:cs="Cambria"/>
          <w:w w:val="95"/>
          <w:sz w:val="16"/>
          <w:szCs w:val="16"/>
        </w:rPr>
        <w:tab/>
      </w:r>
      <w:r>
        <w:rPr>
          <w:rFonts w:ascii="Cambria" w:eastAsia="Cambria" w:hAnsi="Cambria" w:cs="Cambria"/>
          <w:w w:val="110"/>
          <w:position w:val="1"/>
          <w:sz w:val="16"/>
          <w:szCs w:val="16"/>
        </w:rPr>
        <w:t>∗</w:t>
      </w:r>
    </w:p>
    <w:p w:rsidR="00076607" w:rsidRDefault="00076607">
      <w:pPr>
        <w:spacing w:line="64" w:lineRule="exact"/>
        <w:rPr>
          <w:rFonts w:ascii="Cambria" w:eastAsia="Cambria" w:hAnsi="Cambria" w:cs="Cambria"/>
          <w:sz w:val="16"/>
          <w:szCs w:val="16"/>
        </w:rPr>
        <w:sectPr w:rsidR="00076607">
          <w:type w:val="continuous"/>
          <w:pgSz w:w="12240" w:h="15840"/>
          <w:pgMar w:top="1500" w:right="1680" w:bottom="1380" w:left="1680" w:header="720" w:footer="720" w:gutter="0"/>
          <w:cols w:num="3" w:space="720" w:equalWidth="0">
            <w:col w:w="1624" w:space="722"/>
            <w:col w:w="735" w:space="819"/>
            <w:col w:w="4980"/>
          </w:cols>
        </w:sectPr>
      </w:pPr>
    </w:p>
    <w:p w:rsidR="00076607" w:rsidRDefault="009C1ACD">
      <w:pPr>
        <w:tabs>
          <w:tab w:val="left" w:pos="629"/>
        </w:tabs>
        <w:spacing w:line="264" w:lineRule="exact"/>
        <w:ind w:left="184" w:right="-19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spacing w:val="-7"/>
          <w:w w:val="105"/>
        </w:rPr>
        <w:lastRenderedPageBreak/>
        <w:t>U</w:t>
      </w:r>
      <w:r>
        <w:rPr>
          <w:rFonts w:ascii="Cambria" w:eastAsia="Cambria" w:hAnsi="Cambria" w:cs="Cambria"/>
          <w:spacing w:val="-7"/>
          <w:w w:val="105"/>
          <w:position w:val="-4"/>
          <w:sz w:val="16"/>
          <w:szCs w:val="16"/>
        </w:rPr>
        <w:t>i</w:t>
      </w:r>
      <w:r>
        <w:rPr>
          <w:rFonts w:ascii="Cambria" w:eastAsia="Cambria" w:hAnsi="Cambria" w:cs="Cambria"/>
          <w:spacing w:val="-7"/>
          <w:w w:val="105"/>
          <w:position w:val="-4"/>
          <w:sz w:val="16"/>
          <w:szCs w:val="16"/>
        </w:rPr>
        <w:tab/>
      </w:r>
      <w:r>
        <w:rPr>
          <w:rFonts w:ascii="Cambria" w:eastAsia="Cambria" w:hAnsi="Cambria" w:cs="Cambria"/>
          <w:w w:val="95"/>
        </w:rPr>
        <w:t>—</w:t>
      </w:r>
      <w:r>
        <w:rPr>
          <w:rFonts w:ascii="Cambria" w:eastAsia="Cambria" w:hAnsi="Cambria" w:cs="Cambria"/>
          <w:spacing w:val="-12"/>
          <w:w w:val="95"/>
        </w:rPr>
        <w:t xml:space="preserve"> </w:t>
      </w:r>
      <w:r>
        <w:rPr>
          <w:rFonts w:ascii="Cambria" w:eastAsia="Cambria" w:hAnsi="Cambria" w:cs="Cambria"/>
          <w:spacing w:val="-7"/>
          <w:w w:val="95"/>
        </w:rPr>
        <w:t>U</w:t>
      </w:r>
      <w:r>
        <w:rPr>
          <w:rFonts w:ascii="Cambria" w:eastAsia="Cambria" w:hAnsi="Cambria" w:cs="Cambria"/>
          <w:spacing w:val="-7"/>
          <w:w w:val="95"/>
          <w:position w:val="-4"/>
          <w:sz w:val="16"/>
          <w:szCs w:val="16"/>
        </w:rPr>
        <w:t>i</w:t>
      </w:r>
    </w:p>
    <w:p w:rsidR="00076607" w:rsidRDefault="009C1ACD">
      <w:pPr>
        <w:spacing w:line="264" w:lineRule="exact"/>
        <w:ind w:left="103" w:right="-15"/>
        <w:rPr>
          <w:rFonts w:ascii="Cambria" w:eastAsia="Cambria" w:hAnsi="Cambria" w:cs="Cambria"/>
        </w:rPr>
      </w:pPr>
      <w:r>
        <w:rPr>
          <w:w w:val="120"/>
        </w:rPr>
        <w:br w:type="column"/>
      </w:r>
      <w:r>
        <w:rPr>
          <w:rFonts w:ascii="Cambria" w:hAnsi="Cambria"/>
          <w:w w:val="120"/>
        </w:rPr>
        <w:lastRenderedPageBreak/>
        <w:t xml:space="preserve">= </w:t>
      </w:r>
      <w:r>
        <w:rPr>
          <w:rFonts w:ascii="Cambria" w:hAnsi="Cambria"/>
          <w:spacing w:val="-10"/>
          <w:w w:val="120"/>
        </w:rPr>
        <w:t>þ</w:t>
      </w:r>
      <w:r>
        <w:rPr>
          <w:rFonts w:ascii="Cambria" w:hAnsi="Cambria"/>
          <w:spacing w:val="-10"/>
          <w:w w:val="120"/>
          <w:position w:val="-4"/>
          <w:sz w:val="16"/>
        </w:rPr>
        <w:t xml:space="preserve">1 </w:t>
      </w:r>
      <w:r>
        <w:rPr>
          <w:rFonts w:ascii="Cambria" w:hAnsi="Cambria"/>
          <w:w w:val="120"/>
        </w:rPr>
        <w:t xml:space="preserve">+ </w:t>
      </w:r>
      <w:r>
        <w:rPr>
          <w:rFonts w:ascii="Cambria" w:hAnsi="Cambria"/>
          <w:spacing w:val="-3"/>
          <w:w w:val="120"/>
        </w:rPr>
        <w:t>þ</w:t>
      </w:r>
      <w:r>
        <w:rPr>
          <w:rFonts w:ascii="Cambria" w:hAnsi="Cambria"/>
          <w:spacing w:val="-3"/>
          <w:w w:val="120"/>
          <w:position w:val="-4"/>
          <w:sz w:val="16"/>
        </w:rPr>
        <w:t>2</w:t>
      </w:r>
      <w:r>
        <w:rPr>
          <w:rFonts w:ascii="Cambria" w:hAnsi="Cambria"/>
          <w:spacing w:val="-3"/>
          <w:w w:val="120"/>
        </w:rPr>
        <w:t>Ing</w:t>
      </w:r>
      <w:r>
        <w:rPr>
          <w:rFonts w:ascii="Cambria" w:hAnsi="Cambria"/>
          <w:spacing w:val="-3"/>
          <w:w w:val="120"/>
          <w:position w:val="-4"/>
          <w:sz w:val="16"/>
        </w:rPr>
        <w:t>i</w:t>
      </w:r>
      <w:r>
        <w:rPr>
          <w:rFonts w:ascii="Cambria" w:hAnsi="Cambria"/>
          <w:spacing w:val="-32"/>
          <w:w w:val="120"/>
          <w:position w:val="-4"/>
          <w:sz w:val="16"/>
        </w:rPr>
        <w:t xml:space="preserve"> </w:t>
      </w:r>
      <w:r>
        <w:rPr>
          <w:rFonts w:ascii="Cambria" w:hAnsi="Cambria"/>
          <w:w w:val="120"/>
        </w:rPr>
        <w:t>(D</w:t>
      </w:r>
    </w:p>
    <w:p w:rsidR="00076607" w:rsidRDefault="009C1ACD">
      <w:pPr>
        <w:spacing w:line="264" w:lineRule="exact"/>
        <w:ind w:left="184" w:right="-16"/>
        <w:rPr>
          <w:rFonts w:ascii="Cambria" w:eastAsia="Cambria" w:hAnsi="Cambria" w:cs="Cambria"/>
        </w:rPr>
      </w:pPr>
      <w:r>
        <w:rPr>
          <w:w w:val="115"/>
        </w:rPr>
        <w:br w:type="column"/>
      </w:r>
      <w:r>
        <w:rPr>
          <w:rFonts w:ascii="Cambria" w:hAnsi="Cambria"/>
          <w:w w:val="115"/>
        </w:rPr>
        <w:lastRenderedPageBreak/>
        <w:t xml:space="preserve">) + </w:t>
      </w:r>
      <w:r>
        <w:rPr>
          <w:rFonts w:ascii="Cambria" w:hAnsi="Cambria"/>
          <w:spacing w:val="-3"/>
          <w:w w:val="115"/>
        </w:rPr>
        <w:t>þ</w:t>
      </w:r>
      <w:r>
        <w:rPr>
          <w:rFonts w:ascii="Cambria" w:hAnsi="Cambria"/>
          <w:spacing w:val="-3"/>
          <w:w w:val="115"/>
          <w:position w:val="-4"/>
          <w:sz w:val="16"/>
        </w:rPr>
        <w:t>3</w:t>
      </w:r>
      <w:r>
        <w:rPr>
          <w:rFonts w:ascii="Cambria" w:hAnsi="Cambria"/>
          <w:spacing w:val="-3"/>
          <w:w w:val="115"/>
        </w:rPr>
        <w:t>Ing</w:t>
      </w:r>
      <w:r>
        <w:rPr>
          <w:rFonts w:ascii="Cambria" w:hAnsi="Cambria"/>
          <w:spacing w:val="-3"/>
          <w:w w:val="115"/>
          <w:position w:val="-4"/>
          <w:sz w:val="16"/>
        </w:rPr>
        <w:t>i</w:t>
      </w:r>
      <w:r>
        <w:rPr>
          <w:rFonts w:ascii="Cambria" w:hAnsi="Cambria"/>
          <w:spacing w:val="-26"/>
          <w:w w:val="115"/>
          <w:position w:val="-4"/>
          <w:sz w:val="16"/>
        </w:rPr>
        <w:t xml:space="preserve"> </w:t>
      </w:r>
      <w:r>
        <w:rPr>
          <w:rFonts w:ascii="Cambria" w:hAnsi="Cambria"/>
          <w:w w:val="115"/>
        </w:rPr>
        <w:t>(D</w:t>
      </w:r>
    </w:p>
    <w:p w:rsidR="00076607" w:rsidRDefault="009C1ACD">
      <w:pPr>
        <w:spacing w:line="264" w:lineRule="exact"/>
        <w:ind w:left="184"/>
        <w:rPr>
          <w:rFonts w:ascii="Arial" w:eastAsia="Arial" w:hAnsi="Arial" w:cs="Arial"/>
        </w:rPr>
      </w:pPr>
      <w:r>
        <w:rPr>
          <w:w w:val="115"/>
        </w:rPr>
        <w:br w:type="column"/>
      </w:r>
      <w:r>
        <w:rPr>
          <w:rFonts w:ascii="Cambria" w:hAnsi="Cambria"/>
          <w:w w:val="115"/>
        </w:rPr>
        <w:lastRenderedPageBreak/>
        <w:t>)</w:t>
      </w:r>
      <w:r>
        <w:rPr>
          <w:rFonts w:ascii="Cambria" w:hAnsi="Cambria"/>
          <w:spacing w:val="-21"/>
          <w:w w:val="115"/>
        </w:rPr>
        <w:t xml:space="preserve"> </w:t>
      </w:r>
      <w:r>
        <w:rPr>
          <w:rFonts w:ascii="Cambria" w:hAnsi="Cambria"/>
          <w:w w:val="115"/>
        </w:rPr>
        <w:t>+</w:t>
      </w:r>
      <w:r>
        <w:rPr>
          <w:rFonts w:ascii="Cambria" w:hAnsi="Cambria"/>
          <w:spacing w:val="-20"/>
          <w:w w:val="115"/>
        </w:rPr>
        <w:t xml:space="preserve"> </w:t>
      </w:r>
      <w:r>
        <w:rPr>
          <w:rFonts w:ascii="Cambria" w:hAnsi="Cambria"/>
          <w:spacing w:val="-10"/>
          <w:w w:val="115"/>
        </w:rPr>
        <w:t>þ</w:t>
      </w:r>
      <w:r>
        <w:rPr>
          <w:rFonts w:ascii="Cambria" w:hAnsi="Cambria"/>
          <w:spacing w:val="-10"/>
          <w:w w:val="115"/>
          <w:position w:val="-4"/>
          <w:sz w:val="16"/>
        </w:rPr>
        <w:t>4</w:t>
      </w:r>
      <w:r>
        <w:rPr>
          <w:rFonts w:ascii="Cambria" w:hAnsi="Cambria"/>
          <w:spacing w:val="-25"/>
          <w:w w:val="115"/>
          <w:position w:val="-4"/>
          <w:sz w:val="16"/>
        </w:rPr>
        <w:t xml:space="preserve"> </w:t>
      </w:r>
      <w:r>
        <w:rPr>
          <w:rFonts w:ascii="Cambria" w:hAnsi="Cambria"/>
          <w:w w:val="115"/>
        </w:rPr>
        <w:t>Región</w:t>
      </w:r>
      <w:r>
        <w:rPr>
          <w:rFonts w:ascii="Cambria" w:hAnsi="Cambria"/>
          <w:w w:val="115"/>
          <w:position w:val="-4"/>
          <w:sz w:val="16"/>
        </w:rPr>
        <w:t>i</w:t>
      </w:r>
      <w:r>
        <w:rPr>
          <w:rFonts w:ascii="Cambria" w:hAnsi="Cambria"/>
          <w:spacing w:val="5"/>
          <w:w w:val="115"/>
          <w:position w:val="-4"/>
          <w:sz w:val="16"/>
        </w:rPr>
        <w:t xml:space="preserve"> </w:t>
      </w:r>
      <w:r>
        <w:rPr>
          <w:rFonts w:ascii="Cambria" w:hAnsi="Cambria"/>
          <w:w w:val="115"/>
        </w:rPr>
        <w:t>+</w:t>
      </w:r>
      <w:r>
        <w:rPr>
          <w:rFonts w:ascii="Cambria" w:hAnsi="Cambria"/>
          <w:spacing w:val="-20"/>
          <w:w w:val="115"/>
        </w:rPr>
        <w:t xml:space="preserve"> </w:t>
      </w:r>
      <w:r>
        <w:rPr>
          <w:rFonts w:ascii="Cambria" w:hAnsi="Cambria"/>
          <w:spacing w:val="-7"/>
          <w:w w:val="115"/>
        </w:rPr>
        <w:t>þ</w:t>
      </w:r>
      <w:r>
        <w:rPr>
          <w:rFonts w:ascii="Cambria" w:hAnsi="Cambria"/>
          <w:spacing w:val="-7"/>
          <w:w w:val="115"/>
          <w:position w:val="-4"/>
          <w:sz w:val="16"/>
        </w:rPr>
        <w:t>5</w:t>
      </w:r>
      <w:r>
        <w:rPr>
          <w:rFonts w:ascii="Cambria" w:hAnsi="Cambria"/>
          <w:spacing w:val="-30"/>
          <w:w w:val="115"/>
          <w:position w:val="-4"/>
          <w:sz w:val="16"/>
        </w:rPr>
        <w:t xml:space="preserve"> </w:t>
      </w:r>
      <w:r>
        <w:rPr>
          <w:rFonts w:ascii="Cambria" w:hAnsi="Cambria"/>
          <w:w w:val="115"/>
        </w:rPr>
        <w:t>Ocugado</w:t>
      </w:r>
      <w:r>
        <w:rPr>
          <w:rFonts w:ascii="Cambria" w:hAnsi="Cambria"/>
          <w:w w:val="115"/>
          <w:position w:val="-4"/>
          <w:sz w:val="16"/>
        </w:rPr>
        <w:t>i</w:t>
      </w:r>
      <w:r>
        <w:rPr>
          <w:rFonts w:ascii="Cambria" w:hAnsi="Cambria"/>
          <w:spacing w:val="6"/>
          <w:w w:val="115"/>
          <w:position w:val="-4"/>
          <w:sz w:val="16"/>
        </w:rPr>
        <w:t xml:space="preserve"> </w:t>
      </w:r>
      <w:r>
        <w:rPr>
          <w:rFonts w:ascii="Cambria" w:hAnsi="Cambria"/>
          <w:w w:val="115"/>
        </w:rPr>
        <w:t>+</w:t>
      </w:r>
      <w:r>
        <w:rPr>
          <w:rFonts w:ascii="Cambria" w:hAnsi="Cambria"/>
          <w:spacing w:val="-22"/>
          <w:w w:val="115"/>
        </w:rPr>
        <w:t xml:space="preserve"> </w:t>
      </w:r>
      <w:r>
        <w:rPr>
          <w:rFonts w:ascii="Cambria" w:hAnsi="Cambria"/>
          <w:w w:val="115"/>
        </w:rPr>
        <w:t>s</w:t>
      </w:r>
      <w:r>
        <w:rPr>
          <w:rFonts w:ascii="Cambria" w:hAnsi="Cambria"/>
          <w:w w:val="115"/>
          <w:position w:val="-4"/>
          <w:sz w:val="16"/>
        </w:rPr>
        <w:t>i</w:t>
      </w:r>
      <w:r>
        <w:rPr>
          <w:rFonts w:ascii="Cambria" w:hAnsi="Cambria"/>
          <w:spacing w:val="-6"/>
          <w:w w:val="115"/>
          <w:position w:val="-4"/>
          <w:sz w:val="16"/>
        </w:rPr>
        <w:t xml:space="preserve"> </w:t>
      </w:r>
      <w:r>
        <w:rPr>
          <w:rFonts w:ascii="Arial" w:hAnsi="Arial"/>
          <w:w w:val="115"/>
        </w:rPr>
        <w:t>.</w:t>
      </w:r>
    </w:p>
    <w:p w:rsidR="00076607" w:rsidRDefault="00076607">
      <w:pPr>
        <w:spacing w:line="264" w:lineRule="exact"/>
        <w:rPr>
          <w:rFonts w:ascii="Arial" w:eastAsia="Arial" w:hAnsi="Arial" w:cs="Arial"/>
        </w:rPr>
        <w:sectPr w:rsidR="00076607">
          <w:type w:val="continuous"/>
          <w:pgSz w:w="12240" w:h="15840"/>
          <w:pgMar w:top="1500" w:right="1680" w:bottom="1380" w:left="1680" w:header="720" w:footer="720" w:gutter="0"/>
          <w:cols w:num="4" w:space="720" w:equalWidth="0">
            <w:col w:w="1038" w:space="40"/>
            <w:col w:w="1716" w:space="116"/>
            <w:col w:w="1438" w:space="369"/>
            <w:col w:w="4163"/>
          </w:cols>
        </w:sectPr>
      </w:pPr>
    </w:p>
    <w:p w:rsidR="00076607" w:rsidRDefault="00076607">
      <w:pPr>
        <w:rPr>
          <w:rFonts w:ascii="Arial" w:eastAsia="Arial" w:hAnsi="Arial" w:cs="Arial"/>
          <w:sz w:val="20"/>
          <w:szCs w:val="20"/>
        </w:rPr>
      </w:pPr>
    </w:p>
    <w:p w:rsidR="00076607" w:rsidRDefault="00076607">
      <w:pPr>
        <w:spacing w:before="4"/>
        <w:rPr>
          <w:rFonts w:ascii="Arial" w:eastAsia="Arial" w:hAnsi="Arial" w:cs="Arial"/>
          <w:sz w:val="18"/>
          <w:szCs w:val="18"/>
        </w:rPr>
      </w:pPr>
    </w:p>
    <w:p w:rsidR="00076607" w:rsidRDefault="009C1ACD">
      <w:pPr>
        <w:pStyle w:val="BodyText"/>
        <w:spacing w:before="69"/>
        <w:ind w:right="71"/>
      </w:pPr>
      <w:r>
        <w:t xml:space="preserve">donde el * es la diferencia entre el coeficiente o variable de ser </w:t>
      </w:r>
      <w:r>
        <w:rPr>
          <w:b/>
          <w:i/>
        </w:rPr>
        <w:t xml:space="preserve">No Pobre </w:t>
      </w:r>
      <w:r>
        <w:t xml:space="preserve">y  </w:t>
      </w:r>
      <w:r>
        <w:rPr>
          <w:spacing w:val="57"/>
        </w:rPr>
        <w:t xml:space="preserve"> </w:t>
      </w:r>
      <w:r>
        <w:t>ser</w:t>
      </w:r>
    </w:p>
    <w:p w:rsidR="00076607" w:rsidRDefault="009C1ACD">
      <w:pPr>
        <w:spacing w:before="137"/>
        <w:ind w:left="117" w:right="71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i/>
          <w:sz w:val="24"/>
        </w:rPr>
        <w:t xml:space="preserve">Pobre </w:t>
      </w:r>
      <w:r>
        <w:rPr>
          <w:rFonts w:ascii="Arial"/>
          <w:sz w:val="24"/>
        </w:rPr>
        <w:t xml:space="preserve">para el individuo (hogar) </w:t>
      </w:r>
      <w:r>
        <w:rPr>
          <w:rFonts w:ascii="Arial"/>
          <w:i/>
          <w:sz w:val="24"/>
        </w:rPr>
        <w:t xml:space="preserve">i,  </w:t>
      </w:r>
      <w:r>
        <w:rPr>
          <w:rFonts w:ascii="Arial"/>
          <w:sz w:val="24"/>
        </w:rPr>
        <w:t>por</w:t>
      </w:r>
      <w:r>
        <w:rPr>
          <w:rFonts w:ascii="Arial"/>
          <w:spacing w:val="-8"/>
          <w:sz w:val="24"/>
        </w:rPr>
        <w:t xml:space="preserve"> </w:t>
      </w:r>
      <w:r>
        <w:rPr>
          <w:rFonts w:ascii="Arial"/>
          <w:sz w:val="24"/>
        </w:rPr>
        <w:t>ejemplo:</w:t>
      </w:r>
    </w:p>
    <w:p w:rsidR="00076607" w:rsidRDefault="009C1ACD">
      <w:pPr>
        <w:tabs>
          <w:tab w:val="left" w:pos="826"/>
          <w:tab w:val="left" w:pos="1517"/>
        </w:tabs>
        <w:spacing w:before="123" w:line="57" w:lineRule="exact"/>
        <w:ind w:left="269" w:right="71"/>
        <w:rPr>
          <w:rFonts w:ascii="Cambria" w:eastAsia="Cambria" w:hAnsi="Cambria" w:cs="Cambria"/>
          <w:sz w:val="17"/>
          <w:szCs w:val="17"/>
        </w:rPr>
      </w:pPr>
      <w:r>
        <w:rPr>
          <w:rFonts w:ascii="Cambria" w:eastAsia="Cambria" w:hAnsi="Cambria" w:cs="Cambria"/>
          <w:sz w:val="17"/>
          <w:szCs w:val="17"/>
        </w:rPr>
        <w:t>∗</w:t>
      </w:r>
      <w:r>
        <w:rPr>
          <w:rFonts w:ascii="Cambria" w:eastAsia="Cambria" w:hAnsi="Cambria" w:cs="Cambria"/>
          <w:sz w:val="17"/>
          <w:szCs w:val="17"/>
        </w:rPr>
        <w:tab/>
      </w:r>
      <w:r>
        <w:rPr>
          <w:rFonts w:ascii="Cambria" w:eastAsia="Cambria" w:hAnsi="Cambria" w:cs="Cambria"/>
          <w:spacing w:val="-1"/>
          <w:w w:val="110"/>
          <w:sz w:val="17"/>
          <w:szCs w:val="17"/>
        </w:rPr>
        <w:t>NP</w:t>
      </w:r>
      <w:r>
        <w:rPr>
          <w:rFonts w:ascii="Cambria" w:eastAsia="Cambria" w:hAnsi="Cambria" w:cs="Cambria"/>
          <w:spacing w:val="-1"/>
          <w:w w:val="110"/>
          <w:sz w:val="17"/>
          <w:szCs w:val="17"/>
        </w:rPr>
        <w:tab/>
      </w:r>
      <w:r>
        <w:rPr>
          <w:rFonts w:ascii="Cambria" w:eastAsia="Cambria" w:hAnsi="Cambria" w:cs="Cambria"/>
          <w:w w:val="110"/>
          <w:sz w:val="17"/>
          <w:szCs w:val="17"/>
        </w:rPr>
        <w:t>P</w:t>
      </w:r>
    </w:p>
    <w:p w:rsidR="00076607" w:rsidRDefault="00076607">
      <w:pPr>
        <w:spacing w:line="57" w:lineRule="exact"/>
        <w:rPr>
          <w:rFonts w:ascii="Cambria" w:eastAsia="Cambria" w:hAnsi="Cambria" w:cs="Cambria"/>
          <w:sz w:val="17"/>
          <w:szCs w:val="17"/>
        </w:rPr>
        <w:sectPr w:rsidR="00076607">
          <w:type w:val="continuous"/>
          <w:pgSz w:w="12240" w:h="15840"/>
          <w:pgMar w:top="1500" w:right="1680" w:bottom="1380" w:left="1680" w:header="720" w:footer="720" w:gutter="0"/>
          <w:cols w:space="720"/>
        </w:sectPr>
      </w:pPr>
    </w:p>
    <w:p w:rsidR="00076607" w:rsidRDefault="009C1ACD">
      <w:pPr>
        <w:spacing w:line="282" w:lineRule="exact"/>
        <w:ind w:left="117"/>
        <w:jc w:val="center"/>
        <w:rPr>
          <w:rFonts w:ascii="Cambria" w:eastAsia="Cambria" w:hAnsi="Cambria" w:cs="Cambria"/>
          <w:sz w:val="17"/>
          <w:szCs w:val="17"/>
        </w:rPr>
      </w:pPr>
      <w:r>
        <w:rPr>
          <w:rFonts w:ascii="Cambria" w:hAnsi="Cambria"/>
          <w:spacing w:val="-10"/>
          <w:w w:val="115"/>
          <w:sz w:val="24"/>
        </w:rPr>
        <w:lastRenderedPageBreak/>
        <w:t>þ</w:t>
      </w:r>
      <w:r>
        <w:rPr>
          <w:rFonts w:ascii="Cambria" w:hAnsi="Cambria"/>
          <w:spacing w:val="-10"/>
          <w:w w:val="115"/>
          <w:position w:val="-4"/>
          <w:sz w:val="17"/>
        </w:rPr>
        <w:t xml:space="preserve">1 </w:t>
      </w:r>
      <w:r>
        <w:rPr>
          <w:rFonts w:ascii="Cambria" w:hAnsi="Cambria"/>
          <w:spacing w:val="23"/>
          <w:w w:val="115"/>
          <w:position w:val="-4"/>
          <w:sz w:val="17"/>
        </w:rPr>
        <w:t xml:space="preserve"> </w:t>
      </w:r>
      <w:r>
        <w:rPr>
          <w:rFonts w:ascii="Cambria" w:hAnsi="Cambria"/>
          <w:w w:val="115"/>
          <w:sz w:val="24"/>
        </w:rPr>
        <w:t>=</w:t>
      </w:r>
      <w:r>
        <w:rPr>
          <w:rFonts w:ascii="Cambria" w:hAnsi="Cambria"/>
          <w:spacing w:val="-15"/>
          <w:w w:val="115"/>
          <w:sz w:val="24"/>
        </w:rPr>
        <w:t xml:space="preserve"> </w:t>
      </w:r>
      <w:r>
        <w:rPr>
          <w:rFonts w:ascii="Cambria" w:hAnsi="Cambria"/>
          <w:spacing w:val="-10"/>
          <w:w w:val="115"/>
          <w:sz w:val="24"/>
        </w:rPr>
        <w:t>þ</w:t>
      </w:r>
      <w:r>
        <w:rPr>
          <w:rFonts w:ascii="Cambria" w:hAnsi="Cambria"/>
          <w:spacing w:val="-10"/>
          <w:w w:val="115"/>
          <w:position w:val="-4"/>
          <w:sz w:val="17"/>
        </w:rPr>
        <w:t>1</w:t>
      </w:r>
    </w:p>
    <w:p w:rsidR="00076607" w:rsidRDefault="009C1ACD">
      <w:pPr>
        <w:spacing w:before="89" w:line="57" w:lineRule="exact"/>
        <w:ind w:left="179"/>
        <w:jc w:val="center"/>
        <w:rPr>
          <w:rFonts w:ascii="Cambria" w:eastAsia="Cambria" w:hAnsi="Cambria" w:cs="Cambria"/>
          <w:sz w:val="17"/>
          <w:szCs w:val="17"/>
        </w:rPr>
      </w:pPr>
      <w:r>
        <w:rPr>
          <w:rFonts w:ascii="Cambria" w:eastAsia="Cambria" w:hAnsi="Cambria" w:cs="Cambria"/>
          <w:sz w:val="17"/>
          <w:szCs w:val="17"/>
        </w:rPr>
        <w:t>∗</w:t>
      </w:r>
    </w:p>
    <w:p w:rsidR="00076607" w:rsidRDefault="009C1ACD">
      <w:pPr>
        <w:spacing w:line="282" w:lineRule="exact"/>
        <w:ind w:left="117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Cambria" w:eastAsia="Cambria" w:hAnsi="Cambria" w:cs="Cambria"/>
          <w:sz w:val="24"/>
          <w:szCs w:val="24"/>
        </w:rPr>
        <w:lastRenderedPageBreak/>
        <w:t>—</w:t>
      </w:r>
      <w:r>
        <w:rPr>
          <w:rFonts w:ascii="Cambria" w:eastAsia="Cambria" w:hAnsi="Cambria" w:cs="Cambria"/>
          <w:spacing w:val="-2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0"/>
          <w:sz w:val="24"/>
          <w:szCs w:val="24"/>
        </w:rPr>
        <w:t>þ</w:t>
      </w:r>
      <w:r>
        <w:rPr>
          <w:rFonts w:ascii="Cambria" w:eastAsia="Cambria" w:hAnsi="Cambria" w:cs="Cambria"/>
          <w:spacing w:val="-10"/>
          <w:position w:val="-4"/>
          <w:sz w:val="17"/>
          <w:szCs w:val="17"/>
        </w:rPr>
        <w:t>1</w:t>
      </w:r>
      <w:r>
        <w:rPr>
          <w:rFonts w:ascii="Cambria" w:eastAsia="Cambria" w:hAnsi="Cambria" w:cs="Cambria"/>
          <w:spacing w:val="-6"/>
          <w:position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,</w:t>
      </w:r>
    </w:p>
    <w:p w:rsidR="00076607" w:rsidRDefault="009C1ACD">
      <w:pPr>
        <w:tabs>
          <w:tab w:val="left" w:pos="1183"/>
        </w:tabs>
        <w:spacing w:before="89" w:line="57" w:lineRule="exact"/>
        <w:ind w:left="266"/>
        <w:rPr>
          <w:rFonts w:ascii="Cambria" w:eastAsia="Cambria" w:hAnsi="Cambria" w:cs="Cambria"/>
          <w:sz w:val="17"/>
          <w:szCs w:val="17"/>
        </w:rPr>
      </w:pPr>
      <w:r>
        <w:rPr>
          <w:rFonts w:ascii="Cambria"/>
          <w:spacing w:val="-1"/>
          <w:w w:val="110"/>
          <w:sz w:val="17"/>
        </w:rPr>
        <w:t>NP</w:t>
      </w:r>
      <w:r>
        <w:rPr>
          <w:rFonts w:ascii="Cambria"/>
          <w:spacing w:val="-1"/>
          <w:w w:val="110"/>
          <w:sz w:val="17"/>
        </w:rPr>
        <w:tab/>
      </w:r>
      <w:r>
        <w:rPr>
          <w:rFonts w:ascii="Cambria"/>
          <w:w w:val="115"/>
          <w:sz w:val="17"/>
        </w:rPr>
        <w:t>P</w:t>
      </w:r>
    </w:p>
    <w:p w:rsidR="00076607" w:rsidRDefault="00076607">
      <w:pPr>
        <w:spacing w:line="57" w:lineRule="exact"/>
        <w:rPr>
          <w:rFonts w:ascii="Cambria" w:eastAsia="Cambria" w:hAnsi="Cambria" w:cs="Cambria"/>
          <w:sz w:val="17"/>
          <w:szCs w:val="17"/>
        </w:rPr>
        <w:sectPr w:rsidR="00076607">
          <w:type w:val="continuous"/>
          <w:pgSz w:w="12240" w:h="15840"/>
          <w:pgMar w:top="1500" w:right="1680" w:bottom="1380" w:left="1680" w:header="720" w:footer="720" w:gutter="0"/>
          <w:cols w:num="2" w:space="720" w:equalWidth="0">
            <w:col w:w="897" w:space="118"/>
            <w:col w:w="7865"/>
          </w:cols>
        </w:sectPr>
      </w:pPr>
    </w:p>
    <w:p w:rsidR="00076607" w:rsidRDefault="009C1ACD">
      <w:pPr>
        <w:tabs>
          <w:tab w:val="left" w:pos="1587"/>
        </w:tabs>
        <w:spacing w:line="282" w:lineRule="exact"/>
        <w:ind w:left="117" w:right="71"/>
        <w:rPr>
          <w:rFonts w:ascii="Arial" w:eastAsia="Arial" w:hAnsi="Arial" w:cs="Arial"/>
          <w:sz w:val="24"/>
          <w:szCs w:val="24"/>
        </w:rPr>
      </w:pPr>
      <w:r>
        <w:rPr>
          <w:rFonts w:ascii="Cambria" w:eastAsia="Cambria" w:hAnsi="Cambria" w:cs="Cambria"/>
          <w:spacing w:val="-4"/>
          <w:w w:val="115"/>
          <w:sz w:val="24"/>
          <w:szCs w:val="24"/>
        </w:rPr>
        <w:lastRenderedPageBreak/>
        <w:t>Ing</w:t>
      </w:r>
      <w:r>
        <w:rPr>
          <w:rFonts w:ascii="Cambria" w:eastAsia="Cambria" w:hAnsi="Cambria" w:cs="Cambria"/>
          <w:spacing w:val="-4"/>
          <w:w w:val="115"/>
          <w:position w:val="-4"/>
          <w:sz w:val="17"/>
          <w:szCs w:val="17"/>
        </w:rPr>
        <w:t xml:space="preserve">1  </w:t>
      </w:r>
      <w:r>
        <w:rPr>
          <w:rFonts w:ascii="Cambria" w:eastAsia="Cambria" w:hAnsi="Cambria" w:cs="Cambria"/>
          <w:w w:val="115"/>
          <w:sz w:val="24"/>
          <w:szCs w:val="24"/>
        </w:rPr>
        <w:t>=</w:t>
      </w:r>
      <w:r>
        <w:rPr>
          <w:rFonts w:ascii="Cambria" w:eastAsia="Cambria" w:hAnsi="Cambria" w:cs="Cambria"/>
          <w:spacing w:val="6"/>
          <w:w w:val="11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4"/>
          <w:w w:val="115"/>
          <w:sz w:val="24"/>
          <w:szCs w:val="24"/>
        </w:rPr>
        <w:t>Ing</w:t>
      </w:r>
      <w:r>
        <w:rPr>
          <w:rFonts w:ascii="Cambria" w:eastAsia="Cambria" w:hAnsi="Cambria" w:cs="Cambria"/>
          <w:spacing w:val="-4"/>
          <w:w w:val="115"/>
          <w:position w:val="-4"/>
          <w:sz w:val="17"/>
          <w:szCs w:val="17"/>
        </w:rPr>
        <w:t>1</w:t>
      </w:r>
      <w:r>
        <w:rPr>
          <w:rFonts w:ascii="Cambria" w:eastAsia="Cambria" w:hAnsi="Cambria" w:cs="Cambria"/>
          <w:spacing w:val="-4"/>
          <w:w w:val="115"/>
          <w:position w:val="-4"/>
          <w:sz w:val="17"/>
          <w:szCs w:val="17"/>
        </w:rPr>
        <w:tab/>
      </w:r>
      <w:r>
        <w:rPr>
          <w:rFonts w:ascii="Cambria" w:eastAsia="Cambria" w:hAnsi="Cambria" w:cs="Cambria"/>
          <w:w w:val="105"/>
          <w:sz w:val="24"/>
          <w:szCs w:val="24"/>
        </w:rPr>
        <w:t>—</w:t>
      </w:r>
      <w:r>
        <w:rPr>
          <w:rFonts w:ascii="Cambria" w:eastAsia="Cambria" w:hAnsi="Cambria" w:cs="Cambria"/>
          <w:spacing w:val="-29"/>
          <w:w w:val="10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4"/>
          <w:w w:val="105"/>
          <w:sz w:val="24"/>
          <w:szCs w:val="24"/>
        </w:rPr>
        <w:t>Ing</w:t>
      </w:r>
      <w:r>
        <w:rPr>
          <w:rFonts w:ascii="Cambria" w:eastAsia="Cambria" w:hAnsi="Cambria" w:cs="Cambria"/>
          <w:spacing w:val="-4"/>
          <w:w w:val="105"/>
          <w:position w:val="-4"/>
          <w:sz w:val="17"/>
          <w:szCs w:val="17"/>
        </w:rPr>
        <w:t>1</w:t>
      </w:r>
      <w:r>
        <w:rPr>
          <w:rFonts w:ascii="Cambria" w:eastAsia="Cambria" w:hAnsi="Cambria" w:cs="Cambria"/>
          <w:spacing w:val="-18"/>
          <w:w w:val="105"/>
          <w:position w:val="-4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.</w:t>
      </w:r>
    </w:p>
    <w:p w:rsidR="00076607" w:rsidRDefault="00076607">
      <w:pPr>
        <w:rPr>
          <w:rFonts w:ascii="Arial" w:eastAsia="Arial" w:hAnsi="Arial" w:cs="Arial"/>
          <w:sz w:val="20"/>
          <w:szCs w:val="20"/>
        </w:rPr>
      </w:pPr>
    </w:p>
    <w:p w:rsidR="00076607" w:rsidRDefault="00076607">
      <w:pPr>
        <w:spacing w:before="10"/>
        <w:rPr>
          <w:rFonts w:ascii="Arial" w:eastAsia="Arial" w:hAnsi="Arial" w:cs="Arial"/>
          <w:sz w:val="18"/>
          <w:szCs w:val="18"/>
        </w:rPr>
      </w:pPr>
    </w:p>
    <w:p w:rsidR="00076607" w:rsidRDefault="009C1ACD">
      <w:pPr>
        <w:pStyle w:val="BodyText"/>
        <w:spacing w:before="69"/>
        <w:ind w:right="71"/>
      </w:pPr>
      <w:r>
        <w:t>La</w:t>
      </w:r>
      <w:r>
        <w:rPr>
          <w:spacing w:val="-4"/>
        </w:rPr>
        <w:t xml:space="preserve"> </w:t>
      </w:r>
      <w:r>
        <w:t>ecuación</w:t>
      </w:r>
      <w:r>
        <w:rPr>
          <w:spacing w:val="-4"/>
        </w:rPr>
        <w:t xml:space="preserve"> </w:t>
      </w:r>
      <w:r>
        <w:t>(YY)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puede</w:t>
      </w:r>
      <w:r>
        <w:rPr>
          <w:spacing w:val="-4"/>
        </w:rPr>
        <w:t xml:space="preserve"> </w:t>
      </w:r>
      <w:r>
        <w:t>escribir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forma</w:t>
      </w:r>
      <w:r>
        <w:rPr>
          <w:spacing w:val="-4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modelo</w:t>
      </w:r>
      <w:r>
        <w:rPr>
          <w:spacing w:val="-5"/>
        </w:rPr>
        <w:t xml:space="preserve"> </w:t>
      </w:r>
      <w:r>
        <w:rPr>
          <w:b/>
          <w:i/>
        </w:rPr>
        <w:t>Logit</w:t>
      </w:r>
      <w:r>
        <w:rPr>
          <w:b/>
          <w:i/>
          <w:spacing w:val="-4"/>
        </w:rPr>
        <w:t xml:space="preserve"> </w:t>
      </w:r>
      <w:r>
        <w:t>o</w:t>
      </w:r>
    </w:p>
    <w:p w:rsidR="00076607" w:rsidRDefault="009C1ACD">
      <w:pPr>
        <w:spacing w:before="138"/>
        <w:ind w:left="117" w:right="71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i/>
          <w:sz w:val="24"/>
        </w:rPr>
        <w:t>Probit</w:t>
      </w:r>
      <w:r>
        <w:rPr>
          <w:rFonts w:ascii="Arial"/>
          <w:sz w:val="24"/>
        </w:rPr>
        <w:t>; por</w:t>
      </w:r>
      <w:r>
        <w:rPr>
          <w:rFonts w:ascii="Arial"/>
          <w:spacing w:val="-13"/>
          <w:sz w:val="24"/>
        </w:rPr>
        <w:t xml:space="preserve"> </w:t>
      </w:r>
      <w:r>
        <w:rPr>
          <w:rFonts w:ascii="Arial"/>
          <w:sz w:val="24"/>
        </w:rPr>
        <w:t>tanto:</w:t>
      </w:r>
    </w:p>
    <w:p w:rsidR="00076607" w:rsidRDefault="009C1ACD">
      <w:pPr>
        <w:tabs>
          <w:tab w:val="left" w:pos="2774"/>
          <w:tab w:val="left" w:pos="3105"/>
          <w:tab w:val="left" w:pos="4313"/>
          <w:tab w:val="left" w:pos="4645"/>
          <w:tab w:val="left" w:pos="5649"/>
          <w:tab w:val="left" w:pos="6909"/>
        </w:tabs>
        <w:spacing w:before="134" w:line="50" w:lineRule="exact"/>
        <w:ind w:left="1828" w:right="71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w w:val="95"/>
          <w:position w:val="1"/>
          <w:sz w:val="16"/>
          <w:szCs w:val="16"/>
        </w:rPr>
        <w:t>∗</w:t>
      </w:r>
      <w:r>
        <w:rPr>
          <w:rFonts w:ascii="Cambria" w:eastAsia="Cambria" w:hAnsi="Cambria" w:cs="Cambria"/>
          <w:w w:val="95"/>
          <w:position w:val="1"/>
          <w:sz w:val="16"/>
          <w:szCs w:val="16"/>
        </w:rPr>
        <w:tab/>
      </w:r>
      <w:r>
        <w:rPr>
          <w:rFonts w:ascii="Cambria" w:eastAsia="Cambria" w:hAnsi="Cambria" w:cs="Cambria"/>
          <w:w w:val="95"/>
          <w:sz w:val="16"/>
          <w:szCs w:val="16"/>
        </w:rPr>
        <w:t>∗</w:t>
      </w:r>
      <w:r>
        <w:rPr>
          <w:rFonts w:ascii="Cambria" w:eastAsia="Cambria" w:hAnsi="Cambria" w:cs="Cambria"/>
          <w:w w:val="95"/>
          <w:sz w:val="16"/>
          <w:szCs w:val="16"/>
        </w:rPr>
        <w:tab/>
      </w:r>
      <w:r>
        <w:rPr>
          <w:rFonts w:ascii="Cambria" w:eastAsia="Cambria" w:hAnsi="Cambria" w:cs="Cambria"/>
          <w:spacing w:val="-1"/>
          <w:w w:val="105"/>
          <w:position w:val="1"/>
          <w:sz w:val="16"/>
          <w:szCs w:val="16"/>
        </w:rPr>
        <w:t>Pro</w:t>
      </w:r>
      <w:r>
        <w:rPr>
          <w:rFonts w:ascii="Cambria" w:eastAsia="Cambria" w:hAnsi="Cambria" w:cs="Cambria"/>
          <w:spacing w:val="-1"/>
          <w:w w:val="105"/>
          <w:position w:val="1"/>
          <w:sz w:val="16"/>
          <w:szCs w:val="16"/>
        </w:rPr>
        <w:tab/>
      </w:r>
      <w:r>
        <w:rPr>
          <w:rFonts w:ascii="Cambria" w:eastAsia="Cambria" w:hAnsi="Cambria" w:cs="Cambria"/>
          <w:w w:val="95"/>
          <w:sz w:val="16"/>
          <w:szCs w:val="16"/>
        </w:rPr>
        <w:t>∗</w:t>
      </w:r>
      <w:r>
        <w:rPr>
          <w:rFonts w:ascii="Cambria" w:eastAsia="Cambria" w:hAnsi="Cambria" w:cs="Cambria"/>
          <w:w w:val="95"/>
          <w:sz w:val="16"/>
          <w:szCs w:val="16"/>
        </w:rPr>
        <w:tab/>
      </w:r>
      <w:r>
        <w:rPr>
          <w:rFonts w:ascii="Cambria" w:eastAsia="Cambria" w:hAnsi="Cambria" w:cs="Cambria"/>
          <w:spacing w:val="-1"/>
          <w:w w:val="105"/>
          <w:position w:val="1"/>
          <w:sz w:val="16"/>
          <w:szCs w:val="16"/>
        </w:rPr>
        <w:t>No</w:t>
      </w:r>
      <w:r>
        <w:rPr>
          <w:rFonts w:ascii="Cambria" w:eastAsia="Cambria" w:hAnsi="Cambria" w:cs="Cambria"/>
          <w:spacing w:val="4"/>
          <w:w w:val="105"/>
          <w:position w:val="1"/>
          <w:sz w:val="16"/>
          <w:szCs w:val="16"/>
        </w:rPr>
        <w:t xml:space="preserve"> </w:t>
      </w:r>
      <w:r>
        <w:rPr>
          <w:rFonts w:ascii="Cambria" w:eastAsia="Cambria" w:hAnsi="Cambria" w:cs="Cambria"/>
          <w:spacing w:val="-1"/>
          <w:w w:val="105"/>
          <w:position w:val="1"/>
          <w:sz w:val="16"/>
          <w:szCs w:val="16"/>
        </w:rPr>
        <w:t>Pro</w:t>
      </w:r>
      <w:r>
        <w:rPr>
          <w:rFonts w:ascii="Cambria" w:eastAsia="Cambria" w:hAnsi="Cambria" w:cs="Cambria"/>
          <w:spacing w:val="-1"/>
          <w:w w:val="105"/>
          <w:position w:val="1"/>
          <w:sz w:val="16"/>
          <w:szCs w:val="16"/>
        </w:rPr>
        <w:tab/>
      </w:r>
      <w:r>
        <w:rPr>
          <w:rFonts w:ascii="Cambria" w:eastAsia="Cambria" w:hAnsi="Cambria" w:cs="Cambria"/>
          <w:w w:val="95"/>
          <w:position w:val="1"/>
          <w:sz w:val="16"/>
          <w:szCs w:val="16"/>
        </w:rPr>
        <w:t>∗</w:t>
      </w:r>
      <w:r>
        <w:rPr>
          <w:rFonts w:ascii="Cambria" w:eastAsia="Cambria" w:hAnsi="Cambria" w:cs="Cambria"/>
          <w:w w:val="95"/>
          <w:position w:val="1"/>
          <w:sz w:val="16"/>
          <w:szCs w:val="16"/>
        </w:rPr>
        <w:tab/>
      </w:r>
      <w:r>
        <w:rPr>
          <w:rFonts w:ascii="Cambria" w:eastAsia="Cambria" w:hAnsi="Cambria" w:cs="Cambria"/>
          <w:w w:val="105"/>
          <w:position w:val="1"/>
          <w:sz w:val="16"/>
          <w:szCs w:val="16"/>
        </w:rPr>
        <w:t>∗</w:t>
      </w:r>
    </w:p>
    <w:p w:rsidR="00076607" w:rsidRDefault="00076607">
      <w:pPr>
        <w:spacing w:line="50" w:lineRule="exact"/>
        <w:rPr>
          <w:rFonts w:ascii="Cambria" w:eastAsia="Cambria" w:hAnsi="Cambria" w:cs="Cambria"/>
          <w:sz w:val="16"/>
          <w:szCs w:val="16"/>
        </w:rPr>
        <w:sectPr w:rsidR="00076607">
          <w:type w:val="continuous"/>
          <w:pgSz w:w="12240" w:h="15840"/>
          <w:pgMar w:top="1500" w:right="1680" w:bottom="1380" w:left="1680" w:header="720" w:footer="720" w:gutter="0"/>
          <w:cols w:space="720"/>
        </w:sectPr>
      </w:pPr>
    </w:p>
    <w:p w:rsidR="00076607" w:rsidRDefault="009C1ACD">
      <w:pPr>
        <w:spacing w:line="320" w:lineRule="exact"/>
        <w:ind w:left="117" w:right="-11"/>
        <w:rPr>
          <w:rFonts w:ascii="Cambria" w:eastAsia="Cambria" w:hAnsi="Cambria" w:cs="Cambria"/>
        </w:rPr>
      </w:pPr>
      <w:r>
        <w:rPr>
          <w:rFonts w:ascii="Cambria" w:hAnsi="Cambria"/>
          <w:w w:val="115"/>
          <w:sz w:val="24"/>
        </w:rPr>
        <w:lastRenderedPageBreak/>
        <w:t>P</w:t>
      </w:r>
      <w:r>
        <w:rPr>
          <w:rFonts w:ascii="Cambria" w:hAnsi="Cambria"/>
          <w:w w:val="115"/>
          <w:position w:val="1"/>
          <w:sz w:val="24"/>
        </w:rPr>
        <w:t>(</w:t>
      </w:r>
      <w:r>
        <w:rPr>
          <w:rFonts w:ascii="Cambria" w:hAnsi="Cambria"/>
          <w:w w:val="115"/>
          <w:sz w:val="24"/>
        </w:rPr>
        <w:t>y</w:t>
      </w:r>
      <w:r>
        <w:rPr>
          <w:rFonts w:ascii="Cambria" w:hAnsi="Cambria"/>
          <w:w w:val="115"/>
          <w:position w:val="-4"/>
          <w:sz w:val="17"/>
        </w:rPr>
        <w:t xml:space="preserve">i  </w:t>
      </w:r>
      <w:r>
        <w:rPr>
          <w:rFonts w:ascii="Cambria" w:hAnsi="Cambria"/>
          <w:w w:val="115"/>
          <w:sz w:val="24"/>
        </w:rPr>
        <w:t>= 1</w:t>
      </w:r>
      <w:r>
        <w:rPr>
          <w:rFonts w:ascii="Cambria" w:hAnsi="Cambria"/>
          <w:w w:val="115"/>
          <w:position w:val="1"/>
          <w:sz w:val="24"/>
        </w:rPr>
        <w:t xml:space="preserve">) </w:t>
      </w:r>
      <w:r>
        <w:rPr>
          <w:rFonts w:ascii="Cambria" w:hAnsi="Cambria"/>
          <w:w w:val="115"/>
          <w:sz w:val="24"/>
        </w:rPr>
        <w:t>= F(</w:t>
      </w:r>
      <w:r>
        <w:rPr>
          <w:rFonts w:ascii="Cambria" w:hAnsi="Cambria"/>
          <w:w w:val="115"/>
        </w:rPr>
        <w:t>þ</w:t>
      </w:r>
      <w:r>
        <w:rPr>
          <w:rFonts w:ascii="Cambria" w:hAnsi="Cambria"/>
          <w:w w:val="115"/>
          <w:position w:val="-7"/>
          <w:sz w:val="16"/>
        </w:rPr>
        <w:t xml:space="preserve">1  </w:t>
      </w:r>
      <w:r>
        <w:rPr>
          <w:rFonts w:ascii="Cambria" w:hAnsi="Cambria"/>
          <w:w w:val="115"/>
        </w:rPr>
        <w:t>+ þ</w:t>
      </w:r>
      <w:r>
        <w:rPr>
          <w:rFonts w:ascii="Cambria" w:hAnsi="Cambria"/>
          <w:w w:val="115"/>
          <w:position w:val="-7"/>
          <w:sz w:val="16"/>
        </w:rPr>
        <w:t>2</w:t>
      </w:r>
      <w:r>
        <w:rPr>
          <w:rFonts w:ascii="Cambria" w:hAnsi="Cambria"/>
          <w:w w:val="115"/>
        </w:rPr>
        <w:t>Ing</w:t>
      </w:r>
      <w:r>
        <w:rPr>
          <w:rFonts w:ascii="Cambria" w:hAnsi="Cambria"/>
          <w:w w:val="115"/>
          <w:position w:val="-7"/>
          <w:sz w:val="16"/>
        </w:rPr>
        <w:t>i</w:t>
      </w:r>
      <w:r>
        <w:rPr>
          <w:rFonts w:ascii="Cambria" w:hAnsi="Cambria"/>
          <w:spacing w:val="-24"/>
          <w:w w:val="115"/>
          <w:position w:val="-7"/>
          <w:sz w:val="16"/>
        </w:rPr>
        <w:t xml:space="preserve"> </w:t>
      </w:r>
      <w:r>
        <w:rPr>
          <w:rFonts w:ascii="Cambria" w:hAnsi="Cambria"/>
          <w:w w:val="115"/>
        </w:rPr>
        <w:t>(D</w:t>
      </w:r>
    </w:p>
    <w:p w:rsidR="00076607" w:rsidRDefault="009C1ACD">
      <w:pPr>
        <w:pStyle w:val="BodyText"/>
        <w:spacing w:before="109"/>
        <w:ind w:right="-11"/>
      </w:pPr>
      <w:r>
        <w:t>donde:</w:t>
      </w:r>
    </w:p>
    <w:p w:rsidR="00076607" w:rsidRDefault="009C1ACD">
      <w:pPr>
        <w:spacing w:line="320" w:lineRule="exact"/>
        <w:ind w:left="117" w:right="-14"/>
        <w:rPr>
          <w:rFonts w:ascii="Cambria" w:eastAsia="Cambria" w:hAnsi="Cambria" w:cs="Cambria"/>
        </w:rPr>
      </w:pPr>
      <w:r>
        <w:rPr>
          <w:spacing w:val="4"/>
          <w:w w:val="115"/>
        </w:rPr>
        <w:br w:type="column"/>
      </w:r>
      <w:r>
        <w:rPr>
          <w:rFonts w:ascii="Cambria" w:hAnsi="Cambria"/>
          <w:spacing w:val="4"/>
          <w:w w:val="115"/>
        </w:rPr>
        <w:lastRenderedPageBreak/>
        <w:t>)</w:t>
      </w:r>
      <w:r>
        <w:rPr>
          <w:rFonts w:ascii="Cambria" w:hAnsi="Cambria"/>
          <w:spacing w:val="-14"/>
          <w:w w:val="115"/>
        </w:rPr>
        <w:t xml:space="preserve"> </w:t>
      </w:r>
      <w:r>
        <w:rPr>
          <w:rFonts w:ascii="Cambria" w:hAnsi="Cambria"/>
          <w:w w:val="115"/>
        </w:rPr>
        <w:t>+</w:t>
      </w:r>
      <w:r>
        <w:rPr>
          <w:rFonts w:ascii="Cambria" w:hAnsi="Cambria"/>
          <w:spacing w:val="-10"/>
          <w:w w:val="115"/>
        </w:rPr>
        <w:t xml:space="preserve"> </w:t>
      </w:r>
      <w:r>
        <w:rPr>
          <w:rFonts w:ascii="Cambria" w:hAnsi="Cambria"/>
          <w:w w:val="115"/>
        </w:rPr>
        <w:t>þ</w:t>
      </w:r>
      <w:r>
        <w:rPr>
          <w:rFonts w:ascii="Cambria" w:hAnsi="Cambria"/>
          <w:w w:val="115"/>
          <w:position w:val="-7"/>
          <w:sz w:val="16"/>
        </w:rPr>
        <w:t>3</w:t>
      </w:r>
      <w:r>
        <w:rPr>
          <w:rFonts w:ascii="Cambria" w:hAnsi="Cambria"/>
          <w:w w:val="115"/>
        </w:rPr>
        <w:t>Ing</w:t>
      </w:r>
      <w:r>
        <w:rPr>
          <w:rFonts w:ascii="Cambria" w:hAnsi="Cambria"/>
          <w:w w:val="115"/>
          <w:position w:val="-7"/>
          <w:sz w:val="16"/>
        </w:rPr>
        <w:t>i</w:t>
      </w:r>
      <w:r>
        <w:rPr>
          <w:rFonts w:ascii="Cambria" w:hAnsi="Cambria"/>
          <w:spacing w:val="-9"/>
          <w:w w:val="115"/>
          <w:position w:val="-7"/>
          <w:sz w:val="16"/>
        </w:rPr>
        <w:t xml:space="preserve"> </w:t>
      </w:r>
      <w:r>
        <w:rPr>
          <w:rFonts w:ascii="Cambria" w:hAnsi="Cambria"/>
          <w:w w:val="115"/>
        </w:rPr>
        <w:t>(D</w:t>
      </w:r>
    </w:p>
    <w:p w:rsidR="00076607" w:rsidRDefault="009C1ACD">
      <w:pPr>
        <w:tabs>
          <w:tab w:val="left" w:pos="3273"/>
        </w:tabs>
        <w:spacing w:line="320" w:lineRule="exact"/>
        <w:ind w:left="117"/>
        <w:rPr>
          <w:rFonts w:ascii="Arial" w:eastAsia="Arial" w:hAnsi="Arial" w:cs="Arial"/>
          <w:sz w:val="24"/>
          <w:szCs w:val="24"/>
        </w:rPr>
      </w:pPr>
      <w:r>
        <w:rPr>
          <w:spacing w:val="3"/>
          <w:w w:val="115"/>
        </w:rPr>
        <w:br w:type="column"/>
      </w:r>
      <w:r>
        <w:rPr>
          <w:rFonts w:ascii="Cambria" w:hAnsi="Cambria"/>
          <w:spacing w:val="3"/>
          <w:w w:val="115"/>
        </w:rPr>
        <w:lastRenderedPageBreak/>
        <w:t>)</w:t>
      </w:r>
      <w:r>
        <w:rPr>
          <w:rFonts w:ascii="Cambria" w:hAnsi="Cambria"/>
          <w:spacing w:val="-29"/>
          <w:w w:val="115"/>
        </w:rPr>
        <w:t xml:space="preserve"> </w:t>
      </w:r>
      <w:r>
        <w:rPr>
          <w:rFonts w:ascii="Cambria" w:hAnsi="Cambria"/>
          <w:w w:val="115"/>
        </w:rPr>
        <w:t>+</w:t>
      </w:r>
      <w:r>
        <w:rPr>
          <w:rFonts w:ascii="Cambria" w:hAnsi="Cambria"/>
          <w:spacing w:val="-26"/>
          <w:w w:val="115"/>
        </w:rPr>
        <w:t xml:space="preserve"> </w:t>
      </w:r>
      <w:r>
        <w:rPr>
          <w:rFonts w:ascii="Cambria" w:hAnsi="Cambria"/>
          <w:w w:val="115"/>
        </w:rPr>
        <w:t>þ</w:t>
      </w:r>
      <w:r>
        <w:rPr>
          <w:rFonts w:ascii="Cambria" w:hAnsi="Cambria"/>
          <w:w w:val="115"/>
          <w:position w:val="-7"/>
          <w:sz w:val="16"/>
        </w:rPr>
        <w:t>4</w:t>
      </w:r>
      <w:r>
        <w:rPr>
          <w:rFonts w:ascii="Cambria" w:hAnsi="Cambria"/>
          <w:w w:val="115"/>
        </w:rPr>
        <w:t>Región</w:t>
      </w:r>
      <w:r>
        <w:rPr>
          <w:rFonts w:ascii="Cambria" w:hAnsi="Cambria"/>
          <w:w w:val="115"/>
          <w:position w:val="-7"/>
          <w:sz w:val="16"/>
        </w:rPr>
        <w:t>i</w:t>
      </w:r>
      <w:r>
        <w:rPr>
          <w:rFonts w:ascii="Cambria" w:hAnsi="Cambria"/>
          <w:spacing w:val="-5"/>
          <w:w w:val="115"/>
          <w:position w:val="-7"/>
          <w:sz w:val="16"/>
        </w:rPr>
        <w:t xml:space="preserve"> </w:t>
      </w:r>
      <w:r>
        <w:rPr>
          <w:rFonts w:ascii="Cambria" w:hAnsi="Cambria"/>
          <w:w w:val="115"/>
        </w:rPr>
        <w:t>+</w:t>
      </w:r>
      <w:r>
        <w:rPr>
          <w:rFonts w:ascii="Cambria" w:hAnsi="Cambria"/>
          <w:spacing w:val="-26"/>
          <w:w w:val="115"/>
        </w:rPr>
        <w:t xml:space="preserve"> </w:t>
      </w:r>
      <w:r>
        <w:rPr>
          <w:rFonts w:ascii="Cambria" w:hAnsi="Cambria"/>
          <w:w w:val="115"/>
        </w:rPr>
        <w:t>þ</w:t>
      </w:r>
      <w:r>
        <w:rPr>
          <w:rFonts w:ascii="Cambria" w:hAnsi="Cambria"/>
          <w:w w:val="115"/>
          <w:position w:val="-7"/>
          <w:sz w:val="16"/>
        </w:rPr>
        <w:t>5</w:t>
      </w:r>
      <w:r>
        <w:rPr>
          <w:rFonts w:ascii="Cambria" w:hAnsi="Cambria"/>
          <w:w w:val="115"/>
        </w:rPr>
        <w:t>Ocugado</w:t>
      </w:r>
      <w:r>
        <w:rPr>
          <w:rFonts w:ascii="Cambria" w:hAnsi="Cambria"/>
          <w:w w:val="115"/>
          <w:position w:val="-7"/>
          <w:sz w:val="16"/>
        </w:rPr>
        <w:t>i</w:t>
      </w:r>
      <w:r>
        <w:rPr>
          <w:rFonts w:ascii="Cambria" w:hAnsi="Cambria"/>
          <w:w w:val="115"/>
          <w:sz w:val="24"/>
        </w:rPr>
        <w:t>)</w:t>
      </w:r>
      <w:r>
        <w:rPr>
          <w:rFonts w:ascii="Cambria" w:hAnsi="Cambria"/>
          <w:w w:val="115"/>
          <w:sz w:val="24"/>
        </w:rPr>
        <w:tab/>
      </w:r>
      <w:r>
        <w:rPr>
          <w:rFonts w:ascii="Arial" w:hAnsi="Arial"/>
          <w:w w:val="120"/>
          <w:sz w:val="24"/>
        </w:rPr>
        <w:t>(3)</w:t>
      </w:r>
    </w:p>
    <w:p w:rsidR="00076607" w:rsidRDefault="00076607">
      <w:pPr>
        <w:spacing w:line="320" w:lineRule="exact"/>
        <w:rPr>
          <w:rFonts w:ascii="Arial" w:eastAsia="Arial" w:hAnsi="Arial" w:cs="Arial"/>
          <w:sz w:val="24"/>
          <w:szCs w:val="24"/>
        </w:rPr>
        <w:sectPr w:rsidR="00076607">
          <w:type w:val="continuous"/>
          <w:pgSz w:w="12240" w:h="15840"/>
          <w:pgMar w:top="1500" w:right="1680" w:bottom="1380" w:left="1680" w:header="720" w:footer="720" w:gutter="0"/>
          <w:cols w:num="3" w:space="720" w:equalWidth="0">
            <w:col w:w="3106" w:space="152"/>
            <w:col w:w="1387" w:space="391"/>
            <w:col w:w="3844"/>
          </w:cols>
        </w:sectPr>
      </w:pPr>
    </w:p>
    <w:p w:rsidR="00076607" w:rsidRDefault="009C1ACD">
      <w:pPr>
        <w:spacing w:before="131"/>
        <w:ind w:left="117" w:right="71"/>
        <w:rPr>
          <w:rFonts w:ascii="Arial" w:eastAsia="Arial" w:hAnsi="Arial" w:cs="Arial"/>
          <w:sz w:val="24"/>
          <w:szCs w:val="24"/>
        </w:rPr>
      </w:pPr>
      <w:r>
        <w:rPr>
          <w:rFonts w:ascii="Cambria"/>
          <w:w w:val="105"/>
          <w:sz w:val="24"/>
        </w:rPr>
        <w:lastRenderedPageBreak/>
        <w:t>P</w:t>
      </w:r>
      <w:r>
        <w:rPr>
          <w:rFonts w:ascii="Cambria"/>
          <w:w w:val="105"/>
          <w:position w:val="1"/>
          <w:sz w:val="24"/>
        </w:rPr>
        <w:t>(</w:t>
      </w:r>
      <w:r>
        <w:rPr>
          <w:rFonts w:ascii="Cambria"/>
          <w:w w:val="105"/>
          <w:sz w:val="24"/>
        </w:rPr>
        <w:t>y</w:t>
      </w:r>
      <w:r>
        <w:rPr>
          <w:rFonts w:ascii="Cambria"/>
          <w:w w:val="105"/>
          <w:position w:val="-4"/>
          <w:sz w:val="17"/>
        </w:rPr>
        <w:t>i</w:t>
      </w:r>
      <w:r>
        <w:rPr>
          <w:rFonts w:ascii="Cambria"/>
          <w:spacing w:val="23"/>
          <w:w w:val="105"/>
          <w:position w:val="-4"/>
          <w:sz w:val="17"/>
        </w:rPr>
        <w:t xml:space="preserve"> </w:t>
      </w:r>
      <w:r>
        <w:rPr>
          <w:rFonts w:ascii="Cambria"/>
          <w:w w:val="105"/>
          <w:sz w:val="24"/>
        </w:rPr>
        <w:t>=</w:t>
      </w:r>
      <w:r>
        <w:rPr>
          <w:rFonts w:ascii="Cambria"/>
          <w:spacing w:val="-6"/>
          <w:w w:val="105"/>
          <w:sz w:val="24"/>
        </w:rPr>
        <w:t xml:space="preserve"> </w:t>
      </w:r>
      <w:r>
        <w:rPr>
          <w:rFonts w:ascii="Cambria"/>
          <w:w w:val="105"/>
          <w:sz w:val="24"/>
        </w:rPr>
        <w:t>1</w:t>
      </w:r>
      <w:r>
        <w:rPr>
          <w:rFonts w:ascii="Cambria"/>
          <w:w w:val="105"/>
          <w:position w:val="1"/>
          <w:sz w:val="24"/>
        </w:rPr>
        <w:t>)</w:t>
      </w:r>
      <w:r>
        <w:rPr>
          <w:rFonts w:ascii="Arial"/>
          <w:i/>
          <w:w w:val="105"/>
          <w:sz w:val="24"/>
        </w:rPr>
        <w:t>:</w:t>
      </w:r>
      <w:r>
        <w:rPr>
          <w:rFonts w:ascii="Arial"/>
          <w:i/>
          <w:spacing w:val="-19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Probabilidad</w:t>
      </w:r>
      <w:r>
        <w:rPr>
          <w:rFonts w:ascii="Arial"/>
          <w:spacing w:val="-19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de</w:t>
      </w:r>
      <w:r>
        <w:rPr>
          <w:rFonts w:ascii="Arial"/>
          <w:spacing w:val="-19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ser</w:t>
      </w:r>
      <w:r>
        <w:rPr>
          <w:rFonts w:ascii="Arial"/>
          <w:spacing w:val="-20"/>
          <w:w w:val="105"/>
          <w:sz w:val="24"/>
        </w:rPr>
        <w:t xml:space="preserve"> </w:t>
      </w:r>
      <w:r>
        <w:rPr>
          <w:rFonts w:ascii="Arial"/>
          <w:b/>
          <w:i/>
          <w:w w:val="105"/>
          <w:sz w:val="24"/>
        </w:rPr>
        <w:t>No</w:t>
      </w:r>
      <w:r>
        <w:rPr>
          <w:rFonts w:ascii="Arial"/>
          <w:b/>
          <w:i/>
          <w:spacing w:val="-19"/>
          <w:w w:val="105"/>
          <w:sz w:val="24"/>
        </w:rPr>
        <w:t xml:space="preserve"> </w:t>
      </w:r>
      <w:r>
        <w:rPr>
          <w:rFonts w:ascii="Arial"/>
          <w:b/>
          <w:i/>
          <w:w w:val="105"/>
          <w:sz w:val="24"/>
        </w:rPr>
        <w:t>Pobre</w:t>
      </w:r>
      <w:r>
        <w:rPr>
          <w:rFonts w:ascii="Arial"/>
          <w:w w:val="105"/>
          <w:sz w:val="24"/>
        </w:rPr>
        <w:t>,</w:t>
      </w:r>
    </w:p>
    <w:p w:rsidR="00076607" w:rsidRDefault="009C1ACD">
      <w:pPr>
        <w:spacing w:before="96" w:line="352" w:lineRule="auto"/>
        <w:ind w:left="117" w:right="71"/>
        <w:rPr>
          <w:rFonts w:ascii="Arial" w:eastAsia="Arial" w:hAnsi="Arial" w:cs="Arial"/>
          <w:sz w:val="24"/>
          <w:szCs w:val="24"/>
        </w:rPr>
      </w:pPr>
      <w:r>
        <w:rPr>
          <w:rFonts w:ascii="Cambria" w:hAnsi="Cambria"/>
          <w:spacing w:val="2"/>
          <w:sz w:val="24"/>
        </w:rPr>
        <w:t>F</w:t>
      </w:r>
      <w:r>
        <w:rPr>
          <w:rFonts w:ascii="Cambria" w:hAnsi="Cambria"/>
          <w:spacing w:val="2"/>
          <w:position w:val="1"/>
          <w:sz w:val="24"/>
        </w:rPr>
        <w:t>(</w:t>
      </w:r>
      <w:r>
        <w:rPr>
          <w:rFonts w:ascii="Cambria" w:hAnsi="Cambria"/>
          <w:spacing w:val="2"/>
          <w:sz w:val="24"/>
        </w:rPr>
        <w:t xml:space="preserve">. </w:t>
      </w:r>
      <w:r>
        <w:rPr>
          <w:rFonts w:ascii="Cambria" w:hAnsi="Cambria"/>
          <w:position w:val="1"/>
          <w:sz w:val="24"/>
        </w:rPr>
        <w:t>)</w:t>
      </w:r>
      <w:r>
        <w:rPr>
          <w:rFonts w:ascii="Arial" w:hAnsi="Arial"/>
          <w:i/>
          <w:sz w:val="24"/>
        </w:rPr>
        <w:t xml:space="preserve">: </w:t>
      </w:r>
      <w:r>
        <w:rPr>
          <w:rFonts w:ascii="Arial" w:hAnsi="Arial"/>
          <w:sz w:val="24"/>
        </w:rPr>
        <w:t xml:space="preserve">Función de probabilidad </w:t>
      </w:r>
      <w:r>
        <w:rPr>
          <w:rFonts w:ascii="Arial" w:hAnsi="Arial"/>
          <w:i/>
          <w:sz w:val="24"/>
        </w:rPr>
        <w:t xml:space="preserve">Logit </w:t>
      </w:r>
      <w:r>
        <w:rPr>
          <w:rFonts w:ascii="Arial" w:hAnsi="Arial"/>
          <w:sz w:val="24"/>
        </w:rPr>
        <w:t xml:space="preserve">o </w:t>
      </w:r>
      <w:r>
        <w:rPr>
          <w:rFonts w:ascii="Arial" w:hAnsi="Arial"/>
          <w:i/>
          <w:sz w:val="24"/>
        </w:rPr>
        <w:t>Probit</w:t>
      </w:r>
      <w:r>
        <w:rPr>
          <w:rFonts w:ascii="Arial" w:hAnsi="Arial"/>
          <w:sz w:val="24"/>
        </w:rPr>
        <w:t xml:space="preserve">. Para el caso del modelo </w:t>
      </w:r>
      <w:r>
        <w:rPr>
          <w:rFonts w:ascii="Arial" w:hAnsi="Arial"/>
          <w:i/>
          <w:sz w:val="24"/>
        </w:rPr>
        <w:t xml:space="preserve">Logit </w:t>
      </w:r>
      <w:r>
        <w:rPr>
          <w:rFonts w:ascii="Arial" w:hAnsi="Arial"/>
          <w:sz w:val="24"/>
        </w:rPr>
        <w:t>es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sz w:val="24"/>
        </w:rPr>
        <w:t>la ecuación (2).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pStyle w:val="BodyText"/>
        <w:spacing w:before="150"/>
        <w:ind w:right="71"/>
      </w:pPr>
      <w:r>
        <w:t>La</w:t>
      </w:r>
      <w:r>
        <w:rPr>
          <w:spacing w:val="21"/>
        </w:rPr>
        <w:t xml:space="preserve"> </w:t>
      </w:r>
      <w:r>
        <w:t>interpretación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regresión</w:t>
      </w:r>
      <w:r>
        <w:rPr>
          <w:spacing w:val="21"/>
        </w:rPr>
        <w:t xml:space="preserve"> </w:t>
      </w:r>
      <w:r>
        <w:t>(2)</w:t>
      </w:r>
      <w:r>
        <w:rPr>
          <w:spacing w:val="21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realiza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través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estimación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los</w:t>
      </w:r>
    </w:p>
    <w:p w:rsidR="00076607" w:rsidRDefault="00076607">
      <w:pPr>
        <w:sectPr w:rsidR="00076607">
          <w:type w:val="continuous"/>
          <w:pgSz w:w="12240" w:h="15840"/>
          <w:pgMar w:top="1500" w:right="1680" w:bottom="1380" w:left="1680" w:header="720" w:footer="720" w:gutter="0"/>
          <w:cols w:space="720"/>
        </w:sectPr>
      </w:pPr>
    </w:p>
    <w:p w:rsidR="00076607" w:rsidRDefault="009C1ACD">
      <w:pPr>
        <w:pStyle w:val="BodyText"/>
        <w:tabs>
          <w:tab w:val="left" w:pos="4354"/>
        </w:tabs>
        <w:spacing w:before="132" w:line="267" w:lineRule="exact"/>
        <w:rPr>
          <w:rFonts w:ascii="Cambria" w:eastAsia="Cambria" w:hAnsi="Cambria" w:cs="Cambria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066000" behindDoc="1" locked="0" layoutInCell="1" allowOverlap="1">
                <wp:simplePos x="0" y="0"/>
                <wp:positionH relativeFrom="page">
                  <wp:posOffset>3630295</wp:posOffset>
                </wp:positionH>
                <wp:positionV relativeFrom="paragraph">
                  <wp:posOffset>238760</wp:posOffset>
                </wp:positionV>
                <wp:extent cx="654685" cy="1270"/>
                <wp:effectExtent l="10795" t="10160" r="10795" b="7620"/>
                <wp:wrapNone/>
                <wp:docPr id="82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685" cy="1270"/>
                          <a:chOff x="5717" y="376"/>
                          <a:chExt cx="1031" cy="2"/>
                        </a:xfrm>
                      </wpg:grpSpPr>
                      <wps:wsp>
                        <wps:cNvPr id="83" name="Freeform 67"/>
                        <wps:cNvSpPr>
                          <a:spLocks/>
                        </wps:cNvSpPr>
                        <wps:spPr bwMode="auto">
                          <a:xfrm>
                            <a:off x="5717" y="376"/>
                            <a:ext cx="1031" cy="2"/>
                          </a:xfrm>
                          <a:custGeom>
                            <a:avLst/>
                            <a:gdLst>
                              <a:gd name="T0" fmla="+- 0 5717 5717"/>
                              <a:gd name="T1" fmla="*/ T0 w 1031"/>
                              <a:gd name="T2" fmla="+- 0 6748 5717"/>
                              <a:gd name="T3" fmla="*/ T2 w 10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31">
                                <a:moveTo>
                                  <a:pt x="0" y="0"/>
                                </a:moveTo>
                                <a:lnTo>
                                  <a:pt x="103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285.85pt;margin-top:18.8pt;width:51.55pt;height:.1pt;z-index:-250480;mso-position-horizontal-relative:page" coordorigin="5717,376" coordsize="10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">
                <v:shape id="Freeform 67" o:spid="_x0000_s1027" style="position:absolute;left:5717;top:376;width:1031;height:2;visibility:visible;mso-wrap-style:square;v-text-anchor:top" coordsize="10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MxgMYA&#10;AADbAAAADwAAAGRycy9kb3ducmV2LnhtbESPW2sCMRSE3wv+h3AEX0Sz2uJlNYpYpMUX8YLg23Fz&#10;3CxuTpZNqtt/3xQKfRxm5htmvmxsKR5U+8KxgkE/AUGcOV1wruB03PQmIHxA1lg6JgXf5GG5aL3M&#10;MdXuyXt6HEIuIoR9igpMCFUqpc8MWfR9VxFH7+ZqiyHKOpe6xmeE21IOk2QkLRYcFwxWtDaU3Q9f&#10;VsHH5Xyc4nj3vjebt+Ta3Y66xm2V6rSb1QxEoCb8h//an1rB5BV+v8Qf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MxgMYAAADbAAAADwAAAAAAAAAAAAAAAACYAgAAZHJz&#10;L2Rvd25yZXYueG1sUEsFBgAAAAAEAAQA9QAAAIsDAAAAAA==&#10;" path="m,l1031,e" filled="f" strokeweight=".78pt">
                  <v:path arrowok="t" o:connecttype="custom" o:connectlocs="0,0;103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066024" behindDoc="1" locked="0" layoutInCell="1" allowOverlap="1">
                <wp:simplePos x="0" y="0"/>
                <wp:positionH relativeFrom="page">
                  <wp:posOffset>3933190</wp:posOffset>
                </wp:positionH>
                <wp:positionV relativeFrom="paragraph">
                  <wp:posOffset>241935</wp:posOffset>
                </wp:positionV>
                <wp:extent cx="43180" cy="89535"/>
                <wp:effectExtent l="0" t="3810" r="0" b="1905"/>
                <wp:wrapNone/>
                <wp:docPr id="8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" cy="89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6607" w:rsidRDefault="009C1ACD">
                            <w:pPr>
                              <w:spacing w:line="140" w:lineRule="exact"/>
                              <w:rPr>
                                <w:rFonts w:ascii="Cambria" w:eastAsia="Cambria" w:hAnsi="Cambria" w:cs="Cambr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sz w:val="14"/>
                                <w:szCs w:val="14"/>
                              </w:rPr>
                              <w:t>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181" type="#_x0000_t202" style="position:absolute;left:0;text-align:left;margin-left:309.7pt;margin-top:19.05pt;width:3.4pt;height:7.05pt;z-index:-250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" filled="f" stroked="f">
                <v:textbox inset="0,0,0,0">
                  <w:txbxContent>
                    <w:p w:rsidR="00076607" w:rsidRDefault="009C1ACD">
                      <w:pPr>
                        <w:spacing w:line="140" w:lineRule="exact"/>
                        <w:rPr>
                          <w:rFonts w:ascii="Cambria" w:eastAsia="Cambria" w:hAnsi="Cambria" w:cs="Cambria"/>
                          <w:sz w:val="14"/>
                          <w:szCs w:val="14"/>
                        </w:rPr>
                      </w:pPr>
                      <w:r>
                        <w:rPr>
                          <w:rFonts w:ascii="Cambria" w:eastAsia="Cambria" w:hAnsi="Cambria" w:cs="Cambria"/>
                          <w:sz w:val="14"/>
                          <w:szCs w:val="14"/>
                        </w:rPr>
                        <w:t>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 w:eastAsia="Cambria" w:hAnsi="Cambria" w:cs="Cambria"/>
        </w:rPr>
        <w:t xml:space="preserve">þ′s </w:t>
      </w:r>
      <w:r>
        <w:t xml:space="preserve">y las probabilidades </w:t>
      </w:r>
      <w:r>
        <w:rPr>
          <w:spacing w:val="50"/>
        </w:rPr>
        <w:t xml:space="preserve"> </w:t>
      </w:r>
      <w:r>
        <w:t>marginales</w:t>
      </w:r>
      <w:r>
        <w:tab/>
      </w:r>
      <w:r>
        <w:rPr>
          <w:rFonts w:ascii="Cambria" w:eastAsia="Cambria" w:hAnsi="Cambria" w:cs="Cambria"/>
          <w:position w:val="14"/>
          <w:sz w:val="17"/>
          <w:szCs w:val="17"/>
        </w:rPr>
        <w:t>6F</w:t>
      </w:r>
      <w:r>
        <w:rPr>
          <w:rFonts w:ascii="Cambria" w:eastAsia="Cambria" w:hAnsi="Cambria" w:cs="Cambria"/>
          <w:position w:val="15"/>
          <w:sz w:val="17"/>
          <w:szCs w:val="17"/>
        </w:rPr>
        <w:t>(</w:t>
      </w:r>
      <w:r>
        <w:rPr>
          <w:rFonts w:ascii="Cambria" w:eastAsia="Cambria" w:hAnsi="Cambria" w:cs="Cambria"/>
          <w:position w:val="14"/>
          <w:sz w:val="17"/>
          <w:szCs w:val="17"/>
        </w:rPr>
        <w:t>.</w:t>
      </w:r>
      <w:r>
        <w:rPr>
          <w:rFonts w:ascii="Cambria" w:eastAsia="Cambria" w:hAnsi="Cambria" w:cs="Cambria"/>
          <w:position w:val="15"/>
          <w:sz w:val="17"/>
          <w:szCs w:val="17"/>
        </w:rPr>
        <w:t>)</w:t>
      </w:r>
    </w:p>
    <w:p w:rsidR="00076607" w:rsidRDefault="009C1ACD">
      <w:pPr>
        <w:spacing w:before="7"/>
        <w:rPr>
          <w:rFonts w:ascii="Cambria" w:eastAsia="Cambria" w:hAnsi="Cambria" w:cs="Cambria"/>
          <w:sz w:val="18"/>
          <w:szCs w:val="18"/>
        </w:rPr>
      </w:pPr>
      <w:r>
        <w:br w:type="column"/>
      </w:r>
    </w:p>
    <w:p w:rsidR="00076607" w:rsidRDefault="009C1ACD">
      <w:pPr>
        <w:pStyle w:val="BodyText"/>
        <w:spacing w:line="181" w:lineRule="exact"/>
      </w:pPr>
      <w:r>
        <w:t xml:space="preserve">. Esta probabilidad marginal  </w:t>
      </w:r>
      <w:r>
        <w:rPr>
          <w:spacing w:val="1"/>
        </w:rPr>
        <w:t xml:space="preserve"> </w:t>
      </w:r>
      <w:r>
        <w:t>mide</w:t>
      </w:r>
    </w:p>
    <w:p w:rsidR="00076607" w:rsidRDefault="00076607">
      <w:pPr>
        <w:spacing w:line="181" w:lineRule="exact"/>
        <w:sectPr w:rsidR="00076607">
          <w:type w:val="continuous"/>
          <w:pgSz w:w="12240" w:h="15840"/>
          <w:pgMar w:top="1500" w:right="1680" w:bottom="1380" w:left="1680" w:header="720" w:footer="720" w:gutter="0"/>
          <w:cols w:num="2" w:space="720" w:equalWidth="0">
            <w:col w:w="4750" w:space="200"/>
            <w:col w:w="3930"/>
          </w:cols>
        </w:sectPr>
      </w:pPr>
    </w:p>
    <w:p w:rsidR="00076607" w:rsidRDefault="009C1ACD">
      <w:pPr>
        <w:spacing w:line="256" w:lineRule="exact"/>
        <w:ind w:left="1931" w:right="1706"/>
        <w:jc w:val="center"/>
        <w:rPr>
          <w:rFonts w:ascii="Cambria" w:eastAsia="Cambria" w:hAnsi="Cambria" w:cs="Cambria"/>
          <w:sz w:val="17"/>
          <w:szCs w:val="17"/>
        </w:rPr>
      </w:pPr>
      <w:r>
        <w:rPr>
          <w:rFonts w:ascii="Cambria"/>
          <w:w w:val="120"/>
          <w:sz w:val="17"/>
        </w:rPr>
        <w:lastRenderedPageBreak/>
        <w:t>6(Ing</w:t>
      </w:r>
      <w:r>
        <w:rPr>
          <w:rFonts w:ascii="Cambria"/>
          <w:w w:val="120"/>
          <w:position w:val="-5"/>
          <w:sz w:val="14"/>
        </w:rPr>
        <w:t>i</w:t>
      </w:r>
      <w:r>
        <w:rPr>
          <w:rFonts w:ascii="Cambria"/>
          <w:spacing w:val="4"/>
          <w:w w:val="120"/>
          <w:position w:val="-5"/>
          <w:sz w:val="14"/>
        </w:rPr>
        <w:t xml:space="preserve"> </w:t>
      </w:r>
      <w:r>
        <w:rPr>
          <w:rFonts w:ascii="Cambria"/>
          <w:w w:val="120"/>
          <w:sz w:val="17"/>
        </w:rPr>
        <w:t>D</w:t>
      </w:r>
      <w:r>
        <w:rPr>
          <w:rFonts w:ascii="Cambria"/>
          <w:w w:val="120"/>
          <w:position w:val="5"/>
          <w:sz w:val="14"/>
        </w:rPr>
        <w:t>Pro</w:t>
      </w:r>
      <w:r>
        <w:rPr>
          <w:rFonts w:ascii="Cambria"/>
          <w:w w:val="120"/>
          <w:sz w:val="17"/>
        </w:rPr>
        <w:t>)</w:t>
      </w:r>
    </w:p>
    <w:p w:rsidR="00076607" w:rsidRDefault="009C1ACD">
      <w:pPr>
        <w:pStyle w:val="BodyText"/>
        <w:spacing w:before="102" w:line="360" w:lineRule="auto"/>
        <w:ind w:right="110"/>
        <w:jc w:val="both"/>
      </w:pPr>
      <w:r>
        <w:t xml:space="preserve">la variación de la probabilidad de ser </w:t>
      </w:r>
      <w:r>
        <w:rPr>
          <w:b/>
          <w:i/>
        </w:rPr>
        <w:t>NO Pobre -cuanto menos pobre</w:t>
      </w:r>
      <w:r>
        <w:rPr>
          <w:b/>
          <w:i/>
          <w:spacing w:val="3"/>
        </w:rPr>
        <w:t xml:space="preserve"> </w:t>
      </w:r>
      <w:r>
        <w:rPr>
          <w:b/>
          <w:i/>
        </w:rPr>
        <w:t>es-</w:t>
      </w:r>
      <w:r>
        <w:rPr>
          <w:b/>
          <w:i/>
          <w:spacing w:val="-1"/>
        </w:rPr>
        <w:t xml:space="preserve"> </w:t>
      </w:r>
      <w:r>
        <w:t>debido</w:t>
      </w:r>
      <w:r>
        <w:rPr>
          <w:spacing w:val="25"/>
        </w:rPr>
        <w:t xml:space="preserve"> </w:t>
      </w:r>
      <w:r>
        <w:t>al</w:t>
      </w:r>
      <w:r>
        <w:rPr>
          <w:spacing w:val="25"/>
        </w:rPr>
        <w:t xml:space="preserve"> </w:t>
      </w:r>
      <w:r>
        <w:t>incremento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5"/>
        </w:rPr>
        <w:t xml:space="preserve"> </w:t>
      </w:r>
      <w:r>
        <w:t>ingresos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población</w:t>
      </w:r>
      <w:r>
        <w:rPr>
          <w:spacing w:val="25"/>
        </w:rPr>
        <w:t xml:space="preserve"> </w:t>
      </w:r>
      <w:r>
        <w:t>directamente</w:t>
      </w:r>
      <w:r>
        <w:rPr>
          <w:spacing w:val="25"/>
        </w:rPr>
        <w:t xml:space="preserve"> </w:t>
      </w:r>
      <w:r>
        <w:t>beneficiada por el proyecto. Se espera que esta probabilidad aumente para los</w:t>
      </w:r>
      <w:r>
        <w:rPr>
          <w:spacing w:val="35"/>
        </w:rPr>
        <w:t xml:space="preserve"> </w:t>
      </w:r>
      <w:r>
        <w:t>individuos</w:t>
      </w:r>
      <w:r>
        <w:rPr>
          <w:spacing w:val="-1"/>
        </w:rPr>
        <w:t xml:space="preserve"> </w:t>
      </w:r>
      <w:r>
        <w:t>(hogares) directamente beneficiados por el</w:t>
      </w:r>
      <w:r>
        <w:rPr>
          <w:spacing w:val="-25"/>
        </w:rPr>
        <w:t xml:space="preserve"> </w:t>
      </w:r>
      <w:r>
        <w:t>proyecto.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spacing w:before="143"/>
        <w:ind w:left="11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z w:val="24"/>
        </w:rPr>
        <w:t>Resultados</w:t>
      </w:r>
    </w:p>
    <w:p w:rsidR="00076607" w:rsidRDefault="009C1ACD">
      <w:pPr>
        <w:spacing w:before="137" w:line="360" w:lineRule="auto"/>
        <w:ind w:left="117" w:right="1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Los resultados de la estimación del modelo </w:t>
      </w:r>
      <w:r>
        <w:rPr>
          <w:rFonts w:ascii="Arial" w:hAnsi="Arial"/>
          <w:i/>
          <w:sz w:val="24"/>
        </w:rPr>
        <w:t xml:space="preserve">Logit </w:t>
      </w:r>
      <w:r>
        <w:rPr>
          <w:rFonts w:ascii="Arial" w:hAnsi="Arial"/>
          <w:sz w:val="24"/>
        </w:rPr>
        <w:t xml:space="preserve">y </w:t>
      </w:r>
      <w:r>
        <w:rPr>
          <w:rFonts w:ascii="Arial" w:hAnsi="Arial"/>
          <w:i/>
          <w:sz w:val="24"/>
        </w:rPr>
        <w:t xml:space="preserve">Probit </w:t>
      </w:r>
      <w:r>
        <w:rPr>
          <w:rFonts w:ascii="Arial" w:hAnsi="Arial"/>
          <w:sz w:val="24"/>
        </w:rPr>
        <w:t>son los esperados</w:t>
      </w:r>
      <w:r>
        <w:rPr>
          <w:rFonts w:ascii="Arial" w:hAnsi="Arial"/>
          <w:spacing w:val="52"/>
          <w:sz w:val="24"/>
        </w:rPr>
        <w:t xml:space="preserve"> </w:t>
      </w:r>
      <w:r>
        <w:rPr>
          <w:rFonts w:ascii="Arial" w:hAnsi="Arial"/>
          <w:sz w:val="24"/>
        </w:rPr>
        <w:t>en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 xml:space="preserve">términos de aumento de la probabilidad de ser </w:t>
      </w:r>
      <w:r>
        <w:rPr>
          <w:rFonts w:ascii="Arial" w:hAnsi="Arial"/>
          <w:b/>
          <w:i/>
          <w:sz w:val="24"/>
        </w:rPr>
        <w:t>No Pobre -reducción</w:t>
      </w:r>
      <w:r>
        <w:rPr>
          <w:rFonts w:ascii="Arial" w:hAnsi="Arial"/>
          <w:b/>
          <w:i/>
          <w:spacing w:val="13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de</w:t>
      </w:r>
      <w:r>
        <w:rPr>
          <w:rFonts w:ascii="Arial" w:hAnsi="Arial"/>
          <w:b/>
          <w:i/>
          <w:spacing w:val="-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pobreza debido al proyecto-</w:t>
      </w:r>
      <w:r>
        <w:rPr>
          <w:rFonts w:ascii="Arial" w:hAnsi="Arial"/>
          <w:i/>
          <w:sz w:val="24"/>
        </w:rPr>
        <w:t xml:space="preserve">. </w:t>
      </w:r>
      <w:r>
        <w:rPr>
          <w:rFonts w:ascii="Arial" w:hAnsi="Arial"/>
          <w:sz w:val="24"/>
        </w:rPr>
        <w:t xml:space="preserve">Bajo un escenario </w:t>
      </w:r>
      <w:r>
        <w:rPr>
          <w:rFonts w:ascii="Arial" w:hAnsi="Arial"/>
          <w:i/>
          <w:sz w:val="24"/>
        </w:rPr>
        <w:t xml:space="preserve">sin proyecto, </w:t>
      </w:r>
      <w:r>
        <w:rPr>
          <w:rFonts w:ascii="Arial" w:hAnsi="Arial"/>
          <w:sz w:val="24"/>
        </w:rPr>
        <w:t>la probabilidad</w:t>
      </w:r>
      <w:r>
        <w:rPr>
          <w:rFonts w:ascii="Arial" w:hAnsi="Arial"/>
          <w:spacing w:val="-44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 xml:space="preserve">ser </w:t>
      </w:r>
      <w:r>
        <w:rPr>
          <w:rFonts w:ascii="Arial" w:hAnsi="Arial"/>
          <w:b/>
          <w:i/>
          <w:sz w:val="24"/>
        </w:rPr>
        <w:t xml:space="preserve">No Pobre </w:t>
      </w:r>
      <w:r>
        <w:rPr>
          <w:rFonts w:ascii="Arial" w:hAnsi="Arial"/>
          <w:sz w:val="24"/>
        </w:rPr>
        <w:t>para el individuo promedio que se ubica en la región</w:t>
      </w:r>
      <w:r>
        <w:rPr>
          <w:rFonts w:ascii="Arial" w:hAnsi="Arial"/>
          <w:spacing w:val="50"/>
          <w:sz w:val="24"/>
        </w:rPr>
        <w:t xml:space="preserve"> </w:t>
      </w:r>
      <w:r>
        <w:rPr>
          <w:rFonts w:ascii="Arial" w:hAnsi="Arial"/>
          <w:sz w:val="24"/>
        </w:rPr>
        <w:t>directamente</w:t>
      </w:r>
    </w:p>
    <w:p w:rsidR="00076607" w:rsidRDefault="00076607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  <w:sectPr w:rsidR="00076607">
          <w:type w:val="continuous"/>
          <w:pgSz w:w="12240" w:h="15840"/>
          <w:pgMar w:top="1500" w:right="1680" w:bottom="1380" w:left="1680" w:header="720" w:footer="720" w:gutter="0"/>
          <w:cols w:space="720"/>
        </w:sectPr>
      </w:pPr>
    </w:p>
    <w:p w:rsidR="00076607" w:rsidRDefault="009C1ACD">
      <w:pPr>
        <w:pStyle w:val="BodyText"/>
        <w:spacing w:before="57" w:line="360" w:lineRule="auto"/>
        <w:ind w:right="111"/>
        <w:jc w:val="both"/>
      </w:pPr>
      <w:r>
        <w:lastRenderedPageBreak/>
        <w:t>beneficiada</w:t>
      </w:r>
      <w:r>
        <w:rPr>
          <w:spacing w:val="30"/>
        </w:rPr>
        <w:t xml:space="preserve"> </w:t>
      </w:r>
      <w:r>
        <w:t>es</w:t>
      </w:r>
      <w:r>
        <w:rPr>
          <w:spacing w:val="30"/>
        </w:rPr>
        <w:t xml:space="preserve"> </w:t>
      </w:r>
      <w:r>
        <w:t>d</w:t>
      </w:r>
      <w:r>
        <w:t>e</w:t>
      </w:r>
      <w:r>
        <w:rPr>
          <w:spacing w:val="30"/>
        </w:rPr>
        <w:t xml:space="preserve"> </w:t>
      </w:r>
      <w:r>
        <w:t>0,7098</w:t>
      </w:r>
      <w:r>
        <w:rPr>
          <w:spacing w:val="30"/>
        </w:rPr>
        <w:t xml:space="preserve"> </w:t>
      </w:r>
      <w:r>
        <w:t>bajo</w:t>
      </w:r>
      <w:r>
        <w:rPr>
          <w:spacing w:val="30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modelo</w:t>
      </w:r>
      <w:r>
        <w:rPr>
          <w:spacing w:val="32"/>
        </w:rPr>
        <w:t xml:space="preserve"> </w:t>
      </w:r>
      <w:r>
        <w:rPr>
          <w:i/>
        </w:rPr>
        <w:t>Logit</w:t>
      </w:r>
      <w:r>
        <w:rPr>
          <w:i/>
          <w:spacing w:val="31"/>
        </w:rPr>
        <w:t xml:space="preserve"> </w:t>
      </w:r>
      <w:r>
        <w:t>y</w:t>
      </w:r>
      <w:r>
        <w:rPr>
          <w:spacing w:val="30"/>
        </w:rPr>
        <w:t xml:space="preserve"> </w:t>
      </w:r>
      <w:r>
        <w:t>0,7080</w:t>
      </w:r>
      <w:r>
        <w:rPr>
          <w:spacing w:val="30"/>
        </w:rPr>
        <w:t xml:space="preserve"> </w:t>
      </w:r>
      <w:r>
        <w:t>bajo</w:t>
      </w:r>
      <w:r>
        <w:rPr>
          <w:spacing w:val="30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modelo</w:t>
      </w:r>
      <w:r>
        <w:rPr>
          <w:spacing w:val="31"/>
        </w:rPr>
        <w:t xml:space="preserve"> </w:t>
      </w:r>
      <w:r>
        <w:rPr>
          <w:i/>
        </w:rPr>
        <w:t>Probit</w:t>
      </w:r>
      <w:r>
        <w:rPr>
          <w:i/>
          <w:spacing w:val="-1"/>
        </w:rPr>
        <w:t xml:space="preserve"> </w:t>
      </w:r>
      <w:r>
        <w:t>como</w:t>
      </w:r>
      <w:r>
        <w:rPr>
          <w:spacing w:val="14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observa</w:t>
      </w:r>
      <w:r>
        <w:rPr>
          <w:spacing w:val="14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rPr>
          <w:b/>
        </w:rPr>
        <w:t>Tabla</w:t>
      </w:r>
      <w:r>
        <w:rPr>
          <w:b/>
          <w:spacing w:val="22"/>
        </w:rPr>
        <w:t xml:space="preserve"> </w:t>
      </w:r>
      <w:r>
        <w:rPr>
          <w:b/>
        </w:rPr>
        <w:t>16</w:t>
      </w:r>
      <w:r>
        <w:t>.</w:t>
      </w:r>
      <w:r>
        <w:rPr>
          <w:spacing w:val="14"/>
        </w:rPr>
        <w:t xml:space="preserve"> </w:t>
      </w:r>
      <w:r>
        <w:t>Ahora,</w:t>
      </w:r>
      <w:r>
        <w:rPr>
          <w:spacing w:val="13"/>
        </w:rPr>
        <w:t xml:space="preserve"> </w:t>
      </w:r>
      <w:r>
        <w:rPr>
          <w:i/>
        </w:rPr>
        <w:t>con</w:t>
      </w:r>
      <w:r>
        <w:rPr>
          <w:i/>
          <w:spacing w:val="14"/>
        </w:rPr>
        <w:t xml:space="preserve"> </w:t>
      </w:r>
      <w:r>
        <w:rPr>
          <w:i/>
        </w:rPr>
        <w:t>proyecto</w:t>
      </w:r>
      <w:r>
        <w:rPr>
          <w:i/>
          <w:spacing w:val="14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teniendo</w:t>
      </w:r>
      <w:r>
        <w:rPr>
          <w:spacing w:val="14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cuenta</w:t>
      </w:r>
      <w:r>
        <w:rPr>
          <w:spacing w:val="1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tres</w:t>
      </w:r>
      <w:r>
        <w:rPr>
          <w:spacing w:val="29"/>
        </w:rPr>
        <w:t xml:space="preserve"> </w:t>
      </w:r>
      <w:r>
        <w:t>escenarios</w:t>
      </w:r>
      <w:r>
        <w:rPr>
          <w:spacing w:val="29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t>cuales</w:t>
      </w:r>
      <w:r>
        <w:rPr>
          <w:spacing w:val="29"/>
        </w:rPr>
        <w:t xml:space="preserve"> </w:t>
      </w:r>
      <w:r>
        <w:t>se</w:t>
      </w:r>
      <w:r>
        <w:rPr>
          <w:spacing w:val="29"/>
        </w:rPr>
        <w:t xml:space="preserve"> </w:t>
      </w:r>
      <w:r>
        <w:t>incrementa</w:t>
      </w:r>
      <w:r>
        <w:rPr>
          <w:spacing w:val="29"/>
        </w:rPr>
        <w:t xml:space="preserve"> </w:t>
      </w:r>
      <w:r>
        <w:t>el</w:t>
      </w:r>
      <w:r>
        <w:rPr>
          <w:spacing w:val="29"/>
        </w:rPr>
        <w:t xml:space="preserve"> </w:t>
      </w:r>
      <w:r>
        <w:t>ingreso</w:t>
      </w:r>
      <w:r>
        <w:rPr>
          <w:spacing w:val="29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5%,</w:t>
      </w:r>
      <w:r>
        <w:rPr>
          <w:spacing w:val="29"/>
        </w:rPr>
        <w:t xml:space="preserve"> </w:t>
      </w:r>
      <w:r>
        <w:t>10%</w:t>
      </w:r>
      <w:r>
        <w:rPr>
          <w:spacing w:val="29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50%,</w:t>
      </w:r>
      <w:r>
        <w:rPr>
          <w:spacing w:val="29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 xml:space="preserve">probabilidad de ser </w:t>
      </w:r>
      <w:r>
        <w:rPr>
          <w:b/>
          <w:i/>
        </w:rPr>
        <w:t xml:space="preserve">No Pobre </w:t>
      </w:r>
      <w:r>
        <w:t>del individuo promedio beneficiado aumenta</w:t>
      </w:r>
      <w:r>
        <w:rPr>
          <w:b/>
        </w:rPr>
        <w:t>;</w:t>
      </w:r>
      <w:r>
        <w:rPr>
          <w:b/>
          <w:spacing w:val="34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ejemplo,</w:t>
      </w:r>
      <w:r>
        <w:rPr>
          <w:spacing w:val="49"/>
        </w:rPr>
        <w:t xml:space="preserve"> </w:t>
      </w:r>
      <w:r>
        <w:t>para</w:t>
      </w:r>
      <w:r>
        <w:rPr>
          <w:spacing w:val="49"/>
        </w:rPr>
        <w:t xml:space="preserve"> </w:t>
      </w:r>
      <w:r>
        <w:t>el</w:t>
      </w:r>
      <w:r>
        <w:rPr>
          <w:spacing w:val="49"/>
        </w:rPr>
        <w:t xml:space="preserve"> </w:t>
      </w:r>
      <w:r>
        <w:t>caso</w:t>
      </w:r>
      <w:r>
        <w:rPr>
          <w:spacing w:val="49"/>
        </w:rPr>
        <w:t xml:space="preserve"> </w:t>
      </w:r>
      <w:r>
        <w:t>del</w:t>
      </w:r>
      <w:r>
        <w:rPr>
          <w:spacing w:val="49"/>
        </w:rPr>
        <w:t xml:space="preserve"> </w:t>
      </w:r>
      <w:r>
        <w:t>modelo</w:t>
      </w:r>
      <w:r>
        <w:rPr>
          <w:spacing w:val="50"/>
        </w:rPr>
        <w:t xml:space="preserve"> </w:t>
      </w:r>
      <w:r>
        <w:rPr>
          <w:i/>
        </w:rPr>
        <w:t>Logit</w:t>
      </w:r>
      <w:r>
        <w:rPr>
          <w:i/>
          <w:spacing w:val="50"/>
        </w:rPr>
        <w:t xml:space="preserve"> </w:t>
      </w:r>
      <w:r>
        <w:t>y</w:t>
      </w:r>
      <w:r>
        <w:rPr>
          <w:spacing w:val="49"/>
        </w:rPr>
        <w:t xml:space="preserve"> </w:t>
      </w:r>
      <w:r>
        <w:t>bajo</w:t>
      </w:r>
      <w:r>
        <w:rPr>
          <w:spacing w:val="49"/>
        </w:rPr>
        <w:t xml:space="preserve"> </w:t>
      </w:r>
      <w:r>
        <w:t>un</w:t>
      </w:r>
      <w:r>
        <w:rPr>
          <w:spacing w:val="49"/>
        </w:rPr>
        <w:t xml:space="preserve"> </w:t>
      </w:r>
      <w:r>
        <w:t>incremento</w:t>
      </w:r>
      <w:r>
        <w:rPr>
          <w:spacing w:val="49"/>
        </w:rPr>
        <w:t xml:space="preserve"> </w:t>
      </w:r>
      <w:r>
        <w:t>del</w:t>
      </w:r>
      <w:r>
        <w:rPr>
          <w:spacing w:val="49"/>
        </w:rPr>
        <w:t xml:space="preserve"> </w:t>
      </w:r>
      <w:r>
        <w:t>5%</w:t>
      </w:r>
      <w:r>
        <w:rPr>
          <w:spacing w:val="49"/>
        </w:rPr>
        <w:t xml:space="preserve"> </w:t>
      </w:r>
      <w:r>
        <w:t>en</w:t>
      </w:r>
      <w:r>
        <w:rPr>
          <w:spacing w:val="49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ingresos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t>población</w:t>
      </w:r>
      <w:r>
        <w:rPr>
          <w:spacing w:val="44"/>
        </w:rPr>
        <w:t xml:space="preserve"> </w:t>
      </w:r>
      <w:r>
        <w:t>directamente</w:t>
      </w:r>
      <w:r>
        <w:rPr>
          <w:spacing w:val="44"/>
        </w:rPr>
        <w:t xml:space="preserve"> </w:t>
      </w:r>
      <w:r>
        <w:t>beneficiada,</w:t>
      </w:r>
      <w:r>
        <w:rPr>
          <w:spacing w:val="44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t>probabilidad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ser</w:t>
      </w:r>
      <w:r>
        <w:rPr>
          <w:spacing w:val="44"/>
        </w:rPr>
        <w:t xml:space="preserve"> </w:t>
      </w:r>
      <w:r>
        <w:rPr>
          <w:b/>
          <w:i/>
        </w:rPr>
        <w:t xml:space="preserve">No Pobre </w:t>
      </w:r>
      <w:r>
        <w:t>aumenta hasta alcanzar 0,9836 como se observa en la</w:t>
      </w:r>
      <w:r>
        <w:t xml:space="preserve"> </w:t>
      </w:r>
      <w:r>
        <w:rPr>
          <w:b/>
        </w:rPr>
        <w:t>Tabla</w:t>
      </w:r>
      <w:r>
        <w:rPr>
          <w:b/>
          <w:spacing w:val="53"/>
        </w:rPr>
        <w:t xml:space="preserve"> </w:t>
      </w:r>
      <w:r>
        <w:rPr>
          <w:b/>
        </w:rPr>
        <w:t>16.</w:t>
      </w:r>
      <w:r>
        <w:rPr>
          <w:b/>
          <w:spacing w:val="-1"/>
        </w:rPr>
        <w:t xml:space="preserve"> </w:t>
      </w:r>
      <w:r>
        <w:t>Además,</w:t>
      </w:r>
      <w:r>
        <w:rPr>
          <w:spacing w:val="32"/>
        </w:rPr>
        <w:t xml:space="preserve"> </w:t>
      </w:r>
      <w:r>
        <w:t>como</w:t>
      </w:r>
      <w:r>
        <w:rPr>
          <w:spacing w:val="32"/>
        </w:rPr>
        <w:t xml:space="preserve"> </w:t>
      </w:r>
      <w:r>
        <w:t>es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esperar,</w:t>
      </w:r>
      <w:r>
        <w:rPr>
          <w:spacing w:val="32"/>
        </w:rPr>
        <w:t xml:space="preserve"> </w:t>
      </w:r>
      <w:r>
        <w:t>si</w:t>
      </w:r>
      <w:r>
        <w:rPr>
          <w:spacing w:val="32"/>
        </w:rPr>
        <w:t xml:space="preserve"> </w:t>
      </w:r>
      <w:r>
        <w:t>estos</w:t>
      </w:r>
      <w:r>
        <w:rPr>
          <w:spacing w:val="32"/>
        </w:rPr>
        <w:t xml:space="preserve"> </w:t>
      </w:r>
      <w:r>
        <w:t>ingresos</w:t>
      </w:r>
      <w:r>
        <w:rPr>
          <w:spacing w:val="32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t>incrementan</w:t>
      </w:r>
      <w:r>
        <w:rPr>
          <w:spacing w:val="32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t>un</w:t>
      </w:r>
      <w:r>
        <w:rPr>
          <w:spacing w:val="32"/>
        </w:rPr>
        <w:t xml:space="preserve"> </w:t>
      </w:r>
      <w:r>
        <w:t>10%</w:t>
      </w:r>
      <w:r>
        <w:rPr>
          <w:spacing w:val="32"/>
        </w:rPr>
        <w:t xml:space="preserve"> </w:t>
      </w:r>
      <w:r>
        <w:t xml:space="preserve">o 50%, esta probabilidad aumenta tanto en el modelo </w:t>
      </w:r>
      <w:r>
        <w:rPr>
          <w:i/>
        </w:rPr>
        <w:t xml:space="preserve">Logit </w:t>
      </w:r>
      <w:r>
        <w:t xml:space="preserve">y </w:t>
      </w:r>
      <w:r>
        <w:rPr>
          <w:i/>
        </w:rPr>
        <w:t xml:space="preserve">Probit </w:t>
      </w:r>
      <w:r>
        <w:t>aún mas</w:t>
      </w:r>
      <w:r>
        <w:rPr>
          <w:spacing w:val="10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 xml:space="preserve">se observa en la </w:t>
      </w:r>
      <w:r>
        <w:rPr>
          <w:b/>
        </w:rPr>
        <w:t>Tabla</w:t>
      </w:r>
      <w:r>
        <w:rPr>
          <w:b/>
          <w:spacing w:val="-15"/>
        </w:rPr>
        <w:t xml:space="preserve"> </w:t>
      </w:r>
      <w:r>
        <w:rPr>
          <w:b/>
        </w:rPr>
        <w:t>16</w:t>
      </w:r>
      <w:r>
        <w:t>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pStyle w:val="Heading1"/>
        <w:spacing w:before="143"/>
        <w:ind w:left="447" w:right="71"/>
        <w:rPr>
          <w:b w:val="0"/>
          <w:bCs w:val="0"/>
        </w:rPr>
      </w:pPr>
      <w:r>
        <w:t xml:space="preserve">Tabla 16. Probabilidades de ser </w:t>
      </w:r>
      <w:r>
        <w:rPr>
          <w:i/>
        </w:rPr>
        <w:t xml:space="preserve">No Pobre </w:t>
      </w:r>
      <w:r>
        <w:t>sin proyecto y con</w:t>
      </w:r>
      <w:r>
        <w:rPr>
          <w:spacing w:val="-34"/>
        </w:rPr>
        <w:t xml:space="preserve"> </w:t>
      </w:r>
      <w:r>
        <w:t>proyecto</w:t>
      </w:r>
    </w:p>
    <w:p w:rsidR="00076607" w:rsidRDefault="00076607">
      <w:pPr>
        <w:spacing w:before="7"/>
        <w:rPr>
          <w:rFonts w:ascii="Arial" w:eastAsia="Arial" w:hAnsi="Arial" w:cs="Arial"/>
          <w:b/>
          <w:bCs/>
          <w:sz w:val="12"/>
          <w:szCs w:val="12"/>
        </w:rPr>
      </w:pPr>
    </w:p>
    <w:tbl>
      <w:tblPr>
        <w:tblW w:w="0" w:type="auto"/>
        <w:tblInd w:w="7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9"/>
        <w:gridCol w:w="904"/>
        <w:gridCol w:w="1697"/>
        <w:gridCol w:w="1787"/>
        <w:gridCol w:w="1788"/>
      </w:tblGrid>
      <w:tr w:rsidR="00076607">
        <w:trPr>
          <w:trHeight w:hRule="exact" w:val="320"/>
        </w:trPr>
        <w:tc>
          <w:tcPr>
            <w:tcW w:w="12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76607" w:rsidRDefault="009C1ACD">
            <w:pPr>
              <w:pStyle w:val="TableParagraph"/>
              <w:tabs>
                <w:tab w:val="left" w:pos="952"/>
              </w:tabs>
              <w:spacing w:line="204" w:lineRule="exact"/>
              <w:ind w:left="1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Modelo</w:t>
            </w:r>
            <w:r>
              <w:rPr>
                <w:rFonts w:ascii="Arial"/>
                <w:b/>
                <w:spacing w:val="-1"/>
                <w:sz w:val="18"/>
              </w:rPr>
              <w:tab/>
            </w:r>
            <w:r>
              <w:rPr>
                <w:rFonts w:ascii="Arial"/>
                <w:b/>
                <w:sz w:val="18"/>
              </w:rPr>
              <w:t>Sin</w:t>
            </w:r>
          </w:p>
        </w:tc>
        <w:tc>
          <w:tcPr>
            <w:tcW w:w="9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76607" w:rsidRDefault="009C1ACD">
            <w:pPr>
              <w:pStyle w:val="TableParagraph"/>
              <w:spacing w:line="204" w:lineRule="exact"/>
              <w:ind w:right="108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Proyecto</w:t>
            </w:r>
          </w:p>
        </w:tc>
        <w:tc>
          <w:tcPr>
            <w:tcW w:w="16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76607" w:rsidRDefault="009C1ACD">
            <w:pPr>
              <w:pStyle w:val="TableParagraph"/>
              <w:spacing w:line="204" w:lineRule="exact"/>
              <w:ind w:right="10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Con Proyecto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5%</w:t>
            </w:r>
          </w:p>
        </w:tc>
        <w:tc>
          <w:tcPr>
            <w:tcW w:w="17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76607" w:rsidRDefault="009C1ACD">
            <w:pPr>
              <w:pStyle w:val="TableParagraph"/>
              <w:spacing w:line="204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Con proyecto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10%</w:t>
            </w:r>
          </w:p>
        </w:tc>
        <w:tc>
          <w:tcPr>
            <w:tcW w:w="17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76607" w:rsidRDefault="009C1ACD">
            <w:pPr>
              <w:pStyle w:val="TableParagraph"/>
              <w:spacing w:line="204" w:lineRule="exact"/>
              <w:ind w:right="108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Con proyecto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50%</w:t>
            </w:r>
          </w:p>
        </w:tc>
      </w:tr>
      <w:tr w:rsidR="00076607">
        <w:trPr>
          <w:trHeight w:hRule="exact" w:val="272"/>
        </w:trPr>
        <w:tc>
          <w:tcPr>
            <w:tcW w:w="125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line="206" w:lineRule="exact"/>
              <w:ind w:left="1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>Logit</w:t>
            </w:r>
          </w:p>
        </w:tc>
        <w:tc>
          <w:tcPr>
            <w:tcW w:w="90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line="205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0,7098</w:t>
            </w:r>
          </w:p>
        </w:tc>
        <w:tc>
          <w:tcPr>
            <w:tcW w:w="169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line="205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0.9835</w:t>
            </w:r>
          </w:p>
        </w:tc>
        <w:tc>
          <w:tcPr>
            <w:tcW w:w="178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line="205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0,9858</w:t>
            </w:r>
          </w:p>
        </w:tc>
        <w:tc>
          <w:tcPr>
            <w:tcW w:w="178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line="205" w:lineRule="exact"/>
              <w:ind w:right="108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0,9946</w:t>
            </w:r>
          </w:p>
        </w:tc>
      </w:tr>
      <w:tr w:rsidR="00076607">
        <w:trPr>
          <w:trHeight w:hRule="exact" w:val="341"/>
        </w:trPr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before="43"/>
              <w:ind w:left="1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>Probit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before="42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0,7080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before="42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0,9937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before="42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0,9952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before="42"/>
              <w:ind w:right="108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0,9992</w:t>
            </w:r>
          </w:p>
        </w:tc>
      </w:tr>
    </w:tbl>
    <w:p w:rsidR="00076607" w:rsidRDefault="009C1ACD">
      <w:pPr>
        <w:spacing w:line="20" w:lineRule="exact"/>
        <w:ind w:left="7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735830" cy="6350"/>
                <wp:effectExtent l="9525" t="9525" r="7620" b="3175"/>
                <wp:docPr id="70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5830" cy="6350"/>
                          <a:chOff x="0" y="0"/>
                          <a:chExt cx="7458" cy="10"/>
                        </a:xfrm>
                      </wpg:grpSpPr>
                      <wpg:grpSp>
                        <wpg:cNvPr id="71" name="Group 6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61" cy="2"/>
                            <a:chOff x="5" y="5"/>
                            <a:chExt cx="861" cy="2"/>
                          </a:xfrm>
                        </wpg:grpSpPr>
                        <wps:wsp>
                          <wps:cNvPr id="72" name="Freeform 6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6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61"/>
                                <a:gd name="T2" fmla="+- 0 865 5"/>
                                <a:gd name="T3" fmla="*/ T2 w 8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">
                                  <a:moveTo>
                                    <a:pt x="0" y="0"/>
                                  </a:moveTo>
                                  <a:lnTo>
                                    <a:pt x="8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61"/>
                        <wpg:cNvGrpSpPr>
                          <a:grpSpLocks/>
                        </wpg:cNvGrpSpPr>
                        <wpg:grpSpPr bwMode="auto">
                          <a:xfrm>
                            <a:off x="851" y="5"/>
                            <a:ext cx="1331" cy="2"/>
                            <a:chOff x="851" y="5"/>
                            <a:chExt cx="1331" cy="2"/>
                          </a:xfrm>
                        </wpg:grpSpPr>
                        <wps:wsp>
                          <wps:cNvPr id="74" name="Freeform 62"/>
                          <wps:cNvSpPr>
                            <a:spLocks/>
                          </wps:cNvSpPr>
                          <wps:spPr bwMode="auto">
                            <a:xfrm>
                              <a:off x="851" y="5"/>
                              <a:ext cx="1331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331"/>
                                <a:gd name="T2" fmla="+- 0 2182 851"/>
                                <a:gd name="T3" fmla="*/ T2 w 13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1">
                                  <a:moveTo>
                                    <a:pt x="0" y="0"/>
                                  </a:moveTo>
                                  <a:lnTo>
                                    <a:pt x="133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59"/>
                        <wpg:cNvGrpSpPr>
                          <a:grpSpLocks/>
                        </wpg:cNvGrpSpPr>
                        <wpg:grpSpPr bwMode="auto">
                          <a:xfrm>
                            <a:off x="2167" y="5"/>
                            <a:ext cx="1713" cy="2"/>
                            <a:chOff x="2167" y="5"/>
                            <a:chExt cx="1713" cy="2"/>
                          </a:xfrm>
                        </wpg:grpSpPr>
                        <wps:wsp>
                          <wps:cNvPr id="76" name="Freeform 60"/>
                          <wps:cNvSpPr>
                            <a:spLocks/>
                          </wps:cNvSpPr>
                          <wps:spPr bwMode="auto">
                            <a:xfrm>
                              <a:off x="2167" y="5"/>
                              <a:ext cx="1713" cy="2"/>
                            </a:xfrm>
                            <a:custGeom>
                              <a:avLst/>
                              <a:gdLst>
                                <a:gd name="T0" fmla="+- 0 2167 2167"/>
                                <a:gd name="T1" fmla="*/ T0 w 1713"/>
                                <a:gd name="T2" fmla="+- 0 3880 2167"/>
                                <a:gd name="T3" fmla="*/ T2 w 17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3">
                                  <a:moveTo>
                                    <a:pt x="0" y="0"/>
                                  </a:moveTo>
                                  <a:lnTo>
                                    <a:pt x="171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57"/>
                        <wpg:cNvGrpSpPr>
                          <a:grpSpLocks/>
                        </wpg:cNvGrpSpPr>
                        <wpg:grpSpPr bwMode="auto">
                          <a:xfrm>
                            <a:off x="3865" y="5"/>
                            <a:ext cx="1802" cy="2"/>
                            <a:chOff x="3865" y="5"/>
                            <a:chExt cx="1802" cy="2"/>
                          </a:xfrm>
                        </wpg:grpSpPr>
                        <wps:wsp>
                          <wps:cNvPr id="78" name="Freeform 58"/>
                          <wps:cNvSpPr>
                            <a:spLocks/>
                          </wps:cNvSpPr>
                          <wps:spPr bwMode="auto">
                            <a:xfrm>
                              <a:off x="3865" y="5"/>
                              <a:ext cx="1802" cy="2"/>
                            </a:xfrm>
                            <a:custGeom>
                              <a:avLst/>
                              <a:gdLst>
                                <a:gd name="T0" fmla="+- 0 3865 3865"/>
                                <a:gd name="T1" fmla="*/ T0 w 1802"/>
                                <a:gd name="T2" fmla="+- 0 5666 3865"/>
                                <a:gd name="T3" fmla="*/ T2 w 18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2">
                                  <a:moveTo>
                                    <a:pt x="0" y="0"/>
                                  </a:moveTo>
                                  <a:lnTo>
                                    <a:pt x="180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55"/>
                        <wpg:cNvGrpSpPr>
                          <a:grpSpLocks/>
                        </wpg:cNvGrpSpPr>
                        <wpg:grpSpPr bwMode="auto">
                          <a:xfrm>
                            <a:off x="5652" y="5"/>
                            <a:ext cx="1802" cy="2"/>
                            <a:chOff x="5652" y="5"/>
                            <a:chExt cx="1802" cy="2"/>
                          </a:xfrm>
                        </wpg:grpSpPr>
                        <wps:wsp>
                          <wps:cNvPr id="80" name="Freeform 56"/>
                          <wps:cNvSpPr>
                            <a:spLocks/>
                          </wps:cNvSpPr>
                          <wps:spPr bwMode="auto">
                            <a:xfrm>
                              <a:off x="5652" y="5"/>
                              <a:ext cx="1802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1802"/>
                                <a:gd name="T2" fmla="+- 0 7453 5652"/>
                                <a:gd name="T3" fmla="*/ T2 w 18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2">
                                  <a:moveTo>
                                    <a:pt x="0" y="0"/>
                                  </a:moveTo>
                                  <a:lnTo>
                                    <a:pt x="180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4" o:spid="_x0000_s1026" style="width:372.9pt;height:.5pt;mso-position-horizontal-relative:char;mso-position-vertical-relative:line" coordsize="745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">
                <v:group id="Group 63" o:spid="_x0000_s1027" style="position:absolute;left:5;top:5;width:861;height:2" coordorigin="5,5" coordsize="8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64" o:spid="_x0000_s1028" style="position:absolute;left:5;top:5;width:861;height:2;visibility:visible;mso-wrap-style:square;v-text-anchor:top" coordsize="8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W9OMQA&#10;AADbAAAADwAAAGRycy9kb3ducmV2LnhtbESPQWvCQBSE74L/YXlCb7oxB5XoKlqwerGSKKW9vWaf&#10;STD7NmS3Gv+9Wyj0OMzMN8xi1Zla3Kh1lWUF41EEgji3uuJCwfm0Hc5AOI+ssbZMCh7kYLXs9xaY&#10;aHvnlG6ZL0SAsEtQQel9k0jp8pIMupFtiIN3sa1BH2RbSN3iPcBNLeMomkiDFYeFEht6LSm/Zj9G&#10;weyI8SaNLl/2+/x+MOknf7xtd0q9DLr1HISnzv+H/9p7rWAaw++X8AP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lvTjEAAAA2wAAAA8AAAAAAAAAAAAAAAAAmAIAAGRycy9k&#10;b3ducmV2LnhtbFBLBQYAAAAABAAEAPUAAACJAwAAAAA=&#10;" path="m,l860,e" filled="f" strokeweight=".48pt">
                    <v:path arrowok="t" o:connecttype="custom" o:connectlocs="0,0;860,0" o:connectangles="0,0"/>
                  </v:shape>
                </v:group>
                <v:group id="Group 61" o:spid="_x0000_s1029" style="position:absolute;left:851;top:5;width:1331;height:2" coordorigin="851,5" coordsize="13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62" o:spid="_x0000_s1030" style="position:absolute;left:851;top:5;width:1331;height:2;visibility:visible;mso-wrap-style:square;v-text-anchor:top" coordsize="13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YPSMIA&#10;AADbAAAADwAAAGRycy9kb3ducmV2LnhtbESP0WoCMRRE3wv9h3ALvtVsRausRhFB8KEIVT/gsrkm&#10;Wzc3SxJ31783hUIfh5k5w6w2g2tERyHWnhV8jAsQxJXXNRsFl/P+fQEiJmSNjWdS8KAIm/XrywpL&#10;7Xv+pu6UjMgQjiUqsCm1pZSxsuQwjn1LnL2rDw5TlsFIHbDPcNfISVF8Soc15wWLLe0sVbfT3SkI&#10;tu1NV0y28sccv+y1u5xn5qbU6G3YLkEkGtJ/+K990ArmU/j9kn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Ng9IwgAAANsAAAAPAAAAAAAAAAAAAAAAAJgCAABkcnMvZG93&#10;bnJldi54bWxQSwUGAAAAAAQABAD1AAAAhwMAAAAA&#10;" path="m,l1331,e" filled="f" strokeweight=".48pt">
                    <v:path arrowok="t" o:connecttype="custom" o:connectlocs="0,0;1331,0" o:connectangles="0,0"/>
                  </v:shape>
                </v:group>
                <v:group id="Group 59" o:spid="_x0000_s1031" style="position:absolute;left:2167;top:5;width:1713;height:2" coordorigin="2167,5" coordsize="17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60" o:spid="_x0000_s1032" style="position:absolute;left:2167;top:5;width:1713;height:2;visibility:visible;mso-wrap-style:square;v-text-anchor:top" coordsize="1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CHmsMA&#10;AADbAAAADwAAAGRycy9kb3ducmV2LnhtbESPQYvCMBSE74L/ITzBi6ypHlS6RqlCxZts9eLt0bxt&#10;yzYvtYm27q/fCAseh5n5hllve1OLB7WusqxgNo1AEOdWV1wouJzTjxUI55E11pZJwZMcbDfDwRpj&#10;bTv+okfmCxEg7GJUUHrfxFK6vCSDbmob4uB929agD7ItpG6xC3BTy3kULaTBisNCiQ3tS8p/srtR&#10;QHV0S7rdLDul5pevkyY93JJUqfGoTz5BeOr9O/zfPmoFywW8vo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CHmsMAAADbAAAADwAAAAAAAAAAAAAAAACYAgAAZHJzL2Rv&#10;d25yZXYueG1sUEsFBgAAAAAEAAQA9QAAAIgDAAAAAA==&#10;" path="m,l1713,e" filled="f" strokeweight=".48pt">
                    <v:path arrowok="t" o:connecttype="custom" o:connectlocs="0,0;1713,0" o:connectangles="0,0"/>
                  </v:shape>
                </v:group>
                <v:group id="Group 57" o:spid="_x0000_s1033" style="position:absolute;left:3865;top:5;width:1802;height:2" coordorigin="3865,5" coordsize="18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58" o:spid="_x0000_s1034" style="position:absolute;left:3865;top:5;width:1802;height:2;visibility:visible;mso-wrap-style:square;v-text-anchor:top" coordsize="18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69b8EA&#10;AADbAAAADwAAAGRycy9kb3ducmV2LnhtbERPu27CMBTdK/UfrFuJrTgwkCpgIqhaijpU4iHmS3yT&#10;WMTXke1C+vf1gMR4dN6LcrCduJIPxrGCyTgDQVw5bbhRcDx8vr6BCBFZY+eYFPxRgHL5/LTAQrsb&#10;7+i6j41IIRwKVNDG2BdShqoli2HseuLE1c5bjAn6RmqPtxRuOznNspm0aDg1tNjTe0vVZf9rFfTr&#10;evu1+87pJ/845efMbPzGTJUavQyrOYhIQ3yI7+6tVpCnselL+gF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uvW/BAAAA2wAAAA8AAAAAAAAAAAAAAAAAmAIAAGRycy9kb3du&#10;cmV2LnhtbFBLBQYAAAAABAAEAPUAAACGAwAAAAA=&#10;" path="m,l1801,e" filled="f" strokeweight=".48pt">
                    <v:path arrowok="t" o:connecttype="custom" o:connectlocs="0,0;1801,0" o:connectangles="0,0"/>
                  </v:shape>
                </v:group>
                <v:group id="Group 55" o:spid="_x0000_s1035" style="position:absolute;left:5652;top:5;width:1802;height:2" coordorigin="5652,5" coordsize="18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56" o:spid="_x0000_s1036" style="position:absolute;left:5652;top:5;width:1802;height:2;visibility:visible;mso-wrap-style:square;v-text-anchor:top" coordsize="18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3BTsEA&#10;AADbAAAADwAAAGRycy9kb3ducmV2LnhtbERPz2vCMBS+C/sfwhvspuk8WOmMZRubEw9C3dj5rXlt&#10;w5qXkkSt/705CB4/vt+rcrS9OJEPxrGC51kGgrh22nCr4Of7c7oEESKyxt4xKbhQgHL9MFlhod2Z&#10;KzodYitSCIcCFXQxDoWUoe7IYpi5gThxjfMWY4K+ldrjOYXbXs6zbCEtGk4NHQ703lH9fzhaBcNb&#10;s/2qdjnt84/f/C8zG78xc6WeHsfXFxCRxngX39xbrWCZ1qcv6QfI9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NwU7BAAAA2wAAAA8AAAAAAAAAAAAAAAAAmAIAAGRycy9kb3du&#10;cmV2LnhtbFBLBQYAAAAABAAEAPUAAACGAwAAAAA=&#10;" path="m,l1801,e" filled="f" strokeweight=".48pt">
                    <v:path arrowok="t" o:connecttype="custom" o:connectlocs="0,0;1801,0" o:connectangles="0,0"/>
                  </v:shape>
                </v:group>
                <w10:anchorlock/>
              </v:group>
            </w:pict>
          </mc:Fallback>
        </mc:AlternateContent>
      </w:r>
    </w:p>
    <w:p w:rsidR="00076607" w:rsidRDefault="009C1ACD">
      <w:pPr>
        <w:spacing w:line="183" w:lineRule="exact"/>
        <w:ind w:left="4" w:right="485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</w:rPr>
        <w:t>Fuente: Stata 13.1. Cálculos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propios.</w:t>
      </w:r>
    </w:p>
    <w:p w:rsidR="00076607" w:rsidRDefault="00076607">
      <w:pPr>
        <w:rPr>
          <w:rFonts w:ascii="Arial" w:eastAsia="Arial" w:hAnsi="Arial" w:cs="Arial"/>
          <w:sz w:val="16"/>
          <w:szCs w:val="16"/>
        </w:rPr>
      </w:pPr>
    </w:p>
    <w:p w:rsidR="00076607" w:rsidRDefault="00076607">
      <w:pPr>
        <w:rPr>
          <w:rFonts w:ascii="Arial" w:eastAsia="Arial" w:hAnsi="Arial" w:cs="Arial"/>
          <w:sz w:val="16"/>
          <w:szCs w:val="16"/>
        </w:rPr>
      </w:pPr>
    </w:p>
    <w:p w:rsidR="00076607" w:rsidRDefault="009C1ACD">
      <w:pPr>
        <w:pStyle w:val="BodyText"/>
        <w:spacing w:before="138" w:line="360" w:lineRule="auto"/>
        <w:ind w:right="110"/>
        <w:jc w:val="both"/>
      </w:pPr>
      <w:r>
        <w:t>Al</w:t>
      </w:r>
      <w:r>
        <w:rPr>
          <w:spacing w:val="57"/>
        </w:rPr>
        <w:t xml:space="preserve"> </w:t>
      </w:r>
      <w:r>
        <w:t>observar</w:t>
      </w:r>
      <w:r>
        <w:rPr>
          <w:spacing w:val="57"/>
        </w:rPr>
        <w:t xml:space="preserve"> </w:t>
      </w:r>
      <w:r>
        <w:t>estos</w:t>
      </w:r>
      <w:r>
        <w:rPr>
          <w:spacing w:val="57"/>
        </w:rPr>
        <w:t xml:space="preserve"> </w:t>
      </w:r>
      <w:r>
        <w:t>resultados</w:t>
      </w:r>
      <w:r>
        <w:rPr>
          <w:spacing w:val="57"/>
        </w:rPr>
        <w:t xml:space="preserve"> </w:t>
      </w:r>
      <w:r>
        <w:t>se</w:t>
      </w:r>
      <w:r>
        <w:rPr>
          <w:spacing w:val="57"/>
        </w:rPr>
        <w:t xml:space="preserve"> </w:t>
      </w:r>
      <w:r>
        <w:t>nota</w:t>
      </w:r>
      <w:r>
        <w:rPr>
          <w:spacing w:val="57"/>
        </w:rPr>
        <w:t xml:space="preserve"> </w:t>
      </w:r>
      <w:r>
        <w:t>un</w:t>
      </w:r>
      <w:r>
        <w:rPr>
          <w:spacing w:val="57"/>
        </w:rPr>
        <w:t xml:space="preserve"> </w:t>
      </w:r>
      <w:r>
        <w:t>aumento</w:t>
      </w:r>
      <w:r>
        <w:rPr>
          <w:spacing w:val="57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la</w:t>
      </w:r>
      <w:r>
        <w:rPr>
          <w:spacing w:val="57"/>
        </w:rPr>
        <w:t xml:space="preserve"> </w:t>
      </w:r>
      <w:r>
        <w:t>probabilidad</w:t>
      </w:r>
      <w:r>
        <w:rPr>
          <w:spacing w:val="57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menos pobre como consecuencia del proyecto, es decir el proyecto</w:t>
      </w:r>
      <w:r>
        <w:rPr>
          <w:spacing w:val="8"/>
        </w:rPr>
        <w:t xml:space="preserve"> </w:t>
      </w:r>
      <w:r>
        <w:t>genera</w:t>
      </w:r>
      <w:r>
        <w:rPr>
          <w:spacing w:val="-1"/>
        </w:rPr>
        <w:t xml:space="preserve"> </w:t>
      </w:r>
      <w:r>
        <w:t>beneficios en términos de ingresos que permiten reducir los niveles de</w:t>
      </w:r>
      <w:r>
        <w:rPr>
          <w:spacing w:val="30"/>
        </w:rPr>
        <w:t xml:space="preserve"> </w:t>
      </w:r>
      <w:r>
        <w:t>pobreza</w:t>
      </w:r>
      <w:r>
        <w:rPr>
          <w:spacing w:val="-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beneficiarios</w:t>
      </w:r>
      <w:r>
        <w:rPr>
          <w:spacing w:val="-7"/>
        </w:rPr>
        <w:t xml:space="preserve"> </w:t>
      </w:r>
      <w:r>
        <w:t>directamente</w:t>
      </w:r>
      <w:r>
        <w:rPr>
          <w:spacing w:val="-7"/>
        </w:rPr>
        <w:t xml:space="preserve"> </w:t>
      </w:r>
      <w:r>
        <w:t>beneficiados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proyecto.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spacing w:before="143"/>
        <w:ind w:left="11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>Resultados estimación</w:t>
      </w:r>
      <w:r>
        <w:rPr>
          <w:rFonts w:ascii="Arial" w:hAnsi="Arial"/>
          <w:i/>
          <w:spacing w:val="-27"/>
          <w:sz w:val="24"/>
        </w:rPr>
        <w:t xml:space="preserve"> </w:t>
      </w:r>
      <w:r>
        <w:rPr>
          <w:rFonts w:ascii="Arial" w:hAnsi="Arial"/>
          <w:i/>
          <w:sz w:val="24"/>
        </w:rPr>
        <w:t>parámetros</w:t>
      </w:r>
    </w:p>
    <w:p w:rsidR="00076607" w:rsidRDefault="009C1ACD">
      <w:pPr>
        <w:spacing w:before="137" w:line="352" w:lineRule="auto"/>
        <w:ind w:left="117" w:right="1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Los resultados econométricos del modelo son los esperados y</w:t>
      </w:r>
      <w:r>
        <w:rPr>
          <w:rFonts w:ascii="Arial" w:hAnsi="Arial"/>
          <w:spacing w:val="9"/>
          <w:sz w:val="24"/>
        </w:rPr>
        <w:t xml:space="preserve"> </w:t>
      </w:r>
      <w:r>
        <w:rPr>
          <w:rFonts w:ascii="Arial" w:hAnsi="Arial"/>
          <w:sz w:val="24"/>
        </w:rPr>
        <w:t>significativos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estadísticamente. El incremento en los ingresos genera un aumento en</w:t>
      </w:r>
      <w:r>
        <w:rPr>
          <w:rFonts w:ascii="Arial" w:hAnsi="Arial"/>
          <w:spacing w:val="36"/>
          <w:sz w:val="24"/>
        </w:rPr>
        <w:t xml:space="preserve"> </w:t>
      </w:r>
      <w:r>
        <w:rPr>
          <w:rFonts w:ascii="Arial" w:hAnsi="Arial"/>
          <w:sz w:val="24"/>
        </w:rPr>
        <w:t>la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 xml:space="preserve">probabilidad de ser </w:t>
      </w:r>
      <w:r>
        <w:rPr>
          <w:rFonts w:ascii="Arial" w:hAnsi="Arial"/>
          <w:b/>
          <w:i/>
          <w:sz w:val="24"/>
        </w:rPr>
        <w:t>No Pobre</w:t>
      </w:r>
      <w:r>
        <w:rPr>
          <w:rFonts w:ascii="Arial" w:hAnsi="Arial"/>
          <w:b/>
          <w:i/>
          <w:position w:val="11"/>
          <w:sz w:val="16"/>
        </w:rPr>
        <w:t>7</w:t>
      </w:r>
      <w:r>
        <w:rPr>
          <w:rFonts w:ascii="Arial" w:hAnsi="Arial"/>
          <w:sz w:val="24"/>
        </w:rPr>
        <w:t>. Ahora, si esta se discrimina por la población</w:t>
      </w:r>
      <w:r>
        <w:rPr>
          <w:rFonts w:ascii="Arial" w:hAnsi="Arial"/>
          <w:spacing w:val="37"/>
          <w:sz w:val="24"/>
        </w:rPr>
        <w:t xml:space="preserve"> </w:t>
      </w:r>
      <w:r>
        <w:rPr>
          <w:rFonts w:ascii="Arial" w:hAnsi="Arial"/>
          <w:sz w:val="24"/>
        </w:rPr>
        <w:t>que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se beneficia directamente del proyecto, los resultados se mantienen.</w:t>
      </w:r>
      <w:r>
        <w:rPr>
          <w:rFonts w:ascii="Arial" w:hAnsi="Arial"/>
          <w:spacing w:val="51"/>
          <w:sz w:val="24"/>
        </w:rPr>
        <w:t xml:space="preserve"> </w:t>
      </w:r>
      <w:r>
        <w:rPr>
          <w:rFonts w:ascii="Arial" w:hAnsi="Arial"/>
          <w:b/>
          <w:i/>
          <w:sz w:val="24"/>
          <w:u w:val="thick" w:color="000000"/>
        </w:rPr>
        <w:t>Esto</w:t>
      </w:r>
      <w:r>
        <w:rPr>
          <w:rFonts w:ascii="Arial" w:hAnsi="Arial"/>
          <w:b/>
          <w:i/>
          <w:sz w:val="24"/>
        </w:rPr>
        <w:t xml:space="preserve"> </w:t>
      </w:r>
      <w:r>
        <w:rPr>
          <w:rFonts w:ascii="Arial" w:hAnsi="Arial"/>
          <w:b/>
          <w:i/>
          <w:sz w:val="24"/>
          <w:u w:val="thick" w:color="000000"/>
        </w:rPr>
        <w:t>último</w:t>
      </w:r>
      <w:r>
        <w:rPr>
          <w:rFonts w:ascii="Arial" w:hAnsi="Arial"/>
          <w:b/>
          <w:i/>
          <w:spacing w:val="66"/>
          <w:sz w:val="24"/>
          <w:u w:val="thick" w:color="000000"/>
        </w:rPr>
        <w:t xml:space="preserve"> </w:t>
      </w:r>
      <w:r>
        <w:rPr>
          <w:rFonts w:ascii="Arial" w:hAnsi="Arial"/>
          <w:b/>
          <w:i/>
          <w:sz w:val="24"/>
          <w:u w:val="thick" w:color="000000"/>
        </w:rPr>
        <w:t>significa que un aumen</w:t>
      </w:r>
      <w:r>
        <w:rPr>
          <w:rFonts w:ascii="Arial" w:hAnsi="Arial"/>
          <w:b/>
          <w:i/>
          <w:sz w:val="24"/>
          <w:u w:val="thick" w:color="000000"/>
        </w:rPr>
        <w:t>to de los ingresos de los individuos</w:t>
      </w:r>
      <w:r>
        <w:rPr>
          <w:rFonts w:ascii="Arial" w:hAnsi="Arial"/>
          <w:b/>
          <w:i/>
          <w:spacing w:val="-1"/>
          <w:sz w:val="24"/>
        </w:rPr>
        <w:t xml:space="preserve"> </w:t>
      </w:r>
      <w:r>
        <w:rPr>
          <w:rFonts w:ascii="Arial" w:hAnsi="Arial"/>
          <w:b/>
          <w:i/>
          <w:sz w:val="24"/>
          <w:u w:val="thick" w:color="000000"/>
        </w:rPr>
        <w:t>directamente beneficiados por el proyecto genera una mayor</w:t>
      </w:r>
      <w:r>
        <w:rPr>
          <w:rFonts w:ascii="Arial" w:hAnsi="Arial"/>
          <w:b/>
          <w:i/>
          <w:spacing w:val="66"/>
          <w:sz w:val="24"/>
          <w:u w:val="thick" w:color="000000"/>
        </w:rPr>
        <w:t xml:space="preserve"> </w:t>
      </w:r>
      <w:r>
        <w:rPr>
          <w:rFonts w:ascii="Arial" w:hAnsi="Arial"/>
          <w:b/>
          <w:i/>
          <w:sz w:val="24"/>
          <w:u w:val="thick" w:color="000000"/>
        </w:rPr>
        <w:t>probabilidad</w:t>
      </w:r>
      <w:r>
        <w:rPr>
          <w:rFonts w:ascii="Arial" w:hAnsi="Arial"/>
          <w:b/>
          <w:i/>
          <w:spacing w:val="-1"/>
          <w:sz w:val="24"/>
        </w:rPr>
        <w:t xml:space="preserve"> </w:t>
      </w:r>
      <w:r>
        <w:rPr>
          <w:rFonts w:ascii="Arial" w:hAnsi="Arial"/>
          <w:b/>
          <w:i/>
          <w:sz w:val="24"/>
          <w:u w:val="thick" w:color="000000"/>
        </w:rPr>
        <w:t>de que estos individuos reduzcan su nivel de pobreza -sean menos</w:t>
      </w:r>
      <w:r>
        <w:rPr>
          <w:rFonts w:ascii="Arial" w:hAnsi="Arial"/>
          <w:b/>
          <w:i/>
          <w:spacing w:val="-33"/>
          <w:sz w:val="24"/>
          <w:u w:val="thick" w:color="000000"/>
        </w:rPr>
        <w:t xml:space="preserve"> </w:t>
      </w:r>
      <w:r>
        <w:rPr>
          <w:rFonts w:ascii="Arial" w:hAnsi="Arial"/>
          <w:b/>
          <w:i/>
          <w:sz w:val="24"/>
          <w:u w:val="thick" w:color="000000"/>
        </w:rPr>
        <w:t>pobres-</w:t>
      </w:r>
    </w:p>
    <w:p w:rsidR="00076607" w:rsidRDefault="009C1ACD">
      <w:pPr>
        <w:pStyle w:val="BodyText"/>
        <w:spacing w:before="11"/>
        <w:jc w:val="both"/>
      </w:pPr>
      <w:r>
        <w:t>.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estimación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parámetros</w:t>
      </w:r>
      <w:r>
        <w:rPr>
          <w:spacing w:val="17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t>modelo</w:t>
      </w:r>
      <w:r>
        <w:rPr>
          <w:spacing w:val="17"/>
        </w:rPr>
        <w:t xml:space="preserve"> </w:t>
      </w:r>
      <w:r>
        <w:rPr>
          <w:i/>
        </w:rPr>
        <w:t>Logit</w:t>
      </w:r>
      <w:r>
        <w:rPr>
          <w:i/>
          <w:spacing w:val="18"/>
        </w:rPr>
        <w:t xml:space="preserve"> </w:t>
      </w:r>
      <w:r>
        <w:t>y</w:t>
      </w:r>
      <w:r>
        <w:rPr>
          <w:spacing w:val="16"/>
        </w:rPr>
        <w:t xml:space="preserve"> </w:t>
      </w:r>
      <w:r>
        <w:rPr>
          <w:i/>
        </w:rPr>
        <w:t>Probit</w:t>
      </w:r>
      <w:r>
        <w:rPr>
          <w:i/>
          <w:spacing w:val="18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presentan</w:t>
      </w:r>
      <w:r>
        <w:rPr>
          <w:spacing w:val="17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la</w:t>
      </w:r>
    </w:p>
    <w:p w:rsidR="00076607" w:rsidRDefault="00076607">
      <w:pPr>
        <w:spacing w:before="7"/>
        <w:rPr>
          <w:rFonts w:ascii="Arial" w:eastAsia="Arial" w:hAnsi="Arial" w:cs="Arial"/>
          <w:sz w:val="25"/>
          <w:szCs w:val="25"/>
        </w:rPr>
      </w:pPr>
    </w:p>
    <w:p w:rsidR="00076607" w:rsidRDefault="009C1ACD">
      <w:pPr>
        <w:spacing w:line="20" w:lineRule="exact"/>
        <w:ind w:left="11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6420" cy="7620"/>
                <wp:effectExtent l="9525" t="9525" r="1905" b="1905"/>
                <wp:docPr id="67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68" name="Group 5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69" name="Freeform 5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1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">
                <v:group id="Group 52" o:spid="_x0000_s1027" style="position:absolute;left:6;top:6;width:2880;height:2" coordorigin="6,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53" o:spid="_x0000_s1028" style="position:absolute;left:6;top: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t3cYA&#10;AADbAAAADwAAAGRycy9kb3ducmV2LnhtbESPQWvCQBSE74L/YXlCb7pRaGxTN0HEllJ6sNaLt2f2&#10;NYlm38bs1qT/visIHoeZ+YZZZL2pxYVaV1lWMJ1EIIhzqysuFOy+X8dPIJxH1lhbJgV/5CBLh4MF&#10;Jtp2/EWXrS9EgLBLUEHpfZNI6fKSDLqJbYiD92Nbgz7ItpC6xS7ATS1nURRLgxWHhRIbWpWUn7a/&#10;RsF50x2qj0dupuvj8vw5j2fmsH9T6mHUL19AeOr9PXxrv2sF8TNcv4QfI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Mt3cYAAADbAAAADwAAAAAAAAAAAAAAAACYAgAAZHJz&#10;L2Rvd25yZXYueG1sUEsFBgAAAAAEAAQA9QAAAIsDAAAAAA=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76607" w:rsidRDefault="009C1ACD">
      <w:pPr>
        <w:spacing w:before="108"/>
        <w:ind w:left="117" w:right="71"/>
        <w:rPr>
          <w:rFonts w:ascii="Arial" w:eastAsia="Arial" w:hAnsi="Arial" w:cs="Arial"/>
          <w:sz w:val="16"/>
          <w:szCs w:val="16"/>
        </w:rPr>
      </w:pPr>
      <w:r>
        <w:rPr>
          <w:rFonts w:ascii="Cambria" w:hAnsi="Cambria"/>
          <w:position w:val="6"/>
          <w:sz w:val="16"/>
        </w:rPr>
        <w:t xml:space="preserve">7 </w:t>
      </w:r>
      <w:r>
        <w:rPr>
          <w:rFonts w:ascii="Arial" w:hAnsi="Arial"/>
          <w:sz w:val="16"/>
        </w:rPr>
        <w:t>En el anexo 6.1 se presenta el análisis para la probabilidad de ser</w:t>
      </w:r>
      <w:r>
        <w:rPr>
          <w:rFonts w:ascii="Arial" w:hAnsi="Arial"/>
          <w:spacing w:val="7"/>
          <w:sz w:val="16"/>
        </w:rPr>
        <w:t xml:space="preserve"> </w:t>
      </w:r>
      <w:r>
        <w:rPr>
          <w:rFonts w:ascii="Arial" w:hAnsi="Arial"/>
          <w:sz w:val="16"/>
        </w:rPr>
        <w:t>pobre.</w:t>
      </w:r>
    </w:p>
    <w:p w:rsidR="00076607" w:rsidRDefault="00076607">
      <w:pPr>
        <w:rPr>
          <w:rFonts w:ascii="Arial" w:eastAsia="Arial" w:hAnsi="Arial" w:cs="Arial"/>
          <w:sz w:val="16"/>
          <w:szCs w:val="16"/>
        </w:rPr>
        <w:sectPr w:rsidR="00076607">
          <w:pgSz w:w="12240" w:h="15840"/>
          <w:pgMar w:top="1380" w:right="1680" w:bottom="1360" w:left="1680" w:header="0" w:footer="1179" w:gutter="0"/>
          <w:cols w:space="720"/>
        </w:sectPr>
      </w:pPr>
    </w:p>
    <w:p w:rsidR="00076607" w:rsidRDefault="009C1ACD">
      <w:pPr>
        <w:pStyle w:val="BodyText"/>
        <w:spacing w:before="57" w:line="360" w:lineRule="auto"/>
        <w:ind w:right="112"/>
        <w:jc w:val="both"/>
      </w:pPr>
      <w:r>
        <w:rPr>
          <w:b/>
        </w:rPr>
        <w:lastRenderedPageBreak/>
        <w:t>Tabla</w:t>
      </w:r>
      <w:r>
        <w:rPr>
          <w:b/>
          <w:spacing w:val="61"/>
        </w:rPr>
        <w:t xml:space="preserve"> </w:t>
      </w:r>
      <w:r>
        <w:rPr>
          <w:b/>
        </w:rPr>
        <w:t>31</w:t>
      </w:r>
      <w:r>
        <w:t>;</w:t>
      </w:r>
      <w:r>
        <w:rPr>
          <w:spacing w:val="51"/>
        </w:rPr>
        <w:t xml:space="preserve"> </w:t>
      </w:r>
      <w:r>
        <w:t>los</w:t>
      </w:r>
      <w:r>
        <w:rPr>
          <w:spacing w:val="51"/>
        </w:rPr>
        <w:t xml:space="preserve"> </w:t>
      </w:r>
      <w:r>
        <w:t>resultados</w:t>
      </w:r>
      <w:r>
        <w:rPr>
          <w:spacing w:val="51"/>
        </w:rPr>
        <w:t xml:space="preserve"> </w:t>
      </w:r>
      <w:r>
        <w:t>son</w:t>
      </w:r>
      <w:r>
        <w:rPr>
          <w:spacing w:val="51"/>
        </w:rPr>
        <w:t xml:space="preserve"> </w:t>
      </w:r>
      <w:r>
        <w:t>estadísticamente</w:t>
      </w:r>
      <w:r>
        <w:rPr>
          <w:spacing w:val="52"/>
        </w:rPr>
        <w:t xml:space="preserve"> </w:t>
      </w:r>
      <w:r>
        <w:t>significativos</w:t>
      </w:r>
      <w:r>
        <w:rPr>
          <w:spacing w:val="52"/>
        </w:rPr>
        <w:t xml:space="preserve"> </w:t>
      </w:r>
      <w:r>
        <w:t>bajo</w:t>
      </w:r>
      <w:r>
        <w:rPr>
          <w:spacing w:val="52"/>
        </w:rPr>
        <w:t xml:space="preserve"> </w:t>
      </w:r>
      <w:r>
        <w:t>un</w:t>
      </w:r>
      <w:r>
        <w:rPr>
          <w:spacing w:val="52"/>
        </w:rPr>
        <w:t xml:space="preserve"> </w:t>
      </w:r>
      <w:r>
        <w:t>nivel</w:t>
      </w:r>
      <w:r>
        <w:rPr>
          <w:spacing w:val="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significancia</w:t>
      </w:r>
      <w:r>
        <w:rPr>
          <w:spacing w:val="54"/>
        </w:rPr>
        <w:t xml:space="preserve"> </w:t>
      </w:r>
      <w:r>
        <w:t>del</w:t>
      </w:r>
      <w:r>
        <w:rPr>
          <w:spacing w:val="54"/>
        </w:rPr>
        <w:t xml:space="preserve"> </w:t>
      </w:r>
      <w:r>
        <w:t>0,01.</w:t>
      </w:r>
      <w:r>
        <w:rPr>
          <w:spacing w:val="54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igual</w:t>
      </w:r>
      <w:r>
        <w:rPr>
          <w:spacing w:val="54"/>
        </w:rPr>
        <w:t xml:space="preserve"> </w:t>
      </w:r>
      <w:r>
        <w:t>forma,</w:t>
      </w:r>
      <w:r>
        <w:rPr>
          <w:spacing w:val="54"/>
        </w:rPr>
        <w:t xml:space="preserve"> </w:t>
      </w:r>
      <w:r>
        <w:t>el</w:t>
      </w:r>
      <w:r>
        <w:rPr>
          <w:spacing w:val="53"/>
        </w:rPr>
        <w:t xml:space="preserve"> </w:t>
      </w:r>
      <w:r>
        <w:t>signo</w:t>
      </w:r>
      <w:r>
        <w:rPr>
          <w:spacing w:val="54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los</w:t>
      </w:r>
      <w:r>
        <w:rPr>
          <w:spacing w:val="54"/>
        </w:rPr>
        <w:t xml:space="preserve"> </w:t>
      </w:r>
      <w:r>
        <w:t>coeficientes</w:t>
      </w:r>
      <w:r>
        <w:rPr>
          <w:spacing w:val="55"/>
        </w:rPr>
        <w:t xml:space="preserve"> </w:t>
      </w:r>
      <w:r>
        <w:rPr>
          <w:i/>
        </w:rPr>
        <w:t>Región</w:t>
      </w:r>
      <w:r>
        <w:rPr>
          <w:i/>
          <w:spacing w:val="55"/>
        </w:rPr>
        <w:t xml:space="preserve"> </w:t>
      </w:r>
      <w:r>
        <w:t xml:space="preserve">y </w:t>
      </w:r>
      <w:r>
        <w:rPr>
          <w:i/>
        </w:rPr>
        <w:t xml:space="preserve">Ocupado </w:t>
      </w:r>
      <w:r>
        <w:t xml:space="preserve">son los esperados; para el caso de </w:t>
      </w:r>
      <w:r>
        <w:rPr>
          <w:i/>
        </w:rPr>
        <w:t>Región</w:t>
      </w:r>
      <w:r>
        <w:t>, si hay presencia</w:t>
      </w:r>
      <w:r>
        <w:rPr>
          <w:spacing w:val="1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movilidad hacia la Región Urbana, disminuye la probabilidad de ser </w:t>
      </w:r>
      <w:r>
        <w:rPr>
          <w:b/>
          <w:i/>
        </w:rPr>
        <w:t>No</w:t>
      </w:r>
      <w:r>
        <w:rPr>
          <w:b/>
          <w:i/>
          <w:spacing w:val="37"/>
        </w:rPr>
        <w:t xml:space="preserve"> </w:t>
      </w:r>
      <w:r>
        <w:rPr>
          <w:b/>
          <w:i/>
        </w:rPr>
        <w:t>Pobre</w:t>
      </w:r>
      <w:r>
        <w:t>; esto</w:t>
      </w:r>
      <w:r>
        <w:rPr>
          <w:spacing w:val="24"/>
        </w:rPr>
        <w:t xml:space="preserve"> </w:t>
      </w:r>
      <w:r>
        <w:t>quiere</w:t>
      </w:r>
      <w:r>
        <w:rPr>
          <w:spacing w:val="24"/>
        </w:rPr>
        <w:t xml:space="preserve"> </w:t>
      </w:r>
      <w:r>
        <w:t>decir</w:t>
      </w:r>
      <w:r>
        <w:rPr>
          <w:spacing w:val="24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población</w:t>
      </w:r>
      <w:r>
        <w:rPr>
          <w:spacing w:val="24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t>desplaza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región</w:t>
      </w:r>
      <w:r>
        <w:rPr>
          <w:spacing w:val="24"/>
        </w:rPr>
        <w:t xml:space="preserve"> </w:t>
      </w:r>
      <w:r>
        <w:t>Rural</w:t>
      </w:r>
      <w:r>
        <w:rPr>
          <w:spacing w:val="24"/>
        </w:rPr>
        <w:t xml:space="preserve"> </w:t>
      </w:r>
      <w:r>
        <w:t>hacia</w:t>
      </w:r>
      <w:r>
        <w:rPr>
          <w:spacing w:val="2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Urbana</w:t>
      </w:r>
      <w:r>
        <w:rPr>
          <w:spacing w:val="15"/>
        </w:rPr>
        <w:t xml:space="preserve"> </w:t>
      </w:r>
      <w:r>
        <w:t>tiene</w:t>
      </w:r>
      <w:r>
        <w:rPr>
          <w:spacing w:val="15"/>
        </w:rPr>
        <w:t xml:space="preserve"> </w:t>
      </w:r>
      <w:r>
        <w:t>una</w:t>
      </w:r>
      <w:r>
        <w:rPr>
          <w:spacing w:val="15"/>
        </w:rPr>
        <w:t xml:space="preserve"> </w:t>
      </w:r>
      <w:r>
        <w:t>menor</w:t>
      </w:r>
      <w:r>
        <w:rPr>
          <w:spacing w:val="15"/>
        </w:rPr>
        <w:t xml:space="preserve"> </w:t>
      </w:r>
      <w:r>
        <w:t>probabilidad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ser</w:t>
      </w:r>
      <w:r>
        <w:rPr>
          <w:spacing w:val="16"/>
        </w:rPr>
        <w:t xml:space="preserve"> </w:t>
      </w:r>
      <w:r>
        <w:rPr>
          <w:b/>
          <w:i/>
        </w:rPr>
        <w:t>No</w:t>
      </w:r>
      <w:r>
        <w:rPr>
          <w:b/>
          <w:i/>
          <w:spacing w:val="23"/>
        </w:rPr>
        <w:t xml:space="preserve"> </w:t>
      </w:r>
      <w:r>
        <w:rPr>
          <w:b/>
          <w:i/>
        </w:rPr>
        <w:t>Pobre</w:t>
      </w:r>
      <w:r>
        <w:rPr>
          <w:b/>
          <w:i/>
          <w:spacing w:val="15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si</w:t>
      </w:r>
      <w:r>
        <w:rPr>
          <w:spacing w:val="15"/>
        </w:rPr>
        <w:t xml:space="preserve"> </w:t>
      </w:r>
      <w:r>
        <w:t>permanece</w:t>
      </w:r>
      <w:r>
        <w:rPr>
          <w:spacing w:val="15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 xml:space="preserve">región Rural. Ahora, si el individuo está </w:t>
      </w:r>
      <w:r>
        <w:rPr>
          <w:i/>
        </w:rPr>
        <w:t xml:space="preserve">Ocupado </w:t>
      </w:r>
      <w:r>
        <w:t>(empleado) esta</w:t>
      </w:r>
      <w:r>
        <w:rPr>
          <w:spacing w:val="23"/>
        </w:rPr>
        <w:t xml:space="preserve"> </w:t>
      </w:r>
      <w:r>
        <w:t>probabilidad aumenta;</w:t>
      </w:r>
      <w:r>
        <w:rPr>
          <w:spacing w:val="34"/>
        </w:rPr>
        <w:t xml:space="preserve"> </w:t>
      </w:r>
      <w:r>
        <w:t>como</w:t>
      </w:r>
      <w:r>
        <w:rPr>
          <w:spacing w:val="34"/>
        </w:rPr>
        <w:t xml:space="preserve"> </w:t>
      </w:r>
      <w:r>
        <w:t>es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esperarse,</w:t>
      </w:r>
      <w:r>
        <w:rPr>
          <w:spacing w:val="34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t>individuo</w:t>
      </w:r>
      <w:r>
        <w:rPr>
          <w:spacing w:val="34"/>
        </w:rPr>
        <w:t xml:space="preserve"> </w:t>
      </w:r>
      <w:r>
        <w:t>con</w:t>
      </w:r>
      <w:r>
        <w:rPr>
          <w:spacing w:val="34"/>
        </w:rPr>
        <w:t xml:space="preserve"> </w:t>
      </w:r>
      <w:r>
        <w:t>trabajo</w:t>
      </w:r>
      <w:r>
        <w:rPr>
          <w:spacing w:val="34"/>
        </w:rPr>
        <w:t xml:space="preserve"> </w:t>
      </w:r>
      <w:r>
        <w:t>presenta</w:t>
      </w:r>
      <w:r>
        <w:rPr>
          <w:spacing w:val="34"/>
        </w:rPr>
        <w:t xml:space="preserve"> </w:t>
      </w:r>
      <w:r>
        <w:t>una</w:t>
      </w:r>
      <w:r>
        <w:rPr>
          <w:spacing w:val="34"/>
        </w:rPr>
        <w:t xml:space="preserve"> </w:t>
      </w:r>
      <w:r>
        <w:t>mayor</w:t>
      </w:r>
      <w:r>
        <w:rPr>
          <w:spacing w:val="-1"/>
        </w:rPr>
        <w:t xml:space="preserve"> </w:t>
      </w:r>
      <w:r>
        <w:t xml:space="preserve">probabilidad de ser </w:t>
      </w:r>
      <w:r>
        <w:rPr>
          <w:b/>
          <w:i/>
        </w:rPr>
        <w:t>No Pobr</w:t>
      </w:r>
      <w:r>
        <w:rPr>
          <w:b/>
          <w:i/>
        </w:rPr>
        <w:t>e</w:t>
      </w:r>
      <w:r>
        <w:t>; sin embargo, este último caso no es</w:t>
      </w:r>
      <w:r>
        <w:rPr>
          <w:spacing w:val="4"/>
        </w:rPr>
        <w:t xml:space="preserve"> </w:t>
      </w:r>
      <w:r>
        <w:t>significativo</w:t>
      </w:r>
      <w:r>
        <w:rPr>
          <w:spacing w:val="-1"/>
        </w:rPr>
        <w:t xml:space="preserve"> </w:t>
      </w:r>
      <w:r>
        <w:t>desde el punto de vista</w:t>
      </w:r>
      <w:r>
        <w:rPr>
          <w:spacing w:val="-26"/>
        </w:rPr>
        <w:t xml:space="preserve"> </w:t>
      </w:r>
      <w:r>
        <w:t>estadístico.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spacing w:before="143"/>
        <w:ind w:left="781" w:right="71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Tabla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17.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Modelo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i/>
          <w:sz w:val="24"/>
        </w:rPr>
        <w:t>Logit</w:t>
      </w:r>
      <w:r>
        <w:rPr>
          <w:rFonts w:ascii="Arial"/>
          <w:b/>
          <w:i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y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i/>
          <w:sz w:val="24"/>
        </w:rPr>
        <w:t>Probit</w:t>
      </w:r>
      <w:r>
        <w:rPr>
          <w:rFonts w:ascii="Arial"/>
          <w:b/>
          <w:i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para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variable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Pobreza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Nicaragua</w:t>
      </w:r>
    </w:p>
    <w:p w:rsidR="00076607" w:rsidRDefault="00076607">
      <w:pPr>
        <w:spacing w:before="2"/>
        <w:rPr>
          <w:rFonts w:ascii="Arial" w:eastAsia="Arial" w:hAnsi="Arial" w:cs="Arial"/>
          <w:b/>
          <w:bCs/>
          <w:sz w:val="12"/>
          <w:szCs w:val="12"/>
        </w:rPr>
      </w:pPr>
    </w:p>
    <w:p w:rsidR="00076607" w:rsidRDefault="009C1ACD">
      <w:pPr>
        <w:spacing w:line="20" w:lineRule="exact"/>
        <w:ind w:left="168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496310" cy="6350"/>
                <wp:effectExtent l="9525" t="9525" r="8890" b="3175"/>
                <wp:docPr id="6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6310" cy="6350"/>
                          <a:chOff x="0" y="0"/>
                          <a:chExt cx="5506" cy="10"/>
                        </a:xfrm>
                      </wpg:grpSpPr>
                      <wpg:grpSp>
                        <wpg:cNvPr id="65" name="Group 4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496" cy="2"/>
                            <a:chOff x="5" y="5"/>
                            <a:chExt cx="5496" cy="2"/>
                          </a:xfrm>
                        </wpg:grpSpPr>
                        <wps:wsp>
                          <wps:cNvPr id="66" name="Freeform 5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496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496"/>
                                <a:gd name="T2" fmla="+- 0 5501 5"/>
                                <a:gd name="T3" fmla="*/ T2 w 5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96">
                                  <a:moveTo>
                                    <a:pt x="0" y="0"/>
                                  </a:moveTo>
                                  <a:lnTo>
                                    <a:pt x="549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8" o:spid="_x0000_s1026" style="width:275.3pt;height:.5pt;mso-position-horizontal-relative:char;mso-position-vertical-relative:line" coordsize="550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">
                <v:group id="Group 49" o:spid="_x0000_s1027" style="position:absolute;left:5;top:5;width:5496;height:2" coordorigin="5,5" coordsize="54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50" o:spid="_x0000_s1028" style="position:absolute;left:5;top:5;width:5496;height:2;visibility:visible;mso-wrap-style:square;v-text-anchor:top" coordsize="54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jbScMA&#10;AADbAAAADwAAAGRycy9kb3ducmV2LnhtbESPT4vCMBTE74LfITxhL0XT9VCkaxT/sLAnxeren82z&#10;LTYvtcna7rc3guBxmJnfMPNlb2pxp9ZVlhV8TmIQxLnVFRcKTsfv8QyE88gaa8uk4J8cLBfDwRxT&#10;bTs+0D3zhQgQdikqKL1vUildXpJBN7ENcfAutjXog2wLqVvsAtzUchrHiTRYcVgosaFNSfk1+zMK&#10;sqlc7aL9dh3tosremnPX5b+FUh+jfvUFwlPv3+FX+0crSBJ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jbScMAAADbAAAADwAAAAAAAAAAAAAAAACYAgAAZHJzL2Rv&#10;d25yZXYueG1sUEsFBgAAAAAEAAQA9QAAAIgDAAAAAA==&#10;" path="m,l5496,e" filled="f" strokeweight=".48pt">
                    <v:path arrowok="t" o:connecttype="custom" o:connectlocs="0,0;5496,0" o:connectangles="0,0"/>
                  </v:shape>
                </v:group>
                <w10:anchorlock/>
              </v:group>
            </w:pict>
          </mc:Fallback>
        </mc:AlternateContent>
      </w:r>
    </w:p>
    <w:p w:rsidR="00076607" w:rsidRDefault="009C1ACD">
      <w:pPr>
        <w:spacing w:line="164" w:lineRule="exact"/>
        <w:ind w:left="5853" w:right="71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t>Coeficiente</w:t>
      </w:r>
    </w:p>
    <w:p w:rsidR="00076607" w:rsidRDefault="00076607">
      <w:pPr>
        <w:spacing w:line="164" w:lineRule="exact"/>
        <w:rPr>
          <w:rFonts w:ascii="Arial" w:eastAsia="Arial" w:hAnsi="Arial" w:cs="Arial"/>
          <w:sz w:val="18"/>
          <w:szCs w:val="18"/>
        </w:rPr>
        <w:sectPr w:rsidR="00076607">
          <w:pgSz w:w="12240" w:h="15840"/>
          <w:pgMar w:top="1380" w:right="1680" w:bottom="1360" w:left="1680" w:header="0" w:footer="1179" w:gutter="0"/>
          <w:cols w:space="720"/>
        </w:sectPr>
      </w:pPr>
    </w:p>
    <w:p w:rsidR="00076607" w:rsidRDefault="009C1ACD">
      <w:pPr>
        <w:tabs>
          <w:tab w:val="left" w:pos="3905"/>
        </w:tabs>
        <w:spacing w:line="184" w:lineRule="exact"/>
        <w:ind w:left="2389" w:right="-8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lastRenderedPageBreak/>
        <w:t>Variable</w:t>
      </w:r>
      <w:r>
        <w:rPr>
          <w:rFonts w:ascii="Arial"/>
          <w:b/>
          <w:spacing w:val="-1"/>
          <w:sz w:val="18"/>
        </w:rPr>
        <w:tab/>
        <w:t>Coeficiente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i/>
          <w:sz w:val="18"/>
        </w:rPr>
        <w:t>Logit</w:t>
      </w:r>
    </w:p>
    <w:p w:rsidR="00076607" w:rsidRDefault="009C1ACD">
      <w:pPr>
        <w:spacing w:before="134"/>
        <w:ind w:left="669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b/>
          <w:i/>
          <w:sz w:val="18"/>
        </w:rPr>
        <w:lastRenderedPageBreak/>
        <w:t>Probit</w:t>
      </w:r>
    </w:p>
    <w:p w:rsidR="00076607" w:rsidRDefault="00076607">
      <w:pPr>
        <w:rPr>
          <w:rFonts w:ascii="Arial" w:eastAsia="Arial" w:hAnsi="Arial" w:cs="Arial"/>
          <w:sz w:val="18"/>
          <w:szCs w:val="18"/>
        </w:rPr>
        <w:sectPr w:rsidR="00076607">
          <w:type w:val="continuous"/>
          <w:pgSz w:w="12240" w:h="15840"/>
          <w:pgMar w:top="1500" w:right="1680" w:bottom="1380" w:left="1680" w:header="720" w:footer="720" w:gutter="0"/>
          <w:cols w:num="2" w:space="720" w:equalWidth="0">
            <w:col w:w="5369" w:space="40"/>
            <w:col w:w="3471"/>
          </w:cols>
        </w:sectPr>
      </w:pPr>
    </w:p>
    <w:p w:rsidR="00076607" w:rsidRDefault="00076607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076607" w:rsidRDefault="00076607">
      <w:pPr>
        <w:spacing w:before="6"/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076607" w:rsidRDefault="009C1ACD">
      <w:pPr>
        <w:tabs>
          <w:tab w:val="left" w:pos="4929"/>
          <w:tab w:val="left" w:pos="6630"/>
        </w:tabs>
        <w:spacing w:before="84" w:line="240" w:lineRule="exact"/>
        <w:ind w:left="1801" w:right="71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776" behindDoc="0" locked="0" layoutInCell="1" allowOverlap="1">
                <wp:simplePos x="0" y="0"/>
                <wp:positionH relativeFrom="page">
                  <wp:posOffset>2141855</wp:posOffset>
                </wp:positionH>
                <wp:positionV relativeFrom="paragraph">
                  <wp:posOffset>-1102995</wp:posOffset>
                </wp:positionV>
                <wp:extent cx="3489960" cy="1181100"/>
                <wp:effectExtent l="0" t="1905" r="0" b="0"/>
                <wp:wrapNone/>
                <wp:docPr id="6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96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64"/>
                              <w:gridCol w:w="1868"/>
                              <w:gridCol w:w="1264"/>
                            </w:tblGrid>
                            <w:tr w:rsidR="00076607">
                              <w:trPr>
                                <w:trHeight w:hRule="exact" w:val="218"/>
                              </w:trPr>
                              <w:tc>
                                <w:tcPr>
                                  <w:tcW w:w="2364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206" w:lineRule="exact"/>
                                    <w:ind w:left="10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Ingresos</w:t>
                                  </w:r>
                                  <w:r>
                                    <w:rPr>
                                      <w:rFonts w:ascii="Arial"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Proyecto</w:t>
                                  </w:r>
                                </w:p>
                              </w:tc>
                              <w:tc>
                                <w:tcPr>
                                  <w:tcW w:w="1868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206" w:lineRule="exact"/>
                                    <w:ind w:right="543"/>
                                    <w:jc w:val="right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8"/>
                                    </w:rPr>
                                    <w:t>0,0002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position w:val="9"/>
                                      <w:sz w:val="12"/>
                                    </w:rPr>
                                    <w:t>****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206" w:lineRule="exact"/>
                                    <w:ind w:right="106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8"/>
                                    </w:rPr>
                                    <w:t>0,0001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143"/>
                              </w:trPr>
                              <w:tc>
                                <w:tcPr>
                                  <w:tcW w:w="23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076607"/>
                              </w:tc>
                              <w:tc>
                                <w:tcPr>
                                  <w:tcW w:w="18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154" w:lineRule="exact"/>
                                    <w:ind w:right="542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4"/>
                                    </w:rPr>
                                    <w:t>(0,00004)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154" w:lineRule="exact"/>
                                    <w:ind w:right="105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4"/>
                                    </w:rPr>
                                    <w:t>(0,00002)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25"/>
                              </w:trPr>
                              <w:tc>
                                <w:tcPr>
                                  <w:tcW w:w="23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10"/>
                                    <w:ind w:left="10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Ingresos No</w:t>
                                  </w:r>
                                  <w:r>
                                    <w:rPr>
                                      <w:rFonts w:ascii="Arial"/>
                                      <w:spacing w:val="-1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Proyecto</w:t>
                                  </w:r>
                                </w:p>
                              </w:tc>
                              <w:tc>
                                <w:tcPr>
                                  <w:tcW w:w="18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217" w:lineRule="exact"/>
                                    <w:ind w:right="543"/>
                                    <w:jc w:val="right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8"/>
                                    </w:rPr>
                                    <w:t>0,0001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position w:val="9"/>
                                      <w:sz w:val="12"/>
                                    </w:rPr>
                                    <w:t>****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10"/>
                                    <w:ind w:right="106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8"/>
                                    </w:rPr>
                                    <w:t>0,0001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144"/>
                              </w:trPr>
                              <w:tc>
                                <w:tcPr>
                                  <w:tcW w:w="23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076607"/>
                              </w:tc>
                              <w:tc>
                                <w:tcPr>
                                  <w:tcW w:w="18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155" w:lineRule="exact"/>
                                    <w:ind w:right="542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4"/>
                                    </w:rPr>
                                    <w:t>(0,00001)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155" w:lineRule="exact"/>
                                    <w:ind w:right="105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4"/>
                                    </w:rPr>
                                    <w:t>(0,00001)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25"/>
                              </w:trPr>
                              <w:tc>
                                <w:tcPr>
                                  <w:tcW w:w="23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10"/>
                                    <w:ind w:left="10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Región</w:t>
                                  </w:r>
                                </w:p>
                              </w:tc>
                              <w:tc>
                                <w:tcPr>
                                  <w:tcW w:w="18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217" w:lineRule="exact"/>
                                    <w:ind w:right="543"/>
                                    <w:jc w:val="right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8"/>
                                    </w:rPr>
                                    <w:t>-0,5663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position w:val="9"/>
                                      <w:sz w:val="12"/>
                                    </w:rPr>
                                    <w:t>****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10"/>
                                    <w:ind w:right="107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8"/>
                                    </w:rPr>
                                    <w:t>-0,3457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144"/>
                              </w:trPr>
                              <w:tc>
                                <w:tcPr>
                                  <w:tcW w:w="23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076607"/>
                              </w:tc>
                              <w:tc>
                                <w:tcPr>
                                  <w:tcW w:w="18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155" w:lineRule="exact"/>
                                    <w:ind w:right="542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(0,0511)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155" w:lineRule="exact"/>
                                    <w:ind w:right="105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4"/>
                                    </w:rPr>
                                    <w:t>(0,03114)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24"/>
                              </w:trPr>
                              <w:tc>
                                <w:tcPr>
                                  <w:tcW w:w="23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10"/>
                                    <w:ind w:left="10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Ocupado</w:t>
                                  </w:r>
                                </w:p>
                              </w:tc>
                              <w:tc>
                                <w:tcPr>
                                  <w:tcW w:w="18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217" w:lineRule="exact"/>
                                    <w:ind w:right="545"/>
                                    <w:jc w:val="right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8"/>
                                    </w:rPr>
                                    <w:t>-0,001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position w:val="9"/>
                                      <w:sz w:val="12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10"/>
                                    <w:ind w:right="107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0,001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143"/>
                              </w:trPr>
                              <w:tc>
                                <w:tcPr>
                                  <w:tcW w:w="23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076607"/>
                              </w:tc>
                              <w:tc>
                                <w:tcPr>
                                  <w:tcW w:w="18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154" w:lineRule="exact"/>
                                    <w:ind w:right="542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(0,0495)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154" w:lineRule="exact"/>
                                    <w:ind w:right="105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(0,0298)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25"/>
                              </w:trPr>
                              <w:tc>
                                <w:tcPr>
                                  <w:tcW w:w="23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10"/>
                                    <w:ind w:left="10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Constante</w:t>
                                  </w:r>
                                </w:p>
                              </w:tc>
                              <w:tc>
                                <w:tcPr>
                                  <w:tcW w:w="18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217" w:lineRule="exact"/>
                                    <w:ind w:right="543"/>
                                    <w:jc w:val="right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8"/>
                                    </w:rPr>
                                    <w:t>1,2627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position w:val="9"/>
                                      <w:sz w:val="12"/>
                                    </w:rPr>
                                    <w:t>****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10"/>
                                    <w:ind w:right="107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0,783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161"/>
                              </w:trPr>
                              <w:tc>
                                <w:tcPr>
                                  <w:tcW w:w="2364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076607" w:rsidRDefault="00076607"/>
                              </w:tc>
                              <w:tc>
                                <w:tcPr>
                                  <w:tcW w:w="1868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155" w:lineRule="exact"/>
                                    <w:ind w:right="542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(0,0909)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155" w:lineRule="exact"/>
                                    <w:ind w:right="105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(0,0545)</w:t>
                                  </w:r>
                                </w:p>
                              </w:tc>
                            </w:tr>
                          </w:tbl>
                          <w:p w:rsidR="00076607" w:rsidRDefault="0007660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182" type="#_x0000_t202" style="position:absolute;left:0;text-align:left;margin-left:168.65pt;margin-top:-86.85pt;width:274.8pt;height:93pt;z-index:2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VinswIAALQ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64"/>
                        <w:gridCol w:w="1868"/>
                        <w:gridCol w:w="1264"/>
                      </w:tblGrid>
                      <w:tr w:rsidR="00076607">
                        <w:trPr>
                          <w:trHeight w:hRule="exact" w:val="218"/>
                        </w:trPr>
                        <w:tc>
                          <w:tcPr>
                            <w:tcW w:w="2364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206" w:lineRule="exact"/>
                              <w:ind w:left="10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Ingresos</w:t>
                            </w:r>
                            <w:r>
                              <w:rPr>
                                <w:rFonts w:ascii="Arial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Proyecto</w:t>
                            </w:r>
                          </w:p>
                        </w:tc>
                        <w:tc>
                          <w:tcPr>
                            <w:tcW w:w="1868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206" w:lineRule="exact"/>
                              <w:ind w:right="543"/>
                              <w:jc w:val="right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0,0002</w:t>
                            </w:r>
                            <w:r>
                              <w:rPr>
                                <w:rFonts w:ascii="Arial"/>
                                <w:spacing w:val="-1"/>
                                <w:position w:val="9"/>
                                <w:sz w:val="12"/>
                              </w:rPr>
                              <w:t>****</w:t>
                            </w:r>
                          </w:p>
                        </w:tc>
                        <w:tc>
                          <w:tcPr>
                            <w:tcW w:w="1264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206" w:lineRule="exact"/>
                              <w:ind w:right="106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0,0001</w:t>
                            </w:r>
                          </w:p>
                        </w:tc>
                      </w:tr>
                      <w:tr w:rsidR="00076607">
                        <w:trPr>
                          <w:trHeight w:hRule="exact" w:val="143"/>
                        </w:trPr>
                        <w:tc>
                          <w:tcPr>
                            <w:tcW w:w="23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076607"/>
                        </w:tc>
                        <w:tc>
                          <w:tcPr>
                            <w:tcW w:w="18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154" w:lineRule="exact"/>
                              <w:ind w:right="542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4"/>
                              </w:rPr>
                              <w:t>(0,00004)</w:t>
                            </w:r>
                          </w:p>
                        </w:tc>
                        <w:tc>
                          <w:tcPr>
                            <w:tcW w:w="12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154" w:lineRule="exact"/>
                              <w:ind w:right="105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4"/>
                              </w:rPr>
                              <w:t>(0,00002)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25"/>
                        </w:trPr>
                        <w:tc>
                          <w:tcPr>
                            <w:tcW w:w="23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10"/>
                              <w:ind w:left="10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Ingresos No</w:t>
                            </w:r>
                            <w:r>
                              <w:rPr>
                                <w:rFonts w:ascii="Arial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Proyecto</w:t>
                            </w:r>
                          </w:p>
                        </w:tc>
                        <w:tc>
                          <w:tcPr>
                            <w:tcW w:w="18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217" w:lineRule="exact"/>
                              <w:ind w:right="543"/>
                              <w:jc w:val="right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0,0001</w:t>
                            </w:r>
                            <w:r>
                              <w:rPr>
                                <w:rFonts w:ascii="Arial"/>
                                <w:spacing w:val="-1"/>
                                <w:position w:val="9"/>
                                <w:sz w:val="12"/>
                              </w:rPr>
                              <w:t>****</w:t>
                            </w:r>
                          </w:p>
                        </w:tc>
                        <w:tc>
                          <w:tcPr>
                            <w:tcW w:w="12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10"/>
                              <w:ind w:right="106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0,0001</w:t>
                            </w:r>
                          </w:p>
                        </w:tc>
                      </w:tr>
                      <w:tr w:rsidR="00076607">
                        <w:trPr>
                          <w:trHeight w:hRule="exact" w:val="144"/>
                        </w:trPr>
                        <w:tc>
                          <w:tcPr>
                            <w:tcW w:w="23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076607"/>
                        </w:tc>
                        <w:tc>
                          <w:tcPr>
                            <w:tcW w:w="18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155" w:lineRule="exact"/>
                              <w:ind w:right="542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4"/>
                              </w:rPr>
                              <w:t>(0,00001)</w:t>
                            </w:r>
                          </w:p>
                        </w:tc>
                        <w:tc>
                          <w:tcPr>
                            <w:tcW w:w="12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155" w:lineRule="exact"/>
                              <w:ind w:right="105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4"/>
                              </w:rPr>
                              <w:t>(0,00001)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25"/>
                        </w:trPr>
                        <w:tc>
                          <w:tcPr>
                            <w:tcW w:w="23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10"/>
                              <w:ind w:left="10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Región</w:t>
                            </w:r>
                          </w:p>
                        </w:tc>
                        <w:tc>
                          <w:tcPr>
                            <w:tcW w:w="18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217" w:lineRule="exact"/>
                              <w:ind w:right="543"/>
                              <w:jc w:val="right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-0,5663</w:t>
                            </w:r>
                            <w:r>
                              <w:rPr>
                                <w:rFonts w:ascii="Arial"/>
                                <w:spacing w:val="-1"/>
                                <w:position w:val="9"/>
                                <w:sz w:val="12"/>
                              </w:rPr>
                              <w:t>****</w:t>
                            </w:r>
                          </w:p>
                        </w:tc>
                        <w:tc>
                          <w:tcPr>
                            <w:tcW w:w="12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10"/>
                              <w:ind w:right="107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-0,3457</w:t>
                            </w:r>
                          </w:p>
                        </w:tc>
                      </w:tr>
                      <w:tr w:rsidR="00076607">
                        <w:trPr>
                          <w:trHeight w:hRule="exact" w:val="144"/>
                        </w:trPr>
                        <w:tc>
                          <w:tcPr>
                            <w:tcW w:w="23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076607"/>
                        </w:tc>
                        <w:tc>
                          <w:tcPr>
                            <w:tcW w:w="18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155" w:lineRule="exact"/>
                              <w:ind w:right="542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(0,0511)</w:t>
                            </w:r>
                          </w:p>
                        </w:tc>
                        <w:tc>
                          <w:tcPr>
                            <w:tcW w:w="12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155" w:lineRule="exact"/>
                              <w:ind w:right="105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4"/>
                              </w:rPr>
                              <w:t>(0,03114)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24"/>
                        </w:trPr>
                        <w:tc>
                          <w:tcPr>
                            <w:tcW w:w="23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10"/>
                              <w:ind w:left="10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Ocupado</w:t>
                            </w:r>
                          </w:p>
                        </w:tc>
                        <w:tc>
                          <w:tcPr>
                            <w:tcW w:w="18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217" w:lineRule="exact"/>
                              <w:ind w:right="545"/>
                              <w:jc w:val="right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-0,001</w:t>
                            </w:r>
                            <w:r>
                              <w:rPr>
                                <w:rFonts w:ascii="Arial"/>
                                <w:spacing w:val="-1"/>
                                <w:position w:val="9"/>
                                <w:sz w:val="12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12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10"/>
                              <w:ind w:right="107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0,001</w:t>
                            </w:r>
                          </w:p>
                        </w:tc>
                      </w:tr>
                      <w:tr w:rsidR="00076607">
                        <w:trPr>
                          <w:trHeight w:hRule="exact" w:val="143"/>
                        </w:trPr>
                        <w:tc>
                          <w:tcPr>
                            <w:tcW w:w="23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076607"/>
                        </w:tc>
                        <w:tc>
                          <w:tcPr>
                            <w:tcW w:w="18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154" w:lineRule="exact"/>
                              <w:ind w:right="542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(0,0495)</w:t>
                            </w:r>
                          </w:p>
                        </w:tc>
                        <w:tc>
                          <w:tcPr>
                            <w:tcW w:w="12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154" w:lineRule="exact"/>
                              <w:ind w:right="105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(0,0298)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25"/>
                        </w:trPr>
                        <w:tc>
                          <w:tcPr>
                            <w:tcW w:w="23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10"/>
                              <w:ind w:left="10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Constante</w:t>
                            </w:r>
                          </w:p>
                        </w:tc>
                        <w:tc>
                          <w:tcPr>
                            <w:tcW w:w="18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217" w:lineRule="exact"/>
                              <w:ind w:right="543"/>
                              <w:jc w:val="right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1,2627</w:t>
                            </w:r>
                            <w:r>
                              <w:rPr>
                                <w:rFonts w:ascii="Arial"/>
                                <w:spacing w:val="-1"/>
                                <w:position w:val="9"/>
                                <w:sz w:val="12"/>
                              </w:rPr>
                              <w:t>****</w:t>
                            </w:r>
                          </w:p>
                        </w:tc>
                        <w:tc>
                          <w:tcPr>
                            <w:tcW w:w="12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10"/>
                              <w:ind w:right="107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0,783</w:t>
                            </w:r>
                          </w:p>
                        </w:tc>
                      </w:tr>
                      <w:tr w:rsidR="00076607">
                        <w:trPr>
                          <w:trHeight w:hRule="exact" w:val="161"/>
                        </w:trPr>
                        <w:tc>
                          <w:tcPr>
                            <w:tcW w:w="2364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076607" w:rsidRDefault="00076607"/>
                        </w:tc>
                        <w:tc>
                          <w:tcPr>
                            <w:tcW w:w="1868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155" w:lineRule="exact"/>
                              <w:ind w:right="542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(0,0909)</w:t>
                            </w:r>
                          </w:p>
                        </w:tc>
                        <w:tc>
                          <w:tcPr>
                            <w:tcW w:w="1264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155" w:lineRule="exact"/>
                              <w:ind w:right="105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(0,0545)</w:t>
                            </w:r>
                          </w:p>
                        </w:tc>
                      </w:tr>
                    </w:tbl>
                    <w:p w:rsidR="00076607" w:rsidRDefault="00076607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i/>
          <w:spacing w:val="-1"/>
          <w:sz w:val="18"/>
        </w:rPr>
        <w:t>R</w:t>
      </w:r>
      <w:r>
        <w:rPr>
          <w:rFonts w:ascii="Arial"/>
          <w:i/>
          <w:spacing w:val="-1"/>
          <w:position w:val="9"/>
          <w:sz w:val="12"/>
        </w:rPr>
        <w:t>2</w:t>
      </w:r>
      <w:r>
        <w:rPr>
          <w:rFonts w:ascii="Arial"/>
          <w:i/>
          <w:spacing w:val="-1"/>
          <w:position w:val="9"/>
          <w:sz w:val="12"/>
        </w:rPr>
        <w:tab/>
      </w:r>
      <w:r>
        <w:rPr>
          <w:rFonts w:ascii="Arial"/>
          <w:spacing w:val="-1"/>
          <w:sz w:val="18"/>
        </w:rPr>
        <w:t>0,034</w:t>
      </w:r>
      <w:r>
        <w:rPr>
          <w:rFonts w:ascii="Arial"/>
          <w:spacing w:val="-1"/>
          <w:sz w:val="18"/>
        </w:rPr>
        <w:tab/>
        <w:t>0,034</w:t>
      </w:r>
    </w:p>
    <w:p w:rsidR="00076607" w:rsidRDefault="009C1ACD">
      <w:pPr>
        <w:tabs>
          <w:tab w:val="left" w:pos="4929"/>
          <w:tab w:val="right" w:pos="7079"/>
        </w:tabs>
        <w:spacing w:line="207" w:lineRule="exact"/>
        <w:ind w:left="1801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position w:val="2"/>
          <w:sz w:val="16"/>
        </w:rPr>
        <w:t>Número de</w:t>
      </w:r>
      <w:r>
        <w:rPr>
          <w:rFonts w:ascii="Arial" w:hAnsi="Arial"/>
          <w:spacing w:val="-4"/>
          <w:position w:val="2"/>
          <w:sz w:val="16"/>
        </w:rPr>
        <w:t xml:space="preserve"> </w:t>
      </w:r>
      <w:r>
        <w:rPr>
          <w:rFonts w:ascii="Arial" w:hAnsi="Arial"/>
          <w:position w:val="2"/>
          <w:sz w:val="16"/>
        </w:rPr>
        <w:t>observaciones</w:t>
      </w:r>
      <w:r>
        <w:rPr>
          <w:rFonts w:ascii="Arial" w:hAnsi="Arial"/>
          <w:position w:val="2"/>
          <w:sz w:val="16"/>
        </w:rPr>
        <w:tab/>
      </w:r>
      <w:r>
        <w:rPr>
          <w:rFonts w:ascii="Arial" w:hAnsi="Arial"/>
          <w:sz w:val="18"/>
        </w:rPr>
        <w:t>8.124</w:t>
      </w:r>
      <w:r>
        <w:rPr>
          <w:rFonts w:ascii="Arial" w:hAnsi="Arial"/>
          <w:sz w:val="18"/>
        </w:rPr>
        <w:tab/>
        <w:t>8.121</w:t>
      </w:r>
    </w:p>
    <w:p w:rsidR="00076607" w:rsidRDefault="009C1ACD">
      <w:pPr>
        <w:spacing w:line="20" w:lineRule="exact"/>
        <w:ind w:left="168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496310" cy="6350"/>
                <wp:effectExtent l="9525" t="9525" r="8890" b="3175"/>
                <wp:docPr id="60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6310" cy="6350"/>
                          <a:chOff x="0" y="0"/>
                          <a:chExt cx="5506" cy="10"/>
                        </a:xfrm>
                      </wpg:grpSpPr>
                      <wpg:grpSp>
                        <wpg:cNvPr id="61" name="Group 4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496" cy="2"/>
                            <a:chOff x="5" y="5"/>
                            <a:chExt cx="5496" cy="2"/>
                          </a:xfrm>
                        </wpg:grpSpPr>
                        <wps:wsp>
                          <wps:cNvPr id="62" name="Freeform 4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496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496"/>
                                <a:gd name="T2" fmla="+- 0 5501 5"/>
                                <a:gd name="T3" fmla="*/ T2 w 5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96">
                                  <a:moveTo>
                                    <a:pt x="0" y="0"/>
                                  </a:moveTo>
                                  <a:lnTo>
                                    <a:pt x="549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4" o:spid="_x0000_s1026" style="width:275.3pt;height:.5pt;mso-position-horizontal-relative:char;mso-position-vertical-relative:line" coordsize="550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">
                <v:group id="Group 45" o:spid="_x0000_s1027" style="position:absolute;left:5;top:5;width:5496;height:2" coordorigin="5,5" coordsize="54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46" o:spid="_x0000_s1028" style="position:absolute;left:5;top:5;width:5496;height:2;visibility:visible;mso-wrap-style:square;v-text-anchor:top" coordsize="54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dSsQA&#10;AADbAAAADwAAAGRycy9kb3ducmV2LnhtbESPQWuDQBSE74H8h+UFepG41oME6yYkKYWeLDXp/cV9&#10;UYn71rrbaP99t1DocZiZb5hiN5te3Gl0nWUFj3ECgri2uuNGwfn0st6AcB5ZY2+ZFHyTg912uSgw&#10;13bid7pXvhEBwi5HBa33Qy6lq1sy6GI7EAfvakeDPsixkXrEKcBNL9MkyaTBjsNCiwMdW6pv1ZdR&#10;UKVyX0Zvz4eojDr7OVymqf5olHpYzfsnEJ5m/x/+a79qBVkKv1/CD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z3UrEAAAA2wAAAA8AAAAAAAAAAAAAAAAAmAIAAGRycy9k&#10;b3ducmV2LnhtbFBLBQYAAAAABAAEAPUAAACJAwAAAAA=&#10;" path="m,l5496,e" filled="f" strokeweight=".48pt">
                    <v:path arrowok="t" o:connecttype="custom" o:connectlocs="0,0;5496,0" o:connectangles="0,0"/>
                  </v:shape>
                </v:group>
                <w10:anchorlock/>
              </v:group>
            </w:pict>
          </mc:Fallback>
        </mc:AlternateContent>
      </w:r>
    </w:p>
    <w:p w:rsidR="00076607" w:rsidRDefault="009C1ACD">
      <w:pPr>
        <w:spacing w:line="176" w:lineRule="exact"/>
        <w:ind w:left="1801" w:right="71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w w:val="105"/>
          <w:sz w:val="16"/>
          <w:szCs w:val="16"/>
        </w:rPr>
        <w:t>∗∗∗∗</w:t>
      </w:r>
      <w:r>
        <w:rPr>
          <w:rFonts w:ascii="Cambria" w:eastAsia="Cambria" w:hAnsi="Cambria" w:cs="Cambria"/>
          <w:spacing w:val="-10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w w:val="105"/>
          <w:sz w:val="16"/>
          <w:szCs w:val="16"/>
        </w:rPr>
        <w:t>pvalue</w:t>
      </w:r>
      <w:r>
        <w:rPr>
          <w:rFonts w:ascii="Cambria" w:eastAsia="Cambria" w:hAnsi="Cambria" w:cs="Cambria"/>
          <w:spacing w:val="-1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w w:val="105"/>
          <w:sz w:val="16"/>
          <w:szCs w:val="16"/>
        </w:rPr>
        <w:t>Ç</w:t>
      </w:r>
      <w:r>
        <w:rPr>
          <w:rFonts w:ascii="Cambria" w:eastAsia="Cambria" w:hAnsi="Cambria" w:cs="Cambria"/>
          <w:spacing w:val="-3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w w:val="105"/>
          <w:sz w:val="16"/>
          <w:szCs w:val="16"/>
        </w:rPr>
        <w:t>0,01;</w:t>
      </w:r>
      <w:r>
        <w:rPr>
          <w:rFonts w:ascii="Cambria" w:eastAsia="Cambria" w:hAnsi="Cambria" w:cs="Cambria"/>
          <w:spacing w:val="-10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w w:val="105"/>
          <w:sz w:val="16"/>
          <w:szCs w:val="16"/>
        </w:rPr>
        <w:t>∗∗∗</w:t>
      </w:r>
      <w:r>
        <w:rPr>
          <w:rFonts w:ascii="Cambria" w:eastAsia="Cambria" w:hAnsi="Cambria" w:cs="Cambria"/>
          <w:spacing w:val="-10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w w:val="105"/>
          <w:sz w:val="16"/>
          <w:szCs w:val="16"/>
        </w:rPr>
        <w:t>pvalue</w:t>
      </w:r>
      <w:r>
        <w:rPr>
          <w:rFonts w:ascii="Cambria" w:eastAsia="Cambria" w:hAnsi="Cambria" w:cs="Cambria"/>
          <w:spacing w:val="-2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w w:val="105"/>
          <w:sz w:val="16"/>
          <w:szCs w:val="16"/>
        </w:rPr>
        <w:t>Ç</w:t>
      </w:r>
      <w:r>
        <w:rPr>
          <w:rFonts w:ascii="Cambria" w:eastAsia="Cambria" w:hAnsi="Cambria" w:cs="Cambria"/>
          <w:spacing w:val="-3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w w:val="105"/>
          <w:sz w:val="16"/>
          <w:szCs w:val="16"/>
        </w:rPr>
        <w:t>0,05;</w:t>
      </w:r>
      <w:r>
        <w:rPr>
          <w:rFonts w:ascii="Cambria" w:eastAsia="Cambria" w:hAnsi="Cambria" w:cs="Cambria"/>
          <w:spacing w:val="-10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w w:val="105"/>
          <w:sz w:val="16"/>
          <w:szCs w:val="16"/>
        </w:rPr>
        <w:t>∗∗</w:t>
      </w:r>
      <w:r>
        <w:rPr>
          <w:rFonts w:ascii="Cambria" w:eastAsia="Cambria" w:hAnsi="Cambria" w:cs="Cambria"/>
          <w:spacing w:val="-10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w w:val="105"/>
          <w:sz w:val="16"/>
          <w:szCs w:val="16"/>
        </w:rPr>
        <w:t>pvalue</w:t>
      </w:r>
      <w:r>
        <w:rPr>
          <w:rFonts w:ascii="Cambria" w:eastAsia="Cambria" w:hAnsi="Cambria" w:cs="Cambria"/>
          <w:spacing w:val="-2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w w:val="105"/>
          <w:sz w:val="16"/>
          <w:szCs w:val="16"/>
        </w:rPr>
        <w:t>Ç</w:t>
      </w:r>
      <w:r>
        <w:rPr>
          <w:rFonts w:ascii="Cambria" w:eastAsia="Cambria" w:hAnsi="Cambria" w:cs="Cambria"/>
          <w:spacing w:val="-3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w w:val="105"/>
          <w:sz w:val="16"/>
          <w:szCs w:val="16"/>
        </w:rPr>
        <w:t>0,10;</w:t>
      </w:r>
      <w:r>
        <w:rPr>
          <w:rFonts w:ascii="Cambria" w:eastAsia="Cambria" w:hAnsi="Cambria" w:cs="Cambria"/>
          <w:spacing w:val="-10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w w:val="105"/>
          <w:sz w:val="16"/>
          <w:szCs w:val="16"/>
        </w:rPr>
        <w:t>∗</w:t>
      </w:r>
      <w:r>
        <w:rPr>
          <w:rFonts w:ascii="Cambria" w:eastAsia="Cambria" w:hAnsi="Cambria" w:cs="Cambria"/>
          <w:spacing w:val="-10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w w:val="105"/>
          <w:sz w:val="16"/>
          <w:szCs w:val="16"/>
        </w:rPr>
        <w:t>pvalue</w:t>
      </w:r>
      <w:r>
        <w:rPr>
          <w:rFonts w:ascii="Cambria" w:eastAsia="Cambria" w:hAnsi="Cambria" w:cs="Cambria"/>
          <w:spacing w:val="-1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w w:val="105"/>
          <w:sz w:val="16"/>
          <w:szCs w:val="16"/>
        </w:rPr>
        <w:t>X</w:t>
      </w:r>
      <w:r>
        <w:rPr>
          <w:rFonts w:ascii="Cambria" w:eastAsia="Cambria" w:hAnsi="Cambria" w:cs="Cambria"/>
          <w:spacing w:val="-3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w w:val="105"/>
          <w:sz w:val="16"/>
          <w:szCs w:val="16"/>
        </w:rPr>
        <w:t>0,10.</w:t>
      </w:r>
    </w:p>
    <w:p w:rsidR="00076607" w:rsidRDefault="009C1ACD">
      <w:pPr>
        <w:spacing w:line="183" w:lineRule="exact"/>
        <w:ind w:left="1801" w:right="7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(…) Desviación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Estándar.</w:t>
      </w:r>
    </w:p>
    <w:p w:rsidR="00076607" w:rsidRDefault="009C1ACD">
      <w:pPr>
        <w:ind w:left="1801" w:right="71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</w:rPr>
        <w:t>Fuente: Stata 13.1, cálculos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propios.</w:t>
      </w:r>
    </w:p>
    <w:p w:rsidR="00076607" w:rsidRDefault="00076607">
      <w:pPr>
        <w:spacing w:before="11"/>
        <w:rPr>
          <w:rFonts w:ascii="Arial" w:eastAsia="Arial" w:hAnsi="Arial" w:cs="Arial"/>
          <w:sz w:val="29"/>
          <w:szCs w:val="29"/>
        </w:rPr>
      </w:pPr>
    </w:p>
    <w:p w:rsidR="00076607" w:rsidRDefault="009C1ACD">
      <w:pPr>
        <w:pStyle w:val="BodyText"/>
        <w:spacing w:before="69" w:line="360" w:lineRule="auto"/>
        <w:ind w:right="71"/>
      </w:pP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Anexo</w:t>
      </w:r>
      <w:r>
        <w:rPr>
          <w:spacing w:val="-4"/>
        </w:rPr>
        <w:t xml:space="preserve"> </w:t>
      </w:r>
      <w:r>
        <w:t>6.2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presentan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interpretación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parámetros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probabilidades</w:t>
      </w:r>
      <w:r>
        <w:rPr>
          <w:spacing w:val="-24"/>
        </w:rPr>
        <w:t xml:space="preserve"> </w:t>
      </w:r>
      <w:r>
        <w:t>marginales.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pStyle w:val="Heading1"/>
        <w:numPr>
          <w:ilvl w:val="2"/>
          <w:numId w:val="6"/>
        </w:numPr>
        <w:tabs>
          <w:tab w:val="left" w:pos="838"/>
        </w:tabs>
        <w:spacing w:before="142"/>
        <w:ind w:left="837" w:right="71"/>
        <w:rPr>
          <w:b w:val="0"/>
          <w:bCs w:val="0"/>
        </w:rPr>
      </w:pPr>
      <w:bookmarkStart w:id="11" w:name="_TOC_250006"/>
      <w:r>
        <w:t>Conclusiones y</w:t>
      </w:r>
      <w:r>
        <w:rPr>
          <w:spacing w:val="-3"/>
        </w:rPr>
        <w:t xml:space="preserve"> </w:t>
      </w:r>
      <w:r>
        <w:t>recomendaciones</w:t>
      </w:r>
      <w:bookmarkEnd w:id="11"/>
    </w:p>
    <w:p w:rsidR="00076607" w:rsidRDefault="00076607">
      <w:pPr>
        <w:sectPr w:rsidR="00076607">
          <w:type w:val="continuous"/>
          <w:pgSz w:w="12240" w:h="15840"/>
          <w:pgMar w:top="1500" w:right="1680" w:bottom="1380" w:left="1680" w:header="720" w:footer="720" w:gutter="0"/>
          <w:cols w:space="720"/>
        </w:sectPr>
      </w:pPr>
    </w:p>
    <w:p w:rsidR="00076607" w:rsidRDefault="00076607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:rsidR="00076607" w:rsidRDefault="009C1ACD">
      <w:pPr>
        <w:pStyle w:val="BodyText"/>
        <w:spacing w:before="69" w:line="360" w:lineRule="auto"/>
        <w:ind w:right="112"/>
        <w:jc w:val="both"/>
      </w:pPr>
      <w:r>
        <w:t>Nicaragua</w:t>
      </w:r>
      <w:r>
        <w:rPr>
          <w:spacing w:val="25"/>
        </w:rPr>
        <w:t xml:space="preserve"> </w:t>
      </w:r>
      <w:r>
        <w:t>es</w:t>
      </w:r>
      <w:r>
        <w:rPr>
          <w:spacing w:val="25"/>
        </w:rPr>
        <w:t xml:space="preserve"> </w:t>
      </w:r>
      <w:r>
        <w:t>un</w:t>
      </w:r>
      <w:r>
        <w:rPr>
          <w:spacing w:val="25"/>
        </w:rPr>
        <w:t xml:space="preserve"> </w:t>
      </w:r>
      <w:r>
        <w:t>país</w:t>
      </w:r>
      <w:r>
        <w:rPr>
          <w:spacing w:val="25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t>encuentra</w:t>
      </w:r>
      <w:r>
        <w:rPr>
          <w:spacing w:val="25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grupo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i/>
        </w:rPr>
        <w:t>Ingresos</w:t>
      </w:r>
      <w:r>
        <w:rPr>
          <w:i/>
          <w:spacing w:val="25"/>
        </w:rPr>
        <w:t xml:space="preserve"> </w:t>
      </w:r>
      <w:r>
        <w:rPr>
          <w:i/>
        </w:rPr>
        <w:t>Bajos</w:t>
      </w:r>
      <w:r>
        <w:rPr>
          <w:i/>
          <w:spacing w:val="25"/>
        </w:rPr>
        <w:t xml:space="preserve"> </w:t>
      </w:r>
      <w:r>
        <w:rPr>
          <w:i/>
        </w:rPr>
        <w:t xml:space="preserve">Medios </w:t>
      </w:r>
      <w:r>
        <w:t>dentro del ranking mundial según información del Banco Mundial. Para</w:t>
      </w:r>
      <w:r>
        <w:rPr>
          <w:spacing w:val="45"/>
        </w:rPr>
        <w:t xml:space="preserve"> </w:t>
      </w:r>
      <w:r>
        <w:t>mejorar</w:t>
      </w:r>
      <w:r>
        <w:rPr>
          <w:spacing w:val="-1"/>
        </w:rPr>
        <w:t xml:space="preserve"> </w:t>
      </w:r>
      <w:r>
        <w:t>su crecimiento económico y distribución del ingreso, debe mejorar</w:t>
      </w:r>
      <w:r>
        <w:rPr>
          <w:spacing w:val="53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infraestructura</w:t>
      </w:r>
      <w:r>
        <w:rPr>
          <w:spacing w:val="45"/>
        </w:rPr>
        <w:t xml:space="preserve"> </w:t>
      </w:r>
      <w:r>
        <w:t>entre</w:t>
      </w:r>
      <w:r>
        <w:rPr>
          <w:spacing w:val="45"/>
        </w:rPr>
        <w:t xml:space="preserve"> </w:t>
      </w:r>
      <w:r>
        <w:t>otros</w:t>
      </w:r>
      <w:r>
        <w:rPr>
          <w:spacing w:val="45"/>
        </w:rPr>
        <w:t xml:space="preserve"> </w:t>
      </w:r>
      <w:r>
        <w:t>componentes</w:t>
      </w:r>
      <w:r>
        <w:rPr>
          <w:spacing w:val="45"/>
        </w:rPr>
        <w:t xml:space="preserve"> </w:t>
      </w:r>
      <w:r>
        <w:t>señalados</w:t>
      </w:r>
      <w:r>
        <w:rPr>
          <w:spacing w:val="45"/>
        </w:rPr>
        <w:t xml:space="preserve"> </w:t>
      </w:r>
      <w:r>
        <w:t>por</w:t>
      </w:r>
      <w:r>
        <w:rPr>
          <w:spacing w:val="45"/>
        </w:rPr>
        <w:t xml:space="preserve"> </w:t>
      </w:r>
      <w:r>
        <w:t>el</w:t>
      </w:r>
      <w:r>
        <w:rPr>
          <w:spacing w:val="45"/>
        </w:rPr>
        <w:t xml:space="preserve"> </w:t>
      </w:r>
      <w:r>
        <w:t>informe</w:t>
      </w:r>
      <w:r>
        <w:rPr>
          <w:spacing w:val="46"/>
        </w:rPr>
        <w:t xml:space="preserve"> </w:t>
      </w:r>
      <w:r>
        <w:rPr>
          <w:i/>
        </w:rPr>
        <w:t>The</w:t>
      </w:r>
      <w:r>
        <w:rPr>
          <w:i/>
          <w:spacing w:val="45"/>
        </w:rPr>
        <w:t xml:space="preserve"> </w:t>
      </w:r>
      <w:r>
        <w:rPr>
          <w:i/>
        </w:rPr>
        <w:t>Global Competitiveness Report 2014-2015</w:t>
      </w:r>
      <w:r>
        <w:t>. De esta forma, a través de los resultados</w:t>
      </w:r>
      <w:r>
        <w:rPr>
          <w:spacing w:val="-2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24"/>
        </w:rPr>
        <w:t xml:space="preserve"> </w:t>
      </w:r>
      <w:r>
        <w:t>informe</w:t>
      </w:r>
      <w:r>
        <w:rPr>
          <w:spacing w:val="24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t>concluye</w:t>
      </w:r>
      <w:r>
        <w:rPr>
          <w:spacing w:val="24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proyecto</w:t>
      </w:r>
      <w:r>
        <w:rPr>
          <w:spacing w:val="23"/>
        </w:rPr>
        <w:t xml:space="preserve"> </w:t>
      </w:r>
      <w:r>
        <w:t>para</w:t>
      </w:r>
      <w:r>
        <w:rPr>
          <w:spacing w:val="23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mejoramiento</w:t>
      </w:r>
      <w:r>
        <w:rPr>
          <w:spacing w:val="23"/>
        </w:rPr>
        <w:t xml:space="preserve"> </w:t>
      </w:r>
      <w:r>
        <w:t>vial</w:t>
      </w:r>
      <w:r>
        <w:rPr>
          <w:spacing w:val="23"/>
        </w:rPr>
        <w:t xml:space="preserve"> </w:t>
      </w:r>
      <w:r>
        <w:t>Pantasma-</w:t>
      </w:r>
      <w:r>
        <w:rPr>
          <w:spacing w:val="-1"/>
        </w:rPr>
        <w:t xml:space="preserve"> </w:t>
      </w:r>
      <w:r>
        <w:t>Wiwilí ubicado en el departamento de Jinotega genera beneficios</w:t>
      </w:r>
      <w:r>
        <w:rPr>
          <w:spacing w:val="25"/>
        </w:rPr>
        <w:t xml:space="preserve"> </w:t>
      </w:r>
      <w:r>
        <w:t>exógenos positivos</w:t>
      </w:r>
      <w:r>
        <w:rPr>
          <w:spacing w:val="25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términos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reducción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pobreza</w:t>
      </w:r>
      <w:r>
        <w:rPr>
          <w:spacing w:val="25"/>
        </w:rPr>
        <w:t xml:space="preserve"> </w:t>
      </w:r>
      <w:r>
        <w:t>y</w:t>
      </w:r>
      <w:r>
        <w:rPr>
          <w:spacing w:val="25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términos</w:t>
      </w:r>
      <w:r>
        <w:rPr>
          <w:spacing w:val="25"/>
        </w:rPr>
        <w:t xml:space="preserve"> </w:t>
      </w:r>
      <w:r>
        <w:t>monetarios</w:t>
      </w:r>
      <w:r>
        <w:rPr>
          <w:spacing w:val="25"/>
        </w:rPr>
        <w:t xml:space="preserve"> </w:t>
      </w:r>
      <w:r>
        <w:t>de valor</w:t>
      </w:r>
      <w:r>
        <w:rPr>
          <w:spacing w:val="44"/>
        </w:rPr>
        <w:t xml:space="preserve"> </w:t>
      </w:r>
      <w:r>
        <w:t>presente.</w:t>
      </w:r>
      <w:r>
        <w:rPr>
          <w:spacing w:val="44"/>
        </w:rPr>
        <w:t xml:space="preserve"> </w:t>
      </w:r>
      <w:r>
        <w:t>Además</w:t>
      </w:r>
      <w:r>
        <w:rPr>
          <w:spacing w:val="44"/>
        </w:rPr>
        <w:t xml:space="preserve"> </w:t>
      </w:r>
      <w:r>
        <w:t>genera</w:t>
      </w:r>
      <w:r>
        <w:rPr>
          <w:spacing w:val="44"/>
        </w:rPr>
        <w:t xml:space="preserve"> </w:t>
      </w:r>
      <w:r>
        <w:t>unos</w:t>
      </w:r>
      <w:r>
        <w:rPr>
          <w:spacing w:val="44"/>
        </w:rPr>
        <w:t xml:space="preserve"> </w:t>
      </w:r>
      <w:r>
        <w:t>beneficios</w:t>
      </w:r>
      <w:r>
        <w:rPr>
          <w:spacing w:val="44"/>
        </w:rPr>
        <w:t xml:space="preserve"> </w:t>
      </w:r>
      <w:r>
        <w:t>exógenos</w:t>
      </w:r>
      <w:r>
        <w:rPr>
          <w:spacing w:val="44"/>
        </w:rPr>
        <w:t xml:space="preserve"> </w:t>
      </w:r>
      <w:r>
        <w:t>adicionales</w:t>
      </w:r>
      <w:r>
        <w:rPr>
          <w:spacing w:val="44"/>
        </w:rPr>
        <w:t xml:space="preserve"> </w:t>
      </w:r>
      <w:r>
        <w:t>debido</w:t>
      </w:r>
      <w:r>
        <w:rPr>
          <w:spacing w:val="-1"/>
        </w:rPr>
        <w:t xml:space="preserve"> </w:t>
      </w:r>
      <w:r>
        <w:t>efecto</w:t>
      </w:r>
      <w:r>
        <w:rPr>
          <w:spacing w:val="-7"/>
        </w:rPr>
        <w:t xml:space="preserve"> </w:t>
      </w:r>
      <w:r>
        <w:t>multiplicativo</w:t>
      </w:r>
      <w:r>
        <w:rPr>
          <w:spacing w:val="-7"/>
        </w:rPr>
        <w:t xml:space="preserve"> </w:t>
      </w:r>
      <w:r>
        <w:t>económico</w:t>
      </w:r>
      <w:r>
        <w:rPr>
          <w:spacing w:val="-7"/>
        </w:rPr>
        <w:t xml:space="preserve"> </w:t>
      </w:r>
      <w:r>
        <w:t>alrededor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toda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economía</w:t>
      </w:r>
      <w:r>
        <w:rPr>
          <w:spacing w:val="-7"/>
        </w:rPr>
        <w:t xml:space="preserve"> </w:t>
      </w:r>
      <w:r>
        <w:t>nicaragüense.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pStyle w:val="BodyText"/>
        <w:spacing w:before="142" w:line="360" w:lineRule="auto"/>
        <w:ind w:right="112"/>
        <w:jc w:val="both"/>
      </w:pPr>
      <w:r>
        <w:t>El</w:t>
      </w:r>
      <w:r>
        <w:rPr>
          <w:spacing w:val="46"/>
        </w:rPr>
        <w:t xml:space="preserve"> </w:t>
      </w:r>
      <w:r>
        <w:t>total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los</w:t>
      </w:r>
      <w:r>
        <w:rPr>
          <w:spacing w:val="46"/>
        </w:rPr>
        <w:t xml:space="preserve"> </w:t>
      </w:r>
      <w:r>
        <w:t>beneficios</w:t>
      </w:r>
      <w:r>
        <w:rPr>
          <w:spacing w:val="46"/>
        </w:rPr>
        <w:t xml:space="preserve"> </w:t>
      </w:r>
      <w:r>
        <w:t>exógenos</w:t>
      </w:r>
      <w:r>
        <w:rPr>
          <w:spacing w:val="46"/>
        </w:rPr>
        <w:t xml:space="preserve"> </w:t>
      </w:r>
      <w:r>
        <w:t>(directos</w:t>
      </w:r>
      <w:r>
        <w:rPr>
          <w:spacing w:val="46"/>
        </w:rPr>
        <w:t xml:space="preserve"> </w:t>
      </w:r>
      <w:r>
        <w:t>y</w:t>
      </w:r>
      <w:r>
        <w:rPr>
          <w:spacing w:val="46"/>
        </w:rPr>
        <w:t xml:space="preserve"> </w:t>
      </w:r>
      <w:r>
        <w:t>adicionales)</w:t>
      </w:r>
      <w:r>
        <w:rPr>
          <w:spacing w:val="46"/>
        </w:rPr>
        <w:t xml:space="preserve"> </w:t>
      </w:r>
      <w:r>
        <w:t>generados</w:t>
      </w:r>
      <w:r>
        <w:rPr>
          <w:spacing w:val="46"/>
        </w:rPr>
        <w:t xml:space="preserve"> </w:t>
      </w:r>
      <w:r>
        <w:t>por</w:t>
      </w:r>
      <w:r>
        <w:rPr>
          <w:spacing w:val="46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ejecución del proyecto para el mejoramiento vial Pantasma-Wiwilí entre 2015</w:t>
      </w:r>
      <w:r>
        <w:rPr>
          <w:spacing w:val="4"/>
        </w:rPr>
        <w:t xml:space="preserve"> </w:t>
      </w:r>
      <w:r>
        <w:t>y 2036</w:t>
      </w:r>
      <w:r>
        <w:t xml:space="preserve"> ascienden a un valor presente neto de US$15,57 millones en</w:t>
      </w:r>
      <w:r>
        <w:rPr>
          <w:spacing w:val="-44"/>
        </w:rPr>
        <w:t xml:space="preserve"> </w:t>
      </w:r>
      <w:r>
        <w:t>2015.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pStyle w:val="BodyText"/>
        <w:spacing w:before="142" w:line="360" w:lineRule="auto"/>
        <w:ind w:right="111"/>
        <w:jc w:val="both"/>
      </w:pPr>
      <w:r>
        <w:t>Igualmente el impacto del proyecto sobre los niveles de pobreza monetaria y</w:t>
      </w:r>
      <w:r>
        <w:rPr>
          <w:spacing w:val="29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monetaria es positivo. Al realizar el proyecto, genera una disminución</w:t>
      </w:r>
      <w:r>
        <w:rPr>
          <w:spacing w:val="19"/>
        </w:rPr>
        <w:t xml:space="preserve"> </w:t>
      </w:r>
      <w:r>
        <w:t>marginal</w:t>
      </w:r>
      <w:r>
        <w:rPr>
          <w:spacing w:val="-1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t>Coeficiente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GINI</w:t>
      </w:r>
      <w:r>
        <w:rPr>
          <w:spacing w:val="23"/>
        </w:rPr>
        <w:t xml:space="preserve"> </w:t>
      </w:r>
      <w:r>
        <w:t>tanto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nivel</w:t>
      </w:r>
      <w:r>
        <w:rPr>
          <w:spacing w:val="23"/>
        </w:rPr>
        <w:t xml:space="preserve"> </w:t>
      </w:r>
      <w:r>
        <w:t>nacional</w:t>
      </w:r>
      <w:r>
        <w:rPr>
          <w:spacing w:val="23"/>
        </w:rPr>
        <w:t xml:space="preserve"> </w:t>
      </w:r>
      <w:r>
        <w:t>como</w:t>
      </w:r>
      <w:r>
        <w:rPr>
          <w:spacing w:val="23"/>
        </w:rPr>
        <w:t xml:space="preserve"> </w:t>
      </w:r>
      <w:r>
        <w:t>departamental</w:t>
      </w:r>
      <w:r>
        <w:rPr>
          <w:spacing w:val="23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un</w:t>
      </w:r>
      <w:r>
        <w:rPr>
          <w:spacing w:val="23"/>
        </w:rPr>
        <w:t xml:space="preserve"> </w:t>
      </w:r>
      <w:r>
        <w:t>mayor</w:t>
      </w:r>
      <w:r>
        <w:rPr>
          <w:spacing w:val="-1"/>
        </w:rPr>
        <w:t xml:space="preserve"> </w:t>
      </w:r>
      <w:r>
        <w:t>impacto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nivel</w:t>
      </w:r>
      <w:r>
        <w:rPr>
          <w:spacing w:val="42"/>
        </w:rPr>
        <w:t xml:space="preserve"> </w:t>
      </w:r>
      <w:r>
        <w:t>municipal.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nivel</w:t>
      </w:r>
      <w:r>
        <w:rPr>
          <w:spacing w:val="42"/>
        </w:rPr>
        <w:t xml:space="preserve"> </w:t>
      </w:r>
      <w:r>
        <w:t>nacional,</w:t>
      </w:r>
      <w:r>
        <w:rPr>
          <w:spacing w:val="42"/>
        </w:rPr>
        <w:t xml:space="preserve"> </w:t>
      </w:r>
      <w:r>
        <w:t>este</w:t>
      </w:r>
      <w:r>
        <w:rPr>
          <w:spacing w:val="42"/>
        </w:rPr>
        <w:t xml:space="preserve"> </w:t>
      </w:r>
      <w:r>
        <w:t>coeficiente</w:t>
      </w:r>
      <w:r>
        <w:rPr>
          <w:spacing w:val="42"/>
        </w:rPr>
        <w:t xml:space="preserve"> </w:t>
      </w:r>
      <w:r>
        <w:t>pasa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0,436</w:t>
      </w:r>
      <w:r>
        <w:rPr>
          <w:spacing w:val="42"/>
        </w:rPr>
        <w:t xml:space="preserve"> </w:t>
      </w:r>
      <w:r>
        <w:t xml:space="preserve">a 0,435 bajo un escenario bajo; a nivel departamental, el departamento </w:t>
      </w:r>
      <w:r>
        <w:rPr>
          <w:spacing w:val="2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Jinotega enfrenta una disminución de este coeficiente al pasar de 0,454 a</w:t>
      </w:r>
      <w:r>
        <w:rPr>
          <w:spacing w:val="28"/>
        </w:rPr>
        <w:t xml:space="preserve"> </w:t>
      </w:r>
      <w:r>
        <w:t>0,441 en presencia del escenario bajo; a nivel municipal, para el caso del municipio</w:t>
      </w:r>
      <w:r>
        <w:rPr>
          <w:spacing w:val="5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Pantasma</w:t>
      </w:r>
      <w:r>
        <w:rPr>
          <w:spacing w:val="23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coeficiente</w:t>
      </w:r>
      <w:r>
        <w:rPr>
          <w:spacing w:val="23"/>
        </w:rPr>
        <w:t xml:space="preserve"> </w:t>
      </w:r>
      <w:r>
        <w:t>pasa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0,460</w:t>
      </w:r>
      <w:r>
        <w:rPr>
          <w:spacing w:val="23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0,451</w:t>
      </w:r>
      <w:r>
        <w:rPr>
          <w:spacing w:val="24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escenario</w:t>
      </w:r>
      <w:r>
        <w:rPr>
          <w:spacing w:val="24"/>
        </w:rPr>
        <w:t xml:space="preserve"> </w:t>
      </w:r>
      <w:r>
        <w:t>bajo,</w:t>
      </w:r>
      <w:r>
        <w:rPr>
          <w:spacing w:val="24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para</w:t>
      </w:r>
      <w:r>
        <w:rPr>
          <w:spacing w:val="24"/>
        </w:rPr>
        <w:t xml:space="preserve"> </w:t>
      </w:r>
      <w:r>
        <w:t>el caso de Wiwilí p</w:t>
      </w:r>
      <w:r>
        <w:t>asa de 0,456 a 0,441 en el escenario bajo. Bajo los</w:t>
      </w:r>
      <w:r>
        <w:rPr>
          <w:spacing w:val="48"/>
        </w:rPr>
        <w:t xml:space="preserve"> </w:t>
      </w:r>
      <w:r>
        <w:t>escenarios</w:t>
      </w:r>
      <w:r>
        <w:rPr>
          <w:spacing w:val="-1"/>
        </w:rPr>
        <w:t xml:space="preserve"> </w:t>
      </w:r>
      <w:r>
        <w:t>Medio y Alto, la reducción del Coeficiente de GINI es</w:t>
      </w:r>
      <w:r>
        <w:rPr>
          <w:spacing w:val="-40"/>
        </w:rPr>
        <w:t xml:space="preserve"> </w:t>
      </w:r>
      <w:r>
        <w:t>mayor.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pStyle w:val="BodyText"/>
        <w:spacing w:before="142" w:line="360" w:lineRule="auto"/>
        <w:ind w:right="111"/>
        <w:jc w:val="both"/>
      </w:pPr>
      <w:r>
        <w:t>La</w:t>
      </w:r>
      <w:r>
        <w:rPr>
          <w:spacing w:val="42"/>
        </w:rPr>
        <w:t xml:space="preserve"> </w:t>
      </w:r>
      <w:r>
        <w:t>probabilidad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ser</w:t>
      </w:r>
      <w:r>
        <w:rPr>
          <w:spacing w:val="42"/>
        </w:rPr>
        <w:t xml:space="preserve"> </w:t>
      </w:r>
      <w:r>
        <w:rPr>
          <w:b/>
          <w:i/>
        </w:rPr>
        <w:t>No</w:t>
      </w:r>
      <w:r>
        <w:rPr>
          <w:b/>
          <w:i/>
          <w:spacing w:val="50"/>
        </w:rPr>
        <w:t xml:space="preserve"> </w:t>
      </w:r>
      <w:r>
        <w:rPr>
          <w:b/>
          <w:i/>
        </w:rPr>
        <w:t>Pobre</w:t>
      </w:r>
      <w:r>
        <w:rPr>
          <w:b/>
          <w:i/>
          <w:spacing w:val="42"/>
        </w:rPr>
        <w:t xml:space="preserve"> </w:t>
      </w:r>
      <w:r>
        <w:t>aumenta</w:t>
      </w:r>
      <w:r>
        <w:rPr>
          <w:spacing w:val="42"/>
        </w:rPr>
        <w:t xml:space="preserve"> </w:t>
      </w:r>
      <w:r>
        <w:t>bajo</w:t>
      </w:r>
      <w:r>
        <w:rPr>
          <w:spacing w:val="42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t>ejecución</w:t>
      </w:r>
      <w:r>
        <w:rPr>
          <w:spacing w:val="42"/>
        </w:rPr>
        <w:t xml:space="preserve"> </w:t>
      </w:r>
      <w:r>
        <w:t>del</w:t>
      </w:r>
      <w:r>
        <w:rPr>
          <w:spacing w:val="42"/>
        </w:rPr>
        <w:t xml:space="preserve"> </w:t>
      </w:r>
      <w:r>
        <w:t>proyecto.</w:t>
      </w:r>
      <w:r>
        <w:rPr>
          <w:spacing w:val="4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realizarse el proyecto para el mejoramiento vial Pantasma-Wiwilí la</w:t>
      </w:r>
      <w:r>
        <w:rPr>
          <w:spacing w:val="19"/>
        </w:rPr>
        <w:t xml:space="preserve"> </w:t>
      </w:r>
      <w:r>
        <w:t xml:space="preserve">probabilidad de ser </w:t>
      </w:r>
      <w:r>
        <w:rPr>
          <w:b/>
          <w:i/>
        </w:rPr>
        <w:t xml:space="preserve">No Pobre </w:t>
      </w:r>
      <w:r>
        <w:t>para la población directamente beneficiada aumenta de 0,71</w:t>
      </w:r>
      <w:r>
        <w:rPr>
          <w:spacing w:val="27"/>
        </w:rPr>
        <w:t xml:space="preserve"> </w:t>
      </w:r>
      <w:r>
        <w:t>a 0,98</w:t>
      </w:r>
      <w:r>
        <w:rPr>
          <w:spacing w:val="22"/>
        </w:rPr>
        <w:t xml:space="preserve"> </w:t>
      </w:r>
      <w:r>
        <w:t>bajo</w:t>
      </w:r>
      <w:r>
        <w:rPr>
          <w:spacing w:val="22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uso</w:t>
      </w:r>
      <w:r>
        <w:rPr>
          <w:spacing w:val="22"/>
        </w:rPr>
        <w:t xml:space="preserve"> </w:t>
      </w:r>
      <w:r>
        <w:t>del</w:t>
      </w:r>
      <w:r>
        <w:rPr>
          <w:spacing w:val="22"/>
        </w:rPr>
        <w:t xml:space="preserve"> </w:t>
      </w:r>
      <w:r>
        <w:t>modelo</w:t>
      </w:r>
      <w:r>
        <w:rPr>
          <w:spacing w:val="23"/>
        </w:rPr>
        <w:t xml:space="preserve"> </w:t>
      </w:r>
      <w:r>
        <w:rPr>
          <w:i/>
        </w:rPr>
        <w:t>Logit</w:t>
      </w:r>
      <w:r>
        <w:rPr>
          <w:i/>
          <w:spacing w:val="23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0,71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0,99</w:t>
      </w:r>
      <w:r>
        <w:rPr>
          <w:spacing w:val="22"/>
        </w:rPr>
        <w:t xml:space="preserve"> </w:t>
      </w:r>
      <w:r>
        <w:t>bajo</w:t>
      </w:r>
      <w:r>
        <w:rPr>
          <w:spacing w:val="22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modelo</w:t>
      </w:r>
      <w:r>
        <w:rPr>
          <w:spacing w:val="23"/>
        </w:rPr>
        <w:t xml:space="preserve"> </w:t>
      </w:r>
      <w:r>
        <w:rPr>
          <w:i/>
        </w:rPr>
        <w:t>Probit</w:t>
      </w:r>
      <w:r>
        <w:t>.</w:t>
      </w:r>
      <w:r>
        <w:rPr>
          <w:spacing w:val="22"/>
        </w:rPr>
        <w:t xml:space="preserve"> </w:t>
      </w:r>
      <w:r>
        <w:t>Esto</w:t>
      </w:r>
    </w:p>
    <w:p w:rsidR="00076607" w:rsidRDefault="00076607">
      <w:pPr>
        <w:spacing w:line="360" w:lineRule="auto"/>
        <w:jc w:val="both"/>
        <w:sectPr w:rsidR="00076607">
          <w:pgSz w:w="12240" w:h="15840"/>
          <w:pgMar w:top="1500" w:right="1680" w:bottom="1360" w:left="1680" w:header="0" w:footer="1179" w:gutter="0"/>
          <w:cols w:space="720"/>
        </w:sectPr>
      </w:pPr>
    </w:p>
    <w:p w:rsidR="00076607" w:rsidRDefault="009C1ACD">
      <w:pPr>
        <w:spacing w:before="57" w:line="360" w:lineRule="auto"/>
        <w:ind w:left="117" w:right="1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lastRenderedPageBreak/>
        <w:t>impli</w:t>
      </w:r>
      <w:r>
        <w:rPr>
          <w:rFonts w:ascii="Arial" w:hAnsi="Arial"/>
          <w:sz w:val="24"/>
        </w:rPr>
        <w:t>ca que los vecinos de la vía Pantasma-Wiwilí pueden mejoran su</w:t>
      </w:r>
      <w:r>
        <w:rPr>
          <w:rFonts w:ascii="Arial" w:hAnsi="Arial"/>
          <w:spacing w:val="32"/>
          <w:sz w:val="24"/>
        </w:rPr>
        <w:t xml:space="preserve"> </w:t>
      </w:r>
      <w:r>
        <w:rPr>
          <w:rFonts w:ascii="Arial" w:hAnsi="Arial"/>
          <w:sz w:val="24"/>
        </w:rPr>
        <w:t>condición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 xml:space="preserve">de vida económica bajo la presencia de una alta probabilidad de ser </w:t>
      </w:r>
      <w:r>
        <w:rPr>
          <w:rFonts w:ascii="Arial" w:hAnsi="Arial"/>
          <w:b/>
          <w:i/>
          <w:sz w:val="24"/>
        </w:rPr>
        <w:t>No</w:t>
      </w:r>
      <w:r>
        <w:rPr>
          <w:rFonts w:ascii="Arial" w:hAnsi="Arial"/>
          <w:b/>
          <w:i/>
          <w:spacing w:val="27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Pobre como consecuencia de la ejecución del</w:t>
      </w:r>
      <w:r>
        <w:rPr>
          <w:rFonts w:ascii="Arial" w:hAnsi="Arial"/>
          <w:b/>
          <w:i/>
          <w:spacing w:val="-36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proyecto</w:t>
      </w:r>
      <w:r>
        <w:rPr>
          <w:rFonts w:ascii="Arial" w:hAnsi="Arial"/>
          <w:sz w:val="24"/>
        </w:rPr>
        <w:t>.</w:t>
      </w:r>
    </w:p>
    <w:p w:rsidR="00076607" w:rsidRDefault="00076607">
      <w:pPr>
        <w:spacing w:before="5"/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pStyle w:val="Heading1"/>
        <w:numPr>
          <w:ilvl w:val="2"/>
          <w:numId w:val="6"/>
        </w:numPr>
        <w:tabs>
          <w:tab w:val="left" w:pos="838"/>
        </w:tabs>
        <w:spacing w:before="0"/>
        <w:ind w:left="837" w:right="71"/>
        <w:rPr>
          <w:b w:val="0"/>
          <w:bCs w:val="0"/>
        </w:rPr>
      </w:pPr>
      <w:bookmarkStart w:id="12" w:name="_TOC_250005"/>
      <w:r>
        <w:t>Bibliografía</w:t>
      </w:r>
      <w:bookmarkEnd w:id="12"/>
    </w:p>
    <w:p w:rsidR="00076607" w:rsidRDefault="00076607">
      <w:pPr>
        <w:rPr>
          <w:rFonts w:ascii="Arial" w:eastAsia="Arial" w:hAnsi="Arial" w:cs="Arial"/>
          <w:b/>
          <w:bCs/>
          <w:sz w:val="24"/>
          <w:szCs w:val="24"/>
        </w:rPr>
      </w:pPr>
    </w:p>
    <w:p w:rsidR="00076607" w:rsidRDefault="009C1ACD">
      <w:pPr>
        <w:pStyle w:val="ListParagraph"/>
        <w:numPr>
          <w:ilvl w:val="0"/>
          <w:numId w:val="4"/>
        </w:numPr>
        <w:tabs>
          <w:tab w:val="left" w:pos="838"/>
        </w:tabs>
        <w:ind w:right="71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  <w:u w:val="thick" w:color="000000"/>
        </w:rPr>
        <w:t>Banco Central de Nicaragua</w:t>
      </w:r>
      <w:r>
        <w:rPr>
          <w:rFonts w:ascii="Arial"/>
          <w:sz w:val="24"/>
        </w:rPr>
        <w:t xml:space="preserve">. 2015. </w:t>
      </w:r>
      <w:r>
        <w:rPr>
          <w:rFonts w:ascii="Arial"/>
          <w:color w:val="0000FF"/>
          <w:sz w:val="24"/>
          <w:u w:val="single" w:color="0000FF"/>
        </w:rPr>
        <w:t>Bases de</w:t>
      </w:r>
      <w:r>
        <w:rPr>
          <w:rFonts w:ascii="Arial"/>
          <w:color w:val="0000FF"/>
          <w:spacing w:val="-5"/>
          <w:sz w:val="24"/>
          <w:u w:val="single" w:color="0000FF"/>
        </w:rPr>
        <w:t xml:space="preserve"> </w:t>
      </w:r>
      <w:r>
        <w:rPr>
          <w:rFonts w:ascii="Arial"/>
          <w:color w:val="0000FF"/>
          <w:sz w:val="24"/>
          <w:u w:val="single" w:color="0000FF"/>
        </w:rPr>
        <w:t>Datos</w:t>
      </w:r>
      <w:r>
        <w:rPr>
          <w:rFonts w:ascii="Arial"/>
          <w:sz w:val="24"/>
        </w:rPr>
        <w:t>.</w:t>
      </w:r>
    </w:p>
    <w:p w:rsidR="00076607" w:rsidRDefault="009C1ACD">
      <w:pPr>
        <w:pStyle w:val="ListParagraph"/>
        <w:numPr>
          <w:ilvl w:val="0"/>
          <w:numId w:val="4"/>
        </w:numPr>
        <w:tabs>
          <w:tab w:val="left" w:pos="838"/>
        </w:tabs>
        <w:spacing w:before="41"/>
        <w:ind w:right="71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  <w:u w:val="thick" w:color="000000"/>
        </w:rPr>
        <w:t>Banco Mundial. 2015</w:t>
      </w:r>
      <w:r>
        <w:rPr>
          <w:rFonts w:ascii="Arial"/>
          <w:color w:val="0000FF"/>
          <w:sz w:val="24"/>
        </w:rPr>
        <w:t xml:space="preserve">. </w:t>
      </w:r>
      <w:r>
        <w:rPr>
          <w:rFonts w:ascii="Arial"/>
          <w:color w:val="0000FF"/>
          <w:sz w:val="24"/>
          <w:u w:val="single" w:color="0000FF"/>
        </w:rPr>
        <w:t>Base de</w:t>
      </w:r>
      <w:r>
        <w:rPr>
          <w:rFonts w:ascii="Arial"/>
          <w:color w:val="0000FF"/>
          <w:spacing w:val="-2"/>
          <w:sz w:val="24"/>
          <w:u w:val="single" w:color="0000FF"/>
        </w:rPr>
        <w:t xml:space="preserve"> </w:t>
      </w:r>
      <w:r>
        <w:rPr>
          <w:rFonts w:ascii="Arial"/>
          <w:color w:val="0000FF"/>
          <w:sz w:val="24"/>
          <w:u w:val="single" w:color="0000FF"/>
        </w:rPr>
        <w:t>Datos</w:t>
      </w:r>
      <w:r>
        <w:rPr>
          <w:rFonts w:ascii="Arial"/>
          <w:sz w:val="24"/>
        </w:rPr>
        <w:t>.</w:t>
      </w:r>
    </w:p>
    <w:p w:rsidR="00076607" w:rsidRDefault="009C1ACD">
      <w:pPr>
        <w:pStyle w:val="ListParagraph"/>
        <w:numPr>
          <w:ilvl w:val="0"/>
          <w:numId w:val="4"/>
        </w:numPr>
        <w:tabs>
          <w:tab w:val="left" w:pos="838"/>
        </w:tabs>
        <w:spacing w:before="43" w:line="276" w:lineRule="auto"/>
        <w:ind w:right="11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sz w:val="24"/>
          <w:u w:val="thick" w:color="000000"/>
        </w:rPr>
        <w:t>Blair, P y Ronald Miller</w:t>
      </w:r>
      <w:r>
        <w:rPr>
          <w:rFonts w:ascii="Arial"/>
          <w:sz w:val="23"/>
        </w:rPr>
        <w:t>. 2009. Input-Output Analysis: foundations</w:t>
      </w:r>
      <w:r>
        <w:rPr>
          <w:rFonts w:ascii="Arial"/>
          <w:spacing w:val="51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z w:val="23"/>
        </w:rPr>
        <w:t xml:space="preserve"> </w:t>
      </w:r>
      <w:r>
        <w:rPr>
          <w:rFonts w:ascii="Arial"/>
          <w:sz w:val="23"/>
        </w:rPr>
        <w:t>extensions. Second Edition. Cambridge University</w:t>
      </w:r>
      <w:r>
        <w:rPr>
          <w:rFonts w:ascii="Arial"/>
          <w:spacing w:val="-6"/>
          <w:sz w:val="23"/>
        </w:rPr>
        <w:t xml:space="preserve"> </w:t>
      </w:r>
      <w:r>
        <w:rPr>
          <w:rFonts w:ascii="Arial"/>
          <w:sz w:val="23"/>
        </w:rPr>
        <w:t>Press.</w:t>
      </w:r>
    </w:p>
    <w:p w:rsidR="00076607" w:rsidRDefault="009C1ACD">
      <w:pPr>
        <w:pStyle w:val="ListParagraph"/>
        <w:numPr>
          <w:ilvl w:val="0"/>
          <w:numId w:val="4"/>
        </w:numPr>
        <w:tabs>
          <w:tab w:val="left" w:pos="838"/>
        </w:tabs>
        <w:ind w:right="71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  <w:u w:val="thick" w:color="000000"/>
        </w:rPr>
        <w:t>Central Intelligence Agency</w:t>
      </w:r>
      <w:r>
        <w:rPr>
          <w:rFonts w:ascii="Arial"/>
          <w:sz w:val="24"/>
        </w:rPr>
        <w:t xml:space="preserve">. 2015. </w:t>
      </w:r>
      <w:r>
        <w:rPr>
          <w:rFonts w:ascii="Arial"/>
          <w:color w:val="0000FF"/>
          <w:sz w:val="24"/>
          <w:u w:val="single" w:color="0000FF"/>
        </w:rPr>
        <w:t>The World</w:t>
      </w:r>
      <w:r>
        <w:rPr>
          <w:rFonts w:ascii="Arial"/>
          <w:color w:val="0000FF"/>
          <w:spacing w:val="-6"/>
          <w:sz w:val="24"/>
          <w:u w:val="single" w:color="0000FF"/>
        </w:rPr>
        <w:t xml:space="preserve"> </w:t>
      </w:r>
      <w:r>
        <w:rPr>
          <w:rFonts w:ascii="Arial"/>
          <w:color w:val="0000FF"/>
          <w:sz w:val="24"/>
          <w:u w:val="single" w:color="0000FF"/>
        </w:rPr>
        <w:t>Factbook</w:t>
      </w:r>
      <w:r>
        <w:rPr>
          <w:rFonts w:ascii="Arial"/>
          <w:sz w:val="24"/>
        </w:rPr>
        <w:t>.</w:t>
      </w:r>
    </w:p>
    <w:p w:rsidR="00076607" w:rsidRDefault="009C1ACD">
      <w:pPr>
        <w:pStyle w:val="ListParagraph"/>
        <w:numPr>
          <w:ilvl w:val="0"/>
          <w:numId w:val="4"/>
        </w:numPr>
        <w:tabs>
          <w:tab w:val="left" w:pos="838"/>
        </w:tabs>
        <w:spacing w:before="41"/>
        <w:ind w:right="71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  <w:u w:val="thick" w:color="000000"/>
        </w:rPr>
        <w:t>FAO</w:t>
      </w:r>
      <w:r>
        <w:rPr>
          <w:rFonts w:ascii="Arial"/>
          <w:sz w:val="24"/>
        </w:rPr>
        <w:t>. 2015. Base de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Datos.</w:t>
      </w:r>
    </w:p>
    <w:p w:rsidR="00076607" w:rsidRDefault="009C1ACD">
      <w:pPr>
        <w:pStyle w:val="ListParagraph"/>
        <w:numPr>
          <w:ilvl w:val="0"/>
          <w:numId w:val="4"/>
        </w:numPr>
        <w:tabs>
          <w:tab w:val="left" w:pos="838"/>
        </w:tabs>
        <w:spacing w:before="42" w:line="276" w:lineRule="auto"/>
        <w:ind w:right="11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4"/>
          <w:u w:val="thick" w:color="000000"/>
        </w:rPr>
        <w:t>Instituto Nacional de Información de Desarrollo</w:t>
      </w:r>
      <w:r>
        <w:rPr>
          <w:rFonts w:ascii="Arial" w:hAnsi="Arial"/>
          <w:sz w:val="24"/>
        </w:rPr>
        <w:t xml:space="preserve">. 2015. </w:t>
      </w:r>
      <w:r>
        <w:rPr>
          <w:rFonts w:ascii="Arial" w:hAnsi="Arial"/>
          <w:color w:val="0000FF"/>
          <w:sz w:val="24"/>
          <w:u w:val="single" w:color="0000FF"/>
        </w:rPr>
        <w:t>Bases</w:t>
      </w:r>
      <w:r>
        <w:rPr>
          <w:rFonts w:ascii="Arial" w:hAnsi="Arial"/>
          <w:color w:val="0000FF"/>
          <w:spacing w:val="47"/>
          <w:sz w:val="24"/>
          <w:u w:val="single" w:color="0000FF"/>
        </w:rPr>
        <w:t xml:space="preserve"> </w:t>
      </w:r>
      <w:r>
        <w:rPr>
          <w:rFonts w:ascii="Arial" w:hAnsi="Arial"/>
          <w:color w:val="0000FF"/>
          <w:sz w:val="24"/>
          <w:u w:val="single" w:color="0000FF"/>
        </w:rPr>
        <w:t>de</w:t>
      </w:r>
      <w:r>
        <w:rPr>
          <w:rFonts w:ascii="Arial" w:hAnsi="Arial"/>
          <w:color w:val="0000FF"/>
          <w:spacing w:val="-1"/>
          <w:sz w:val="24"/>
        </w:rPr>
        <w:t xml:space="preserve"> </w:t>
      </w:r>
      <w:r>
        <w:rPr>
          <w:rFonts w:ascii="Arial" w:hAnsi="Arial"/>
          <w:color w:val="0000FF"/>
          <w:sz w:val="24"/>
          <w:u w:val="single" w:color="0000FF"/>
        </w:rPr>
        <w:t>Datos</w:t>
      </w:r>
      <w:r>
        <w:rPr>
          <w:rFonts w:ascii="Arial" w:hAnsi="Arial"/>
          <w:sz w:val="24"/>
        </w:rPr>
        <w:t>.</w:t>
      </w:r>
    </w:p>
    <w:p w:rsidR="00076607" w:rsidRDefault="009C1ACD">
      <w:pPr>
        <w:pStyle w:val="ListParagraph"/>
        <w:numPr>
          <w:ilvl w:val="0"/>
          <w:numId w:val="4"/>
        </w:numPr>
        <w:tabs>
          <w:tab w:val="left" w:pos="838"/>
        </w:tabs>
        <w:spacing w:before="2" w:line="276" w:lineRule="auto"/>
        <w:ind w:right="1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  <w:u w:val="thick" w:color="000000"/>
        </w:rPr>
        <w:t>Kennedy, P</w:t>
      </w:r>
      <w:r>
        <w:rPr>
          <w:rFonts w:ascii="Arial"/>
          <w:sz w:val="24"/>
        </w:rPr>
        <w:t>. 2008. A Guide to Econometrics. 6th edition.</w:t>
      </w:r>
      <w:r>
        <w:rPr>
          <w:rFonts w:ascii="Arial"/>
          <w:spacing w:val="49"/>
          <w:sz w:val="24"/>
        </w:rPr>
        <w:t xml:space="preserve"> </w:t>
      </w:r>
      <w:r>
        <w:rPr>
          <w:rFonts w:ascii="Arial"/>
          <w:sz w:val="24"/>
        </w:rPr>
        <w:t>Blackwell Publishing.</w:t>
      </w:r>
    </w:p>
    <w:p w:rsidR="00076607" w:rsidRDefault="009C1ACD">
      <w:pPr>
        <w:pStyle w:val="ListParagraph"/>
        <w:numPr>
          <w:ilvl w:val="0"/>
          <w:numId w:val="4"/>
        </w:numPr>
        <w:tabs>
          <w:tab w:val="left" w:pos="838"/>
        </w:tabs>
        <w:spacing w:before="2" w:line="276" w:lineRule="auto"/>
        <w:ind w:right="11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 xml:space="preserve">Ministerio de Transporte e Infraestructura de Nicaragua y </w:t>
      </w:r>
      <w:r>
        <w:rPr>
          <w:rFonts w:ascii="Arial" w:eastAsia="Arial" w:hAnsi="Arial" w:cs="Arial"/>
          <w:b/>
          <w:bCs/>
          <w:spacing w:val="14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otros</w:t>
      </w:r>
      <w:r>
        <w:rPr>
          <w:rFonts w:ascii="Arial" w:eastAsia="Arial" w:hAnsi="Arial" w:cs="Arial"/>
          <w:sz w:val="24"/>
          <w:szCs w:val="24"/>
        </w:rPr>
        <w:t>. 2014. “El Proyecto para El Estudio del Plan Nacional de Transporte en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República 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Nicaragua”.</w:t>
      </w:r>
    </w:p>
    <w:p w:rsidR="00076607" w:rsidRDefault="009C1ACD">
      <w:pPr>
        <w:pStyle w:val="ListParagraph"/>
        <w:numPr>
          <w:ilvl w:val="0"/>
          <w:numId w:val="4"/>
        </w:numPr>
        <w:tabs>
          <w:tab w:val="left" w:pos="838"/>
        </w:tabs>
        <w:spacing w:line="276" w:lineRule="auto"/>
        <w:ind w:right="1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Ministerio de Transporte e Infraestructura de Nicaragua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2015a.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“Encuesta Socioeconómica 2015”. Tomada de los “Estudios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Factibilidad y Diseño para el Mej</w:t>
      </w:r>
      <w:r>
        <w:rPr>
          <w:rFonts w:ascii="Arial" w:eastAsia="Arial" w:hAnsi="Arial" w:cs="Arial"/>
          <w:sz w:val="24"/>
          <w:szCs w:val="24"/>
        </w:rPr>
        <w:t>oramiento del Camino Pantasma –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Wiwilí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 48.37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Kms”.</w:t>
      </w:r>
    </w:p>
    <w:p w:rsidR="00076607" w:rsidRDefault="009C1ACD">
      <w:pPr>
        <w:pStyle w:val="ListParagraph"/>
        <w:numPr>
          <w:ilvl w:val="0"/>
          <w:numId w:val="4"/>
        </w:numPr>
        <w:tabs>
          <w:tab w:val="left" w:pos="838"/>
        </w:tabs>
        <w:spacing w:before="2" w:line="276" w:lineRule="auto"/>
        <w:ind w:right="11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Ministerio de Transporte e Infraestructura de Nicaragua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2015b.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“Encuesta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Origen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Destino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Centros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Educación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Unidades de Salud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2015”</w:t>
      </w:r>
    </w:p>
    <w:p w:rsidR="00076607" w:rsidRDefault="009C1ACD">
      <w:pPr>
        <w:pStyle w:val="ListParagraph"/>
        <w:numPr>
          <w:ilvl w:val="0"/>
          <w:numId w:val="4"/>
        </w:numPr>
        <w:tabs>
          <w:tab w:val="left" w:pos="838"/>
        </w:tabs>
        <w:spacing w:line="276" w:lineRule="auto"/>
        <w:ind w:right="1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Ministerio de Transporte e Infraestructura de Nicaragua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2015c. “Estudios de Factibilidad y Diseño para el Mejoramiento del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Camino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Pantasma – Wiwilí de 48.37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Kms”.</w:t>
      </w:r>
    </w:p>
    <w:p w:rsidR="00076607" w:rsidRDefault="009C1ACD">
      <w:pPr>
        <w:pStyle w:val="ListParagraph"/>
        <w:numPr>
          <w:ilvl w:val="0"/>
          <w:numId w:val="4"/>
        </w:numPr>
        <w:tabs>
          <w:tab w:val="left" w:pos="838"/>
        </w:tabs>
        <w:spacing w:before="2"/>
        <w:ind w:right="71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  <w:u w:val="thick" w:color="000000"/>
        </w:rPr>
        <w:t>Naciones Unidas</w:t>
      </w:r>
      <w:r>
        <w:rPr>
          <w:rFonts w:ascii="Arial"/>
          <w:sz w:val="24"/>
        </w:rPr>
        <w:t xml:space="preserve">. 2015. </w:t>
      </w:r>
      <w:r>
        <w:rPr>
          <w:rFonts w:ascii="Arial"/>
          <w:color w:val="0000FF"/>
          <w:sz w:val="24"/>
          <w:u w:val="single" w:color="0000FF"/>
        </w:rPr>
        <w:t>Trade Map Base de</w:t>
      </w:r>
      <w:r>
        <w:rPr>
          <w:rFonts w:ascii="Arial"/>
          <w:color w:val="0000FF"/>
          <w:spacing w:val="-4"/>
          <w:sz w:val="24"/>
          <w:u w:val="single" w:color="0000FF"/>
        </w:rPr>
        <w:t xml:space="preserve"> </w:t>
      </w:r>
      <w:r>
        <w:rPr>
          <w:rFonts w:ascii="Arial"/>
          <w:color w:val="0000FF"/>
          <w:sz w:val="24"/>
          <w:u w:val="single" w:color="0000FF"/>
        </w:rPr>
        <w:t>Datos</w:t>
      </w:r>
      <w:r>
        <w:rPr>
          <w:rFonts w:ascii="Arial"/>
          <w:sz w:val="24"/>
        </w:rPr>
        <w:t>.</w:t>
      </w:r>
    </w:p>
    <w:p w:rsidR="00076607" w:rsidRDefault="009C1ACD">
      <w:pPr>
        <w:pStyle w:val="ListParagraph"/>
        <w:numPr>
          <w:ilvl w:val="0"/>
          <w:numId w:val="4"/>
        </w:numPr>
        <w:tabs>
          <w:tab w:val="left" w:pos="838"/>
        </w:tabs>
        <w:spacing w:before="42" w:line="276" w:lineRule="auto"/>
        <w:ind w:right="11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Tourism Research Australia</w:t>
      </w:r>
      <w:r>
        <w:rPr>
          <w:rFonts w:ascii="Arial" w:eastAsia="Arial" w:hAnsi="Arial" w:cs="Arial"/>
          <w:sz w:val="23"/>
          <w:szCs w:val="23"/>
        </w:rPr>
        <w:t>. 2013. Tourism’s Contribution to the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Australian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Economy.</w:t>
      </w:r>
    </w:p>
    <w:p w:rsidR="00076607" w:rsidRDefault="009C1ACD">
      <w:pPr>
        <w:pStyle w:val="ListParagraph"/>
        <w:numPr>
          <w:ilvl w:val="0"/>
          <w:numId w:val="4"/>
        </w:numPr>
        <w:tabs>
          <w:tab w:val="left" w:pos="838"/>
        </w:tabs>
        <w:spacing w:line="276" w:lineRule="auto"/>
        <w:ind w:right="1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  <w:u w:val="thick" w:color="000000"/>
        </w:rPr>
        <w:t>Wooldridge, J</w:t>
      </w:r>
      <w:r>
        <w:rPr>
          <w:rFonts w:ascii="Arial"/>
          <w:sz w:val="23"/>
        </w:rPr>
        <w:t xml:space="preserve">. </w:t>
      </w:r>
      <w:r>
        <w:rPr>
          <w:rFonts w:ascii="Arial"/>
          <w:sz w:val="24"/>
        </w:rPr>
        <w:t>2009. Introductory Econometrics, 4th edition,</w:t>
      </w:r>
      <w:r>
        <w:rPr>
          <w:rFonts w:ascii="Arial"/>
          <w:spacing w:val="36"/>
          <w:sz w:val="24"/>
        </w:rPr>
        <w:t xml:space="preserve"> </w:t>
      </w:r>
      <w:r>
        <w:rPr>
          <w:rFonts w:ascii="Arial"/>
          <w:sz w:val="24"/>
        </w:rPr>
        <w:t>South-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Western.</w:t>
      </w:r>
    </w:p>
    <w:p w:rsidR="00076607" w:rsidRDefault="009C1ACD">
      <w:pPr>
        <w:pStyle w:val="ListParagraph"/>
        <w:numPr>
          <w:ilvl w:val="0"/>
          <w:numId w:val="4"/>
        </w:numPr>
        <w:tabs>
          <w:tab w:val="left" w:pos="838"/>
        </w:tabs>
        <w:spacing w:line="276" w:lineRule="auto"/>
        <w:ind w:right="11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  <w:u w:val="thick" w:color="000000"/>
        </w:rPr>
        <w:t>Wooldridge, J</w:t>
      </w:r>
      <w:r>
        <w:rPr>
          <w:rFonts w:ascii="Arial"/>
          <w:sz w:val="23"/>
        </w:rPr>
        <w:t xml:space="preserve">. </w:t>
      </w:r>
      <w:r>
        <w:rPr>
          <w:rFonts w:ascii="Arial"/>
          <w:sz w:val="24"/>
        </w:rPr>
        <w:t>2010. Econometric Analysis of Cross Section and</w:t>
      </w:r>
      <w:r>
        <w:rPr>
          <w:rFonts w:ascii="Arial"/>
          <w:spacing w:val="41"/>
          <w:sz w:val="24"/>
        </w:rPr>
        <w:t xml:space="preserve"> </w:t>
      </w:r>
      <w:r>
        <w:rPr>
          <w:rFonts w:ascii="Arial"/>
          <w:sz w:val="24"/>
        </w:rPr>
        <w:t>Panel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Data, 2th edition, The MIT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Press.</w:t>
      </w:r>
    </w:p>
    <w:p w:rsidR="00076607" w:rsidRDefault="009C1ACD">
      <w:pPr>
        <w:pStyle w:val="ListParagraph"/>
        <w:numPr>
          <w:ilvl w:val="0"/>
          <w:numId w:val="4"/>
        </w:numPr>
        <w:tabs>
          <w:tab w:val="left" w:pos="838"/>
        </w:tabs>
        <w:ind w:right="71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  <w:u w:val="thick" w:color="000000"/>
        </w:rPr>
        <w:t>World Bank</w:t>
      </w:r>
      <w:r>
        <w:rPr>
          <w:rFonts w:ascii="Arial"/>
          <w:sz w:val="24"/>
        </w:rPr>
        <w:t>. 2015. Statistical Data.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Webpage.</w:t>
      </w:r>
    </w:p>
    <w:p w:rsidR="00076607" w:rsidRDefault="009C1ACD">
      <w:pPr>
        <w:pStyle w:val="ListParagraph"/>
        <w:numPr>
          <w:ilvl w:val="0"/>
          <w:numId w:val="4"/>
        </w:numPr>
        <w:tabs>
          <w:tab w:val="left" w:pos="838"/>
        </w:tabs>
        <w:spacing w:before="42" w:line="276" w:lineRule="auto"/>
        <w:ind w:right="11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World Economic Forum</w:t>
      </w:r>
      <w:r>
        <w:rPr>
          <w:rFonts w:ascii="Arial" w:eastAsia="Arial" w:hAnsi="Arial" w:cs="Arial"/>
          <w:sz w:val="24"/>
          <w:szCs w:val="24"/>
        </w:rPr>
        <w:t>. 2014. “The Global Competitiveness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Report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2014-2015”. World Economic Forum,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Geneva</w:t>
      </w:r>
    </w:p>
    <w:p w:rsidR="00076607" w:rsidRDefault="00076607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  <w:sectPr w:rsidR="00076607">
          <w:pgSz w:w="12240" w:h="15840"/>
          <w:pgMar w:top="1380" w:right="1680" w:bottom="1360" w:left="1680" w:header="0" w:footer="1179" w:gutter="0"/>
          <w:cols w:space="720"/>
        </w:sectPr>
      </w:pPr>
    </w:p>
    <w:p w:rsidR="00076607" w:rsidRDefault="009C1ACD">
      <w:pPr>
        <w:pStyle w:val="Heading1"/>
        <w:numPr>
          <w:ilvl w:val="0"/>
          <w:numId w:val="3"/>
        </w:numPr>
        <w:tabs>
          <w:tab w:val="left" w:pos="838"/>
        </w:tabs>
        <w:spacing w:before="58"/>
        <w:ind w:right="71"/>
        <w:rPr>
          <w:b w:val="0"/>
          <w:bCs w:val="0"/>
        </w:rPr>
      </w:pPr>
      <w:bookmarkStart w:id="13" w:name="_TOC_250004"/>
      <w:r>
        <w:lastRenderedPageBreak/>
        <w:t>Anexos</w:t>
      </w:r>
      <w:bookmarkEnd w:id="13"/>
    </w:p>
    <w:p w:rsidR="00076607" w:rsidRDefault="00076607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076607" w:rsidRDefault="009C1ACD">
      <w:pPr>
        <w:pStyle w:val="Heading1"/>
        <w:numPr>
          <w:ilvl w:val="1"/>
          <w:numId w:val="3"/>
        </w:numPr>
        <w:tabs>
          <w:tab w:val="left" w:pos="1198"/>
        </w:tabs>
        <w:spacing w:before="0"/>
        <w:ind w:right="71"/>
        <w:jc w:val="left"/>
        <w:rPr>
          <w:b w:val="0"/>
          <w:bCs w:val="0"/>
        </w:rPr>
      </w:pPr>
      <w:bookmarkStart w:id="14" w:name="_TOC_250003"/>
      <w:r>
        <w:t>Anexo 5.1: Metodología deducción de</w:t>
      </w:r>
      <w:r>
        <w:rPr>
          <w:spacing w:val="-7"/>
        </w:rPr>
        <w:t xml:space="preserve"> </w:t>
      </w:r>
      <w:r>
        <w:t>multiplicadores</w:t>
      </w:r>
      <w:bookmarkEnd w:id="14"/>
    </w:p>
    <w:p w:rsidR="00076607" w:rsidRDefault="00076607">
      <w:pPr>
        <w:spacing w:before="10"/>
        <w:rPr>
          <w:rFonts w:ascii="Arial" w:eastAsia="Arial" w:hAnsi="Arial" w:cs="Arial"/>
          <w:b/>
          <w:bCs/>
          <w:sz w:val="35"/>
          <w:szCs w:val="35"/>
        </w:rPr>
      </w:pPr>
    </w:p>
    <w:p w:rsidR="00076607" w:rsidRDefault="009C1ACD">
      <w:pPr>
        <w:pStyle w:val="BodyText"/>
        <w:spacing w:line="360" w:lineRule="auto"/>
        <w:ind w:right="111"/>
        <w:jc w:val="both"/>
      </w:pPr>
      <w:r>
        <w:t>La</w:t>
      </w:r>
      <w:r>
        <w:rPr>
          <w:spacing w:val="23"/>
        </w:rPr>
        <w:t xml:space="preserve"> </w:t>
      </w:r>
      <w:r>
        <w:t>Matriz</w:t>
      </w:r>
      <w:r>
        <w:rPr>
          <w:spacing w:val="23"/>
        </w:rPr>
        <w:t xml:space="preserve"> </w:t>
      </w:r>
      <w:r>
        <w:t>Insumo</w:t>
      </w:r>
      <w:r>
        <w:rPr>
          <w:spacing w:val="23"/>
        </w:rPr>
        <w:t xml:space="preserve"> </w:t>
      </w:r>
      <w:r>
        <w:t>Producto</w:t>
      </w:r>
      <w:r>
        <w:rPr>
          <w:spacing w:val="23"/>
        </w:rPr>
        <w:t xml:space="preserve"> </w:t>
      </w:r>
      <w:r>
        <w:t>registra</w:t>
      </w:r>
      <w:r>
        <w:rPr>
          <w:spacing w:val="23"/>
        </w:rPr>
        <w:t xml:space="preserve"> </w:t>
      </w:r>
      <w:r>
        <w:t>todas</w:t>
      </w:r>
      <w:r>
        <w:rPr>
          <w:spacing w:val="25"/>
        </w:rPr>
        <w:t xml:space="preserve"> </w:t>
      </w:r>
      <w:r>
        <w:t>las</w:t>
      </w:r>
      <w:r>
        <w:rPr>
          <w:spacing w:val="24"/>
        </w:rPr>
        <w:t xml:space="preserve"> </w:t>
      </w:r>
      <w:r>
        <w:t>transacciones</w:t>
      </w:r>
      <w:r>
        <w:rPr>
          <w:spacing w:val="24"/>
        </w:rPr>
        <w:t xml:space="preserve"> </w:t>
      </w:r>
      <w:r>
        <w:t>realizadas</w:t>
      </w:r>
      <w:r>
        <w:rPr>
          <w:spacing w:val="24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economía durante un período de tiempo; usualmente este periodo de tiempo</w:t>
      </w:r>
      <w:r>
        <w:rPr>
          <w:spacing w:val="60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un año. Dentro de las principales características de los datos registrados en</w:t>
      </w:r>
      <w:r>
        <w:rPr>
          <w:spacing w:val="6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matriz son las compras y ventas intermedias realizadas entre</w:t>
      </w:r>
      <w:r>
        <w:t xml:space="preserve"> las</w:t>
      </w:r>
      <w:r>
        <w:rPr>
          <w:spacing w:val="-3"/>
        </w:rPr>
        <w:t xml:space="preserve"> </w:t>
      </w:r>
      <w:r>
        <w:t>diferentes</w:t>
      </w:r>
      <w:r>
        <w:rPr>
          <w:spacing w:val="-1"/>
        </w:rPr>
        <w:t xml:space="preserve"> </w:t>
      </w:r>
      <w:r>
        <w:t>actividades económicas; por ejemplo, en la Figura 11 se observa las celdas</w:t>
      </w:r>
      <w:r>
        <w:rPr>
          <w:spacing w:val="20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corresponden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las</w:t>
      </w:r>
      <w:r>
        <w:rPr>
          <w:spacing w:val="23"/>
        </w:rPr>
        <w:t xml:space="preserve"> </w:t>
      </w:r>
      <w:r>
        <w:t>transacciones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cada</w:t>
      </w:r>
      <w:r>
        <w:rPr>
          <w:spacing w:val="23"/>
        </w:rPr>
        <w:t xml:space="preserve"> </w:t>
      </w:r>
      <w:r>
        <w:t>una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t>actividades</w:t>
      </w:r>
      <w:r>
        <w:rPr>
          <w:spacing w:val="23"/>
        </w:rPr>
        <w:t xml:space="preserve"> </w:t>
      </w:r>
      <w:r>
        <w:t>económicas;</w:t>
      </w:r>
      <w:r>
        <w:rPr>
          <w:spacing w:val="-1"/>
        </w:rPr>
        <w:t xml:space="preserve"> </w:t>
      </w:r>
      <w:r>
        <w:t xml:space="preserve">así la posición (1, 2) (fila 1, columna 2) corresponde a las ventas realizadas </w:t>
      </w:r>
      <w:r>
        <w:rPr>
          <w:spacing w:val="1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49"/>
        </w:rPr>
        <w:t xml:space="preserve"> </w:t>
      </w:r>
      <w:r>
        <w:t>sector</w:t>
      </w:r>
      <w:r>
        <w:rPr>
          <w:spacing w:val="49"/>
        </w:rPr>
        <w:t xml:space="preserve"> </w:t>
      </w:r>
      <w:r>
        <w:t>agrícola</w:t>
      </w:r>
      <w:r>
        <w:rPr>
          <w:spacing w:val="49"/>
        </w:rPr>
        <w:t xml:space="preserve"> </w:t>
      </w:r>
      <w:r>
        <w:t>al</w:t>
      </w:r>
      <w:r>
        <w:rPr>
          <w:spacing w:val="49"/>
        </w:rPr>
        <w:t xml:space="preserve"> </w:t>
      </w:r>
      <w:r>
        <w:t>sector</w:t>
      </w:r>
      <w:r>
        <w:rPr>
          <w:spacing w:val="49"/>
        </w:rPr>
        <w:t xml:space="preserve"> </w:t>
      </w:r>
      <w:r>
        <w:t>industrial;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igual</w:t>
      </w:r>
      <w:r>
        <w:rPr>
          <w:spacing w:val="49"/>
        </w:rPr>
        <w:t xml:space="preserve"> </w:t>
      </w:r>
      <w:r>
        <w:t>forma</w:t>
      </w:r>
      <w:r>
        <w:rPr>
          <w:spacing w:val="49"/>
        </w:rPr>
        <w:t xml:space="preserve"> </w:t>
      </w:r>
      <w:r>
        <w:t>se</w:t>
      </w:r>
      <w:r>
        <w:rPr>
          <w:spacing w:val="49"/>
        </w:rPr>
        <w:t xml:space="preserve"> </w:t>
      </w:r>
      <w:r>
        <w:t>puede</w:t>
      </w:r>
      <w:r>
        <w:rPr>
          <w:spacing w:val="49"/>
        </w:rPr>
        <w:t xml:space="preserve"> </w:t>
      </w:r>
      <w:r>
        <w:t>determinar</w:t>
      </w:r>
      <w:r>
        <w:rPr>
          <w:spacing w:val="49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demanda</w:t>
      </w:r>
      <w:r>
        <w:rPr>
          <w:spacing w:val="58"/>
        </w:rPr>
        <w:t xml:space="preserve"> </w:t>
      </w:r>
      <w:r>
        <w:t>final</w:t>
      </w:r>
      <w:r>
        <w:rPr>
          <w:spacing w:val="58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cada</w:t>
      </w:r>
      <w:r>
        <w:rPr>
          <w:spacing w:val="58"/>
        </w:rPr>
        <w:t xml:space="preserve"> </w:t>
      </w:r>
      <w:r>
        <w:t>uno</w:t>
      </w:r>
      <w:r>
        <w:rPr>
          <w:spacing w:val="58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los</w:t>
      </w:r>
      <w:r>
        <w:rPr>
          <w:spacing w:val="58"/>
        </w:rPr>
        <w:t xml:space="preserve"> </w:t>
      </w:r>
      <w:r>
        <w:t>sectores</w:t>
      </w:r>
      <w:r>
        <w:rPr>
          <w:spacing w:val="59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la</w:t>
      </w:r>
      <w:r>
        <w:rPr>
          <w:spacing w:val="58"/>
        </w:rPr>
        <w:t xml:space="preserve"> </w:t>
      </w:r>
      <w:r>
        <w:t>economía</w:t>
      </w:r>
      <w:r>
        <w:rPr>
          <w:spacing w:val="58"/>
        </w:rPr>
        <w:t xml:space="preserve"> </w:t>
      </w:r>
      <w:r>
        <w:t>como</w:t>
      </w:r>
      <w:r>
        <w:rPr>
          <w:spacing w:val="58"/>
        </w:rPr>
        <w:t xml:space="preserve"> </w:t>
      </w:r>
      <w:r>
        <w:t>su</w:t>
      </w:r>
      <w:r>
        <w:rPr>
          <w:spacing w:val="58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agregado.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pStyle w:val="BodyText"/>
        <w:spacing w:before="142" w:line="360" w:lineRule="auto"/>
        <w:ind w:right="111"/>
        <w:jc w:val="both"/>
      </w:pPr>
      <w:r>
        <w:t>Con esta metodología de utilización de la Matriz Insumo-Producto, en</w:t>
      </w:r>
      <w:r>
        <w:rPr>
          <w:spacing w:val="34"/>
        </w:rPr>
        <w:t xml:space="preserve"> </w:t>
      </w:r>
      <w:r>
        <w:t>particular de</w:t>
      </w:r>
      <w:r>
        <w:rPr>
          <w:spacing w:val="37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matriz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utilización</w:t>
      </w:r>
      <w:r>
        <w:rPr>
          <w:spacing w:val="37"/>
        </w:rPr>
        <w:t xml:space="preserve"> </w:t>
      </w:r>
      <w:r>
        <w:t>(consumo</w:t>
      </w:r>
      <w:r>
        <w:rPr>
          <w:spacing w:val="37"/>
        </w:rPr>
        <w:t xml:space="preserve"> </w:t>
      </w:r>
      <w:r>
        <w:t>intermedio-productor)</w:t>
      </w:r>
      <w:r>
        <w:rPr>
          <w:spacing w:val="37"/>
        </w:rPr>
        <w:t xml:space="preserve"> </w:t>
      </w:r>
      <w:r>
        <w:t>se</w:t>
      </w:r>
      <w:r>
        <w:rPr>
          <w:spacing w:val="37"/>
        </w:rPr>
        <w:t xml:space="preserve"> </w:t>
      </w:r>
      <w:r>
        <w:t>pueden</w:t>
      </w:r>
      <w:r>
        <w:rPr>
          <w:spacing w:val="37"/>
        </w:rPr>
        <w:t xml:space="preserve"> </w:t>
      </w:r>
      <w:r>
        <w:t>calcular</w:t>
      </w:r>
      <w:r>
        <w:rPr>
          <w:spacing w:val="-1"/>
        </w:rPr>
        <w:t xml:space="preserve"> </w:t>
      </w:r>
      <w:r>
        <w:t>entre otros, dos tipos de impactos intersectoriales que se reflejan a través de</w:t>
      </w:r>
      <w:r>
        <w:rPr>
          <w:spacing w:val="-40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tipos de</w:t>
      </w:r>
      <w:r>
        <w:rPr>
          <w:spacing w:val="-19"/>
        </w:rPr>
        <w:t xml:space="preserve"> </w:t>
      </w:r>
      <w:r>
        <w:t>multiplicadores: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pStyle w:val="ListParagraph"/>
        <w:numPr>
          <w:ilvl w:val="0"/>
          <w:numId w:val="1"/>
        </w:numPr>
        <w:tabs>
          <w:tab w:val="left" w:pos="838"/>
        </w:tabs>
        <w:spacing w:before="142" w:line="350" w:lineRule="auto"/>
        <w:ind w:right="423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Multiplicadores de la oferta debido a impactos exógenos sobre</w:t>
      </w:r>
      <w:r>
        <w:rPr>
          <w:rFonts w:ascii="Arial" w:hAnsi="Arial"/>
          <w:spacing w:val="41"/>
          <w:sz w:val="24"/>
        </w:rPr>
        <w:t xml:space="preserve"> </w:t>
      </w:r>
      <w:r>
        <w:rPr>
          <w:rFonts w:ascii="Arial" w:hAnsi="Arial"/>
          <w:sz w:val="24"/>
        </w:rPr>
        <w:t>la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demanda (multipli</w:t>
      </w:r>
      <w:r>
        <w:rPr>
          <w:rFonts w:ascii="Arial" w:hAnsi="Arial"/>
          <w:sz w:val="24"/>
        </w:rPr>
        <w:t>cadores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Leontief).</w:t>
      </w:r>
    </w:p>
    <w:p w:rsidR="00076607" w:rsidRDefault="009C1ACD">
      <w:pPr>
        <w:pStyle w:val="ListParagraph"/>
        <w:numPr>
          <w:ilvl w:val="0"/>
          <w:numId w:val="1"/>
        </w:numPr>
        <w:tabs>
          <w:tab w:val="left" w:pos="838"/>
        </w:tabs>
        <w:spacing w:before="15" w:line="350" w:lineRule="auto"/>
        <w:ind w:right="423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Multiplicadores de la demanda debido a impactos exógenos sobre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oferta (multiplicadores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Leontief–Ghosh).</w:t>
      </w:r>
    </w:p>
    <w:p w:rsidR="00076607" w:rsidRDefault="00076607">
      <w:pPr>
        <w:spacing w:line="350" w:lineRule="auto"/>
        <w:rPr>
          <w:rFonts w:ascii="Arial" w:eastAsia="Arial" w:hAnsi="Arial" w:cs="Arial"/>
          <w:sz w:val="24"/>
          <w:szCs w:val="24"/>
        </w:rPr>
        <w:sectPr w:rsidR="00076607">
          <w:pgSz w:w="12240" w:h="15840"/>
          <w:pgMar w:top="1380" w:right="1680" w:bottom="1360" w:left="1680" w:header="0" w:footer="1179" w:gutter="0"/>
          <w:cols w:space="720"/>
        </w:sectPr>
      </w:pPr>
    </w:p>
    <w:p w:rsidR="00076607" w:rsidRDefault="00076607">
      <w:pPr>
        <w:spacing w:before="7"/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spacing w:before="69"/>
        <w:ind w:left="2808" w:right="452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24"/>
        </w:rPr>
        <w:t>F</w:t>
      </w:r>
      <w:r>
        <w:rPr>
          <w:rFonts w:ascii="Arial"/>
          <w:b/>
          <w:sz w:val="19"/>
        </w:rPr>
        <w:t xml:space="preserve">IGURA </w:t>
      </w:r>
      <w:r>
        <w:rPr>
          <w:rFonts w:ascii="Arial"/>
          <w:b/>
          <w:sz w:val="24"/>
        </w:rPr>
        <w:t>11. M</w:t>
      </w:r>
      <w:r>
        <w:rPr>
          <w:rFonts w:ascii="Arial"/>
          <w:b/>
          <w:sz w:val="19"/>
        </w:rPr>
        <w:t>ATRIZ</w:t>
      </w:r>
      <w:r>
        <w:rPr>
          <w:rFonts w:ascii="Arial"/>
          <w:b/>
          <w:spacing w:val="-28"/>
          <w:sz w:val="19"/>
        </w:rPr>
        <w:t xml:space="preserve"> </w:t>
      </w:r>
      <w:r>
        <w:rPr>
          <w:rFonts w:ascii="Arial"/>
          <w:b/>
          <w:sz w:val="24"/>
        </w:rPr>
        <w:t>I</w:t>
      </w:r>
      <w:r>
        <w:rPr>
          <w:rFonts w:ascii="Arial"/>
          <w:b/>
          <w:sz w:val="19"/>
        </w:rPr>
        <w:t>NSUMO</w:t>
      </w:r>
      <w:r>
        <w:rPr>
          <w:rFonts w:ascii="Arial"/>
          <w:b/>
          <w:sz w:val="24"/>
        </w:rPr>
        <w:t>-P</w:t>
      </w:r>
      <w:r>
        <w:rPr>
          <w:rFonts w:ascii="Arial"/>
          <w:b/>
          <w:sz w:val="19"/>
        </w:rPr>
        <w:t>RODUCTO</w:t>
      </w:r>
    </w:p>
    <w:p w:rsidR="00076607" w:rsidRDefault="00076607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"/>
        <w:gridCol w:w="1792"/>
        <w:gridCol w:w="851"/>
        <w:gridCol w:w="851"/>
        <w:gridCol w:w="992"/>
        <w:gridCol w:w="850"/>
        <w:gridCol w:w="852"/>
        <w:gridCol w:w="850"/>
        <w:gridCol w:w="992"/>
        <w:gridCol w:w="1043"/>
      </w:tblGrid>
      <w:tr w:rsidR="00076607">
        <w:trPr>
          <w:trHeight w:hRule="exact" w:val="310"/>
        </w:trPr>
        <w:tc>
          <w:tcPr>
            <w:tcW w:w="2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76607" w:rsidRDefault="00076607"/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  <w:tc>
          <w:tcPr>
            <w:tcW w:w="35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8"/>
              <w:ind w:left="71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Consumo</w:t>
            </w:r>
            <w:r>
              <w:rPr>
                <w:rFonts w:ascii="Arial"/>
                <w:b/>
                <w:spacing w:val="-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Intermedio</w:t>
            </w:r>
          </w:p>
        </w:tc>
        <w:tc>
          <w:tcPr>
            <w:tcW w:w="37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8"/>
              <w:ind w:left="111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Demanda Final</w:t>
            </w:r>
          </w:p>
        </w:tc>
      </w:tr>
      <w:tr w:rsidR="00076607">
        <w:trPr>
          <w:trHeight w:hRule="exact" w:val="590"/>
        </w:trPr>
        <w:tc>
          <w:tcPr>
            <w:tcW w:w="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70"/>
              <w:ind w:left="56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Sector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left="1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Agrícola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left="11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Industria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left="1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Comercio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left="15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Minería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left="11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Hogares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4"/>
              <w:ind w:left="375" w:right="135" w:hanging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Gobiern</w:t>
            </w:r>
            <w:r>
              <w:rPr>
                <w:rFonts w:ascii="Arial"/>
                <w:spacing w:val="-1"/>
                <w:w w:val="99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left="16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Inversión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4"/>
              <w:ind w:left="169" w:right="138" w:hanging="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Exportacio</w:t>
            </w:r>
            <w:r>
              <w:rPr>
                <w:rFonts w:ascii="Arial"/>
                <w:w w:val="99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nes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netas</w:t>
            </w:r>
          </w:p>
        </w:tc>
      </w:tr>
      <w:tr w:rsidR="00076607">
        <w:trPr>
          <w:trHeight w:hRule="exact" w:val="320"/>
        </w:trPr>
        <w:tc>
          <w:tcPr>
            <w:tcW w:w="2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076607" w:rsidRDefault="009C1ACD">
            <w:pPr>
              <w:pStyle w:val="TableParagraph"/>
              <w:spacing w:before="13"/>
              <w:ind w:left="14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pacing w:val="-1"/>
                <w:sz w:val="21"/>
              </w:rPr>
              <w:t>Productores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76607" w:rsidRDefault="009C1ACD">
            <w:pPr>
              <w:pStyle w:val="TableParagraph"/>
              <w:spacing w:before="39"/>
              <w:ind w:left="10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hAnsi="Arial"/>
                <w:sz w:val="21"/>
              </w:rPr>
              <w:t>Agrícola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76607" w:rsidRDefault="00076607"/>
        </w:tc>
        <w:tc>
          <w:tcPr>
            <w:tcW w:w="8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</w:tr>
      <w:tr w:rsidR="00076607">
        <w:trPr>
          <w:trHeight w:hRule="exact" w:val="310"/>
        </w:trPr>
        <w:tc>
          <w:tcPr>
            <w:tcW w:w="280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076607" w:rsidRDefault="00076607"/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76607" w:rsidRDefault="009C1ACD">
            <w:pPr>
              <w:pStyle w:val="TableParagraph"/>
              <w:spacing w:before="28"/>
              <w:ind w:left="10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Industria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76607" w:rsidRDefault="00076607"/>
        </w:tc>
        <w:tc>
          <w:tcPr>
            <w:tcW w:w="8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</w:tr>
      <w:tr w:rsidR="00076607">
        <w:trPr>
          <w:trHeight w:hRule="exact" w:val="310"/>
        </w:trPr>
        <w:tc>
          <w:tcPr>
            <w:tcW w:w="280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076607" w:rsidRDefault="00076607"/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76607" w:rsidRDefault="009C1ACD">
            <w:pPr>
              <w:pStyle w:val="TableParagraph"/>
              <w:spacing w:before="30"/>
              <w:ind w:left="10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Comercio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76607" w:rsidRDefault="00076607"/>
        </w:tc>
        <w:tc>
          <w:tcPr>
            <w:tcW w:w="8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</w:tr>
      <w:tr w:rsidR="00076607">
        <w:trPr>
          <w:trHeight w:hRule="exact" w:val="602"/>
        </w:trPr>
        <w:tc>
          <w:tcPr>
            <w:tcW w:w="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76607" w:rsidRDefault="00076607"/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76607" w:rsidRDefault="009C1ACD">
            <w:pPr>
              <w:pStyle w:val="TableParagraph"/>
              <w:spacing w:before="174"/>
              <w:ind w:left="10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hAnsi="Arial"/>
                <w:sz w:val="21"/>
              </w:rPr>
              <w:t>Minería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76607" w:rsidRDefault="00076607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76607" w:rsidRDefault="00076607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76607" w:rsidRDefault="00076607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76607" w:rsidRDefault="00076607"/>
        </w:tc>
        <w:tc>
          <w:tcPr>
            <w:tcW w:w="8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</w:tr>
      <w:tr w:rsidR="00076607">
        <w:trPr>
          <w:trHeight w:hRule="exact" w:val="535"/>
        </w:trPr>
        <w:tc>
          <w:tcPr>
            <w:tcW w:w="2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076607" w:rsidRDefault="009C1ACD">
            <w:pPr>
              <w:pStyle w:val="TableParagraph"/>
              <w:spacing w:before="13"/>
              <w:ind w:left="20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pacing w:val="-1"/>
                <w:sz w:val="21"/>
              </w:rPr>
              <w:t>Valo</w:t>
            </w:r>
            <w:r>
              <w:rPr>
                <w:rFonts w:ascii="Arial"/>
                <w:b/>
                <w:sz w:val="21"/>
              </w:rPr>
              <w:t xml:space="preserve">r </w:t>
            </w:r>
            <w:r>
              <w:rPr>
                <w:rFonts w:ascii="Arial"/>
                <w:b/>
                <w:spacing w:val="-1"/>
                <w:sz w:val="21"/>
              </w:rPr>
              <w:t>Agregado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24"/>
              <w:ind w:left="103" w:right="3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hAnsi="Arial"/>
                <w:sz w:val="21"/>
              </w:rPr>
              <w:t>Remuneración</w:t>
            </w:r>
            <w:r>
              <w:rPr>
                <w:rFonts w:ascii="Arial" w:hAnsi="Arial"/>
                <w:spacing w:val="-1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asalariados</w:t>
            </w:r>
          </w:p>
        </w:tc>
        <w:tc>
          <w:tcPr>
            <w:tcW w:w="3544" w:type="dxa"/>
            <w:gridSpan w:val="4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  <w:tc>
          <w:tcPr>
            <w:tcW w:w="373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76607" w:rsidRDefault="00076607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76607" w:rsidRDefault="00076607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76607" w:rsidRDefault="00076607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:rsidR="00076607" w:rsidRDefault="009C1ACD">
            <w:pPr>
              <w:pStyle w:val="TableParagraph"/>
              <w:ind w:left="70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Producto Interno</w:t>
            </w:r>
            <w:r>
              <w:rPr>
                <w:rFonts w:ascii="Arial"/>
                <w:b/>
                <w:spacing w:val="-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Bruto</w:t>
            </w:r>
          </w:p>
        </w:tc>
      </w:tr>
      <w:tr w:rsidR="00076607">
        <w:trPr>
          <w:trHeight w:hRule="exact" w:val="649"/>
        </w:trPr>
        <w:tc>
          <w:tcPr>
            <w:tcW w:w="280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076607" w:rsidRDefault="00076607"/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4"/>
              <w:ind w:left="103" w:right="17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hAnsi="Arial"/>
                <w:sz w:val="23"/>
              </w:rPr>
              <w:t>Remuneración</w:t>
            </w:r>
            <w:r>
              <w:rPr>
                <w:rFonts w:ascii="Arial" w:hAnsi="Arial"/>
                <w:sz w:val="23"/>
              </w:rPr>
              <w:t xml:space="preserve"> </w:t>
            </w:r>
            <w:r>
              <w:rPr>
                <w:rFonts w:ascii="Arial" w:hAnsi="Arial"/>
                <w:sz w:val="23"/>
              </w:rPr>
              <w:t>al</w:t>
            </w:r>
            <w:r>
              <w:rPr>
                <w:rFonts w:ascii="Arial" w:hAnsi="Arial"/>
                <w:spacing w:val="-7"/>
                <w:sz w:val="23"/>
              </w:rPr>
              <w:t xml:space="preserve"> </w:t>
            </w:r>
            <w:r>
              <w:rPr>
                <w:rFonts w:ascii="Arial" w:hAnsi="Arial"/>
                <w:sz w:val="23"/>
              </w:rPr>
              <w:t>capital</w:t>
            </w:r>
          </w:p>
        </w:tc>
        <w:tc>
          <w:tcPr>
            <w:tcW w:w="35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  <w:tc>
          <w:tcPr>
            <w:tcW w:w="3737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76607" w:rsidRDefault="00076607"/>
        </w:tc>
      </w:tr>
      <w:tr w:rsidR="00076607">
        <w:trPr>
          <w:trHeight w:hRule="exact" w:val="809"/>
        </w:trPr>
        <w:tc>
          <w:tcPr>
            <w:tcW w:w="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76607" w:rsidRDefault="00076607"/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34"/>
              <w:ind w:left="103" w:right="615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z w:val="23"/>
              </w:rPr>
              <w:t>Impuestos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netos</w:t>
            </w:r>
          </w:p>
        </w:tc>
        <w:tc>
          <w:tcPr>
            <w:tcW w:w="35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  <w:tc>
          <w:tcPr>
            <w:tcW w:w="3737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</w:tr>
    </w:tbl>
    <w:p w:rsidR="00076607" w:rsidRDefault="009C1ACD">
      <w:pPr>
        <w:spacing w:line="182" w:lineRule="exact"/>
        <w:ind w:left="105" w:right="452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</w:rPr>
        <w:t>Fuente: Elaboración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Propia.</w:t>
      </w:r>
    </w:p>
    <w:p w:rsidR="00076607" w:rsidRDefault="00076607">
      <w:pPr>
        <w:rPr>
          <w:rFonts w:ascii="Arial" w:eastAsia="Arial" w:hAnsi="Arial" w:cs="Arial"/>
          <w:sz w:val="16"/>
          <w:szCs w:val="16"/>
        </w:rPr>
      </w:pPr>
    </w:p>
    <w:p w:rsidR="00076607" w:rsidRDefault="00076607">
      <w:pPr>
        <w:rPr>
          <w:rFonts w:ascii="Arial" w:eastAsia="Arial" w:hAnsi="Arial" w:cs="Arial"/>
          <w:sz w:val="16"/>
          <w:szCs w:val="16"/>
        </w:rPr>
      </w:pPr>
    </w:p>
    <w:p w:rsidR="00076607" w:rsidRDefault="00076607">
      <w:pPr>
        <w:spacing w:before="1"/>
        <w:rPr>
          <w:rFonts w:ascii="Arial" w:eastAsia="Arial" w:hAnsi="Arial" w:cs="Arial"/>
          <w:sz w:val="15"/>
          <w:szCs w:val="15"/>
        </w:rPr>
      </w:pPr>
    </w:p>
    <w:p w:rsidR="00076607" w:rsidRDefault="009C1ACD">
      <w:pPr>
        <w:pStyle w:val="ListParagraph"/>
        <w:numPr>
          <w:ilvl w:val="1"/>
          <w:numId w:val="1"/>
        </w:numPr>
        <w:tabs>
          <w:tab w:val="left" w:pos="1198"/>
        </w:tabs>
        <w:spacing w:line="360" w:lineRule="auto"/>
        <w:ind w:right="452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>Multiplicadores de la oferta debido a impactos exógenos sobre</w:t>
      </w:r>
      <w:r>
        <w:rPr>
          <w:rFonts w:ascii="Arial" w:hAnsi="Arial"/>
          <w:i/>
          <w:spacing w:val="59"/>
          <w:sz w:val="24"/>
        </w:rPr>
        <w:t xml:space="preserve"> </w:t>
      </w:r>
      <w:r>
        <w:rPr>
          <w:rFonts w:ascii="Arial" w:hAnsi="Arial"/>
          <w:i/>
          <w:sz w:val="24"/>
        </w:rPr>
        <w:t>la demanda (multiplicadores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Leontief)</w:t>
      </w:r>
    </w:p>
    <w:p w:rsidR="00076607" w:rsidRDefault="00076607">
      <w:pPr>
        <w:rPr>
          <w:rFonts w:ascii="Arial" w:eastAsia="Arial" w:hAnsi="Arial" w:cs="Arial"/>
          <w:i/>
          <w:sz w:val="24"/>
          <w:szCs w:val="24"/>
        </w:rPr>
      </w:pPr>
    </w:p>
    <w:p w:rsidR="00076607" w:rsidRDefault="009C1ACD">
      <w:pPr>
        <w:pStyle w:val="BodyText"/>
        <w:tabs>
          <w:tab w:val="left" w:pos="1246"/>
          <w:tab w:val="left" w:pos="1961"/>
          <w:tab w:val="left" w:pos="7757"/>
        </w:tabs>
        <w:spacing w:before="140" w:line="360" w:lineRule="auto"/>
        <w:ind w:left="477" w:right="451"/>
      </w:pPr>
      <w:r>
        <w:t>Para</w:t>
      </w:r>
      <w:r>
        <w:tab/>
        <w:t>este</w:t>
      </w:r>
      <w:r>
        <w:tab/>
        <w:t>primer  caso,  los  multiplicadores  se  determinan</w:t>
      </w:r>
      <w:r>
        <w:rPr>
          <w:spacing w:val="49"/>
        </w:rPr>
        <w:t xml:space="preserve"> </w:t>
      </w:r>
      <w:r>
        <w:t>a</w:t>
      </w:r>
      <w:r>
        <w:tab/>
        <w:t>través  de</w:t>
      </w:r>
      <w:r>
        <w:rPr>
          <w:spacing w:val="60"/>
        </w:rPr>
        <w:t xml:space="preserve"> </w:t>
      </w:r>
      <w:r>
        <w:t>la expresión</w:t>
      </w:r>
      <w:r>
        <w:rPr>
          <w:spacing w:val="-15"/>
        </w:rPr>
        <w:t xml:space="preserve"> </w:t>
      </w:r>
      <w:r>
        <w:t>matricial:</w:t>
      </w:r>
    </w:p>
    <w:p w:rsidR="00076607" w:rsidRDefault="009C1ACD">
      <w:pPr>
        <w:pStyle w:val="BodyText"/>
        <w:tabs>
          <w:tab w:val="left" w:pos="1481"/>
        </w:tabs>
        <w:spacing w:before="7"/>
        <w:ind w:left="24"/>
        <w:jc w:val="center"/>
      </w:pPr>
      <w:r>
        <w:rPr>
          <w:rFonts w:ascii="Cambria" w:hAnsi="Cambria"/>
          <w:spacing w:val="15"/>
          <w:w w:val="120"/>
        </w:rPr>
        <w:t xml:space="preserve">X </w:t>
      </w:r>
      <w:r>
        <w:rPr>
          <w:rFonts w:ascii="Cambria" w:hAnsi="Cambria"/>
          <w:w w:val="120"/>
        </w:rPr>
        <w:t xml:space="preserve">= Zi </w:t>
      </w:r>
      <w:r>
        <w:rPr>
          <w:rFonts w:ascii="Cambria" w:hAnsi="Cambria"/>
          <w:w w:val="125"/>
        </w:rPr>
        <w:t>+</w:t>
      </w:r>
      <w:r>
        <w:rPr>
          <w:rFonts w:ascii="Cambria" w:hAnsi="Cambria"/>
          <w:spacing w:val="2"/>
          <w:w w:val="125"/>
        </w:rPr>
        <w:t xml:space="preserve"> </w:t>
      </w:r>
      <w:r>
        <w:rPr>
          <w:rFonts w:ascii="Cambria" w:hAnsi="Cambria"/>
          <w:w w:val="125"/>
        </w:rPr>
        <w:t>ƒ</w:t>
      </w:r>
      <w:r>
        <w:rPr>
          <w:w w:val="125"/>
        </w:rPr>
        <w:t>,</w:t>
      </w:r>
      <w:r>
        <w:rPr>
          <w:w w:val="125"/>
        </w:rPr>
        <w:tab/>
      </w:r>
      <w:r>
        <w:rPr>
          <w:w w:val="120"/>
        </w:rPr>
        <w:t>(1)</w:t>
      </w:r>
    </w:p>
    <w:p w:rsidR="00076607" w:rsidRDefault="009C1ACD">
      <w:pPr>
        <w:pStyle w:val="BodyText"/>
        <w:spacing w:before="136"/>
        <w:ind w:left="477" w:right="452"/>
      </w:pPr>
      <w:r>
        <w:t>donde</w:t>
      </w:r>
    </w:p>
    <w:p w:rsidR="00076607" w:rsidRDefault="00076607">
      <w:pPr>
        <w:rPr>
          <w:rFonts w:ascii="Arial" w:eastAsia="Arial" w:hAnsi="Arial" w:cs="Arial"/>
          <w:sz w:val="20"/>
          <w:szCs w:val="20"/>
        </w:rPr>
      </w:pPr>
    </w:p>
    <w:p w:rsidR="00076607" w:rsidRDefault="00076607">
      <w:pPr>
        <w:spacing w:before="6"/>
        <w:rPr>
          <w:rFonts w:ascii="Arial" w:eastAsia="Arial" w:hAnsi="Arial" w:cs="Arial"/>
        </w:rPr>
      </w:pPr>
    </w:p>
    <w:p w:rsidR="00076607" w:rsidRDefault="009C1ACD">
      <w:pPr>
        <w:pStyle w:val="BodyText"/>
        <w:spacing w:before="66" w:line="357" w:lineRule="auto"/>
        <w:ind w:left="477" w:right="452"/>
      </w:pPr>
      <w:r>
        <w:rPr>
          <w:rFonts w:ascii="Cambria" w:hAnsi="Cambria"/>
          <w:spacing w:val="2"/>
        </w:rPr>
        <w:t xml:space="preserve">X: </w:t>
      </w:r>
      <w:r>
        <w:t xml:space="preserve">es un vector columna </w:t>
      </w:r>
      <w:r>
        <w:rPr>
          <w:i/>
        </w:rPr>
        <w:t xml:space="preserve">(n x 1), </w:t>
      </w:r>
      <w:r>
        <w:t xml:space="preserve">de oferta de cada una de las </w:t>
      </w:r>
      <w:r>
        <w:rPr>
          <w:i/>
        </w:rPr>
        <w:t xml:space="preserve">n </w:t>
      </w:r>
      <w:r>
        <w:t>actividades de</w:t>
      </w:r>
      <w:r>
        <w:rPr>
          <w:spacing w:val="2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economía: Agricultura, industria, comercio entre</w:t>
      </w:r>
      <w:r>
        <w:rPr>
          <w:spacing w:val="-30"/>
        </w:rPr>
        <w:t xml:space="preserve"> </w:t>
      </w:r>
      <w:r>
        <w:t>otros.</w:t>
      </w:r>
    </w:p>
    <w:p w:rsidR="00076607" w:rsidRDefault="009C1ACD">
      <w:pPr>
        <w:pStyle w:val="BodyText"/>
        <w:spacing w:before="9" w:line="357" w:lineRule="auto"/>
        <w:ind w:left="477" w:right="452"/>
      </w:pPr>
      <w:r>
        <w:rPr>
          <w:rFonts w:ascii="Cambria" w:hAnsi="Cambria"/>
        </w:rPr>
        <w:t>Z:</w:t>
      </w:r>
      <w:r>
        <w:rPr>
          <w:rFonts w:ascii="Cambria" w:hAnsi="Cambria"/>
          <w:spacing w:val="12"/>
        </w:rPr>
        <w:t xml:space="preserve"> </w:t>
      </w:r>
      <w:r>
        <w:t>es</w:t>
      </w:r>
      <w:r>
        <w:rPr>
          <w:spacing w:val="30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matriz</w:t>
      </w:r>
      <w:r>
        <w:rPr>
          <w:spacing w:val="30"/>
        </w:rPr>
        <w:t xml:space="preserve"> </w:t>
      </w:r>
      <w:r>
        <w:rPr>
          <w:i/>
        </w:rPr>
        <w:t>(n</w:t>
      </w:r>
      <w:r>
        <w:rPr>
          <w:i/>
          <w:spacing w:val="30"/>
        </w:rPr>
        <w:t xml:space="preserve"> </w:t>
      </w:r>
      <w:r>
        <w:rPr>
          <w:i/>
        </w:rPr>
        <w:t>x</w:t>
      </w:r>
      <w:r>
        <w:rPr>
          <w:i/>
          <w:spacing w:val="30"/>
        </w:rPr>
        <w:t xml:space="preserve"> </w:t>
      </w:r>
      <w:r>
        <w:rPr>
          <w:i/>
        </w:rPr>
        <w:t>n)</w:t>
      </w:r>
      <w:r>
        <w:rPr>
          <w:i/>
          <w:spacing w:val="29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las</w:t>
      </w:r>
      <w:r>
        <w:rPr>
          <w:spacing w:val="30"/>
        </w:rPr>
        <w:t xml:space="preserve"> </w:t>
      </w:r>
      <w:r>
        <w:rPr>
          <w:i/>
        </w:rPr>
        <w:t>n</w:t>
      </w:r>
      <w:r>
        <w:rPr>
          <w:i/>
          <w:spacing w:val="30"/>
        </w:rPr>
        <w:t xml:space="preserve"> </w:t>
      </w:r>
      <w:r>
        <w:t>actividades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economía</w:t>
      </w:r>
      <w:r>
        <w:rPr>
          <w:spacing w:val="31"/>
        </w:rPr>
        <w:t xml:space="preserve"> </w:t>
      </w:r>
      <w:r>
        <w:t>(compras</w:t>
      </w:r>
      <w:r>
        <w:rPr>
          <w:spacing w:val="31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ventas</w:t>
      </w:r>
      <w:r>
        <w:rPr>
          <w:spacing w:val="-1"/>
        </w:rPr>
        <w:t xml:space="preserve"> </w:t>
      </w:r>
      <w:r>
        <w:t>intermedias).</w:t>
      </w:r>
    </w:p>
    <w:p w:rsidR="00076607" w:rsidRDefault="009C1ACD">
      <w:pPr>
        <w:spacing w:before="6"/>
        <w:ind w:left="477" w:right="452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z w:val="24"/>
        </w:rPr>
        <w:t xml:space="preserve">i: </w:t>
      </w:r>
      <w:r>
        <w:rPr>
          <w:rFonts w:ascii="Arial"/>
          <w:sz w:val="24"/>
        </w:rPr>
        <w:t>es un vector co</w:t>
      </w:r>
      <w:r>
        <w:rPr>
          <w:rFonts w:ascii="Arial"/>
          <w:sz w:val="24"/>
        </w:rPr>
        <w:t xml:space="preserve">lumna </w:t>
      </w:r>
      <w:r>
        <w:rPr>
          <w:rFonts w:ascii="Arial"/>
          <w:i/>
          <w:sz w:val="24"/>
        </w:rPr>
        <w:t xml:space="preserve">(n x 1), </w:t>
      </w:r>
      <w:r>
        <w:rPr>
          <w:rFonts w:ascii="Arial"/>
          <w:sz w:val="24"/>
        </w:rPr>
        <w:t>cuyos elementos son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unos.</w:t>
      </w:r>
    </w:p>
    <w:p w:rsidR="00076607" w:rsidRDefault="009C1ACD">
      <w:pPr>
        <w:pStyle w:val="BodyText"/>
        <w:spacing w:before="141" w:line="357" w:lineRule="auto"/>
        <w:ind w:left="477" w:right="452"/>
      </w:pPr>
      <w:r>
        <w:rPr>
          <w:rFonts w:ascii="Cambria" w:hAnsi="Cambria"/>
          <w:w w:val="115"/>
        </w:rPr>
        <w:t>ƒ:</w:t>
      </w:r>
      <w:r>
        <w:rPr>
          <w:rFonts w:ascii="Cambria" w:hAnsi="Cambria"/>
          <w:spacing w:val="6"/>
          <w:w w:val="115"/>
        </w:rPr>
        <w:t xml:space="preserve"> </w:t>
      </w:r>
      <w:r>
        <w:t>es</w:t>
      </w:r>
      <w:r>
        <w:rPr>
          <w:spacing w:val="32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t>vector</w:t>
      </w:r>
      <w:r>
        <w:rPr>
          <w:spacing w:val="32"/>
        </w:rPr>
        <w:t xml:space="preserve"> </w:t>
      </w:r>
      <w:r>
        <w:t>columna</w:t>
      </w:r>
      <w:r>
        <w:rPr>
          <w:spacing w:val="31"/>
        </w:rPr>
        <w:t xml:space="preserve"> </w:t>
      </w:r>
      <w:r>
        <w:rPr>
          <w:i/>
        </w:rPr>
        <w:t>(n</w:t>
      </w:r>
      <w:r>
        <w:rPr>
          <w:i/>
          <w:spacing w:val="32"/>
        </w:rPr>
        <w:t xml:space="preserve"> </w:t>
      </w:r>
      <w:r>
        <w:rPr>
          <w:i/>
        </w:rPr>
        <w:t>x</w:t>
      </w:r>
      <w:r>
        <w:rPr>
          <w:i/>
          <w:spacing w:val="32"/>
        </w:rPr>
        <w:t xml:space="preserve"> </w:t>
      </w:r>
      <w:r>
        <w:rPr>
          <w:i/>
        </w:rPr>
        <w:t>1)</w:t>
      </w:r>
      <w:r>
        <w:rPr>
          <w:i/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demanda</w:t>
      </w:r>
      <w:r>
        <w:rPr>
          <w:spacing w:val="32"/>
        </w:rPr>
        <w:t xml:space="preserve"> </w:t>
      </w:r>
      <w:r>
        <w:t>final</w:t>
      </w:r>
      <w:r>
        <w:rPr>
          <w:spacing w:val="32"/>
        </w:rPr>
        <w:t xml:space="preserve"> </w:t>
      </w:r>
      <w:r>
        <w:t>realizada</w:t>
      </w:r>
      <w:r>
        <w:rPr>
          <w:spacing w:val="32"/>
        </w:rPr>
        <w:t xml:space="preserve"> </w:t>
      </w:r>
      <w:r>
        <w:t>por</w:t>
      </w:r>
      <w:r>
        <w:rPr>
          <w:spacing w:val="33"/>
        </w:rPr>
        <w:t xml:space="preserve"> </w:t>
      </w:r>
      <w:r>
        <w:t>los</w:t>
      </w:r>
      <w:r>
        <w:rPr>
          <w:spacing w:val="32"/>
        </w:rPr>
        <w:t xml:space="preserve"> </w:t>
      </w:r>
      <w:r>
        <w:t>hogares,</w:t>
      </w:r>
      <w:r>
        <w:rPr>
          <w:spacing w:val="-1"/>
        </w:rPr>
        <w:t xml:space="preserve"> </w:t>
      </w:r>
      <w:r>
        <w:t>gobierno,</w:t>
      </w:r>
      <w:r>
        <w:rPr>
          <w:spacing w:val="-7"/>
        </w:rPr>
        <w:t xml:space="preserve"> </w:t>
      </w:r>
      <w:r>
        <w:t>inversionistas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extranjeros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través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exportaciones.</w:t>
      </w:r>
    </w:p>
    <w:p w:rsidR="00076607" w:rsidRDefault="00076607">
      <w:pPr>
        <w:spacing w:line="357" w:lineRule="auto"/>
        <w:sectPr w:rsidR="00076607">
          <w:pgSz w:w="12240" w:h="15840"/>
          <w:pgMar w:top="1500" w:right="1340" w:bottom="1360" w:left="1320" w:header="0" w:footer="1179" w:gutter="0"/>
          <w:cols w:space="720"/>
        </w:sectPr>
      </w:pPr>
    </w:p>
    <w:p w:rsidR="00076607" w:rsidRDefault="009C1ACD">
      <w:pPr>
        <w:pStyle w:val="BodyText"/>
        <w:spacing w:before="40" w:line="360" w:lineRule="auto"/>
        <w:ind w:right="113"/>
        <w:jc w:val="both"/>
      </w:pPr>
      <w:r>
        <w:lastRenderedPageBreak/>
        <w:t>Debido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rPr>
          <w:rFonts w:ascii="Cambria" w:hAnsi="Cambria"/>
        </w:rPr>
        <w:t>Z</w:t>
      </w:r>
      <w:r>
        <w:rPr>
          <w:rFonts w:ascii="Cambria" w:hAnsi="Cambria"/>
          <w:spacing w:val="17"/>
        </w:rPr>
        <w:t xml:space="preserve"> </w:t>
      </w:r>
      <w:r>
        <w:t>contiene</w:t>
      </w:r>
      <w:r>
        <w:rPr>
          <w:spacing w:val="24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t>requerimientos</w:t>
      </w:r>
      <w:r>
        <w:rPr>
          <w:spacing w:val="24"/>
        </w:rPr>
        <w:t xml:space="preserve"> </w:t>
      </w:r>
      <w:r>
        <w:t>mínimos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insumos</w:t>
      </w:r>
      <w:r>
        <w:rPr>
          <w:spacing w:val="24"/>
        </w:rPr>
        <w:t xml:space="preserve"> </w:t>
      </w:r>
      <w:r>
        <w:t>para</w:t>
      </w:r>
      <w:r>
        <w:rPr>
          <w:spacing w:val="24"/>
        </w:rPr>
        <w:t xml:space="preserve"> </w:t>
      </w:r>
      <w:r>
        <w:t>realizar</w:t>
      </w:r>
      <w:r>
        <w:rPr>
          <w:spacing w:val="-1"/>
        </w:rPr>
        <w:t xml:space="preserve"> </w:t>
      </w:r>
      <w:r>
        <w:t>su actividad económica, entonces contempla información sobre la tecnología</w:t>
      </w:r>
      <w:r>
        <w:rPr>
          <w:spacing w:val="2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cada una de las actividades económicas. Esta tecnología se puede extraer de</w:t>
      </w:r>
      <w:r>
        <w:rPr>
          <w:spacing w:val="4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forma:</w:t>
      </w:r>
    </w:p>
    <w:p w:rsidR="00076607" w:rsidRDefault="00076607">
      <w:pPr>
        <w:spacing w:before="9"/>
        <w:rPr>
          <w:rFonts w:ascii="Arial" w:eastAsia="Arial" w:hAnsi="Arial" w:cs="Arial"/>
          <w:sz w:val="34"/>
          <w:szCs w:val="34"/>
        </w:rPr>
      </w:pPr>
    </w:p>
    <w:p w:rsidR="00076607" w:rsidRDefault="009C1ACD">
      <w:pPr>
        <w:pStyle w:val="BodyText"/>
        <w:tabs>
          <w:tab w:val="left" w:pos="1324"/>
        </w:tabs>
        <w:ind w:left="4"/>
        <w:jc w:val="center"/>
      </w:pPr>
      <w:r>
        <w:rPr>
          <w:rFonts w:ascii="Cambria" w:eastAsia="Cambria" w:hAnsi="Cambria" w:cs="Cambria"/>
          <w:spacing w:val="13"/>
          <w:w w:val="115"/>
        </w:rPr>
        <w:t xml:space="preserve">A </w:t>
      </w:r>
      <w:r>
        <w:rPr>
          <w:rFonts w:ascii="Cambria" w:eastAsia="Cambria" w:hAnsi="Cambria" w:cs="Cambria"/>
          <w:w w:val="115"/>
        </w:rPr>
        <w:t>=</w:t>
      </w:r>
      <w:r>
        <w:rPr>
          <w:rFonts w:ascii="Cambria" w:eastAsia="Cambria" w:hAnsi="Cambria" w:cs="Cambria"/>
          <w:spacing w:val="-5"/>
          <w:w w:val="115"/>
        </w:rPr>
        <w:t xml:space="preserve"> </w:t>
      </w:r>
      <w:r>
        <w:rPr>
          <w:rFonts w:ascii="Cambria" w:eastAsia="Cambria" w:hAnsi="Cambria" w:cs="Cambria"/>
          <w:spacing w:val="4"/>
          <w:w w:val="115"/>
        </w:rPr>
        <w:t>Zx</w:t>
      </w:r>
      <w:r>
        <w:rPr>
          <w:rFonts w:ascii="Cambria" w:eastAsia="Cambria" w:hAnsi="Cambria" w:cs="Cambria"/>
          <w:spacing w:val="4"/>
          <w:w w:val="115"/>
          <w:position w:val="9"/>
          <w:sz w:val="17"/>
          <w:szCs w:val="17"/>
        </w:rPr>
        <w:t>–1</w:t>
      </w:r>
      <w:r>
        <w:rPr>
          <w:spacing w:val="4"/>
          <w:w w:val="115"/>
        </w:rPr>
        <w:t>.</w:t>
      </w:r>
      <w:r>
        <w:rPr>
          <w:spacing w:val="4"/>
          <w:w w:val="115"/>
        </w:rPr>
        <w:tab/>
      </w:r>
      <w:r>
        <w:rPr>
          <w:w w:val="115"/>
        </w:rPr>
        <w:t>(2)</w:t>
      </w:r>
    </w:p>
    <w:p w:rsidR="00076607" w:rsidRDefault="00076607">
      <w:pPr>
        <w:rPr>
          <w:rFonts w:ascii="Arial" w:eastAsia="Arial" w:hAnsi="Arial" w:cs="Arial"/>
          <w:sz w:val="26"/>
          <w:szCs w:val="26"/>
        </w:rPr>
      </w:pPr>
    </w:p>
    <w:p w:rsidR="00076607" w:rsidRDefault="00076607">
      <w:pPr>
        <w:spacing w:before="2"/>
        <w:rPr>
          <w:rFonts w:ascii="Arial" w:eastAsia="Arial" w:hAnsi="Arial" w:cs="Arial"/>
        </w:rPr>
      </w:pPr>
    </w:p>
    <w:p w:rsidR="00076607" w:rsidRDefault="009C1ACD">
      <w:pPr>
        <w:pStyle w:val="BodyText"/>
        <w:spacing w:line="360" w:lineRule="auto"/>
        <w:ind w:right="111"/>
        <w:jc w:val="both"/>
      </w:pPr>
      <w:r>
        <w:t>Donde</w:t>
      </w:r>
      <w:r>
        <w:rPr>
          <w:spacing w:val="14"/>
        </w:rPr>
        <w:t xml:space="preserve"> </w:t>
      </w:r>
      <w:r>
        <w:rPr>
          <w:rFonts w:ascii="Cambria" w:hAnsi="Cambria"/>
        </w:rPr>
        <w:t>x</w:t>
      </w:r>
      <w:r>
        <w:rPr>
          <w:rFonts w:ascii="Cambria" w:hAnsi="Cambria"/>
          <w:spacing w:val="46"/>
        </w:rPr>
        <w:t xml:space="preserve"> </w:t>
      </w:r>
      <w:r>
        <w:t>es</w:t>
      </w:r>
      <w:r>
        <w:rPr>
          <w:spacing w:val="50"/>
        </w:rPr>
        <w:t xml:space="preserve"> </w:t>
      </w:r>
      <w:r>
        <w:t>una</w:t>
      </w:r>
      <w:r>
        <w:rPr>
          <w:spacing w:val="50"/>
        </w:rPr>
        <w:t xml:space="preserve"> </w:t>
      </w:r>
      <w:r>
        <w:t>matriz</w:t>
      </w:r>
      <w:r>
        <w:rPr>
          <w:spacing w:val="50"/>
        </w:rPr>
        <w:t xml:space="preserve"> </w:t>
      </w:r>
      <w:r>
        <w:t>diagonal</w:t>
      </w:r>
      <w:r>
        <w:rPr>
          <w:spacing w:val="50"/>
        </w:rPr>
        <w:t xml:space="preserve"> </w:t>
      </w:r>
      <w:r>
        <w:rPr>
          <w:i/>
        </w:rPr>
        <w:t>(n</w:t>
      </w:r>
      <w:r>
        <w:rPr>
          <w:i/>
          <w:spacing w:val="50"/>
        </w:rPr>
        <w:t xml:space="preserve"> </w:t>
      </w:r>
      <w:r>
        <w:rPr>
          <w:i/>
        </w:rPr>
        <w:t>x</w:t>
      </w:r>
      <w:r>
        <w:rPr>
          <w:i/>
          <w:spacing w:val="50"/>
        </w:rPr>
        <w:t xml:space="preserve"> </w:t>
      </w:r>
      <w:r>
        <w:rPr>
          <w:i/>
        </w:rPr>
        <w:t>n)</w:t>
      </w:r>
      <w:r>
        <w:rPr>
          <w:i/>
          <w:spacing w:val="51"/>
        </w:rPr>
        <w:t xml:space="preserve"> </w:t>
      </w:r>
      <w:r>
        <w:t>que</w:t>
      </w:r>
      <w:r>
        <w:rPr>
          <w:spacing w:val="50"/>
        </w:rPr>
        <w:t xml:space="preserve"> </w:t>
      </w:r>
      <w:r>
        <w:t>contiene</w:t>
      </w:r>
      <w:r>
        <w:rPr>
          <w:spacing w:val="50"/>
        </w:rPr>
        <w:t xml:space="preserve"> </w:t>
      </w:r>
      <w:r>
        <w:t>las</w:t>
      </w:r>
      <w:r>
        <w:rPr>
          <w:spacing w:val="50"/>
        </w:rPr>
        <w:t xml:space="preserve"> </w:t>
      </w:r>
      <w:r>
        <w:t>demandas</w:t>
      </w:r>
      <w:r>
        <w:rPr>
          <w:spacing w:val="50"/>
        </w:rPr>
        <w:t xml:space="preserve"> </w:t>
      </w:r>
      <w:r>
        <w:t>totales</w:t>
      </w:r>
      <w:r>
        <w:rPr>
          <w:spacing w:val="-1"/>
        </w:rPr>
        <w:t xml:space="preserve"> </w:t>
      </w:r>
      <w:r>
        <w:t xml:space="preserve">(intermedias y finales) de cada sector en su diagonal, y </w:t>
      </w:r>
      <w:r>
        <w:rPr>
          <w:rFonts w:ascii="Cambria" w:hAnsi="Cambria"/>
        </w:rPr>
        <w:t xml:space="preserve">A </w:t>
      </w:r>
      <w:r>
        <w:t xml:space="preserve">es la matriz </w:t>
      </w:r>
      <w:r>
        <w:rPr>
          <w:i/>
        </w:rPr>
        <w:t>(n x n)</w:t>
      </w:r>
      <w:r>
        <w:rPr>
          <w:i/>
          <w:spacing w:val="20"/>
        </w:rPr>
        <w:t xml:space="preserve"> </w:t>
      </w:r>
      <w:r>
        <w:t>de coeficiente tecnológicos Leontief. De forma alternativa esta ecuación se</w:t>
      </w:r>
      <w:r>
        <w:rPr>
          <w:spacing w:val="27"/>
        </w:rPr>
        <w:t xml:space="preserve"> </w:t>
      </w:r>
      <w:r>
        <w:t>puede escribir de la</w:t>
      </w:r>
      <w:r>
        <w:rPr>
          <w:spacing w:val="-15"/>
        </w:rPr>
        <w:t xml:space="preserve"> </w:t>
      </w:r>
      <w:r>
        <w:t>forma: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pStyle w:val="BodyText"/>
        <w:tabs>
          <w:tab w:val="left" w:pos="1084"/>
        </w:tabs>
        <w:spacing w:before="145"/>
        <w:ind w:left="4"/>
        <w:jc w:val="center"/>
      </w:pPr>
      <w:r>
        <w:rPr>
          <w:rFonts w:ascii="Cambria"/>
          <w:spacing w:val="15"/>
          <w:w w:val="110"/>
        </w:rPr>
        <w:t xml:space="preserve">Z </w:t>
      </w:r>
      <w:r>
        <w:rPr>
          <w:rFonts w:ascii="Cambria"/>
          <w:w w:val="110"/>
        </w:rPr>
        <w:t>=</w:t>
      </w:r>
      <w:r>
        <w:rPr>
          <w:rFonts w:ascii="Cambria"/>
          <w:spacing w:val="11"/>
          <w:w w:val="110"/>
        </w:rPr>
        <w:t xml:space="preserve"> </w:t>
      </w:r>
      <w:r>
        <w:rPr>
          <w:rFonts w:ascii="Cambria"/>
          <w:w w:val="110"/>
        </w:rPr>
        <w:t>Ax</w:t>
      </w:r>
      <w:r>
        <w:rPr>
          <w:w w:val="110"/>
        </w:rPr>
        <w:t>.</w:t>
      </w:r>
      <w:r>
        <w:rPr>
          <w:w w:val="110"/>
        </w:rPr>
        <w:tab/>
        <w:t>(3)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pStyle w:val="BodyText"/>
        <w:jc w:val="both"/>
      </w:pPr>
      <w:r>
        <w:t>Al reemplazar la ecuación (3) en (1) y realizar asociaciones, entonces se</w:t>
      </w:r>
      <w:r>
        <w:rPr>
          <w:spacing w:val="-37"/>
        </w:rPr>
        <w:t xml:space="preserve"> </w:t>
      </w:r>
      <w:r>
        <w:t>genera: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076607">
      <w:pPr>
        <w:spacing w:before="5"/>
        <w:rPr>
          <w:rFonts w:ascii="Arial" w:eastAsia="Arial" w:hAnsi="Arial" w:cs="Arial"/>
          <w:sz w:val="23"/>
          <w:szCs w:val="23"/>
        </w:rPr>
      </w:pPr>
    </w:p>
    <w:p w:rsidR="00076607" w:rsidRDefault="009C1ACD">
      <w:pPr>
        <w:pStyle w:val="BodyText"/>
        <w:ind w:left="1931" w:right="1928"/>
        <w:jc w:val="center"/>
      </w:pPr>
      <w:r>
        <w:rPr>
          <w:rFonts w:ascii="Cambria" w:eastAsia="Cambria" w:hAnsi="Cambria" w:cs="Cambria"/>
          <w:spacing w:val="4"/>
          <w:w w:val="105"/>
          <w:position w:val="1"/>
        </w:rPr>
        <w:t>(</w:t>
      </w:r>
      <w:r>
        <w:rPr>
          <w:rFonts w:ascii="Cambria" w:eastAsia="Cambria" w:hAnsi="Cambria" w:cs="Cambria"/>
          <w:spacing w:val="4"/>
          <w:w w:val="105"/>
        </w:rPr>
        <w:t xml:space="preserve">I </w:t>
      </w:r>
      <w:r>
        <w:rPr>
          <w:rFonts w:ascii="Cambria" w:eastAsia="Cambria" w:hAnsi="Cambria" w:cs="Cambria"/>
          <w:w w:val="105"/>
        </w:rPr>
        <w:t xml:space="preserve">— </w:t>
      </w:r>
      <w:r>
        <w:rPr>
          <w:rFonts w:ascii="Cambria" w:eastAsia="Cambria" w:hAnsi="Cambria" w:cs="Cambria"/>
          <w:spacing w:val="5"/>
          <w:w w:val="105"/>
        </w:rPr>
        <w:t>A</w:t>
      </w:r>
      <w:r>
        <w:rPr>
          <w:rFonts w:ascii="Cambria" w:eastAsia="Cambria" w:hAnsi="Cambria" w:cs="Cambria"/>
          <w:spacing w:val="5"/>
          <w:w w:val="105"/>
          <w:position w:val="1"/>
        </w:rPr>
        <w:t>)</w:t>
      </w:r>
      <w:r>
        <w:rPr>
          <w:rFonts w:ascii="Cambria" w:eastAsia="Cambria" w:hAnsi="Cambria" w:cs="Cambria"/>
          <w:spacing w:val="5"/>
          <w:w w:val="105"/>
        </w:rPr>
        <w:t xml:space="preserve">X </w:t>
      </w:r>
      <w:r>
        <w:rPr>
          <w:rFonts w:ascii="Cambria" w:eastAsia="Cambria" w:hAnsi="Cambria" w:cs="Cambria"/>
          <w:w w:val="105"/>
        </w:rPr>
        <w:t>=</w:t>
      </w:r>
      <w:r>
        <w:rPr>
          <w:rFonts w:ascii="Cambria" w:eastAsia="Cambria" w:hAnsi="Cambria" w:cs="Cambria"/>
          <w:spacing w:val="25"/>
          <w:w w:val="105"/>
        </w:rPr>
        <w:t xml:space="preserve"> </w:t>
      </w:r>
      <w:r>
        <w:rPr>
          <w:rFonts w:ascii="Cambria" w:eastAsia="Cambria" w:hAnsi="Cambria" w:cs="Cambria"/>
          <w:w w:val="120"/>
        </w:rPr>
        <w:t>ƒ</w:t>
      </w:r>
      <w:r>
        <w:rPr>
          <w:w w:val="120"/>
        </w:rPr>
        <w:t>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076607">
      <w:pPr>
        <w:spacing w:before="2"/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pStyle w:val="BodyText"/>
        <w:spacing w:line="360" w:lineRule="auto"/>
        <w:ind w:right="113"/>
        <w:jc w:val="both"/>
      </w:pPr>
      <w:r>
        <w:t>Donde</w:t>
      </w:r>
      <w:r>
        <w:rPr>
          <w:spacing w:val="5"/>
        </w:rPr>
        <w:t xml:space="preserve"> 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25"/>
        </w:rPr>
        <w:t xml:space="preserve"> </w:t>
      </w:r>
      <w:r>
        <w:t>es</w:t>
      </w:r>
      <w:r>
        <w:rPr>
          <w:spacing w:val="43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t>matriz</w:t>
      </w:r>
      <w:r>
        <w:rPr>
          <w:spacing w:val="43"/>
        </w:rPr>
        <w:t xml:space="preserve"> </w:t>
      </w:r>
      <w:r>
        <w:t>identidad</w:t>
      </w:r>
      <w:r>
        <w:rPr>
          <w:spacing w:val="43"/>
        </w:rPr>
        <w:t xml:space="preserve"> </w:t>
      </w:r>
      <w:r>
        <w:rPr>
          <w:rFonts w:cs="Arial"/>
          <w:i/>
        </w:rPr>
        <w:t>(n</w:t>
      </w:r>
      <w:r>
        <w:rPr>
          <w:rFonts w:cs="Arial"/>
          <w:i/>
          <w:spacing w:val="43"/>
        </w:rPr>
        <w:t xml:space="preserve"> </w:t>
      </w:r>
      <w:r>
        <w:rPr>
          <w:rFonts w:cs="Arial"/>
          <w:i/>
        </w:rPr>
        <w:t>x</w:t>
      </w:r>
      <w:r>
        <w:rPr>
          <w:rFonts w:cs="Arial"/>
          <w:i/>
          <w:spacing w:val="43"/>
        </w:rPr>
        <w:t xml:space="preserve"> </w:t>
      </w:r>
      <w:r>
        <w:rPr>
          <w:rFonts w:cs="Arial"/>
          <w:i/>
        </w:rPr>
        <w:t>n).</w:t>
      </w:r>
      <w:r>
        <w:rPr>
          <w:rFonts w:cs="Arial"/>
          <w:i/>
          <w:spacing w:val="44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esta</w:t>
      </w:r>
      <w:r>
        <w:rPr>
          <w:spacing w:val="43"/>
        </w:rPr>
        <w:t xml:space="preserve"> </w:t>
      </w:r>
      <w:r>
        <w:t>forma</w:t>
      </w:r>
      <w:r>
        <w:rPr>
          <w:spacing w:val="43"/>
        </w:rPr>
        <w:t xml:space="preserve"> </w:t>
      </w:r>
      <w:r>
        <w:t>los</w:t>
      </w:r>
      <w:r>
        <w:rPr>
          <w:spacing w:val="43"/>
        </w:rPr>
        <w:t xml:space="preserve"> </w:t>
      </w:r>
      <w:r>
        <w:t>multiplicadores</w:t>
      </w:r>
      <w:r>
        <w:rPr>
          <w:spacing w:val="4"/>
        </w:rPr>
        <w:t xml:space="preserve"> </w:t>
      </w:r>
      <w:r>
        <w:rPr>
          <w:rFonts w:ascii="Cambria" w:eastAsia="Cambria" w:hAnsi="Cambria" w:cs="Cambria"/>
        </w:rPr>
        <w:t>m∆ƒ</w:t>
      </w:r>
      <w:r>
        <w:rPr>
          <w:rFonts w:ascii="Cambria" w:eastAsia="Cambria" w:hAnsi="Cambria" w:cs="Cambria"/>
          <w:w w:val="181"/>
        </w:rPr>
        <w:t xml:space="preserve"> </w:t>
      </w:r>
      <w:r>
        <w:t>asociados a la oferta de las diferentes actividades ante variaciones de</w:t>
      </w:r>
      <w:r>
        <w:rPr>
          <w:spacing w:val="18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demanda final se derivan a partir</w:t>
      </w:r>
      <w:r>
        <w:rPr>
          <w:spacing w:val="-23"/>
        </w:rPr>
        <w:t xml:space="preserve"> </w:t>
      </w:r>
      <w:r>
        <w:t>de:</w:t>
      </w:r>
    </w:p>
    <w:p w:rsidR="00076607" w:rsidRDefault="00076607">
      <w:pPr>
        <w:spacing w:before="9"/>
        <w:rPr>
          <w:rFonts w:ascii="Arial" w:eastAsia="Arial" w:hAnsi="Arial" w:cs="Arial"/>
          <w:sz w:val="34"/>
          <w:szCs w:val="34"/>
        </w:rPr>
      </w:pPr>
    </w:p>
    <w:p w:rsidR="00076607" w:rsidRDefault="009C1ACD">
      <w:pPr>
        <w:pStyle w:val="BodyText"/>
        <w:ind w:left="1927" w:right="1928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5"/>
          <w:w w:val="115"/>
        </w:rPr>
        <w:t>X</w:t>
      </w:r>
      <w:r>
        <w:rPr>
          <w:rFonts w:ascii="Cambria" w:eastAsia="Cambria" w:hAnsi="Cambria" w:cs="Cambria"/>
          <w:spacing w:val="-12"/>
          <w:w w:val="115"/>
        </w:rPr>
        <w:t xml:space="preserve"> </w:t>
      </w:r>
      <w:r>
        <w:rPr>
          <w:rFonts w:ascii="Cambria" w:eastAsia="Cambria" w:hAnsi="Cambria" w:cs="Cambria"/>
          <w:w w:val="115"/>
        </w:rPr>
        <w:t xml:space="preserve">= </w:t>
      </w:r>
      <w:r>
        <w:rPr>
          <w:rFonts w:ascii="Cambria" w:eastAsia="Cambria" w:hAnsi="Cambria" w:cs="Cambria"/>
          <w:spacing w:val="4"/>
          <w:w w:val="110"/>
          <w:position w:val="1"/>
        </w:rPr>
        <w:t>(</w:t>
      </w:r>
      <w:r>
        <w:rPr>
          <w:rFonts w:ascii="Cambria" w:eastAsia="Cambria" w:hAnsi="Cambria" w:cs="Cambria"/>
          <w:spacing w:val="4"/>
          <w:w w:val="110"/>
        </w:rPr>
        <w:t>I</w:t>
      </w:r>
      <w:r>
        <w:rPr>
          <w:rFonts w:ascii="Cambria" w:eastAsia="Cambria" w:hAnsi="Cambria" w:cs="Cambria"/>
          <w:spacing w:val="-9"/>
          <w:w w:val="110"/>
        </w:rPr>
        <w:t xml:space="preserve"> </w:t>
      </w:r>
      <w:r>
        <w:rPr>
          <w:rFonts w:ascii="Cambria" w:eastAsia="Cambria" w:hAnsi="Cambria" w:cs="Cambria"/>
          <w:w w:val="115"/>
        </w:rPr>
        <w:t>—</w:t>
      </w:r>
      <w:r>
        <w:rPr>
          <w:rFonts w:ascii="Cambria" w:eastAsia="Cambria" w:hAnsi="Cambria" w:cs="Cambria"/>
          <w:spacing w:val="-12"/>
          <w:w w:val="115"/>
        </w:rPr>
        <w:t xml:space="preserve"> </w:t>
      </w:r>
      <w:r>
        <w:rPr>
          <w:rFonts w:ascii="Cambria" w:eastAsia="Cambria" w:hAnsi="Cambria" w:cs="Cambria"/>
          <w:w w:val="115"/>
        </w:rPr>
        <w:t>A</w:t>
      </w:r>
      <w:r>
        <w:rPr>
          <w:rFonts w:ascii="Cambria" w:eastAsia="Cambria" w:hAnsi="Cambria" w:cs="Cambria"/>
          <w:w w:val="115"/>
          <w:position w:val="1"/>
        </w:rPr>
        <w:t>)</w:t>
      </w:r>
      <w:r>
        <w:rPr>
          <w:rFonts w:ascii="Cambria" w:eastAsia="Cambria" w:hAnsi="Cambria" w:cs="Cambria"/>
          <w:w w:val="115"/>
          <w:position w:val="9"/>
          <w:sz w:val="17"/>
          <w:szCs w:val="17"/>
        </w:rPr>
        <w:t>–1</w:t>
      </w:r>
      <w:r>
        <w:rPr>
          <w:rFonts w:ascii="Cambria" w:eastAsia="Cambria" w:hAnsi="Cambria" w:cs="Cambria"/>
          <w:w w:val="115"/>
        </w:rPr>
        <w:t>ƒ</w:t>
      </w:r>
    </w:p>
    <w:p w:rsidR="00076607" w:rsidRDefault="009C1ACD">
      <w:pPr>
        <w:pStyle w:val="BodyText"/>
        <w:spacing w:before="140"/>
        <w:ind w:left="1927" w:right="1928"/>
        <w:jc w:val="center"/>
        <w:rPr>
          <w:rFonts w:ascii="Cambria" w:eastAsia="Cambria" w:hAnsi="Cambria" w:cs="Cambria"/>
        </w:rPr>
      </w:pPr>
      <w:r>
        <w:rPr>
          <w:rFonts w:ascii="Cambria" w:hAnsi="Cambria"/>
          <w:spacing w:val="16"/>
          <w:w w:val="135"/>
        </w:rPr>
        <w:t>X</w:t>
      </w:r>
      <w:r>
        <w:rPr>
          <w:rFonts w:ascii="Cambria" w:hAnsi="Cambria"/>
          <w:spacing w:val="-46"/>
          <w:w w:val="135"/>
        </w:rPr>
        <w:t xml:space="preserve"> </w:t>
      </w:r>
      <w:r>
        <w:rPr>
          <w:rFonts w:ascii="Cambria" w:hAnsi="Cambria"/>
          <w:w w:val="135"/>
        </w:rPr>
        <w:t>=</w:t>
      </w:r>
      <w:r>
        <w:rPr>
          <w:rFonts w:ascii="Cambria" w:hAnsi="Cambria"/>
          <w:spacing w:val="-40"/>
          <w:w w:val="135"/>
        </w:rPr>
        <w:t xml:space="preserve"> </w:t>
      </w:r>
      <w:r>
        <w:rPr>
          <w:rFonts w:ascii="Cambria" w:hAnsi="Cambria"/>
          <w:w w:val="135"/>
        </w:rPr>
        <w:t>mƒ</w:t>
      </w:r>
    </w:p>
    <w:p w:rsidR="00076607" w:rsidRDefault="009C1ACD">
      <w:pPr>
        <w:pStyle w:val="BodyText"/>
        <w:tabs>
          <w:tab w:val="left" w:pos="1375"/>
        </w:tabs>
        <w:spacing w:before="141"/>
        <w:ind w:left="4"/>
        <w:jc w:val="center"/>
      </w:pPr>
      <w:r>
        <w:rPr>
          <w:rFonts w:ascii="Cambria" w:eastAsia="Cambria" w:hAnsi="Cambria" w:cs="Cambria"/>
          <w:w w:val="115"/>
        </w:rPr>
        <w:t>∆</w:t>
      </w:r>
      <w:r>
        <w:rPr>
          <w:rFonts w:ascii="Cambria" w:eastAsia="Cambria" w:hAnsi="Cambria" w:cs="Cambria"/>
          <w:w w:val="115"/>
        </w:rPr>
        <w:t>X =</w:t>
      </w:r>
      <w:r>
        <w:rPr>
          <w:rFonts w:ascii="Cambria" w:eastAsia="Cambria" w:hAnsi="Cambria" w:cs="Cambria"/>
          <w:spacing w:val="16"/>
          <w:w w:val="115"/>
        </w:rPr>
        <w:t xml:space="preserve"> </w:t>
      </w:r>
      <w:r>
        <w:rPr>
          <w:rFonts w:ascii="Cambria" w:eastAsia="Cambria" w:hAnsi="Cambria" w:cs="Cambria"/>
          <w:w w:val="115"/>
        </w:rPr>
        <w:t>m∆ƒ</w:t>
      </w:r>
      <w:r>
        <w:rPr>
          <w:w w:val="115"/>
        </w:rPr>
        <w:t>.</w:t>
      </w:r>
      <w:r>
        <w:rPr>
          <w:w w:val="115"/>
        </w:rPr>
        <w:tab/>
        <w:t>(4)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076607">
      <w:pPr>
        <w:spacing w:before="5"/>
        <w:rPr>
          <w:rFonts w:ascii="Arial" w:eastAsia="Arial" w:hAnsi="Arial" w:cs="Arial"/>
        </w:rPr>
      </w:pPr>
    </w:p>
    <w:p w:rsidR="00076607" w:rsidRDefault="009C1ACD">
      <w:pPr>
        <w:pStyle w:val="BodyText"/>
        <w:spacing w:line="352" w:lineRule="auto"/>
        <w:ind w:right="111"/>
        <w:jc w:val="both"/>
      </w:pPr>
      <w:r>
        <w:t>donde</w:t>
      </w:r>
      <w:r>
        <w:rPr>
          <w:spacing w:val="2"/>
        </w:rPr>
        <w:t xml:space="preserve"> </w:t>
      </w:r>
      <w:r>
        <w:rPr>
          <w:rFonts w:ascii="Cambria" w:eastAsia="Cambria" w:hAnsi="Cambria" w:cs="Cambria"/>
          <w:spacing w:val="14"/>
        </w:rPr>
        <w:t>m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=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  <w:spacing w:val="4"/>
          <w:position w:val="1"/>
        </w:rPr>
        <w:t>(</w:t>
      </w:r>
      <w:r>
        <w:rPr>
          <w:rFonts w:ascii="Cambria" w:eastAsia="Cambria" w:hAnsi="Cambria" w:cs="Cambria"/>
          <w:spacing w:val="4"/>
        </w:rPr>
        <w:t>I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—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position w:val="1"/>
        </w:rPr>
        <w:t>)</w:t>
      </w:r>
      <w:r>
        <w:rPr>
          <w:rFonts w:ascii="Cambria" w:eastAsia="Cambria" w:hAnsi="Cambria" w:cs="Cambria"/>
          <w:position w:val="9"/>
          <w:sz w:val="17"/>
          <w:szCs w:val="17"/>
        </w:rPr>
        <w:t>–1</w:t>
      </w:r>
      <w:r>
        <w:rPr>
          <w:rFonts w:ascii="Cambria" w:eastAsia="Cambria" w:hAnsi="Cambria" w:cs="Cambria"/>
          <w:spacing w:val="2"/>
          <w:position w:val="9"/>
          <w:sz w:val="17"/>
          <w:szCs w:val="17"/>
        </w:rPr>
        <w:t xml:space="preserve"> </w:t>
      </w:r>
      <w:r>
        <w:t>es</w:t>
      </w:r>
      <w:r>
        <w:rPr>
          <w:spacing w:val="21"/>
        </w:rPr>
        <w:t xml:space="preserve"> </w:t>
      </w:r>
      <w:r>
        <w:t>un</w:t>
      </w:r>
      <w:r>
        <w:rPr>
          <w:spacing w:val="22"/>
        </w:rPr>
        <w:t xml:space="preserve"> </w:t>
      </w:r>
      <w:r>
        <w:t>matriz</w:t>
      </w:r>
      <w:r>
        <w:rPr>
          <w:spacing w:val="22"/>
        </w:rPr>
        <w:t xml:space="preserve"> </w:t>
      </w:r>
      <w:r>
        <w:rPr>
          <w:rFonts w:cs="Arial"/>
          <w:i/>
        </w:rPr>
        <w:t>(n</w:t>
      </w:r>
      <w:r>
        <w:rPr>
          <w:rFonts w:cs="Arial"/>
          <w:i/>
          <w:spacing w:val="22"/>
        </w:rPr>
        <w:t xml:space="preserve"> </w:t>
      </w:r>
      <w:r>
        <w:rPr>
          <w:rFonts w:cs="Arial"/>
          <w:i/>
        </w:rPr>
        <w:t>x</w:t>
      </w:r>
      <w:r>
        <w:rPr>
          <w:rFonts w:cs="Arial"/>
          <w:i/>
          <w:spacing w:val="22"/>
        </w:rPr>
        <w:t xml:space="preserve"> </w:t>
      </w:r>
      <w:r>
        <w:rPr>
          <w:rFonts w:cs="Arial"/>
          <w:i/>
        </w:rPr>
        <w:t>n).</w:t>
      </w:r>
      <w:r>
        <w:rPr>
          <w:rFonts w:cs="Arial"/>
          <w:i/>
          <w:spacing w:val="23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variación</w:t>
      </w:r>
      <w:r>
        <w:rPr>
          <w:spacing w:val="22"/>
        </w:rPr>
        <w:t xml:space="preserve"> </w:t>
      </w:r>
      <w:r>
        <w:t>expresada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través</w:t>
      </w:r>
      <w:r>
        <w:rPr>
          <w:spacing w:val="2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rFonts w:ascii="Cambria" w:eastAsia="Cambria" w:hAnsi="Cambria" w:cs="Cambria"/>
        </w:rPr>
        <w:t>∆</w:t>
      </w:r>
      <w:r>
        <w:rPr>
          <w:rFonts w:ascii="Cambria" w:eastAsia="Cambria" w:hAnsi="Cambria" w:cs="Cambria"/>
        </w:rPr>
        <w:t xml:space="preserve"> </w:t>
      </w:r>
      <w:r>
        <w:t>se</w:t>
      </w:r>
      <w:r>
        <w:rPr>
          <w:spacing w:val="58"/>
        </w:rPr>
        <w:t xml:space="preserve"> </w:t>
      </w:r>
      <w:r>
        <w:t>genera</w:t>
      </w:r>
      <w:r>
        <w:rPr>
          <w:spacing w:val="58"/>
        </w:rPr>
        <w:t xml:space="preserve"> </w:t>
      </w:r>
      <w:r>
        <w:t>bajo</w:t>
      </w:r>
      <w:r>
        <w:rPr>
          <w:spacing w:val="58"/>
        </w:rPr>
        <w:t xml:space="preserve"> </w:t>
      </w:r>
      <w:r>
        <w:t>el</w:t>
      </w:r>
      <w:r>
        <w:rPr>
          <w:spacing w:val="58"/>
        </w:rPr>
        <w:t xml:space="preserve"> </w:t>
      </w:r>
      <w:r>
        <w:t>supuesto</w:t>
      </w:r>
      <w:r>
        <w:rPr>
          <w:spacing w:val="58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no</w:t>
      </w:r>
      <w:r>
        <w:rPr>
          <w:spacing w:val="58"/>
        </w:rPr>
        <w:t xml:space="preserve"> </w:t>
      </w:r>
      <w:r>
        <w:t>variación</w:t>
      </w:r>
      <w:r>
        <w:rPr>
          <w:spacing w:val="58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los</w:t>
      </w:r>
      <w:r>
        <w:rPr>
          <w:spacing w:val="58"/>
        </w:rPr>
        <w:t xml:space="preserve"> </w:t>
      </w:r>
      <w:r>
        <w:t>coeficientes</w:t>
      </w:r>
      <w:r>
        <w:rPr>
          <w:spacing w:val="58"/>
        </w:rPr>
        <w:t xml:space="preserve"> </w:t>
      </w:r>
      <w:r>
        <w:t>técnicos</w:t>
      </w:r>
      <w:r>
        <w:rPr>
          <w:spacing w:val="5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producción contenidos en la matriz</w:t>
      </w:r>
      <w:r>
        <w:rPr>
          <w:spacing w:val="-27"/>
        </w:rPr>
        <w:t xml:space="preserve"> </w:t>
      </w:r>
      <w:r>
        <w:rPr>
          <w:rFonts w:cs="Arial"/>
          <w:i/>
        </w:rPr>
        <w:t>A</w:t>
      </w:r>
      <w:r>
        <w:t>.</w:t>
      </w:r>
    </w:p>
    <w:p w:rsidR="00076607" w:rsidRDefault="00076607">
      <w:pPr>
        <w:spacing w:line="352" w:lineRule="auto"/>
        <w:jc w:val="both"/>
        <w:sectPr w:rsidR="00076607">
          <w:pgSz w:w="12240" w:h="15840"/>
          <w:pgMar w:top="1400" w:right="1680" w:bottom="1360" w:left="1680" w:header="0" w:footer="1179" w:gutter="0"/>
          <w:cols w:space="720"/>
        </w:sectPr>
      </w:pPr>
    </w:p>
    <w:p w:rsidR="00076607" w:rsidRDefault="009C1ACD">
      <w:pPr>
        <w:pStyle w:val="ListParagraph"/>
        <w:numPr>
          <w:ilvl w:val="0"/>
          <w:numId w:val="2"/>
        </w:numPr>
        <w:tabs>
          <w:tab w:val="left" w:pos="838"/>
        </w:tabs>
        <w:spacing w:before="58" w:line="360" w:lineRule="auto"/>
        <w:ind w:right="42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lastRenderedPageBreak/>
        <w:t xml:space="preserve">Multiplicadores de la demanda debido a impactos exógenos sobre 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la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oferta (multiplicadores Leontief–Ghosh)</w:t>
      </w:r>
    </w:p>
    <w:p w:rsidR="00076607" w:rsidRDefault="00076607">
      <w:pPr>
        <w:rPr>
          <w:rFonts w:ascii="Arial" w:eastAsia="Arial" w:hAnsi="Arial" w:cs="Arial"/>
          <w:i/>
          <w:sz w:val="24"/>
          <w:szCs w:val="24"/>
        </w:rPr>
      </w:pPr>
    </w:p>
    <w:p w:rsidR="00076607" w:rsidRDefault="009C1ACD">
      <w:pPr>
        <w:pStyle w:val="BodyText"/>
        <w:spacing w:before="140" w:line="360" w:lineRule="auto"/>
        <w:ind w:right="112"/>
        <w:jc w:val="both"/>
      </w:pPr>
      <w:r>
        <w:t>Los</w:t>
      </w:r>
      <w:r>
        <w:rPr>
          <w:spacing w:val="35"/>
        </w:rPr>
        <w:t xml:space="preserve"> </w:t>
      </w:r>
      <w:r>
        <w:t>multiplicadores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demanda</w:t>
      </w:r>
      <w:r>
        <w:rPr>
          <w:spacing w:val="35"/>
        </w:rPr>
        <w:t xml:space="preserve"> </w:t>
      </w:r>
      <w:r>
        <w:t>para</w:t>
      </w:r>
      <w:r>
        <w:rPr>
          <w:spacing w:val="35"/>
        </w:rPr>
        <w:t xml:space="preserve"> </w:t>
      </w:r>
      <w:r>
        <w:t>cada</w:t>
      </w:r>
      <w:r>
        <w:rPr>
          <w:spacing w:val="35"/>
        </w:rPr>
        <w:t xml:space="preserve"> </w:t>
      </w:r>
      <w:r>
        <w:t>actividad</w:t>
      </w:r>
      <w:r>
        <w:rPr>
          <w:spacing w:val="35"/>
        </w:rPr>
        <w:t xml:space="preserve"> </w:t>
      </w:r>
      <w:r>
        <w:t>económica</w:t>
      </w:r>
      <w:r>
        <w:rPr>
          <w:spacing w:val="35"/>
        </w:rPr>
        <w:t xml:space="preserve"> </w:t>
      </w:r>
      <w:r>
        <w:t>generados</w:t>
      </w:r>
      <w:r>
        <w:rPr>
          <w:spacing w:val="-1"/>
        </w:rPr>
        <w:t xml:space="preserve"> </w:t>
      </w:r>
      <w:r>
        <w:t>por</w:t>
      </w:r>
      <w:r>
        <w:rPr>
          <w:spacing w:val="28"/>
        </w:rPr>
        <w:t xml:space="preserve"> </w:t>
      </w:r>
      <w:r>
        <w:t>impactos</w:t>
      </w:r>
      <w:r>
        <w:rPr>
          <w:spacing w:val="28"/>
        </w:rPr>
        <w:t xml:space="preserve"> </w:t>
      </w:r>
      <w:r>
        <w:t>exógenos</w:t>
      </w:r>
      <w:r>
        <w:rPr>
          <w:spacing w:val="28"/>
        </w:rPr>
        <w:t xml:space="preserve"> </w:t>
      </w:r>
      <w:r>
        <w:t>sobre</w:t>
      </w:r>
      <w:r>
        <w:rPr>
          <w:spacing w:val="28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oferta</w:t>
      </w:r>
      <w:r>
        <w:rPr>
          <w:spacing w:val="29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t>determinan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través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matriz</w:t>
      </w:r>
      <w:r>
        <w:rPr>
          <w:spacing w:val="2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demanda</w:t>
      </w:r>
      <w:r>
        <w:rPr>
          <w:spacing w:val="40"/>
        </w:rPr>
        <w:t xml:space="preserve"> </w:t>
      </w:r>
      <w:r>
        <w:t>intersectorial</w:t>
      </w:r>
      <w:r>
        <w:rPr>
          <w:spacing w:val="2"/>
        </w:rPr>
        <w:t xml:space="preserve"> </w:t>
      </w:r>
      <w:r>
        <w:rPr>
          <w:rFonts w:ascii="Cambria" w:hAnsi="Cambria"/>
          <w:spacing w:val="3"/>
        </w:rPr>
        <w:t>Z</w:t>
      </w:r>
      <w:r>
        <w:rPr>
          <w:spacing w:val="3"/>
        </w:rPr>
        <w:t>;</w:t>
      </w:r>
      <w:r>
        <w:rPr>
          <w:spacing w:val="40"/>
        </w:rPr>
        <w:t xml:space="preserve"> </w:t>
      </w:r>
      <w:r>
        <w:t>sin</w:t>
      </w:r>
      <w:r>
        <w:rPr>
          <w:spacing w:val="40"/>
        </w:rPr>
        <w:t xml:space="preserve"> </w:t>
      </w:r>
      <w:r>
        <w:t>embargo,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diferencia</w:t>
      </w:r>
      <w:r>
        <w:rPr>
          <w:spacing w:val="40"/>
        </w:rPr>
        <w:t xml:space="preserve"> </w:t>
      </w:r>
      <w:r>
        <w:t>del</w:t>
      </w:r>
      <w:r>
        <w:rPr>
          <w:spacing w:val="40"/>
        </w:rPr>
        <w:t xml:space="preserve"> </w:t>
      </w:r>
      <w:r>
        <w:t>caso</w:t>
      </w:r>
      <w:r>
        <w:rPr>
          <w:spacing w:val="40"/>
        </w:rPr>
        <w:t xml:space="preserve"> </w:t>
      </w:r>
      <w:r>
        <w:t>anterior,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este caso esta matriz se trabaja en forma de columnas en lugar de filas. Este</w:t>
      </w:r>
      <w:r>
        <w:rPr>
          <w:spacing w:val="58"/>
        </w:rPr>
        <w:t xml:space="preserve"> </w:t>
      </w:r>
      <w:r>
        <w:t>hecho</w:t>
      </w:r>
      <w:r>
        <w:rPr>
          <w:spacing w:val="-1"/>
        </w:rPr>
        <w:t xml:space="preserve"> </w:t>
      </w:r>
      <w:r>
        <w:t>permite generar los multiplicadores señalados; específicamente se utiliza</w:t>
      </w:r>
      <w:r>
        <w:rPr>
          <w:spacing w:val="16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criterio de transpuesta (</w:t>
      </w:r>
      <w:r>
        <w:rPr>
          <w:i/>
        </w:rPr>
        <w:t>T</w:t>
      </w:r>
      <w:r>
        <w:t>) para algunos elementos; específicamente, el punto</w:t>
      </w:r>
      <w:r>
        <w:rPr>
          <w:spacing w:val="1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partida</w:t>
      </w:r>
      <w:r>
        <w:rPr>
          <w:spacing w:val="-6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expresión</w:t>
      </w:r>
      <w:r>
        <w:rPr>
          <w:spacing w:val="-6"/>
        </w:rPr>
        <w:t xml:space="preserve"> </w:t>
      </w:r>
      <w:r>
        <w:t>(1)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algunos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sus</w:t>
      </w:r>
      <w:r>
        <w:rPr>
          <w:spacing w:val="-6"/>
        </w:rPr>
        <w:t xml:space="preserve"> </w:t>
      </w:r>
      <w:r>
        <w:t>elementos</w:t>
      </w:r>
      <w:r>
        <w:rPr>
          <w:spacing w:val="-6"/>
        </w:rPr>
        <w:t xml:space="preserve"> </w:t>
      </w:r>
      <w:r>
        <w:t>transpuestos:</w:t>
      </w:r>
    </w:p>
    <w:p w:rsidR="00076607" w:rsidRDefault="00076607">
      <w:pPr>
        <w:spacing w:before="9"/>
        <w:rPr>
          <w:rFonts w:ascii="Arial" w:eastAsia="Arial" w:hAnsi="Arial" w:cs="Arial"/>
          <w:sz w:val="34"/>
          <w:szCs w:val="34"/>
        </w:rPr>
      </w:pPr>
    </w:p>
    <w:p w:rsidR="00076607" w:rsidRDefault="009C1ACD">
      <w:pPr>
        <w:ind w:left="1929" w:right="192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Cambria"/>
          <w:spacing w:val="5"/>
          <w:w w:val="120"/>
          <w:sz w:val="24"/>
        </w:rPr>
        <w:t>X</w:t>
      </w:r>
      <w:r>
        <w:rPr>
          <w:rFonts w:ascii="Cambria"/>
          <w:spacing w:val="5"/>
          <w:w w:val="120"/>
          <w:position w:val="9"/>
          <w:sz w:val="17"/>
        </w:rPr>
        <w:t xml:space="preserve">T </w:t>
      </w:r>
      <w:r>
        <w:rPr>
          <w:rFonts w:ascii="Cambria"/>
          <w:w w:val="120"/>
          <w:sz w:val="24"/>
        </w:rPr>
        <w:t xml:space="preserve">= </w:t>
      </w:r>
      <w:r>
        <w:rPr>
          <w:rFonts w:ascii="Cambria"/>
          <w:spacing w:val="9"/>
          <w:w w:val="120"/>
          <w:sz w:val="24"/>
        </w:rPr>
        <w:t>i</w:t>
      </w:r>
      <w:r>
        <w:rPr>
          <w:rFonts w:ascii="Cambria"/>
          <w:spacing w:val="9"/>
          <w:w w:val="120"/>
          <w:position w:val="9"/>
          <w:sz w:val="17"/>
        </w:rPr>
        <w:t>T</w:t>
      </w:r>
      <w:r>
        <w:rPr>
          <w:rFonts w:ascii="Cambria"/>
          <w:spacing w:val="9"/>
          <w:w w:val="120"/>
          <w:sz w:val="24"/>
        </w:rPr>
        <w:t xml:space="preserve">Z </w:t>
      </w:r>
      <w:r>
        <w:rPr>
          <w:rFonts w:ascii="Cambria"/>
          <w:w w:val="120"/>
          <w:sz w:val="24"/>
        </w:rPr>
        <w:t>+</w:t>
      </w:r>
      <w:r>
        <w:rPr>
          <w:rFonts w:ascii="Cambria"/>
          <w:spacing w:val="-21"/>
          <w:w w:val="120"/>
          <w:sz w:val="24"/>
        </w:rPr>
        <w:t xml:space="preserve"> </w:t>
      </w:r>
      <w:r>
        <w:rPr>
          <w:rFonts w:ascii="Cambria"/>
          <w:spacing w:val="7"/>
          <w:w w:val="120"/>
          <w:sz w:val="24"/>
        </w:rPr>
        <w:t>r</w:t>
      </w:r>
      <w:r>
        <w:rPr>
          <w:rFonts w:ascii="Cambria"/>
          <w:spacing w:val="7"/>
          <w:w w:val="120"/>
          <w:position w:val="9"/>
          <w:sz w:val="17"/>
        </w:rPr>
        <w:t>T</w:t>
      </w:r>
      <w:r>
        <w:rPr>
          <w:rFonts w:ascii="Arial"/>
          <w:spacing w:val="7"/>
          <w:w w:val="120"/>
          <w:sz w:val="24"/>
        </w:rPr>
        <w:t>.</w:t>
      </w:r>
    </w:p>
    <w:p w:rsidR="00076607" w:rsidRDefault="00076607">
      <w:pPr>
        <w:rPr>
          <w:rFonts w:ascii="Arial" w:eastAsia="Arial" w:hAnsi="Arial" w:cs="Arial"/>
          <w:sz w:val="26"/>
          <w:szCs w:val="26"/>
        </w:rPr>
      </w:pPr>
    </w:p>
    <w:p w:rsidR="00076607" w:rsidRDefault="00076607">
      <w:pPr>
        <w:spacing w:before="3"/>
        <w:rPr>
          <w:rFonts w:ascii="Arial" w:eastAsia="Arial" w:hAnsi="Arial" w:cs="Arial"/>
        </w:rPr>
      </w:pPr>
    </w:p>
    <w:p w:rsidR="00076607" w:rsidRDefault="009C1ACD">
      <w:pPr>
        <w:pStyle w:val="BodyText"/>
        <w:spacing w:line="360" w:lineRule="auto"/>
        <w:ind w:right="112"/>
        <w:jc w:val="both"/>
      </w:pPr>
      <w:r>
        <w:t xml:space="preserve">Donde </w:t>
      </w:r>
      <w:r>
        <w:rPr>
          <w:rFonts w:ascii="Cambria" w:hAnsi="Cambria"/>
        </w:rPr>
        <w:t xml:space="preserve">r </w:t>
      </w:r>
      <w:r>
        <w:t>es el valor agregado de cada una de las actividades económicas</w:t>
      </w:r>
      <w:r>
        <w:rPr>
          <w:spacing w:val="28"/>
        </w:rPr>
        <w:t xml:space="preserve"> </w:t>
      </w:r>
      <w:r>
        <w:t>(oferta</w:t>
      </w:r>
      <w:r>
        <w:rPr>
          <w:spacing w:val="-1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cada</w:t>
      </w:r>
      <w:r>
        <w:rPr>
          <w:spacing w:val="18"/>
        </w:rPr>
        <w:t xml:space="preserve"> </w:t>
      </w:r>
      <w:r>
        <w:t>una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las</w:t>
      </w:r>
      <w:r>
        <w:rPr>
          <w:spacing w:val="18"/>
        </w:rPr>
        <w:t xml:space="preserve"> </w:t>
      </w:r>
      <w:r>
        <w:t>actividades).</w:t>
      </w:r>
      <w:r>
        <w:rPr>
          <w:spacing w:val="18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coeficientes</w:t>
      </w:r>
      <w:r>
        <w:rPr>
          <w:spacing w:val="19"/>
        </w:rPr>
        <w:t xml:space="preserve"> </w:t>
      </w:r>
      <w:r>
        <w:t>tecnológicos</w:t>
      </w:r>
      <w:r>
        <w:rPr>
          <w:spacing w:val="19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este</w:t>
      </w:r>
      <w:r>
        <w:rPr>
          <w:spacing w:val="19"/>
        </w:rPr>
        <w:t xml:space="preserve"> </w:t>
      </w:r>
      <w:r>
        <w:t>caso</w:t>
      </w:r>
      <w:r>
        <w:rPr>
          <w:spacing w:val="19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establecen a partir</w:t>
      </w:r>
      <w:r>
        <w:rPr>
          <w:spacing w:val="-17"/>
        </w:rPr>
        <w:t xml:space="preserve"> </w:t>
      </w:r>
      <w:r>
        <w:t>de:</w:t>
      </w:r>
    </w:p>
    <w:p w:rsidR="00076607" w:rsidRDefault="00076607">
      <w:pPr>
        <w:spacing w:before="9"/>
        <w:rPr>
          <w:rFonts w:ascii="Arial" w:eastAsia="Arial" w:hAnsi="Arial" w:cs="Arial"/>
          <w:sz w:val="34"/>
          <w:szCs w:val="34"/>
        </w:rPr>
      </w:pPr>
    </w:p>
    <w:p w:rsidR="00076607" w:rsidRDefault="009C1ACD">
      <w:pPr>
        <w:ind w:left="1931" w:right="192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Cambria" w:eastAsia="Cambria" w:hAnsi="Cambria" w:cs="Cambria"/>
          <w:spacing w:val="8"/>
          <w:w w:val="115"/>
          <w:sz w:val="24"/>
          <w:szCs w:val="24"/>
        </w:rPr>
        <w:t>x</w:t>
      </w:r>
      <w:r>
        <w:rPr>
          <w:rFonts w:ascii="Cambria" w:eastAsia="Cambria" w:hAnsi="Cambria" w:cs="Cambria"/>
          <w:spacing w:val="8"/>
          <w:w w:val="115"/>
          <w:position w:val="9"/>
          <w:sz w:val="17"/>
          <w:szCs w:val="17"/>
        </w:rPr>
        <w:t>–1</w:t>
      </w:r>
      <w:r>
        <w:rPr>
          <w:rFonts w:ascii="Cambria" w:eastAsia="Cambria" w:hAnsi="Cambria" w:cs="Cambria"/>
          <w:spacing w:val="8"/>
          <w:w w:val="115"/>
          <w:sz w:val="24"/>
          <w:szCs w:val="24"/>
        </w:rPr>
        <w:t xml:space="preserve">Z </w:t>
      </w:r>
      <w:r>
        <w:rPr>
          <w:rFonts w:ascii="Cambria" w:eastAsia="Cambria" w:hAnsi="Cambria" w:cs="Cambria"/>
          <w:w w:val="115"/>
          <w:sz w:val="24"/>
          <w:szCs w:val="24"/>
        </w:rPr>
        <w:t>=</w:t>
      </w:r>
      <w:r>
        <w:rPr>
          <w:rFonts w:ascii="Cambria" w:eastAsia="Cambria" w:hAnsi="Cambria" w:cs="Cambria"/>
          <w:spacing w:val="11"/>
          <w:w w:val="115"/>
          <w:sz w:val="24"/>
          <w:szCs w:val="24"/>
        </w:rPr>
        <w:t xml:space="preserve"> </w:t>
      </w:r>
      <w:r>
        <w:rPr>
          <w:rFonts w:ascii="Cambria" w:eastAsia="Cambria" w:hAnsi="Cambria" w:cs="Cambria"/>
          <w:w w:val="115"/>
          <w:sz w:val="24"/>
          <w:szCs w:val="24"/>
        </w:rPr>
        <w:t>B</w:t>
      </w:r>
      <w:r>
        <w:rPr>
          <w:rFonts w:ascii="Arial" w:eastAsia="Arial" w:hAnsi="Arial" w:cs="Arial"/>
          <w:w w:val="115"/>
          <w:sz w:val="24"/>
          <w:szCs w:val="24"/>
        </w:rPr>
        <w:t>,</w:t>
      </w:r>
    </w:p>
    <w:p w:rsidR="00076607" w:rsidRDefault="00076607">
      <w:pPr>
        <w:rPr>
          <w:rFonts w:ascii="Arial" w:eastAsia="Arial" w:hAnsi="Arial" w:cs="Arial"/>
          <w:sz w:val="26"/>
          <w:szCs w:val="26"/>
        </w:rPr>
      </w:pPr>
    </w:p>
    <w:p w:rsidR="00076607" w:rsidRDefault="00076607">
      <w:pPr>
        <w:spacing w:before="10"/>
        <w:rPr>
          <w:rFonts w:ascii="Arial" w:eastAsia="Arial" w:hAnsi="Arial" w:cs="Arial"/>
          <w:sz w:val="21"/>
          <w:szCs w:val="21"/>
        </w:rPr>
      </w:pPr>
    </w:p>
    <w:p w:rsidR="00076607" w:rsidRDefault="009C1ACD">
      <w:pPr>
        <w:pStyle w:val="BodyText"/>
        <w:jc w:val="both"/>
      </w:pPr>
      <w:r>
        <w:t>o de forma</w:t>
      </w:r>
      <w:r>
        <w:rPr>
          <w:spacing w:val="-17"/>
        </w:rPr>
        <w:t xml:space="preserve"> </w:t>
      </w:r>
      <w:r>
        <w:t>alternativa: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076607">
      <w:pPr>
        <w:spacing w:before="3"/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pStyle w:val="BodyText"/>
        <w:ind w:left="1931" w:right="1928"/>
        <w:jc w:val="center"/>
      </w:pPr>
      <w:r>
        <w:rPr>
          <w:rFonts w:ascii="Cambria"/>
          <w:spacing w:val="15"/>
          <w:w w:val="115"/>
        </w:rPr>
        <w:t xml:space="preserve">Z </w:t>
      </w:r>
      <w:r>
        <w:rPr>
          <w:rFonts w:ascii="Cambria"/>
          <w:w w:val="115"/>
        </w:rPr>
        <w:t>=</w:t>
      </w:r>
      <w:r>
        <w:rPr>
          <w:rFonts w:ascii="Cambria"/>
          <w:spacing w:val="-15"/>
          <w:w w:val="115"/>
        </w:rPr>
        <w:t xml:space="preserve"> </w:t>
      </w:r>
      <w:r>
        <w:rPr>
          <w:rFonts w:ascii="Cambria"/>
          <w:w w:val="115"/>
        </w:rPr>
        <w:t>xB</w:t>
      </w:r>
      <w:r>
        <w:rPr>
          <w:w w:val="115"/>
        </w:rPr>
        <w:t>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pStyle w:val="BodyText"/>
        <w:jc w:val="both"/>
      </w:pPr>
      <w:r>
        <w:t>Así,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multiplicadores</w:t>
      </w:r>
      <w:r>
        <w:rPr>
          <w:spacing w:val="-6"/>
        </w:rPr>
        <w:t xml:space="preserve"> </w:t>
      </w:r>
      <w:r>
        <w:t>deseados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pueden</w:t>
      </w:r>
      <w:r>
        <w:rPr>
          <w:spacing w:val="-6"/>
        </w:rPr>
        <w:t xml:space="preserve"> </w:t>
      </w:r>
      <w:r>
        <w:t>determinar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través</w:t>
      </w:r>
      <w:r>
        <w:rPr>
          <w:spacing w:val="-6"/>
        </w:rPr>
        <w:t xml:space="preserve"> </w:t>
      </w:r>
      <w:r>
        <w:t>de: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076607">
      <w:pPr>
        <w:spacing w:before="5"/>
        <w:rPr>
          <w:rFonts w:ascii="Arial" w:eastAsia="Arial" w:hAnsi="Arial" w:cs="Arial"/>
        </w:rPr>
      </w:pPr>
    </w:p>
    <w:p w:rsidR="00076607" w:rsidRDefault="009C1ACD">
      <w:pPr>
        <w:ind w:left="1931" w:right="192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Cambria" w:eastAsia="Cambria" w:hAnsi="Cambria" w:cs="Cambria"/>
          <w:spacing w:val="5"/>
          <w:w w:val="110"/>
          <w:sz w:val="24"/>
          <w:szCs w:val="24"/>
        </w:rPr>
        <w:t>X</w:t>
      </w:r>
      <w:r>
        <w:rPr>
          <w:rFonts w:ascii="Cambria" w:eastAsia="Cambria" w:hAnsi="Cambria" w:cs="Cambria"/>
          <w:spacing w:val="5"/>
          <w:w w:val="110"/>
          <w:position w:val="9"/>
          <w:sz w:val="17"/>
          <w:szCs w:val="17"/>
        </w:rPr>
        <w:t xml:space="preserve">T  </w:t>
      </w:r>
      <w:r>
        <w:rPr>
          <w:rFonts w:ascii="Cambria" w:eastAsia="Cambria" w:hAnsi="Cambria" w:cs="Cambria"/>
          <w:w w:val="110"/>
          <w:sz w:val="24"/>
          <w:szCs w:val="24"/>
        </w:rPr>
        <w:t xml:space="preserve">= </w:t>
      </w:r>
      <w:r>
        <w:rPr>
          <w:rFonts w:ascii="Cambria" w:eastAsia="Cambria" w:hAnsi="Cambria" w:cs="Cambria"/>
          <w:spacing w:val="7"/>
          <w:w w:val="110"/>
          <w:sz w:val="24"/>
          <w:szCs w:val="24"/>
        </w:rPr>
        <w:t>r</w:t>
      </w:r>
      <w:r>
        <w:rPr>
          <w:rFonts w:ascii="Cambria" w:eastAsia="Cambria" w:hAnsi="Cambria" w:cs="Cambria"/>
          <w:spacing w:val="7"/>
          <w:w w:val="110"/>
          <w:position w:val="9"/>
          <w:sz w:val="17"/>
          <w:szCs w:val="17"/>
        </w:rPr>
        <w:t>T</w:t>
      </w:r>
      <w:r>
        <w:rPr>
          <w:rFonts w:ascii="Cambria" w:eastAsia="Cambria" w:hAnsi="Cambria" w:cs="Cambria"/>
          <w:spacing w:val="7"/>
          <w:w w:val="110"/>
          <w:position w:val="1"/>
          <w:sz w:val="24"/>
          <w:szCs w:val="24"/>
        </w:rPr>
        <w:t>(</w:t>
      </w:r>
      <w:r>
        <w:rPr>
          <w:rFonts w:ascii="Cambria" w:eastAsia="Cambria" w:hAnsi="Cambria" w:cs="Cambria"/>
          <w:spacing w:val="7"/>
          <w:w w:val="110"/>
          <w:sz w:val="24"/>
          <w:szCs w:val="24"/>
        </w:rPr>
        <w:t xml:space="preserve">I </w:t>
      </w:r>
      <w:r>
        <w:rPr>
          <w:rFonts w:ascii="Cambria" w:eastAsia="Cambria" w:hAnsi="Cambria" w:cs="Cambria"/>
          <w:w w:val="110"/>
          <w:sz w:val="24"/>
          <w:szCs w:val="24"/>
        </w:rPr>
        <w:t>—</w:t>
      </w:r>
      <w:r>
        <w:rPr>
          <w:rFonts w:ascii="Cambria" w:eastAsia="Cambria" w:hAnsi="Cambria" w:cs="Cambria"/>
          <w:spacing w:val="-20"/>
          <w:w w:val="110"/>
          <w:sz w:val="24"/>
          <w:szCs w:val="24"/>
        </w:rPr>
        <w:t xml:space="preserve"> </w:t>
      </w:r>
      <w:r>
        <w:rPr>
          <w:rFonts w:ascii="Cambria" w:eastAsia="Cambria" w:hAnsi="Cambria" w:cs="Cambria"/>
          <w:w w:val="110"/>
          <w:sz w:val="24"/>
          <w:szCs w:val="24"/>
        </w:rPr>
        <w:t>B</w:t>
      </w:r>
      <w:r>
        <w:rPr>
          <w:rFonts w:ascii="Cambria" w:eastAsia="Cambria" w:hAnsi="Cambria" w:cs="Cambria"/>
          <w:w w:val="110"/>
          <w:position w:val="1"/>
          <w:sz w:val="24"/>
          <w:szCs w:val="24"/>
        </w:rPr>
        <w:t>)</w:t>
      </w:r>
      <w:r>
        <w:rPr>
          <w:rFonts w:ascii="Cambria" w:eastAsia="Cambria" w:hAnsi="Cambria" w:cs="Cambria"/>
          <w:w w:val="110"/>
          <w:position w:val="9"/>
          <w:sz w:val="17"/>
          <w:szCs w:val="17"/>
        </w:rPr>
        <w:t>–1</w:t>
      </w:r>
      <w:r>
        <w:rPr>
          <w:rFonts w:ascii="Arial" w:eastAsia="Arial" w:hAnsi="Arial" w:cs="Arial"/>
          <w:w w:val="110"/>
          <w:sz w:val="24"/>
          <w:szCs w:val="24"/>
        </w:rPr>
        <w:t>.</w:t>
      </w:r>
    </w:p>
    <w:p w:rsidR="00076607" w:rsidRDefault="00076607">
      <w:pPr>
        <w:rPr>
          <w:rFonts w:ascii="Arial" w:eastAsia="Arial" w:hAnsi="Arial" w:cs="Arial"/>
          <w:sz w:val="26"/>
          <w:szCs w:val="26"/>
        </w:rPr>
      </w:pPr>
    </w:p>
    <w:p w:rsidR="00076607" w:rsidRDefault="00076607">
      <w:pPr>
        <w:spacing w:before="3"/>
        <w:rPr>
          <w:rFonts w:ascii="Arial" w:eastAsia="Arial" w:hAnsi="Arial" w:cs="Arial"/>
        </w:rPr>
      </w:pPr>
    </w:p>
    <w:p w:rsidR="00076607" w:rsidRDefault="009C1ACD">
      <w:pPr>
        <w:pStyle w:val="BodyText"/>
        <w:jc w:val="both"/>
      </w:pPr>
      <w:r>
        <w:t xml:space="preserve">Los multiplicadores </w:t>
      </w:r>
      <w:r>
        <w:rPr>
          <w:rFonts w:ascii="Cambria" w:eastAsia="Cambria" w:hAnsi="Cambria" w:cs="Cambria"/>
        </w:rPr>
        <w:t>∆</w:t>
      </w:r>
      <w:r>
        <w:rPr>
          <w:rFonts w:ascii="Cambria" w:eastAsia="Cambria" w:hAnsi="Cambria" w:cs="Cambria"/>
        </w:rPr>
        <w:t xml:space="preserve">rb </w:t>
      </w:r>
      <w:r>
        <w:t>a calcular se derivan</w:t>
      </w:r>
      <w:r>
        <w:rPr>
          <w:spacing w:val="9"/>
        </w:rPr>
        <w:t xml:space="preserve"> </w:t>
      </w:r>
      <w:r>
        <w:t>de: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076607">
      <w:pPr>
        <w:spacing w:before="4"/>
        <w:rPr>
          <w:rFonts w:ascii="Arial" w:eastAsia="Arial" w:hAnsi="Arial" w:cs="Arial"/>
        </w:rPr>
      </w:pPr>
    </w:p>
    <w:p w:rsidR="00076607" w:rsidRDefault="009C1ACD">
      <w:pPr>
        <w:ind w:left="1924" w:right="1928"/>
        <w:jc w:val="center"/>
        <w:rPr>
          <w:rFonts w:ascii="Cambria" w:eastAsia="Cambria" w:hAnsi="Cambria" w:cs="Cambria"/>
          <w:sz w:val="17"/>
          <w:szCs w:val="17"/>
        </w:rPr>
      </w:pPr>
      <w:r>
        <w:rPr>
          <w:rFonts w:ascii="Cambria" w:eastAsia="Cambria" w:hAnsi="Cambria" w:cs="Cambria"/>
          <w:spacing w:val="5"/>
          <w:w w:val="110"/>
          <w:sz w:val="24"/>
          <w:szCs w:val="24"/>
        </w:rPr>
        <w:t>X</w:t>
      </w:r>
      <w:r>
        <w:rPr>
          <w:rFonts w:ascii="Cambria" w:eastAsia="Cambria" w:hAnsi="Cambria" w:cs="Cambria"/>
          <w:spacing w:val="5"/>
          <w:w w:val="110"/>
          <w:position w:val="9"/>
          <w:sz w:val="17"/>
          <w:szCs w:val="17"/>
        </w:rPr>
        <w:t xml:space="preserve">T  </w:t>
      </w:r>
      <w:r>
        <w:rPr>
          <w:rFonts w:ascii="Cambria" w:eastAsia="Cambria" w:hAnsi="Cambria" w:cs="Cambria"/>
          <w:w w:val="110"/>
          <w:sz w:val="24"/>
          <w:szCs w:val="24"/>
        </w:rPr>
        <w:t xml:space="preserve">= </w:t>
      </w:r>
      <w:r>
        <w:rPr>
          <w:rFonts w:ascii="Cambria" w:eastAsia="Cambria" w:hAnsi="Cambria" w:cs="Cambria"/>
          <w:spacing w:val="8"/>
          <w:w w:val="110"/>
          <w:sz w:val="24"/>
          <w:szCs w:val="24"/>
        </w:rPr>
        <w:t>r</w:t>
      </w:r>
      <w:r>
        <w:rPr>
          <w:rFonts w:ascii="Cambria" w:eastAsia="Cambria" w:hAnsi="Cambria" w:cs="Cambria"/>
          <w:spacing w:val="8"/>
          <w:w w:val="110"/>
          <w:position w:val="9"/>
          <w:sz w:val="17"/>
          <w:szCs w:val="17"/>
        </w:rPr>
        <w:t>T</w:t>
      </w:r>
      <w:r>
        <w:rPr>
          <w:rFonts w:ascii="Cambria" w:eastAsia="Cambria" w:hAnsi="Cambria" w:cs="Cambria"/>
          <w:spacing w:val="8"/>
          <w:w w:val="110"/>
          <w:position w:val="1"/>
          <w:sz w:val="24"/>
          <w:szCs w:val="24"/>
        </w:rPr>
        <w:t>(</w:t>
      </w:r>
      <w:r>
        <w:rPr>
          <w:rFonts w:ascii="Cambria" w:eastAsia="Cambria" w:hAnsi="Cambria" w:cs="Cambria"/>
          <w:spacing w:val="8"/>
          <w:w w:val="110"/>
          <w:sz w:val="24"/>
          <w:szCs w:val="24"/>
        </w:rPr>
        <w:t xml:space="preserve">I </w:t>
      </w:r>
      <w:r>
        <w:rPr>
          <w:rFonts w:ascii="Cambria" w:eastAsia="Cambria" w:hAnsi="Cambria" w:cs="Cambria"/>
          <w:w w:val="110"/>
          <w:sz w:val="24"/>
          <w:szCs w:val="24"/>
        </w:rPr>
        <w:t>—</w:t>
      </w:r>
      <w:r>
        <w:rPr>
          <w:rFonts w:ascii="Cambria" w:eastAsia="Cambria" w:hAnsi="Cambria" w:cs="Cambria"/>
          <w:spacing w:val="-28"/>
          <w:w w:val="110"/>
          <w:sz w:val="24"/>
          <w:szCs w:val="24"/>
        </w:rPr>
        <w:t xml:space="preserve"> </w:t>
      </w:r>
      <w:r>
        <w:rPr>
          <w:rFonts w:ascii="Cambria" w:eastAsia="Cambria" w:hAnsi="Cambria" w:cs="Cambria"/>
          <w:w w:val="110"/>
          <w:sz w:val="24"/>
          <w:szCs w:val="24"/>
        </w:rPr>
        <w:t>B</w:t>
      </w:r>
      <w:r>
        <w:rPr>
          <w:rFonts w:ascii="Cambria" w:eastAsia="Cambria" w:hAnsi="Cambria" w:cs="Cambria"/>
          <w:w w:val="110"/>
          <w:position w:val="1"/>
          <w:sz w:val="24"/>
          <w:szCs w:val="24"/>
        </w:rPr>
        <w:t>)</w:t>
      </w:r>
      <w:r>
        <w:rPr>
          <w:rFonts w:ascii="Cambria" w:eastAsia="Cambria" w:hAnsi="Cambria" w:cs="Cambria"/>
          <w:w w:val="110"/>
          <w:position w:val="9"/>
          <w:sz w:val="17"/>
          <w:szCs w:val="17"/>
        </w:rPr>
        <w:t>–1</w:t>
      </w:r>
    </w:p>
    <w:p w:rsidR="00076607" w:rsidRDefault="009C1ACD">
      <w:pPr>
        <w:spacing w:before="120"/>
        <w:ind w:left="1927" w:right="1928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5"/>
          <w:w w:val="115"/>
          <w:sz w:val="24"/>
        </w:rPr>
        <w:t>X</w:t>
      </w:r>
      <w:r>
        <w:rPr>
          <w:rFonts w:ascii="Cambria"/>
          <w:spacing w:val="5"/>
          <w:w w:val="115"/>
          <w:position w:val="9"/>
          <w:sz w:val="17"/>
        </w:rPr>
        <w:t xml:space="preserve">T  </w:t>
      </w:r>
      <w:r>
        <w:rPr>
          <w:rFonts w:ascii="Cambria"/>
          <w:w w:val="115"/>
          <w:sz w:val="24"/>
        </w:rPr>
        <w:t>=</w:t>
      </w:r>
      <w:r>
        <w:rPr>
          <w:rFonts w:ascii="Cambria"/>
          <w:spacing w:val="-6"/>
          <w:w w:val="115"/>
          <w:sz w:val="24"/>
        </w:rPr>
        <w:t xml:space="preserve"> </w:t>
      </w:r>
      <w:r>
        <w:rPr>
          <w:rFonts w:ascii="Cambria"/>
          <w:spacing w:val="7"/>
          <w:w w:val="115"/>
          <w:sz w:val="24"/>
        </w:rPr>
        <w:t>r</w:t>
      </w:r>
      <w:r>
        <w:rPr>
          <w:rFonts w:ascii="Cambria"/>
          <w:spacing w:val="7"/>
          <w:w w:val="115"/>
          <w:position w:val="9"/>
          <w:sz w:val="17"/>
        </w:rPr>
        <w:t>T</w:t>
      </w:r>
      <w:r>
        <w:rPr>
          <w:rFonts w:ascii="Cambria"/>
          <w:spacing w:val="7"/>
          <w:w w:val="115"/>
          <w:sz w:val="24"/>
        </w:rPr>
        <w:t>b</w:t>
      </w:r>
    </w:p>
    <w:p w:rsidR="00076607" w:rsidRDefault="00076607">
      <w:pPr>
        <w:jc w:val="center"/>
        <w:rPr>
          <w:rFonts w:ascii="Cambria" w:eastAsia="Cambria" w:hAnsi="Cambria" w:cs="Cambria"/>
          <w:sz w:val="24"/>
          <w:szCs w:val="24"/>
        </w:rPr>
        <w:sectPr w:rsidR="00076607">
          <w:pgSz w:w="12240" w:h="15840"/>
          <w:pgMar w:top="1380" w:right="1680" w:bottom="1360" w:left="1680" w:header="0" w:footer="1179" w:gutter="0"/>
          <w:cols w:space="720"/>
        </w:sectPr>
      </w:pPr>
    </w:p>
    <w:p w:rsidR="00076607" w:rsidRDefault="009C1ACD">
      <w:pPr>
        <w:pStyle w:val="BodyText"/>
        <w:spacing w:before="59" w:line="674" w:lineRule="auto"/>
        <w:ind w:right="3610" w:firstLine="3649"/>
      </w:pPr>
      <w:r>
        <w:rPr>
          <w:rFonts w:ascii="Cambria" w:eastAsia="Cambria" w:hAnsi="Cambria" w:cs="Cambria"/>
          <w:spacing w:val="3"/>
          <w:w w:val="105"/>
        </w:rPr>
        <w:lastRenderedPageBreak/>
        <w:t>∆</w:t>
      </w:r>
      <w:r>
        <w:rPr>
          <w:rFonts w:ascii="Cambria" w:eastAsia="Cambria" w:hAnsi="Cambria" w:cs="Cambria"/>
          <w:spacing w:val="3"/>
          <w:w w:val="105"/>
        </w:rPr>
        <w:t>X</w:t>
      </w:r>
      <w:r>
        <w:rPr>
          <w:rFonts w:ascii="Cambria" w:eastAsia="Cambria" w:hAnsi="Cambria" w:cs="Cambria"/>
          <w:spacing w:val="3"/>
          <w:w w:val="105"/>
          <w:position w:val="9"/>
          <w:sz w:val="17"/>
          <w:szCs w:val="17"/>
        </w:rPr>
        <w:t xml:space="preserve">T </w:t>
      </w:r>
      <w:r>
        <w:rPr>
          <w:rFonts w:ascii="Cambria" w:eastAsia="Cambria" w:hAnsi="Cambria" w:cs="Cambria"/>
          <w:w w:val="105"/>
        </w:rPr>
        <w:t>=</w:t>
      </w:r>
      <w:r>
        <w:rPr>
          <w:rFonts w:ascii="Cambria" w:eastAsia="Cambria" w:hAnsi="Cambria" w:cs="Cambria"/>
          <w:spacing w:val="17"/>
          <w:w w:val="105"/>
        </w:rPr>
        <w:t xml:space="preserve"> </w:t>
      </w:r>
      <w:r>
        <w:rPr>
          <w:rFonts w:ascii="Cambria" w:eastAsia="Cambria" w:hAnsi="Cambria" w:cs="Cambria"/>
          <w:spacing w:val="5"/>
          <w:w w:val="105"/>
        </w:rPr>
        <w:t>∆</w:t>
      </w:r>
      <w:r>
        <w:rPr>
          <w:rFonts w:ascii="Cambria" w:eastAsia="Cambria" w:hAnsi="Cambria" w:cs="Cambria"/>
          <w:spacing w:val="5"/>
          <w:w w:val="105"/>
        </w:rPr>
        <w:t>r</w:t>
      </w:r>
      <w:r>
        <w:rPr>
          <w:rFonts w:ascii="Cambria" w:eastAsia="Cambria" w:hAnsi="Cambria" w:cs="Cambria"/>
          <w:spacing w:val="5"/>
          <w:w w:val="105"/>
          <w:position w:val="9"/>
          <w:sz w:val="17"/>
          <w:szCs w:val="17"/>
        </w:rPr>
        <w:t>T</w:t>
      </w:r>
      <w:r>
        <w:rPr>
          <w:rFonts w:ascii="Cambria" w:eastAsia="Cambria" w:hAnsi="Cambria" w:cs="Cambria"/>
          <w:spacing w:val="5"/>
          <w:w w:val="105"/>
        </w:rPr>
        <w:t>b</w:t>
      </w:r>
      <w:r>
        <w:rPr>
          <w:spacing w:val="5"/>
          <w:w w:val="105"/>
        </w:rPr>
        <w:t>,</w:t>
      </w:r>
      <w:r>
        <w:t xml:space="preserve"> de forma alternativa (vector</w:t>
      </w:r>
      <w:r>
        <w:rPr>
          <w:spacing w:val="-31"/>
        </w:rPr>
        <w:t xml:space="preserve"> </w:t>
      </w:r>
      <w:r>
        <w:t>columna):</w:t>
      </w:r>
    </w:p>
    <w:p w:rsidR="00076607" w:rsidRDefault="009C1ACD">
      <w:pPr>
        <w:pStyle w:val="BodyText"/>
        <w:tabs>
          <w:tab w:val="left" w:pos="1558"/>
        </w:tabs>
        <w:spacing w:before="48"/>
        <w:ind w:left="4"/>
        <w:jc w:val="center"/>
      </w:pPr>
      <w:r>
        <w:rPr>
          <w:rFonts w:ascii="Cambria" w:eastAsia="Cambria" w:hAnsi="Cambria" w:cs="Cambria"/>
          <w:w w:val="110"/>
        </w:rPr>
        <w:t>∆</w:t>
      </w:r>
      <w:r>
        <w:rPr>
          <w:rFonts w:ascii="Cambria" w:eastAsia="Cambria" w:hAnsi="Cambria" w:cs="Cambria"/>
          <w:w w:val="110"/>
        </w:rPr>
        <w:t xml:space="preserve">X = </w:t>
      </w:r>
      <w:r>
        <w:rPr>
          <w:rFonts w:ascii="Cambria" w:eastAsia="Cambria" w:hAnsi="Cambria" w:cs="Cambria"/>
          <w:spacing w:val="4"/>
          <w:w w:val="110"/>
        </w:rPr>
        <w:t>b</w:t>
      </w:r>
      <w:r>
        <w:rPr>
          <w:rFonts w:ascii="Cambria" w:eastAsia="Cambria" w:hAnsi="Cambria" w:cs="Cambria"/>
          <w:spacing w:val="4"/>
          <w:w w:val="110"/>
          <w:position w:val="9"/>
          <w:sz w:val="17"/>
          <w:szCs w:val="17"/>
        </w:rPr>
        <w:t>T</w:t>
      </w:r>
      <w:r>
        <w:rPr>
          <w:rFonts w:ascii="Cambria" w:eastAsia="Cambria" w:hAnsi="Cambria" w:cs="Cambria"/>
          <w:spacing w:val="4"/>
          <w:w w:val="110"/>
        </w:rPr>
        <w:t>∆</w:t>
      </w:r>
      <w:r>
        <w:rPr>
          <w:rFonts w:ascii="Cambria" w:eastAsia="Cambria" w:hAnsi="Cambria" w:cs="Cambria"/>
          <w:spacing w:val="4"/>
          <w:w w:val="110"/>
        </w:rPr>
        <w:t>r</w:t>
      </w:r>
      <w:r>
        <w:rPr>
          <w:rFonts w:ascii="Cambria" w:eastAsia="Cambria" w:hAnsi="Cambria" w:cs="Cambria"/>
          <w:spacing w:val="42"/>
          <w:w w:val="110"/>
        </w:rPr>
        <w:t xml:space="preserve"> </w:t>
      </w:r>
      <w:r>
        <w:rPr>
          <w:w w:val="110"/>
        </w:rPr>
        <w:t>.</w:t>
      </w:r>
      <w:r>
        <w:rPr>
          <w:w w:val="110"/>
        </w:rPr>
        <w:tab/>
        <w:t>(5)</w:t>
      </w:r>
    </w:p>
    <w:p w:rsidR="00076607" w:rsidRDefault="009C1ACD">
      <w:pPr>
        <w:pStyle w:val="BodyText"/>
        <w:spacing w:before="120" w:line="348" w:lineRule="auto"/>
        <w:ind w:right="111"/>
        <w:jc w:val="both"/>
      </w:pPr>
      <w:r>
        <w:t>Las</w:t>
      </w:r>
      <w:r>
        <w:rPr>
          <w:spacing w:val="28"/>
        </w:rPr>
        <w:t xml:space="preserve"> </w:t>
      </w:r>
      <w:r>
        <w:t>variaciones</w:t>
      </w:r>
      <w:r>
        <w:rPr>
          <w:spacing w:val="28"/>
        </w:rPr>
        <w:t xml:space="preserve"> </w:t>
      </w:r>
      <w:r>
        <w:t>exógenas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oferta</w:t>
      </w:r>
      <w:r>
        <w:rPr>
          <w:spacing w:val="-1"/>
        </w:rPr>
        <w:t xml:space="preserve"> </w:t>
      </w:r>
      <w:r>
        <w:rPr>
          <w:rFonts w:ascii="Cambria" w:eastAsia="Cambria" w:hAnsi="Cambria" w:cs="Cambria"/>
          <w:spacing w:val="5"/>
        </w:rPr>
        <w:t>r</w:t>
      </w:r>
      <w:r>
        <w:rPr>
          <w:rFonts w:ascii="Cambria" w:eastAsia="Cambria" w:hAnsi="Cambria" w:cs="Cambria"/>
          <w:spacing w:val="5"/>
          <w:position w:val="9"/>
          <w:sz w:val="17"/>
          <w:szCs w:val="17"/>
        </w:rPr>
        <w:t>T</w:t>
      </w:r>
      <w:r>
        <w:rPr>
          <w:rFonts w:ascii="Cambria" w:eastAsia="Cambria" w:hAnsi="Cambria" w:cs="Cambria"/>
          <w:spacing w:val="43"/>
          <w:position w:val="9"/>
          <w:sz w:val="17"/>
          <w:szCs w:val="17"/>
        </w:rPr>
        <w:t xml:space="preserve"> </w:t>
      </w:r>
      <w:r>
        <w:t>junto</w:t>
      </w:r>
      <w:r>
        <w:rPr>
          <w:spacing w:val="28"/>
        </w:rPr>
        <w:t xml:space="preserve"> </w:t>
      </w:r>
      <w:r>
        <w:t>con</w:t>
      </w:r>
      <w:r>
        <w:rPr>
          <w:spacing w:val="28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matriz</w:t>
      </w:r>
      <w:r>
        <w:rPr>
          <w:spacing w:val="28"/>
        </w:rPr>
        <w:t xml:space="preserve"> </w:t>
      </w:r>
      <w:r>
        <w:rPr>
          <w:rFonts w:cs="Arial"/>
          <w:i/>
        </w:rPr>
        <w:t>b</w:t>
      </w:r>
      <w:r>
        <w:rPr>
          <w:rFonts w:cs="Arial"/>
          <w:i/>
          <w:spacing w:val="27"/>
        </w:rPr>
        <w:t xml:space="preserve"> </w:t>
      </w:r>
      <w:r>
        <w:rPr>
          <w:rFonts w:cs="Arial"/>
          <w:i/>
        </w:rPr>
        <w:t>(n</w:t>
      </w:r>
      <w:r>
        <w:rPr>
          <w:rFonts w:cs="Arial"/>
          <w:i/>
          <w:spacing w:val="26"/>
        </w:rPr>
        <w:t xml:space="preserve"> </w:t>
      </w:r>
      <w:r>
        <w:rPr>
          <w:rFonts w:cs="Arial"/>
          <w:i/>
        </w:rPr>
        <w:t>x</w:t>
      </w:r>
      <w:r>
        <w:rPr>
          <w:rFonts w:cs="Arial"/>
          <w:i/>
          <w:spacing w:val="28"/>
        </w:rPr>
        <w:t xml:space="preserve"> </w:t>
      </w:r>
      <w:r>
        <w:rPr>
          <w:rFonts w:cs="Arial"/>
          <w:i/>
        </w:rPr>
        <w:t>n)</w:t>
      </w:r>
      <w:r>
        <w:rPr>
          <w:rFonts w:cs="Arial"/>
          <w:i/>
          <w:spacing w:val="28"/>
        </w:rPr>
        <w:t xml:space="preserve"> </w:t>
      </w:r>
      <w:r>
        <w:t xml:space="preserve">generan las variaciones en la demanda de cada uno de los sectores económicos </w:t>
      </w:r>
      <w:r>
        <w:rPr>
          <w:rFonts w:ascii="Cambria" w:eastAsia="Cambria" w:hAnsi="Cambria" w:cs="Cambria"/>
          <w:spacing w:val="5"/>
        </w:rPr>
        <w:t>∆</w:t>
      </w:r>
      <w:r>
        <w:rPr>
          <w:rFonts w:ascii="Cambria" w:eastAsia="Cambria" w:hAnsi="Cambria" w:cs="Cambria"/>
          <w:spacing w:val="5"/>
        </w:rPr>
        <w:t>X</w:t>
      </w:r>
      <w:r>
        <w:rPr>
          <w:rFonts w:ascii="Cambria" w:eastAsia="Cambria" w:hAnsi="Cambria" w:cs="Cambria"/>
          <w:spacing w:val="5"/>
          <w:position w:val="9"/>
          <w:sz w:val="17"/>
          <w:szCs w:val="17"/>
        </w:rPr>
        <w:t>T</w:t>
      </w:r>
      <w:r>
        <w:rPr>
          <w:spacing w:val="5"/>
        </w:rPr>
        <w:t>.</w:t>
      </w:r>
      <w:r>
        <w:rPr>
          <w:spacing w:val="54"/>
        </w:rPr>
        <w:t xml:space="preserve"> </w:t>
      </w:r>
      <w:r>
        <w:t xml:space="preserve">Se asume como en el caso anterior que la tecnología </w:t>
      </w:r>
      <w:r>
        <w:rPr>
          <w:rFonts w:cs="Arial"/>
          <w:i/>
        </w:rPr>
        <w:t xml:space="preserve">B </w:t>
      </w:r>
      <w:r>
        <w:t>no varía a través de</w:t>
      </w:r>
      <w:r>
        <w:rPr>
          <w:spacing w:val="16"/>
        </w:rPr>
        <w:t xml:space="preserve"> </w:t>
      </w:r>
      <w:r>
        <w:t>tiempo.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relación</w:t>
      </w:r>
      <w:r>
        <w:rPr>
          <w:spacing w:val="-5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multiplicadores</w:t>
      </w:r>
      <w:r>
        <w:rPr>
          <w:spacing w:val="-5"/>
        </w:rPr>
        <w:t xml:space="preserve"> </w:t>
      </w:r>
      <w:r>
        <w:t>ecuación</w:t>
      </w:r>
      <w:r>
        <w:rPr>
          <w:spacing w:val="-5"/>
        </w:rPr>
        <w:t xml:space="preserve"> </w:t>
      </w:r>
      <w:r>
        <w:t>(4)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(5)</w:t>
      </w:r>
      <w:r>
        <w:rPr>
          <w:spacing w:val="-5"/>
        </w:rPr>
        <w:t xml:space="preserve"> </w:t>
      </w:r>
      <w:r>
        <w:t>viene</w:t>
      </w:r>
      <w:r>
        <w:rPr>
          <w:spacing w:val="-5"/>
        </w:rPr>
        <w:t xml:space="preserve"> </w:t>
      </w:r>
      <w:r>
        <w:t>dado</w:t>
      </w:r>
      <w:r>
        <w:rPr>
          <w:spacing w:val="-5"/>
        </w:rPr>
        <w:t xml:space="preserve"> </w:t>
      </w:r>
      <w:r>
        <w:t>por:</w:t>
      </w:r>
    </w:p>
    <w:p w:rsidR="00076607" w:rsidRDefault="00076607">
      <w:pPr>
        <w:spacing w:before="11"/>
        <w:rPr>
          <w:rFonts w:ascii="Arial" w:eastAsia="Arial" w:hAnsi="Arial" w:cs="Arial"/>
          <w:sz w:val="35"/>
          <w:szCs w:val="35"/>
        </w:rPr>
      </w:pPr>
    </w:p>
    <w:p w:rsidR="00076607" w:rsidRDefault="009C1ACD">
      <w:pPr>
        <w:ind w:left="1926" w:right="1928"/>
        <w:jc w:val="center"/>
        <w:rPr>
          <w:rFonts w:ascii="Cambria" w:eastAsia="Cambria" w:hAnsi="Cambria" w:cs="Cambria"/>
          <w:sz w:val="17"/>
          <w:szCs w:val="17"/>
        </w:rPr>
      </w:pPr>
      <w:r>
        <w:rPr>
          <w:rFonts w:ascii="Cambria" w:eastAsia="Cambria" w:hAnsi="Cambria" w:cs="Cambria"/>
          <w:spacing w:val="14"/>
          <w:w w:val="115"/>
          <w:sz w:val="24"/>
          <w:szCs w:val="24"/>
        </w:rPr>
        <w:t xml:space="preserve">m </w:t>
      </w:r>
      <w:r>
        <w:rPr>
          <w:rFonts w:ascii="Cambria" w:eastAsia="Cambria" w:hAnsi="Cambria" w:cs="Cambria"/>
          <w:w w:val="115"/>
          <w:sz w:val="24"/>
          <w:szCs w:val="24"/>
        </w:rPr>
        <w:t>=</w:t>
      </w:r>
      <w:r>
        <w:rPr>
          <w:rFonts w:ascii="Cambria" w:eastAsia="Cambria" w:hAnsi="Cambria" w:cs="Cambria"/>
          <w:spacing w:val="-31"/>
          <w:w w:val="11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3"/>
          <w:w w:val="115"/>
          <w:sz w:val="24"/>
          <w:szCs w:val="24"/>
        </w:rPr>
        <w:t>xbx</w:t>
      </w:r>
      <w:r>
        <w:rPr>
          <w:rFonts w:ascii="Cambria" w:eastAsia="Cambria" w:hAnsi="Cambria" w:cs="Cambria"/>
          <w:spacing w:val="3"/>
          <w:w w:val="115"/>
          <w:position w:val="9"/>
          <w:sz w:val="17"/>
          <w:szCs w:val="17"/>
        </w:rPr>
        <w:t>–1</w:t>
      </w:r>
    </w:p>
    <w:p w:rsidR="00076607" w:rsidRDefault="009C1ACD">
      <w:pPr>
        <w:pStyle w:val="BodyText"/>
        <w:spacing w:before="136"/>
        <w:ind w:left="1931" w:right="1928"/>
        <w:jc w:val="center"/>
      </w:pPr>
      <w:r>
        <w:t>o</w:t>
      </w:r>
    </w:p>
    <w:p w:rsidR="00076607" w:rsidRDefault="009C1ACD">
      <w:pPr>
        <w:pStyle w:val="BodyText"/>
        <w:spacing w:before="120" w:line="674" w:lineRule="auto"/>
        <w:ind w:right="2797" w:firstLine="3711"/>
      </w:pPr>
      <w:r>
        <w:rPr>
          <w:rFonts w:ascii="Cambria" w:eastAsia="Cambria" w:hAnsi="Cambria" w:cs="Cambria"/>
          <w:spacing w:val="16"/>
        </w:rPr>
        <w:t xml:space="preserve">b </w:t>
      </w:r>
      <w:r>
        <w:rPr>
          <w:rFonts w:ascii="Cambria" w:eastAsia="Cambria" w:hAnsi="Cambria" w:cs="Cambria"/>
        </w:rPr>
        <w:t>=</w:t>
      </w:r>
      <w:r>
        <w:rPr>
          <w:rFonts w:ascii="Cambria" w:eastAsia="Cambria" w:hAnsi="Cambria" w:cs="Cambria"/>
          <w:spacing w:val="50"/>
        </w:rPr>
        <w:t xml:space="preserve"> </w:t>
      </w:r>
      <w:r>
        <w:rPr>
          <w:rFonts w:ascii="Cambria" w:eastAsia="Cambria" w:hAnsi="Cambria" w:cs="Cambria"/>
          <w:spacing w:val="3"/>
        </w:rPr>
        <w:t>x</w:t>
      </w:r>
      <w:r>
        <w:rPr>
          <w:rFonts w:ascii="Cambria" w:eastAsia="Cambria" w:hAnsi="Cambria" w:cs="Cambria"/>
          <w:spacing w:val="3"/>
          <w:position w:val="9"/>
          <w:sz w:val="17"/>
          <w:szCs w:val="17"/>
        </w:rPr>
        <w:t>–1</w:t>
      </w:r>
      <w:r>
        <w:rPr>
          <w:rFonts w:ascii="Cambria" w:eastAsia="Cambria" w:hAnsi="Cambria" w:cs="Cambria"/>
          <w:spacing w:val="3"/>
        </w:rPr>
        <w:t>mx</w:t>
      </w:r>
      <w:r>
        <w:rPr>
          <w:spacing w:val="3"/>
        </w:rPr>
        <w:t>,</w:t>
      </w:r>
      <w:r>
        <w:t xml:space="preserve"> resultados que facilitan el cálculo de los</w:t>
      </w:r>
      <w:r>
        <w:rPr>
          <w:spacing w:val="-43"/>
        </w:rPr>
        <w:t xml:space="preserve"> </w:t>
      </w:r>
      <w:r>
        <w:t>multiplicadores.</w:t>
      </w:r>
    </w:p>
    <w:p w:rsidR="00076607" w:rsidRDefault="009C1ACD">
      <w:pPr>
        <w:pStyle w:val="Heading1"/>
        <w:numPr>
          <w:ilvl w:val="1"/>
          <w:numId w:val="3"/>
        </w:numPr>
        <w:tabs>
          <w:tab w:val="left" w:pos="1197"/>
        </w:tabs>
        <w:spacing w:before="68"/>
        <w:ind w:left="1196" w:right="71" w:hanging="719"/>
        <w:jc w:val="left"/>
        <w:rPr>
          <w:b w:val="0"/>
          <w:bCs w:val="0"/>
        </w:rPr>
      </w:pPr>
      <w:bookmarkStart w:id="15" w:name="_TOC_250002"/>
      <w:r>
        <w:t>Anexo 5.2: Resultados de</w:t>
      </w:r>
      <w:r>
        <w:rPr>
          <w:spacing w:val="-3"/>
        </w:rPr>
        <w:t xml:space="preserve"> </w:t>
      </w:r>
      <w:r>
        <w:t>multiplicadores</w:t>
      </w:r>
      <w:bookmarkEnd w:id="15"/>
    </w:p>
    <w:p w:rsidR="00076607" w:rsidRDefault="00076607">
      <w:pPr>
        <w:spacing w:before="10"/>
        <w:rPr>
          <w:rFonts w:ascii="Arial" w:eastAsia="Arial" w:hAnsi="Arial" w:cs="Arial"/>
          <w:b/>
          <w:bCs/>
          <w:sz w:val="35"/>
          <w:szCs w:val="35"/>
        </w:rPr>
      </w:pPr>
    </w:p>
    <w:p w:rsidR="00076607" w:rsidRDefault="009C1ACD">
      <w:pPr>
        <w:pStyle w:val="BodyText"/>
        <w:spacing w:line="360" w:lineRule="auto"/>
        <w:ind w:right="112"/>
        <w:jc w:val="both"/>
      </w:pPr>
      <w:r>
        <w:t>Este anexo presenta el resultado de los multiplicadores Leontief</w:t>
      </w:r>
      <w:r>
        <w:rPr>
          <w:spacing w:val="27"/>
        </w:rPr>
        <w:t xml:space="preserve"> </w:t>
      </w:r>
      <w:r>
        <w:t>(impacto</w:t>
      </w:r>
      <w:r>
        <w:t xml:space="preserve"> exógeno sobre la demanda) y Leontief-Ghosh (impacto exógeno sobre la</w:t>
      </w:r>
      <w:r>
        <w:rPr>
          <w:spacing w:val="60"/>
        </w:rPr>
        <w:t xml:space="preserve"> </w:t>
      </w:r>
      <w:r>
        <w:t>oferta)</w:t>
      </w:r>
      <w:r>
        <w:rPr>
          <w:spacing w:val="-1"/>
        </w:rPr>
        <w:t xml:space="preserve"> </w:t>
      </w:r>
      <w:r>
        <w:t>según sector económico. Para cada uno de los productos que se benefician</w:t>
      </w:r>
      <w:r>
        <w:rPr>
          <w:spacing w:val="19"/>
        </w:rPr>
        <w:t xml:space="preserve"> </w:t>
      </w:r>
      <w:r>
        <w:t>del proyecto para el mejoramiento vial</w:t>
      </w:r>
      <w:r>
        <w:rPr>
          <w:spacing w:val="-24"/>
        </w:rPr>
        <w:t xml:space="preserve"> </w:t>
      </w:r>
      <w:r>
        <w:t>Wiwilí-Pantasma.</w:t>
      </w:r>
    </w:p>
    <w:p w:rsidR="00076607" w:rsidRDefault="00076607">
      <w:pPr>
        <w:spacing w:before="5"/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pStyle w:val="Heading1"/>
        <w:spacing w:before="0"/>
        <w:ind w:left="117"/>
        <w:jc w:val="both"/>
        <w:rPr>
          <w:b w:val="0"/>
          <w:bCs w:val="0"/>
        </w:rPr>
      </w:pPr>
      <w:r>
        <w:t>Cálculo multiplicadores beneficios exógenos adic</w:t>
      </w:r>
      <w:r>
        <w:t>ionales (Demanda</w:t>
      </w:r>
      <w:r>
        <w:rPr>
          <w:spacing w:val="-32"/>
        </w:rPr>
        <w:t xml:space="preserve"> </w:t>
      </w:r>
      <w:r>
        <w:t>Café)</w:t>
      </w:r>
    </w:p>
    <w:p w:rsidR="00076607" w:rsidRDefault="00076607">
      <w:pPr>
        <w:spacing w:before="10"/>
        <w:rPr>
          <w:rFonts w:ascii="Arial" w:eastAsia="Arial" w:hAnsi="Arial" w:cs="Arial"/>
          <w:b/>
          <w:bCs/>
          <w:sz w:val="35"/>
          <w:szCs w:val="35"/>
        </w:rPr>
      </w:pPr>
    </w:p>
    <w:p w:rsidR="00076607" w:rsidRDefault="009C1ACD">
      <w:pPr>
        <w:pStyle w:val="BodyText"/>
        <w:spacing w:line="360" w:lineRule="auto"/>
        <w:ind w:right="111"/>
        <w:jc w:val="both"/>
      </w:pPr>
      <w:r>
        <w:t>La estimación del multiplicador debido a un incremento exógeno de la</w:t>
      </w:r>
      <w:r>
        <w:rPr>
          <w:spacing w:val="33"/>
        </w:rPr>
        <w:t xml:space="preserve"> </w:t>
      </w:r>
      <w:r>
        <w:t>demanda</w:t>
      </w:r>
      <w:r>
        <w:rPr>
          <w:spacing w:val="-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café</w:t>
      </w:r>
      <w:r>
        <w:rPr>
          <w:spacing w:val="51"/>
        </w:rPr>
        <w:t xml:space="preserve"> </w:t>
      </w:r>
      <w:r>
        <w:t>es</w:t>
      </w:r>
      <w:r>
        <w:rPr>
          <w:spacing w:val="51"/>
        </w:rPr>
        <w:t xml:space="preserve"> </w:t>
      </w:r>
      <w:r>
        <w:t>0,39.</w:t>
      </w:r>
      <w:r>
        <w:rPr>
          <w:spacing w:val="51"/>
        </w:rPr>
        <w:t xml:space="preserve"> </w:t>
      </w:r>
      <w:r>
        <w:t>Este</w:t>
      </w:r>
      <w:r>
        <w:rPr>
          <w:spacing w:val="51"/>
        </w:rPr>
        <w:t xml:space="preserve"> </w:t>
      </w:r>
      <w:r>
        <w:t>se</w:t>
      </w:r>
      <w:r>
        <w:rPr>
          <w:spacing w:val="51"/>
        </w:rPr>
        <w:t xml:space="preserve"> </w:t>
      </w:r>
      <w:r>
        <w:t>calcula</w:t>
      </w:r>
      <w:r>
        <w:rPr>
          <w:spacing w:val="51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través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uso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la</w:t>
      </w:r>
      <w:r>
        <w:rPr>
          <w:spacing w:val="51"/>
        </w:rPr>
        <w:t xml:space="preserve"> </w:t>
      </w:r>
      <w:r>
        <w:t xml:space="preserve">metodología multiplicadores de Leontief presentada en la sección teórica </w:t>
      </w:r>
      <w:r>
        <w:rPr>
          <w:spacing w:val="44"/>
        </w:rPr>
        <w:t xml:space="preserve"> </w:t>
      </w:r>
      <w:r>
        <w:rPr>
          <w:i/>
        </w:rPr>
        <w:t>Beneficios</w:t>
      </w:r>
      <w:r>
        <w:rPr>
          <w:i/>
          <w:spacing w:val="-1"/>
        </w:rPr>
        <w:t xml:space="preserve"> </w:t>
      </w:r>
      <w:r>
        <w:rPr>
          <w:i/>
        </w:rPr>
        <w:t>exógenos económicos adicionales</w:t>
      </w:r>
      <w:r>
        <w:t xml:space="preserve">. En este apartado se presentan </w:t>
      </w:r>
      <w:r>
        <w:rPr>
          <w:spacing w:val="2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principales elementos para su cálculo. La información para calcular</w:t>
      </w:r>
      <w:r>
        <w:rPr>
          <w:spacing w:val="6"/>
        </w:rPr>
        <w:t xml:space="preserve"> </w:t>
      </w:r>
      <w:r>
        <w:t>estos</w:t>
      </w:r>
      <w:r>
        <w:rPr>
          <w:spacing w:val="-1"/>
        </w:rPr>
        <w:t xml:space="preserve"> </w:t>
      </w:r>
      <w:r>
        <w:t>multiplicadores se obtiene de la Matriz de Utilización a precios constantes</w:t>
      </w:r>
      <w:r>
        <w:rPr>
          <w:spacing w:val="36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 xml:space="preserve">2006  para  el  año  2007  suministrada  por  el  </w:t>
      </w:r>
      <w:r>
        <w:rPr>
          <w:color w:val="0000FF"/>
          <w:u w:val="single" w:color="0000FF"/>
        </w:rPr>
        <w:t xml:space="preserve">Banco  Central  de    </w:t>
      </w:r>
      <w:r>
        <w:rPr>
          <w:color w:val="0000FF"/>
          <w:spacing w:val="20"/>
          <w:u w:val="single" w:color="0000FF"/>
        </w:rPr>
        <w:t xml:space="preserve"> </w:t>
      </w:r>
      <w:r>
        <w:rPr>
          <w:color w:val="0000FF"/>
          <w:u w:val="single" w:color="0000FF"/>
        </w:rPr>
        <w:t>Nicaragua</w:t>
      </w:r>
      <w:r>
        <w:t>.</w:t>
      </w:r>
    </w:p>
    <w:p w:rsidR="00076607" w:rsidRDefault="00076607">
      <w:pPr>
        <w:spacing w:line="360" w:lineRule="auto"/>
        <w:jc w:val="both"/>
        <w:sectPr w:rsidR="00076607">
          <w:pgSz w:w="12240" w:h="15840"/>
          <w:pgMar w:top="1360" w:right="1680" w:bottom="1360" w:left="1680" w:header="0" w:footer="1179" w:gutter="0"/>
          <w:cols w:space="720"/>
        </w:sectPr>
      </w:pPr>
    </w:p>
    <w:p w:rsidR="00076607" w:rsidRDefault="009C1ACD">
      <w:pPr>
        <w:pStyle w:val="BodyText"/>
        <w:spacing w:before="57" w:line="360" w:lineRule="auto"/>
        <w:ind w:right="113"/>
        <w:jc w:val="both"/>
      </w:pPr>
      <w:r>
        <w:lastRenderedPageBreak/>
        <w:t>Además, se utiliza el supuesto de cambios nulos en los coeficientes técnicos</w:t>
      </w:r>
      <w:r>
        <w:rPr>
          <w:spacing w:val="3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producción de cada una las ramas de actividad económica; este</w:t>
      </w:r>
      <w:r>
        <w:rPr>
          <w:spacing w:val="65"/>
        </w:rPr>
        <w:t xml:space="preserve"> </w:t>
      </w:r>
      <w:r>
        <w:t>supuesto</w:t>
      </w:r>
      <w:r>
        <w:rPr>
          <w:spacing w:val="-1"/>
        </w:rPr>
        <w:t xml:space="preserve"> </w:t>
      </w:r>
      <w:r>
        <w:t>permite</w:t>
      </w:r>
      <w:r>
        <w:rPr>
          <w:spacing w:val="20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uso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t>resultados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Matriz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Utilización</w:t>
      </w:r>
      <w:r>
        <w:rPr>
          <w:spacing w:val="20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2007</w:t>
      </w:r>
      <w:r>
        <w:rPr>
          <w:spacing w:val="20"/>
        </w:rPr>
        <w:t xml:space="preserve"> </w:t>
      </w:r>
      <w:r>
        <w:t>para</w:t>
      </w:r>
      <w:r>
        <w:rPr>
          <w:spacing w:val="20"/>
        </w:rPr>
        <w:t xml:space="preserve"> </w:t>
      </w:r>
      <w:r>
        <w:t>años siguientes.</w:t>
      </w:r>
      <w:r>
        <w:rPr>
          <w:spacing w:val="41"/>
        </w:rPr>
        <w:t xml:space="preserve"> </w:t>
      </w:r>
      <w:r>
        <w:t>El</w:t>
      </w:r>
      <w:r>
        <w:rPr>
          <w:spacing w:val="41"/>
        </w:rPr>
        <w:t xml:space="preserve"> </w:t>
      </w:r>
      <w:r>
        <w:t>multiplicador</w:t>
      </w:r>
      <w:r>
        <w:rPr>
          <w:spacing w:val="41"/>
        </w:rPr>
        <w:t xml:space="preserve"> </w:t>
      </w:r>
      <w:r>
        <w:t>0,39</w:t>
      </w:r>
      <w:r>
        <w:rPr>
          <w:spacing w:val="41"/>
        </w:rPr>
        <w:t xml:space="preserve"> </w:t>
      </w:r>
      <w:r>
        <w:t>se</w:t>
      </w:r>
      <w:r>
        <w:rPr>
          <w:spacing w:val="41"/>
        </w:rPr>
        <w:t xml:space="preserve"> </w:t>
      </w:r>
      <w:r>
        <w:t>interpreta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t>siguiente</w:t>
      </w:r>
      <w:r>
        <w:rPr>
          <w:spacing w:val="41"/>
        </w:rPr>
        <w:t xml:space="preserve"> </w:t>
      </w:r>
      <w:r>
        <w:t>forma:</w:t>
      </w:r>
      <w:r>
        <w:rPr>
          <w:spacing w:val="41"/>
        </w:rPr>
        <w:t xml:space="preserve"> </w:t>
      </w:r>
      <w:r>
        <w:t>por</w:t>
      </w:r>
      <w:r>
        <w:rPr>
          <w:spacing w:val="4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US$1,0 adicional gastado en la actividad cafetera a través de una</w:t>
      </w:r>
      <w:r>
        <w:rPr>
          <w:spacing w:val="11"/>
        </w:rPr>
        <w:t xml:space="preserve"> </w:t>
      </w:r>
      <w:r>
        <w:t>mayor</w:t>
      </w:r>
      <w:r>
        <w:rPr>
          <w:spacing w:val="-1"/>
        </w:rPr>
        <w:t xml:space="preserve"> </w:t>
      </w:r>
      <w:r>
        <w:t>demanda, se genera un efecto mu</w:t>
      </w:r>
      <w:r>
        <w:t>ltiplicativo sobre la oferta de bienes y</w:t>
      </w:r>
      <w:r>
        <w:rPr>
          <w:spacing w:val="7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toda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economía</w:t>
      </w:r>
      <w:r>
        <w:rPr>
          <w:spacing w:val="25"/>
        </w:rPr>
        <w:t xml:space="preserve"> </w:t>
      </w:r>
      <w:r>
        <w:t>nicaragüense,</w:t>
      </w:r>
      <w:r>
        <w:rPr>
          <w:spacing w:val="25"/>
        </w:rPr>
        <w:t xml:space="preserve"> </w:t>
      </w:r>
      <w:r>
        <w:t>este</w:t>
      </w:r>
      <w:r>
        <w:rPr>
          <w:spacing w:val="26"/>
        </w:rPr>
        <w:t xml:space="preserve"> </w:t>
      </w:r>
      <w:r>
        <w:t>efecto</w:t>
      </w:r>
      <w:r>
        <w:rPr>
          <w:spacing w:val="25"/>
        </w:rPr>
        <w:t xml:space="preserve"> </w:t>
      </w:r>
      <w:r>
        <w:t>es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US$0,39</w:t>
      </w:r>
      <w:r>
        <w:rPr>
          <w:spacing w:val="25"/>
        </w:rPr>
        <w:t xml:space="preserve"> </w:t>
      </w:r>
      <w:r>
        <w:t>adicionales.</w:t>
      </w:r>
      <w:r>
        <w:rPr>
          <w:spacing w:val="2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b/>
          <w:sz w:val="23"/>
        </w:rPr>
        <w:t>T</w:t>
      </w:r>
      <w:r>
        <w:rPr>
          <w:b/>
          <w:sz w:val="18"/>
        </w:rPr>
        <w:t xml:space="preserve">ABLA </w:t>
      </w:r>
      <w:r>
        <w:rPr>
          <w:b/>
          <w:sz w:val="23"/>
        </w:rPr>
        <w:t xml:space="preserve">18 </w:t>
      </w:r>
      <w:r>
        <w:t>presenta los multiplicadores individuales para cada sector</w:t>
      </w:r>
      <w:r>
        <w:rPr>
          <w:spacing w:val="15"/>
        </w:rPr>
        <w:t xml:space="preserve"> </w:t>
      </w:r>
      <w:r>
        <w:t>económico</w:t>
      </w:r>
      <w:r>
        <w:rPr>
          <w:spacing w:val="-1"/>
        </w:rPr>
        <w:t xml:space="preserve"> </w:t>
      </w:r>
      <w:r>
        <w:t>nicaragüense. La interpretación para cada multiplicador se ejemplifica a</w:t>
      </w:r>
      <w:r>
        <w:rPr>
          <w:spacing w:val="42"/>
        </w:rPr>
        <w:t xml:space="preserve"> </w:t>
      </w:r>
      <w:r>
        <w:t>través</w:t>
      </w:r>
      <w:r>
        <w:rPr>
          <w:spacing w:val="-1"/>
        </w:rPr>
        <w:t xml:space="preserve"> </w:t>
      </w:r>
      <w:r>
        <w:t>del caso de la actividad económica Productos Químicos Básicos; el</w:t>
      </w:r>
      <w:r>
        <w:rPr>
          <w:spacing w:val="8"/>
        </w:rPr>
        <w:t xml:space="preserve"> </w:t>
      </w:r>
      <w:r>
        <w:t>multiplicador</w:t>
      </w:r>
      <w:r>
        <w:rPr>
          <w:spacing w:val="-1"/>
        </w:rPr>
        <w:t xml:space="preserve"> </w:t>
      </w:r>
      <w:r>
        <w:t>que corresponde a esta actividad es de 0,1322; por tanto, implica que por</w:t>
      </w:r>
      <w:r>
        <w:rPr>
          <w:spacing w:val="5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US$1,0 gastado en</w:t>
      </w:r>
      <w:r>
        <w:t xml:space="preserve"> la actividad cafetera a través de un incremento en</w:t>
      </w:r>
      <w:r>
        <w:rPr>
          <w:spacing w:val="49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demanda,</w:t>
      </w:r>
      <w:r>
        <w:rPr>
          <w:spacing w:val="39"/>
        </w:rPr>
        <w:t xml:space="preserve"> </w:t>
      </w:r>
      <w:r>
        <w:t>genera</w:t>
      </w:r>
      <w:r>
        <w:rPr>
          <w:spacing w:val="39"/>
        </w:rPr>
        <w:t xml:space="preserve"> </w:t>
      </w:r>
      <w:r>
        <w:t>un</w:t>
      </w:r>
      <w:r>
        <w:rPr>
          <w:spacing w:val="39"/>
        </w:rPr>
        <w:t xml:space="preserve"> </w:t>
      </w:r>
      <w:r>
        <w:t>incremento</w:t>
      </w:r>
      <w:r>
        <w:rPr>
          <w:spacing w:val="39"/>
        </w:rPr>
        <w:t xml:space="preserve"> </w:t>
      </w:r>
      <w:r>
        <w:t>en</w:t>
      </w:r>
      <w:r>
        <w:rPr>
          <w:spacing w:val="39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oferta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Productos</w:t>
      </w:r>
      <w:r>
        <w:rPr>
          <w:spacing w:val="39"/>
        </w:rPr>
        <w:t xml:space="preserve"> </w:t>
      </w:r>
      <w:r>
        <w:t>Químicos</w:t>
      </w:r>
      <w:r>
        <w:rPr>
          <w:spacing w:val="39"/>
        </w:rPr>
        <w:t xml:space="preserve"> </w:t>
      </w:r>
      <w:r>
        <w:t>Básicos</w:t>
      </w:r>
      <w:r>
        <w:rPr>
          <w:spacing w:val="-1"/>
        </w:rPr>
        <w:t xml:space="preserve"> </w:t>
      </w:r>
      <w:r>
        <w:t>valorado en US$0,13. Este hecho se puede argumentar a partir del uso de</w:t>
      </w:r>
      <w:r>
        <w:rPr>
          <w:spacing w:val="20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químicos</w:t>
      </w:r>
      <w:r>
        <w:rPr>
          <w:spacing w:val="48"/>
        </w:rPr>
        <w:t xml:space="preserve"> </w:t>
      </w:r>
      <w:r>
        <w:t>y</w:t>
      </w:r>
      <w:r>
        <w:rPr>
          <w:spacing w:val="48"/>
        </w:rPr>
        <w:t xml:space="preserve"> </w:t>
      </w:r>
      <w:r>
        <w:t>plásticos</w:t>
      </w:r>
      <w:r>
        <w:rPr>
          <w:spacing w:val="48"/>
        </w:rPr>
        <w:t xml:space="preserve"> </w:t>
      </w:r>
      <w:r>
        <w:t>para</w:t>
      </w:r>
      <w:r>
        <w:rPr>
          <w:spacing w:val="48"/>
        </w:rPr>
        <w:t xml:space="preserve"> </w:t>
      </w:r>
      <w:r>
        <w:t>satisfacer</w:t>
      </w:r>
      <w:r>
        <w:rPr>
          <w:spacing w:val="49"/>
        </w:rPr>
        <w:t xml:space="preserve"> </w:t>
      </w:r>
      <w:r>
        <w:t>esta</w:t>
      </w:r>
      <w:r>
        <w:rPr>
          <w:spacing w:val="47"/>
        </w:rPr>
        <w:t xml:space="preserve"> </w:t>
      </w:r>
      <w:r>
        <w:t>demanda</w:t>
      </w:r>
      <w:r>
        <w:rPr>
          <w:spacing w:val="49"/>
        </w:rPr>
        <w:t xml:space="preserve"> </w:t>
      </w:r>
      <w:r>
        <w:t>adicional.</w:t>
      </w:r>
      <w:r>
        <w:rPr>
          <w:spacing w:val="49"/>
        </w:rPr>
        <w:t xml:space="preserve"> </w:t>
      </w:r>
      <w:r>
        <w:t>El</w:t>
      </w:r>
      <w:r>
        <w:rPr>
          <w:spacing w:val="49"/>
        </w:rPr>
        <w:t xml:space="preserve"> </w:t>
      </w:r>
      <w:r>
        <w:t>multiplicador</w:t>
      </w:r>
      <w:r>
        <w:rPr>
          <w:spacing w:val="-1"/>
        </w:rPr>
        <w:t xml:space="preserve"> </w:t>
      </w:r>
      <w:r>
        <w:t>total</w:t>
      </w:r>
      <w:r>
        <w:rPr>
          <w:spacing w:val="36"/>
        </w:rPr>
        <w:t xml:space="preserve"> </w:t>
      </w:r>
      <w:r>
        <w:t>se</w:t>
      </w:r>
      <w:r>
        <w:rPr>
          <w:spacing w:val="36"/>
        </w:rPr>
        <w:t xml:space="preserve"> </w:t>
      </w:r>
      <w:r>
        <w:t>calcula</w:t>
      </w:r>
      <w:r>
        <w:rPr>
          <w:spacing w:val="36"/>
        </w:rPr>
        <w:t xml:space="preserve"> </w:t>
      </w:r>
      <w:r>
        <w:t>sumando</w:t>
      </w:r>
      <w:r>
        <w:rPr>
          <w:spacing w:val="36"/>
        </w:rPr>
        <w:t xml:space="preserve"> </w:t>
      </w:r>
      <w:r>
        <w:t>cada</w:t>
      </w:r>
      <w:r>
        <w:rPr>
          <w:spacing w:val="36"/>
        </w:rPr>
        <w:t xml:space="preserve"> </w:t>
      </w:r>
      <w:r>
        <w:t>uno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los</w:t>
      </w:r>
      <w:r>
        <w:rPr>
          <w:spacing w:val="36"/>
        </w:rPr>
        <w:t xml:space="preserve"> </w:t>
      </w:r>
      <w:r>
        <w:t>multiplicadores</w:t>
      </w:r>
      <w:r>
        <w:rPr>
          <w:spacing w:val="36"/>
        </w:rPr>
        <w:t xml:space="preserve"> </w:t>
      </w:r>
      <w:r>
        <w:t>sectoriales,</w:t>
      </w:r>
      <w:r>
        <w:rPr>
          <w:spacing w:val="36"/>
        </w:rPr>
        <w:t xml:space="preserve"> </w:t>
      </w:r>
      <w:r>
        <w:t>en</w:t>
      </w:r>
      <w:r>
        <w:rPr>
          <w:spacing w:val="36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caso la suma es de 0,3863 que se aproxima a</w:t>
      </w:r>
      <w:r>
        <w:rPr>
          <w:spacing w:val="-27"/>
        </w:rPr>
        <w:t xml:space="preserve"> </w:t>
      </w:r>
      <w:r>
        <w:t>0,69.</w:t>
      </w:r>
    </w:p>
    <w:p w:rsidR="00076607" w:rsidRDefault="00076607">
      <w:pPr>
        <w:spacing w:line="360" w:lineRule="auto"/>
        <w:jc w:val="both"/>
        <w:sectPr w:rsidR="00076607">
          <w:pgSz w:w="12240" w:h="15840"/>
          <w:pgMar w:top="1380" w:right="1680" w:bottom="1360" w:left="1680" w:header="0" w:footer="1179" w:gutter="0"/>
          <w:cols w:space="720"/>
        </w:sectPr>
      </w:pPr>
    </w:p>
    <w:p w:rsidR="00076607" w:rsidRDefault="00076607">
      <w:pPr>
        <w:rPr>
          <w:rFonts w:ascii="Arial" w:eastAsia="Arial" w:hAnsi="Arial" w:cs="Arial"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sz w:val="20"/>
          <w:szCs w:val="20"/>
        </w:rPr>
      </w:pPr>
    </w:p>
    <w:p w:rsidR="00076607" w:rsidRDefault="00076607">
      <w:pPr>
        <w:spacing w:before="6"/>
        <w:rPr>
          <w:rFonts w:ascii="Arial" w:eastAsia="Arial" w:hAnsi="Arial" w:cs="Arial"/>
          <w:sz w:val="17"/>
          <w:szCs w:val="17"/>
        </w:rPr>
      </w:pPr>
    </w:p>
    <w:p w:rsidR="00076607" w:rsidRDefault="009C1ACD">
      <w:pPr>
        <w:spacing w:before="71"/>
        <w:ind w:left="1873" w:right="695" w:hanging="1182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b/>
          <w:sz w:val="23"/>
        </w:rPr>
        <w:t>T</w:t>
      </w:r>
      <w:r>
        <w:rPr>
          <w:rFonts w:ascii="Arial" w:hAnsi="Arial"/>
          <w:b/>
          <w:sz w:val="18"/>
        </w:rPr>
        <w:t xml:space="preserve">ABLA </w:t>
      </w:r>
      <w:r>
        <w:rPr>
          <w:rFonts w:ascii="Arial" w:hAnsi="Arial"/>
          <w:b/>
          <w:sz w:val="23"/>
        </w:rPr>
        <w:t>18. M</w:t>
      </w:r>
      <w:r>
        <w:rPr>
          <w:rFonts w:ascii="Arial" w:hAnsi="Arial"/>
          <w:b/>
          <w:sz w:val="18"/>
        </w:rPr>
        <w:t>ULTIPLICADORES SOBRE LA OFERTA DE BIENES Y SERVICIOS DEBIDO A</w:t>
      </w:r>
      <w:r>
        <w:rPr>
          <w:rFonts w:ascii="Arial" w:hAnsi="Arial"/>
          <w:b/>
          <w:spacing w:val="-23"/>
          <w:sz w:val="18"/>
        </w:rPr>
        <w:t xml:space="preserve"> </w:t>
      </w:r>
      <w:r>
        <w:rPr>
          <w:rFonts w:ascii="Arial" w:hAnsi="Arial"/>
          <w:b/>
          <w:sz w:val="18"/>
        </w:rPr>
        <w:t>UN IMPACTO</w:t>
      </w:r>
      <w:r>
        <w:rPr>
          <w:rFonts w:ascii="Arial" w:hAnsi="Arial"/>
          <w:b/>
          <w:sz w:val="18"/>
        </w:rPr>
        <w:t xml:space="preserve"> EXÓGENO SOBRE LA DEMANDA DE CAFÉ DE</w:t>
      </w:r>
      <w:r>
        <w:rPr>
          <w:rFonts w:ascii="Arial" w:hAnsi="Arial"/>
          <w:b/>
          <w:spacing w:val="-11"/>
          <w:sz w:val="18"/>
        </w:rPr>
        <w:t xml:space="preserve"> </w:t>
      </w:r>
      <w:r>
        <w:rPr>
          <w:rFonts w:ascii="Arial" w:hAnsi="Arial"/>
          <w:b/>
          <w:sz w:val="23"/>
        </w:rPr>
        <w:t>US$1,0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8"/>
        <w:gridCol w:w="1445"/>
        <w:gridCol w:w="3374"/>
        <w:gridCol w:w="1562"/>
      </w:tblGrid>
      <w:tr w:rsidR="00076607">
        <w:trPr>
          <w:trHeight w:hRule="exact" w:val="290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Actividad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5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Multiplicador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Actividad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left="2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Multiplicador</w:t>
            </w:r>
          </w:p>
        </w:tc>
      </w:tr>
      <w:tr w:rsidR="00076607">
        <w:trPr>
          <w:trHeight w:hRule="exact" w:val="630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76607" w:rsidRDefault="00076607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Café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76607" w:rsidRDefault="00076607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1,1125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2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Productos químicos básicos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y elaboración de productos de caucho</w:t>
            </w:r>
            <w:r>
              <w:rPr>
                <w:rFonts w:ascii="Arial" w:hAnsi="Arial"/>
                <w:spacing w:val="-1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y plásticos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0,1322</w:t>
            </w:r>
          </w:p>
        </w:tc>
      </w:tr>
      <w:tr w:rsidR="00076607">
        <w:trPr>
          <w:trHeight w:hRule="exact" w:val="425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Caña de</w:t>
            </w:r>
            <w:r>
              <w:rPr>
                <w:rFonts w:ascii="Arial" w:hAnsi="Arial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azúcar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5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Vidrio y productos de vidrio y</w:t>
            </w:r>
            <w:r>
              <w:rPr>
                <w:rFonts w:ascii="Arial" w:hAnsi="Arial"/>
                <w:spacing w:val="-1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otros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productos no metálicos</w:t>
            </w:r>
            <w:r>
              <w:rPr>
                <w:rFonts w:ascii="Arial" w:hAnsi="Arial"/>
                <w:spacing w:val="-18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n.c.p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0,0003</w:t>
            </w:r>
          </w:p>
        </w:tc>
      </w:tr>
      <w:tr w:rsidR="00076607">
        <w:trPr>
          <w:trHeight w:hRule="exact" w:val="424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Granos</w:t>
            </w:r>
            <w:r>
              <w:rPr>
                <w:rFonts w:ascii="Arial" w:hAnsi="Arial"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básicos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0,0001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8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Metales comunes y</w:t>
            </w:r>
            <w:r>
              <w:rPr>
                <w:rFonts w:ascii="Arial" w:hAnsi="Arial"/>
                <w:spacing w:val="-1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productos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metálicos</w:t>
            </w:r>
            <w:r>
              <w:rPr>
                <w:rFonts w:ascii="Arial" w:hAnsi="Arial"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elaborados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0,0015</w:t>
            </w:r>
          </w:p>
        </w:tc>
      </w:tr>
      <w:tr w:rsidR="00076607">
        <w:trPr>
          <w:trHeight w:hRule="exact" w:val="424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Otros productos</w:t>
            </w:r>
            <w:r>
              <w:rPr>
                <w:rFonts w:ascii="Arial" w:hAnsi="Arial"/>
                <w:spacing w:val="-2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agrícolas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0,0001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33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Manufactura de maquinaria y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equipo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transporte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0,0034</w:t>
            </w:r>
          </w:p>
        </w:tc>
      </w:tr>
      <w:tr w:rsidR="00076607">
        <w:trPr>
          <w:trHeight w:hRule="exact" w:val="425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5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Animales vivos y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productos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animales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0,0001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1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Muebles, otros bienes transportables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y desperdicios y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desechos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0,0007</w:t>
            </w:r>
          </w:p>
        </w:tc>
      </w:tr>
      <w:tr w:rsidR="00076607">
        <w:trPr>
          <w:trHeight w:hRule="exact" w:val="289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Productos de la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silvicultura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0,0028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Construcciones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0,0006</w:t>
            </w:r>
          </w:p>
        </w:tc>
      </w:tr>
      <w:tr w:rsidR="00076607">
        <w:trPr>
          <w:trHeight w:hRule="exact" w:val="311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Productos de la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pesca*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Servicios de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comercio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</w:tr>
      <w:tr w:rsidR="00076607">
        <w:trPr>
          <w:trHeight w:hRule="exact" w:val="424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Productos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mineros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0,0039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2" w:line="206" w:lineRule="exact"/>
              <w:ind w:left="103" w:right="1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Alojamiento, servicios de suministro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</w:t>
            </w:r>
            <w:r>
              <w:rPr>
                <w:rFonts w:ascii="Arial"/>
                <w:sz w:val="18"/>
              </w:rPr>
              <w:t xml:space="preserve"> comidas y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bebidas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0,0012</w:t>
            </w:r>
          </w:p>
        </w:tc>
      </w:tr>
      <w:tr w:rsidR="00076607">
        <w:trPr>
          <w:trHeight w:hRule="exact" w:val="424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5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Electricidad, gas de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ciudad, vapor y aire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acondicionado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0,0092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Servicios de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transporte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0,0084</w:t>
            </w:r>
          </w:p>
        </w:tc>
      </w:tr>
      <w:tr w:rsidR="00076607">
        <w:trPr>
          <w:trHeight w:hRule="exact" w:val="425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1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Agua, alcantarillado,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tratamiento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 desechos y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saneamiento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0,0004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Servicios de correos y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comunicaciones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0,0033</w:t>
            </w:r>
          </w:p>
        </w:tc>
      </w:tr>
      <w:tr w:rsidR="00076607">
        <w:trPr>
          <w:trHeight w:hRule="exact" w:val="424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Carnes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0,0002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2" w:line="206" w:lineRule="exact"/>
              <w:ind w:left="103" w:right="2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Servicios de intermediación</w:t>
            </w:r>
            <w:r>
              <w:rPr>
                <w:rFonts w:ascii="Arial" w:hAnsi="Arial"/>
                <w:spacing w:val="-2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financiera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y servicios</w:t>
            </w:r>
            <w:r>
              <w:rPr>
                <w:rFonts w:ascii="Arial" w:hAnsi="Arial"/>
                <w:spacing w:val="-1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conexos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0,0552</w:t>
            </w:r>
          </w:p>
        </w:tc>
      </w:tr>
      <w:tr w:rsidR="00076607">
        <w:trPr>
          <w:trHeight w:hRule="exact" w:val="424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Azúcar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Servicios inmobiliarios y alquiler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vivienda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0,0015</w:t>
            </w:r>
          </w:p>
        </w:tc>
      </w:tr>
      <w:tr w:rsidR="00076607">
        <w:trPr>
          <w:trHeight w:hRule="exact" w:val="311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Lácteos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Servicios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empresariales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0,0176</w:t>
            </w:r>
          </w:p>
        </w:tc>
      </w:tr>
      <w:tr w:rsidR="00076607">
        <w:trPr>
          <w:trHeight w:hRule="exact" w:val="424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2" w:line="206" w:lineRule="exact"/>
              <w:ind w:left="103" w:right="6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Otros alimentos de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origen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industrial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0,0003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Servicios administración</w:t>
            </w:r>
            <w:r>
              <w:rPr>
                <w:rFonts w:ascii="Arial" w:hAnsi="Arial"/>
                <w:spacing w:val="-2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pública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</w:tr>
      <w:tr w:rsidR="00076607">
        <w:trPr>
          <w:trHeight w:hRule="exact" w:val="310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Bebidas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0,0003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Servicios de</w:t>
            </w:r>
            <w:r>
              <w:rPr>
                <w:rFonts w:ascii="Arial" w:hAnsi="Arial"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enseñanza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0,0011</w:t>
            </w:r>
          </w:p>
        </w:tc>
      </w:tr>
      <w:tr w:rsidR="00076607">
        <w:trPr>
          <w:trHeight w:hRule="exact" w:val="310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Tabaco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Servicios sociales y de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salud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</w:tr>
      <w:tr w:rsidR="00076607">
        <w:trPr>
          <w:trHeight w:hRule="exact" w:val="631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5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Hilados, tejidos, prenda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 vestir, productos de cuero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y calzado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0,0030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left="103" w:right="7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Servicios de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asociaciones,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esparcimiento y otros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servicios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0,0011</w:t>
            </w:r>
          </w:p>
        </w:tc>
      </w:tr>
      <w:tr w:rsidR="00076607">
        <w:trPr>
          <w:trHeight w:hRule="exact" w:val="425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Madera y productos de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madera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0,0085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9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Servicios de mantenimiento</w:t>
            </w:r>
            <w:r>
              <w:rPr>
                <w:rFonts w:ascii="Arial" w:hAnsi="Arial"/>
                <w:spacing w:val="-1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y reparación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0,0025</w:t>
            </w:r>
          </w:p>
        </w:tc>
      </w:tr>
      <w:tr w:rsidR="00076607">
        <w:trPr>
          <w:trHeight w:hRule="exact" w:val="630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2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Pasta de papel, papel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y productos de papel, impresos</w:t>
            </w:r>
            <w:r>
              <w:rPr>
                <w:rFonts w:ascii="Arial" w:hAnsi="Arial"/>
                <w:spacing w:val="-1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y artículos</w:t>
            </w:r>
            <w:r>
              <w:rPr>
                <w:rFonts w:ascii="Arial" w:hAnsi="Arial"/>
                <w:spacing w:val="-1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análogos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0,0031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Servicios</w:t>
            </w:r>
            <w:r>
              <w:rPr>
                <w:rFonts w:ascii="Arial" w:hAnsi="Arial"/>
                <w:spacing w:val="-1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domésticos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</w:tr>
      <w:tr w:rsidR="00076607">
        <w:trPr>
          <w:trHeight w:hRule="exact" w:val="311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Productos de petróleo</w:t>
            </w:r>
            <w:r>
              <w:rPr>
                <w:rFonts w:ascii="Arial" w:hAnsi="Arial"/>
                <w:spacing w:val="-2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refinado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0,0111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3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Multiplicador</w:t>
            </w:r>
            <w:r>
              <w:rPr>
                <w:rFonts w:asci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3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0.3863</w:t>
            </w:r>
          </w:p>
        </w:tc>
      </w:tr>
    </w:tbl>
    <w:p w:rsidR="00076607" w:rsidRDefault="009C1ACD">
      <w:pPr>
        <w:spacing w:line="184" w:lineRule="exact"/>
        <w:ind w:left="214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</w:rPr>
        <w:t>*</w:t>
      </w:r>
      <w:r>
        <w:rPr>
          <w:rFonts w:ascii="Arial" w:hAnsi="Arial"/>
          <w:spacing w:val="7"/>
          <w:sz w:val="16"/>
        </w:rPr>
        <w:t xml:space="preserve"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7"/>
          <w:sz w:val="16"/>
        </w:rPr>
        <w:t xml:space="preserve"> </w:t>
      </w:r>
      <w:r>
        <w:rPr>
          <w:rFonts w:ascii="Arial" w:hAnsi="Arial"/>
          <w:sz w:val="16"/>
        </w:rPr>
        <w:t>actividad</w:t>
      </w:r>
      <w:r>
        <w:rPr>
          <w:rFonts w:ascii="Arial" w:hAnsi="Arial"/>
          <w:spacing w:val="7"/>
          <w:sz w:val="16"/>
        </w:rPr>
        <w:t xml:space="preserve"> </w:t>
      </w:r>
      <w:r>
        <w:rPr>
          <w:rFonts w:ascii="Arial" w:hAnsi="Arial"/>
          <w:sz w:val="16"/>
        </w:rPr>
        <w:t>del</w:t>
      </w:r>
      <w:r>
        <w:rPr>
          <w:rFonts w:ascii="Arial" w:hAnsi="Arial"/>
          <w:spacing w:val="7"/>
          <w:sz w:val="16"/>
        </w:rPr>
        <w:t xml:space="preserve"> </w:t>
      </w:r>
      <w:r>
        <w:rPr>
          <w:rFonts w:ascii="Arial" w:hAnsi="Arial"/>
          <w:sz w:val="16"/>
        </w:rPr>
        <w:t>café</w:t>
      </w:r>
      <w:r>
        <w:rPr>
          <w:rFonts w:ascii="Arial" w:hAnsi="Arial"/>
          <w:spacing w:val="7"/>
          <w:sz w:val="16"/>
        </w:rPr>
        <w:t xml:space="preserve"> </w:t>
      </w:r>
      <w:r>
        <w:rPr>
          <w:rFonts w:ascii="Arial" w:hAnsi="Arial"/>
          <w:sz w:val="16"/>
        </w:rPr>
        <w:t>presenta</w:t>
      </w:r>
      <w:r>
        <w:rPr>
          <w:rFonts w:ascii="Arial" w:hAnsi="Arial"/>
          <w:spacing w:val="7"/>
          <w:sz w:val="16"/>
        </w:rPr>
        <w:t xml:space="preserve"> </w:t>
      </w:r>
      <w:r>
        <w:rPr>
          <w:rFonts w:ascii="Arial" w:hAnsi="Arial"/>
          <w:sz w:val="16"/>
        </w:rPr>
        <w:t>un</w:t>
      </w:r>
      <w:r>
        <w:rPr>
          <w:rFonts w:ascii="Arial" w:hAnsi="Arial"/>
          <w:spacing w:val="7"/>
          <w:sz w:val="16"/>
        </w:rPr>
        <w:t xml:space="preserve"> </w:t>
      </w:r>
      <w:r>
        <w:rPr>
          <w:rFonts w:ascii="Arial" w:hAnsi="Arial"/>
          <w:sz w:val="16"/>
        </w:rPr>
        <w:t>multiplicador</w:t>
      </w:r>
      <w:r>
        <w:rPr>
          <w:rFonts w:ascii="Arial" w:hAnsi="Arial"/>
          <w:spacing w:val="7"/>
          <w:sz w:val="16"/>
        </w:rPr>
        <w:t xml:space="preserve"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7"/>
          <w:sz w:val="16"/>
        </w:rPr>
        <w:t xml:space="preserve"> </w:t>
      </w:r>
      <w:r>
        <w:rPr>
          <w:rFonts w:ascii="Arial" w:hAnsi="Arial"/>
          <w:sz w:val="16"/>
        </w:rPr>
        <w:t>1,1125;</w:t>
      </w:r>
      <w:r>
        <w:rPr>
          <w:rFonts w:ascii="Arial" w:hAnsi="Arial"/>
          <w:spacing w:val="8"/>
          <w:sz w:val="16"/>
        </w:rPr>
        <w:t xml:space="preserve"> </w:t>
      </w:r>
      <w:r>
        <w:rPr>
          <w:rFonts w:ascii="Arial" w:hAnsi="Arial"/>
          <w:sz w:val="16"/>
        </w:rPr>
        <w:t>a</w:t>
      </w:r>
      <w:r>
        <w:rPr>
          <w:rFonts w:ascii="Arial" w:hAnsi="Arial"/>
          <w:spacing w:val="7"/>
          <w:sz w:val="16"/>
        </w:rPr>
        <w:t xml:space="preserve"> </w:t>
      </w:r>
      <w:r>
        <w:rPr>
          <w:rFonts w:ascii="Arial" w:hAnsi="Arial"/>
          <w:sz w:val="16"/>
        </w:rPr>
        <w:t>este</w:t>
      </w:r>
      <w:r>
        <w:rPr>
          <w:rFonts w:ascii="Arial" w:hAnsi="Arial"/>
          <w:spacing w:val="8"/>
          <w:sz w:val="16"/>
        </w:rPr>
        <w:t xml:space="preserve"> </w:t>
      </w:r>
      <w:r>
        <w:rPr>
          <w:rFonts w:ascii="Arial" w:hAnsi="Arial"/>
          <w:sz w:val="16"/>
        </w:rPr>
        <w:t>resultado</w:t>
      </w:r>
      <w:r>
        <w:rPr>
          <w:rFonts w:ascii="Arial" w:hAnsi="Arial"/>
          <w:spacing w:val="7"/>
          <w:sz w:val="16"/>
        </w:rPr>
        <w:t xml:space="preserve"> </w:t>
      </w:r>
      <w:r>
        <w:rPr>
          <w:rFonts w:ascii="Arial" w:hAnsi="Arial"/>
          <w:sz w:val="16"/>
        </w:rPr>
        <w:t>se</w:t>
      </w:r>
      <w:r>
        <w:rPr>
          <w:rFonts w:ascii="Arial" w:hAnsi="Arial"/>
          <w:spacing w:val="7"/>
          <w:sz w:val="16"/>
        </w:rPr>
        <w:t xml:space="preserve"> </w:t>
      </w:r>
      <w:r>
        <w:rPr>
          <w:rFonts w:ascii="Arial" w:hAnsi="Arial"/>
          <w:sz w:val="16"/>
        </w:rPr>
        <w:t>debe</w:t>
      </w:r>
      <w:r>
        <w:rPr>
          <w:rFonts w:ascii="Arial" w:hAnsi="Arial"/>
          <w:spacing w:val="7"/>
          <w:sz w:val="16"/>
        </w:rPr>
        <w:t xml:space="preserve"> </w:t>
      </w:r>
      <w:r>
        <w:rPr>
          <w:rFonts w:ascii="Arial" w:hAnsi="Arial"/>
          <w:sz w:val="16"/>
        </w:rPr>
        <w:t>sustraer</w:t>
      </w:r>
      <w:r>
        <w:rPr>
          <w:rFonts w:ascii="Arial" w:hAnsi="Arial"/>
          <w:spacing w:val="7"/>
          <w:sz w:val="16"/>
        </w:rPr>
        <w:t xml:space="preserve"> </w:t>
      </w:r>
      <w:r>
        <w:rPr>
          <w:rFonts w:ascii="Arial" w:hAnsi="Arial"/>
          <w:sz w:val="16"/>
        </w:rPr>
        <w:t>1,0</w:t>
      </w:r>
      <w:r>
        <w:rPr>
          <w:rFonts w:ascii="Arial" w:hAnsi="Arial"/>
          <w:spacing w:val="7"/>
          <w:sz w:val="16"/>
        </w:rPr>
        <w:t xml:space="preserve"> </w:t>
      </w:r>
      <w:r>
        <w:rPr>
          <w:rFonts w:ascii="Arial" w:hAnsi="Arial"/>
          <w:sz w:val="16"/>
        </w:rPr>
        <w:t>debido</w:t>
      </w:r>
      <w:r>
        <w:rPr>
          <w:rFonts w:ascii="Arial" w:hAnsi="Arial"/>
          <w:spacing w:val="7"/>
          <w:sz w:val="16"/>
        </w:rPr>
        <w:t xml:space="preserve"> </w:t>
      </w:r>
      <w:r>
        <w:rPr>
          <w:rFonts w:ascii="Arial" w:hAnsi="Arial"/>
          <w:sz w:val="16"/>
        </w:rPr>
        <w:t>al</w:t>
      </w:r>
      <w:r>
        <w:rPr>
          <w:rFonts w:ascii="Arial" w:hAnsi="Arial"/>
          <w:spacing w:val="7"/>
          <w:sz w:val="16"/>
        </w:rPr>
        <w:t xml:space="preserve"> </w:t>
      </w:r>
      <w:r>
        <w:rPr>
          <w:rFonts w:ascii="Arial" w:hAnsi="Arial"/>
          <w:sz w:val="16"/>
        </w:rPr>
        <w:t>impacto</w:t>
      </w:r>
      <w:r>
        <w:rPr>
          <w:rFonts w:ascii="Arial" w:hAnsi="Arial"/>
          <w:spacing w:val="7"/>
          <w:sz w:val="16"/>
        </w:rPr>
        <w:t xml:space="preserve"> </w:t>
      </w:r>
      <w:r>
        <w:rPr>
          <w:rFonts w:ascii="Arial" w:hAnsi="Arial"/>
          <w:sz w:val="16"/>
        </w:rPr>
        <w:t>exógeno</w:t>
      </w:r>
      <w:r>
        <w:rPr>
          <w:rFonts w:ascii="Arial" w:hAnsi="Arial"/>
          <w:w w:val="99"/>
          <w:sz w:val="16"/>
        </w:rPr>
        <w:t xml:space="preserve"> </w:t>
      </w:r>
      <w:r>
        <w:rPr>
          <w:rFonts w:ascii="Arial" w:hAnsi="Arial"/>
          <w:sz w:val="16"/>
        </w:rPr>
        <w:t>inicial de US$1,0; por tanto, el multiplicador de la actividad pesquera es de</w:t>
      </w:r>
      <w:r>
        <w:rPr>
          <w:rFonts w:ascii="Arial" w:hAnsi="Arial"/>
          <w:spacing w:val="-13"/>
          <w:sz w:val="16"/>
        </w:rPr>
        <w:t xml:space="preserve"> </w:t>
      </w:r>
      <w:r>
        <w:rPr>
          <w:rFonts w:ascii="Arial" w:hAnsi="Arial"/>
          <w:sz w:val="16"/>
        </w:rPr>
        <w:t>0,1125.</w:t>
      </w:r>
    </w:p>
    <w:p w:rsidR="00076607" w:rsidRDefault="009C1ACD">
      <w:pPr>
        <w:spacing w:line="182" w:lineRule="exact"/>
        <w:ind w:left="214" w:right="695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</w:rPr>
        <w:t>Fuente: Cálculos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propios.</w:t>
      </w:r>
    </w:p>
    <w:p w:rsidR="00076607" w:rsidRDefault="00076607">
      <w:pPr>
        <w:rPr>
          <w:rFonts w:ascii="Arial" w:eastAsia="Arial" w:hAnsi="Arial" w:cs="Arial"/>
          <w:sz w:val="20"/>
          <w:szCs w:val="20"/>
        </w:rPr>
      </w:pPr>
    </w:p>
    <w:p w:rsidR="00076607" w:rsidRDefault="00076607">
      <w:pPr>
        <w:spacing w:before="11"/>
        <w:rPr>
          <w:rFonts w:ascii="Arial" w:eastAsia="Arial" w:hAnsi="Arial" w:cs="Arial"/>
          <w:sz w:val="20"/>
          <w:szCs w:val="20"/>
        </w:rPr>
      </w:pPr>
    </w:p>
    <w:p w:rsidR="00076607" w:rsidRDefault="009C1ACD">
      <w:pPr>
        <w:pStyle w:val="Heading1"/>
        <w:ind w:left="397"/>
        <w:jc w:val="both"/>
        <w:rPr>
          <w:b w:val="0"/>
          <w:bCs w:val="0"/>
        </w:rPr>
      </w:pPr>
      <w:r>
        <w:t>Cálculo</w:t>
      </w:r>
      <w:r>
        <w:rPr>
          <w:spacing w:val="-10"/>
        </w:rPr>
        <w:t xml:space="preserve"> </w:t>
      </w:r>
      <w:r>
        <w:t>multiplicadores</w:t>
      </w:r>
      <w:r>
        <w:rPr>
          <w:spacing w:val="-10"/>
        </w:rPr>
        <w:t xml:space="preserve"> </w:t>
      </w:r>
      <w:r>
        <w:t>beneficios</w:t>
      </w:r>
      <w:r>
        <w:rPr>
          <w:spacing w:val="-10"/>
        </w:rPr>
        <w:t xml:space="preserve"> </w:t>
      </w:r>
      <w:r>
        <w:t>exógenos</w:t>
      </w:r>
      <w:r>
        <w:rPr>
          <w:spacing w:val="-10"/>
        </w:rPr>
        <w:t xml:space="preserve"> </w:t>
      </w:r>
      <w:r>
        <w:t>adicionales</w:t>
      </w:r>
      <w:r>
        <w:rPr>
          <w:spacing w:val="-10"/>
        </w:rPr>
        <w:t xml:space="preserve"> </w:t>
      </w:r>
      <w:r>
        <w:t>(Oferta</w:t>
      </w:r>
      <w:r>
        <w:rPr>
          <w:spacing w:val="-10"/>
        </w:rPr>
        <w:t xml:space="preserve"> </w:t>
      </w:r>
      <w:r>
        <w:t>Café)</w:t>
      </w:r>
    </w:p>
    <w:p w:rsidR="00076607" w:rsidRDefault="00076607">
      <w:pPr>
        <w:spacing w:before="10"/>
        <w:rPr>
          <w:rFonts w:ascii="Arial" w:eastAsia="Arial" w:hAnsi="Arial" w:cs="Arial"/>
          <w:b/>
          <w:bCs/>
          <w:sz w:val="35"/>
          <w:szCs w:val="35"/>
        </w:rPr>
      </w:pPr>
    </w:p>
    <w:p w:rsidR="00076607" w:rsidRDefault="009C1ACD">
      <w:pPr>
        <w:pStyle w:val="BodyText"/>
        <w:spacing w:line="360" w:lineRule="auto"/>
        <w:ind w:left="397" w:right="412"/>
        <w:jc w:val="both"/>
        <w:rPr>
          <w:rFonts w:cs="Arial"/>
        </w:rPr>
      </w:pPr>
      <w:r>
        <w:t>El</w:t>
      </w:r>
      <w:r>
        <w:rPr>
          <w:spacing w:val="18"/>
        </w:rPr>
        <w:t xml:space="preserve"> </w:t>
      </w:r>
      <w:r>
        <w:t>multiplicador</w:t>
      </w:r>
      <w:r>
        <w:rPr>
          <w:spacing w:val="18"/>
        </w:rPr>
        <w:t xml:space="preserve"> </w:t>
      </w:r>
      <w:r>
        <w:t>debido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un</w:t>
      </w:r>
      <w:r>
        <w:rPr>
          <w:spacing w:val="18"/>
        </w:rPr>
        <w:t xml:space="preserve"> </w:t>
      </w:r>
      <w:r>
        <w:t>incremento</w:t>
      </w:r>
      <w:r>
        <w:rPr>
          <w:spacing w:val="18"/>
        </w:rPr>
        <w:t xml:space="preserve"> </w:t>
      </w:r>
      <w:r>
        <w:t>exógeno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actividad</w:t>
      </w:r>
      <w:r>
        <w:rPr>
          <w:spacing w:val="18"/>
        </w:rPr>
        <w:t xml:space="preserve"> </w:t>
      </w:r>
      <w:r>
        <w:t>cafetera</w:t>
      </w:r>
      <w:r>
        <w:rPr>
          <w:spacing w:val="18"/>
        </w:rPr>
        <w:t xml:space="preserve"> </w:t>
      </w:r>
      <w:r>
        <w:t>es</w:t>
      </w:r>
      <w:r>
        <w:rPr>
          <w:spacing w:val="1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0,12.</w:t>
      </w:r>
      <w:r>
        <w:rPr>
          <w:spacing w:val="58"/>
        </w:rPr>
        <w:t xml:space="preserve"> </w:t>
      </w:r>
      <w:r>
        <w:t>Este</w:t>
      </w:r>
      <w:r>
        <w:rPr>
          <w:spacing w:val="58"/>
        </w:rPr>
        <w:t xml:space="preserve"> </w:t>
      </w:r>
      <w:r>
        <w:t>se</w:t>
      </w:r>
      <w:r>
        <w:rPr>
          <w:spacing w:val="58"/>
        </w:rPr>
        <w:t xml:space="preserve"> </w:t>
      </w:r>
      <w:r>
        <w:t>calcula</w:t>
      </w:r>
      <w:r>
        <w:rPr>
          <w:spacing w:val="58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través</w:t>
      </w:r>
      <w:r>
        <w:rPr>
          <w:spacing w:val="58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uso</w:t>
      </w:r>
      <w:r>
        <w:rPr>
          <w:spacing w:val="58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la</w:t>
      </w:r>
      <w:r>
        <w:rPr>
          <w:spacing w:val="58"/>
        </w:rPr>
        <w:t xml:space="preserve"> </w:t>
      </w:r>
      <w:r>
        <w:t>metodología</w:t>
      </w:r>
      <w:r>
        <w:rPr>
          <w:spacing w:val="58"/>
        </w:rPr>
        <w:t xml:space="preserve"> </w:t>
      </w:r>
      <w:r>
        <w:t>multiplicadores</w:t>
      </w:r>
      <w:r>
        <w:rPr>
          <w:spacing w:val="5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Leontief-Ghosh; esta metodología se detalla en la sección </w:t>
      </w:r>
      <w:r>
        <w:rPr>
          <w:i/>
        </w:rPr>
        <w:t xml:space="preserve">Beneficios  </w:t>
      </w:r>
      <w:r>
        <w:rPr>
          <w:i/>
          <w:spacing w:val="1"/>
        </w:rPr>
        <w:t xml:space="preserve"> </w:t>
      </w:r>
      <w:r>
        <w:rPr>
          <w:i/>
        </w:rPr>
        <w:t>exógenos</w:t>
      </w:r>
    </w:p>
    <w:p w:rsidR="00076607" w:rsidRDefault="00076607">
      <w:pPr>
        <w:spacing w:line="360" w:lineRule="auto"/>
        <w:jc w:val="both"/>
        <w:rPr>
          <w:rFonts w:ascii="Arial" w:eastAsia="Arial" w:hAnsi="Arial" w:cs="Arial"/>
        </w:rPr>
        <w:sectPr w:rsidR="00076607">
          <w:pgSz w:w="12240" w:h="15840"/>
          <w:pgMar w:top="1500" w:right="1380" w:bottom="1360" w:left="1400" w:header="0" w:footer="1179" w:gutter="0"/>
          <w:cols w:space="720"/>
        </w:sectPr>
      </w:pPr>
    </w:p>
    <w:p w:rsidR="00076607" w:rsidRDefault="009C1ACD">
      <w:pPr>
        <w:pStyle w:val="BodyText"/>
        <w:spacing w:before="57" w:line="360" w:lineRule="auto"/>
        <w:ind w:left="397" w:right="412"/>
        <w:jc w:val="both"/>
      </w:pPr>
      <w:r>
        <w:rPr>
          <w:i/>
        </w:rPr>
        <w:lastRenderedPageBreak/>
        <w:t>económicos adicionales</w:t>
      </w:r>
      <w:r>
        <w:t xml:space="preserve">. En este apartado se presenta los </w:t>
      </w:r>
      <w:r>
        <w:rPr>
          <w:spacing w:val="45"/>
        </w:rPr>
        <w:t xml:space="preserve"> </w:t>
      </w:r>
      <w:r>
        <w:t>principales</w:t>
      </w:r>
      <w:r>
        <w:rPr>
          <w:spacing w:val="-1"/>
        </w:rPr>
        <w:t xml:space="preserve"> </w:t>
      </w:r>
      <w:r>
        <w:t>resultados.</w:t>
      </w:r>
      <w:r>
        <w:rPr>
          <w:spacing w:val="26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información</w:t>
      </w:r>
      <w:r>
        <w:rPr>
          <w:spacing w:val="26"/>
        </w:rPr>
        <w:t xml:space="preserve"> </w:t>
      </w:r>
      <w:r>
        <w:t>para</w:t>
      </w:r>
      <w:r>
        <w:rPr>
          <w:spacing w:val="26"/>
        </w:rPr>
        <w:t xml:space="preserve"> </w:t>
      </w:r>
      <w:r>
        <w:t>calcular</w:t>
      </w:r>
      <w:r>
        <w:rPr>
          <w:spacing w:val="26"/>
        </w:rPr>
        <w:t xml:space="preserve"> </w:t>
      </w:r>
      <w:r>
        <w:t>estos</w:t>
      </w:r>
      <w:r>
        <w:rPr>
          <w:spacing w:val="26"/>
        </w:rPr>
        <w:t xml:space="preserve"> </w:t>
      </w:r>
      <w:r>
        <w:t>multiplicadores</w:t>
      </w:r>
      <w:r>
        <w:rPr>
          <w:spacing w:val="26"/>
        </w:rPr>
        <w:t xml:space="preserve"> </w:t>
      </w:r>
      <w:r>
        <w:t>se</w:t>
      </w:r>
      <w:r>
        <w:rPr>
          <w:spacing w:val="26"/>
        </w:rPr>
        <w:t xml:space="preserve"> </w:t>
      </w:r>
      <w:r>
        <w:t>obtiene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Matriz de Ut</w:t>
      </w:r>
      <w:r>
        <w:t>ilización a precios constantes del 2006 para el  año</w:t>
      </w:r>
      <w:r>
        <w:rPr>
          <w:spacing w:val="1"/>
        </w:rPr>
        <w:t xml:space="preserve"> </w:t>
      </w:r>
      <w:r>
        <w:t>2007</w:t>
      </w:r>
      <w:r>
        <w:rPr>
          <w:spacing w:val="-1"/>
        </w:rPr>
        <w:t xml:space="preserve"> </w:t>
      </w:r>
      <w:r>
        <w:t>suministrada por el Banco Central de Nicaragua. Además, se utiliza el</w:t>
      </w:r>
      <w:r>
        <w:rPr>
          <w:spacing w:val="45"/>
        </w:rPr>
        <w:t xml:space="preserve"> </w:t>
      </w:r>
      <w:r>
        <w:t>supuesto</w:t>
      </w:r>
      <w:r>
        <w:rPr>
          <w:spacing w:val="-1"/>
        </w:rPr>
        <w:t xml:space="preserve"> </w:t>
      </w:r>
      <w:r>
        <w:t>de cambios marginales en los coeficientes técnicos de producción de</w:t>
      </w:r>
      <w:r>
        <w:rPr>
          <w:spacing w:val="5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actividad económica; este supuesto permite el uso de los resultados de la</w:t>
      </w:r>
      <w:r>
        <w:rPr>
          <w:spacing w:val="30"/>
        </w:rPr>
        <w:t xml:space="preserve"> </w:t>
      </w:r>
      <w:r>
        <w:t>Matriz</w:t>
      </w:r>
      <w:r>
        <w:rPr>
          <w:spacing w:val="-1"/>
        </w:rPr>
        <w:t xml:space="preserve"> </w:t>
      </w:r>
      <w:r>
        <w:t>de Utilización del 2007 para años siguientes. El multiplicador 0,12 se</w:t>
      </w:r>
      <w:r>
        <w:rPr>
          <w:spacing w:val="20"/>
        </w:rPr>
        <w:t xml:space="preserve"> </w:t>
      </w:r>
      <w:r>
        <w:t>interpreta de la siguiente forma: por cada US$1,0 adicional gastado en la actividad</w:t>
      </w:r>
      <w:r>
        <w:rPr>
          <w:spacing w:val="-37"/>
        </w:rPr>
        <w:t xml:space="preserve"> </w:t>
      </w:r>
      <w:r>
        <w:t>cafetera</w:t>
      </w:r>
      <w:r>
        <w:rPr>
          <w:spacing w:val="-1"/>
        </w:rPr>
        <w:t xml:space="preserve"> </w:t>
      </w:r>
      <w:r>
        <w:t>a través de</w:t>
      </w:r>
      <w:r>
        <w:t xml:space="preserve"> una mayor oferta, se genera un efecto multiplicativo sobre</w:t>
      </w:r>
      <w:r>
        <w:rPr>
          <w:spacing w:val="56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demanda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bienes</w:t>
      </w:r>
      <w:r>
        <w:rPr>
          <w:spacing w:val="23"/>
        </w:rPr>
        <w:t xml:space="preserve"> </w:t>
      </w:r>
      <w:r>
        <w:t>y</w:t>
      </w:r>
      <w:r>
        <w:rPr>
          <w:spacing w:val="25"/>
        </w:rPr>
        <w:t xml:space="preserve"> </w:t>
      </w:r>
      <w:r>
        <w:t>servicios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toda</w:t>
      </w:r>
      <w:r>
        <w:rPr>
          <w:spacing w:val="23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economía</w:t>
      </w:r>
      <w:r>
        <w:rPr>
          <w:spacing w:val="23"/>
        </w:rPr>
        <w:t xml:space="preserve"> </w:t>
      </w:r>
      <w:r>
        <w:t>nicaragüense,</w:t>
      </w:r>
      <w:r>
        <w:rPr>
          <w:spacing w:val="23"/>
        </w:rPr>
        <w:t xml:space="preserve"> </w:t>
      </w:r>
      <w:r>
        <w:t>este</w:t>
      </w:r>
      <w:r>
        <w:rPr>
          <w:spacing w:val="23"/>
        </w:rPr>
        <w:t xml:space="preserve"> </w:t>
      </w:r>
      <w:r>
        <w:t>efecto es de US$0,12</w:t>
      </w:r>
      <w:r>
        <w:rPr>
          <w:spacing w:val="-20"/>
        </w:rPr>
        <w:t xml:space="preserve"> </w:t>
      </w:r>
      <w:r>
        <w:t>adicionales.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spacing w:before="144"/>
        <w:ind w:left="1868" w:hanging="1268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b/>
          <w:sz w:val="23"/>
        </w:rPr>
        <w:t>T</w:t>
      </w:r>
      <w:r>
        <w:rPr>
          <w:rFonts w:ascii="Arial" w:hAnsi="Arial"/>
          <w:b/>
          <w:sz w:val="18"/>
        </w:rPr>
        <w:t>ABLA</w:t>
      </w:r>
      <w:r>
        <w:rPr>
          <w:rFonts w:ascii="Arial" w:hAnsi="Arial"/>
          <w:b/>
          <w:spacing w:val="-7"/>
          <w:sz w:val="18"/>
        </w:rPr>
        <w:t xml:space="preserve"> </w:t>
      </w:r>
      <w:r>
        <w:rPr>
          <w:rFonts w:ascii="Arial" w:hAnsi="Arial"/>
          <w:b/>
          <w:sz w:val="23"/>
        </w:rPr>
        <w:t>19.</w:t>
      </w:r>
      <w:r>
        <w:rPr>
          <w:rFonts w:ascii="Arial" w:hAnsi="Arial"/>
          <w:b/>
          <w:spacing w:val="-17"/>
          <w:sz w:val="23"/>
        </w:rPr>
        <w:t xml:space="preserve"> </w:t>
      </w:r>
      <w:r>
        <w:rPr>
          <w:rFonts w:ascii="Arial" w:hAnsi="Arial"/>
          <w:b/>
          <w:sz w:val="23"/>
        </w:rPr>
        <w:t>M</w:t>
      </w:r>
      <w:r>
        <w:rPr>
          <w:rFonts w:ascii="Arial" w:hAnsi="Arial"/>
          <w:b/>
          <w:sz w:val="18"/>
        </w:rPr>
        <w:t>ULTIPLICADORES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SOBRE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-7"/>
          <w:sz w:val="18"/>
        </w:rPr>
        <w:t xml:space="preserve"> </w:t>
      </w:r>
      <w:r>
        <w:rPr>
          <w:rFonts w:ascii="Arial" w:hAnsi="Arial"/>
          <w:b/>
          <w:sz w:val="18"/>
        </w:rPr>
        <w:t>DEMANDA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BIENES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SERVICIOS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DEBIDO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A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UN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IMPACTO EXÓGENO SOBRE LA OFERTA CAFETERA DE</w:t>
      </w:r>
      <w:r>
        <w:rPr>
          <w:rFonts w:ascii="Arial" w:hAnsi="Arial"/>
          <w:b/>
          <w:spacing w:val="-15"/>
          <w:sz w:val="18"/>
        </w:rPr>
        <w:t xml:space="preserve"> </w:t>
      </w:r>
      <w:r>
        <w:rPr>
          <w:rFonts w:ascii="Arial" w:hAnsi="Arial"/>
          <w:b/>
          <w:sz w:val="23"/>
        </w:rPr>
        <w:t>US$1,0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8"/>
        <w:gridCol w:w="1445"/>
        <w:gridCol w:w="3374"/>
        <w:gridCol w:w="1562"/>
      </w:tblGrid>
      <w:tr w:rsidR="00076607">
        <w:trPr>
          <w:trHeight w:hRule="exact" w:val="290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Actividad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5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Multiplicador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Actividad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left="2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Multiplicador</w:t>
            </w:r>
          </w:p>
        </w:tc>
      </w:tr>
      <w:tr w:rsidR="00076607">
        <w:trPr>
          <w:trHeight w:hRule="exact" w:val="631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Café*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1,1125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2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Productos químicos básicos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y elaboración de productos de caucho</w:t>
            </w:r>
            <w:r>
              <w:rPr>
                <w:rFonts w:ascii="Arial" w:hAnsi="Arial"/>
                <w:spacing w:val="-1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y plásticos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</w:tr>
      <w:tr w:rsidR="00076607">
        <w:trPr>
          <w:trHeight w:hRule="exact" w:val="424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Caña de</w:t>
            </w:r>
            <w:r>
              <w:rPr>
                <w:rFonts w:ascii="Arial" w:hAnsi="Arial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azúcar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5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Vidrio y productos de vidrio y</w:t>
            </w:r>
            <w:r>
              <w:rPr>
                <w:rFonts w:ascii="Arial" w:hAnsi="Arial"/>
                <w:spacing w:val="-1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otros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productos no metálicos</w:t>
            </w:r>
            <w:r>
              <w:rPr>
                <w:rFonts w:ascii="Arial" w:hAnsi="Arial"/>
                <w:spacing w:val="-18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n.c.p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</w:tr>
      <w:tr w:rsidR="00076607">
        <w:trPr>
          <w:trHeight w:hRule="exact" w:val="425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Granos</w:t>
            </w:r>
            <w:r>
              <w:rPr>
                <w:rFonts w:ascii="Arial" w:hAnsi="Arial"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básicos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8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Metales comunes y</w:t>
            </w:r>
            <w:r>
              <w:rPr>
                <w:rFonts w:ascii="Arial" w:hAnsi="Arial"/>
                <w:spacing w:val="-1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productos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metálicos</w:t>
            </w:r>
            <w:r>
              <w:rPr>
                <w:rFonts w:ascii="Arial" w:hAnsi="Arial"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elaborados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</w:tr>
      <w:tr w:rsidR="00076607">
        <w:trPr>
          <w:trHeight w:hRule="exact" w:val="424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Otros productos</w:t>
            </w:r>
            <w:r>
              <w:rPr>
                <w:rFonts w:ascii="Arial" w:hAnsi="Arial"/>
                <w:spacing w:val="-2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agrícolas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2" w:line="206" w:lineRule="exact"/>
              <w:ind w:left="103" w:right="33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Manufactura de maquinaria y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equipo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transporte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</w:tr>
      <w:tr w:rsidR="00076607">
        <w:trPr>
          <w:trHeight w:hRule="exact" w:val="424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5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Animales vivos y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productos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animales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0,0003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1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Muebles, otros bienes transportables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y desperdicios y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desechos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</w:tr>
      <w:tr w:rsidR="00076607">
        <w:trPr>
          <w:trHeight w:hRule="exact" w:val="290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Productos de la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silvicultura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Construcciones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</w:tr>
      <w:tr w:rsidR="00076607">
        <w:trPr>
          <w:trHeight w:hRule="exact" w:val="310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Productos de la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pesca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0,0008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Servicios de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comercio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</w:tr>
      <w:tr w:rsidR="00076607">
        <w:trPr>
          <w:trHeight w:hRule="exact" w:val="424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Productos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mineros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1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Alojamiento, servicios de suministro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</w:t>
            </w:r>
            <w:r>
              <w:rPr>
                <w:rFonts w:ascii="Arial"/>
                <w:sz w:val="18"/>
              </w:rPr>
              <w:t xml:space="preserve"> comidas y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bebidas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0,0002</w:t>
            </w:r>
          </w:p>
        </w:tc>
      </w:tr>
      <w:tr w:rsidR="00076607">
        <w:trPr>
          <w:trHeight w:hRule="exact" w:val="425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5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Electricidad, gas de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ciudad, vapor y aire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acondicionado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Servicios de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transporte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</w:tr>
      <w:tr w:rsidR="00076607">
        <w:trPr>
          <w:trHeight w:hRule="exact" w:val="424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1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Agua, alcantarillado,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tratamiento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 desechos y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saneamiento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Servicios de correos y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comunicaciones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</w:tr>
      <w:tr w:rsidR="00076607">
        <w:trPr>
          <w:trHeight w:hRule="exact" w:val="424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Carnes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0,0002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2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Servicios de intermediación</w:t>
            </w:r>
            <w:r>
              <w:rPr>
                <w:rFonts w:ascii="Arial" w:hAnsi="Arial"/>
                <w:spacing w:val="-2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financiera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y servicios</w:t>
            </w:r>
            <w:r>
              <w:rPr>
                <w:rFonts w:ascii="Arial" w:hAnsi="Arial"/>
                <w:spacing w:val="-1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conexos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</w:tr>
      <w:tr w:rsidR="00076607">
        <w:trPr>
          <w:trHeight w:hRule="exact" w:val="425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Azúcar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Servicios inmobiliarios y alquiler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vivienda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</w:tr>
      <w:tr w:rsidR="00076607">
        <w:trPr>
          <w:trHeight w:hRule="exact" w:val="310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Lácteos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0,0003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Servicios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empresariales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</w:tr>
      <w:tr w:rsidR="00076607">
        <w:trPr>
          <w:trHeight w:hRule="exact" w:val="424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6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Otros alimentos de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origen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industrial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0,0021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Servicios administración</w:t>
            </w:r>
            <w:r>
              <w:rPr>
                <w:rFonts w:ascii="Arial" w:hAnsi="Arial"/>
                <w:spacing w:val="-2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pública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</w:tr>
      <w:tr w:rsidR="00076607">
        <w:trPr>
          <w:trHeight w:hRule="exact" w:val="311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Bebidas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0,0003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Servicios de</w:t>
            </w:r>
            <w:r>
              <w:rPr>
                <w:rFonts w:ascii="Arial" w:hAnsi="Arial"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enseñanza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</w:tr>
      <w:tr w:rsidR="00076607">
        <w:trPr>
          <w:trHeight w:hRule="exact" w:val="310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Tabaco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Servicios sociales y de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salud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0,0001</w:t>
            </w:r>
          </w:p>
        </w:tc>
      </w:tr>
      <w:tr w:rsidR="00076607">
        <w:trPr>
          <w:trHeight w:hRule="exact" w:val="631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5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Hilados, tejidos, prenda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 vestir, productos de cuero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y calzado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left="103" w:right="7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Servicios de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asociaciones,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esparcimiento y otros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servicios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0,0001</w:t>
            </w:r>
          </w:p>
        </w:tc>
      </w:tr>
    </w:tbl>
    <w:p w:rsidR="00076607" w:rsidRDefault="00076607">
      <w:pPr>
        <w:jc w:val="right"/>
        <w:rPr>
          <w:rFonts w:ascii="Arial" w:eastAsia="Arial" w:hAnsi="Arial" w:cs="Arial"/>
          <w:sz w:val="18"/>
          <w:szCs w:val="18"/>
        </w:rPr>
        <w:sectPr w:rsidR="00076607">
          <w:pgSz w:w="12240" w:h="15840"/>
          <w:pgMar w:top="1380" w:right="1380" w:bottom="1360" w:left="1400" w:header="0" w:footer="1179" w:gutter="0"/>
          <w:cols w:space="720"/>
        </w:sectPr>
      </w:pPr>
    </w:p>
    <w:p w:rsidR="00076607" w:rsidRDefault="00076607">
      <w:pPr>
        <w:spacing w:before="11"/>
        <w:rPr>
          <w:rFonts w:ascii="Arial" w:eastAsia="Arial" w:hAnsi="Arial" w:cs="Arial"/>
          <w:b/>
          <w:bCs/>
          <w:sz w:val="6"/>
          <w:szCs w:val="6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8"/>
        <w:gridCol w:w="1445"/>
        <w:gridCol w:w="3374"/>
        <w:gridCol w:w="1562"/>
      </w:tblGrid>
      <w:tr w:rsidR="00076607">
        <w:trPr>
          <w:trHeight w:hRule="exact" w:val="290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Actividad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5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Multiplicador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Actividad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left="2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Multiplicador</w:t>
            </w:r>
          </w:p>
        </w:tc>
      </w:tr>
      <w:tr w:rsidR="00076607">
        <w:trPr>
          <w:trHeight w:hRule="exact" w:val="424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Madera y productos de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madera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2" w:line="206" w:lineRule="exact"/>
              <w:ind w:left="103" w:right="9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Servicios de mantenimiento</w:t>
            </w:r>
            <w:r>
              <w:rPr>
                <w:rFonts w:ascii="Arial" w:hAnsi="Arial"/>
                <w:spacing w:val="-1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y reparación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</w:tr>
      <w:tr w:rsidR="00076607">
        <w:trPr>
          <w:trHeight w:hRule="exact" w:val="631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2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Pasta de papel, papel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y productos de papel, impresos</w:t>
            </w:r>
            <w:r>
              <w:rPr>
                <w:rFonts w:ascii="Arial" w:hAnsi="Arial"/>
                <w:spacing w:val="-1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y artículos</w:t>
            </w:r>
            <w:r>
              <w:rPr>
                <w:rFonts w:ascii="Arial" w:hAnsi="Arial"/>
                <w:spacing w:val="-1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análogos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Servicios</w:t>
            </w:r>
            <w:r>
              <w:rPr>
                <w:rFonts w:ascii="Arial" w:hAnsi="Arial"/>
                <w:spacing w:val="-1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domésticos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</w:tr>
      <w:tr w:rsidR="00076607">
        <w:trPr>
          <w:trHeight w:hRule="exact" w:val="310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Productos de petróleo</w:t>
            </w:r>
            <w:r>
              <w:rPr>
                <w:rFonts w:ascii="Arial" w:hAnsi="Arial"/>
                <w:spacing w:val="-2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refinado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3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Multiplicador</w:t>
            </w:r>
            <w:r>
              <w:rPr>
                <w:rFonts w:asci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3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0,1170</w:t>
            </w:r>
          </w:p>
        </w:tc>
      </w:tr>
    </w:tbl>
    <w:p w:rsidR="00076607" w:rsidRDefault="009C1ACD">
      <w:pPr>
        <w:ind w:left="214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</w:rPr>
        <w:t>* La actividad del Café presenta un multiplicador de 1,1125; a este resultado se debe sustraer 1,0 debido al impacto</w:t>
      </w:r>
      <w:r>
        <w:rPr>
          <w:rFonts w:ascii="Arial" w:hAnsi="Arial"/>
          <w:spacing w:val="31"/>
          <w:sz w:val="16"/>
        </w:rPr>
        <w:t xml:space="preserve"> </w:t>
      </w:r>
      <w:r>
        <w:rPr>
          <w:rFonts w:ascii="Arial" w:hAnsi="Arial"/>
          <w:sz w:val="16"/>
        </w:rPr>
        <w:t>exógeno</w:t>
      </w:r>
      <w:r>
        <w:rPr>
          <w:rFonts w:ascii="Arial" w:hAnsi="Arial"/>
          <w:w w:val="99"/>
          <w:sz w:val="16"/>
        </w:rPr>
        <w:t xml:space="preserve"> </w:t>
      </w:r>
      <w:r>
        <w:rPr>
          <w:rFonts w:ascii="Arial" w:hAnsi="Arial"/>
          <w:sz w:val="16"/>
        </w:rPr>
        <w:t>inicial de US$1,0; por tanto, el multiplicador de la actividad cafetera es de</w:t>
      </w:r>
      <w:r>
        <w:rPr>
          <w:rFonts w:ascii="Arial" w:hAnsi="Arial"/>
          <w:spacing w:val="-12"/>
          <w:sz w:val="16"/>
        </w:rPr>
        <w:t xml:space="preserve"> </w:t>
      </w:r>
      <w:r>
        <w:rPr>
          <w:rFonts w:ascii="Arial" w:hAnsi="Arial"/>
          <w:sz w:val="16"/>
        </w:rPr>
        <w:t>0,1125.</w:t>
      </w:r>
    </w:p>
    <w:p w:rsidR="00076607" w:rsidRDefault="009C1ACD">
      <w:pPr>
        <w:spacing w:line="184" w:lineRule="exact"/>
        <w:ind w:left="214" w:right="695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</w:rPr>
        <w:t>Fuente: Cálculos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propios.</w:t>
      </w:r>
    </w:p>
    <w:p w:rsidR="00076607" w:rsidRDefault="00076607">
      <w:pPr>
        <w:spacing w:before="11"/>
        <w:rPr>
          <w:rFonts w:ascii="Arial" w:eastAsia="Arial" w:hAnsi="Arial" w:cs="Arial"/>
          <w:sz w:val="16"/>
          <w:szCs w:val="16"/>
        </w:rPr>
      </w:pPr>
    </w:p>
    <w:p w:rsidR="00076607" w:rsidRDefault="009C1ACD">
      <w:pPr>
        <w:pStyle w:val="BodyText"/>
        <w:spacing w:before="69" w:line="360" w:lineRule="auto"/>
        <w:ind w:left="397" w:right="410"/>
        <w:jc w:val="both"/>
      </w:pPr>
      <w:r>
        <w:t>La Tabla 19 presenta los multiplicadores individuales para cada</w:t>
      </w:r>
      <w:r>
        <w:rPr>
          <w:spacing w:val="51"/>
        </w:rPr>
        <w:t xml:space="preserve"> </w:t>
      </w:r>
      <w:r>
        <w:t>sector</w:t>
      </w:r>
      <w:r>
        <w:rPr>
          <w:spacing w:val="-1"/>
        </w:rPr>
        <w:t xml:space="preserve"> </w:t>
      </w:r>
      <w:r>
        <w:t>económico de Nicaragua. La interpretación para cada multiplicador se</w:t>
      </w:r>
      <w:r>
        <w:rPr>
          <w:spacing w:val="-30"/>
        </w:rPr>
        <w:t xml:space="preserve"> </w:t>
      </w:r>
      <w:r>
        <w:t>ejemplifica a</w:t>
      </w:r>
      <w:r>
        <w:rPr>
          <w:spacing w:val="-5"/>
        </w:rPr>
        <w:t xml:space="preserve"> </w:t>
      </w:r>
      <w:r>
        <w:t>través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caso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actividad</w:t>
      </w:r>
      <w:r>
        <w:rPr>
          <w:spacing w:val="-5"/>
        </w:rPr>
        <w:t xml:space="preserve"> </w:t>
      </w:r>
      <w:r>
        <w:t>económica</w:t>
      </w:r>
      <w:r>
        <w:rPr>
          <w:spacing w:val="-5"/>
        </w:rPr>
        <w:t xml:space="preserve"> </w:t>
      </w:r>
      <w:r>
        <w:t>Otros</w:t>
      </w:r>
      <w:r>
        <w:rPr>
          <w:spacing w:val="-5"/>
        </w:rPr>
        <w:t xml:space="preserve"> </w:t>
      </w:r>
      <w:r>
        <w:t>Alimentos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Origen</w:t>
      </w:r>
      <w:r>
        <w:rPr>
          <w:spacing w:val="-5"/>
        </w:rPr>
        <w:t xml:space="preserve"> </w:t>
      </w:r>
      <w:r>
        <w:t>Industrial;</w:t>
      </w:r>
      <w:r>
        <w:rPr>
          <w:spacing w:val="-1"/>
        </w:rPr>
        <w:t xml:space="preserve"> </w:t>
      </w:r>
      <w:r>
        <w:t>el multiplicador que corresponde a esta actividad es de 0,0021; por tanto</w:t>
      </w:r>
      <w:r>
        <w:rPr>
          <w:spacing w:val="48"/>
        </w:rPr>
        <w:t xml:space="preserve"> </w:t>
      </w:r>
      <w:r>
        <w:t>implica que por cada US$10 gastado en la actividad cafetera a través de un</w:t>
      </w:r>
      <w:r>
        <w:rPr>
          <w:spacing w:val="41"/>
        </w:rPr>
        <w:t xml:space="preserve"> </w:t>
      </w:r>
      <w:r>
        <w:t>incremento</w:t>
      </w:r>
      <w:r>
        <w:rPr>
          <w:spacing w:val="-1"/>
        </w:rPr>
        <w:t xml:space="preserve"> </w:t>
      </w:r>
      <w:r>
        <w:t>en</w:t>
      </w:r>
      <w:r>
        <w:t xml:space="preserve"> la oferta, genera un incremento en la demanda de Otros Alimentos</w:t>
      </w:r>
      <w:r>
        <w:rPr>
          <w:spacing w:val="46"/>
        </w:rPr>
        <w:t xml:space="preserve"> </w:t>
      </w:r>
      <w:r>
        <w:t>valorada</w:t>
      </w:r>
      <w:r>
        <w:rPr>
          <w:spacing w:val="-1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US$0,02.</w:t>
      </w:r>
      <w:r>
        <w:rPr>
          <w:spacing w:val="26"/>
        </w:rPr>
        <w:t xml:space="preserve"> </w:t>
      </w:r>
      <w:r>
        <w:t>Este</w:t>
      </w:r>
      <w:r>
        <w:rPr>
          <w:spacing w:val="26"/>
        </w:rPr>
        <w:t xml:space="preserve"> </w:t>
      </w:r>
      <w:r>
        <w:t>hecho</w:t>
      </w:r>
      <w:r>
        <w:rPr>
          <w:spacing w:val="26"/>
        </w:rPr>
        <w:t xml:space="preserve"> </w:t>
      </w:r>
      <w:r>
        <w:t>se</w:t>
      </w:r>
      <w:r>
        <w:rPr>
          <w:spacing w:val="26"/>
        </w:rPr>
        <w:t xml:space="preserve"> </w:t>
      </w:r>
      <w:r>
        <w:t>puede</w:t>
      </w:r>
      <w:r>
        <w:rPr>
          <w:spacing w:val="26"/>
        </w:rPr>
        <w:t xml:space="preserve"> </w:t>
      </w:r>
      <w:r>
        <w:t>argumentar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partir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presencia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una mayor producción de café el cual genera una mayor demanda de</w:t>
      </w:r>
      <w:r>
        <w:rPr>
          <w:spacing w:val="10"/>
        </w:rPr>
        <w:t xml:space="preserve"> </w:t>
      </w:r>
      <w:r>
        <w:t>Otros</w:t>
      </w:r>
      <w:r>
        <w:rPr>
          <w:spacing w:val="-1"/>
        </w:rPr>
        <w:t xml:space="preserve"> </w:t>
      </w:r>
      <w:r>
        <w:t>Alimentos por parte de consumidores fin</w:t>
      </w:r>
      <w:r>
        <w:t>ales e</w:t>
      </w:r>
      <w:r>
        <w:rPr>
          <w:spacing w:val="-43"/>
        </w:rPr>
        <w:t xml:space="preserve"> </w:t>
      </w:r>
      <w:r>
        <w:t>intermedios.</w:t>
      </w:r>
    </w:p>
    <w:p w:rsidR="00076607" w:rsidRDefault="00076607">
      <w:pPr>
        <w:spacing w:before="4"/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pStyle w:val="BodyText"/>
        <w:spacing w:line="360" w:lineRule="auto"/>
        <w:ind w:left="397" w:right="413"/>
        <w:jc w:val="both"/>
      </w:pPr>
      <w:r>
        <w:t>El multiplicador total se calcula sumando cada uno de los</w:t>
      </w:r>
      <w:r>
        <w:rPr>
          <w:spacing w:val="37"/>
        </w:rPr>
        <w:t xml:space="preserve"> </w:t>
      </w:r>
      <w:r>
        <w:t>multiplicadores</w:t>
      </w:r>
      <w:r>
        <w:rPr>
          <w:spacing w:val="-1"/>
        </w:rPr>
        <w:t xml:space="preserve"> </w:t>
      </w:r>
      <w:r>
        <w:t>sectoriales, en este caso la suma es de 0,1170 que se aproxima a</w:t>
      </w:r>
      <w:r>
        <w:rPr>
          <w:spacing w:val="-44"/>
        </w:rPr>
        <w:t xml:space="preserve"> </w:t>
      </w:r>
      <w:r>
        <w:t>0,12.</w:t>
      </w:r>
    </w:p>
    <w:p w:rsidR="00076607" w:rsidRDefault="00076607">
      <w:pPr>
        <w:spacing w:before="5"/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ind w:left="39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>Impacto sobre la demanda debido a impactos exógenos sobre la oferta</w:t>
      </w:r>
      <w:r>
        <w:rPr>
          <w:rFonts w:ascii="Arial" w:hAnsi="Arial"/>
          <w:i/>
          <w:spacing w:val="-28"/>
          <w:sz w:val="24"/>
        </w:rPr>
        <w:t xml:space="preserve"> </w:t>
      </w:r>
      <w:r>
        <w:rPr>
          <w:rFonts w:ascii="Arial" w:hAnsi="Arial"/>
          <w:i/>
          <w:sz w:val="24"/>
        </w:rPr>
        <w:t>cafetera</w:t>
      </w:r>
    </w:p>
    <w:p w:rsidR="00076607" w:rsidRDefault="00076607">
      <w:pPr>
        <w:spacing w:before="10"/>
        <w:rPr>
          <w:rFonts w:ascii="Arial" w:eastAsia="Arial" w:hAnsi="Arial" w:cs="Arial"/>
          <w:i/>
          <w:sz w:val="35"/>
          <w:szCs w:val="35"/>
        </w:rPr>
      </w:pPr>
    </w:p>
    <w:p w:rsidR="00076607" w:rsidRDefault="009C1ACD">
      <w:pPr>
        <w:pStyle w:val="BodyText"/>
        <w:spacing w:line="360" w:lineRule="auto"/>
        <w:ind w:left="397" w:right="412"/>
        <w:jc w:val="both"/>
      </w:pPr>
      <w:r>
        <w:t>El beneficio exógeno adicional de US$0,23 millones en VANE bajo una tasa</w:t>
      </w:r>
      <w:r>
        <w:rPr>
          <w:spacing w:val="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descuento</w:t>
      </w:r>
      <w:r>
        <w:rPr>
          <w:spacing w:val="28"/>
        </w:rPr>
        <w:t xml:space="preserve"> </w:t>
      </w:r>
      <w:r>
        <w:t>del</w:t>
      </w:r>
      <w:r>
        <w:rPr>
          <w:spacing w:val="28"/>
        </w:rPr>
        <w:t xml:space="preserve"> </w:t>
      </w:r>
      <w:r>
        <w:t>12,0%</w:t>
      </w:r>
      <w:r>
        <w:rPr>
          <w:spacing w:val="28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t>calcula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partir</w:t>
      </w:r>
      <w:r>
        <w:rPr>
          <w:spacing w:val="28"/>
        </w:rPr>
        <w:t xml:space="preserve"> </w:t>
      </w:r>
      <w:r>
        <w:t>del</w:t>
      </w:r>
      <w:r>
        <w:rPr>
          <w:spacing w:val="27"/>
        </w:rPr>
        <w:t xml:space="preserve"> </w:t>
      </w:r>
      <w:r>
        <w:t>multiplicador</w:t>
      </w:r>
      <w:r>
        <w:rPr>
          <w:spacing w:val="27"/>
        </w:rPr>
        <w:t xml:space="preserve"> </w:t>
      </w:r>
      <w:r>
        <w:t>total</w:t>
      </w:r>
      <w:r>
        <w:rPr>
          <w:spacing w:val="27"/>
        </w:rPr>
        <w:t xml:space="preserve"> </w:t>
      </w:r>
      <w:r>
        <w:t>generado</w:t>
      </w:r>
      <w:r>
        <w:rPr>
          <w:spacing w:val="27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impacto</w:t>
      </w:r>
      <w:r>
        <w:rPr>
          <w:spacing w:val="-7"/>
        </w:rPr>
        <w:t xml:space="preserve"> </w:t>
      </w:r>
      <w:r>
        <w:t>positivo</w:t>
      </w:r>
      <w:r>
        <w:rPr>
          <w:spacing w:val="-7"/>
        </w:rPr>
        <w:t xml:space="preserve"> </w:t>
      </w:r>
      <w:r>
        <w:t>exógeno</w:t>
      </w:r>
      <w:r>
        <w:rPr>
          <w:spacing w:val="-7"/>
        </w:rPr>
        <w:t xml:space="preserve"> </w:t>
      </w:r>
      <w:r>
        <w:t>sobre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oferta</w:t>
      </w:r>
      <w:r>
        <w:rPr>
          <w:spacing w:val="-7"/>
        </w:rPr>
        <w:t xml:space="preserve"> </w:t>
      </w:r>
      <w:r>
        <w:t>cafetera</w:t>
      </w:r>
      <w:r>
        <w:rPr>
          <w:spacing w:val="-7"/>
        </w:rPr>
        <w:t xml:space="preserve"> </w:t>
      </w:r>
      <w:r>
        <w:t>nicaragüense.</w:t>
      </w:r>
    </w:p>
    <w:p w:rsidR="00076607" w:rsidRDefault="00076607">
      <w:pPr>
        <w:spacing w:before="4"/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pStyle w:val="BodyText"/>
        <w:spacing w:line="360" w:lineRule="auto"/>
        <w:ind w:left="397" w:right="411"/>
        <w:jc w:val="both"/>
      </w:pPr>
      <w:r>
        <w:t xml:space="preserve">Como se observa en la columna 1 de </w:t>
      </w:r>
      <w:r>
        <w:t>la Tabla 20, el benéfico exógeno debido</w:t>
      </w:r>
      <w:r>
        <w:rPr>
          <w:spacing w:val="47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proyecto para el mejoramiento vial Wiwilí-Pantasma es de US$0,14 millones</w:t>
      </w:r>
      <w:r>
        <w:rPr>
          <w:spacing w:val="6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2020. Al multiplicar este valor por el multiplicador generado por el</w:t>
      </w:r>
      <w:r>
        <w:rPr>
          <w:spacing w:val="62"/>
        </w:rPr>
        <w:t xml:space="preserve"> </w:t>
      </w:r>
      <w:r>
        <w:t>impacto</w:t>
      </w:r>
      <w:r>
        <w:rPr>
          <w:spacing w:val="-1"/>
        </w:rPr>
        <w:t xml:space="preserve"> </w:t>
      </w:r>
      <w:r>
        <w:t>exógeno sobre la oferta de 0,12 genera un beneficio adicion</w:t>
      </w:r>
      <w:r>
        <w:t>al de</w:t>
      </w:r>
      <w:r>
        <w:rPr>
          <w:spacing w:val="20"/>
        </w:rPr>
        <w:t xml:space="preserve"> </w:t>
      </w:r>
      <w:r>
        <w:t>US$0,02</w:t>
      </w:r>
      <w:r>
        <w:rPr>
          <w:spacing w:val="-1"/>
        </w:rPr>
        <w:t xml:space="preserve"> </w:t>
      </w:r>
      <w:r>
        <w:t>millones</w:t>
      </w:r>
      <w:r>
        <w:rPr>
          <w:spacing w:val="34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t>2020;</w:t>
      </w:r>
      <w:r>
        <w:rPr>
          <w:spacing w:val="34"/>
        </w:rPr>
        <w:t xml:space="preserve"> </w:t>
      </w:r>
      <w:r>
        <w:t>por</w:t>
      </w:r>
      <w:r>
        <w:rPr>
          <w:spacing w:val="34"/>
        </w:rPr>
        <w:t xml:space="preserve"> </w:t>
      </w:r>
      <w:r>
        <w:t>tanto,</w:t>
      </w:r>
      <w:r>
        <w:rPr>
          <w:spacing w:val="34"/>
        </w:rPr>
        <w:t xml:space="preserve"> </w:t>
      </w:r>
      <w:r>
        <w:t>el</w:t>
      </w:r>
      <w:r>
        <w:rPr>
          <w:spacing w:val="33"/>
        </w:rPr>
        <w:t xml:space="preserve"> </w:t>
      </w:r>
      <w:r>
        <w:t>beneficio</w:t>
      </w:r>
      <w:r>
        <w:rPr>
          <w:spacing w:val="33"/>
        </w:rPr>
        <w:t xml:space="preserve"> </w:t>
      </w:r>
      <w:r>
        <w:t>total</w:t>
      </w:r>
      <w:r>
        <w:rPr>
          <w:spacing w:val="33"/>
        </w:rPr>
        <w:t xml:space="preserve"> </w:t>
      </w:r>
      <w:r>
        <w:t>debido</w:t>
      </w:r>
      <w:r>
        <w:rPr>
          <w:spacing w:val="34"/>
        </w:rPr>
        <w:t xml:space="preserve"> </w:t>
      </w:r>
      <w:r>
        <w:t>al</w:t>
      </w:r>
      <w:r>
        <w:rPr>
          <w:spacing w:val="33"/>
        </w:rPr>
        <w:t xml:space="preserve"> </w:t>
      </w:r>
      <w:r>
        <w:t>impacto</w:t>
      </w:r>
      <w:r>
        <w:rPr>
          <w:spacing w:val="33"/>
        </w:rPr>
        <w:t xml:space="preserve"> </w:t>
      </w:r>
      <w:r>
        <w:t>inicial</w:t>
      </w:r>
      <w:r>
        <w:rPr>
          <w:spacing w:val="33"/>
        </w:rPr>
        <w:t xml:space="preserve"> </w:t>
      </w:r>
      <w:r>
        <w:t>más</w:t>
      </w:r>
      <w:r>
        <w:rPr>
          <w:spacing w:val="3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efecto multiplicativo en otros sectores es de US$0,16 millones en 2020. La</w:t>
      </w:r>
      <w:r>
        <w:rPr>
          <w:spacing w:val="9"/>
        </w:rPr>
        <w:t xml:space="preserve"> </w:t>
      </w:r>
      <w:r>
        <w:t>suma</w:t>
      </w:r>
    </w:p>
    <w:p w:rsidR="00076607" w:rsidRDefault="00076607">
      <w:pPr>
        <w:spacing w:line="360" w:lineRule="auto"/>
        <w:jc w:val="both"/>
        <w:sectPr w:rsidR="00076607">
          <w:pgSz w:w="12240" w:h="15840"/>
          <w:pgMar w:top="1360" w:right="1380" w:bottom="1360" w:left="1400" w:header="0" w:footer="1179" w:gutter="0"/>
          <w:cols w:space="720"/>
        </w:sectPr>
      </w:pPr>
    </w:p>
    <w:p w:rsidR="00076607" w:rsidRDefault="009C1ACD">
      <w:pPr>
        <w:pStyle w:val="BodyText"/>
        <w:spacing w:before="57" w:line="360" w:lineRule="auto"/>
        <w:ind w:left="217"/>
      </w:pPr>
      <w:r>
        <w:lastRenderedPageBreak/>
        <w:t>de</w:t>
      </w:r>
      <w:r>
        <w:rPr>
          <w:spacing w:val="30"/>
        </w:rPr>
        <w:t xml:space="preserve"> </w:t>
      </w:r>
      <w:r>
        <w:t>todos</w:t>
      </w:r>
      <w:r>
        <w:rPr>
          <w:spacing w:val="30"/>
        </w:rPr>
        <w:t xml:space="preserve"> </w:t>
      </w:r>
      <w:r>
        <w:t>los</w:t>
      </w:r>
      <w:r>
        <w:rPr>
          <w:spacing w:val="30"/>
        </w:rPr>
        <w:t xml:space="preserve"> </w:t>
      </w:r>
      <w:r>
        <w:t>beneficios</w:t>
      </w:r>
      <w:r>
        <w:rPr>
          <w:spacing w:val="30"/>
        </w:rPr>
        <w:t xml:space="preserve"> </w:t>
      </w:r>
      <w:r>
        <w:t>totales</w:t>
      </w:r>
      <w:r>
        <w:rPr>
          <w:spacing w:val="30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VANE</w:t>
      </w:r>
      <w:r>
        <w:rPr>
          <w:spacing w:val="29"/>
        </w:rPr>
        <w:t xml:space="preserve"> </w:t>
      </w:r>
      <w:r>
        <w:t>bajo</w:t>
      </w:r>
      <w:r>
        <w:rPr>
          <w:spacing w:val="29"/>
        </w:rPr>
        <w:t xml:space="preserve"> </w:t>
      </w:r>
      <w:r>
        <w:t>una</w:t>
      </w:r>
      <w:r>
        <w:rPr>
          <w:spacing w:val="29"/>
        </w:rPr>
        <w:t xml:space="preserve"> </w:t>
      </w:r>
      <w:r>
        <w:t>tasa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descuento</w:t>
      </w:r>
      <w:r>
        <w:rPr>
          <w:spacing w:val="29"/>
        </w:rPr>
        <w:t xml:space="preserve"> </w:t>
      </w:r>
      <w:r>
        <w:t>del</w:t>
      </w:r>
      <w:r>
        <w:rPr>
          <w:spacing w:val="29"/>
        </w:rPr>
        <w:t xml:space="preserve"> </w:t>
      </w:r>
      <w:r>
        <w:t>12%</w:t>
      </w:r>
      <w:r>
        <w:rPr>
          <w:spacing w:val="-1"/>
        </w:rPr>
        <w:t xml:space="preserve"> </w:t>
      </w:r>
      <w:r>
        <w:t>entre 2020 y 2036 es de US$2,16</w:t>
      </w:r>
      <w:r>
        <w:rPr>
          <w:spacing w:val="-26"/>
        </w:rPr>
        <w:t xml:space="preserve"> </w:t>
      </w:r>
      <w:r>
        <w:t>millones.</w:t>
      </w:r>
    </w:p>
    <w:p w:rsidR="00076607" w:rsidRDefault="00076607">
      <w:pPr>
        <w:spacing w:before="1"/>
        <w:rPr>
          <w:rFonts w:ascii="Arial" w:eastAsia="Arial" w:hAnsi="Arial" w:cs="Arial"/>
          <w:sz w:val="35"/>
          <w:szCs w:val="35"/>
        </w:rPr>
      </w:pPr>
    </w:p>
    <w:p w:rsidR="00076607" w:rsidRDefault="009C1ACD">
      <w:pPr>
        <w:spacing w:line="283" w:lineRule="auto"/>
        <w:ind w:left="2846" w:right="521" w:hanging="2313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800" behindDoc="0" locked="0" layoutInCell="1" allowOverlap="1">
                <wp:simplePos x="0" y="0"/>
                <wp:positionH relativeFrom="page">
                  <wp:posOffset>1071880</wp:posOffset>
                </wp:positionH>
                <wp:positionV relativeFrom="paragraph">
                  <wp:posOffset>335915</wp:posOffset>
                </wp:positionV>
                <wp:extent cx="5633085" cy="5043170"/>
                <wp:effectExtent l="0" t="2540" r="635" b="2540"/>
                <wp:wrapNone/>
                <wp:docPr id="5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3085" cy="5043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17"/>
                              <w:gridCol w:w="1985"/>
                              <w:gridCol w:w="2694"/>
                              <w:gridCol w:w="3360"/>
                            </w:tblGrid>
                            <w:tr w:rsidR="00076607">
                              <w:trPr>
                                <w:trHeight w:hRule="exact" w:val="839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left="227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Año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left="596" w:right="145" w:hanging="44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1. Valor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producción adicional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ind w:left="250" w:right="244" w:hanging="5"/>
                                    <w:jc w:val="bot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2. Beneficios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adicionales,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Multiplicador debido 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un aumento exógeno en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la</w:t>
                                  </w:r>
                                </w:p>
                                <w:p w:rsidR="00076607" w:rsidRDefault="009C1ACD">
                                  <w:pPr>
                                    <w:pStyle w:val="TableParagraph"/>
                                    <w:spacing w:line="206" w:lineRule="exact"/>
                                    <w:ind w:left="66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demanda =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0,12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101"/>
                                    <w:ind w:left="173" w:right="171" w:firstLine="11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3. Beneficios adicionales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totales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debido a un impacto exógeno en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la</w:t>
                                  </w: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left="90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demanda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cafetera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0"/>
                                    <w:ind w:left="387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US$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millones*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2"/>
                                    <w:ind w:left="77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US$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millones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2"/>
                                    <w:ind w:left="110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US$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millones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2015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2016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2017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2018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2019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0,14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0,02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0,16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0,23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0,03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0,26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0,37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0,04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0,42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0,41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0,05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0,46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0,55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0,07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0,61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0,41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0,05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0,46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0,52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0,06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0,58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2027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0,40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0,05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0,45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2028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0,66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0,08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0,74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2029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0,58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0,07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0,65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2030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0,61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0,07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0,69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2031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0,55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0,07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0,61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2032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0,56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0,07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0,63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2033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0,61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0,07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0,68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2034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0,62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0,07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0,69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2035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0,59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0,07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4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0,66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71"/>
                                    <w:ind w:left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2036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0,57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0,07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35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>0,64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424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076607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204" w:lineRule="exact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VANE(12%)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  <w:p w:rsidR="00076607" w:rsidRDefault="009C1ACD">
                                  <w:pPr>
                                    <w:pStyle w:val="TableParagraph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US$1,93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millones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204" w:lineRule="exact"/>
                                    <w:ind w:right="1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VANE(12%)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  <w:p w:rsidR="00076607" w:rsidRDefault="009C1ACD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US$0,23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millones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204" w:lineRule="exact"/>
                                    <w:ind w:right="1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VANE(12%)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  <w:p w:rsidR="00076607" w:rsidRDefault="009C1ACD">
                                  <w:pPr>
                                    <w:pStyle w:val="TableParagraph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US$2,16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millones</w:t>
                                  </w:r>
                                </w:p>
                              </w:tc>
                            </w:tr>
                          </w:tbl>
                          <w:p w:rsidR="00076607" w:rsidRDefault="0007660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183" type="#_x0000_t202" style="position:absolute;left:0;text-align:left;margin-left:84.4pt;margin-top:26.45pt;width:443.55pt;height:397.1pt;z-index: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17"/>
                        <w:gridCol w:w="1985"/>
                        <w:gridCol w:w="2694"/>
                        <w:gridCol w:w="3360"/>
                      </w:tblGrid>
                      <w:tr w:rsidR="00076607">
                        <w:trPr>
                          <w:trHeight w:hRule="exact" w:val="839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:rsidR="00076607" w:rsidRDefault="009C1ACD">
                            <w:pPr>
                              <w:pStyle w:val="TableParagraph"/>
                              <w:ind w:left="22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Año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076607" w:rsidRDefault="009C1ACD">
                            <w:pPr>
                              <w:pStyle w:val="TableParagraph"/>
                              <w:ind w:left="596" w:right="145" w:hanging="44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1. Valor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producción adicional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ind w:left="250" w:right="244" w:hanging="5"/>
                              <w:jc w:val="bot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2. Beneficios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adicionales,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Multiplicador debido 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un aumento exógeno en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</w:p>
                          <w:p w:rsidR="00076607" w:rsidRDefault="009C1ACD">
                            <w:pPr>
                              <w:pStyle w:val="TableParagraph"/>
                              <w:spacing w:line="206" w:lineRule="exact"/>
                              <w:ind w:left="66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demanda =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0,12</w:t>
                            </w:r>
                          </w:p>
                        </w:tc>
                        <w:tc>
                          <w:tcPr>
                            <w:tcW w:w="33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101"/>
                              <w:ind w:left="173" w:right="171" w:firstLine="11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3. Beneficios adicionales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totales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debido a un impacto exógeno en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la</w:t>
                            </w:r>
                          </w:p>
                          <w:p w:rsidR="00076607" w:rsidRDefault="009C1ACD">
                            <w:pPr>
                              <w:pStyle w:val="TableParagraph"/>
                              <w:ind w:left="90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demanda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cafetera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89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/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0"/>
                              <w:ind w:left="38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US$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millones*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2"/>
                              <w:ind w:left="77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US$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millones</w:t>
                            </w:r>
                          </w:p>
                        </w:tc>
                        <w:tc>
                          <w:tcPr>
                            <w:tcW w:w="33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2"/>
                              <w:ind w:left="110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US$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millones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2015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3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2016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3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89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2017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3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2018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3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2019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3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0,00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89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0,14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0,02</w:t>
                            </w:r>
                          </w:p>
                        </w:tc>
                        <w:tc>
                          <w:tcPr>
                            <w:tcW w:w="33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0,16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0,23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0,03</w:t>
                            </w:r>
                          </w:p>
                        </w:tc>
                        <w:tc>
                          <w:tcPr>
                            <w:tcW w:w="33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0,26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0,37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0,04</w:t>
                            </w:r>
                          </w:p>
                        </w:tc>
                        <w:tc>
                          <w:tcPr>
                            <w:tcW w:w="33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0,42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89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0,41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0,05</w:t>
                            </w:r>
                          </w:p>
                        </w:tc>
                        <w:tc>
                          <w:tcPr>
                            <w:tcW w:w="33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0,46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0,55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0,07</w:t>
                            </w:r>
                          </w:p>
                        </w:tc>
                        <w:tc>
                          <w:tcPr>
                            <w:tcW w:w="33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0,61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0,41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0,05</w:t>
                            </w:r>
                          </w:p>
                        </w:tc>
                        <w:tc>
                          <w:tcPr>
                            <w:tcW w:w="33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0,46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89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0,52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0,06</w:t>
                            </w:r>
                          </w:p>
                        </w:tc>
                        <w:tc>
                          <w:tcPr>
                            <w:tcW w:w="33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0,58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2027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0,40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0,05</w:t>
                            </w:r>
                          </w:p>
                        </w:tc>
                        <w:tc>
                          <w:tcPr>
                            <w:tcW w:w="33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0,45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2028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0,66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0,08</w:t>
                            </w:r>
                          </w:p>
                        </w:tc>
                        <w:tc>
                          <w:tcPr>
                            <w:tcW w:w="33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0,74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89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2029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0,58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0,07</w:t>
                            </w:r>
                          </w:p>
                        </w:tc>
                        <w:tc>
                          <w:tcPr>
                            <w:tcW w:w="33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0,65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2030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0,61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0,07</w:t>
                            </w:r>
                          </w:p>
                        </w:tc>
                        <w:tc>
                          <w:tcPr>
                            <w:tcW w:w="33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0,69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2031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0,55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0,07</w:t>
                            </w:r>
                          </w:p>
                        </w:tc>
                        <w:tc>
                          <w:tcPr>
                            <w:tcW w:w="33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0,61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89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2032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0,56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0,07</w:t>
                            </w:r>
                          </w:p>
                        </w:tc>
                        <w:tc>
                          <w:tcPr>
                            <w:tcW w:w="33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0,63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2033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0,61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0,07</w:t>
                            </w:r>
                          </w:p>
                        </w:tc>
                        <w:tc>
                          <w:tcPr>
                            <w:tcW w:w="33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0,68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2034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0,62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0,07</w:t>
                            </w:r>
                          </w:p>
                        </w:tc>
                        <w:tc>
                          <w:tcPr>
                            <w:tcW w:w="33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0,69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89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2035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0,59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0,07</w:t>
                            </w:r>
                          </w:p>
                        </w:tc>
                        <w:tc>
                          <w:tcPr>
                            <w:tcW w:w="33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4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0,66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90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71"/>
                              <w:ind w:left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2036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0,57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0,07</w:t>
                            </w:r>
                          </w:p>
                        </w:tc>
                        <w:tc>
                          <w:tcPr>
                            <w:tcW w:w="33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35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>0,64</w:t>
                            </w:r>
                          </w:p>
                        </w:tc>
                      </w:tr>
                      <w:tr w:rsidR="00076607">
                        <w:trPr>
                          <w:trHeight w:hRule="exact" w:val="424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076607"/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204" w:lineRule="exact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VANE(12%)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=</w:t>
                            </w:r>
                          </w:p>
                          <w:p w:rsidR="00076607" w:rsidRDefault="009C1ACD">
                            <w:pPr>
                              <w:pStyle w:val="TableParagraph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US$1,93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millones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204" w:lineRule="exact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VANE(12%)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=</w:t>
                            </w:r>
                          </w:p>
                          <w:p w:rsidR="00076607" w:rsidRDefault="009C1ACD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US$0,23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millones</w:t>
                            </w:r>
                          </w:p>
                        </w:tc>
                        <w:tc>
                          <w:tcPr>
                            <w:tcW w:w="33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204" w:lineRule="exact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VANE(12%)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=</w:t>
                            </w:r>
                          </w:p>
                          <w:p w:rsidR="00076607" w:rsidRDefault="009C1ACD">
                            <w:pPr>
                              <w:pStyle w:val="TableParagraph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US$2,16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millones</w:t>
                            </w:r>
                          </w:p>
                        </w:tc>
                      </w:tr>
                    </w:tbl>
                    <w:p w:rsidR="00076607" w:rsidRDefault="00076607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sz w:val="23"/>
        </w:rPr>
        <w:t>T</w:t>
      </w:r>
      <w:r>
        <w:rPr>
          <w:rFonts w:ascii="Arial" w:hAnsi="Arial"/>
          <w:b/>
          <w:sz w:val="18"/>
        </w:rPr>
        <w:t xml:space="preserve">ABLA </w:t>
      </w:r>
      <w:r>
        <w:rPr>
          <w:rFonts w:ascii="Arial" w:hAnsi="Arial"/>
          <w:b/>
          <w:sz w:val="23"/>
        </w:rPr>
        <w:t>20. A</w:t>
      </w:r>
      <w:r>
        <w:rPr>
          <w:rFonts w:ascii="Arial" w:hAnsi="Arial"/>
          <w:b/>
          <w:sz w:val="18"/>
        </w:rPr>
        <w:t>UMENTO EN LOS BENEFICIOS ASOCIADOS A UN AUMENTO EXÓGENO EN</w:t>
      </w:r>
      <w:r>
        <w:rPr>
          <w:rFonts w:ascii="Arial" w:hAnsi="Arial"/>
          <w:b/>
          <w:spacing w:val="-25"/>
          <w:sz w:val="18"/>
        </w:rPr>
        <w:t xml:space="preserve"> </w:t>
      </w:r>
      <w:r>
        <w:rPr>
          <w:rFonts w:ascii="Arial" w:hAnsi="Arial"/>
          <w:b/>
          <w:sz w:val="18"/>
        </w:rPr>
        <w:t>LA OFERTA DE LA ACTIVIDAD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CAFETERA</w:t>
      </w: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spacing w:before="5"/>
        <w:rPr>
          <w:rFonts w:ascii="Arial" w:eastAsia="Arial" w:hAnsi="Arial" w:cs="Arial"/>
          <w:b/>
          <w:bCs/>
          <w:sz w:val="21"/>
          <w:szCs w:val="21"/>
        </w:rPr>
      </w:pPr>
    </w:p>
    <w:p w:rsidR="00076607" w:rsidRDefault="009C1ACD">
      <w:pPr>
        <w:spacing w:before="79"/>
        <w:ind w:left="221" w:right="6549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</w:rPr>
        <w:t>* La suma redondea los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valores.</w:t>
      </w:r>
      <w:r>
        <w:rPr>
          <w:rFonts w:ascii="Arial" w:hAnsi="Arial"/>
          <w:w w:val="99"/>
          <w:sz w:val="16"/>
        </w:rPr>
        <w:t xml:space="preserve"> </w:t>
      </w:r>
      <w:r>
        <w:rPr>
          <w:rFonts w:ascii="Arial" w:hAnsi="Arial"/>
          <w:sz w:val="16"/>
        </w:rPr>
        <w:t>Fuente: Cálculos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propios.</w:t>
      </w:r>
    </w:p>
    <w:p w:rsidR="00076607" w:rsidRDefault="00076607">
      <w:pPr>
        <w:rPr>
          <w:rFonts w:ascii="Arial" w:eastAsia="Arial" w:hAnsi="Arial" w:cs="Arial"/>
          <w:sz w:val="20"/>
          <w:szCs w:val="20"/>
        </w:rPr>
      </w:pPr>
    </w:p>
    <w:p w:rsidR="00076607" w:rsidRDefault="00076607">
      <w:pPr>
        <w:spacing w:before="1"/>
        <w:rPr>
          <w:rFonts w:ascii="Arial" w:eastAsia="Arial" w:hAnsi="Arial" w:cs="Arial"/>
          <w:sz w:val="21"/>
          <w:szCs w:val="21"/>
        </w:rPr>
      </w:pPr>
    </w:p>
    <w:p w:rsidR="00076607" w:rsidRDefault="009C1ACD">
      <w:pPr>
        <w:pStyle w:val="Heading1"/>
        <w:ind w:left="217" w:right="521"/>
        <w:rPr>
          <w:b w:val="0"/>
          <w:bCs w:val="0"/>
        </w:rPr>
      </w:pPr>
      <w:r>
        <w:t>Cálculo multiplicadores beneficios exógenos adicionales</w:t>
      </w:r>
      <w:r>
        <w:rPr>
          <w:spacing w:val="-46"/>
        </w:rPr>
        <w:t xml:space="preserve"> </w:t>
      </w:r>
      <w:r>
        <w:t>(Demanda</w:t>
      </w:r>
      <w:r>
        <w:rPr>
          <w:spacing w:val="-1"/>
        </w:rPr>
        <w:t xml:space="preserve"> </w:t>
      </w:r>
      <w:r>
        <w:t>Granos</w:t>
      </w:r>
      <w:r>
        <w:rPr>
          <w:spacing w:val="-13"/>
        </w:rPr>
        <w:t xml:space="preserve"> </w:t>
      </w:r>
      <w:r>
        <w:t>Básicos)</w:t>
      </w:r>
    </w:p>
    <w:p w:rsidR="00076607" w:rsidRDefault="00076607">
      <w:pPr>
        <w:spacing w:before="10"/>
        <w:rPr>
          <w:rFonts w:ascii="Arial" w:eastAsia="Arial" w:hAnsi="Arial" w:cs="Arial"/>
          <w:b/>
          <w:bCs/>
          <w:sz w:val="35"/>
          <w:szCs w:val="35"/>
        </w:rPr>
      </w:pPr>
    </w:p>
    <w:p w:rsidR="00076607" w:rsidRDefault="009C1ACD">
      <w:pPr>
        <w:pStyle w:val="BodyText"/>
        <w:spacing w:line="360" w:lineRule="auto"/>
        <w:ind w:left="217" w:right="213"/>
        <w:jc w:val="both"/>
      </w:pPr>
      <w:r>
        <w:t>El multiplicador debido a un incremento exógeno de la demanda de la</w:t>
      </w:r>
      <w:r>
        <w:rPr>
          <w:spacing w:val="24"/>
        </w:rPr>
        <w:t xml:space="preserve"> </w:t>
      </w:r>
      <w:r>
        <w:t>actividad</w:t>
      </w:r>
      <w:r>
        <w:rPr>
          <w:spacing w:val="-1"/>
        </w:rPr>
        <w:t xml:space="preserve"> </w:t>
      </w:r>
      <w:r>
        <w:t>Granos</w:t>
      </w:r>
      <w:r>
        <w:rPr>
          <w:spacing w:val="50"/>
        </w:rPr>
        <w:t xml:space="preserve"> </w:t>
      </w:r>
      <w:r>
        <w:t>Básicos</w:t>
      </w:r>
      <w:r>
        <w:rPr>
          <w:spacing w:val="50"/>
        </w:rPr>
        <w:t xml:space="preserve"> </w:t>
      </w:r>
      <w:r>
        <w:t>es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0,31</w:t>
      </w:r>
      <w:r>
        <w:rPr>
          <w:spacing w:val="50"/>
        </w:rPr>
        <w:t xml:space="preserve"> </w:t>
      </w:r>
      <w:r>
        <w:t>y</w:t>
      </w:r>
      <w:r>
        <w:rPr>
          <w:spacing w:val="50"/>
        </w:rPr>
        <w:t xml:space="preserve"> </w:t>
      </w:r>
      <w:r>
        <w:t>se</w:t>
      </w:r>
      <w:r>
        <w:rPr>
          <w:spacing w:val="50"/>
        </w:rPr>
        <w:t xml:space="preserve"> </w:t>
      </w:r>
      <w:r>
        <w:t>calcula</w:t>
      </w:r>
      <w:r>
        <w:rPr>
          <w:spacing w:val="51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través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uso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la</w:t>
      </w:r>
      <w:r>
        <w:rPr>
          <w:spacing w:val="51"/>
        </w:rPr>
        <w:t xml:space="preserve"> </w:t>
      </w:r>
      <w:r>
        <w:t>metodología</w:t>
      </w:r>
      <w:r>
        <w:rPr>
          <w:spacing w:val="-1"/>
        </w:rPr>
        <w:t xml:space="preserve"> </w:t>
      </w:r>
      <w:r>
        <w:t xml:space="preserve">multiplicadores  de  Leontief;  esta  metodología  fue  la  detalla  en  la    </w:t>
      </w:r>
      <w:r>
        <w:rPr>
          <w:spacing w:val="9"/>
        </w:rPr>
        <w:t xml:space="preserve"> </w:t>
      </w:r>
      <w:r>
        <w:t>sección</w:t>
      </w:r>
    </w:p>
    <w:p w:rsidR="00076607" w:rsidRDefault="00076607">
      <w:pPr>
        <w:spacing w:line="360" w:lineRule="auto"/>
        <w:jc w:val="both"/>
        <w:sectPr w:rsidR="00076607">
          <w:pgSz w:w="12240" w:h="15840"/>
          <w:pgMar w:top="1380" w:right="1580" w:bottom="1360" w:left="1580" w:header="0" w:footer="1179" w:gutter="0"/>
          <w:cols w:space="720"/>
        </w:sectPr>
      </w:pPr>
    </w:p>
    <w:p w:rsidR="00076607" w:rsidRDefault="009C1ACD">
      <w:pPr>
        <w:pStyle w:val="BodyText"/>
        <w:spacing w:before="57" w:line="360" w:lineRule="auto"/>
        <w:ind w:left="397" w:right="411"/>
        <w:jc w:val="both"/>
      </w:pPr>
      <w:r>
        <w:rPr>
          <w:i/>
        </w:rPr>
        <w:lastRenderedPageBreak/>
        <w:t>Beneficios exógenos económicos adicionales</w:t>
      </w:r>
      <w:r>
        <w:t>. En este apartado se presenta</w:t>
      </w:r>
      <w:r>
        <w:rPr>
          <w:spacing w:val="46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principales resultados. La información para calcular estos mul</w:t>
      </w:r>
      <w:r>
        <w:t>tiplicadores</w:t>
      </w:r>
      <w:r>
        <w:rPr>
          <w:spacing w:val="27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obtiene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Matriz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Utilización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precios</w:t>
      </w:r>
      <w:r>
        <w:rPr>
          <w:spacing w:val="38"/>
        </w:rPr>
        <w:t xml:space="preserve"> </w:t>
      </w:r>
      <w:r>
        <w:t>constantes</w:t>
      </w:r>
      <w:r>
        <w:rPr>
          <w:spacing w:val="38"/>
        </w:rPr>
        <w:t xml:space="preserve"> </w:t>
      </w:r>
      <w:r>
        <w:t>del</w:t>
      </w:r>
      <w:r>
        <w:rPr>
          <w:spacing w:val="38"/>
        </w:rPr>
        <w:t xml:space="preserve"> </w:t>
      </w:r>
      <w:r>
        <w:t>2006</w:t>
      </w:r>
      <w:r>
        <w:rPr>
          <w:spacing w:val="38"/>
        </w:rPr>
        <w:t xml:space="preserve"> </w:t>
      </w:r>
      <w:r>
        <w:t>para</w:t>
      </w:r>
      <w:r>
        <w:rPr>
          <w:spacing w:val="38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t>año 2007</w:t>
      </w:r>
      <w:r>
        <w:rPr>
          <w:spacing w:val="50"/>
        </w:rPr>
        <w:t xml:space="preserve"> </w:t>
      </w:r>
      <w:r>
        <w:t>suministrada</w:t>
      </w:r>
      <w:r>
        <w:rPr>
          <w:spacing w:val="50"/>
        </w:rPr>
        <w:t xml:space="preserve"> </w:t>
      </w:r>
      <w:r>
        <w:t>por</w:t>
      </w:r>
      <w:r>
        <w:rPr>
          <w:spacing w:val="50"/>
        </w:rPr>
        <w:t xml:space="preserve"> </w:t>
      </w:r>
      <w:r>
        <w:t>el</w:t>
      </w:r>
      <w:r>
        <w:rPr>
          <w:spacing w:val="51"/>
        </w:rPr>
        <w:t xml:space="preserve"> </w:t>
      </w:r>
      <w:r>
        <w:rPr>
          <w:color w:val="0000FF"/>
          <w:u w:val="single" w:color="0000FF"/>
        </w:rPr>
        <w:t>Banco</w:t>
      </w:r>
      <w:r>
        <w:rPr>
          <w:color w:val="0000FF"/>
          <w:spacing w:val="50"/>
          <w:u w:val="single" w:color="0000FF"/>
        </w:rPr>
        <w:t xml:space="preserve"> </w:t>
      </w:r>
      <w:r>
        <w:rPr>
          <w:color w:val="0000FF"/>
          <w:u w:val="single" w:color="0000FF"/>
        </w:rPr>
        <w:t>Central</w:t>
      </w:r>
      <w:r>
        <w:rPr>
          <w:color w:val="0000FF"/>
          <w:spacing w:val="50"/>
          <w:u w:val="single" w:color="0000FF"/>
        </w:rPr>
        <w:t xml:space="preserve"> </w:t>
      </w:r>
      <w:r>
        <w:rPr>
          <w:color w:val="0000FF"/>
          <w:u w:val="single" w:color="0000FF"/>
        </w:rPr>
        <w:t>de</w:t>
      </w:r>
      <w:r>
        <w:rPr>
          <w:color w:val="0000FF"/>
          <w:spacing w:val="50"/>
          <w:u w:val="single" w:color="0000FF"/>
        </w:rPr>
        <w:t xml:space="preserve"> </w:t>
      </w:r>
      <w:r>
        <w:rPr>
          <w:color w:val="0000FF"/>
          <w:u w:val="single" w:color="0000FF"/>
        </w:rPr>
        <w:t>Nicaragua</w:t>
      </w:r>
      <w:r>
        <w:t>.</w:t>
      </w:r>
      <w:r>
        <w:rPr>
          <w:spacing w:val="50"/>
        </w:rPr>
        <w:t xml:space="preserve"> </w:t>
      </w:r>
      <w:r>
        <w:t>Además,</w:t>
      </w:r>
      <w:r>
        <w:rPr>
          <w:spacing w:val="50"/>
        </w:rPr>
        <w:t xml:space="preserve"> </w:t>
      </w:r>
      <w:r>
        <w:t>se</w:t>
      </w:r>
      <w:r>
        <w:rPr>
          <w:spacing w:val="50"/>
        </w:rPr>
        <w:t xml:space="preserve"> </w:t>
      </w:r>
      <w:r>
        <w:t>utiliza</w:t>
      </w:r>
      <w:r>
        <w:rPr>
          <w:spacing w:val="50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supuesto de cambios marginales en los coeficientes técnicos de producción</w:t>
      </w:r>
      <w:r>
        <w:rPr>
          <w:spacing w:val="5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cada actividad económica; este supuesto permite el uso de los resultados de</w:t>
      </w:r>
      <w:r>
        <w:rPr>
          <w:spacing w:val="3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Matriz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Utilización</w:t>
      </w:r>
      <w:r>
        <w:rPr>
          <w:spacing w:val="51"/>
        </w:rPr>
        <w:t xml:space="preserve"> </w:t>
      </w:r>
      <w:r>
        <w:t>del</w:t>
      </w:r>
      <w:r>
        <w:rPr>
          <w:spacing w:val="51"/>
        </w:rPr>
        <w:t xml:space="preserve"> </w:t>
      </w:r>
      <w:r>
        <w:t>2007</w:t>
      </w:r>
      <w:r>
        <w:rPr>
          <w:spacing w:val="51"/>
        </w:rPr>
        <w:t xml:space="preserve"> </w:t>
      </w:r>
      <w:r>
        <w:t>para</w:t>
      </w:r>
      <w:r>
        <w:rPr>
          <w:spacing w:val="51"/>
        </w:rPr>
        <w:t xml:space="preserve"> </w:t>
      </w:r>
      <w:r>
        <w:t>años</w:t>
      </w:r>
      <w:r>
        <w:rPr>
          <w:spacing w:val="53"/>
        </w:rPr>
        <w:t xml:space="preserve"> </w:t>
      </w:r>
      <w:r>
        <w:t>siguientes.</w:t>
      </w:r>
      <w:r>
        <w:rPr>
          <w:spacing w:val="52"/>
        </w:rPr>
        <w:t xml:space="preserve"> </w:t>
      </w:r>
      <w:r>
        <w:t>El</w:t>
      </w:r>
      <w:r>
        <w:rPr>
          <w:spacing w:val="52"/>
        </w:rPr>
        <w:t xml:space="preserve"> </w:t>
      </w:r>
      <w:r>
        <w:t>multiplicador</w:t>
      </w:r>
      <w:r>
        <w:rPr>
          <w:spacing w:val="52"/>
        </w:rPr>
        <w:t xml:space="preserve"> </w:t>
      </w:r>
      <w:r>
        <w:t>0,31</w:t>
      </w:r>
      <w:r>
        <w:rPr>
          <w:spacing w:val="5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interpreta de la siguiente forma: por cada US$1,0 adicional gastado en</w:t>
      </w:r>
      <w:r>
        <w:rPr>
          <w:spacing w:val="3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 xml:space="preserve">actividad Granos Básicos </w:t>
      </w:r>
      <w:r>
        <w:t>a través de una mayor demanda, genera un</w:t>
      </w:r>
      <w:r>
        <w:rPr>
          <w:spacing w:val="38"/>
        </w:rPr>
        <w:t xml:space="preserve"> </w:t>
      </w:r>
      <w:r>
        <w:t>efecto</w:t>
      </w:r>
      <w:r>
        <w:rPr>
          <w:spacing w:val="-1"/>
        </w:rPr>
        <w:t xml:space="preserve"> </w:t>
      </w:r>
      <w:r>
        <w:t>multiplicativo sobre la oferta de bienes y servicios de toda la</w:t>
      </w:r>
      <w:r>
        <w:rPr>
          <w:spacing w:val="28"/>
        </w:rPr>
        <w:t xml:space="preserve"> </w:t>
      </w:r>
      <w:r>
        <w:t>economía</w:t>
      </w:r>
      <w:r>
        <w:rPr>
          <w:spacing w:val="-1"/>
        </w:rPr>
        <w:t xml:space="preserve"> </w:t>
      </w:r>
      <w:r>
        <w:t>nicaragüense, este efecto es de US$0,31</w:t>
      </w:r>
      <w:r>
        <w:rPr>
          <w:spacing w:val="-40"/>
        </w:rPr>
        <w:t xml:space="preserve"> </w:t>
      </w:r>
      <w:r>
        <w:t>adicionales.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spacing w:before="144"/>
        <w:ind w:left="1400" w:right="696" w:hanging="710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b/>
          <w:sz w:val="23"/>
        </w:rPr>
        <w:t>T</w:t>
      </w:r>
      <w:r>
        <w:rPr>
          <w:rFonts w:ascii="Arial" w:hAnsi="Arial"/>
          <w:b/>
          <w:sz w:val="18"/>
        </w:rPr>
        <w:t xml:space="preserve">ABLA </w:t>
      </w:r>
      <w:r>
        <w:rPr>
          <w:rFonts w:ascii="Arial" w:hAnsi="Arial"/>
          <w:b/>
          <w:sz w:val="23"/>
        </w:rPr>
        <w:t>21. M</w:t>
      </w:r>
      <w:r>
        <w:rPr>
          <w:rFonts w:ascii="Arial" w:hAnsi="Arial"/>
          <w:b/>
          <w:sz w:val="18"/>
        </w:rPr>
        <w:t>ULTIPLICADORES SOBRE LA OFERTA DE BIENES Y SERVICIOS DEBIDO A</w:t>
      </w:r>
      <w:r>
        <w:rPr>
          <w:rFonts w:ascii="Arial" w:hAnsi="Arial"/>
          <w:b/>
          <w:spacing w:val="-23"/>
          <w:sz w:val="18"/>
        </w:rPr>
        <w:t xml:space="preserve"> </w:t>
      </w:r>
      <w:r>
        <w:rPr>
          <w:rFonts w:ascii="Arial" w:hAnsi="Arial"/>
          <w:b/>
          <w:sz w:val="18"/>
        </w:rPr>
        <w:t>UN</w:t>
      </w:r>
      <w:r>
        <w:rPr>
          <w:rFonts w:ascii="Arial" w:hAnsi="Arial"/>
          <w:b/>
          <w:sz w:val="18"/>
        </w:rPr>
        <w:t xml:space="preserve"> IMPACTO EXÓGENO SOBRE LA DEMANDA </w:t>
      </w:r>
      <w:r>
        <w:rPr>
          <w:rFonts w:ascii="Arial" w:hAnsi="Arial"/>
          <w:b/>
          <w:sz w:val="23"/>
        </w:rPr>
        <w:t>G</w:t>
      </w:r>
      <w:r>
        <w:rPr>
          <w:rFonts w:ascii="Arial" w:hAnsi="Arial"/>
          <w:b/>
          <w:sz w:val="18"/>
        </w:rPr>
        <w:t xml:space="preserve">RANOS </w:t>
      </w:r>
      <w:r>
        <w:rPr>
          <w:rFonts w:ascii="Arial" w:hAnsi="Arial"/>
          <w:b/>
          <w:sz w:val="23"/>
        </w:rPr>
        <w:t>B</w:t>
      </w:r>
      <w:r>
        <w:rPr>
          <w:rFonts w:ascii="Arial" w:hAnsi="Arial"/>
          <w:b/>
          <w:sz w:val="18"/>
        </w:rPr>
        <w:t>ÁSICOS DE</w:t>
      </w:r>
      <w:r>
        <w:rPr>
          <w:rFonts w:ascii="Arial" w:hAnsi="Arial"/>
          <w:b/>
          <w:spacing w:val="-16"/>
          <w:sz w:val="18"/>
        </w:rPr>
        <w:t xml:space="preserve"> </w:t>
      </w:r>
      <w:r>
        <w:rPr>
          <w:rFonts w:ascii="Arial" w:hAnsi="Arial"/>
          <w:b/>
          <w:sz w:val="23"/>
        </w:rPr>
        <w:t>US$1,0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8"/>
        <w:gridCol w:w="1445"/>
        <w:gridCol w:w="3516"/>
        <w:gridCol w:w="1421"/>
      </w:tblGrid>
      <w:tr w:rsidR="00076607">
        <w:trPr>
          <w:trHeight w:hRule="exact" w:val="290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Actividad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5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Multiplicador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Actividad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Multiplicador</w:t>
            </w:r>
          </w:p>
        </w:tc>
      </w:tr>
      <w:tr w:rsidR="00076607">
        <w:trPr>
          <w:trHeight w:hRule="exact" w:val="631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Café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Productos químicos básicos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y elaboración de productos de caucho</w:t>
            </w:r>
            <w:r>
              <w:rPr>
                <w:rFonts w:ascii="Arial" w:hAnsi="Arial"/>
                <w:spacing w:val="-1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y plásticos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0,1482</w:t>
            </w:r>
          </w:p>
        </w:tc>
      </w:tr>
      <w:tr w:rsidR="00076607">
        <w:trPr>
          <w:trHeight w:hRule="exact" w:val="424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Caña de</w:t>
            </w:r>
            <w:r>
              <w:rPr>
                <w:rFonts w:ascii="Arial" w:hAnsi="Arial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azúcar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6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Vidrio y productos de vidrio y</w:t>
            </w:r>
            <w:r>
              <w:rPr>
                <w:rFonts w:ascii="Arial" w:hAnsi="Arial"/>
                <w:spacing w:val="-1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otros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productos no metálicos</w:t>
            </w:r>
            <w:r>
              <w:rPr>
                <w:rFonts w:ascii="Arial" w:hAnsi="Arial"/>
                <w:spacing w:val="-18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n,c,p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0,0001</w:t>
            </w:r>
          </w:p>
        </w:tc>
      </w:tr>
      <w:tr w:rsidR="00076607">
        <w:trPr>
          <w:trHeight w:hRule="exact" w:val="425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76607" w:rsidRDefault="009C1ACD">
            <w:pPr>
              <w:pStyle w:val="TableParagraph"/>
              <w:spacing w:before="102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Granos</w:t>
            </w:r>
            <w:r>
              <w:rPr>
                <w:rFonts w:ascii="Arial" w:hAnsi="Arial"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básicos*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76607" w:rsidRDefault="009C1ACD">
            <w:pPr>
              <w:pStyle w:val="TableParagraph"/>
              <w:spacing w:before="102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1,0533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2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Metales comunes y productos</w:t>
            </w:r>
            <w:r>
              <w:rPr>
                <w:rFonts w:ascii="Arial" w:hAnsi="Arial"/>
                <w:spacing w:val="-19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metálicos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elaborados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0,0029</w:t>
            </w:r>
          </w:p>
        </w:tc>
      </w:tr>
      <w:tr w:rsidR="00076607">
        <w:trPr>
          <w:trHeight w:hRule="exact" w:val="424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Otros productos</w:t>
            </w:r>
            <w:r>
              <w:rPr>
                <w:rFonts w:ascii="Arial" w:hAnsi="Arial"/>
                <w:spacing w:val="-2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agrícolas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0,0324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2" w:line="206" w:lineRule="exact"/>
              <w:ind w:left="103" w:right="2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Manufactura de maquinaria y equipo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 transporte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0,0042</w:t>
            </w:r>
          </w:p>
        </w:tc>
      </w:tr>
      <w:tr w:rsidR="00076607">
        <w:trPr>
          <w:trHeight w:hRule="exact" w:val="424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5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Animales vivos y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productos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animales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0,0001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3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Muebles, otros bienes transportables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y desperdicios y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desechos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0,0006</w:t>
            </w:r>
          </w:p>
        </w:tc>
      </w:tr>
      <w:tr w:rsidR="00076607">
        <w:trPr>
          <w:trHeight w:hRule="exact" w:val="290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Productos de la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silvicultura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0,0001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Construcciones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0,0004</w:t>
            </w:r>
          </w:p>
        </w:tc>
      </w:tr>
      <w:tr w:rsidR="00076607">
        <w:trPr>
          <w:trHeight w:hRule="exact" w:val="310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Productos de la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pesca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Servicios de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comercio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</w:tr>
      <w:tr w:rsidR="00076607">
        <w:trPr>
          <w:trHeight w:hRule="exact" w:val="631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Productos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mineros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0,0040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2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Alojamiento, servicios de suministro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 comidas y bebidas (hoteles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y restaurantes)*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0,0006</w:t>
            </w:r>
          </w:p>
        </w:tc>
      </w:tr>
      <w:tr w:rsidR="00076607">
        <w:trPr>
          <w:trHeight w:hRule="exact" w:val="424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5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Electricidad, gas de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ciudad, vapor y aire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acondicionado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0,0037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Servicios de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transporte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0,0109</w:t>
            </w:r>
          </w:p>
        </w:tc>
      </w:tr>
      <w:tr w:rsidR="00076607">
        <w:trPr>
          <w:trHeight w:hRule="exact" w:val="425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1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Agua, alcantarillado,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tratamiento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 desechos y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saneamiento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0,0004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Servicios de correos y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comunicaciones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0,0010</w:t>
            </w:r>
          </w:p>
        </w:tc>
      </w:tr>
      <w:tr w:rsidR="00076607">
        <w:trPr>
          <w:trHeight w:hRule="exact" w:val="424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Carnes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0,0001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2" w:line="206" w:lineRule="exact"/>
              <w:ind w:left="103" w:right="2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Servicios de intermediación financiera</w:t>
            </w:r>
            <w:r>
              <w:rPr>
                <w:rFonts w:ascii="Arial" w:hAnsi="Arial"/>
                <w:spacing w:val="-2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y servicios</w:t>
            </w:r>
            <w:r>
              <w:rPr>
                <w:rFonts w:ascii="Arial" w:hAnsi="Arial"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conexos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0,0199</w:t>
            </w:r>
          </w:p>
        </w:tc>
      </w:tr>
      <w:tr w:rsidR="00076607">
        <w:trPr>
          <w:trHeight w:hRule="exact" w:val="424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Azúcar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6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Servicios inmobiliarios y alquiler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vivienda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0,0006</w:t>
            </w:r>
          </w:p>
        </w:tc>
      </w:tr>
      <w:tr w:rsidR="00076607">
        <w:trPr>
          <w:trHeight w:hRule="exact" w:val="310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Lácteos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Servicios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empresariales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0,0037</w:t>
            </w:r>
          </w:p>
        </w:tc>
      </w:tr>
      <w:tr w:rsidR="00076607">
        <w:trPr>
          <w:trHeight w:hRule="exact" w:val="425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6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Otros alimentos de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origen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industrial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0,0003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Servicios administración</w:t>
            </w:r>
            <w:r>
              <w:rPr>
                <w:rFonts w:ascii="Arial" w:hAnsi="Arial"/>
                <w:spacing w:val="-2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pública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</w:tr>
      <w:tr w:rsidR="00076607">
        <w:trPr>
          <w:trHeight w:hRule="exact" w:val="310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Bebidas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0,0002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Servicios de</w:t>
            </w:r>
            <w:r>
              <w:rPr>
                <w:rFonts w:ascii="Arial" w:hAnsi="Arial"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enseñanza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0,0002</w:t>
            </w:r>
          </w:p>
        </w:tc>
      </w:tr>
      <w:tr w:rsidR="00076607">
        <w:trPr>
          <w:trHeight w:hRule="exact" w:val="310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Tabaco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Servicios sociales y de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salud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</w:tr>
      <w:tr w:rsidR="00076607">
        <w:trPr>
          <w:trHeight w:hRule="exact" w:val="425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5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Hilados, tejidos, prenda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 vestir, productos de cuero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y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0,0023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1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Servicios de asociaciones,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esparcimiento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y otros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servicios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0,0004</w:t>
            </w:r>
          </w:p>
        </w:tc>
      </w:tr>
    </w:tbl>
    <w:p w:rsidR="00076607" w:rsidRDefault="00076607">
      <w:pPr>
        <w:jc w:val="right"/>
        <w:rPr>
          <w:rFonts w:ascii="Arial" w:eastAsia="Arial" w:hAnsi="Arial" w:cs="Arial"/>
          <w:sz w:val="18"/>
          <w:szCs w:val="18"/>
        </w:rPr>
        <w:sectPr w:rsidR="00076607">
          <w:pgSz w:w="12240" w:h="15840"/>
          <w:pgMar w:top="1380" w:right="1380" w:bottom="1360" w:left="1400" w:header="0" w:footer="1179" w:gutter="0"/>
          <w:cols w:space="720"/>
        </w:sectPr>
      </w:pPr>
    </w:p>
    <w:p w:rsidR="00076607" w:rsidRDefault="00076607">
      <w:pPr>
        <w:spacing w:before="11"/>
        <w:rPr>
          <w:rFonts w:ascii="Arial" w:eastAsia="Arial" w:hAnsi="Arial" w:cs="Arial"/>
          <w:b/>
          <w:bCs/>
          <w:sz w:val="6"/>
          <w:szCs w:val="6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8"/>
        <w:gridCol w:w="1445"/>
        <w:gridCol w:w="3516"/>
        <w:gridCol w:w="1421"/>
      </w:tblGrid>
      <w:tr w:rsidR="00076607">
        <w:trPr>
          <w:trHeight w:hRule="exact" w:val="290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Actividad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5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Multiplicador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Actividad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Multiplicador</w:t>
            </w:r>
          </w:p>
        </w:tc>
      </w:tr>
      <w:tr w:rsidR="00076607">
        <w:trPr>
          <w:trHeight w:hRule="exact" w:val="310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5" w:lineRule="exact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calzado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</w:tr>
      <w:tr w:rsidR="00076607">
        <w:trPr>
          <w:trHeight w:hRule="exact" w:val="310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Madera y productos de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madera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0,0002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Servicios de mantenimiento y</w:t>
            </w:r>
            <w:r>
              <w:rPr>
                <w:rFonts w:ascii="Arial" w:hAnsi="Arial"/>
                <w:spacing w:val="-2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reparación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0,0023</w:t>
            </w:r>
          </w:p>
        </w:tc>
      </w:tr>
      <w:tr w:rsidR="00076607">
        <w:trPr>
          <w:trHeight w:hRule="exact" w:val="631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2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Pasta de papel, papel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z w:val="18"/>
              </w:rPr>
              <w:t xml:space="preserve"> productos de papel, impresos</w:t>
            </w:r>
            <w:r>
              <w:rPr>
                <w:rFonts w:ascii="Arial" w:hAnsi="Arial"/>
                <w:spacing w:val="-1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y artículos</w:t>
            </w:r>
            <w:r>
              <w:rPr>
                <w:rFonts w:ascii="Arial" w:hAnsi="Arial"/>
                <w:spacing w:val="-1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análogos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0,0014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Servicios</w:t>
            </w:r>
            <w:r>
              <w:rPr>
                <w:rFonts w:ascii="Arial" w:hAnsi="Arial"/>
                <w:spacing w:val="-1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domésticos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</w:tr>
      <w:tr w:rsidR="00076607">
        <w:trPr>
          <w:trHeight w:hRule="exact" w:val="310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Productos de petróleo</w:t>
            </w:r>
            <w:r>
              <w:rPr>
                <w:rFonts w:ascii="Arial" w:hAnsi="Arial"/>
                <w:spacing w:val="-2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refinado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0,0116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3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3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0,3061</w:t>
            </w:r>
          </w:p>
        </w:tc>
      </w:tr>
    </w:tbl>
    <w:p w:rsidR="00076607" w:rsidRDefault="009C1ACD">
      <w:pPr>
        <w:ind w:left="214" w:right="490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</w:rPr>
        <w:t>* La actividad Granos Básicos presenta un multiplicador de 1,0533; a este resultado se debe sustraer 1,0 debido al</w:t>
      </w:r>
      <w:r>
        <w:rPr>
          <w:rFonts w:ascii="Arial" w:hAnsi="Arial"/>
          <w:spacing w:val="-16"/>
          <w:sz w:val="16"/>
        </w:rPr>
        <w:t xml:space="preserve"> </w:t>
      </w:r>
      <w:r>
        <w:rPr>
          <w:rFonts w:ascii="Arial" w:hAnsi="Arial"/>
          <w:sz w:val="16"/>
        </w:rPr>
        <w:t>impacto</w:t>
      </w:r>
      <w:r>
        <w:rPr>
          <w:rFonts w:ascii="Arial" w:hAnsi="Arial"/>
          <w:w w:val="99"/>
          <w:sz w:val="16"/>
        </w:rPr>
        <w:t xml:space="preserve"> </w:t>
      </w:r>
      <w:r>
        <w:rPr>
          <w:rFonts w:ascii="Arial" w:hAnsi="Arial"/>
          <w:sz w:val="16"/>
        </w:rPr>
        <w:t>exógeno inicial de US$1,0; por tanto, el multiplicador de la actividad Granos Básicos es de</w:t>
      </w:r>
      <w:r>
        <w:rPr>
          <w:rFonts w:ascii="Arial" w:hAnsi="Arial"/>
          <w:spacing w:val="-15"/>
          <w:sz w:val="16"/>
        </w:rPr>
        <w:t xml:space="preserve"> </w:t>
      </w:r>
      <w:r>
        <w:rPr>
          <w:rFonts w:ascii="Arial" w:hAnsi="Arial"/>
          <w:sz w:val="16"/>
        </w:rPr>
        <w:t>0,0533.</w:t>
      </w:r>
    </w:p>
    <w:p w:rsidR="00076607" w:rsidRDefault="009C1ACD">
      <w:pPr>
        <w:spacing w:line="184" w:lineRule="exact"/>
        <w:ind w:left="214" w:right="695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</w:rPr>
        <w:t>Fuente: Cálculos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propios.</w:t>
      </w:r>
    </w:p>
    <w:p w:rsidR="00076607" w:rsidRDefault="00076607">
      <w:pPr>
        <w:spacing w:before="11"/>
        <w:rPr>
          <w:rFonts w:ascii="Arial" w:eastAsia="Arial" w:hAnsi="Arial" w:cs="Arial"/>
          <w:sz w:val="16"/>
          <w:szCs w:val="16"/>
        </w:rPr>
      </w:pPr>
    </w:p>
    <w:p w:rsidR="00076607" w:rsidRDefault="009C1ACD">
      <w:pPr>
        <w:pStyle w:val="BodyText"/>
        <w:spacing w:before="69" w:line="360" w:lineRule="auto"/>
        <w:ind w:left="397" w:right="410"/>
        <w:jc w:val="both"/>
      </w:pPr>
      <w:r>
        <w:t>La Tabla 21 presenta los multiplicadores individuales para cada</w:t>
      </w:r>
      <w:r>
        <w:rPr>
          <w:spacing w:val="51"/>
        </w:rPr>
        <w:t xml:space="preserve"> </w:t>
      </w:r>
      <w:r>
        <w:t>sector</w:t>
      </w:r>
      <w:r>
        <w:rPr>
          <w:spacing w:val="-1"/>
        </w:rPr>
        <w:t xml:space="preserve"> </w:t>
      </w:r>
      <w:r>
        <w:t>económico de Nicaragua. La interpretación para cada multiplicador se</w:t>
      </w:r>
      <w:r>
        <w:rPr>
          <w:spacing w:val="-30"/>
        </w:rPr>
        <w:t xml:space="preserve"> </w:t>
      </w:r>
      <w:r>
        <w:t>ejemplifica a través del caso de la actividad económica Otros Productos Agrícolas;</w:t>
      </w:r>
      <w:r>
        <w:rPr>
          <w:spacing w:val="4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multiplicador</w:t>
      </w:r>
      <w:r>
        <w:rPr>
          <w:spacing w:val="20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corresponde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esta</w:t>
      </w:r>
      <w:r>
        <w:rPr>
          <w:spacing w:val="20"/>
        </w:rPr>
        <w:t xml:space="preserve"> </w:t>
      </w:r>
      <w:r>
        <w:t>actividad</w:t>
      </w:r>
      <w:r>
        <w:rPr>
          <w:spacing w:val="20"/>
        </w:rPr>
        <w:t xml:space="preserve"> </w:t>
      </w:r>
      <w:r>
        <w:t>es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0,0324;</w:t>
      </w:r>
      <w:r>
        <w:rPr>
          <w:spacing w:val="20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t>tanto,</w:t>
      </w:r>
      <w:r>
        <w:rPr>
          <w:spacing w:val="20"/>
        </w:rPr>
        <w:t xml:space="preserve"> </w:t>
      </w:r>
      <w:r>
        <w:t>implica</w:t>
      </w:r>
      <w:r>
        <w:rPr>
          <w:spacing w:val="-1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t>por</w:t>
      </w:r>
      <w:r>
        <w:rPr>
          <w:spacing w:val="36"/>
        </w:rPr>
        <w:t xml:space="preserve"> </w:t>
      </w:r>
      <w:r>
        <w:t>cada</w:t>
      </w:r>
      <w:r>
        <w:rPr>
          <w:spacing w:val="36"/>
        </w:rPr>
        <w:t xml:space="preserve"> </w:t>
      </w:r>
      <w:r>
        <w:t>US$1,0</w:t>
      </w:r>
      <w:r>
        <w:rPr>
          <w:spacing w:val="36"/>
        </w:rPr>
        <w:t xml:space="preserve"> </w:t>
      </w:r>
      <w:r>
        <w:t>g</w:t>
      </w:r>
      <w:r>
        <w:t>astado</w:t>
      </w:r>
      <w:r>
        <w:rPr>
          <w:spacing w:val="36"/>
        </w:rPr>
        <w:t xml:space="preserve"> </w:t>
      </w:r>
      <w:r>
        <w:t>en</w:t>
      </w:r>
      <w:r>
        <w:rPr>
          <w:spacing w:val="36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actividad</w:t>
      </w:r>
      <w:r>
        <w:rPr>
          <w:spacing w:val="36"/>
        </w:rPr>
        <w:t xml:space="preserve"> </w:t>
      </w:r>
      <w:r>
        <w:t>Granos</w:t>
      </w:r>
      <w:r>
        <w:rPr>
          <w:spacing w:val="36"/>
        </w:rPr>
        <w:t xml:space="preserve"> </w:t>
      </w:r>
      <w:r>
        <w:t>Básicos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través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incremento en la demanda, genera un incremento en la oferta de</w:t>
      </w:r>
      <w:r>
        <w:rPr>
          <w:spacing w:val="42"/>
        </w:rPr>
        <w:t xml:space="preserve"> </w:t>
      </w:r>
      <w:r>
        <w:t>Otros</w:t>
      </w:r>
      <w:r>
        <w:rPr>
          <w:spacing w:val="-1"/>
        </w:rPr>
        <w:t xml:space="preserve"> </w:t>
      </w:r>
      <w:r>
        <w:t>Productos</w:t>
      </w:r>
      <w:r>
        <w:rPr>
          <w:spacing w:val="25"/>
        </w:rPr>
        <w:t xml:space="preserve"> </w:t>
      </w:r>
      <w:r>
        <w:t>Agrícolas</w:t>
      </w:r>
      <w:r>
        <w:rPr>
          <w:spacing w:val="25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US$0,03.</w:t>
      </w:r>
      <w:r>
        <w:rPr>
          <w:spacing w:val="25"/>
        </w:rPr>
        <w:t xml:space="preserve"> </w:t>
      </w:r>
      <w:r>
        <w:t>Este</w:t>
      </w:r>
      <w:r>
        <w:rPr>
          <w:spacing w:val="25"/>
        </w:rPr>
        <w:t xml:space="preserve"> </w:t>
      </w:r>
      <w:r>
        <w:t>hecho</w:t>
      </w:r>
      <w:r>
        <w:rPr>
          <w:spacing w:val="25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t>puede</w:t>
      </w:r>
      <w:r>
        <w:rPr>
          <w:spacing w:val="25"/>
        </w:rPr>
        <w:t xml:space="preserve"> </w:t>
      </w:r>
      <w:r>
        <w:t>argumentar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partir</w:t>
      </w:r>
      <w:r>
        <w:rPr>
          <w:spacing w:val="2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una mayor demanda de Granos Básicos como fríjol, maíz y arroz que permite</w:t>
      </w:r>
      <w:r>
        <w:rPr>
          <w:spacing w:val="10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aumento en la oferta de Otros Productos Agrícolas como semillas de</w:t>
      </w:r>
      <w:r>
        <w:rPr>
          <w:spacing w:val="-25"/>
        </w:rPr>
        <w:t xml:space="preserve"> </w:t>
      </w:r>
      <w:r>
        <w:t>estos</w:t>
      </w:r>
      <w:r>
        <w:rPr>
          <w:spacing w:val="-1"/>
        </w:rPr>
        <w:t xml:space="preserve"> </w:t>
      </w:r>
      <w:r>
        <w:t>granos. El multiplicador total se calcula sumando cada uno de los</w:t>
      </w:r>
      <w:r>
        <w:rPr>
          <w:spacing w:val="-40"/>
        </w:rPr>
        <w:t xml:space="preserve"> </w:t>
      </w:r>
      <w:r>
        <w:t>multiplicadores</w:t>
      </w:r>
      <w:r>
        <w:rPr>
          <w:spacing w:val="-1"/>
        </w:rPr>
        <w:t xml:space="preserve"> </w:t>
      </w:r>
      <w:r>
        <w:t>sectoriales, en este cas</w:t>
      </w:r>
      <w:r>
        <w:t>o la suma es de 0,3061 que se aproxima a</w:t>
      </w:r>
      <w:r>
        <w:rPr>
          <w:spacing w:val="-44"/>
        </w:rPr>
        <w:t xml:space="preserve"> </w:t>
      </w:r>
      <w:r>
        <w:t>0,31.</w:t>
      </w:r>
    </w:p>
    <w:p w:rsidR="00076607" w:rsidRDefault="00076607">
      <w:pPr>
        <w:spacing w:before="5"/>
        <w:rPr>
          <w:rFonts w:ascii="Arial" w:eastAsia="Arial" w:hAnsi="Arial" w:cs="Arial"/>
          <w:sz w:val="23"/>
          <w:szCs w:val="23"/>
        </w:rPr>
      </w:pPr>
    </w:p>
    <w:p w:rsidR="00076607" w:rsidRDefault="009C1ACD">
      <w:pPr>
        <w:pStyle w:val="Heading1"/>
        <w:spacing w:before="0"/>
        <w:ind w:left="397" w:right="412"/>
        <w:jc w:val="both"/>
        <w:rPr>
          <w:b w:val="0"/>
          <w:bCs w:val="0"/>
        </w:rPr>
      </w:pPr>
      <w:r>
        <w:t>Cálculo multiplicadores beneficios exógenos adicionales (Oferta</w:t>
      </w:r>
      <w:r>
        <w:rPr>
          <w:spacing w:val="-22"/>
        </w:rPr>
        <w:t xml:space="preserve"> </w:t>
      </w:r>
      <w:r>
        <w:t>Granos</w:t>
      </w:r>
      <w:r>
        <w:rPr>
          <w:spacing w:val="-1"/>
        </w:rPr>
        <w:t xml:space="preserve"> </w:t>
      </w:r>
      <w:r>
        <w:t>Básicos)</w:t>
      </w:r>
    </w:p>
    <w:p w:rsidR="00076607" w:rsidRDefault="009C1ACD">
      <w:pPr>
        <w:pStyle w:val="BodyText"/>
        <w:spacing w:line="360" w:lineRule="auto"/>
        <w:ind w:left="397" w:right="412"/>
        <w:jc w:val="both"/>
      </w:pPr>
      <w:r>
        <w:t>El</w:t>
      </w:r>
      <w:r>
        <w:rPr>
          <w:spacing w:val="56"/>
        </w:rPr>
        <w:t xml:space="preserve"> </w:t>
      </w:r>
      <w:r>
        <w:t>multiplicador</w:t>
      </w:r>
      <w:r>
        <w:rPr>
          <w:spacing w:val="56"/>
        </w:rPr>
        <w:t xml:space="preserve"> </w:t>
      </w:r>
      <w:r>
        <w:t>debido</w:t>
      </w:r>
      <w:r>
        <w:rPr>
          <w:spacing w:val="56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un</w:t>
      </w:r>
      <w:r>
        <w:rPr>
          <w:spacing w:val="56"/>
        </w:rPr>
        <w:t xml:space="preserve"> </w:t>
      </w:r>
      <w:r>
        <w:t>incremento</w:t>
      </w:r>
      <w:r>
        <w:rPr>
          <w:spacing w:val="58"/>
        </w:rPr>
        <w:t xml:space="preserve"> </w:t>
      </w:r>
      <w:r>
        <w:t>exógeno</w:t>
      </w:r>
      <w:r>
        <w:rPr>
          <w:spacing w:val="56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la</w:t>
      </w:r>
      <w:r>
        <w:rPr>
          <w:spacing w:val="56"/>
        </w:rPr>
        <w:t xml:space="preserve"> </w:t>
      </w:r>
      <w:r>
        <w:t>actividad</w:t>
      </w:r>
      <w:r>
        <w:rPr>
          <w:spacing w:val="56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Granos</w:t>
      </w:r>
      <w:r>
        <w:rPr>
          <w:spacing w:val="-1"/>
        </w:rPr>
        <w:t xml:space="preserve"> </w:t>
      </w:r>
      <w:r>
        <w:t>Básicos de 0,24 se calcula a través de uso de la metod</w:t>
      </w:r>
      <w:r>
        <w:t>ología multiplicadores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Leontief-Ghosh; esta metodología se detalla en la sección </w:t>
      </w:r>
      <w:r>
        <w:rPr>
          <w:i/>
        </w:rPr>
        <w:t>Beneficios</w:t>
      </w:r>
      <w:r>
        <w:rPr>
          <w:i/>
          <w:spacing w:val="4"/>
        </w:rPr>
        <w:t xml:space="preserve"> </w:t>
      </w:r>
      <w:r>
        <w:rPr>
          <w:i/>
        </w:rPr>
        <w:t>exógenos</w:t>
      </w:r>
      <w:r>
        <w:rPr>
          <w:i/>
          <w:spacing w:val="-1"/>
        </w:rPr>
        <w:t xml:space="preserve"> </w:t>
      </w:r>
      <w:r>
        <w:rPr>
          <w:i/>
        </w:rPr>
        <w:t>económicos adicionales</w:t>
      </w:r>
      <w:r>
        <w:t xml:space="preserve">. En este apartado se presenta los </w:t>
      </w:r>
      <w:r>
        <w:rPr>
          <w:spacing w:val="45"/>
        </w:rPr>
        <w:t xml:space="preserve"> </w:t>
      </w:r>
      <w:r>
        <w:t>principales</w:t>
      </w:r>
      <w:r>
        <w:rPr>
          <w:spacing w:val="-1"/>
        </w:rPr>
        <w:t xml:space="preserve"> </w:t>
      </w:r>
      <w:r>
        <w:t>resultados.</w:t>
      </w:r>
      <w:r>
        <w:rPr>
          <w:spacing w:val="26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información</w:t>
      </w:r>
      <w:r>
        <w:rPr>
          <w:spacing w:val="26"/>
        </w:rPr>
        <w:t xml:space="preserve"> </w:t>
      </w:r>
      <w:r>
        <w:t>para</w:t>
      </w:r>
      <w:r>
        <w:rPr>
          <w:spacing w:val="26"/>
        </w:rPr>
        <w:t xml:space="preserve"> </w:t>
      </w:r>
      <w:r>
        <w:t>calcular</w:t>
      </w:r>
      <w:r>
        <w:rPr>
          <w:spacing w:val="26"/>
        </w:rPr>
        <w:t xml:space="preserve"> </w:t>
      </w:r>
      <w:r>
        <w:t>estos</w:t>
      </w:r>
      <w:r>
        <w:rPr>
          <w:spacing w:val="26"/>
        </w:rPr>
        <w:t xml:space="preserve"> </w:t>
      </w:r>
      <w:r>
        <w:t>multiplicadores</w:t>
      </w:r>
      <w:r>
        <w:rPr>
          <w:spacing w:val="26"/>
        </w:rPr>
        <w:t xml:space="preserve"> </w:t>
      </w:r>
      <w:r>
        <w:t>se</w:t>
      </w:r>
      <w:r>
        <w:rPr>
          <w:spacing w:val="26"/>
        </w:rPr>
        <w:t xml:space="preserve"> </w:t>
      </w:r>
      <w:r>
        <w:t>obtiene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Matriz de Utilización a precios constantes del 2006 para el  año</w:t>
      </w:r>
      <w:r>
        <w:rPr>
          <w:spacing w:val="1"/>
        </w:rPr>
        <w:t xml:space="preserve"> </w:t>
      </w:r>
      <w:r>
        <w:t>2007</w:t>
      </w:r>
      <w:r>
        <w:rPr>
          <w:spacing w:val="-1"/>
        </w:rPr>
        <w:t xml:space="preserve"> </w:t>
      </w:r>
      <w:r>
        <w:t>suministrada por el Banco Central de Nicaragua. Además, se utiliza el</w:t>
      </w:r>
      <w:r>
        <w:rPr>
          <w:spacing w:val="45"/>
        </w:rPr>
        <w:t xml:space="preserve"> </w:t>
      </w:r>
      <w:r>
        <w:t>supuesto</w:t>
      </w:r>
      <w:r>
        <w:rPr>
          <w:spacing w:val="-1"/>
        </w:rPr>
        <w:t xml:space="preserve"> </w:t>
      </w:r>
      <w:r>
        <w:t>de cambios marginales en los coeficientes técnicos de producción de</w:t>
      </w:r>
      <w:r>
        <w:rPr>
          <w:spacing w:val="5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actividad económica; este supuesto</w:t>
      </w:r>
      <w:r>
        <w:t xml:space="preserve"> permite el uso de los resultados de la</w:t>
      </w:r>
      <w:r>
        <w:rPr>
          <w:spacing w:val="30"/>
        </w:rPr>
        <w:t xml:space="preserve"> </w:t>
      </w:r>
      <w:r>
        <w:t>Matriz</w:t>
      </w:r>
      <w:r>
        <w:rPr>
          <w:spacing w:val="-1"/>
        </w:rPr>
        <w:t xml:space="preserve"> </w:t>
      </w:r>
      <w:r>
        <w:t>de Utilización del 2007 para años siguientes. El multiplicador 0,24 se</w:t>
      </w:r>
      <w:r>
        <w:rPr>
          <w:spacing w:val="20"/>
        </w:rPr>
        <w:t xml:space="preserve"> </w:t>
      </w:r>
      <w:r>
        <w:t>interpreta de</w:t>
      </w:r>
      <w:r>
        <w:rPr>
          <w:spacing w:val="47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siguiente</w:t>
      </w:r>
      <w:r>
        <w:rPr>
          <w:spacing w:val="47"/>
        </w:rPr>
        <w:t xml:space="preserve"> </w:t>
      </w:r>
      <w:r>
        <w:t>forma:</w:t>
      </w:r>
      <w:r>
        <w:rPr>
          <w:spacing w:val="47"/>
        </w:rPr>
        <w:t xml:space="preserve"> </w:t>
      </w:r>
      <w:r>
        <w:t>por</w:t>
      </w:r>
      <w:r>
        <w:rPr>
          <w:spacing w:val="47"/>
        </w:rPr>
        <w:t xml:space="preserve"> </w:t>
      </w:r>
      <w:r>
        <w:t>cada</w:t>
      </w:r>
      <w:r>
        <w:rPr>
          <w:spacing w:val="47"/>
        </w:rPr>
        <w:t xml:space="preserve"> </w:t>
      </w:r>
      <w:r>
        <w:t>US$1,0</w:t>
      </w:r>
      <w:r>
        <w:rPr>
          <w:spacing w:val="47"/>
        </w:rPr>
        <w:t xml:space="preserve"> </w:t>
      </w:r>
      <w:r>
        <w:t>adicional</w:t>
      </w:r>
      <w:r>
        <w:rPr>
          <w:spacing w:val="47"/>
        </w:rPr>
        <w:t xml:space="preserve"> </w:t>
      </w:r>
      <w:r>
        <w:t>gastado</w:t>
      </w:r>
      <w:r>
        <w:rPr>
          <w:spacing w:val="47"/>
        </w:rPr>
        <w:t xml:space="preserve"> </w:t>
      </w:r>
      <w:r>
        <w:t>en</w:t>
      </w:r>
      <w:r>
        <w:rPr>
          <w:spacing w:val="47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actividad</w:t>
      </w:r>
      <w:r>
        <w:rPr>
          <w:spacing w:val="4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Granos Básicos a través de una mayor oferta, se gen</w:t>
      </w:r>
      <w:r>
        <w:t xml:space="preserve">era un efecto </w:t>
      </w:r>
      <w:r>
        <w:rPr>
          <w:spacing w:val="13"/>
        </w:rPr>
        <w:t xml:space="preserve"> </w:t>
      </w:r>
      <w:r>
        <w:t>multiplicativo</w:t>
      </w:r>
    </w:p>
    <w:p w:rsidR="00076607" w:rsidRDefault="00076607">
      <w:pPr>
        <w:spacing w:line="360" w:lineRule="auto"/>
        <w:jc w:val="both"/>
        <w:sectPr w:rsidR="00076607">
          <w:pgSz w:w="12240" w:h="15840"/>
          <w:pgMar w:top="1360" w:right="1380" w:bottom="1360" w:left="1400" w:header="0" w:footer="1179" w:gutter="0"/>
          <w:cols w:space="720"/>
        </w:sectPr>
      </w:pPr>
    </w:p>
    <w:p w:rsidR="00076607" w:rsidRDefault="009C1ACD">
      <w:pPr>
        <w:pStyle w:val="BodyText"/>
        <w:spacing w:before="57" w:line="360" w:lineRule="auto"/>
        <w:ind w:left="397" w:right="412"/>
        <w:jc w:val="both"/>
      </w:pPr>
      <w:r>
        <w:lastRenderedPageBreak/>
        <w:t>sobre la demanda de bienes y servicios de toda la economía nicaragüense,</w:t>
      </w:r>
      <w:r>
        <w:rPr>
          <w:spacing w:val="50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efecto es de US$0,24</w:t>
      </w:r>
      <w:r>
        <w:rPr>
          <w:spacing w:val="-22"/>
        </w:rPr>
        <w:t xml:space="preserve"> </w:t>
      </w:r>
      <w:r>
        <w:t>adicionales.</w:t>
      </w:r>
    </w:p>
    <w:p w:rsidR="00076607" w:rsidRDefault="00076607">
      <w:pPr>
        <w:spacing w:before="10"/>
        <w:rPr>
          <w:rFonts w:ascii="Arial" w:eastAsia="Arial" w:hAnsi="Arial" w:cs="Arial"/>
          <w:sz w:val="34"/>
          <w:szCs w:val="34"/>
        </w:rPr>
      </w:pPr>
    </w:p>
    <w:p w:rsidR="00076607" w:rsidRDefault="009C1ACD">
      <w:pPr>
        <w:pStyle w:val="BodyText"/>
        <w:spacing w:line="360" w:lineRule="auto"/>
        <w:ind w:left="397" w:right="410"/>
        <w:jc w:val="both"/>
      </w:pPr>
      <w:r>
        <w:t>La Tabla 22 presenta los multiplicadores individuales para cada</w:t>
      </w:r>
      <w:r>
        <w:rPr>
          <w:spacing w:val="51"/>
        </w:rPr>
        <w:t xml:space="preserve"> </w:t>
      </w:r>
      <w:r>
        <w:t>sector</w:t>
      </w:r>
      <w:r>
        <w:rPr>
          <w:spacing w:val="-1"/>
        </w:rPr>
        <w:t xml:space="preserve"> </w:t>
      </w:r>
      <w:r>
        <w:t>económico de Nicaragua. La interpretación para cada multiplicador se</w:t>
      </w:r>
      <w:r>
        <w:rPr>
          <w:spacing w:val="-30"/>
        </w:rPr>
        <w:t xml:space="preserve"> </w:t>
      </w:r>
      <w:r>
        <w:t>ejemplifica a través del caso de la actividad económica Productos de la Pesca;</w:t>
      </w:r>
      <w:r>
        <w:rPr>
          <w:spacing w:val="40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multiplicador que corresponde a esta actividad es de 0,0307: cada</w:t>
      </w:r>
      <w:r>
        <w:rPr>
          <w:spacing w:val="7"/>
        </w:rPr>
        <w:t xml:space="preserve"> </w:t>
      </w:r>
      <w:r>
        <w:t>US$1,0</w:t>
      </w:r>
      <w:r>
        <w:rPr>
          <w:spacing w:val="-1"/>
        </w:rPr>
        <w:t xml:space="preserve"> </w:t>
      </w:r>
      <w:r>
        <w:t>gastado</w:t>
      </w:r>
      <w:r>
        <w:rPr>
          <w:spacing w:val="25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Granos</w:t>
      </w:r>
      <w:r>
        <w:rPr>
          <w:spacing w:val="25"/>
        </w:rPr>
        <w:t xml:space="preserve"> </w:t>
      </w:r>
      <w:r>
        <w:t>Básicos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trav</w:t>
      </w:r>
      <w:r>
        <w:t>és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un</w:t>
      </w:r>
      <w:r>
        <w:rPr>
          <w:spacing w:val="25"/>
        </w:rPr>
        <w:t xml:space="preserve"> </w:t>
      </w:r>
      <w:r>
        <w:t>incremento</w:t>
      </w:r>
      <w:r>
        <w:rPr>
          <w:spacing w:val="25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oferta,</w:t>
      </w:r>
      <w:r>
        <w:rPr>
          <w:spacing w:val="25"/>
        </w:rPr>
        <w:t xml:space="preserve"> </w:t>
      </w:r>
      <w:r>
        <w:t>genera</w:t>
      </w:r>
      <w:r>
        <w:rPr>
          <w:spacing w:val="25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incremento</w:t>
      </w:r>
      <w:r>
        <w:rPr>
          <w:spacing w:val="57"/>
        </w:rPr>
        <w:t xml:space="preserve"> </w:t>
      </w:r>
      <w:r>
        <w:t>en</w:t>
      </w:r>
      <w:r>
        <w:rPr>
          <w:spacing w:val="57"/>
        </w:rPr>
        <w:t xml:space="preserve"> </w:t>
      </w:r>
      <w:r>
        <w:t>la</w:t>
      </w:r>
      <w:r>
        <w:rPr>
          <w:spacing w:val="57"/>
        </w:rPr>
        <w:t xml:space="preserve"> </w:t>
      </w:r>
      <w:r>
        <w:t>demanda</w:t>
      </w:r>
      <w:r>
        <w:rPr>
          <w:spacing w:val="59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Productos</w:t>
      </w:r>
      <w:r>
        <w:rPr>
          <w:spacing w:val="57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la</w:t>
      </w:r>
      <w:r>
        <w:rPr>
          <w:spacing w:val="57"/>
        </w:rPr>
        <w:t xml:space="preserve"> </w:t>
      </w:r>
      <w:r>
        <w:t>Pesca</w:t>
      </w:r>
      <w:r>
        <w:rPr>
          <w:spacing w:val="57"/>
        </w:rPr>
        <w:t xml:space="preserve"> </w:t>
      </w:r>
      <w:r>
        <w:t>en</w:t>
      </w:r>
      <w:r>
        <w:rPr>
          <w:spacing w:val="57"/>
        </w:rPr>
        <w:t xml:space="preserve"> </w:t>
      </w:r>
      <w:r>
        <w:t>US$0,03.</w:t>
      </w:r>
      <w:r>
        <w:rPr>
          <w:spacing w:val="57"/>
        </w:rPr>
        <w:t xml:space="preserve"> </w:t>
      </w:r>
      <w:r>
        <w:t>Esto</w:t>
      </w:r>
      <w:r>
        <w:rPr>
          <w:spacing w:val="57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explica</w:t>
      </w:r>
      <w:r>
        <w:rPr>
          <w:spacing w:val="50"/>
        </w:rPr>
        <w:t xml:space="preserve"> </w:t>
      </w:r>
      <w:r>
        <w:t>por</w:t>
      </w:r>
      <w:r>
        <w:rPr>
          <w:spacing w:val="50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presencia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una</w:t>
      </w:r>
      <w:r>
        <w:rPr>
          <w:spacing w:val="50"/>
        </w:rPr>
        <w:t xml:space="preserve"> </w:t>
      </w:r>
      <w:r>
        <w:t>mayor</w:t>
      </w:r>
      <w:r>
        <w:rPr>
          <w:spacing w:val="50"/>
        </w:rPr>
        <w:t xml:space="preserve"> </w:t>
      </w:r>
      <w:r>
        <w:t>producción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Granos</w:t>
      </w:r>
      <w:r>
        <w:rPr>
          <w:spacing w:val="50"/>
        </w:rPr>
        <w:t xml:space="preserve"> </w:t>
      </w:r>
      <w:r>
        <w:t>Básicos</w:t>
      </w:r>
      <w:r>
        <w:rPr>
          <w:spacing w:val="50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maíz, fríjol y arroz la cual genera una mayor demanda de Productos de la</w:t>
      </w:r>
      <w:r>
        <w:rPr>
          <w:spacing w:val="-19"/>
        </w:rPr>
        <w:t xml:space="preserve"> </w:t>
      </w:r>
      <w:r>
        <w:t>Pesca.</w:t>
      </w:r>
      <w:r>
        <w:rPr>
          <w:spacing w:val="-1"/>
        </w:rPr>
        <w:t xml:space="preserve"> </w:t>
      </w:r>
      <w:r>
        <w:t>El multiplicador total se calcula sumando cada uno de los</w:t>
      </w:r>
      <w:r>
        <w:rPr>
          <w:spacing w:val="36"/>
        </w:rPr>
        <w:t xml:space="preserve"> </w:t>
      </w:r>
      <w:r>
        <w:t>multiplicadores</w:t>
      </w:r>
      <w:r>
        <w:rPr>
          <w:spacing w:val="-1"/>
        </w:rPr>
        <w:t xml:space="preserve"> </w:t>
      </w:r>
      <w:r>
        <w:t>sectoriales, en este caso la suma es de 0,2394 que se aproxima a</w:t>
      </w:r>
      <w:r>
        <w:rPr>
          <w:spacing w:val="-44"/>
        </w:rPr>
        <w:t xml:space="preserve"> </w:t>
      </w:r>
      <w:r>
        <w:t>0,24.</w:t>
      </w:r>
    </w:p>
    <w:p w:rsidR="00076607" w:rsidRDefault="00076607">
      <w:pPr>
        <w:spacing w:before="7"/>
        <w:rPr>
          <w:rFonts w:ascii="Arial" w:eastAsia="Arial" w:hAnsi="Arial" w:cs="Arial"/>
          <w:sz w:val="23"/>
          <w:szCs w:val="23"/>
        </w:rPr>
      </w:pPr>
    </w:p>
    <w:p w:rsidR="00076607" w:rsidRDefault="009C1ACD">
      <w:pPr>
        <w:ind w:left="1340" w:hanging="740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b/>
          <w:sz w:val="23"/>
        </w:rPr>
        <w:t>T</w:t>
      </w:r>
      <w:r>
        <w:rPr>
          <w:rFonts w:ascii="Arial" w:hAnsi="Arial"/>
          <w:b/>
          <w:sz w:val="18"/>
        </w:rPr>
        <w:t>ABLA</w:t>
      </w:r>
      <w:r>
        <w:rPr>
          <w:rFonts w:ascii="Arial" w:hAnsi="Arial"/>
          <w:b/>
          <w:spacing w:val="-7"/>
          <w:sz w:val="18"/>
        </w:rPr>
        <w:t xml:space="preserve"> </w:t>
      </w:r>
      <w:r>
        <w:rPr>
          <w:rFonts w:ascii="Arial" w:hAnsi="Arial"/>
          <w:b/>
          <w:sz w:val="23"/>
        </w:rPr>
        <w:t>22.</w:t>
      </w:r>
      <w:r>
        <w:rPr>
          <w:rFonts w:ascii="Arial" w:hAnsi="Arial"/>
          <w:b/>
          <w:spacing w:val="-17"/>
          <w:sz w:val="23"/>
        </w:rPr>
        <w:t xml:space="preserve"> </w:t>
      </w:r>
      <w:r>
        <w:rPr>
          <w:rFonts w:ascii="Arial" w:hAnsi="Arial"/>
          <w:b/>
          <w:sz w:val="23"/>
        </w:rPr>
        <w:t>M</w:t>
      </w:r>
      <w:r>
        <w:rPr>
          <w:rFonts w:ascii="Arial" w:hAnsi="Arial"/>
          <w:b/>
          <w:sz w:val="18"/>
        </w:rPr>
        <w:t>ULTIPLICADORES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SOBR</w:t>
      </w:r>
      <w:r>
        <w:rPr>
          <w:rFonts w:ascii="Arial" w:hAnsi="Arial"/>
          <w:b/>
          <w:sz w:val="18"/>
        </w:rPr>
        <w:t>E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-7"/>
          <w:sz w:val="18"/>
        </w:rPr>
        <w:t xml:space="preserve"> </w:t>
      </w:r>
      <w:r>
        <w:rPr>
          <w:rFonts w:ascii="Arial" w:hAnsi="Arial"/>
          <w:b/>
          <w:sz w:val="18"/>
        </w:rPr>
        <w:t>DEMANDA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BIENES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SERVICIOS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DEBIDO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A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UN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 xml:space="preserve">IMPACTO EXÓGENO SOBRE LA OFERTA DE </w:t>
      </w:r>
      <w:r>
        <w:rPr>
          <w:rFonts w:ascii="Arial" w:hAnsi="Arial"/>
          <w:b/>
          <w:sz w:val="23"/>
        </w:rPr>
        <w:t>G</w:t>
      </w:r>
      <w:r>
        <w:rPr>
          <w:rFonts w:ascii="Arial" w:hAnsi="Arial"/>
          <w:b/>
          <w:sz w:val="18"/>
        </w:rPr>
        <w:t xml:space="preserve">RANOS </w:t>
      </w:r>
      <w:r>
        <w:rPr>
          <w:rFonts w:ascii="Arial" w:hAnsi="Arial"/>
          <w:b/>
          <w:sz w:val="23"/>
        </w:rPr>
        <w:t>B</w:t>
      </w:r>
      <w:r>
        <w:rPr>
          <w:rFonts w:ascii="Arial" w:hAnsi="Arial"/>
          <w:b/>
          <w:sz w:val="18"/>
        </w:rPr>
        <w:t>ÁSICOS DE</w:t>
      </w:r>
      <w:r>
        <w:rPr>
          <w:rFonts w:ascii="Arial" w:hAnsi="Arial"/>
          <w:b/>
          <w:spacing w:val="-17"/>
          <w:sz w:val="18"/>
        </w:rPr>
        <w:t xml:space="preserve"> </w:t>
      </w:r>
      <w:r>
        <w:rPr>
          <w:rFonts w:ascii="Arial" w:hAnsi="Arial"/>
          <w:b/>
          <w:sz w:val="23"/>
        </w:rPr>
        <w:t>US$1,0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8"/>
        <w:gridCol w:w="1445"/>
        <w:gridCol w:w="3374"/>
        <w:gridCol w:w="1562"/>
      </w:tblGrid>
      <w:tr w:rsidR="00076607">
        <w:trPr>
          <w:trHeight w:hRule="exact" w:val="290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Actividad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5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Multiplicador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Actividad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left="2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Multiplicador</w:t>
            </w:r>
          </w:p>
        </w:tc>
      </w:tr>
      <w:tr w:rsidR="00076607">
        <w:trPr>
          <w:trHeight w:hRule="exact" w:val="631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Café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0,0001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2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Productos químicos básicos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y elaboración de productos de caucho</w:t>
            </w:r>
            <w:r>
              <w:rPr>
                <w:rFonts w:ascii="Arial" w:hAnsi="Arial"/>
                <w:spacing w:val="-1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y plásticos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0,0001</w:t>
            </w:r>
          </w:p>
        </w:tc>
      </w:tr>
      <w:tr w:rsidR="00076607">
        <w:trPr>
          <w:trHeight w:hRule="exact" w:val="424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Caña de</w:t>
            </w:r>
            <w:r>
              <w:rPr>
                <w:rFonts w:ascii="Arial" w:hAnsi="Arial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azúcar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0,0009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5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Vidrio y productos de vidrio y</w:t>
            </w:r>
            <w:r>
              <w:rPr>
                <w:rFonts w:ascii="Arial" w:hAnsi="Arial"/>
                <w:spacing w:val="-1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otros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productos no metálicos</w:t>
            </w:r>
            <w:r>
              <w:rPr>
                <w:rFonts w:ascii="Arial" w:hAnsi="Arial"/>
                <w:spacing w:val="-18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n.c.p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0,0002</w:t>
            </w:r>
          </w:p>
        </w:tc>
      </w:tr>
      <w:tr w:rsidR="00076607">
        <w:trPr>
          <w:trHeight w:hRule="exact" w:val="425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76607" w:rsidRDefault="009C1ACD">
            <w:pPr>
              <w:pStyle w:val="TableParagraph"/>
              <w:spacing w:before="102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Granos</w:t>
            </w:r>
            <w:r>
              <w:rPr>
                <w:rFonts w:ascii="Arial" w:hAnsi="Arial"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básicos*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76607" w:rsidRDefault="009C1ACD">
            <w:pPr>
              <w:pStyle w:val="TableParagraph"/>
              <w:spacing w:before="102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1,0533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8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Metales comunes y</w:t>
            </w:r>
            <w:r>
              <w:rPr>
                <w:rFonts w:ascii="Arial" w:hAnsi="Arial"/>
                <w:spacing w:val="-1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productos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metálicos</w:t>
            </w:r>
            <w:r>
              <w:rPr>
                <w:rFonts w:ascii="Arial" w:hAnsi="Arial"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elaborados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</w:tr>
      <w:tr w:rsidR="00076607">
        <w:trPr>
          <w:trHeight w:hRule="exact" w:val="424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Otros productos</w:t>
            </w:r>
            <w:r>
              <w:rPr>
                <w:rFonts w:ascii="Arial" w:hAnsi="Arial"/>
                <w:spacing w:val="-2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agrícolas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2" w:line="206" w:lineRule="exact"/>
              <w:ind w:left="103" w:right="33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Manufactura de maquinaria y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equipo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transporte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</w:tr>
      <w:tr w:rsidR="00076607">
        <w:trPr>
          <w:trHeight w:hRule="exact" w:val="424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5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Animales vivos y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productos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animales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0,0162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1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Muebles, otros bienes transportables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y desperdicios y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desechos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0,0001</w:t>
            </w:r>
          </w:p>
        </w:tc>
      </w:tr>
      <w:tr w:rsidR="00076607">
        <w:trPr>
          <w:trHeight w:hRule="exact" w:val="290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Productos de la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silvicultura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0,0001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Construcciones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</w:tr>
      <w:tr w:rsidR="00076607">
        <w:trPr>
          <w:trHeight w:hRule="exact" w:val="310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Productos de la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pesca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0,0307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Servicios de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comercio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0,0010</w:t>
            </w:r>
          </w:p>
        </w:tc>
      </w:tr>
      <w:tr w:rsidR="00076607">
        <w:trPr>
          <w:trHeight w:hRule="exact" w:val="631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Productos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mineros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0,0002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1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Alojamiento, servicios de suministro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 comidas y bebidas (hoteles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y restaurantes)*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0,0114</w:t>
            </w:r>
          </w:p>
        </w:tc>
      </w:tr>
      <w:tr w:rsidR="00076607">
        <w:trPr>
          <w:trHeight w:hRule="exact" w:val="424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5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Electricidad, gas de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ciudad, vapor y aire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acondicionado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0,0002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Servicios de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transporte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0,0001</w:t>
            </w:r>
          </w:p>
        </w:tc>
      </w:tr>
      <w:tr w:rsidR="00076607">
        <w:trPr>
          <w:trHeight w:hRule="exact" w:val="425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1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Agua, alcantarillado,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tratamiento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 desechos y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saneamiento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0,0018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Servicios de correos y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comunicaciones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0,0002</w:t>
            </w:r>
          </w:p>
        </w:tc>
      </w:tr>
      <w:tr w:rsidR="00076607">
        <w:trPr>
          <w:trHeight w:hRule="exact" w:val="424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Carnes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0,0104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2" w:line="206" w:lineRule="exact"/>
              <w:ind w:left="103" w:right="2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Servicios de intermediación</w:t>
            </w:r>
            <w:r>
              <w:rPr>
                <w:rFonts w:ascii="Arial" w:hAnsi="Arial"/>
                <w:spacing w:val="-2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financiera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y servicios</w:t>
            </w:r>
            <w:r>
              <w:rPr>
                <w:rFonts w:ascii="Arial" w:hAnsi="Arial"/>
                <w:spacing w:val="-1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conexos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0,0002</w:t>
            </w:r>
          </w:p>
        </w:tc>
      </w:tr>
      <w:tr w:rsidR="00076607">
        <w:trPr>
          <w:trHeight w:hRule="exact" w:val="424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Azúcar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0,0004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Servicios inmobiliarios y alquiler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vivienda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</w:tr>
      <w:tr w:rsidR="00076607">
        <w:trPr>
          <w:trHeight w:hRule="exact" w:val="310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Lácteos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0,0188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Servicios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empresariales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0,0001</w:t>
            </w:r>
          </w:p>
        </w:tc>
      </w:tr>
      <w:tr w:rsidR="00076607">
        <w:trPr>
          <w:trHeight w:hRule="exact" w:val="425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6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Otros alimentos de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origen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industrial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0,0716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Servicios administración</w:t>
            </w:r>
            <w:r>
              <w:rPr>
                <w:rFonts w:ascii="Arial" w:hAnsi="Arial"/>
                <w:spacing w:val="-2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pública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0,0024</w:t>
            </w:r>
          </w:p>
        </w:tc>
      </w:tr>
      <w:tr w:rsidR="00076607">
        <w:trPr>
          <w:trHeight w:hRule="exact" w:val="310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Bebidas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0,0101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Servicios de</w:t>
            </w:r>
            <w:r>
              <w:rPr>
                <w:rFonts w:ascii="Arial" w:hAnsi="Arial"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enseñanza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0,0009</w:t>
            </w:r>
          </w:p>
        </w:tc>
      </w:tr>
    </w:tbl>
    <w:p w:rsidR="00076607" w:rsidRDefault="00076607">
      <w:pPr>
        <w:jc w:val="right"/>
        <w:rPr>
          <w:rFonts w:ascii="Arial" w:eastAsia="Arial" w:hAnsi="Arial" w:cs="Arial"/>
          <w:sz w:val="18"/>
          <w:szCs w:val="18"/>
        </w:rPr>
        <w:sectPr w:rsidR="00076607">
          <w:pgSz w:w="12240" w:h="15840"/>
          <w:pgMar w:top="1380" w:right="1380" w:bottom="1360" w:left="1400" w:header="0" w:footer="1179" w:gutter="0"/>
          <w:cols w:space="720"/>
        </w:sectPr>
      </w:pPr>
    </w:p>
    <w:p w:rsidR="00076607" w:rsidRDefault="00076607">
      <w:pPr>
        <w:spacing w:before="11"/>
        <w:rPr>
          <w:rFonts w:ascii="Arial" w:eastAsia="Arial" w:hAnsi="Arial" w:cs="Arial"/>
          <w:b/>
          <w:bCs/>
          <w:sz w:val="6"/>
          <w:szCs w:val="6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8"/>
        <w:gridCol w:w="1445"/>
        <w:gridCol w:w="3374"/>
        <w:gridCol w:w="1562"/>
      </w:tblGrid>
      <w:tr w:rsidR="00076607">
        <w:trPr>
          <w:trHeight w:hRule="exact" w:val="290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Actividad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5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Multiplicador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Actividad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left="2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Multiplicador</w:t>
            </w:r>
          </w:p>
        </w:tc>
      </w:tr>
      <w:tr w:rsidR="00076607">
        <w:trPr>
          <w:trHeight w:hRule="exact" w:val="310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Tabaco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0,0003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Servicios sociales y de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salud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0,0029</w:t>
            </w:r>
          </w:p>
        </w:tc>
      </w:tr>
      <w:tr w:rsidR="00076607">
        <w:trPr>
          <w:trHeight w:hRule="exact" w:val="631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5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Hilados, tejidos, prenda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 vestir, productos de cuero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y calzado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0,0003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left="103" w:right="7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Servicios de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asociaciones,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esparcimiento y otros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servicios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0,0034</w:t>
            </w:r>
          </w:p>
        </w:tc>
      </w:tr>
      <w:tr w:rsidR="00076607">
        <w:trPr>
          <w:trHeight w:hRule="exact" w:val="424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Madera y productos de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madera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0,0004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9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Servicios de mantenimiento</w:t>
            </w:r>
            <w:r>
              <w:rPr>
                <w:rFonts w:ascii="Arial" w:hAnsi="Arial"/>
                <w:spacing w:val="-1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y reparación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0,0004</w:t>
            </w:r>
          </w:p>
        </w:tc>
      </w:tr>
      <w:tr w:rsidR="00076607">
        <w:trPr>
          <w:trHeight w:hRule="exact" w:val="631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2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Pasta de papel, papel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y productos de papel, impresos</w:t>
            </w:r>
            <w:r>
              <w:rPr>
                <w:rFonts w:ascii="Arial" w:hAnsi="Arial"/>
                <w:spacing w:val="-1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y artículos</w:t>
            </w:r>
            <w:r>
              <w:rPr>
                <w:rFonts w:ascii="Arial" w:hAnsi="Arial"/>
                <w:spacing w:val="-1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análogos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0,0002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Servicios</w:t>
            </w:r>
            <w:r>
              <w:rPr>
                <w:rFonts w:ascii="Arial" w:hAnsi="Arial"/>
                <w:spacing w:val="-1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domésticos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</w:tr>
      <w:tr w:rsidR="00076607">
        <w:trPr>
          <w:trHeight w:hRule="exact" w:val="310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Productos de petróleo</w:t>
            </w:r>
            <w:r>
              <w:rPr>
                <w:rFonts w:ascii="Arial" w:hAnsi="Arial"/>
                <w:spacing w:val="-2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refinado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3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3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0,2394</w:t>
            </w:r>
          </w:p>
        </w:tc>
      </w:tr>
    </w:tbl>
    <w:p w:rsidR="00076607" w:rsidRDefault="009C1ACD">
      <w:pPr>
        <w:ind w:left="214" w:right="490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</w:rPr>
        <w:t>* La actividad Granos Básicos presenta un multiplicador de 1,0533; a este resultado se debe sustraer 1,0 debido al</w:t>
      </w:r>
      <w:r>
        <w:rPr>
          <w:rFonts w:ascii="Arial" w:hAnsi="Arial"/>
          <w:spacing w:val="-16"/>
          <w:sz w:val="16"/>
        </w:rPr>
        <w:t xml:space="preserve"> </w:t>
      </w:r>
      <w:r>
        <w:rPr>
          <w:rFonts w:ascii="Arial" w:hAnsi="Arial"/>
          <w:sz w:val="16"/>
        </w:rPr>
        <w:t>impacto</w:t>
      </w:r>
      <w:r>
        <w:rPr>
          <w:rFonts w:ascii="Arial" w:hAnsi="Arial"/>
          <w:w w:val="99"/>
          <w:sz w:val="16"/>
        </w:rPr>
        <w:t xml:space="preserve"> </w:t>
      </w:r>
      <w:r>
        <w:rPr>
          <w:rFonts w:ascii="Arial" w:hAnsi="Arial"/>
          <w:sz w:val="16"/>
        </w:rPr>
        <w:t>exógeno inicial de US$1,0; por tanto, el multiplicador de la actividad de Granos Básicos es de</w:t>
      </w:r>
      <w:r>
        <w:rPr>
          <w:rFonts w:ascii="Arial" w:hAnsi="Arial"/>
          <w:spacing w:val="-16"/>
          <w:sz w:val="16"/>
        </w:rPr>
        <w:t xml:space="preserve"> </w:t>
      </w:r>
      <w:r>
        <w:rPr>
          <w:rFonts w:ascii="Arial" w:hAnsi="Arial"/>
          <w:sz w:val="16"/>
        </w:rPr>
        <w:t>0,0533.</w:t>
      </w:r>
    </w:p>
    <w:p w:rsidR="00076607" w:rsidRDefault="009C1ACD">
      <w:pPr>
        <w:spacing w:line="184" w:lineRule="exact"/>
        <w:ind w:left="214" w:right="695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</w:rPr>
        <w:t>Fuente: Cálculos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propios.</w:t>
      </w:r>
    </w:p>
    <w:p w:rsidR="00076607" w:rsidRDefault="00076607">
      <w:pPr>
        <w:spacing w:before="7"/>
        <w:rPr>
          <w:rFonts w:ascii="Arial" w:eastAsia="Arial" w:hAnsi="Arial" w:cs="Arial"/>
          <w:sz w:val="21"/>
          <w:szCs w:val="21"/>
        </w:rPr>
      </w:pPr>
    </w:p>
    <w:p w:rsidR="00076607" w:rsidRDefault="009C1ACD">
      <w:pPr>
        <w:spacing w:before="69"/>
        <w:ind w:left="397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>Imp</w:t>
      </w:r>
      <w:r>
        <w:rPr>
          <w:rFonts w:ascii="Arial" w:hAnsi="Arial"/>
          <w:i/>
          <w:sz w:val="24"/>
        </w:rPr>
        <w:t>acto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sobre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demanda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debido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impactos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exógenos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sobre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oferta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Granos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Básicos</w:t>
      </w:r>
    </w:p>
    <w:p w:rsidR="00076607" w:rsidRDefault="00076607">
      <w:pPr>
        <w:spacing w:before="10"/>
        <w:rPr>
          <w:rFonts w:ascii="Arial" w:eastAsia="Arial" w:hAnsi="Arial" w:cs="Arial"/>
          <w:i/>
          <w:sz w:val="23"/>
          <w:szCs w:val="23"/>
        </w:rPr>
      </w:pPr>
    </w:p>
    <w:p w:rsidR="00076607" w:rsidRDefault="009C1ACD">
      <w:pPr>
        <w:pStyle w:val="BodyText"/>
        <w:spacing w:line="360" w:lineRule="auto"/>
        <w:ind w:left="397" w:right="414"/>
        <w:jc w:val="both"/>
      </w:pPr>
      <w:r>
        <w:t>El beneficio exógeno adicional de US$0,57 millones en VANE bajo una tasa</w:t>
      </w:r>
      <w:r>
        <w:rPr>
          <w:spacing w:val="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descuento anual de 12,0% entre 2020 y 2036 se calcula a partir del</w:t>
      </w:r>
      <w:r>
        <w:rPr>
          <w:spacing w:val="17"/>
        </w:rPr>
        <w:t xml:space="preserve"> </w:t>
      </w:r>
      <w:r>
        <w:t>multiplicador</w:t>
      </w:r>
      <w:r>
        <w:rPr>
          <w:spacing w:val="-1"/>
        </w:rPr>
        <w:t xml:space="preserve"> </w:t>
      </w:r>
      <w:r>
        <w:t xml:space="preserve">total generado por el impacto positivo exógeno sobre la oferta de </w:t>
      </w:r>
      <w:r>
        <w:rPr>
          <w:spacing w:val="34"/>
        </w:rPr>
        <w:t xml:space="preserve"> </w:t>
      </w:r>
      <w:r>
        <w:t>Granos</w:t>
      </w:r>
      <w:r>
        <w:rPr>
          <w:spacing w:val="-1"/>
        </w:rPr>
        <w:t xml:space="preserve"> </w:t>
      </w:r>
      <w:r>
        <w:t>Básicos</w:t>
      </w:r>
      <w:r>
        <w:rPr>
          <w:spacing w:val="-17"/>
        </w:rPr>
        <w:t xml:space="preserve"> </w:t>
      </w:r>
      <w:r>
        <w:t>nicaragüense.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pStyle w:val="BodyText"/>
        <w:spacing w:before="142" w:line="360" w:lineRule="auto"/>
        <w:ind w:left="397" w:right="411"/>
        <w:jc w:val="both"/>
      </w:pPr>
      <w:r>
        <w:t xml:space="preserve">Como se observa en la columna 1 de la </w:t>
      </w:r>
      <w:r>
        <w:rPr>
          <w:b/>
          <w:sz w:val="23"/>
        </w:rPr>
        <w:t>T</w:t>
      </w:r>
      <w:r>
        <w:rPr>
          <w:b/>
          <w:sz w:val="18"/>
        </w:rPr>
        <w:t xml:space="preserve">ABLA </w:t>
      </w:r>
      <w:r>
        <w:rPr>
          <w:b/>
          <w:sz w:val="23"/>
        </w:rPr>
        <w:t>23</w:t>
      </w:r>
      <w:r>
        <w:t>, el benéfico exógeno debido</w:t>
      </w:r>
      <w:r>
        <w:rPr>
          <w:spacing w:val="45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proyecto para el mejoramiento vial Wiwilí-Pamtasma es de US$0,17 millones</w:t>
      </w:r>
      <w:r>
        <w:rPr>
          <w:spacing w:val="6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2020</w:t>
      </w:r>
      <w:r>
        <w:t>; al multiplicar este valor por el multiplicador generado por el</w:t>
      </w:r>
      <w:r>
        <w:rPr>
          <w:spacing w:val="18"/>
        </w:rPr>
        <w:t xml:space="preserve"> </w:t>
      </w:r>
      <w:r>
        <w:t>impacto</w:t>
      </w:r>
      <w:r>
        <w:rPr>
          <w:spacing w:val="-1"/>
        </w:rPr>
        <w:t xml:space="preserve"> </w:t>
      </w:r>
      <w:r>
        <w:t>exógeno sobre la oferta de 0,24 genera un beneficio adicional de</w:t>
      </w:r>
      <w:r>
        <w:rPr>
          <w:spacing w:val="20"/>
        </w:rPr>
        <w:t xml:space="preserve"> </w:t>
      </w:r>
      <w:r>
        <w:t>US$0,04</w:t>
      </w:r>
      <w:r>
        <w:rPr>
          <w:spacing w:val="-1"/>
        </w:rPr>
        <w:t xml:space="preserve"> </w:t>
      </w:r>
      <w:r>
        <w:t>millones</w:t>
      </w:r>
      <w:r>
        <w:rPr>
          <w:spacing w:val="34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t>2020;</w:t>
      </w:r>
      <w:r>
        <w:rPr>
          <w:spacing w:val="34"/>
        </w:rPr>
        <w:t xml:space="preserve"> </w:t>
      </w:r>
      <w:r>
        <w:t>por</w:t>
      </w:r>
      <w:r>
        <w:rPr>
          <w:spacing w:val="34"/>
        </w:rPr>
        <w:t xml:space="preserve"> </w:t>
      </w:r>
      <w:r>
        <w:t>tanto,</w:t>
      </w:r>
      <w:r>
        <w:rPr>
          <w:spacing w:val="34"/>
        </w:rPr>
        <w:t xml:space="preserve"> </w:t>
      </w:r>
      <w:r>
        <w:t>el</w:t>
      </w:r>
      <w:r>
        <w:rPr>
          <w:spacing w:val="33"/>
        </w:rPr>
        <w:t xml:space="preserve"> </w:t>
      </w:r>
      <w:r>
        <w:t>beneficio</w:t>
      </w:r>
      <w:r>
        <w:rPr>
          <w:spacing w:val="33"/>
        </w:rPr>
        <w:t xml:space="preserve"> </w:t>
      </w:r>
      <w:r>
        <w:t>total</w:t>
      </w:r>
      <w:r>
        <w:rPr>
          <w:spacing w:val="33"/>
        </w:rPr>
        <w:t xml:space="preserve"> </w:t>
      </w:r>
      <w:r>
        <w:t>debido</w:t>
      </w:r>
      <w:r>
        <w:rPr>
          <w:spacing w:val="34"/>
        </w:rPr>
        <w:t xml:space="preserve"> </w:t>
      </w:r>
      <w:r>
        <w:t>al</w:t>
      </w:r>
      <w:r>
        <w:rPr>
          <w:spacing w:val="33"/>
        </w:rPr>
        <w:t xml:space="preserve"> </w:t>
      </w:r>
      <w:r>
        <w:t>impacto</w:t>
      </w:r>
      <w:r>
        <w:rPr>
          <w:spacing w:val="33"/>
        </w:rPr>
        <w:t xml:space="preserve"> </w:t>
      </w:r>
      <w:r>
        <w:t>inicial</w:t>
      </w:r>
      <w:r>
        <w:rPr>
          <w:spacing w:val="33"/>
        </w:rPr>
        <w:t xml:space="preserve"> </w:t>
      </w:r>
      <w:r>
        <w:t>más</w:t>
      </w:r>
      <w:r>
        <w:rPr>
          <w:spacing w:val="3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efecto multiplicativo en otro</w:t>
      </w:r>
      <w:r>
        <w:t>s sectores es de US$0,21 millones en 2020. La</w:t>
      </w:r>
      <w:r>
        <w:rPr>
          <w:spacing w:val="12"/>
        </w:rPr>
        <w:t xml:space="preserve"> </w:t>
      </w:r>
      <w:r>
        <w:t>suma</w:t>
      </w:r>
      <w:r>
        <w:rPr>
          <w:spacing w:val="-1"/>
        </w:rPr>
        <w:t xml:space="preserve"> </w:t>
      </w:r>
      <w:r>
        <w:t>de todos los beneficios totales en VANE bajo una tasa de descuento del</w:t>
      </w:r>
      <w:r>
        <w:rPr>
          <w:spacing w:val="52"/>
        </w:rPr>
        <w:t xml:space="preserve"> </w:t>
      </w:r>
      <w:r>
        <w:t>12,0%</w:t>
      </w:r>
      <w:r>
        <w:rPr>
          <w:spacing w:val="-1"/>
        </w:rPr>
        <w:t xml:space="preserve"> </w:t>
      </w:r>
      <w:r>
        <w:t>entre 2020 y 2036 es de US$0,21</w:t>
      </w:r>
      <w:r>
        <w:rPr>
          <w:spacing w:val="-26"/>
        </w:rPr>
        <w:t xml:space="preserve"> </w:t>
      </w:r>
      <w:r>
        <w:t>millones.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076607">
      <w:pPr>
        <w:spacing w:before="5"/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ind w:left="2648" w:right="525" w:hanging="2129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sz w:val="23"/>
        </w:rPr>
        <w:t>T</w:t>
      </w:r>
      <w:r>
        <w:rPr>
          <w:rFonts w:ascii="Arial" w:hAnsi="Arial"/>
          <w:b/>
          <w:sz w:val="18"/>
        </w:rPr>
        <w:t xml:space="preserve">ABLA </w:t>
      </w:r>
      <w:r>
        <w:rPr>
          <w:rFonts w:ascii="Arial" w:hAnsi="Arial"/>
          <w:b/>
          <w:sz w:val="23"/>
        </w:rPr>
        <w:t>23. A</w:t>
      </w:r>
      <w:r>
        <w:rPr>
          <w:rFonts w:ascii="Arial" w:hAnsi="Arial"/>
          <w:b/>
          <w:sz w:val="18"/>
        </w:rPr>
        <w:t>UMENTO EN LOS BENEFICIOS ASOCIADOS A UN AUMENTO EXÓGENO SOBRE</w:t>
      </w:r>
      <w:r>
        <w:rPr>
          <w:rFonts w:ascii="Arial" w:hAnsi="Arial"/>
          <w:b/>
          <w:spacing w:val="-25"/>
          <w:sz w:val="18"/>
        </w:rPr>
        <w:t xml:space="preserve"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z w:val="18"/>
        </w:rPr>
        <w:t xml:space="preserve"> OFERTA DE LA ACTIVIDAD </w:t>
      </w:r>
      <w:r>
        <w:rPr>
          <w:rFonts w:ascii="Arial" w:hAnsi="Arial"/>
          <w:b/>
          <w:sz w:val="23"/>
        </w:rPr>
        <w:t>G</w:t>
      </w:r>
      <w:r>
        <w:rPr>
          <w:rFonts w:ascii="Arial" w:hAnsi="Arial"/>
          <w:b/>
          <w:sz w:val="18"/>
        </w:rPr>
        <w:t>RANOS</w:t>
      </w:r>
      <w:r>
        <w:rPr>
          <w:rFonts w:ascii="Arial" w:hAnsi="Arial"/>
          <w:b/>
          <w:spacing w:val="-8"/>
          <w:sz w:val="18"/>
        </w:rPr>
        <w:t xml:space="preserve"> </w:t>
      </w:r>
      <w:r>
        <w:rPr>
          <w:rFonts w:ascii="Arial" w:hAnsi="Arial"/>
          <w:b/>
          <w:sz w:val="23"/>
        </w:rPr>
        <w:t>B</w:t>
      </w:r>
      <w:r>
        <w:rPr>
          <w:rFonts w:ascii="Arial" w:hAnsi="Arial"/>
          <w:b/>
          <w:sz w:val="18"/>
        </w:rPr>
        <w:t>ÁSICOS</w:t>
      </w:r>
    </w:p>
    <w:tbl>
      <w:tblPr>
        <w:tblW w:w="0" w:type="auto"/>
        <w:tblInd w:w="2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7"/>
        <w:gridCol w:w="2285"/>
        <w:gridCol w:w="2394"/>
        <w:gridCol w:w="3360"/>
      </w:tblGrid>
      <w:tr w:rsidR="00076607">
        <w:trPr>
          <w:trHeight w:hRule="exact" w:val="104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076607" w:rsidRDefault="00076607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left="2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Año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left="212" w:right="209" w:hanging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1, Valor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adicional debido al aumento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Granos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Básicos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231" w:right="229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2,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Beneficios adicionales,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multiplicador debido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 un aumento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exógeno sobre la oferta =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0,24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left="133" w:right="132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3, Beneficios adicionales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totales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debido a un impacto exógeno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sobre la oferta de Granos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Básicos</w:t>
            </w:r>
          </w:p>
        </w:tc>
      </w:tr>
    </w:tbl>
    <w:p w:rsidR="00076607" w:rsidRDefault="00076607">
      <w:pPr>
        <w:jc w:val="center"/>
        <w:rPr>
          <w:rFonts w:ascii="Arial" w:eastAsia="Arial" w:hAnsi="Arial" w:cs="Arial"/>
          <w:sz w:val="18"/>
          <w:szCs w:val="18"/>
        </w:rPr>
        <w:sectPr w:rsidR="00076607">
          <w:pgSz w:w="12240" w:h="15840"/>
          <w:pgMar w:top="1360" w:right="1380" w:bottom="1360" w:left="1400" w:header="0" w:footer="1179" w:gutter="0"/>
          <w:cols w:space="720"/>
        </w:sectPr>
      </w:pPr>
    </w:p>
    <w:p w:rsidR="00076607" w:rsidRDefault="00076607">
      <w:pPr>
        <w:spacing w:before="11"/>
        <w:rPr>
          <w:rFonts w:ascii="Arial" w:eastAsia="Arial" w:hAnsi="Arial" w:cs="Arial"/>
          <w:b/>
          <w:bCs/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7"/>
        <w:gridCol w:w="2285"/>
        <w:gridCol w:w="2394"/>
        <w:gridCol w:w="3360"/>
      </w:tblGrid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0"/>
              <w:ind w:left="53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US$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millones*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left="6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US$</w:t>
            </w:r>
            <w:r>
              <w:rPr>
                <w:rFonts w:asci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millones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left="1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US$</w:t>
            </w:r>
            <w:r>
              <w:rPr>
                <w:rFonts w:asci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millones</w:t>
            </w:r>
          </w:p>
        </w:tc>
      </w:tr>
      <w:tr w:rsidR="00076607">
        <w:trPr>
          <w:trHeight w:hRule="exact" w:val="28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2015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2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2016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2017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</w:tr>
      <w:tr w:rsidR="00076607">
        <w:trPr>
          <w:trHeight w:hRule="exact" w:val="28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2018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2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2019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0,17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0,04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0,21</w:t>
            </w:r>
          </w:p>
        </w:tc>
      </w:tr>
      <w:tr w:rsidR="00076607">
        <w:trPr>
          <w:trHeight w:hRule="exact" w:val="28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0,28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0,07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0,34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2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0,44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0,11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0,55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0,50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0,12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0,62</w:t>
            </w:r>
          </w:p>
        </w:tc>
      </w:tr>
      <w:tr w:rsidR="00076607">
        <w:trPr>
          <w:trHeight w:hRule="exact" w:val="28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0,67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0,16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0,83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2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0,53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0,13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0,66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0,64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0,15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0,80</w:t>
            </w:r>
          </w:p>
        </w:tc>
      </w:tr>
      <w:tr w:rsidR="00076607">
        <w:trPr>
          <w:trHeight w:hRule="exact" w:val="28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0,53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0,13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0,66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2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0,79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0,19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0,97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0,71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0,17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0,88</w:t>
            </w:r>
          </w:p>
        </w:tc>
      </w:tr>
      <w:tr w:rsidR="00076607">
        <w:trPr>
          <w:trHeight w:hRule="exact" w:val="28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2030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0,74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0,18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0,92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2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2031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0,68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0,16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0,84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2032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0,70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0,17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0,86</w:t>
            </w:r>
          </w:p>
        </w:tc>
      </w:tr>
      <w:tr w:rsidR="00076607">
        <w:trPr>
          <w:trHeight w:hRule="exact" w:val="28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2033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0,75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0,18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0,92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2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2034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0,75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0,18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0,93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2035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0,72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0,17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0,90</w:t>
            </w:r>
          </w:p>
        </w:tc>
      </w:tr>
      <w:tr w:rsidR="00076607">
        <w:trPr>
          <w:trHeight w:hRule="exact" w:val="28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2036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0,72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0,17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0,89</w:t>
            </w:r>
          </w:p>
        </w:tc>
      </w:tr>
      <w:tr w:rsidR="00076607">
        <w:trPr>
          <w:trHeight w:hRule="exact" w:val="42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5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VANE(12%)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=</w:t>
            </w:r>
          </w:p>
          <w:p w:rsidR="00076607" w:rsidRDefault="009C1ACD">
            <w:pPr>
              <w:pStyle w:val="TableParagraph"/>
              <w:spacing w:line="207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US$2,37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millones.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5" w:lineRule="exact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VANE(12%)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=</w:t>
            </w:r>
          </w:p>
          <w:p w:rsidR="00076607" w:rsidRDefault="009C1ACD">
            <w:pPr>
              <w:pStyle w:val="TableParagraph"/>
              <w:spacing w:line="207" w:lineRule="exact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US$0,57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millones.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5" w:lineRule="exact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VANE(12%)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=</w:t>
            </w:r>
          </w:p>
          <w:p w:rsidR="00076607" w:rsidRDefault="009C1ACD">
            <w:pPr>
              <w:pStyle w:val="TableParagraph"/>
              <w:spacing w:line="207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US$2,94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millones.</w:t>
            </w:r>
          </w:p>
        </w:tc>
      </w:tr>
    </w:tbl>
    <w:p w:rsidR="00076607" w:rsidRDefault="009C1ACD">
      <w:pPr>
        <w:spacing w:before="2" w:line="206" w:lineRule="exact"/>
        <w:ind w:left="221" w:right="6272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</w:rPr>
        <w:t>* La suma redondea los</w:t>
      </w:r>
      <w:r>
        <w:rPr>
          <w:rFonts w:ascii="Arial" w:hAnsi="Arial"/>
          <w:spacing w:val="-15"/>
          <w:sz w:val="18"/>
        </w:rPr>
        <w:t xml:space="preserve"> </w:t>
      </w:r>
      <w:r>
        <w:rPr>
          <w:rFonts w:ascii="Arial" w:hAnsi="Arial"/>
          <w:sz w:val="18"/>
        </w:rPr>
        <w:t>valores.</w:t>
      </w:r>
      <w:r>
        <w:rPr>
          <w:rFonts w:ascii="Arial" w:hAnsi="Arial"/>
          <w:spacing w:val="-1"/>
          <w:sz w:val="18"/>
        </w:rPr>
        <w:t xml:space="preserve"> </w:t>
      </w:r>
      <w:r>
        <w:rPr>
          <w:rFonts w:ascii="Arial" w:hAnsi="Arial"/>
          <w:sz w:val="18"/>
        </w:rPr>
        <w:t>Fuente: Cálculos</w:t>
      </w:r>
      <w:r>
        <w:rPr>
          <w:rFonts w:ascii="Arial" w:hAnsi="Arial"/>
          <w:spacing w:val="-16"/>
          <w:sz w:val="18"/>
        </w:rPr>
        <w:t xml:space="preserve"> </w:t>
      </w:r>
      <w:r>
        <w:rPr>
          <w:rFonts w:ascii="Arial" w:hAnsi="Arial"/>
          <w:sz w:val="18"/>
        </w:rPr>
        <w:t>propios.</w:t>
      </w:r>
    </w:p>
    <w:p w:rsidR="00076607" w:rsidRDefault="00076607">
      <w:pPr>
        <w:spacing w:before="8"/>
        <w:rPr>
          <w:rFonts w:ascii="Arial" w:eastAsia="Arial" w:hAnsi="Arial" w:cs="Arial"/>
          <w:sz w:val="16"/>
          <w:szCs w:val="16"/>
        </w:rPr>
      </w:pPr>
    </w:p>
    <w:p w:rsidR="00076607" w:rsidRDefault="009C1ACD">
      <w:pPr>
        <w:pStyle w:val="Heading1"/>
        <w:ind w:left="217" w:right="212"/>
        <w:jc w:val="both"/>
        <w:rPr>
          <w:b w:val="0"/>
          <w:bCs w:val="0"/>
        </w:rPr>
      </w:pPr>
      <w:r>
        <w:t>Cálculo multiplicadores beneficios exógenos adicionales (Demanda</w:t>
      </w:r>
      <w:r>
        <w:rPr>
          <w:spacing w:val="3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Animales</w:t>
      </w:r>
      <w:r>
        <w:rPr>
          <w:spacing w:val="-13"/>
        </w:rPr>
        <w:t xml:space="preserve"> </w:t>
      </w:r>
      <w:r>
        <w:t>Vivos)</w:t>
      </w:r>
    </w:p>
    <w:p w:rsidR="00076607" w:rsidRDefault="009C1ACD">
      <w:pPr>
        <w:pStyle w:val="BodyText"/>
        <w:spacing w:line="360" w:lineRule="auto"/>
        <w:ind w:left="217" w:right="211"/>
        <w:jc w:val="both"/>
      </w:pPr>
      <w:r>
        <w:t>El multiplicador debido a un incremento exógeno de la demanda de la</w:t>
      </w:r>
      <w:r>
        <w:rPr>
          <w:spacing w:val="24"/>
        </w:rPr>
        <w:t xml:space="preserve"> </w:t>
      </w:r>
      <w:r>
        <w:t>actividad</w:t>
      </w:r>
      <w:r>
        <w:rPr>
          <w:spacing w:val="-1"/>
        </w:rPr>
        <w:t xml:space="preserve"> </w:t>
      </w:r>
      <w:r>
        <w:t>Animales</w:t>
      </w:r>
      <w:r>
        <w:rPr>
          <w:spacing w:val="55"/>
        </w:rPr>
        <w:t xml:space="preserve"> </w:t>
      </w:r>
      <w:r>
        <w:t>Vivos</w:t>
      </w:r>
      <w:r>
        <w:rPr>
          <w:spacing w:val="55"/>
        </w:rPr>
        <w:t xml:space="preserve"> </w:t>
      </w:r>
      <w:r>
        <w:t>es</w:t>
      </w:r>
      <w:r>
        <w:rPr>
          <w:spacing w:val="5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0,52</w:t>
      </w:r>
      <w:r>
        <w:rPr>
          <w:spacing w:val="55"/>
        </w:rPr>
        <w:t xml:space="preserve"> </w:t>
      </w:r>
      <w:r>
        <w:t>y</w:t>
      </w:r>
      <w:r>
        <w:rPr>
          <w:spacing w:val="55"/>
        </w:rPr>
        <w:t xml:space="preserve"> </w:t>
      </w:r>
      <w:r>
        <w:t>se</w:t>
      </w:r>
      <w:r>
        <w:rPr>
          <w:spacing w:val="55"/>
        </w:rPr>
        <w:t xml:space="preserve"> </w:t>
      </w:r>
      <w:r>
        <w:t>calcula</w:t>
      </w:r>
      <w:r>
        <w:rPr>
          <w:spacing w:val="55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través</w:t>
      </w:r>
      <w:r>
        <w:rPr>
          <w:spacing w:val="5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uso</w:t>
      </w:r>
      <w:r>
        <w:rPr>
          <w:spacing w:val="5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metodología</w:t>
      </w:r>
      <w:r>
        <w:rPr>
          <w:spacing w:val="-1"/>
        </w:rPr>
        <w:t xml:space="preserve"> </w:t>
      </w:r>
      <w:r>
        <w:t>multiplicadores de Le</w:t>
      </w:r>
      <w:r>
        <w:t>ontief; esta metodología fue la detalla en la</w:t>
      </w:r>
      <w:r>
        <w:rPr>
          <w:spacing w:val="10"/>
        </w:rPr>
        <w:t xml:space="preserve"> </w:t>
      </w:r>
      <w:r>
        <w:t>sección</w:t>
      </w:r>
      <w:r>
        <w:rPr>
          <w:spacing w:val="-1"/>
        </w:rPr>
        <w:t xml:space="preserve"> </w:t>
      </w:r>
      <w:r>
        <w:rPr>
          <w:i/>
        </w:rPr>
        <w:t>Beneficios exógenos económicos adicionales</w:t>
      </w:r>
      <w:r>
        <w:t>. En este apartado se presenta</w:t>
      </w:r>
      <w:r>
        <w:rPr>
          <w:spacing w:val="46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principales resultados. La información para calcular estos multiplicadores</w:t>
      </w:r>
      <w:r>
        <w:rPr>
          <w:spacing w:val="27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obtiene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Matriz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Utilización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precios</w:t>
      </w:r>
      <w:r>
        <w:rPr>
          <w:spacing w:val="37"/>
        </w:rPr>
        <w:t xml:space="preserve"> </w:t>
      </w:r>
      <w:r>
        <w:t>c</w:t>
      </w:r>
      <w:r>
        <w:t>onstantes</w:t>
      </w:r>
      <w:r>
        <w:rPr>
          <w:spacing w:val="37"/>
        </w:rPr>
        <w:t xml:space="preserve"> </w:t>
      </w:r>
      <w:r>
        <w:t>del</w:t>
      </w:r>
      <w:r>
        <w:rPr>
          <w:spacing w:val="37"/>
        </w:rPr>
        <w:t xml:space="preserve"> </w:t>
      </w:r>
      <w:r>
        <w:t>2006</w:t>
      </w:r>
      <w:r>
        <w:rPr>
          <w:spacing w:val="37"/>
        </w:rPr>
        <w:t xml:space="preserve"> </w:t>
      </w:r>
      <w:r>
        <w:t>para</w:t>
      </w:r>
      <w:r>
        <w:rPr>
          <w:spacing w:val="37"/>
        </w:rPr>
        <w:t xml:space="preserve"> </w:t>
      </w:r>
      <w:r>
        <w:t>el</w:t>
      </w:r>
      <w:r>
        <w:rPr>
          <w:spacing w:val="37"/>
        </w:rPr>
        <w:t xml:space="preserve"> </w:t>
      </w:r>
      <w:r>
        <w:t>año</w:t>
      </w:r>
      <w:r>
        <w:rPr>
          <w:spacing w:val="-1"/>
        </w:rPr>
        <w:t xml:space="preserve"> </w:t>
      </w:r>
      <w:r>
        <w:t>2007</w:t>
      </w:r>
      <w:r>
        <w:rPr>
          <w:spacing w:val="50"/>
        </w:rPr>
        <w:t xml:space="preserve"> </w:t>
      </w:r>
      <w:r>
        <w:t>suministrada</w:t>
      </w:r>
      <w:r>
        <w:rPr>
          <w:spacing w:val="50"/>
        </w:rPr>
        <w:t xml:space="preserve"> </w:t>
      </w:r>
      <w:r>
        <w:t>por</w:t>
      </w:r>
      <w:r>
        <w:rPr>
          <w:spacing w:val="50"/>
        </w:rPr>
        <w:t xml:space="preserve"> </w:t>
      </w:r>
      <w:r>
        <w:t>el</w:t>
      </w:r>
      <w:r>
        <w:rPr>
          <w:spacing w:val="51"/>
        </w:rPr>
        <w:t xml:space="preserve"> </w:t>
      </w:r>
      <w:r>
        <w:rPr>
          <w:color w:val="0000FF"/>
          <w:u w:val="single" w:color="0000FF"/>
        </w:rPr>
        <w:t>Banco</w:t>
      </w:r>
      <w:r>
        <w:rPr>
          <w:color w:val="0000FF"/>
          <w:spacing w:val="50"/>
          <w:u w:val="single" w:color="0000FF"/>
        </w:rPr>
        <w:t xml:space="preserve"> </w:t>
      </w:r>
      <w:r>
        <w:rPr>
          <w:color w:val="0000FF"/>
          <w:u w:val="single" w:color="0000FF"/>
        </w:rPr>
        <w:t>Central</w:t>
      </w:r>
      <w:r>
        <w:rPr>
          <w:color w:val="0000FF"/>
          <w:spacing w:val="50"/>
          <w:u w:val="single" w:color="0000FF"/>
        </w:rPr>
        <w:t xml:space="preserve"> </w:t>
      </w:r>
      <w:r>
        <w:rPr>
          <w:color w:val="0000FF"/>
          <w:u w:val="single" w:color="0000FF"/>
        </w:rPr>
        <w:t>de</w:t>
      </w:r>
      <w:r>
        <w:rPr>
          <w:color w:val="0000FF"/>
          <w:spacing w:val="50"/>
          <w:u w:val="single" w:color="0000FF"/>
        </w:rPr>
        <w:t xml:space="preserve"> </w:t>
      </w:r>
      <w:r>
        <w:rPr>
          <w:color w:val="0000FF"/>
          <w:u w:val="single" w:color="0000FF"/>
        </w:rPr>
        <w:t>Nicaragua</w:t>
      </w:r>
      <w:r>
        <w:t>.</w:t>
      </w:r>
      <w:r>
        <w:rPr>
          <w:spacing w:val="50"/>
        </w:rPr>
        <w:t xml:space="preserve"> </w:t>
      </w:r>
      <w:r>
        <w:t>Además,</w:t>
      </w:r>
      <w:r>
        <w:rPr>
          <w:spacing w:val="50"/>
        </w:rPr>
        <w:t xml:space="preserve"> </w:t>
      </w:r>
      <w:r>
        <w:t>se</w:t>
      </w:r>
      <w:r>
        <w:rPr>
          <w:spacing w:val="50"/>
        </w:rPr>
        <w:t xml:space="preserve"> </w:t>
      </w:r>
      <w:r>
        <w:t>utiliza</w:t>
      </w:r>
      <w:r>
        <w:rPr>
          <w:spacing w:val="50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supuesto de cambios marginales en los coeficientes técnicos de producción</w:t>
      </w:r>
      <w:r>
        <w:rPr>
          <w:spacing w:val="5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cada actividad económica; este supuesto permite el uso de los resultados de</w:t>
      </w:r>
      <w:r>
        <w:rPr>
          <w:spacing w:val="3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Matriz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Utilización</w:t>
      </w:r>
      <w:r>
        <w:rPr>
          <w:spacing w:val="51"/>
        </w:rPr>
        <w:t xml:space="preserve"> </w:t>
      </w:r>
      <w:r>
        <w:t>del</w:t>
      </w:r>
      <w:r>
        <w:rPr>
          <w:spacing w:val="51"/>
        </w:rPr>
        <w:t xml:space="preserve"> </w:t>
      </w:r>
      <w:r>
        <w:t>2007</w:t>
      </w:r>
      <w:r>
        <w:rPr>
          <w:spacing w:val="51"/>
        </w:rPr>
        <w:t xml:space="preserve"> </w:t>
      </w:r>
      <w:r>
        <w:t>para</w:t>
      </w:r>
      <w:r>
        <w:rPr>
          <w:spacing w:val="51"/>
        </w:rPr>
        <w:t xml:space="preserve"> </w:t>
      </w:r>
      <w:r>
        <w:t>años</w:t>
      </w:r>
      <w:r>
        <w:rPr>
          <w:spacing w:val="53"/>
        </w:rPr>
        <w:t xml:space="preserve"> </w:t>
      </w:r>
      <w:r>
        <w:t>siguientes.</w:t>
      </w:r>
      <w:r>
        <w:rPr>
          <w:spacing w:val="52"/>
        </w:rPr>
        <w:t xml:space="preserve"> </w:t>
      </w:r>
      <w:r>
        <w:t>El</w:t>
      </w:r>
      <w:r>
        <w:rPr>
          <w:spacing w:val="52"/>
        </w:rPr>
        <w:t xml:space="preserve"> </w:t>
      </w:r>
      <w:r>
        <w:t>multiplicador</w:t>
      </w:r>
      <w:r>
        <w:rPr>
          <w:spacing w:val="52"/>
        </w:rPr>
        <w:t xml:space="preserve"> </w:t>
      </w:r>
      <w:r>
        <w:t>0,52</w:t>
      </w:r>
      <w:r>
        <w:rPr>
          <w:spacing w:val="5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 xml:space="preserve">interpreta  de  la  siguiente  forma:  por  cada  US$1,0  adicional  gastado  en  </w:t>
      </w:r>
      <w:r>
        <w:rPr>
          <w:spacing w:val="32"/>
        </w:rPr>
        <w:t xml:space="preserve"> </w:t>
      </w:r>
      <w:r>
        <w:t>la</w:t>
      </w:r>
    </w:p>
    <w:p w:rsidR="00076607" w:rsidRDefault="00076607">
      <w:pPr>
        <w:spacing w:line="360" w:lineRule="auto"/>
        <w:jc w:val="both"/>
        <w:sectPr w:rsidR="00076607">
          <w:pgSz w:w="12240" w:h="15840"/>
          <w:pgMar w:top="1360" w:right="1580" w:bottom="1360" w:left="1580" w:header="0" w:footer="1179" w:gutter="0"/>
          <w:cols w:space="720"/>
        </w:sectPr>
      </w:pPr>
    </w:p>
    <w:p w:rsidR="00076607" w:rsidRDefault="009C1ACD">
      <w:pPr>
        <w:pStyle w:val="BodyText"/>
        <w:spacing w:before="57" w:line="360" w:lineRule="auto"/>
        <w:ind w:left="397" w:right="412"/>
        <w:jc w:val="both"/>
      </w:pPr>
      <w:r>
        <w:lastRenderedPageBreak/>
        <w:t>actividad</w:t>
      </w:r>
      <w:r>
        <w:rPr>
          <w:spacing w:val="44"/>
        </w:rPr>
        <w:t xml:space="preserve"> </w:t>
      </w:r>
      <w:r>
        <w:t>Animales</w:t>
      </w:r>
      <w:r>
        <w:rPr>
          <w:spacing w:val="44"/>
        </w:rPr>
        <w:t xml:space="preserve"> </w:t>
      </w:r>
      <w:r>
        <w:t>Vivos</w:t>
      </w:r>
      <w:r>
        <w:rPr>
          <w:spacing w:val="4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través</w:t>
      </w:r>
      <w:r>
        <w:rPr>
          <w:spacing w:val="45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una</w:t>
      </w:r>
      <w:r>
        <w:rPr>
          <w:spacing w:val="44"/>
        </w:rPr>
        <w:t xml:space="preserve"> </w:t>
      </w:r>
      <w:r>
        <w:t>mayor</w:t>
      </w:r>
      <w:r>
        <w:rPr>
          <w:spacing w:val="44"/>
        </w:rPr>
        <w:t xml:space="preserve"> </w:t>
      </w:r>
      <w:r>
        <w:t>demanda,</w:t>
      </w:r>
      <w:r>
        <w:rPr>
          <w:spacing w:val="44"/>
        </w:rPr>
        <w:t xml:space="preserve"> </w:t>
      </w:r>
      <w:r>
        <w:t>genera</w:t>
      </w:r>
      <w:r>
        <w:rPr>
          <w:spacing w:val="44"/>
        </w:rPr>
        <w:t xml:space="preserve"> </w:t>
      </w:r>
      <w:r>
        <w:t>un</w:t>
      </w:r>
      <w:r>
        <w:rPr>
          <w:spacing w:val="44"/>
        </w:rPr>
        <w:t xml:space="preserve"> </w:t>
      </w:r>
      <w:r>
        <w:t>efecto</w:t>
      </w:r>
      <w:r>
        <w:rPr>
          <w:spacing w:val="-1"/>
        </w:rPr>
        <w:t xml:space="preserve"> </w:t>
      </w:r>
      <w:r>
        <w:t>multiplicativo sobre la oferta de bienes y servicios de toda la</w:t>
      </w:r>
      <w:r>
        <w:rPr>
          <w:spacing w:val="27"/>
        </w:rPr>
        <w:t xml:space="preserve"> </w:t>
      </w:r>
      <w:r>
        <w:t>economía</w:t>
      </w:r>
      <w:r>
        <w:rPr>
          <w:spacing w:val="-1"/>
        </w:rPr>
        <w:t xml:space="preserve"> </w:t>
      </w:r>
      <w:r>
        <w:t>nicaragüense, este efecto es de US$0,52</w:t>
      </w:r>
      <w:r>
        <w:rPr>
          <w:spacing w:val="-40"/>
        </w:rPr>
        <w:t xml:space="preserve"> </w:t>
      </w:r>
      <w:r>
        <w:t>adicionales.</w:t>
      </w:r>
    </w:p>
    <w:p w:rsidR="00076607" w:rsidRDefault="009C1ACD">
      <w:pPr>
        <w:spacing w:before="6"/>
        <w:ind w:left="1463" w:right="695" w:hanging="772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b/>
          <w:sz w:val="23"/>
        </w:rPr>
        <w:t>T</w:t>
      </w:r>
      <w:r>
        <w:rPr>
          <w:rFonts w:ascii="Arial" w:hAnsi="Arial"/>
          <w:b/>
          <w:sz w:val="18"/>
        </w:rPr>
        <w:t xml:space="preserve">ABLA </w:t>
      </w:r>
      <w:r>
        <w:rPr>
          <w:rFonts w:ascii="Arial" w:hAnsi="Arial"/>
          <w:b/>
          <w:sz w:val="23"/>
        </w:rPr>
        <w:t>24. M</w:t>
      </w:r>
      <w:r>
        <w:rPr>
          <w:rFonts w:ascii="Arial" w:hAnsi="Arial"/>
          <w:b/>
          <w:sz w:val="18"/>
        </w:rPr>
        <w:t>ULTIPLICADORES SOBRE LA OFERTA DE BIENES Y SERVICIOS DEBIDO A</w:t>
      </w:r>
      <w:r>
        <w:rPr>
          <w:rFonts w:ascii="Arial" w:hAnsi="Arial"/>
          <w:b/>
          <w:spacing w:val="-23"/>
          <w:sz w:val="18"/>
        </w:rPr>
        <w:t xml:space="preserve"> </w:t>
      </w:r>
      <w:r>
        <w:rPr>
          <w:rFonts w:ascii="Arial" w:hAnsi="Arial"/>
          <w:b/>
          <w:sz w:val="18"/>
        </w:rPr>
        <w:t xml:space="preserve">UN IMPACTO EXÓGENO SOBRE LA DEMANDA </w:t>
      </w:r>
      <w:r>
        <w:rPr>
          <w:rFonts w:ascii="Arial" w:hAnsi="Arial"/>
          <w:b/>
          <w:sz w:val="23"/>
        </w:rPr>
        <w:t>A</w:t>
      </w:r>
      <w:r>
        <w:rPr>
          <w:rFonts w:ascii="Arial" w:hAnsi="Arial"/>
          <w:b/>
          <w:sz w:val="18"/>
        </w:rPr>
        <w:t xml:space="preserve">NIMALES </w:t>
      </w:r>
      <w:r>
        <w:rPr>
          <w:rFonts w:ascii="Arial" w:hAnsi="Arial"/>
          <w:b/>
          <w:sz w:val="23"/>
        </w:rPr>
        <w:t>V</w:t>
      </w:r>
      <w:r>
        <w:rPr>
          <w:rFonts w:ascii="Arial" w:hAnsi="Arial"/>
          <w:b/>
          <w:sz w:val="18"/>
        </w:rPr>
        <w:t>IVOS DE</w:t>
      </w:r>
      <w:r>
        <w:rPr>
          <w:rFonts w:ascii="Arial" w:hAnsi="Arial"/>
          <w:b/>
          <w:spacing w:val="-20"/>
          <w:sz w:val="18"/>
        </w:rPr>
        <w:t xml:space="preserve"> </w:t>
      </w:r>
      <w:r>
        <w:rPr>
          <w:rFonts w:ascii="Arial" w:hAnsi="Arial"/>
          <w:b/>
          <w:sz w:val="23"/>
        </w:rPr>
        <w:t>US$1,0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8"/>
        <w:gridCol w:w="1445"/>
        <w:gridCol w:w="3516"/>
        <w:gridCol w:w="1421"/>
      </w:tblGrid>
      <w:tr w:rsidR="00076607">
        <w:trPr>
          <w:trHeight w:hRule="exact" w:val="289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2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Actividad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2"/>
              <w:ind w:right="15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Multiplicador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Actividad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2"/>
              <w:ind w:right="1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Multiplicador</w:t>
            </w:r>
          </w:p>
        </w:tc>
      </w:tr>
      <w:tr w:rsidR="00076607">
        <w:trPr>
          <w:trHeight w:hRule="exact" w:val="631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Café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0,0008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Productos químicos básicos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y elaboración de productos de caucho</w:t>
            </w:r>
            <w:r>
              <w:rPr>
                <w:rFonts w:ascii="Arial" w:hAnsi="Arial"/>
                <w:spacing w:val="-1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z w:val="18"/>
              </w:rPr>
              <w:t xml:space="preserve"> plásticos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0,0500</w:t>
            </w:r>
          </w:p>
        </w:tc>
      </w:tr>
      <w:tr w:rsidR="00076607">
        <w:trPr>
          <w:trHeight w:hRule="exact" w:val="424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Caña de</w:t>
            </w:r>
            <w:r>
              <w:rPr>
                <w:rFonts w:ascii="Arial" w:hAnsi="Arial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azúcar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0,0011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6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Vidrio y productos de vidrio y</w:t>
            </w:r>
            <w:r>
              <w:rPr>
                <w:rFonts w:ascii="Arial" w:hAnsi="Arial"/>
                <w:spacing w:val="-1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otros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productos no metálicos</w:t>
            </w:r>
            <w:r>
              <w:rPr>
                <w:rFonts w:ascii="Arial" w:hAnsi="Arial"/>
                <w:spacing w:val="-18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n,c,p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0,0014</w:t>
            </w:r>
          </w:p>
        </w:tc>
      </w:tr>
      <w:tr w:rsidR="00076607">
        <w:trPr>
          <w:trHeight w:hRule="exact" w:val="425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Granos</w:t>
            </w:r>
            <w:r>
              <w:rPr>
                <w:rFonts w:ascii="Arial" w:hAnsi="Arial"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básicos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0,0354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2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Metales comunes y productos</w:t>
            </w:r>
            <w:r>
              <w:rPr>
                <w:rFonts w:ascii="Arial" w:hAnsi="Arial"/>
                <w:spacing w:val="-19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metálicos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elaborados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0,0118</w:t>
            </w:r>
          </w:p>
        </w:tc>
      </w:tr>
      <w:tr w:rsidR="00076607">
        <w:trPr>
          <w:trHeight w:hRule="exact" w:val="424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Otros productos</w:t>
            </w:r>
            <w:r>
              <w:rPr>
                <w:rFonts w:ascii="Arial" w:hAnsi="Arial"/>
                <w:spacing w:val="-2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agrícolas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0,0832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2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Manufactura de maquinaria y equipo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 transporte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0,0115</w:t>
            </w:r>
          </w:p>
        </w:tc>
      </w:tr>
      <w:tr w:rsidR="00076607">
        <w:trPr>
          <w:trHeight w:hRule="exact" w:val="424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76607" w:rsidRDefault="009C1ACD">
            <w:pPr>
              <w:pStyle w:val="TableParagraph"/>
              <w:ind w:left="103" w:right="5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Animales vivos y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productos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animales*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76607" w:rsidRDefault="009C1ACD">
            <w:pPr>
              <w:pStyle w:val="TableParagraph"/>
              <w:spacing w:before="102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1,0611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3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Muebles, otros bienes transportables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y desperdicios y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desechos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0,0008</w:t>
            </w:r>
          </w:p>
        </w:tc>
      </w:tr>
      <w:tr w:rsidR="00076607">
        <w:trPr>
          <w:trHeight w:hRule="exact" w:val="290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Productos de la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silvicultura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0,0055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Construcciones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0,0056</w:t>
            </w:r>
          </w:p>
        </w:tc>
      </w:tr>
      <w:tr w:rsidR="00076607">
        <w:trPr>
          <w:trHeight w:hRule="exact" w:val="310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Productos de la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pesca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0,0001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Servicios de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comercio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</w:tr>
      <w:tr w:rsidR="00076607">
        <w:trPr>
          <w:trHeight w:hRule="exact" w:val="631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Productos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mineros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0,0156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2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Alojamiento, servicios de suministro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 comidas y bebidas (hoteles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y restaurantes)*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0,0010</w:t>
            </w:r>
          </w:p>
        </w:tc>
      </w:tr>
      <w:tr w:rsidR="00076607">
        <w:trPr>
          <w:trHeight w:hRule="exact" w:val="424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5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Electricidad, gas de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ciudad, vapor y aire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acondicionado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0,0146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Servicios de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transporte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0,0081</w:t>
            </w:r>
          </w:p>
        </w:tc>
      </w:tr>
      <w:tr w:rsidR="00076607">
        <w:trPr>
          <w:trHeight w:hRule="exact" w:val="425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1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Agua, alcantarillado,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tratamiento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 desechos y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saneamiento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0,0007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Servicios de correos y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comunicaciones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0,0021</w:t>
            </w:r>
          </w:p>
        </w:tc>
      </w:tr>
      <w:tr w:rsidR="00076607">
        <w:trPr>
          <w:trHeight w:hRule="exact" w:val="424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Carnes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0,0010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2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Servicios de intermediación financiera</w:t>
            </w:r>
            <w:r>
              <w:rPr>
                <w:rFonts w:ascii="Arial" w:hAnsi="Arial"/>
                <w:spacing w:val="-2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y servicios</w:t>
            </w:r>
            <w:r>
              <w:rPr>
                <w:rFonts w:ascii="Arial" w:hAnsi="Arial"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conexos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0,0232</w:t>
            </w:r>
          </w:p>
        </w:tc>
      </w:tr>
      <w:tr w:rsidR="00076607">
        <w:trPr>
          <w:trHeight w:hRule="exact" w:val="424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Azúcar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0,0030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6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Servicios inmobiliarios y alquiler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vivienda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0,0026</w:t>
            </w:r>
          </w:p>
        </w:tc>
      </w:tr>
      <w:tr w:rsidR="00076607">
        <w:trPr>
          <w:trHeight w:hRule="exact" w:val="311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Lácteos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0,0005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Servicios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empresariales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0,0169</w:t>
            </w:r>
          </w:p>
        </w:tc>
      </w:tr>
      <w:tr w:rsidR="00076607">
        <w:trPr>
          <w:trHeight w:hRule="exact" w:val="424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6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Otros alimentos de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origen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industrial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0,1142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Servicios administración</w:t>
            </w:r>
            <w:r>
              <w:rPr>
                <w:rFonts w:ascii="Arial" w:hAnsi="Arial"/>
                <w:spacing w:val="-2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pública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</w:tr>
      <w:tr w:rsidR="00076607">
        <w:trPr>
          <w:trHeight w:hRule="exact" w:val="310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Bebidas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0,0002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Servicios de</w:t>
            </w:r>
            <w:r>
              <w:rPr>
                <w:rFonts w:ascii="Arial" w:hAnsi="Arial"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enseñanza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0,0002</w:t>
            </w:r>
          </w:p>
        </w:tc>
      </w:tr>
      <w:tr w:rsidR="00076607">
        <w:trPr>
          <w:trHeight w:hRule="exact" w:val="311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Tabaco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Servicios sociales y de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salud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</w:tr>
      <w:tr w:rsidR="00076607">
        <w:trPr>
          <w:trHeight w:hRule="exact" w:val="630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5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Hilados, tejidos, prenda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 vestir, productos de cuero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y calzado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0,0029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left="103" w:right="1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Servicios de asociaciones,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esparcimiento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y otros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servicios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0,0009</w:t>
            </w:r>
          </w:p>
        </w:tc>
      </w:tr>
      <w:tr w:rsidR="00076607">
        <w:trPr>
          <w:trHeight w:hRule="exact" w:val="311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6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Madera y productos de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madera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6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0,0008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6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Servicios de mantenimiento y</w:t>
            </w:r>
            <w:r>
              <w:rPr>
                <w:rFonts w:ascii="Arial" w:hAnsi="Arial"/>
                <w:spacing w:val="-2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reparación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6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0,0028</w:t>
            </w:r>
          </w:p>
        </w:tc>
      </w:tr>
      <w:tr w:rsidR="00076607">
        <w:trPr>
          <w:trHeight w:hRule="exact" w:val="631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2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Pasta de papel, papel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z w:val="18"/>
              </w:rPr>
              <w:t xml:space="preserve"> productos de papel, impresos</w:t>
            </w:r>
            <w:r>
              <w:rPr>
                <w:rFonts w:ascii="Arial" w:hAnsi="Arial"/>
                <w:spacing w:val="-1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y artículos</w:t>
            </w:r>
            <w:r>
              <w:rPr>
                <w:rFonts w:ascii="Arial" w:hAnsi="Arial"/>
                <w:spacing w:val="-1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análogos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0,0041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Servicios</w:t>
            </w:r>
            <w:r>
              <w:rPr>
                <w:rFonts w:ascii="Arial" w:hAnsi="Arial"/>
                <w:spacing w:val="-1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domésticos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</w:tr>
      <w:tr w:rsidR="00076607">
        <w:trPr>
          <w:trHeight w:hRule="exact" w:val="310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Productos de petróleo</w:t>
            </w:r>
            <w:r>
              <w:rPr>
                <w:rFonts w:ascii="Arial" w:hAnsi="Arial"/>
                <w:spacing w:val="-2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refinado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0,0310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3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3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0,5149</w:t>
            </w:r>
          </w:p>
        </w:tc>
      </w:tr>
    </w:tbl>
    <w:p w:rsidR="00076607" w:rsidRDefault="009C1ACD">
      <w:pPr>
        <w:ind w:left="214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</w:rPr>
        <w:t>* La actividad Animales Vivos presenta un multiplicador de 1,0611; a este resultado se debe sustraer 1,0 debido al</w:t>
      </w:r>
      <w:r>
        <w:rPr>
          <w:rFonts w:ascii="Arial" w:hAnsi="Arial"/>
          <w:spacing w:val="-19"/>
          <w:sz w:val="16"/>
        </w:rPr>
        <w:t xml:space="preserve"> </w:t>
      </w:r>
      <w:r>
        <w:rPr>
          <w:rFonts w:ascii="Arial" w:hAnsi="Arial"/>
          <w:sz w:val="16"/>
        </w:rPr>
        <w:t>impacto</w:t>
      </w:r>
      <w:r>
        <w:rPr>
          <w:rFonts w:ascii="Arial" w:hAnsi="Arial"/>
          <w:w w:val="99"/>
          <w:sz w:val="16"/>
        </w:rPr>
        <w:t xml:space="preserve"> </w:t>
      </w:r>
      <w:r>
        <w:rPr>
          <w:rFonts w:ascii="Arial" w:hAnsi="Arial"/>
          <w:sz w:val="16"/>
        </w:rPr>
        <w:t>exógeno inicial de US$1,0; por tanto, el multiplicador de la actividad Animales Vivos es de</w:t>
      </w:r>
      <w:r>
        <w:rPr>
          <w:rFonts w:ascii="Arial" w:hAnsi="Arial"/>
          <w:spacing w:val="-16"/>
          <w:sz w:val="16"/>
        </w:rPr>
        <w:t xml:space="preserve"> </w:t>
      </w:r>
      <w:r>
        <w:rPr>
          <w:rFonts w:ascii="Arial" w:hAnsi="Arial"/>
          <w:sz w:val="16"/>
        </w:rPr>
        <w:t>0,0611.</w:t>
      </w:r>
    </w:p>
    <w:p w:rsidR="00076607" w:rsidRDefault="009C1ACD">
      <w:pPr>
        <w:spacing w:line="184" w:lineRule="exact"/>
        <w:ind w:left="214" w:right="695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</w:rPr>
        <w:t>Fuente: Cálculos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propios.</w:t>
      </w:r>
    </w:p>
    <w:p w:rsidR="00076607" w:rsidRDefault="00076607">
      <w:pPr>
        <w:spacing w:before="11"/>
        <w:rPr>
          <w:rFonts w:ascii="Arial" w:eastAsia="Arial" w:hAnsi="Arial" w:cs="Arial"/>
          <w:sz w:val="16"/>
          <w:szCs w:val="16"/>
        </w:rPr>
      </w:pPr>
    </w:p>
    <w:p w:rsidR="00076607" w:rsidRDefault="009C1ACD">
      <w:pPr>
        <w:pStyle w:val="BodyText"/>
        <w:spacing w:before="69" w:line="360" w:lineRule="auto"/>
        <w:ind w:left="397" w:right="410"/>
        <w:jc w:val="both"/>
      </w:pPr>
      <w:r>
        <w:t xml:space="preserve">La </w:t>
      </w:r>
      <w:r>
        <w:rPr>
          <w:b/>
          <w:sz w:val="23"/>
        </w:rPr>
        <w:t>T</w:t>
      </w:r>
      <w:r>
        <w:rPr>
          <w:b/>
          <w:sz w:val="18"/>
        </w:rPr>
        <w:t xml:space="preserve">ABLA </w:t>
      </w:r>
      <w:r>
        <w:rPr>
          <w:b/>
          <w:sz w:val="23"/>
        </w:rPr>
        <w:t xml:space="preserve">24 </w:t>
      </w:r>
      <w:r>
        <w:t>presenta los multiplicadores individuales para cada</w:t>
      </w:r>
      <w:r>
        <w:rPr>
          <w:spacing w:val="17"/>
        </w:rPr>
        <w:t xml:space="preserve"> </w:t>
      </w:r>
      <w:r>
        <w:t>sector</w:t>
      </w:r>
      <w:r>
        <w:rPr>
          <w:spacing w:val="-1"/>
        </w:rPr>
        <w:t xml:space="preserve"> </w:t>
      </w:r>
      <w:r>
        <w:t>económico de Nicaragua. La interpretación para ca</w:t>
      </w:r>
      <w:r>
        <w:t>da multiplicador se</w:t>
      </w:r>
      <w:r>
        <w:rPr>
          <w:spacing w:val="-30"/>
        </w:rPr>
        <w:t xml:space="preserve"> </w:t>
      </w:r>
      <w:r>
        <w:t>ejemplifica a</w:t>
      </w:r>
      <w:r>
        <w:rPr>
          <w:spacing w:val="-5"/>
        </w:rPr>
        <w:t xml:space="preserve"> </w:t>
      </w:r>
      <w:r>
        <w:t>través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caso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actividad</w:t>
      </w:r>
      <w:r>
        <w:rPr>
          <w:spacing w:val="-5"/>
        </w:rPr>
        <w:t xml:space="preserve"> </w:t>
      </w:r>
      <w:r>
        <w:t>económica</w:t>
      </w:r>
      <w:r>
        <w:rPr>
          <w:spacing w:val="-5"/>
        </w:rPr>
        <w:t xml:space="preserve"> </w:t>
      </w:r>
      <w:r>
        <w:t>Otros</w:t>
      </w:r>
      <w:r>
        <w:rPr>
          <w:spacing w:val="-5"/>
        </w:rPr>
        <w:t xml:space="preserve"> </w:t>
      </w:r>
      <w:r>
        <w:t>Alimentos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Origen</w:t>
      </w:r>
      <w:r>
        <w:rPr>
          <w:spacing w:val="-5"/>
        </w:rPr>
        <w:t xml:space="preserve"> </w:t>
      </w:r>
      <w:r>
        <w:t>Industrial;</w:t>
      </w:r>
      <w:r>
        <w:rPr>
          <w:spacing w:val="-1"/>
        </w:rPr>
        <w:t xml:space="preserve"> </w:t>
      </w:r>
      <w:r>
        <w:t>el multiplicador que corresponde a esta actividad es de 0,1142; por tanto,</w:t>
      </w:r>
      <w:r>
        <w:rPr>
          <w:spacing w:val="-28"/>
        </w:rPr>
        <w:t xml:space="preserve"> </w:t>
      </w:r>
      <w:r>
        <w:t>implica</w:t>
      </w:r>
    </w:p>
    <w:p w:rsidR="00076607" w:rsidRDefault="00076607">
      <w:pPr>
        <w:spacing w:line="360" w:lineRule="auto"/>
        <w:jc w:val="both"/>
        <w:sectPr w:rsidR="00076607">
          <w:footerReference w:type="default" r:id="rId47"/>
          <w:pgSz w:w="12240" w:h="15840"/>
          <w:pgMar w:top="1380" w:right="1380" w:bottom="1360" w:left="1400" w:header="0" w:footer="1179" w:gutter="0"/>
          <w:pgNumType w:start="61"/>
          <w:cols w:space="720"/>
        </w:sectPr>
      </w:pPr>
    </w:p>
    <w:p w:rsidR="00076607" w:rsidRDefault="009C1ACD">
      <w:pPr>
        <w:pStyle w:val="BodyText"/>
        <w:spacing w:before="57" w:line="360" w:lineRule="auto"/>
        <w:ind w:right="111"/>
        <w:jc w:val="both"/>
      </w:pPr>
      <w:r>
        <w:lastRenderedPageBreak/>
        <w:t>que por cada US$1,0 gastado en la actividad Animales Vivos a través de</w:t>
      </w:r>
      <w:r>
        <w:rPr>
          <w:spacing w:val="50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incremento en la demanda, genera un incremento en la oferta de</w:t>
      </w:r>
      <w:r>
        <w:rPr>
          <w:spacing w:val="42"/>
        </w:rPr>
        <w:t xml:space="preserve"> </w:t>
      </w:r>
      <w:r>
        <w:t>Otros</w:t>
      </w:r>
      <w:r>
        <w:rPr>
          <w:spacing w:val="-1"/>
        </w:rPr>
        <w:t xml:space="preserve"> </w:t>
      </w:r>
      <w:r>
        <w:t>Alimentos de Origen Industrial en US$0,11. Este hecho se puede argumentar</w:t>
      </w:r>
      <w:r>
        <w:rPr>
          <w:spacing w:val="30"/>
        </w:rPr>
        <w:t xml:space="preserve"> </w:t>
      </w:r>
      <w:r>
        <w:t>a partir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una</w:t>
      </w:r>
      <w:r>
        <w:rPr>
          <w:spacing w:val="33"/>
        </w:rPr>
        <w:t xml:space="preserve"> </w:t>
      </w:r>
      <w:r>
        <w:t>mayor</w:t>
      </w:r>
      <w:r>
        <w:rPr>
          <w:spacing w:val="33"/>
        </w:rPr>
        <w:t xml:space="preserve"> </w:t>
      </w:r>
      <w:r>
        <w:t>demanda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Animal</w:t>
      </w:r>
      <w:r>
        <w:t>es</w:t>
      </w:r>
      <w:r>
        <w:rPr>
          <w:spacing w:val="33"/>
        </w:rPr>
        <w:t xml:space="preserve"> </w:t>
      </w:r>
      <w:r>
        <w:t>Vivos</w:t>
      </w:r>
      <w:r>
        <w:rPr>
          <w:spacing w:val="33"/>
        </w:rPr>
        <w:t xml:space="preserve"> </w:t>
      </w:r>
      <w:r>
        <w:t>como</w:t>
      </w:r>
      <w:r>
        <w:rPr>
          <w:spacing w:val="33"/>
        </w:rPr>
        <w:t xml:space="preserve"> </w:t>
      </w:r>
      <w:r>
        <w:t>el</w:t>
      </w:r>
      <w:r>
        <w:rPr>
          <w:spacing w:val="33"/>
        </w:rPr>
        <w:t xml:space="preserve"> </w:t>
      </w:r>
      <w:r>
        <w:t>ganado</w:t>
      </w:r>
      <w:r>
        <w:rPr>
          <w:spacing w:val="33"/>
        </w:rPr>
        <w:t xml:space="preserve"> </w:t>
      </w:r>
      <w:r>
        <w:t>bovino</w:t>
      </w:r>
      <w:r>
        <w:rPr>
          <w:spacing w:val="3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permite</w:t>
      </w:r>
      <w:r>
        <w:rPr>
          <w:spacing w:val="21"/>
        </w:rPr>
        <w:t xml:space="preserve"> </w:t>
      </w:r>
      <w:r>
        <w:t>un</w:t>
      </w:r>
      <w:r>
        <w:rPr>
          <w:spacing w:val="21"/>
        </w:rPr>
        <w:t xml:space="preserve"> </w:t>
      </w:r>
      <w:r>
        <w:t>aumento</w:t>
      </w:r>
      <w:r>
        <w:rPr>
          <w:spacing w:val="21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oferta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Otros</w:t>
      </w:r>
      <w:r>
        <w:rPr>
          <w:spacing w:val="22"/>
        </w:rPr>
        <w:t xml:space="preserve"> </w:t>
      </w:r>
      <w:r>
        <w:t>Alimentos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Origen</w:t>
      </w:r>
      <w:r>
        <w:rPr>
          <w:spacing w:val="24"/>
        </w:rPr>
        <w:t xml:space="preserve"> </w:t>
      </w:r>
      <w:r>
        <w:t>Industrial</w:t>
      </w:r>
      <w:r>
        <w:rPr>
          <w:spacing w:val="2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carnes</w:t>
      </w:r>
      <w:r>
        <w:rPr>
          <w:spacing w:val="31"/>
        </w:rPr>
        <w:t xml:space="preserve"> </w:t>
      </w:r>
      <w:r>
        <w:t>procesadas.</w:t>
      </w:r>
      <w:r>
        <w:rPr>
          <w:spacing w:val="31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t>multiplicador</w:t>
      </w:r>
      <w:r>
        <w:rPr>
          <w:spacing w:val="31"/>
        </w:rPr>
        <w:t xml:space="preserve"> </w:t>
      </w:r>
      <w:r>
        <w:t>total</w:t>
      </w:r>
      <w:r>
        <w:rPr>
          <w:spacing w:val="30"/>
        </w:rPr>
        <w:t xml:space="preserve"> </w:t>
      </w:r>
      <w:r>
        <w:t>se</w:t>
      </w:r>
      <w:r>
        <w:rPr>
          <w:spacing w:val="31"/>
        </w:rPr>
        <w:t xml:space="preserve"> </w:t>
      </w:r>
      <w:r>
        <w:t>calcula</w:t>
      </w:r>
      <w:r>
        <w:rPr>
          <w:spacing w:val="31"/>
        </w:rPr>
        <w:t xml:space="preserve"> </w:t>
      </w:r>
      <w:r>
        <w:t>sumando</w:t>
      </w:r>
      <w:r>
        <w:rPr>
          <w:spacing w:val="31"/>
        </w:rPr>
        <w:t xml:space="preserve"> </w:t>
      </w:r>
      <w:r>
        <w:t>cada</w:t>
      </w:r>
      <w:r>
        <w:rPr>
          <w:spacing w:val="31"/>
        </w:rPr>
        <w:t xml:space="preserve"> </w:t>
      </w:r>
      <w:r>
        <w:t>uno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multiplicadores sectoriales, en este caso la suma es de 0,5149 que se</w:t>
      </w:r>
      <w:r>
        <w:rPr>
          <w:spacing w:val="44"/>
        </w:rPr>
        <w:t xml:space="preserve"> </w:t>
      </w:r>
      <w:r>
        <w:t>aproxima a</w:t>
      </w:r>
      <w:r>
        <w:rPr>
          <w:spacing w:val="-5"/>
        </w:rPr>
        <w:t xml:space="preserve"> </w:t>
      </w:r>
      <w:r>
        <w:t>0,52.</w:t>
      </w:r>
    </w:p>
    <w:p w:rsidR="00076607" w:rsidRDefault="00076607">
      <w:pPr>
        <w:spacing w:before="6"/>
        <w:rPr>
          <w:rFonts w:ascii="Arial" w:eastAsia="Arial" w:hAnsi="Arial" w:cs="Arial"/>
          <w:sz w:val="23"/>
          <w:szCs w:val="23"/>
        </w:rPr>
      </w:pPr>
    </w:p>
    <w:p w:rsidR="00076607" w:rsidRDefault="009C1ACD">
      <w:pPr>
        <w:ind w:left="117" w:right="11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b/>
          <w:sz w:val="23"/>
        </w:rPr>
        <w:t>Cálculo multiplicadores beneficios exógenos adicionales (Oferta</w:t>
      </w:r>
      <w:r>
        <w:rPr>
          <w:rFonts w:ascii="Arial" w:hAnsi="Arial"/>
          <w:b/>
          <w:spacing w:val="62"/>
          <w:sz w:val="23"/>
        </w:rPr>
        <w:t xml:space="preserve"> </w:t>
      </w:r>
      <w:r>
        <w:rPr>
          <w:rFonts w:ascii="Arial" w:hAnsi="Arial"/>
          <w:b/>
          <w:sz w:val="23"/>
        </w:rPr>
        <w:t>Animales</w:t>
      </w:r>
      <w:r>
        <w:rPr>
          <w:rFonts w:ascii="Arial" w:hAnsi="Arial"/>
          <w:b/>
          <w:spacing w:val="-1"/>
          <w:sz w:val="23"/>
        </w:rPr>
        <w:t xml:space="preserve"> </w:t>
      </w:r>
      <w:r>
        <w:rPr>
          <w:rFonts w:ascii="Arial" w:hAnsi="Arial"/>
          <w:b/>
          <w:sz w:val="23"/>
        </w:rPr>
        <w:t>Vivos)</w:t>
      </w:r>
    </w:p>
    <w:p w:rsidR="00076607" w:rsidRDefault="009C1ACD">
      <w:pPr>
        <w:pStyle w:val="BodyText"/>
        <w:spacing w:line="360" w:lineRule="auto"/>
        <w:ind w:right="111"/>
        <w:jc w:val="both"/>
      </w:pPr>
      <w:r>
        <w:t>El</w:t>
      </w:r>
      <w:r>
        <w:rPr>
          <w:spacing w:val="38"/>
        </w:rPr>
        <w:t xml:space="preserve"> </w:t>
      </w:r>
      <w:r>
        <w:t>multiplicador</w:t>
      </w:r>
      <w:r>
        <w:rPr>
          <w:spacing w:val="38"/>
        </w:rPr>
        <w:t xml:space="preserve"> </w:t>
      </w:r>
      <w:r>
        <w:t>debido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un</w:t>
      </w:r>
      <w:r>
        <w:rPr>
          <w:spacing w:val="38"/>
        </w:rPr>
        <w:t xml:space="preserve"> </w:t>
      </w:r>
      <w:r>
        <w:t>incremento</w:t>
      </w:r>
      <w:r>
        <w:rPr>
          <w:spacing w:val="40"/>
        </w:rPr>
        <w:t xml:space="preserve"> </w:t>
      </w:r>
      <w:r>
        <w:t>exógeno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actividad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Animales</w:t>
      </w:r>
      <w:r>
        <w:rPr>
          <w:spacing w:val="-1"/>
        </w:rPr>
        <w:t xml:space="preserve"> </w:t>
      </w:r>
      <w:r>
        <w:t>Vivos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2,22</w:t>
      </w:r>
      <w:r>
        <w:rPr>
          <w:spacing w:val="25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t>calcula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través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uso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metodología</w:t>
      </w:r>
      <w:r>
        <w:rPr>
          <w:spacing w:val="25"/>
        </w:rPr>
        <w:t xml:space="preserve"> </w:t>
      </w:r>
      <w:r>
        <w:t>multiplicadores</w:t>
      </w:r>
      <w:r>
        <w:rPr>
          <w:spacing w:val="26"/>
        </w:rPr>
        <w:t xml:space="preserve"> </w:t>
      </w:r>
      <w:r>
        <w:t xml:space="preserve">de Leontief-Ghosh; esta metodología se detalla en la sección </w:t>
      </w:r>
      <w:r>
        <w:rPr>
          <w:i/>
        </w:rPr>
        <w:t>Beneficios</w:t>
      </w:r>
      <w:r>
        <w:rPr>
          <w:i/>
          <w:spacing w:val="5"/>
        </w:rPr>
        <w:t xml:space="preserve"> </w:t>
      </w:r>
      <w:r>
        <w:rPr>
          <w:i/>
        </w:rPr>
        <w:t>exógenos</w:t>
      </w:r>
      <w:r>
        <w:rPr>
          <w:i/>
          <w:spacing w:val="-1"/>
        </w:rPr>
        <w:t xml:space="preserve"> </w:t>
      </w:r>
      <w:r>
        <w:rPr>
          <w:i/>
        </w:rPr>
        <w:t>económicos adicionales</w:t>
      </w:r>
      <w:r>
        <w:t xml:space="preserve">. En este apartado se presenta los </w:t>
      </w:r>
      <w:r>
        <w:rPr>
          <w:spacing w:val="45"/>
        </w:rPr>
        <w:t xml:space="preserve"> </w:t>
      </w:r>
      <w:r>
        <w:t>principales</w:t>
      </w:r>
      <w:r>
        <w:rPr>
          <w:spacing w:val="-1"/>
        </w:rPr>
        <w:t xml:space="preserve"> </w:t>
      </w:r>
      <w:r>
        <w:t>resultados.</w:t>
      </w:r>
      <w:r>
        <w:rPr>
          <w:spacing w:val="26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información</w:t>
      </w:r>
      <w:r>
        <w:rPr>
          <w:spacing w:val="26"/>
        </w:rPr>
        <w:t xml:space="preserve"> </w:t>
      </w:r>
      <w:r>
        <w:t>para</w:t>
      </w:r>
      <w:r>
        <w:rPr>
          <w:spacing w:val="26"/>
        </w:rPr>
        <w:t xml:space="preserve"> </w:t>
      </w:r>
      <w:r>
        <w:t>calcula</w:t>
      </w:r>
      <w:r>
        <w:t>r</w:t>
      </w:r>
      <w:r>
        <w:rPr>
          <w:spacing w:val="26"/>
        </w:rPr>
        <w:t xml:space="preserve"> </w:t>
      </w:r>
      <w:r>
        <w:t>estos</w:t>
      </w:r>
      <w:r>
        <w:rPr>
          <w:spacing w:val="26"/>
        </w:rPr>
        <w:t xml:space="preserve"> </w:t>
      </w:r>
      <w:r>
        <w:t>multiplicadores</w:t>
      </w:r>
      <w:r>
        <w:rPr>
          <w:spacing w:val="26"/>
        </w:rPr>
        <w:t xml:space="preserve"> </w:t>
      </w:r>
      <w:r>
        <w:t>se</w:t>
      </w:r>
      <w:r>
        <w:rPr>
          <w:spacing w:val="26"/>
        </w:rPr>
        <w:t xml:space="preserve"> </w:t>
      </w:r>
      <w:r>
        <w:t>obtiene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Matriz de Utilización a precios constantes del 2006 para el  año</w:t>
      </w:r>
      <w:r>
        <w:rPr>
          <w:spacing w:val="1"/>
        </w:rPr>
        <w:t xml:space="preserve"> </w:t>
      </w:r>
      <w:r>
        <w:t>2007</w:t>
      </w:r>
      <w:r>
        <w:rPr>
          <w:spacing w:val="-1"/>
        </w:rPr>
        <w:t xml:space="preserve"> </w:t>
      </w:r>
      <w:r>
        <w:t xml:space="preserve">suministrada por el </w:t>
      </w:r>
      <w:r>
        <w:rPr>
          <w:color w:val="0000FF"/>
          <w:u w:val="single" w:color="0000FF"/>
        </w:rPr>
        <w:t>Banco Central de Nicaragua</w:t>
      </w:r>
      <w:r>
        <w:t>. Además, se utiliza el</w:t>
      </w:r>
      <w:r>
        <w:rPr>
          <w:spacing w:val="44"/>
        </w:rPr>
        <w:t xml:space="preserve"> </w:t>
      </w:r>
      <w:r>
        <w:t>supuesto</w:t>
      </w:r>
      <w:r>
        <w:rPr>
          <w:spacing w:val="-1"/>
        </w:rPr>
        <w:t xml:space="preserve"> </w:t>
      </w:r>
      <w:r>
        <w:t>de cambios marginales en los coeficientes técnicos de producción d</w:t>
      </w:r>
      <w:r>
        <w:t>e</w:t>
      </w:r>
      <w:r>
        <w:rPr>
          <w:spacing w:val="5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actividad económica; este supuesto permite el uso de los resultados de la</w:t>
      </w:r>
      <w:r>
        <w:rPr>
          <w:spacing w:val="30"/>
        </w:rPr>
        <w:t xml:space="preserve"> </w:t>
      </w:r>
      <w:r>
        <w:t>Matriz</w:t>
      </w:r>
      <w:r>
        <w:rPr>
          <w:spacing w:val="-1"/>
        </w:rPr>
        <w:t xml:space="preserve"> </w:t>
      </w:r>
      <w:r>
        <w:t>de Utilización del 2007 para años siguientes. El multiplicador 2,22 se</w:t>
      </w:r>
      <w:r>
        <w:rPr>
          <w:spacing w:val="20"/>
        </w:rPr>
        <w:t xml:space="preserve"> </w:t>
      </w:r>
      <w:r>
        <w:t>interpreta de</w:t>
      </w:r>
      <w:r>
        <w:rPr>
          <w:spacing w:val="47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siguiente</w:t>
      </w:r>
      <w:r>
        <w:rPr>
          <w:spacing w:val="47"/>
        </w:rPr>
        <w:t xml:space="preserve"> </w:t>
      </w:r>
      <w:r>
        <w:t>forma:</w:t>
      </w:r>
      <w:r>
        <w:rPr>
          <w:spacing w:val="47"/>
        </w:rPr>
        <w:t xml:space="preserve"> </w:t>
      </w:r>
      <w:r>
        <w:t>por</w:t>
      </w:r>
      <w:r>
        <w:rPr>
          <w:spacing w:val="47"/>
        </w:rPr>
        <w:t xml:space="preserve"> </w:t>
      </w:r>
      <w:r>
        <w:t>cada</w:t>
      </w:r>
      <w:r>
        <w:rPr>
          <w:spacing w:val="47"/>
        </w:rPr>
        <w:t xml:space="preserve"> </w:t>
      </w:r>
      <w:r>
        <w:t>US$1,0</w:t>
      </w:r>
      <w:r>
        <w:rPr>
          <w:spacing w:val="47"/>
        </w:rPr>
        <w:t xml:space="preserve"> </w:t>
      </w:r>
      <w:r>
        <w:t>adicional</w:t>
      </w:r>
      <w:r>
        <w:rPr>
          <w:spacing w:val="47"/>
        </w:rPr>
        <w:t xml:space="preserve"> </w:t>
      </w:r>
      <w:r>
        <w:t>gastado</w:t>
      </w:r>
      <w:r>
        <w:rPr>
          <w:spacing w:val="47"/>
        </w:rPr>
        <w:t xml:space="preserve"> </w:t>
      </w:r>
      <w:r>
        <w:t>en</w:t>
      </w:r>
      <w:r>
        <w:rPr>
          <w:spacing w:val="47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actividad</w:t>
      </w:r>
      <w:r>
        <w:rPr>
          <w:spacing w:val="4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Animales Vivos a través de una mayor oferta, se genera un efecto</w:t>
      </w:r>
      <w:r>
        <w:rPr>
          <w:spacing w:val="54"/>
        </w:rPr>
        <w:t xml:space="preserve"> </w:t>
      </w:r>
      <w:r>
        <w:t>multiplicativo sobre la demanda de bienes y servicios de toda la economía nicaragüense,</w:t>
      </w:r>
      <w:r>
        <w:rPr>
          <w:spacing w:val="5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efecto es de US$2,22</w:t>
      </w:r>
      <w:r>
        <w:rPr>
          <w:spacing w:val="-22"/>
        </w:rPr>
        <w:t xml:space="preserve"> </w:t>
      </w:r>
      <w:r>
        <w:t>adicionales.</w:t>
      </w:r>
    </w:p>
    <w:p w:rsidR="00076607" w:rsidRDefault="00076607">
      <w:pPr>
        <w:spacing w:before="9"/>
        <w:rPr>
          <w:rFonts w:ascii="Arial" w:eastAsia="Arial" w:hAnsi="Arial" w:cs="Arial"/>
          <w:sz w:val="34"/>
          <w:szCs w:val="34"/>
        </w:rPr>
      </w:pPr>
    </w:p>
    <w:p w:rsidR="00076607" w:rsidRDefault="009C1ACD">
      <w:pPr>
        <w:pStyle w:val="BodyText"/>
        <w:spacing w:line="360" w:lineRule="auto"/>
        <w:ind w:right="110"/>
        <w:jc w:val="both"/>
      </w:pPr>
      <w:r>
        <w:t xml:space="preserve">La </w:t>
      </w:r>
      <w:r>
        <w:rPr>
          <w:b/>
          <w:sz w:val="23"/>
        </w:rPr>
        <w:t>T</w:t>
      </w:r>
      <w:r>
        <w:rPr>
          <w:b/>
          <w:sz w:val="18"/>
        </w:rPr>
        <w:t xml:space="preserve">ABLA </w:t>
      </w:r>
      <w:r>
        <w:rPr>
          <w:b/>
          <w:sz w:val="23"/>
        </w:rPr>
        <w:t xml:space="preserve">25 </w:t>
      </w:r>
      <w:r>
        <w:t>presenta los multiplicadores individuales para cada</w:t>
      </w:r>
      <w:r>
        <w:rPr>
          <w:spacing w:val="17"/>
        </w:rPr>
        <w:t xml:space="preserve"> </w:t>
      </w:r>
      <w:r>
        <w:t>sector</w:t>
      </w:r>
      <w:r>
        <w:rPr>
          <w:spacing w:val="-1"/>
        </w:rPr>
        <w:t xml:space="preserve"> </w:t>
      </w:r>
      <w:r>
        <w:t>económico de Nicaragua. La interpretación para cada multiplicador se</w:t>
      </w:r>
      <w:r>
        <w:rPr>
          <w:spacing w:val="-30"/>
        </w:rPr>
        <w:t xml:space="preserve"> </w:t>
      </w:r>
      <w:r>
        <w:t>ejemplifica a través del caso de la actividad económica Lácteos; el multiplicador</w:t>
      </w:r>
      <w:r>
        <w:rPr>
          <w:spacing w:val="5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corresponde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esta</w:t>
      </w:r>
      <w:r>
        <w:rPr>
          <w:spacing w:val="21"/>
        </w:rPr>
        <w:t xml:space="preserve"> </w:t>
      </w:r>
      <w:r>
        <w:t>actividad</w:t>
      </w:r>
      <w:r>
        <w:rPr>
          <w:spacing w:val="21"/>
        </w:rPr>
        <w:t xml:space="preserve"> </w:t>
      </w:r>
      <w:r>
        <w:t>es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1,2058:</w:t>
      </w:r>
      <w:r>
        <w:rPr>
          <w:spacing w:val="21"/>
        </w:rPr>
        <w:t xml:space="preserve"> </w:t>
      </w:r>
      <w:r>
        <w:t>cada</w:t>
      </w:r>
      <w:r>
        <w:rPr>
          <w:spacing w:val="21"/>
        </w:rPr>
        <w:t xml:space="preserve"> </w:t>
      </w:r>
      <w:r>
        <w:t>US$1,0</w:t>
      </w:r>
      <w:r>
        <w:rPr>
          <w:spacing w:val="21"/>
        </w:rPr>
        <w:t xml:space="preserve"> </w:t>
      </w:r>
      <w:r>
        <w:t>gastado</w:t>
      </w:r>
      <w:r>
        <w:rPr>
          <w:spacing w:val="21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Animales</w:t>
      </w:r>
      <w:r>
        <w:rPr>
          <w:spacing w:val="-1"/>
        </w:rPr>
        <w:t xml:space="preserve"> </w:t>
      </w:r>
      <w:r>
        <w:t xml:space="preserve">Vivos a través de </w:t>
      </w:r>
      <w:r>
        <w:t>un incremento en la oferta, genera un incremento en</w:t>
      </w:r>
      <w:r>
        <w:rPr>
          <w:spacing w:val="5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demanda de Lácteos en US$1,21. Esto se explica por la presencia de una</w:t>
      </w:r>
      <w:r>
        <w:rPr>
          <w:spacing w:val="-35"/>
        </w:rPr>
        <w:t xml:space="preserve"> </w:t>
      </w:r>
      <w:r>
        <w:t>mayor</w:t>
      </w:r>
    </w:p>
    <w:p w:rsidR="00076607" w:rsidRDefault="00076607">
      <w:pPr>
        <w:spacing w:line="360" w:lineRule="auto"/>
        <w:jc w:val="both"/>
        <w:sectPr w:rsidR="00076607">
          <w:pgSz w:w="12240" w:h="15840"/>
          <w:pgMar w:top="1380" w:right="1680" w:bottom="1360" w:left="1680" w:header="0" w:footer="1179" w:gutter="0"/>
          <w:cols w:space="720"/>
        </w:sectPr>
      </w:pPr>
    </w:p>
    <w:p w:rsidR="00076607" w:rsidRDefault="009C1ACD">
      <w:pPr>
        <w:pStyle w:val="BodyText"/>
        <w:spacing w:before="57" w:line="360" w:lineRule="auto"/>
        <w:ind w:left="397" w:right="414"/>
        <w:jc w:val="both"/>
      </w:pPr>
      <w:r>
        <w:lastRenderedPageBreak/>
        <w:t>producción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Animales</w:t>
      </w:r>
      <w:r>
        <w:rPr>
          <w:spacing w:val="28"/>
        </w:rPr>
        <w:t xml:space="preserve"> </w:t>
      </w:r>
      <w:r>
        <w:t>Vivos</w:t>
      </w:r>
      <w:r>
        <w:rPr>
          <w:spacing w:val="28"/>
        </w:rPr>
        <w:t xml:space="preserve"> </w:t>
      </w:r>
      <w:r>
        <w:t>como</w:t>
      </w:r>
      <w:r>
        <w:rPr>
          <w:spacing w:val="28"/>
        </w:rPr>
        <w:t xml:space="preserve"> </w:t>
      </w:r>
      <w:r>
        <w:t>ganado</w:t>
      </w:r>
      <w:r>
        <w:rPr>
          <w:spacing w:val="28"/>
        </w:rPr>
        <w:t xml:space="preserve"> </w:t>
      </w:r>
      <w:r>
        <w:t>bovino</w:t>
      </w:r>
      <w:r>
        <w:rPr>
          <w:spacing w:val="28"/>
        </w:rPr>
        <w:t xml:space="preserve"> </w:t>
      </w:r>
      <w:r>
        <w:t>lo</w:t>
      </w:r>
      <w:r>
        <w:rPr>
          <w:spacing w:val="28"/>
        </w:rPr>
        <w:t xml:space="preserve"> </w:t>
      </w:r>
      <w:r>
        <w:t>cual</w:t>
      </w:r>
      <w:r>
        <w:rPr>
          <w:spacing w:val="28"/>
        </w:rPr>
        <w:t xml:space="preserve"> </w:t>
      </w:r>
      <w:r>
        <w:t>genera</w:t>
      </w:r>
      <w:r>
        <w:rPr>
          <w:spacing w:val="28"/>
        </w:rPr>
        <w:t xml:space="preserve"> </w:t>
      </w:r>
      <w:r>
        <w:t>una</w:t>
      </w:r>
      <w:r>
        <w:rPr>
          <w:spacing w:val="28"/>
        </w:rPr>
        <w:t xml:space="preserve"> </w:t>
      </w:r>
      <w:r>
        <w:t>mayor</w:t>
      </w:r>
      <w:r>
        <w:rPr>
          <w:spacing w:val="-1"/>
        </w:rPr>
        <w:t xml:space="preserve"> </w:t>
      </w:r>
      <w:r>
        <w:t>demanda de Lácteos. El multiplicador total se calcula sumando cada uno de</w:t>
      </w:r>
      <w:r>
        <w:rPr>
          <w:spacing w:val="5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multiplicadores sectoriales, en este caso la suma es de 2,2209 que se</w:t>
      </w:r>
      <w:r>
        <w:rPr>
          <w:spacing w:val="17"/>
        </w:rPr>
        <w:t xml:space="preserve"> </w:t>
      </w:r>
      <w:r>
        <w:t>aproxima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2,22.</w:t>
      </w:r>
    </w:p>
    <w:p w:rsidR="00076607" w:rsidRDefault="009C1ACD">
      <w:pPr>
        <w:spacing w:before="6"/>
        <w:ind w:left="1403" w:hanging="802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b/>
          <w:sz w:val="23"/>
        </w:rPr>
        <w:t>T</w:t>
      </w:r>
      <w:r>
        <w:rPr>
          <w:rFonts w:ascii="Arial" w:hAnsi="Arial"/>
          <w:b/>
          <w:sz w:val="18"/>
        </w:rPr>
        <w:t>ABLA</w:t>
      </w:r>
      <w:r>
        <w:rPr>
          <w:rFonts w:ascii="Arial" w:hAnsi="Arial"/>
          <w:b/>
          <w:spacing w:val="-7"/>
          <w:sz w:val="18"/>
        </w:rPr>
        <w:t xml:space="preserve"> </w:t>
      </w:r>
      <w:r>
        <w:rPr>
          <w:rFonts w:ascii="Arial" w:hAnsi="Arial"/>
          <w:b/>
          <w:sz w:val="23"/>
        </w:rPr>
        <w:t>25.</w:t>
      </w:r>
      <w:r>
        <w:rPr>
          <w:rFonts w:ascii="Arial" w:hAnsi="Arial"/>
          <w:b/>
          <w:spacing w:val="-17"/>
          <w:sz w:val="23"/>
        </w:rPr>
        <w:t xml:space="preserve"> </w:t>
      </w:r>
      <w:r>
        <w:rPr>
          <w:rFonts w:ascii="Arial" w:hAnsi="Arial"/>
          <w:b/>
          <w:sz w:val="23"/>
        </w:rPr>
        <w:t>M</w:t>
      </w:r>
      <w:r>
        <w:rPr>
          <w:rFonts w:ascii="Arial" w:hAnsi="Arial"/>
          <w:b/>
          <w:sz w:val="18"/>
        </w:rPr>
        <w:t>ULTIPLICADORES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SOBRE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-7"/>
          <w:sz w:val="18"/>
        </w:rPr>
        <w:t xml:space="preserve"> </w:t>
      </w:r>
      <w:r>
        <w:rPr>
          <w:rFonts w:ascii="Arial" w:hAnsi="Arial"/>
          <w:b/>
          <w:sz w:val="18"/>
        </w:rPr>
        <w:t>DEMANDA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BIENES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SERVICIOS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DEBIDO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A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UN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 xml:space="preserve">IMPACTO EXÓGENO SOBRE LA OFERTA DE </w:t>
      </w:r>
      <w:r>
        <w:rPr>
          <w:rFonts w:ascii="Arial" w:hAnsi="Arial"/>
          <w:b/>
          <w:sz w:val="23"/>
        </w:rPr>
        <w:t>A</w:t>
      </w:r>
      <w:r>
        <w:rPr>
          <w:rFonts w:ascii="Arial" w:hAnsi="Arial"/>
          <w:b/>
          <w:sz w:val="18"/>
        </w:rPr>
        <w:t xml:space="preserve">NIMALES </w:t>
      </w:r>
      <w:r>
        <w:rPr>
          <w:rFonts w:ascii="Arial" w:hAnsi="Arial"/>
          <w:b/>
          <w:sz w:val="23"/>
        </w:rPr>
        <w:t>V</w:t>
      </w:r>
      <w:r>
        <w:rPr>
          <w:rFonts w:ascii="Arial" w:hAnsi="Arial"/>
          <w:b/>
          <w:sz w:val="18"/>
        </w:rPr>
        <w:t>IVOS DE</w:t>
      </w:r>
      <w:r>
        <w:rPr>
          <w:rFonts w:ascii="Arial" w:hAnsi="Arial"/>
          <w:b/>
          <w:spacing w:val="-21"/>
          <w:sz w:val="18"/>
        </w:rPr>
        <w:t xml:space="preserve"> </w:t>
      </w:r>
      <w:r>
        <w:rPr>
          <w:rFonts w:ascii="Arial" w:hAnsi="Arial"/>
          <w:b/>
          <w:sz w:val="23"/>
        </w:rPr>
        <w:t>US$1,0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8"/>
        <w:gridCol w:w="1445"/>
        <w:gridCol w:w="3374"/>
        <w:gridCol w:w="1562"/>
      </w:tblGrid>
      <w:tr w:rsidR="00076607">
        <w:trPr>
          <w:trHeight w:hRule="exact" w:val="289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2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Actividad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2"/>
              <w:ind w:right="15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Multiplicador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Actividad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2"/>
              <w:ind w:left="2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Multiplicador</w:t>
            </w:r>
          </w:p>
        </w:tc>
      </w:tr>
      <w:tr w:rsidR="00076607">
        <w:trPr>
          <w:trHeight w:hRule="exact" w:val="631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Café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0,0004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2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Productos químicos básicos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y elaboración de productos de caucho</w:t>
            </w:r>
            <w:r>
              <w:rPr>
                <w:rFonts w:ascii="Arial" w:hAnsi="Arial"/>
                <w:spacing w:val="-1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y plásticos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0,0002</w:t>
            </w:r>
          </w:p>
        </w:tc>
      </w:tr>
      <w:tr w:rsidR="00076607">
        <w:trPr>
          <w:trHeight w:hRule="exact" w:val="424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Caña de</w:t>
            </w:r>
            <w:r>
              <w:rPr>
                <w:rFonts w:ascii="Arial" w:hAnsi="Arial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azúcar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0,0039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5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Vidrio y productos de vidrio y</w:t>
            </w:r>
            <w:r>
              <w:rPr>
                <w:rFonts w:ascii="Arial" w:hAnsi="Arial"/>
                <w:spacing w:val="-1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otros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productos no metálicos</w:t>
            </w:r>
            <w:r>
              <w:rPr>
                <w:rFonts w:ascii="Arial" w:hAnsi="Arial"/>
                <w:spacing w:val="-18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n.c.p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0,0012</w:t>
            </w:r>
          </w:p>
        </w:tc>
      </w:tr>
      <w:tr w:rsidR="00076607">
        <w:trPr>
          <w:trHeight w:hRule="exact" w:val="425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Granos</w:t>
            </w:r>
            <w:r>
              <w:rPr>
                <w:rFonts w:ascii="Arial" w:hAnsi="Arial"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básicos*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0,0002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8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Metales comunes y</w:t>
            </w:r>
            <w:r>
              <w:rPr>
                <w:rFonts w:ascii="Arial" w:hAnsi="Arial"/>
                <w:spacing w:val="-1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productos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metálicos</w:t>
            </w:r>
            <w:r>
              <w:rPr>
                <w:rFonts w:ascii="Arial" w:hAnsi="Arial"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elaborados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0,0001</w:t>
            </w:r>
          </w:p>
        </w:tc>
      </w:tr>
      <w:tr w:rsidR="00076607">
        <w:trPr>
          <w:trHeight w:hRule="exact" w:val="424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Otros productos</w:t>
            </w:r>
            <w:r>
              <w:rPr>
                <w:rFonts w:ascii="Arial" w:hAnsi="Arial"/>
                <w:spacing w:val="-2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agrícolas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0,0001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33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Manufactura de maquinaria y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equipo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transporte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</w:tr>
      <w:tr w:rsidR="00076607">
        <w:trPr>
          <w:trHeight w:hRule="exact" w:val="424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76607" w:rsidRDefault="009C1ACD">
            <w:pPr>
              <w:pStyle w:val="TableParagraph"/>
              <w:ind w:left="103" w:right="5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Animales vivos y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productos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animales*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76607" w:rsidRDefault="009C1ACD">
            <w:pPr>
              <w:pStyle w:val="TableParagraph"/>
              <w:spacing w:before="102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1,0611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1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Muebles, otros bienes transportables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y desperdicios y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desechos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0,0005</w:t>
            </w:r>
          </w:p>
        </w:tc>
      </w:tr>
      <w:tr w:rsidR="00076607">
        <w:trPr>
          <w:trHeight w:hRule="exact" w:val="290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Productos de la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silvicultura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0,0002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Construcciones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0,0001</w:t>
            </w:r>
          </w:p>
        </w:tc>
      </w:tr>
      <w:tr w:rsidR="00076607">
        <w:trPr>
          <w:trHeight w:hRule="exact" w:val="310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Productos de la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pesca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0,1548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Servicios de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comercio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0,0169</w:t>
            </w:r>
          </w:p>
        </w:tc>
      </w:tr>
      <w:tr w:rsidR="00076607">
        <w:trPr>
          <w:trHeight w:hRule="exact" w:val="631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Productos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mineros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0,0001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1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Alojamiento, servicios de suministro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 comidas y bebidas (hoteles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y restaurantes)*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0,0847</w:t>
            </w:r>
          </w:p>
        </w:tc>
      </w:tr>
      <w:tr w:rsidR="00076607">
        <w:trPr>
          <w:trHeight w:hRule="exact" w:val="424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5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Electricidad, gas de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ciudad, vapor y aire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acondicionado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0,0008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Servicios de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transporte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0,0002</w:t>
            </w:r>
          </w:p>
        </w:tc>
      </w:tr>
      <w:tr w:rsidR="00076607">
        <w:trPr>
          <w:trHeight w:hRule="exact" w:val="425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1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Agua, alcantarillado,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tratamiento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 desechos y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saneamiento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0,0118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Servicios de correos y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comunicaciones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0,0014</w:t>
            </w:r>
          </w:p>
        </w:tc>
      </w:tr>
      <w:tr w:rsidR="00076607">
        <w:trPr>
          <w:trHeight w:hRule="exact" w:val="424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Carnes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0,6024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2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Servicios de intermediación</w:t>
            </w:r>
            <w:r>
              <w:rPr>
                <w:rFonts w:ascii="Arial" w:hAnsi="Arial"/>
                <w:spacing w:val="-2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financiera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y servicios</w:t>
            </w:r>
            <w:r>
              <w:rPr>
                <w:rFonts w:ascii="Arial" w:hAnsi="Arial"/>
                <w:spacing w:val="-1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conexos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0,0016</w:t>
            </w:r>
          </w:p>
        </w:tc>
      </w:tr>
      <w:tr w:rsidR="00076607">
        <w:trPr>
          <w:trHeight w:hRule="exact" w:val="424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Azúcar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0,0025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Servicios inmobiliarios y alquiler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vivienda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</w:tr>
      <w:tr w:rsidR="00076607">
        <w:trPr>
          <w:trHeight w:hRule="exact" w:val="311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Lácteos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1,2058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Servicios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empresariales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0,0008</w:t>
            </w:r>
          </w:p>
        </w:tc>
      </w:tr>
      <w:tr w:rsidR="00076607">
        <w:trPr>
          <w:trHeight w:hRule="exact" w:val="424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6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Otros alimentos de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origen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industrial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0,0080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Servicios administración</w:t>
            </w:r>
            <w:r>
              <w:rPr>
                <w:rFonts w:ascii="Arial" w:hAnsi="Arial"/>
                <w:spacing w:val="-2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pública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0,0051</w:t>
            </w:r>
          </w:p>
        </w:tc>
      </w:tr>
      <w:tr w:rsidR="00076607">
        <w:trPr>
          <w:trHeight w:hRule="exact" w:val="310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Bebidas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0,0018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Servicios de</w:t>
            </w:r>
            <w:r>
              <w:rPr>
                <w:rFonts w:ascii="Arial" w:hAnsi="Arial"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enseñanza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0,0035</w:t>
            </w:r>
          </w:p>
        </w:tc>
      </w:tr>
      <w:tr w:rsidR="00076607">
        <w:trPr>
          <w:trHeight w:hRule="exact" w:val="311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Tabaco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0,0017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Servicios sociales y de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salud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0,0203</w:t>
            </w:r>
          </w:p>
        </w:tc>
      </w:tr>
      <w:tr w:rsidR="00076607">
        <w:trPr>
          <w:trHeight w:hRule="exact" w:val="630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5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Hilados, tejidos, prenda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 vestir, productos de cuero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y calzado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0,0149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1"/>
              <w:ind w:left="103" w:right="7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Servicios de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asociaciones,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esparcimiento y otros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servicios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0,0079</w:t>
            </w:r>
          </w:p>
        </w:tc>
      </w:tr>
      <w:tr w:rsidR="00076607">
        <w:trPr>
          <w:trHeight w:hRule="exact" w:val="425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Madera y productos de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madera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0,0032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9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Servicios de mantenimiento</w:t>
            </w:r>
            <w:r>
              <w:rPr>
                <w:rFonts w:ascii="Arial" w:hAnsi="Arial"/>
                <w:spacing w:val="-1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y reparación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2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0,0014</w:t>
            </w:r>
          </w:p>
        </w:tc>
      </w:tr>
      <w:tr w:rsidR="00076607">
        <w:trPr>
          <w:trHeight w:hRule="exact" w:val="631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103" w:right="2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Pasta de papel, papel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y productos de papel, impresos</w:t>
            </w:r>
            <w:r>
              <w:rPr>
                <w:rFonts w:ascii="Arial" w:hAnsi="Arial"/>
                <w:spacing w:val="-1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y artículos</w:t>
            </w:r>
            <w:r>
              <w:rPr>
                <w:rFonts w:ascii="Arial" w:hAnsi="Arial"/>
                <w:spacing w:val="-1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análogos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0,0010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Servicios</w:t>
            </w:r>
            <w:r>
              <w:rPr>
                <w:rFonts w:ascii="Arial" w:hAnsi="Arial"/>
                <w:spacing w:val="-1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domésticos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0,0000</w:t>
            </w:r>
          </w:p>
        </w:tc>
      </w:tr>
      <w:tr w:rsidR="00076607">
        <w:trPr>
          <w:trHeight w:hRule="exact" w:val="310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Productos de petróleo</w:t>
            </w:r>
            <w:r>
              <w:rPr>
                <w:rFonts w:ascii="Arial" w:hAnsi="Arial"/>
                <w:spacing w:val="-2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refinado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0,0001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3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43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2,2209</w:t>
            </w:r>
          </w:p>
        </w:tc>
      </w:tr>
    </w:tbl>
    <w:p w:rsidR="00076607" w:rsidRDefault="009C1ACD">
      <w:pPr>
        <w:ind w:left="214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</w:rPr>
        <w:t>* La actividad Animales Vivos presenta un multiplicador de 1,0611; a este resultado se debe sustraer 1,0 debido al</w:t>
      </w:r>
      <w:r>
        <w:rPr>
          <w:rFonts w:ascii="Arial" w:hAnsi="Arial"/>
          <w:spacing w:val="-19"/>
          <w:sz w:val="16"/>
        </w:rPr>
        <w:t xml:space="preserve"> </w:t>
      </w:r>
      <w:r>
        <w:rPr>
          <w:rFonts w:ascii="Arial" w:hAnsi="Arial"/>
          <w:sz w:val="16"/>
        </w:rPr>
        <w:t>impacto</w:t>
      </w:r>
      <w:r>
        <w:rPr>
          <w:rFonts w:ascii="Arial" w:hAnsi="Arial"/>
          <w:w w:val="99"/>
          <w:sz w:val="16"/>
        </w:rPr>
        <w:t xml:space="preserve"> </w:t>
      </w:r>
      <w:r>
        <w:rPr>
          <w:rFonts w:ascii="Arial" w:hAnsi="Arial"/>
          <w:sz w:val="16"/>
        </w:rPr>
        <w:t>exógeno inicial de US$1,0; por tanto, el multiplicador de la actividad de Animales Vivos es de</w:t>
      </w:r>
      <w:r>
        <w:rPr>
          <w:rFonts w:ascii="Arial" w:hAnsi="Arial"/>
          <w:spacing w:val="-16"/>
          <w:sz w:val="16"/>
        </w:rPr>
        <w:t xml:space="preserve"> </w:t>
      </w:r>
      <w:r>
        <w:rPr>
          <w:rFonts w:ascii="Arial" w:hAnsi="Arial"/>
          <w:sz w:val="16"/>
        </w:rPr>
        <w:t>0,0611.</w:t>
      </w:r>
    </w:p>
    <w:p w:rsidR="00076607" w:rsidRDefault="009C1ACD">
      <w:pPr>
        <w:spacing w:line="184" w:lineRule="exact"/>
        <w:ind w:left="214" w:right="695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</w:rPr>
        <w:t>Fuente: Cálculos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propios.</w:t>
      </w:r>
    </w:p>
    <w:p w:rsidR="00076607" w:rsidRDefault="00076607">
      <w:pPr>
        <w:spacing w:before="11"/>
        <w:rPr>
          <w:rFonts w:ascii="Arial" w:eastAsia="Arial" w:hAnsi="Arial" w:cs="Arial"/>
          <w:sz w:val="17"/>
          <w:szCs w:val="17"/>
        </w:rPr>
      </w:pPr>
    </w:p>
    <w:p w:rsidR="00076607" w:rsidRDefault="009C1ACD">
      <w:pPr>
        <w:pStyle w:val="Heading1"/>
        <w:ind w:left="397"/>
        <w:rPr>
          <w:b w:val="0"/>
          <w:bCs w:val="0"/>
        </w:rPr>
      </w:pPr>
      <w:r>
        <w:t>Impacto</w:t>
      </w:r>
      <w:r>
        <w:rPr>
          <w:spacing w:val="51"/>
        </w:rPr>
        <w:t xml:space="preserve"> </w:t>
      </w:r>
      <w:r>
        <w:t>sobre</w:t>
      </w:r>
      <w:r>
        <w:rPr>
          <w:spacing w:val="51"/>
        </w:rPr>
        <w:t xml:space="preserve"> </w:t>
      </w:r>
      <w:r>
        <w:t>la</w:t>
      </w:r>
      <w:r>
        <w:rPr>
          <w:spacing w:val="51"/>
        </w:rPr>
        <w:t xml:space="preserve"> </w:t>
      </w:r>
      <w:r>
        <w:t>demanda</w:t>
      </w:r>
      <w:r>
        <w:rPr>
          <w:spacing w:val="51"/>
        </w:rPr>
        <w:t xml:space="preserve"> </w:t>
      </w:r>
      <w:r>
        <w:t>debido</w:t>
      </w:r>
      <w:r>
        <w:rPr>
          <w:spacing w:val="51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impactos</w:t>
      </w:r>
      <w:r>
        <w:rPr>
          <w:spacing w:val="51"/>
        </w:rPr>
        <w:t xml:space="preserve"> </w:t>
      </w:r>
      <w:r>
        <w:t>exógenos</w:t>
      </w:r>
      <w:r>
        <w:rPr>
          <w:spacing w:val="51"/>
        </w:rPr>
        <w:t xml:space="preserve"> </w:t>
      </w:r>
      <w:r>
        <w:t>sobre</w:t>
      </w:r>
      <w:r>
        <w:rPr>
          <w:spacing w:val="51"/>
        </w:rPr>
        <w:t xml:space="preserve"> </w:t>
      </w:r>
      <w:r>
        <w:t>la</w:t>
      </w:r>
      <w:r>
        <w:rPr>
          <w:spacing w:val="51"/>
        </w:rPr>
        <w:t xml:space="preserve"> </w:t>
      </w:r>
      <w:r>
        <w:t>oferta Animales Vivos</w:t>
      </w:r>
    </w:p>
    <w:p w:rsidR="00076607" w:rsidRDefault="00076607">
      <w:pPr>
        <w:sectPr w:rsidR="00076607">
          <w:pgSz w:w="12240" w:h="15840"/>
          <w:pgMar w:top="1380" w:right="1380" w:bottom="1360" w:left="1400" w:header="0" w:footer="1179" w:gutter="0"/>
          <w:cols w:space="720"/>
        </w:sectPr>
      </w:pPr>
    </w:p>
    <w:p w:rsidR="00076607" w:rsidRDefault="009C1ACD">
      <w:pPr>
        <w:pStyle w:val="BodyText"/>
        <w:spacing w:before="57" w:line="360" w:lineRule="auto"/>
        <w:ind w:left="217" w:right="213"/>
        <w:jc w:val="both"/>
      </w:pPr>
      <w:r>
        <w:lastRenderedPageBreak/>
        <w:t>El beneficio exógeno adicional de US$14,29 millones en VANE bajo una tasa</w:t>
      </w:r>
      <w:r>
        <w:rPr>
          <w:spacing w:val="50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descuento anual de 12,0% entre 2020 y 2036 se calcula a partir del</w:t>
      </w:r>
      <w:r>
        <w:rPr>
          <w:spacing w:val="17"/>
        </w:rPr>
        <w:t xml:space="preserve"> </w:t>
      </w:r>
      <w:r>
        <w:t>multiplicador</w:t>
      </w:r>
      <w:r>
        <w:rPr>
          <w:spacing w:val="-1"/>
        </w:rPr>
        <w:t xml:space="preserve"> </w:t>
      </w:r>
      <w:r>
        <w:t>total generado por el impacto positivo exógeno sobre la oferta de Animales</w:t>
      </w:r>
      <w:r>
        <w:rPr>
          <w:spacing w:val="-26"/>
        </w:rPr>
        <w:t xml:space="preserve"> </w:t>
      </w:r>
      <w:r>
        <w:t>Vivos</w:t>
      </w:r>
      <w:r>
        <w:rPr>
          <w:spacing w:val="-1"/>
        </w:rPr>
        <w:t xml:space="preserve"> </w:t>
      </w:r>
      <w:r>
        <w:t>nicaragüense.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pStyle w:val="BodyText"/>
        <w:spacing w:before="142" w:line="360" w:lineRule="auto"/>
        <w:ind w:left="217" w:right="211"/>
        <w:jc w:val="both"/>
      </w:pPr>
      <w:r>
        <w:t>Co</w:t>
      </w:r>
      <w:r>
        <w:t xml:space="preserve">mo se observa en la columna 1 de la </w:t>
      </w:r>
      <w:r>
        <w:rPr>
          <w:b/>
          <w:sz w:val="23"/>
        </w:rPr>
        <w:t>T</w:t>
      </w:r>
      <w:r>
        <w:rPr>
          <w:b/>
          <w:sz w:val="18"/>
        </w:rPr>
        <w:t xml:space="preserve">ABLA </w:t>
      </w:r>
      <w:r>
        <w:rPr>
          <w:b/>
          <w:sz w:val="23"/>
        </w:rPr>
        <w:t>26</w:t>
      </w:r>
      <w:r>
        <w:t>, el benéfico exógeno debido</w:t>
      </w:r>
      <w:r>
        <w:rPr>
          <w:spacing w:val="45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proyecto para el mejoramiento vial Wiwilí-Pamtasma es de US$0,08 millones</w:t>
      </w:r>
      <w:r>
        <w:rPr>
          <w:spacing w:val="6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2020; al multiplicar este valor por el multiplicador generado por el</w:t>
      </w:r>
      <w:r>
        <w:rPr>
          <w:spacing w:val="18"/>
        </w:rPr>
        <w:t xml:space="preserve"> </w:t>
      </w:r>
      <w:r>
        <w:t>impacto</w:t>
      </w:r>
      <w:r>
        <w:rPr>
          <w:spacing w:val="-1"/>
        </w:rPr>
        <w:t xml:space="preserve"> </w:t>
      </w:r>
      <w:r>
        <w:t>exógeno sobre la oferta de 2,22 genera un beneficio adicional de</w:t>
      </w:r>
      <w:r>
        <w:rPr>
          <w:spacing w:val="20"/>
        </w:rPr>
        <w:t xml:space="preserve"> </w:t>
      </w:r>
      <w:r>
        <w:t>US$0,18</w:t>
      </w:r>
      <w:r>
        <w:rPr>
          <w:spacing w:val="-1"/>
        </w:rPr>
        <w:t xml:space="preserve"> </w:t>
      </w:r>
      <w:r>
        <w:t>millones</w:t>
      </w:r>
      <w:r>
        <w:rPr>
          <w:spacing w:val="34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t>2020;</w:t>
      </w:r>
      <w:r>
        <w:rPr>
          <w:spacing w:val="34"/>
        </w:rPr>
        <w:t xml:space="preserve"> </w:t>
      </w:r>
      <w:r>
        <w:t>por</w:t>
      </w:r>
      <w:r>
        <w:rPr>
          <w:spacing w:val="34"/>
        </w:rPr>
        <w:t xml:space="preserve"> </w:t>
      </w:r>
      <w:r>
        <w:t>tanto,</w:t>
      </w:r>
      <w:r>
        <w:rPr>
          <w:spacing w:val="34"/>
        </w:rPr>
        <w:t xml:space="preserve"> </w:t>
      </w:r>
      <w:r>
        <w:t>el</w:t>
      </w:r>
      <w:r>
        <w:rPr>
          <w:spacing w:val="33"/>
        </w:rPr>
        <w:t xml:space="preserve"> </w:t>
      </w:r>
      <w:r>
        <w:t>beneficio</w:t>
      </w:r>
      <w:r>
        <w:rPr>
          <w:spacing w:val="33"/>
        </w:rPr>
        <w:t xml:space="preserve"> </w:t>
      </w:r>
      <w:r>
        <w:t>total</w:t>
      </w:r>
      <w:r>
        <w:rPr>
          <w:spacing w:val="33"/>
        </w:rPr>
        <w:t xml:space="preserve"> </w:t>
      </w:r>
      <w:r>
        <w:t>debido</w:t>
      </w:r>
      <w:r>
        <w:rPr>
          <w:spacing w:val="34"/>
        </w:rPr>
        <w:t xml:space="preserve"> </w:t>
      </w:r>
      <w:r>
        <w:t>al</w:t>
      </w:r>
      <w:r>
        <w:rPr>
          <w:spacing w:val="33"/>
        </w:rPr>
        <w:t xml:space="preserve"> </w:t>
      </w:r>
      <w:r>
        <w:t>impacto</w:t>
      </w:r>
      <w:r>
        <w:rPr>
          <w:spacing w:val="33"/>
        </w:rPr>
        <w:t xml:space="preserve"> </w:t>
      </w:r>
      <w:r>
        <w:t>inicial</w:t>
      </w:r>
      <w:r>
        <w:rPr>
          <w:spacing w:val="33"/>
        </w:rPr>
        <w:t xml:space="preserve"> </w:t>
      </w:r>
      <w:r>
        <w:t>más</w:t>
      </w:r>
      <w:r>
        <w:rPr>
          <w:spacing w:val="3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efecto multiplicativo en otros sectores es de US$0,26 millones en 2020. La</w:t>
      </w:r>
      <w:r>
        <w:rPr>
          <w:spacing w:val="12"/>
        </w:rPr>
        <w:t xml:space="preserve"> </w:t>
      </w:r>
      <w:r>
        <w:t>suma</w:t>
      </w:r>
      <w:r>
        <w:rPr>
          <w:spacing w:val="-1"/>
        </w:rPr>
        <w:t xml:space="preserve"> </w:t>
      </w:r>
      <w:r>
        <w:t>de todos los beneficio</w:t>
      </w:r>
      <w:r>
        <w:t>s totales en VANE bajo una tasa de descuento del</w:t>
      </w:r>
      <w:r>
        <w:rPr>
          <w:spacing w:val="52"/>
        </w:rPr>
        <w:t xml:space="preserve"> </w:t>
      </w:r>
      <w:r>
        <w:t>12,0%</w:t>
      </w:r>
      <w:r>
        <w:rPr>
          <w:spacing w:val="-1"/>
        </w:rPr>
        <w:t xml:space="preserve"> </w:t>
      </w:r>
      <w:r>
        <w:t>entre 2020 y 2036 es de US$20,72</w:t>
      </w:r>
      <w:r>
        <w:rPr>
          <w:spacing w:val="-23"/>
        </w:rPr>
        <w:t xml:space="preserve"> </w:t>
      </w:r>
      <w:r>
        <w:t>millones.</w:t>
      </w:r>
    </w:p>
    <w:p w:rsidR="00076607" w:rsidRDefault="00076607">
      <w:pPr>
        <w:spacing w:before="11"/>
        <w:rPr>
          <w:rFonts w:ascii="Arial" w:eastAsia="Arial" w:hAnsi="Arial" w:cs="Arial"/>
          <w:sz w:val="34"/>
          <w:szCs w:val="34"/>
        </w:rPr>
      </w:pPr>
    </w:p>
    <w:p w:rsidR="00076607" w:rsidRDefault="009C1ACD">
      <w:pPr>
        <w:ind w:left="2532" w:right="325" w:hanging="2193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sz w:val="23"/>
        </w:rPr>
        <w:t>T</w:t>
      </w:r>
      <w:r>
        <w:rPr>
          <w:rFonts w:ascii="Arial" w:hAnsi="Arial"/>
          <w:b/>
          <w:sz w:val="18"/>
        </w:rPr>
        <w:t xml:space="preserve">ABLA </w:t>
      </w:r>
      <w:r>
        <w:rPr>
          <w:rFonts w:ascii="Arial" w:hAnsi="Arial"/>
          <w:b/>
          <w:sz w:val="23"/>
        </w:rPr>
        <w:t>26. A</w:t>
      </w:r>
      <w:r>
        <w:rPr>
          <w:rFonts w:ascii="Arial" w:hAnsi="Arial"/>
          <w:b/>
          <w:sz w:val="18"/>
        </w:rPr>
        <w:t>UMENTO EN LOS BENEFICIOS ASOCIADOS A UN AUMENTO EXÓGENO SOBRE</w:t>
      </w:r>
      <w:r>
        <w:rPr>
          <w:rFonts w:ascii="Arial" w:hAnsi="Arial"/>
          <w:b/>
          <w:spacing w:val="-25"/>
          <w:sz w:val="18"/>
        </w:rPr>
        <w:t xml:space="preserve"> </w:t>
      </w:r>
      <w:r>
        <w:rPr>
          <w:rFonts w:ascii="Arial" w:hAnsi="Arial"/>
          <w:b/>
          <w:sz w:val="18"/>
        </w:rPr>
        <w:t xml:space="preserve">LA OFERTA DE LA ACTIVIDAD </w:t>
      </w:r>
      <w:r>
        <w:rPr>
          <w:rFonts w:ascii="Arial" w:hAnsi="Arial"/>
          <w:b/>
          <w:sz w:val="23"/>
        </w:rPr>
        <w:t>A</w:t>
      </w:r>
      <w:r>
        <w:rPr>
          <w:rFonts w:ascii="Arial" w:hAnsi="Arial"/>
          <w:b/>
          <w:sz w:val="18"/>
        </w:rPr>
        <w:t>NIMALES</w:t>
      </w:r>
      <w:r>
        <w:rPr>
          <w:rFonts w:ascii="Arial" w:hAnsi="Arial"/>
          <w:b/>
          <w:spacing w:val="-8"/>
          <w:sz w:val="18"/>
        </w:rPr>
        <w:t xml:space="preserve"> </w:t>
      </w:r>
      <w:r>
        <w:rPr>
          <w:rFonts w:ascii="Arial" w:hAnsi="Arial"/>
          <w:b/>
          <w:sz w:val="23"/>
        </w:rPr>
        <w:t>V</w:t>
      </w:r>
      <w:r>
        <w:rPr>
          <w:rFonts w:ascii="Arial" w:hAnsi="Arial"/>
          <w:b/>
          <w:sz w:val="18"/>
        </w:rPr>
        <w:t>IVOS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7"/>
        <w:gridCol w:w="2285"/>
        <w:gridCol w:w="2394"/>
        <w:gridCol w:w="3360"/>
      </w:tblGrid>
      <w:tr w:rsidR="00076607">
        <w:trPr>
          <w:trHeight w:hRule="exact" w:val="104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076607" w:rsidRDefault="00076607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left="2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Año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left="212" w:right="209" w:firstLine="1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1. Valor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adicional debido al aumento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</w:p>
          <w:p w:rsidR="00076607" w:rsidRDefault="009C1ACD">
            <w:pPr>
              <w:pStyle w:val="TableParagraph"/>
              <w:ind w:left="47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Animales</w:t>
            </w:r>
            <w:r>
              <w:rPr>
                <w:rFonts w:asci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Vivos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675" w:right="636" w:hanging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2.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Beneficios adicionales,</w:t>
            </w:r>
          </w:p>
          <w:p w:rsidR="00076607" w:rsidRDefault="009C1ACD">
            <w:pPr>
              <w:pStyle w:val="TableParagraph"/>
              <w:ind w:left="285" w:right="229" w:hanging="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multiplicador debido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 un aumento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exógeno sobre la oferta =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0,24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left="133" w:right="132" w:firstLine="1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3. Beneficios adicionales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totales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debido a un impacto exógeno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sobre</w:t>
            </w:r>
          </w:p>
          <w:p w:rsidR="00076607" w:rsidRDefault="009C1ACD">
            <w:pPr>
              <w:pStyle w:val="TableParagraph"/>
              <w:ind w:left="5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la oferta de Animales</w:t>
            </w:r>
            <w:r>
              <w:rPr>
                <w:rFonts w:ascii="Arial"/>
                <w:b/>
                <w:spacing w:val="-1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Vivos</w:t>
            </w:r>
          </w:p>
        </w:tc>
      </w:tr>
      <w:tr w:rsidR="00076607">
        <w:trPr>
          <w:trHeight w:hRule="exact" w:val="28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0"/>
              <w:ind w:left="53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US$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millones*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left="6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US$</w:t>
            </w:r>
            <w:r>
              <w:rPr>
                <w:rFonts w:asci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millones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left="1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US$</w:t>
            </w:r>
            <w:r>
              <w:rPr>
                <w:rFonts w:asci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millones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2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2015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2016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</w:tr>
      <w:tr w:rsidR="00076607">
        <w:trPr>
          <w:trHeight w:hRule="exact" w:val="28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2017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2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2018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2019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</w:tr>
      <w:tr w:rsidR="00076607">
        <w:trPr>
          <w:trHeight w:hRule="exact" w:val="28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0,08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0,18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0,26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2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0,17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0,38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0,56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0,37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0,83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1,21</w:t>
            </w:r>
          </w:p>
        </w:tc>
      </w:tr>
      <w:tr w:rsidR="00076607">
        <w:trPr>
          <w:trHeight w:hRule="exact" w:val="28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0,63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1,39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2,02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2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0,93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2,08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3,01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1,17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2,59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3,76</w:t>
            </w:r>
          </w:p>
        </w:tc>
      </w:tr>
      <w:tr w:rsidR="00076607">
        <w:trPr>
          <w:trHeight w:hRule="exact" w:val="28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1,39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3,09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4,48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2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1,63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3,62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5,25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1,91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4,24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6,16</w:t>
            </w:r>
          </w:p>
        </w:tc>
      </w:tr>
      <w:tr w:rsidR="00076607">
        <w:trPr>
          <w:trHeight w:hRule="exact" w:val="28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2,22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4,93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7,15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2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2030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2,56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5,68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8,24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2031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2,94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6,52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9,46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2032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3,36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7,45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10,81</w:t>
            </w:r>
          </w:p>
        </w:tc>
      </w:tr>
    </w:tbl>
    <w:p w:rsidR="00076607" w:rsidRDefault="00076607">
      <w:pPr>
        <w:jc w:val="right"/>
        <w:rPr>
          <w:rFonts w:ascii="Arial" w:eastAsia="Arial" w:hAnsi="Arial" w:cs="Arial"/>
          <w:sz w:val="18"/>
          <w:szCs w:val="18"/>
        </w:rPr>
        <w:sectPr w:rsidR="00076607">
          <w:pgSz w:w="12240" w:h="15840"/>
          <w:pgMar w:top="1380" w:right="1580" w:bottom="1360" w:left="1580" w:header="0" w:footer="1179" w:gutter="0"/>
          <w:cols w:space="720"/>
        </w:sectPr>
      </w:pPr>
    </w:p>
    <w:p w:rsidR="00076607" w:rsidRDefault="00076607">
      <w:pPr>
        <w:spacing w:before="11"/>
        <w:rPr>
          <w:rFonts w:ascii="Arial" w:eastAsia="Arial" w:hAnsi="Arial" w:cs="Arial"/>
          <w:b/>
          <w:bCs/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7"/>
        <w:gridCol w:w="2285"/>
        <w:gridCol w:w="2394"/>
        <w:gridCol w:w="3360"/>
      </w:tblGrid>
      <w:tr w:rsidR="00076607">
        <w:trPr>
          <w:trHeight w:hRule="exact" w:val="104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076607" w:rsidRDefault="00076607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left="2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Año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left="212" w:right="209" w:firstLine="1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1. Valor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adicional debido al aumento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</w:p>
          <w:p w:rsidR="00076607" w:rsidRDefault="009C1ACD">
            <w:pPr>
              <w:pStyle w:val="TableParagraph"/>
              <w:ind w:left="47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Animales</w:t>
            </w:r>
            <w:r>
              <w:rPr>
                <w:rFonts w:asci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Vivos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ind w:left="675" w:right="636" w:hanging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2.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Beneficios adicionales,</w:t>
            </w:r>
          </w:p>
          <w:p w:rsidR="00076607" w:rsidRDefault="009C1ACD">
            <w:pPr>
              <w:pStyle w:val="TableParagraph"/>
              <w:ind w:left="285" w:right="229" w:hanging="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multiplicador debido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 un aumento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exógeno sobre la oferta =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0,24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76607" w:rsidRDefault="009C1ACD">
            <w:pPr>
              <w:pStyle w:val="TableParagraph"/>
              <w:ind w:left="133" w:right="132" w:firstLine="1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3. Beneficios adicionales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totales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debido a un impacto exógeno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sobre</w:t>
            </w:r>
          </w:p>
          <w:p w:rsidR="00076607" w:rsidRDefault="009C1ACD">
            <w:pPr>
              <w:pStyle w:val="TableParagraph"/>
              <w:ind w:left="5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la oferta de Animales</w:t>
            </w:r>
            <w:r>
              <w:rPr>
                <w:rFonts w:ascii="Arial"/>
                <w:b/>
                <w:spacing w:val="-1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Vivos</w:t>
            </w:r>
          </w:p>
        </w:tc>
      </w:tr>
      <w:tr w:rsidR="00076607">
        <w:trPr>
          <w:trHeight w:hRule="exact" w:val="28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0"/>
              <w:ind w:left="53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US$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millones*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left="6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US$</w:t>
            </w:r>
            <w:r>
              <w:rPr>
                <w:rFonts w:asci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millones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4"/>
              <w:ind w:left="1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US$</w:t>
            </w:r>
            <w:r>
              <w:rPr>
                <w:rFonts w:asci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millones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2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2033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3,82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8,48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12,30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2034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4,33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9,62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13,95</w:t>
            </w:r>
          </w:p>
        </w:tc>
      </w:tr>
      <w:tr w:rsidR="00076607">
        <w:trPr>
          <w:trHeight w:hRule="exact" w:val="28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1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2035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4,90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10,88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15,78</w:t>
            </w:r>
          </w:p>
        </w:tc>
      </w:tr>
      <w:tr w:rsidR="00076607">
        <w:trPr>
          <w:trHeight w:hRule="exact" w:val="2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72"/>
              <w:ind w:left="2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2036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5,53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12,27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3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17,79</w:t>
            </w:r>
          </w:p>
        </w:tc>
      </w:tr>
      <w:tr w:rsidR="00076607">
        <w:trPr>
          <w:trHeight w:hRule="exact" w:val="42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4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VANE(12%)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=</w:t>
            </w:r>
          </w:p>
          <w:p w:rsidR="00076607" w:rsidRDefault="009C1ACD">
            <w:pPr>
              <w:pStyle w:val="TableParagraph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US$6,43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millones.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4" w:lineRule="exact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VANE(12%)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=</w:t>
            </w:r>
          </w:p>
          <w:p w:rsidR="00076607" w:rsidRDefault="009C1ACD">
            <w:pPr>
              <w:pStyle w:val="TableParagraph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US$14,29</w:t>
            </w:r>
            <w:r>
              <w:rPr>
                <w:rFonts w:ascii="Arial"/>
                <w:b/>
                <w:spacing w:val="-1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millones.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line="204" w:lineRule="exact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VANE(12%)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=</w:t>
            </w:r>
          </w:p>
          <w:p w:rsidR="00076607" w:rsidRDefault="009C1ACD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US$20,72</w:t>
            </w:r>
            <w:r>
              <w:rPr>
                <w:rFonts w:ascii="Arial"/>
                <w:b/>
                <w:spacing w:val="-1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millones.</w:t>
            </w:r>
          </w:p>
        </w:tc>
      </w:tr>
    </w:tbl>
    <w:p w:rsidR="00076607" w:rsidRDefault="009C1ACD">
      <w:pPr>
        <w:ind w:left="221" w:right="6272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</w:rPr>
        <w:t>* La suma redondea los</w:t>
      </w:r>
      <w:r>
        <w:rPr>
          <w:rFonts w:ascii="Arial" w:hAnsi="Arial"/>
          <w:spacing w:val="-15"/>
          <w:sz w:val="18"/>
        </w:rPr>
        <w:t xml:space="preserve"> </w:t>
      </w:r>
      <w:r>
        <w:rPr>
          <w:rFonts w:ascii="Arial" w:hAnsi="Arial"/>
          <w:sz w:val="18"/>
        </w:rPr>
        <w:t>valores.</w:t>
      </w:r>
      <w:r>
        <w:rPr>
          <w:rFonts w:ascii="Arial" w:hAnsi="Arial"/>
          <w:spacing w:val="-1"/>
          <w:sz w:val="18"/>
        </w:rPr>
        <w:t xml:space="preserve"> </w:t>
      </w:r>
      <w:r>
        <w:rPr>
          <w:rFonts w:ascii="Arial" w:hAnsi="Arial"/>
          <w:sz w:val="18"/>
        </w:rPr>
        <w:t>Fuente: Cálculos</w:t>
      </w:r>
      <w:r>
        <w:rPr>
          <w:rFonts w:ascii="Arial" w:hAnsi="Arial"/>
          <w:spacing w:val="-16"/>
          <w:sz w:val="18"/>
        </w:rPr>
        <w:t xml:space="preserve"> </w:t>
      </w:r>
      <w:r>
        <w:rPr>
          <w:rFonts w:ascii="Arial" w:hAnsi="Arial"/>
          <w:sz w:val="18"/>
        </w:rPr>
        <w:t>propios.</w:t>
      </w:r>
    </w:p>
    <w:p w:rsidR="00076607" w:rsidRDefault="00076607">
      <w:pPr>
        <w:rPr>
          <w:rFonts w:ascii="Arial" w:eastAsia="Arial" w:hAnsi="Arial" w:cs="Arial"/>
          <w:sz w:val="18"/>
          <w:szCs w:val="18"/>
        </w:rPr>
      </w:pPr>
    </w:p>
    <w:p w:rsidR="00076607" w:rsidRDefault="009C1ACD">
      <w:pPr>
        <w:pStyle w:val="Heading1"/>
        <w:numPr>
          <w:ilvl w:val="1"/>
          <w:numId w:val="3"/>
        </w:numPr>
        <w:tabs>
          <w:tab w:val="left" w:pos="1298"/>
        </w:tabs>
        <w:ind w:left="1297" w:right="307"/>
        <w:jc w:val="left"/>
        <w:rPr>
          <w:b w:val="0"/>
          <w:bCs w:val="0"/>
        </w:rPr>
      </w:pPr>
      <w:bookmarkStart w:id="16" w:name="_TOC_250001"/>
      <w:r>
        <w:t>Anexo 5.3. Total beneficios económicos exógenos</w:t>
      </w:r>
      <w:r>
        <w:rPr>
          <w:spacing w:val="-12"/>
        </w:rPr>
        <w:t xml:space="preserve"> </w:t>
      </w:r>
      <w:r>
        <w:t>adicionales</w:t>
      </w:r>
      <w:bookmarkEnd w:id="16"/>
    </w:p>
    <w:p w:rsidR="00076607" w:rsidRDefault="00076607">
      <w:pPr>
        <w:spacing w:before="10"/>
        <w:rPr>
          <w:rFonts w:ascii="Arial" w:eastAsia="Arial" w:hAnsi="Arial" w:cs="Arial"/>
          <w:b/>
          <w:bCs/>
          <w:sz w:val="35"/>
          <w:szCs w:val="35"/>
        </w:rPr>
      </w:pPr>
    </w:p>
    <w:p w:rsidR="00076607" w:rsidRDefault="009C1ACD">
      <w:pPr>
        <w:pStyle w:val="BodyText"/>
        <w:spacing w:line="360" w:lineRule="auto"/>
        <w:ind w:left="217" w:right="211"/>
        <w:jc w:val="both"/>
      </w:pPr>
      <w:r>
        <w:t xml:space="preserve">La </w:t>
      </w:r>
      <w:r>
        <w:rPr>
          <w:b/>
        </w:rPr>
        <w:t>T</w:t>
      </w:r>
      <w:r>
        <w:rPr>
          <w:b/>
          <w:sz w:val="19"/>
        </w:rPr>
        <w:t xml:space="preserve">ABLA </w:t>
      </w:r>
      <w:r>
        <w:rPr>
          <w:b/>
        </w:rPr>
        <w:t xml:space="preserve">13 </w:t>
      </w:r>
      <w:r>
        <w:t>presenta los beneficios exógenos adicionales totales.</w:t>
      </w:r>
      <w:r>
        <w:rPr>
          <w:spacing w:val="31"/>
        </w:rPr>
        <w:t xml:space="preserve"> </w:t>
      </w:r>
      <w:r>
        <w:t>Estos</w:t>
      </w:r>
      <w:r>
        <w:rPr>
          <w:spacing w:val="-1"/>
        </w:rPr>
        <w:t xml:space="preserve"> </w:t>
      </w:r>
      <w:r>
        <w:t>beneficios</w:t>
      </w:r>
      <w:r>
        <w:rPr>
          <w:spacing w:val="44"/>
        </w:rPr>
        <w:t xml:space="preserve"> </w:t>
      </w:r>
      <w:r>
        <w:t>incluyen</w:t>
      </w:r>
      <w:r>
        <w:rPr>
          <w:spacing w:val="44"/>
        </w:rPr>
        <w:t xml:space="preserve"> </w:t>
      </w:r>
      <w:r>
        <w:t>los</w:t>
      </w:r>
      <w:r>
        <w:rPr>
          <w:spacing w:val="44"/>
        </w:rPr>
        <w:t xml:space="preserve"> </w:t>
      </w:r>
      <w:r>
        <w:t>generados</w:t>
      </w:r>
      <w:r>
        <w:rPr>
          <w:spacing w:val="44"/>
        </w:rPr>
        <w:t xml:space="preserve"> </w:t>
      </w:r>
      <w:r>
        <w:t>por</w:t>
      </w:r>
      <w:r>
        <w:rPr>
          <w:spacing w:val="44"/>
        </w:rPr>
        <w:t xml:space="preserve"> </w:t>
      </w:r>
      <w:r>
        <w:t>el</w:t>
      </w:r>
      <w:r>
        <w:rPr>
          <w:spacing w:val="44"/>
        </w:rPr>
        <w:t xml:space="preserve"> </w:t>
      </w:r>
      <w:r>
        <w:t>Café,</w:t>
      </w:r>
      <w:r>
        <w:rPr>
          <w:spacing w:val="44"/>
        </w:rPr>
        <w:t xml:space="preserve"> </w:t>
      </w:r>
      <w:r>
        <w:t>Granos</w:t>
      </w:r>
      <w:r>
        <w:rPr>
          <w:spacing w:val="44"/>
        </w:rPr>
        <w:t xml:space="preserve"> </w:t>
      </w:r>
      <w:r>
        <w:t>Básicos</w:t>
      </w:r>
      <w:r>
        <w:rPr>
          <w:spacing w:val="46"/>
        </w:rPr>
        <w:t xml:space="preserve"> </w:t>
      </w:r>
      <w:r>
        <w:t>(maíz,</w:t>
      </w:r>
      <w:r>
        <w:rPr>
          <w:spacing w:val="44"/>
        </w:rPr>
        <w:t xml:space="preserve"> </w:t>
      </w:r>
      <w:r>
        <w:t>fríjol</w:t>
      </w:r>
      <w:r>
        <w:rPr>
          <w:spacing w:val="44"/>
        </w:rPr>
        <w:t xml:space="preserve"> </w:t>
      </w:r>
      <w:r>
        <w:t>y arroz)</w:t>
      </w:r>
      <w:r>
        <w:rPr>
          <w:spacing w:val="34"/>
        </w:rPr>
        <w:t xml:space="preserve"> </w:t>
      </w:r>
      <w:r>
        <w:t>y</w:t>
      </w:r>
      <w:r>
        <w:rPr>
          <w:spacing w:val="34"/>
        </w:rPr>
        <w:t xml:space="preserve"> </w:t>
      </w:r>
      <w:r>
        <w:t>Producción</w:t>
      </w:r>
      <w:r>
        <w:rPr>
          <w:spacing w:val="34"/>
        </w:rPr>
        <w:t xml:space="preserve"> </w:t>
      </w:r>
      <w:r>
        <w:t>Animal</w:t>
      </w:r>
      <w:r>
        <w:rPr>
          <w:spacing w:val="34"/>
        </w:rPr>
        <w:t xml:space="preserve"> </w:t>
      </w:r>
      <w:r>
        <w:t>(ganado</w:t>
      </w:r>
      <w:r>
        <w:rPr>
          <w:spacing w:val="34"/>
        </w:rPr>
        <w:t xml:space="preserve"> </w:t>
      </w:r>
      <w:r>
        <w:t>bovino).</w:t>
      </w:r>
      <w:r>
        <w:rPr>
          <w:spacing w:val="34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t>observa</w:t>
      </w:r>
      <w:r>
        <w:rPr>
          <w:spacing w:val="34"/>
        </w:rPr>
        <w:t xml:space="preserve"> </w:t>
      </w:r>
      <w:r>
        <w:t>que</w:t>
      </w:r>
      <w:r>
        <w:rPr>
          <w:spacing w:val="34"/>
        </w:rPr>
        <w:t xml:space="preserve"> </w:t>
      </w:r>
      <w:r>
        <w:t>el</w:t>
      </w:r>
      <w:r>
        <w:rPr>
          <w:spacing w:val="34"/>
        </w:rPr>
        <w:t xml:space="preserve"> </w:t>
      </w:r>
      <w:r>
        <w:t>valor</w:t>
      </w:r>
      <w:r>
        <w:rPr>
          <w:spacing w:val="34"/>
        </w:rPr>
        <w:t xml:space="preserve"> </w:t>
      </w:r>
      <w:r>
        <w:t>total</w:t>
      </w:r>
      <w:r>
        <w:rPr>
          <w:spacing w:val="3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estos</w:t>
      </w:r>
      <w:r>
        <w:rPr>
          <w:spacing w:val="56"/>
        </w:rPr>
        <w:t xml:space="preserve"> </w:t>
      </w:r>
      <w:r>
        <w:t>beneficios</w:t>
      </w:r>
      <w:r>
        <w:rPr>
          <w:spacing w:val="56"/>
        </w:rPr>
        <w:t xml:space="preserve"> </w:t>
      </w:r>
      <w:r>
        <w:t>exógenos</w:t>
      </w:r>
      <w:r>
        <w:rPr>
          <w:spacing w:val="56"/>
        </w:rPr>
        <w:t xml:space="preserve"> </w:t>
      </w:r>
      <w:r>
        <w:t>debido</w:t>
      </w:r>
      <w:r>
        <w:rPr>
          <w:spacing w:val="56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un</w:t>
      </w:r>
      <w:r>
        <w:rPr>
          <w:spacing w:val="56"/>
        </w:rPr>
        <w:t xml:space="preserve"> </w:t>
      </w:r>
      <w:r>
        <w:t>impacto</w:t>
      </w:r>
      <w:r>
        <w:rPr>
          <w:spacing w:val="56"/>
        </w:rPr>
        <w:t xml:space="preserve"> </w:t>
      </w:r>
      <w:r>
        <w:t>exógeno</w:t>
      </w:r>
      <w:r>
        <w:rPr>
          <w:spacing w:val="56"/>
        </w:rPr>
        <w:t xml:space="preserve"> </w:t>
      </w:r>
      <w:r>
        <w:t>sobre</w:t>
      </w:r>
      <w:r>
        <w:rPr>
          <w:spacing w:val="56"/>
        </w:rPr>
        <w:t xml:space="preserve"> </w:t>
      </w:r>
      <w:r>
        <w:t>la</w:t>
      </w:r>
      <w:r>
        <w:rPr>
          <w:spacing w:val="56"/>
        </w:rPr>
        <w:t xml:space="preserve"> </w:t>
      </w:r>
      <w:r>
        <w:t>oferta</w:t>
      </w:r>
      <w:r>
        <w:rPr>
          <w:spacing w:val="56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(VPNE)</w:t>
      </w:r>
      <w:r>
        <w:rPr>
          <w:spacing w:val="22"/>
        </w:rPr>
        <w:t xml:space="preserve"> </w:t>
      </w:r>
      <w:r>
        <w:t>bajo</w:t>
      </w:r>
      <w:r>
        <w:rPr>
          <w:spacing w:val="22"/>
        </w:rPr>
        <w:t xml:space="preserve"> </w:t>
      </w:r>
      <w:r>
        <w:t>una</w:t>
      </w:r>
      <w:r>
        <w:rPr>
          <w:spacing w:val="22"/>
        </w:rPr>
        <w:t xml:space="preserve"> </w:t>
      </w:r>
      <w:r>
        <w:t>tasa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descuento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12,0%</w:t>
      </w:r>
      <w:r>
        <w:rPr>
          <w:spacing w:val="22"/>
        </w:rPr>
        <w:t xml:space="preserve"> </w:t>
      </w:r>
      <w:r>
        <w:t>ascienden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US$30,51</w:t>
      </w:r>
      <w:r>
        <w:rPr>
          <w:spacing w:val="22"/>
        </w:rPr>
        <w:t xml:space="preserve"> </w:t>
      </w:r>
      <w:r>
        <w:t>millones</w:t>
      </w:r>
      <w:r>
        <w:rPr>
          <w:spacing w:val="-1"/>
        </w:rPr>
        <w:t xml:space="preserve"> </w:t>
      </w:r>
      <w:r>
        <w:t>para el período comprendido entre 2020 y</w:t>
      </w:r>
      <w:r>
        <w:rPr>
          <w:spacing w:val="-32"/>
        </w:rPr>
        <w:t xml:space="preserve"> </w:t>
      </w:r>
      <w:r>
        <w:t>2036.</w:t>
      </w:r>
    </w:p>
    <w:p w:rsidR="00076607" w:rsidRDefault="00076607">
      <w:pPr>
        <w:spacing w:line="360" w:lineRule="auto"/>
        <w:jc w:val="both"/>
        <w:sectPr w:rsidR="00076607">
          <w:pgSz w:w="12240" w:h="15840"/>
          <w:pgMar w:top="1360" w:right="1580" w:bottom="1360" w:left="1580" w:header="0" w:footer="1179" w:gutter="0"/>
          <w:cols w:space="720"/>
        </w:sectPr>
      </w:pPr>
    </w:p>
    <w:p w:rsidR="00076607" w:rsidRDefault="00076607">
      <w:pPr>
        <w:rPr>
          <w:rFonts w:ascii="Arial" w:eastAsia="Arial" w:hAnsi="Arial" w:cs="Arial"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sz w:val="20"/>
          <w:szCs w:val="20"/>
        </w:rPr>
      </w:pPr>
    </w:p>
    <w:p w:rsidR="00076607" w:rsidRDefault="009C1ACD">
      <w:pPr>
        <w:spacing w:before="195"/>
        <w:ind w:left="1437" w:right="597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4"/>
        </w:rPr>
        <w:t>T</w:t>
      </w:r>
      <w:r>
        <w:rPr>
          <w:rFonts w:ascii="Arial" w:hAnsi="Arial"/>
          <w:b/>
          <w:sz w:val="19"/>
        </w:rPr>
        <w:t>ABLA</w:t>
      </w:r>
      <w:r>
        <w:rPr>
          <w:rFonts w:ascii="Arial" w:hAnsi="Arial"/>
          <w:b/>
          <w:spacing w:val="-3"/>
          <w:sz w:val="19"/>
        </w:rPr>
        <w:t xml:space="preserve"> </w:t>
      </w:r>
      <w:r>
        <w:rPr>
          <w:rFonts w:ascii="Arial" w:hAnsi="Arial"/>
          <w:b/>
          <w:sz w:val="24"/>
        </w:rPr>
        <w:t>27.</w:t>
      </w:r>
      <w:r>
        <w:rPr>
          <w:rFonts w:ascii="Arial" w:hAnsi="Arial"/>
          <w:b/>
          <w:spacing w:val="-16"/>
          <w:sz w:val="24"/>
        </w:rPr>
        <w:t xml:space="preserve"> </w:t>
      </w:r>
      <w:r>
        <w:rPr>
          <w:rFonts w:ascii="Arial" w:hAnsi="Arial"/>
          <w:b/>
          <w:sz w:val="24"/>
        </w:rPr>
        <w:t>T</w:t>
      </w:r>
      <w:r>
        <w:rPr>
          <w:rFonts w:ascii="Arial" w:hAnsi="Arial"/>
          <w:b/>
          <w:sz w:val="19"/>
        </w:rPr>
        <w:t>OTA</w:t>
      </w:r>
      <w:r>
        <w:rPr>
          <w:rFonts w:ascii="Arial" w:hAnsi="Arial"/>
          <w:b/>
          <w:spacing w:val="-3"/>
          <w:sz w:val="19"/>
        </w:rPr>
        <w:t xml:space="preserve"> </w:t>
      </w:r>
      <w:r>
        <w:rPr>
          <w:rFonts w:ascii="Arial" w:hAnsi="Arial"/>
          <w:b/>
          <w:sz w:val="19"/>
        </w:rPr>
        <w:t>BENEFICIOS</w:t>
      </w:r>
      <w:r>
        <w:rPr>
          <w:rFonts w:ascii="Arial" w:hAnsi="Arial"/>
          <w:b/>
          <w:spacing w:val="-3"/>
          <w:sz w:val="19"/>
        </w:rPr>
        <w:t xml:space="preserve"> </w:t>
      </w:r>
      <w:r>
        <w:rPr>
          <w:rFonts w:ascii="Arial" w:hAnsi="Arial"/>
          <w:b/>
          <w:sz w:val="19"/>
        </w:rPr>
        <w:t>EXÓGENOS</w:t>
      </w:r>
      <w:r>
        <w:rPr>
          <w:rFonts w:ascii="Arial" w:hAnsi="Arial"/>
          <w:b/>
          <w:spacing w:val="-4"/>
          <w:sz w:val="19"/>
        </w:rPr>
        <w:t xml:space="preserve"> </w:t>
      </w:r>
      <w:r>
        <w:rPr>
          <w:rFonts w:ascii="Arial" w:hAnsi="Arial"/>
          <w:b/>
          <w:sz w:val="19"/>
        </w:rPr>
        <w:t>DEBIDO</w:t>
      </w:r>
      <w:r>
        <w:rPr>
          <w:rFonts w:ascii="Arial" w:hAnsi="Arial"/>
          <w:b/>
          <w:spacing w:val="-3"/>
          <w:sz w:val="19"/>
        </w:rPr>
        <w:t xml:space="preserve"> </w:t>
      </w:r>
      <w:r>
        <w:rPr>
          <w:rFonts w:ascii="Arial" w:hAnsi="Arial"/>
          <w:b/>
          <w:sz w:val="19"/>
        </w:rPr>
        <w:t>AL</w:t>
      </w:r>
      <w:r>
        <w:rPr>
          <w:rFonts w:ascii="Arial" w:hAnsi="Arial"/>
          <w:b/>
          <w:spacing w:val="-3"/>
          <w:sz w:val="19"/>
        </w:rPr>
        <w:t xml:space="preserve"> </w:t>
      </w:r>
      <w:r>
        <w:rPr>
          <w:rFonts w:ascii="Arial" w:hAnsi="Arial"/>
          <w:b/>
          <w:sz w:val="19"/>
        </w:rPr>
        <w:t>MEJORAMIENTO</w:t>
      </w:r>
      <w:r>
        <w:rPr>
          <w:rFonts w:ascii="Arial" w:hAnsi="Arial"/>
          <w:b/>
          <w:spacing w:val="-2"/>
          <w:sz w:val="19"/>
        </w:rPr>
        <w:t xml:space="preserve"> </w:t>
      </w:r>
      <w:r>
        <w:rPr>
          <w:rFonts w:ascii="Arial" w:hAnsi="Arial"/>
          <w:b/>
          <w:sz w:val="19"/>
        </w:rPr>
        <w:t>VIAL</w:t>
      </w:r>
      <w:r>
        <w:rPr>
          <w:rFonts w:ascii="Arial" w:hAnsi="Arial"/>
          <w:b/>
          <w:spacing w:val="-4"/>
          <w:sz w:val="19"/>
        </w:rPr>
        <w:t xml:space="preserve"> </w:t>
      </w:r>
      <w:r>
        <w:rPr>
          <w:rFonts w:ascii="Arial" w:hAnsi="Arial"/>
          <w:b/>
          <w:sz w:val="24"/>
        </w:rPr>
        <w:t>P</w:t>
      </w:r>
      <w:r>
        <w:rPr>
          <w:rFonts w:ascii="Arial" w:hAnsi="Arial"/>
          <w:b/>
          <w:sz w:val="19"/>
        </w:rPr>
        <w:t>ANTASMA</w:t>
      </w:r>
      <w:r>
        <w:rPr>
          <w:rFonts w:ascii="Arial" w:hAnsi="Arial"/>
          <w:b/>
          <w:sz w:val="24"/>
        </w:rPr>
        <w:t>-W</w:t>
      </w:r>
      <w:r>
        <w:rPr>
          <w:rFonts w:ascii="Arial" w:hAnsi="Arial"/>
          <w:b/>
          <w:sz w:val="19"/>
        </w:rPr>
        <w:t>IWILÍ</w:t>
      </w:r>
      <w:r>
        <w:rPr>
          <w:rFonts w:ascii="Arial" w:hAnsi="Arial"/>
          <w:b/>
          <w:spacing w:val="-3"/>
          <w:sz w:val="19"/>
        </w:rPr>
        <w:t xml:space="preserve"> </w:t>
      </w:r>
      <w:r>
        <w:rPr>
          <w:rFonts w:ascii="Arial" w:hAnsi="Arial"/>
          <w:b/>
          <w:sz w:val="24"/>
        </w:rPr>
        <w:t>2015-2036</w:t>
      </w: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8"/>
        <w:gridCol w:w="607"/>
        <w:gridCol w:w="757"/>
        <w:gridCol w:w="808"/>
        <w:gridCol w:w="836"/>
        <w:gridCol w:w="776"/>
        <w:gridCol w:w="888"/>
        <w:gridCol w:w="607"/>
        <w:gridCol w:w="746"/>
        <w:gridCol w:w="888"/>
        <w:gridCol w:w="1210"/>
        <w:gridCol w:w="1219"/>
        <w:gridCol w:w="1221"/>
        <w:gridCol w:w="1220"/>
      </w:tblGrid>
      <w:tr w:rsidR="00076607">
        <w:trPr>
          <w:trHeight w:hRule="exact" w:val="791"/>
        </w:trPr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76607" w:rsidRDefault="009C1ACD">
            <w:pPr>
              <w:pStyle w:val="TableParagraph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US$Millones</w:t>
            </w:r>
          </w:p>
        </w:tc>
        <w:tc>
          <w:tcPr>
            <w:tcW w:w="46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76607" w:rsidRDefault="009C1ACD">
            <w:pPr>
              <w:pStyle w:val="TableParagraph"/>
              <w:ind w:left="14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Beneficios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Exógenos</w:t>
            </w:r>
          </w:p>
        </w:tc>
        <w:tc>
          <w:tcPr>
            <w:tcW w:w="2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76607" w:rsidRDefault="009C1ACD">
            <w:pPr>
              <w:pStyle w:val="TableParagraph"/>
              <w:ind w:left="1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Beneficios</w:t>
            </w:r>
            <w:r>
              <w:rPr>
                <w:rFonts w:asci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adicionales</w:t>
            </w:r>
          </w:p>
        </w:tc>
        <w:tc>
          <w:tcPr>
            <w:tcW w:w="3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76607" w:rsidRDefault="009C1ACD">
            <w:pPr>
              <w:pStyle w:val="TableParagraph"/>
              <w:ind w:left="4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Total beneficios según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producto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76607" w:rsidRDefault="009C1ACD">
            <w:pPr>
              <w:pStyle w:val="TableParagraph"/>
              <w:ind w:left="3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076607">
        <w:trPr>
          <w:trHeight w:hRule="exact" w:val="330"/>
        </w:trPr>
        <w:tc>
          <w:tcPr>
            <w:tcW w:w="12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076607" w:rsidRDefault="00076607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076607" w:rsidRDefault="009C1ACD">
            <w:pPr>
              <w:pStyle w:val="TableParagraph"/>
              <w:spacing w:before="144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Año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076607"/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076607"/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076607"/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076607"/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076607"/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076607"/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3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w w:val="95"/>
                <w:sz w:val="18"/>
              </w:rPr>
              <w:t>Café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3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Grano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3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Ganado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3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Café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3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Grano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3"/>
              <w:ind w:left="2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Ganado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3"/>
              <w:ind w:left="3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076607">
        <w:trPr>
          <w:trHeight w:hRule="exact" w:val="1010"/>
        </w:trPr>
        <w:tc>
          <w:tcPr>
            <w:tcW w:w="12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076607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076607" w:rsidRDefault="00076607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76607" w:rsidRDefault="009C1ACD">
            <w:pPr>
              <w:pStyle w:val="TableParagraph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Café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076607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076607" w:rsidRDefault="00076607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76607" w:rsidRDefault="009C1ACD">
            <w:pPr>
              <w:pStyle w:val="TableParagraph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1.Maíz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076607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076607" w:rsidRDefault="00076607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76607" w:rsidRDefault="009C1ACD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2.Fríjol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076607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076607" w:rsidRDefault="00076607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76607" w:rsidRDefault="009C1ACD">
            <w:pPr>
              <w:pStyle w:val="TableParagraph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3.Arroz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076607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76607" w:rsidRDefault="009C1ACD">
            <w:pPr>
              <w:pStyle w:val="TableParagraph"/>
              <w:ind w:left="117" w:right="116" w:firstLine="5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 Grano 1+2+3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076607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:rsidR="00076607" w:rsidRDefault="009C1ACD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Ganado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076607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:rsidR="00076607" w:rsidRDefault="009C1ACD">
            <w:pPr>
              <w:pStyle w:val="TableParagraph"/>
              <w:ind w:left="123" w:right="122" w:firstLine="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M*: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0,12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076607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:rsidR="00076607" w:rsidRDefault="009C1ACD">
            <w:pPr>
              <w:pStyle w:val="TableParagraph"/>
              <w:ind w:left="193" w:right="192" w:firstLine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M: 0,24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076607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:rsidR="00076607" w:rsidRDefault="009C1ACD">
            <w:pPr>
              <w:pStyle w:val="TableParagraph"/>
              <w:ind w:left="262" w:right="263" w:firstLine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M: 2,22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076607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76607" w:rsidRDefault="009C1ACD">
            <w:pPr>
              <w:pStyle w:val="TableParagraph"/>
              <w:ind w:left="144" w:right="14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Beneficios exógenos totales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076607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76607" w:rsidRDefault="009C1ACD">
            <w:pPr>
              <w:pStyle w:val="TableParagraph"/>
              <w:ind w:left="149" w:right="14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Beneficios exógenos totales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076607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76607" w:rsidRDefault="009C1ACD">
            <w:pPr>
              <w:pStyle w:val="TableParagraph"/>
              <w:ind w:left="150" w:right="14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Beneficios exógenos totales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76607" w:rsidRDefault="009C1ACD">
            <w:pPr>
              <w:pStyle w:val="TableParagraph"/>
              <w:ind w:left="150" w:right="14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Beneficios exógenos totales</w:t>
            </w:r>
          </w:p>
        </w:tc>
      </w:tr>
      <w:tr w:rsidR="00076607">
        <w:trPr>
          <w:trHeight w:hRule="exact" w:val="330"/>
        </w:trPr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2015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</w:tr>
      <w:tr w:rsidR="00076607">
        <w:trPr>
          <w:trHeight w:hRule="exact" w:val="330"/>
        </w:trPr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2016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</w:tr>
      <w:tr w:rsidR="00076607">
        <w:trPr>
          <w:trHeight w:hRule="exact" w:val="330"/>
        </w:trPr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2017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</w:tr>
      <w:tr w:rsidR="00076607">
        <w:trPr>
          <w:trHeight w:hRule="exact" w:val="330"/>
        </w:trPr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2018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</w:tr>
      <w:tr w:rsidR="00076607">
        <w:trPr>
          <w:trHeight w:hRule="exact" w:val="330"/>
        </w:trPr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2019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0,00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</w:tr>
      <w:tr w:rsidR="00076607">
        <w:trPr>
          <w:trHeight w:hRule="exact" w:val="330"/>
        </w:trPr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0,14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0,01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0,17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0,08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0,02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0,18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0,16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0,21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0,26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0,63</w:t>
            </w:r>
          </w:p>
        </w:tc>
      </w:tr>
      <w:tr w:rsidR="00076607">
        <w:trPr>
          <w:trHeight w:hRule="exact" w:val="330"/>
        </w:trPr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2021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0,23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0,03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0,28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0,17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0,03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0,07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0,38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0,26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0,34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0,56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1,16</w:t>
            </w:r>
          </w:p>
        </w:tc>
      </w:tr>
      <w:tr w:rsidR="00076607">
        <w:trPr>
          <w:trHeight w:hRule="exact" w:val="330"/>
        </w:trPr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2022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0,37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0,02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0,05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0,01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0,44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0,37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0,04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0,11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0,83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0,42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0,55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1,21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2,17</w:t>
            </w:r>
          </w:p>
        </w:tc>
      </w:tr>
      <w:tr w:rsidR="00076607">
        <w:trPr>
          <w:trHeight w:hRule="exact" w:val="330"/>
        </w:trPr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2023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0,41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0,03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0,06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0,01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0,50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0,63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0,05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0,12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1,39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0,46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0,62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2,02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3,10</w:t>
            </w:r>
          </w:p>
        </w:tc>
      </w:tr>
      <w:tr w:rsidR="00076607">
        <w:trPr>
          <w:trHeight w:hRule="exact" w:val="330"/>
        </w:trPr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2024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0,55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0,03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0,08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0,01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0,67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0,93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0,07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0,16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2,08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0,61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0,83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3,01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4,45</w:t>
            </w:r>
          </w:p>
        </w:tc>
      </w:tr>
      <w:tr w:rsidR="00076607">
        <w:trPr>
          <w:trHeight w:hRule="exact" w:val="330"/>
        </w:trPr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2025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0,41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0,03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0,08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0,01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0,53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1,17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0,05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0,13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2,59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0,46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0,66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3,76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4,88</w:t>
            </w:r>
          </w:p>
        </w:tc>
      </w:tr>
      <w:tr w:rsidR="00076607">
        <w:trPr>
          <w:trHeight w:hRule="exact" w:val="330"/>
        </w:trPr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2026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0,52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0,03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0,08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0,01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0,64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1,39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0,06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0,15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3,09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0,58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0,80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4,48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5,85</w:t>
            </w:r>
          </w:p>
        </w:tc>
      </w:tr>
      <w:tr w:rsidR="00076607">
        <w:trPr>
          <w:trHeight w:hRule="exact" w:val="330"/>
        </w:trPr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2027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0,40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0,04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0,08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0,01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0,53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1,63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0,05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0,13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3,62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0,45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0,66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5,25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6,36</w:t>
            </w:r>
          </w:p>
        </w:tc>
      </w:tr>
      <w:tr w:rsidR="00076607">
        <w:trPr>
          <w:trHeight w:hRule="exact" w:val="330"/>
        </w:trPr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2028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0,66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0,04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0,08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0,01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0,79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1,91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0,08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0,19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4,24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0,74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0,97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6,16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7,87</w:t>
            </w:r>
          </w:p>
        </w:tc>
      </w:tr>
      <w:tr w:rsidR="00076607">
        <w:trPr>
          <w:trHeight w:hRule="exact" w:val="330"/>
        </w:trPr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2029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0,58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0,04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0,08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0,01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0,71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2,22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0,07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0,17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4,93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0,65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0,88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7,15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8,68</w:t>
            </w:r>
          </w:p>
        </w:tc>
      </w:tr>
      <w:tr w:rsidR="00076607">
        <w:trPr>
          <w:trHeight w:hRule="exact" w:val="330"/>
        </w:trPr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2030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0,61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0,04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0,08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0,01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0,74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2,56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0,07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0,18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5,68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0,69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0,92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8,24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9,85</w:t>
            </w:r>
          </w:p>
        </w:tc>
      </w:tr>
      <w:tr w:rsidR="00076607">
        <w:trPr>
          <w:trHeight w:hRule="exact" w:val="330"/>
        </w:trPr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2031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0,55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0,04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0,08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0,01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0,68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2,94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0,07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0,16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6,52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0,61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0,84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9,46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10,92</w:t>
            </w:r>
          </w:p>
        </w:tc>
      </w:tr>
      <w:tr w:rsidR="00076607">
        <w:trPr>
          <w:trHeight w:hRule="exact" w:val="331"/>
        </w:trPr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2032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0,56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0,04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0,08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0,01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0,70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3,36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0,07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0,17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7,45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0,63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0,86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10,81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5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12,30</w:t>
            </w:r>
          </w:p>
        </w:tc>
      </w:tr>
    </w:tbl>
    <w:p w:rsidR="00076607" w:rsidRDefault="00076607">
      <w:pPr>
        <w:jc w:val="right"/>
        <w:rPr>
          <w:rFonts w:ascii="Arial" w:eastAsia="Arial" w:hAnsi="Arial" w:cs="Arial"/>
          <w:sz w:val="18"/>
          <w:szCs w:val="18"/>
        </w:rPr>
        <w:sectPr w:rsidR="00076607">
          <w:footerReference w:type="default" r:id="rId48"/>
          <w:pgSz w:w="15840" w:h="12240" w:orient="landscape"/>
          <w:pgMar w:top="1140" w:right="1220" w:bottom="1360" w:left="1320" w:header="0" w:footer="1179" w:gutter="0"/>
          <w:pgNumType w:start="66"/>
          <w:cols w:space="720"/>
        </w:sect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sz w:val="20"/>
          <w:szCs w:val="20"/>
        </w:rPr>
      </w:pPr>
    </w:p>
    <w:p w:rsidR="00076607" w:rsidRDefault="00076607">
      <w:pPr>
        <w:spacing w:before="2"/>
        <w:rPr>
          <w:rFonts w:ascii="Arial" w:eastAsia="Arial" w:hAnsi="Arial" w:cs="Arial"/>
          <w:b/>
          <w:bCs/>
          <w:sz w:val="17"/>
          <w:szCs w:val="17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8"/>
        <w:gridCol w:w="607"/>
        <w:gridCol w:w="757"/>
        <w:gridCol w:w="808"/>
        <w:gridCol w:w="836"/>
        <w:gridCol w:w="776"/>
        <w:gridCol w:w="888"/>
        <w:gridCol w:w="607"/>
        <w:gridCol w:w="746"/>
        <w:gridCol w:w="888"/>
        <w:gridCol w:w="1210"/>
        <w:gridCol w:w="1219"/>
        <w:gridCol w:w="1221"/>
        <w:gridCol w:w="1220"/>
      </w:tblGrid>
      <w:tr w:rsidR="00076607">
        <w:trPr>
          <w:trHeight w:hRule="exact" w:val="790"/>
        </w:trPr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76607" w:rsidRDefault="009C1ACD">
            <w:pPr>
              <w:pStyle w:val="TableParagraph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US$Millones</w:t>
            </w:r>
          </w:p>
        </w:tc>
        <w:tc>
          <w:tcPr>
            <w:tcW w:w="46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76607" w:rsidRDefault="009C1ACD">
            <w:pPr>
              <w:pStyle w:val="TableParagraph"/>
              <w:ind w:left="14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Beneficios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Exógenos</w:t>
            </w:r>
          </w:p>
        </w:tc>
        <w:tc>
          <w:tcPr>
            <w:tcW w:w="2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76607" w:rsidRDefault="009C1ACD">
            <w:pPr>
              <w:pStyle w:val="TableParagraph"/>
              <w:ind w:left="1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Beneficios</w:t>
            </w:r>
            <w:r>
              <w:rPr>
                <w:rFonts w:asci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adicionales</w:t>
            </w:r>
          </w:p>
        </w:tc>
        <w:tc>
          <w:tcPr>
            <w:tcW w:w="3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76607" w:rsidRDefault="009C1ACD">
            <w:pPr>
              <w:pStyle w:val="TableParagraph"/>
              <w:ind w:left="4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Total beneficios según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producto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76607" w:rsidRDefault="009C1ACD">
            <w:pPr>
              <w:pStyle w:val="TableParagraph"/>
              <w:ind w:left="3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076607">
        <w:trPr>
          <w:trHeight w:hRule="exact" w:val="330"/>
        </w:trPr>
        <w:tc>
          <w:tcPr>
            <w:tcW w:w="12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076607" w:rsidRDefault="00076607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076607" w:rsidRDefault="009C1ACD">
            <w:pPr>
              <w:pStyle w:val="TableParagraph"/>
              <w:spacing w:before="144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Año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076607"/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076607"/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076607"/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076607"/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076607"/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076607"/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3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w w:val="95"/>
                <w:sz w:val="18"/>
              </w:rPr>
              <w:t>Café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3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Grano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3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Ganado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3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Café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3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Grano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3"/>
              <w:ind w:left="2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Ganado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3"/>
              <w:ind w:left="3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076607">
        <w:trPr>
          <w:trHeight w:hRule="exact" w:val="1010"/>
        </w:trPr>
        <w:tc>
          <w:tcPr>
            <w:tcW w:w="12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/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076607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076607" w:rsidRDefault="00076607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76607" w:rsidRDefault="009C1ACD">
            <w:pPr>
              <w:pStyle w:val="TableParagraph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Café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076607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076607" w:rsidRDefault="00076607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76607" w:rsidRDefault="009C1ACD">
            <w:pPr>
              <w:pStyle w:val="TableParagraph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1.Maíz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076607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076607" w:rsidRDefault="00076607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76607" w:rsidRDefault="009C1ACD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2.Fríjol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076607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076607" w:rsidRDefault="00076607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76607" w:rsidRDefault="009C1ACD">
            <w:pPr>
              <w:pStyle w:val="TableParagraph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3.Arroz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076607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76607" w:rsidRDefault="009C1ACD">
            <w:pPr>
              <w:pStyle w:val="TableParagraph"/>
              <w:ind w:left="117" w:right="116" w:firstLine="5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 Grano 1+2+3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076607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:rsidR="00076607" w:rsidRDefault="009C1ACD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Ganado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076607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:rsidR="00076607" w:rsidRDefault="009C1ACD">
            <w:pPr>
              <w:pStyle w:val="TableParagraph"/>
              <w:ind w:left="123" w:right="122" w:firstLine="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M*: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0,12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076607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:rsidR="00076607" w:rsidRDefault="009C1ACD">
            <w:pPr>
              <w:pStyle w:val="TableParagraph"/>
              <w:ind w:left="193" w:right="192" w:firstLine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M: 0,24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076607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:rsidR="00076607" w:rsidRDefault="009C1ACD">
            <w:pPr>
              <w:pStyle w:val="TableParagraph"/>
              <w:ind w:left="262" w:right="263" w:firstLine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M: 2,22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076607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76607" w:rsidRDefault="009C1ACD">
            <w:pPr>
              <w:pStyle w:val="TableParagraph"/>
              <w:ind w:left="144" w:right="14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Beneficios exógenos totales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076607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76607" w:rsidRDefault="009C1ACD">
            <w:pPr>
              <w:pStyle w:val="TableParagraph"/>
              <w:ind w:left="149" w:right="14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Beneficios exógenos totales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076607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76607" w:rsidRDefault="009C1ACD">
            <w:pPr>
              <w:pStyle w:val="TableParagraph"/>
              <w:ind w:left="150" w:right="14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Beneficios exógenos totales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076607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76607" w:rsidRDefault="009C1ACD">
            <w:pPr>
              <w:pStyle w:val="TableParagraph"/>
              <w:ind w:left="150" w:right="14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Beneficios exógenos totales</w:t>
            </w:r>
          </w:p>
        </w:tc>
      </w:tr>
      <w:tr w:rsidR="00076607">
        <w:trPr>
          <w:trHeight w:hRule="exact" w:val="330"/>
        </w:trPr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0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2033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4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0,61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0,04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0,08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0,01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0,75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3,82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0,07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0,18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4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8,48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4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0,68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0,92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12,30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13,91</w:t>
            </w:r>
          </w:p>
        </w:tc>
      </w:tr>
      <w:tr w:rsidR="00076607">
        <w:trPr>
          <w:trHeight w:hRule="exact" w:val="330"/>
        </w:trPr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0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2034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4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0,62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0,04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0,08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0,01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0,75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4,33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0,07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0,18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4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9,62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4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0,69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0,93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13,95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15,58</w:t>
            </w:r>
          </w:p>
        </w:tc>
      </w:tr>
      <w:tr w:rsidR="00076607">
        <w:trPr>
          <w:trHeight w:hRule="exact" w:val="330"/>
        </w:trPr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0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2035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4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0,59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0,04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0,08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0,02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0,72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4,90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0,07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0,17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4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10,88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4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0,66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0,90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15,78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17,33</w:t>
            </w:r>
          </w:p>
        </w:tc>
      </w:tr>
      <w:tr w:rsidR="00076607">
        <w:trPr>
          <w:trHeight w:hRule="exact" w:val="330"/>
        </w:trPr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10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2036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4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0,57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0,04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0,08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0,02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0,72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5,53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0,07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0,17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76607" w:rsidRDefault="009C1ACD">
            <w:pPr>
              <w:pStyle w:val="TableParagraph"/>
              <w:spacing w:before="54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12,27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4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0,64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4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0,89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17,79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54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19,32</w:t>
            </w:r>
          </w:p>
        </w:tc>
      </w:tr>
      <w:tr w:rsidR="00076607">
        <w:trPr>
          <w:trHeight w:hRule="exact" w:val="330"/>
        </w:trPr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9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VPN(12%)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9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1,93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9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w w:val="95"/>
                <w:sz w:val="18"/>
              </w:rPr>
              <w:t>0,12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9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w w:val="95"/>
                <w:sz w:val="18"/>
              </w:rPr>
              <w:t>0,28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9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w w:val="95"/>
                <w:sz w:val="18"/>
              </w:rPr>
              <w:t>0,04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9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w w:val="95"/>
                <w:sz w:val="18"/>
              </w:rPr>
              <w:t>2,37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9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w w:val="95"/>
                <w:sz w:val="18"/>
              </w:rPr>
              <w:t>6,43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9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w w:val="95"/>
                <w:sz w:val="18"/>
              </w:rPr>
              <w:t>0,23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9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w w:val="95"/>
                <w:sz w:val="18"/>
              </w:rPr>
              <w:t>0,57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9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14,29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9"/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w w:val="95"/>
                <w:sz w:val="18"/>
              </w:rPr>
              <w:t>2,16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9"/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w w:val="95"/>
                <w:sz w:val="18"/>
              </w:rPr>
              <w:t>2,94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9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w w:val="95"/>
                <w:sz w:val="18"/>
              </w:rPr>
              <w:t>20,72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607" w:rsidRDefault="009C1ACD">
            <w:pPr>
              <w:pStyle w:val="TableParagraph"/>
              <w:spacing w:before="109"/>
              <w:ind w:right="10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w w:val="95"/>
                <w:sz w:val="18"/>
              </w:rPr>
              <w:t>25,82</w:t>
            </w:r>
          </w:p>
        </w:tc>
      </w:tr>
    </w:tbl>
    <w:p w:rsidR="00076607" w:rsidRDefault="009C1ACD">
      <w:pPr>
        <w:spacing w:line="184" w:lineRule="exact"/>
        <w:ind w:left="120" w:right="10802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</w:rPr>
        <w:t>*M: multiplicador</w:t>
      </w:r>
      <w:r>
        <w:rPr>
          <w:rFonts w:ascii="Arial" w:hAnsi="Arial"/>
          <w:spacing w:val="-8"/>
          <w:sz w:val="16"/>
        </w:rPr>
        <w:t xml:space="preserve"> </w:t>
      </w:r>
      <w:r>
        <w:rPr>
          <w:rFonts w:ascii="Arial" w:hAnsi="Arial"/>
          <w:sz w:val="16"/>
        </w:rPr>
        <w:t>Leontief-Ghosh.</w:t>
      </w:r>
      <w:r>
        <w:rPr>
          <w:rFonts w:ascii="Arial" w:hAnsi="Arial"/>
          <w:w w:val="99"/>
          <w:sz w:val="16"/>
        </w:rPr>
        <w:t xml:space="preserve"> </w:t>
      </w:r>
      <w:r>
        <w:rPr>
          <w:rFonts w:ascii="Arial" w:hAnsi="Arial"/>
          <w:sz w:val="16"/>
        </w:rPr>
        <w:t>Fuente: Cálculos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propios.</w:t>
      </w:r>
    </w:p>
    <w:p w:rsidR="00076607" w:rsidRDefault="00076607">
      <w:pPr>
        <w:spacing w:line="184" w:lineRule="exact"/>
        <w:rPr>
          <w:rFonts w:ascii="Arial" w:eastAsia="Arial" w:hAnsi="Arial" w:cs="Arial"/>
          <w:sz w:val="16"/>
          <w:szCs w:val="16"/>
        </w:rPr>
        <w:sectPr w:rsidR="00076607">
          <w:pgSz w:w="15840" w:h="12240" w:orient="landscape"/>
          <w:pgMar w:top="1140" w:right="1220" w:bottom="1360" w:left="1320" w:header="0" w:footer="1179" w:gutter="0"/>
          <w:cols w:space="720"/>
        </w:sectPr>
      </w:pPr>
    </w:p>
    <w:p w:rsidR="00076607" w:rsidRDefault="009C1ACD">
      <w:pPr>
        <w:pStyle w:val="Heading1"/>
        <w:numPr>
          <w:ilvl w:val="1"/>
          <w:numId w:val="3"/>
        </w:numPr>
        <w:tabs>
          <w:tab w:val="left" w:pos="1198"/>
        </w:tabs>
        <w:spacing w:before="58"/>
        <w:ind w:right="795"/>
        <w:jc w:val="left"/>
        <w:rPr>
          <w:b w:val="0"/>
          <w:bCs w:val="0"/>
        </w:rPr>
      </w:pPr>
      <w:bookmarkStart w:id="17" w:name="_TOC_250000"/>
      <w:r>
        <w:lastRenderedPageBreak/>
        <w:t>Anexo 6.1. Impacto de proyecto sobre la probabilidad de</w:t>
      </w:r>
      <w:r>
        <w:rPr>
          <w:spacing w:val="-7"/>
        </w:rPr>
        <w:t xml:space="preserve"> </w:t>
      </w:r>
      <w:r>
        <w:t>ser Pobre</w:t>
      </w:r>
      <w:bookmarkEnd w:id="17"/>
    </w:p>
    <w:p w:rsidR="00076607" w:rsidRDefault="00076607">
      <w:pPr>
        <w:rPr>
          <w:rFonts w:ascii="Arial" w:eastAsia="Arial" w:hAnsi="Arial" w:cs="Arial"/>
          <w:b/>
          <w:bCs/>
          <w:sz w:val="24"/>
          <w:szCs w:val="24"/>
        </w:rPr>
      </w:pPr>
    </w:p>
    <w:p w:rsidR="00076607" w:rsidRDefault="009C1ACD">
      <w:pPr>
        <w:spacing w:before="138"/>
        <w:ind w:left="117" w:right="71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>Metodología</w:t>
      </w:r>
    </w:p>
    <w:p w:rsidR="00076607" w:rsidRDefault="009C1ACD">
      <w:pPr>
        <w:pStyle w:val="BodyText"/>
        <w:spacing w:before="26" w:line="420" w:lineRule="exact"/>
        <w:ind w:right="71"/>
      </w:pPr>
      <w:r>
        <w:t xml:space="preserve">A partir de las definiciones presentadas en la sección 6.2, se establece 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 xml:space="preserve">variable de elección </w:t>
      </w:r>
      <w:r>
        <w:rPr>
          <w:rFonts w:ascii="Cambria" w:hAnsi="Cambria"/>
          <w:spacing w:val="-4"/>
        </w:rPr>
        <w:t>y</w:t>
      </w:r>
      <w:r>
        <w:rPr>
          <w:rFonts w:ascii="Cambria" w:hAnsi="Cambria"/>
          <w:spacing w:val="-4"/>
          <w:position w:val="-4"/>
          <w:sz w:val="17"/>
        </w:rPr>
        <w:t xml:space="preserve">i  </w:t>
      </w:r>
      <w:r>
        <w:t>de forma alternativa a la ecuación</w:t>
      </w:r>
      <w:r>
        <w:rPr>
          <w:spacing w:val="1"/>
        </w:rPr>
        <w:t xml:space="preserve"> </w:t>
      </w:r>
      <w:r>
        <w:t>(4):</w:t>
      </w:r>
    </w:p>
    <w:p w:rsidR="00076607" w:rsidRDefault="00076607">
      <w:pPr>
        <w:spacing w:line="420" w:lineRule="exact"/>
        <w:sectPr w:rsidR="00076607">
          <w:footerReference w:type="default" r:id="rId49"/>
          <w:pgSz w:w="12240" w:h="15840"/>
          <w:pgMar w:top="1380" w:right="1680" w:bottom="1360" w:left="1680" w:header="0" w:footer="1179" w:gutter="0"/>
          <w:pgNumType w:start="68"/>
          <w:cols w:space="720"/>
        </w:sectPr>
      </w:pPr>
    </w:p>
    <w:p w:rsidR="00076607" w:rsidRDefault="009C1ACD">
      <w:pPr>
        <w:tabs>
          <w:tab w:val="left" w:pos="4039"/>
        </w:tabs>
        <w:spacing w:before="178" w:line="367" w:lineRule="exact"/>
        <w:ind w:left="2812"/>
        <w:rPr>
          <w:rFonts w:ascii="Cambria" w:eastAsia="Cambria" w:hAnsi="Cambria" w:cs="Cambria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066216" behindDoc="1" locked="0" layoutInCell="1" allowOverlap="1">
                <wp:simplePos x="0" y="0"/>
                <wp:positionH relativeFrom="page">
                  <wp:posOffset>3727450</wp:posOffset>
                </wp:positionH>
                <wp:positionV relativeFrom="paragraph">
                  <wp:posOffset>116840</wp:posOffset>
                </wp:positionV>
                <wp:extent cx="136525" cy="101600"/>
                <wp:effectExtent l="3175" t="2540" r="3175" b="635"/>
                <wp:wrapNone/>
                <wp:docPr id="5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6607" w:rsidRDefault="009C1ACD">
                            <w:pPr>
                              <w:spacing w:line="160" w:lineRule="exact"/>
                              <w:rPr>
                                <w:rFonts w:ascii="Cambria" w:eastAsia="Cambria" w:hAnsi="Cambria" w:cs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/>
                                <w:spacing w:val="-1"/>
                                <w:w w:val="105"/>
                                <w:sz w:val="16"/>
                              </w:rPr>
                              <w:t>NP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184" type="#_x0000_t202" style="position:absolute;left:0;text-align:left;margin-left:293.5pt;margin-top:9.2pt;width:10.75pt;height:8pt;z-index:-250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" filled="f" stroked="f">
                <v:textbox inset="0,0,0,0">
                  <w:txbxContent>
                    <w:p w:rsidR="00076607" w:rsidRDefault="009C1ACD">
                      <w:pPr>
                        <w:spacing w:line="160" w:lineRule="exact"/>
                        <w:rPr>
                          <w:rFonts w:ascii="Cambria" w:eastAsia="Cambria" w:hAnsi="Cambria" w:cs="Cambria"/>
                          <w:sz w:val="16"/>
                          <w:szCs w:val="16"/>
                        </w:rPr>
                      </w:pPr>
                      <w:r>
                        <w:rPr>
                          <w:rFonts w:ascii="Cambria"/>
                          <w:spacing w:val="-1"/>
                          <w:w w:val="105"/>
                          <w:sz w:val="16"/>
                        </w:rPr>
                        <w:t>NP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/>
          <w:spacing w:val="-4"/>
          <w:w w:val="115"/>
          <w:position w:val="-10"/>
          <w:sz w:val="24"/>
        </w:rPr>
        <w:t>y</w:t>
      </w:r>
      <w:r>
        <w:rPr>
          <w:rFonts w:ascii="Cambria"/>
          <w:spacing w:val="-4"/>
          <w:w w:val="115"/>
          <w:position w:val="-15"/>
          <w:sz w:val="17"/>
        </w:rPr>
        <w:t xml:space="preserve">i  </w:t>
      </w:r>
      <w:r>
        <w:rPr>
          <w:rFonts w:ascii="Cambria"/>
          <w:w w:val="115"/>
          <w:position w:val="-10"/>
          <w:sz w:val="24"/>
        </w:rPr>
        <w:t>= {</w:t>
      </w:r>
      <w:r>
        <w:rPr>
          <w:rFonts w:ascii="Cambria"/>
          <w:w w:val="115"/>
          <w:sz w:val="24"/>
        </w:rPr>
        <w:t>0</w:t>
      </w:r>
      <w:r>
        <w:rPr>
          <w:rFonts w:ascii="Cambria"/>
          <w:spacing w:val="10"/>
          <w:w w:val="115"/>
          <w:sz w:val="24"/>
        </w:rPr>
        <w:t xml:space="preserve"> </w:t>
      </w:r>
      <w:r>
        <w:rPr>
          <w:rFonts w:ascii="Cambria"/>
          <w:w w:val="115"/>
          <w:sz w:val="24"/>
        </w:rPr>
        <w:t>si</w:t>
      </w:r>
      <w:r>
        <w:rPr>
          <w:rFonts w:ascii="Cambria"/>
          <w:w w:val="115"/>
          <w:sz w:val="24"/>
        </w:rPr>
        <w:tab/>
      </w:r>
      <w:r>
        <w:rPr>
          <w:rFonts w:ascii="Cambria"/>
          <w:w w:val="115"/>
        </w:rPr>
        <w:t>U</w:t>
      </w:r>
      <w:r>
        <w:rPr>
          <w:rFonts w:ascii="Cambria"/>
          <w:w w:val="115"/>
          <w:position w:val="-4"/>
          <w:sz w:val="16"/>
        </w:rPr>
        <w:t>i</w:t>
      </w:r>
    </w:p>
    <w:p w:rsidR="00076607" w:rsidRDefault="009C1ACD">
      <w:pPr>
        <w:spacing w:before="109" w:line="138" w:lineRule="exact"/>
        <w:jc w:val="right"/>
        <w:rPr>
          <w:rFonts w:ascii="Cambria" w:eastAsia="Cambria" w:hAnsi="Cambria" w:cs="Cambria"/>
          <w:sz w:val="16"/>
          <w:szCs w:val="16"/>
        </w:rPr>
      </w:pPr>
      <w:r>
        <w:rPr>
          <w:w w:val="105"/>
        </w:rPr>
        <w:br w:type="column"/>
      </w:r>
      <w:r>
        <w:rPr>
          <w:rFonts w:ascii="Cambria"/>
          <w:w w:val="105"/>
          <w:sz w:val="16"/>
        </w:rPr>
        <w:lastRenderedPageBreak/>
        <w:t>P</w:t>
      </w:r>
    </w:p>
    <w:p w:rsidR="00076607" w:rsidRDefault="009C1ACD">
      <w:pPr>
        <w:pStyle w:val="ListParagraph"/>
        <w:numPr>
          <w:ilvl w:val="0"/>
          <w:numId w:val="5"/>
        </w:numPr>
        <w:tabs>
          <w:tab w:val="left" w:pos="244"/>
        </w:tabs>
        <w:spacing w:line="285" w:lineRule="exact"/>
        <w:ind w:left="243" w:right="46" w:hanging="219"/>
        <w:jc w:val="right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spacing w:val="-1"/>
          <w:w w:val="105"/>
        </w:rPr>
        <w:t>U</w:t>
      </w:r>
      <w:r>
        <w:rPr>
          <w:rFonts w:ascii="Cambria"/>
          <w:spacing w:val="-1"/>
          <w:w w:val="105"/>
          <w:position w:val="-8"/>
          <w:sz w:val="16"/>
        </w:rPr>
        <w:t>i</w:t>
      </w:r>
    </w:p>
    <w:p w:rsidR="00076607" w:rsidRDefault="009C1ACD">
      <w:pPr>
        <w:pStyle w:val="BodyText"/>
        <w:spacing w:before="178"/>
        <w:ind w:left="37" w:right="-18"/>
        <w:rPr>
          <w:rFonts w:ascii="Cambria" w:eastAsia="Cambria" w:hAnsi="Cambria" w:cs="Cambria"/>
        </w:rPr>
      </w:pPr>
      <w:r>
        <w:rPr>
          <w:w w:val="115"/>
        </w:rPr>
        <w:br w:type="column"/>
      </w:r>
      <w:r>
        <w:rPr>
          <w:rFonts w:ascii="Cambria"/>
          <w:w w:val="115"/>
        </w:rPr>
        <w:lastRenderedPageBreak/>
        <w:t>X</w:t>
      </w:r>
      <w:r>
        <w:rPr>
          <w:rFonts w:ascii="Cambria"/>
          <w:spacing w:val="-1"/>
          <w:w w:val="115"/>
        </w:rPr>
        <w:t xml:space="preserve"> </w:t>
      </w:r>
      <w:r>
        <w:rPr>
          <w:rFonts w:ascii="Cambria"/>
          <w:w w:val="115"/>
        </w:rPr>
        <w:t>0.</w:t>
      </w:r>
    </w:p>
    <w:p w:rsidR="00076607" w:rsidRDefault="009C1ACD">
      <w:pPr>
        <w:spacing w:before="11"/>
        <w:rPr>
          <w:rFonts w:ascii="Cambria" w:eastAsia="Cambria" w:hAnsi="Cambria" w:cs="Cambria"/>
          <w:sz w:val="24"/>
          <w:szCs w:val="24"/>
        </w:rPr>
      </w:pPr>
      <w:r>
        <w:br w:type="column"/>
      </w:r>
    </w:p>
    <w:p w:rsidR="00076607" w:rsidRDefault="009C1ACD">
      <w:pPr>
        <w:pStyle w:val="BodyText"/>
        <w:spacing w:line="254" w:lineRule="exact"/>
        <w:ind w:left="293"/>
      </w:pPr>
      <w:r>
        <w:t>(4)</w:t>
      </w:r>
    </w:p>
    <w:p w:rsidR="00076607" w:rsidRDefault="00076607">
      <w:pPr>
        <w:spacing w:line="254" w:lineRule="exact"/>
        <w:sectPr w:rsidR="00076607">
          <w:type w:val="continuous"/>
          <w:pgSz w:w="12240" w:h="15840"/>
          <w:pgMar w:top="1500" w:right="1680" w:bottom="1380" w:left="1680" w:header="720" w:footer="720" w:gutter="0"/>
          <w:cols w:num="4" w:space="720" w:equalWidth="0">
            <w:col w:w="4406" w:space="40"/>
            <w:col w:w="494" w:space="40"/>
            <w:col w:w="466" w:space="40"/>
            <w:col w:w="3394"/>
          </w:cols>
        </w:sectPr>
      </w:pPr>
    </w:p>
    <w:p w:rsidR="00076607" w:rsidRDefault="009C1ACD">
      <w:pPr>
        <w:pStyle w:val="BodyText"/>
        <w:spacing w:line="248" w:lineRule="exact"/>
        <w:ind w:left="3465" w:right="71"/>
        <w:rPr>
          <w:rFonts w:ascii="Cambria" w:eastAsia="Cambria" w:hAnsi="Cambria" w:cs="Cambria"/>
        </w:rPr>
      </w:pPr>
      <w:r>
        <w:rPr>
          <w:rFonts w:ascii="Cambria"/>
          <w:w w:val="105"/>
        </w:rPr>
        <w:lastRenderedPageBreak/>
        <w:t>1   de lo</w:t>
      </w:r>
      <w:r>
        <w:rPr>
          <w:rFonts w:ascii="Cambria"/>
          <w:spacing w:val="9"/>
          <w:w w:val="105"/>
        </w:rPr>
        <w:t xml:space="preserve"> </w:t>
      </w:r>
      <w:r>
        <w:rPr>
          <w:rFonts w:ascii="Cambria"/>
          <w:w w:val="105"/>
        </w:rPr>
        <w:t>contrario.</w:t>
      </w:r>
    </w:p>
    <w:p w:rsidR="00076607" w:rsidRDefault="009C1ACD">
      <w:pPr>
        <w:pStyle w:val="BodyText"/>
        <w:spacing w:before="96"/>
        <w:ind w:right="71"/>
      </w:pPr>
      <w:r>
        <w:t>Donde:</w:t>
      </w:r>
    </w:p>
    <w:p w:rsidR="00076607" w:rsidRDefault="009C1ACD">
      <w:pPr>
        <w:pStyle w:val="BodyText"/>
        <w:spacing w:before="131"/>
        <w:ind w:right="71"/>
      </w:pPr>
      <w:r>
        <w:rPr>
          <w:rFonts w:ascii="Cambria" w:hAnsi="Cambria"/>
        </w:rPr>
        <w:t>y</w:t>
      </w:r>
      <w:r>
        <w:rPr>
          <w:rFonts w:ascii="Cambria" w:hAnsi="Cambria"/>
          <w:position w:val="-4"/>
          <w:sz w:val="17"/>
        </w:rPr>
        <w:t>i</w:t>
      </w:r>
      <w:r>
        <w:rPr>
          <w:rFonts w:ascii="Cambria" w:hAnsi="Cambria"/>
        </w:rPr>
        <w:t>:</w:t>
      </w:r>
      <w:r>
        <w:rPr>
          <w:rFonts w:ascii="Cambria" w:hAnsi="Cambria"/>
          <w:spacing w:val="12"/>
        </w:rPr>
        <w:t xml:space="preserve"> </w:t>
      </w:r>
      <w:r>
        <w:t>es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variable</w:t>
      </w:r>
      <w:r>
        <w:rPr>
          <w:spacing w:val="25"/>
        </w:rPr>
        <w:t xml:space="preserve"> </w:t>
      </w:r>
      <w:r>
        <w:t>dicotómica</w:t>
      </w:r>
      <w:r>
        <w:rPr>
          <w:spacing w:val="-1"/>
        </w:rPr>
        <w:t xml:space="preserve"> </w:t>
      </w:r>
      <w:r>
        <w:rPr>
          <w:rFonts w:ascii="Cambria" w:hAnsi="Cambria"/>
          <w:position w:val="1"/>
        </w:rPr>
        <w:t>{</w:t>
      </w:r>
      <w:r>
        <w:rPr>
          <w:rFonts w:ascii="Cambria" w:hAnsi="Cambria"/>
        </w:rPr>
        <w:t>0,</w:t>
      </w:r>
      <w:r>
        <w:rPr>
          <w:rFonts w:ascii="Cambria" w:hAnsi="Cambria"/>
          <w:spacing w:val="-15"/>
        </w:rPr>
        <w:t xml:space="preserve"> </w:t>
      </w:r>
      <w:r>
        <w:rPr>
          <w:rFonts w:ascii="Cambria" w:hAnsi="Cambria"/>
        </w:rPr>
        <w:t>1</w:t>
      </w:r>
      <w:r>
        <w:rPr>
          <w:rFonts w:ascii="Cambria" w:hAnsi="Cambria"/>
          <w:position w:val="1"/>
        </w:rPr>
        <w:t>}</w:t>
      </w:r>
      <w:r>
        <w:rPr>
          <w:rFonts w:ascii="Cambria" w:hAnsi="Cambria"/>
          <w:spacing w:val="12"/>
          <w:position w:val="1"/>
        </w:rPr>
        <w:t xml:space="preserve"> </w:t>
      </w:r>
      <w:r>
        <w:t>observada</w:t>
      </w:r>
      <w:r>
        <w:rPr>
          <w:spacing w:val="25"/>
        </w:rPr>
        <w:t xml:space="preserve"> </w:t>
      </w:r>
      <w:r>
        <w:t>para</w:t>
      </w:r>
      <w:r>
        <w:rPr>
          <w:spacing w:val="25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individuo</w:t>
      </w:r>
      <w:r>
        <w:rPr>
          <w:spacing w:val="25"/>
        </w:rPr>
        <w:t xml:space="preserve"> </w:t>
      </w:r>
      <w:r>
        <w:t>(hogar)</w:t>
      </w:r>
      <w:r>
        <w:rPr>
          <w:spacing w:val="25"/>
        </w:rPr>
        <w:t xml:space="preserve"> </w:t>
      </w:r>
      <w:r>
        <w:rPr>
          <w:i/>
        </w:rPr>
        <w:t>i</w:t>
      </w:r>
      <w:r>
        <w:t>;</w:t>
      </w:r>
      <w:r>
        <w:rPr>
          <w:spacing w:val="25"/>
        </w:rPr>
        <w:t xml:space="preserve"> </w:t>
      </w:r>
      <w:r>
        <w:t>0</w:t>
      </w:r>
      <w:r>
        <w:rPr>
          <w:spacing w:val="25"/>
        </w:rPr>
        <w:t xml:space="preserve"> </w:t>
      </w:r>
      <w:r>
        <w:t>si</w:t>
      </w:r>
      <w:r>
        <w:rPr>
          <w:spacing w:val="25"/>
        </w:rPr>
        <w:t xml:space="preserve"> </w:t>
      </w:r>
      <w:r>
        <w:t>es</w:t>
      </w:r>
    </w:p>
    <w:p w:rsidR="00076607" w:rsidRDefault="009C1ACD">
      <w:pPr>
        <w:spacing w:before="103"/>
        <w:ind w:left="117" w:right="71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i/>
          <w:sz w:val="24"/>
        </w:rPr>
        <w:t xml:space="preserve">No Pobre </w:t>
      </w:r>
      <w:r>
        <w:rPr>
          <w:rFonts w:ascii="Arial"/>
          <w:sz w:val="24"/>
        </w:rPr>
        <w:t>y 1 si es</w:t>
      </w:r>
      <w:r>
        <w:rPr>
          <w:rFonts w:ascii="Arial"/>
          <w:spacing w:val="-8"/>
          <w:sz w:val="24"/>
        </w:rPr>
        <w:t xml:space="preserve"> </w:t>
      </w:r>
      <w:r>
        <w:rPr>
          <w:rFonts w:ascii="Arial"/>
          <w:b/>
          <w:i/>
          <w:sz w:val="24"/>
        </w:rPr>
        <w:t>Pobre.</w:t>
      </w:r>
    </w:p>
    <w:p w:rsidR="00076607" w:rsidRDefault="00076607">
      <w:pPr>
        <w:rPr>
          <w:rFonts w:ascii="Arial" w:eastAsia="Arial" w:hAnsi="Arial" w:cs="Arial"/>
          <w:b/>
          <w:bCs/>
          <w:i/>
          <w:sz w:val="24"/>
          <w:szCs w:val="24"/>
        </w:rPr>
      </w:pPr>
    </w:p>
    <w:p w:rsidR="00076607" w:rsidRDefault="00076607">
      <w:pPr>
        <w:spacing w:before="5"/>
        <w:rPr>
          <w:rFonts w:ascii="Arial" w:eastAsia="Arial" w:hAnsi="Arial" w:cs="Arial"/>
          <w:b/>
          <w:bCs/>
          <w:i/>
          <w:sz w:val="23"/>
          <w:szCs w:val="23"/>
        </w:rPr>
      </w:pPr>
    </w:p>
    <w:p w:rsidR="00076607" w:rsidRDefault="009C1ACD">
      <w:pPr>
        <w:pStyle w:val="BodyText"/>
        <w:spacing w:line="352" w:lineRule="auto"/>
        <w:ind w:right="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066264" behindDoc="1" locked="0" layoutInCell="1" allowOverlap="1">
                <wp:simplePos x="0" y="0"/>
                <wp:positionH relativeFrom="page">
                  <wp:posOffset>2902585</wp:posOffset>
                </wp:positionH>
                <wp:positionV relativeFrom="paragraph">
                  <wp:posOffset>631190</wp:posOffset>
                </wp:positionV>
                <wp:extent cx="35560" cy="101600"/>
                <wp:effectExtent l="0" t="2540" r="0" b="635"/>
                <wp:wrapNone/>
                <wp:docPr id="5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6607" w:rsidRDefault="009C1ACD">
                            <w:pPr>
                              <w:spacing w:line="160" w:lineRule="exact"/>
                              <w:rPr>
                                <w:rFonts w:ascii="Cambria" w:eastAsia="Cambria" w:hAnsi="Cambria" w:cs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/>
                                <w:w w:val="125"/>
                                <w:sz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185" type="#_x0000_t202" style="position:absolute;left:0;text-align:left;margin-left:228.55pt;margin-top:49.7pt;width:2.8pt;height:8pt;z-index:-250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" filled="f" stroked="f">
                <v:textbox inset="0,0,0,0">
                  <w:txbxContent>
                    <w:p w:rsidR="00076607" w:rsidRDefault="009C1ACD">
                      <w:pPr>
                        <w:spacing w:line="160" w:lineRule="exact"/>
                        <w:rPr>
                          <w:rFonts w:ascii="Cambria" w:eastAsia="Cambria" w:hAnsi="Cambria" w:cs="Cambria"/>
                          <w:sz w:val="16"/>
                          <w:szCs w:val="16"/>
                        </w:rPr>
                      </w:pPr>
                      <w:r>
                        <w:rPr>
                          <w:rFonts w:ascii="Cambria"/>
                          <w:w w:val="125"/>
                          <w:sz w:val="1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Para determinar este valor </w:t>
      </w:r>
      <w:r>
        <w:rPr>
          <w:rFonts w:ascii="Cambria"/>
          <w:position w:val="1"/>
        </w:rPr>
        <w:t>{</w:t>
      </w:r>
      <w:r>
        <w:rPr>
          <w:rFonts w:ascii="Cambria"/>
        </w:rPr>
        <w:t>0, 1</w:t>
      </w:r>
      <w:r>
        <w:rPr>
          <w:rFonts w:ascii="Cambria"/>
          <w:position w:val="1"/>
        </w:rPr>
        <w:t xml:space="preserve">} </w:t>
      </w:r>
      <w:r>
        <w:t>se debe tener en cuenta que: 0 si la utilidad</w:t>
      </w:r>
      <w:r>
        <w:rPr>
          <w:spacing w:val="5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ser </w:t>
      </w:r>
      <w:r>
        <w:rPr>
          <w:b/>
          <w:i/>
        </w:rPr>
        <w:t xml:space="preserve">No Pobre </w:t>
      </w:r>
      <w:r>
        <w:t xml:space="preserve">es mayor a la utilidad de ser </w:t>
      </w:r>
      <w:r>
        <w:rPr>
          <w:b/>
          <w:i/>
        </w:rPr>
        <w:t xml:space="preserve">Pobre </w:t>
      </w:r>
      <w:r>
        <w:t xml:space="preserve">para el individuo (hogar) </w:t>
      </w:r>
      <w:r>
        <w:rPr>
          <w:i/>
        </w:rPr>
        <w:t xml:space="preserve">i </w:t>
      </w:r>
      <w:r>
        <w:t>o</w:t>
      </w:r>
      <w:r>
        <w:rPr>
          <w:spacing w:val="8"/>
        </w:rPr>
        <w:t xml:space="preserve"> </w:t>
      </w:r>
      <w:r>
        <w:t>de</w:t>
      </w:r>
    </w:p>
    <w:p w:rsidR="00076607" w:rsidRDefault="00076607">
      <w:pPr>
        <w:spacing w:line="352" w:lineRule="auto"/>
        <w:sectPr w:rsidR="00076607">
          <w:type w:val="continuous"/>
          <w:pgSz w:w="12240" w:h="15840"/>
          <w:pgMar w:top="1500" w:right="1680" w:bottom="1380" w:left="1680" w:header="720" w:footer="720" w:gutter="0"/>
          <w:cols w:space="720"/>
        </w:sectPr>
      </w:pPr>
    </w:p>
    <w:p w:rsidR="00076607" w:rsidRDefault="009C1ACD">
      <w:pPr>
        <w:pStyle w:val="BodyText"/>
        <w:spacing w:line="289" w:lineRule="exact"/>
        <w:ind w:right="-5"/>
        <w:rPr>
          <w:rFonts w:ascii="Cambria" w:eastAsia="Cambria" w:hAnsi="Cambria" w:cs="Cambria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066240" behindDoc="1" locked="0" layoutInCell="1" allowOverlap="1">
                <wp:simplePos x="0" y="0"/>
                <wp:positionH relativeFrom="page">
                  <wp:posOffset>2483485</wp:posOffset>
                </wp:positionH>
                <wp:positionV relativeFrom="paragraph">
                  <wp:posOffset>103505</wp:posOffset>
                </wp:positionV>
                <wp:extent cx="35560" cy="101600"/>
                <wp:effectExtent l="0" t="0" r="0" b="4445"/>
                <wp:wrapNone/>
                <wp:docPr id="5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6607" w:rsidRDefault="009C1ACD">
                            <w:pPr>
                              <w:spacing w:line="160" w:lineRule="exact"/>
                              <w:rPr>
                                <w:rFonts w:ascii="Cambria" w:eastAsia="Cambria" w:hAnsi="Cambria" w:cs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/>
                                <w:w w:val="125"/>
                                <w:sz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186" type="#_x0000_t202" style="position:absolute;left:0;text-align:left;margin-left:195.55pt;margin-top:8.15pt;width:2.8pt;height:8pt;z-index:-2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" filled="f" stroked="f">
                <v:textbox inset="0,0,0,0">
                  <w:txbxContent>
                    <w:p w:rsidR="00076607" w:rsidRDefault="009C1ACD">
                      <w:pPr>
                        <w:spacing w:line="160" w:lineRule="exact"/>
                        <w:rPr>
                          <w:rFonts w:ascii="Cambria" w:eastAsia="Cambria" w:hAnsi="Cambria" w:cs="Cambria"/>
                          <w:sz w:val="16"/>
                          <w:szCs w:val="16"/>
                        </w:rPr>
                      </w:pPr>
                      <w:r>
                        <w:rPr>
                          <w:rFonts w:ascii="Cambria"/>
                          <w:w w:val="125"/>
                          <w:sz w:val="1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forma equivalente</w:t>
      </w:r>
      <w:r>
        <w:rPr>
          <w:spacing w:val="22"/>
        </w:rPr>
        <w:t xml:space="preserve"> </w:t>
      </w:r>
      <w:r>
        <w:rPr>
          <w:rFonts w:ascii="Cambria"/>
          <w:spacing w:val="2"/>
          <w:sz w:val="22"/>
        </w:rPr>
        <w:t>U</w:t>
      </w:r>
      <w:r>
        <w:rPr>
          <w:rFonts w:ascii="Cambria"/>
          <w:spacing w:val="2"/>
          <w:position w:val="9"/>
          <w:sz w:val="16"/>
        </w:rPr>
        <w:t>NP</w:t>
      </w:r>
    </w:p>
    <w:p w:rsidR="00076607" w:rsidRDefault="009C1ACD">
      <w:pPr>
        <w:spacing w:line="287" w:lineRule="exact"/>
        <w:ind w:left="21" w:right="-19"/>
        <w:rPr>
          <w:rFonts w:ascii="Cambria" w:eastAsia="Cambria" w:hAnsi="Cambria" w:cs="Cambria"/>
          <w:sz w:val="16"/>
          <w:szCs w:val="16"/>
        </w:rPr>
      </w:pPr>
      <w:r>
        <w:rPr>
          <w:w w:val="95"/>
        </w:rPr>
        <w:br w:type="column"/>
      </w:r>
      <w:r>
        <w:rPr>
          <w:rFonts w:ascii="Cambria" w:eastAsia="Cambria" w:hAnsi="Cambria" w:cs="Cambria"/>
          <w:w w:val="95"/>
        </w:rPr>
        <w:lastRenderedPageBreak/>
        <w:t>—</w:t>
      </w:r>
      <w:r>
        <w:rPr>
          <w:rFonts w:ascii="Cambria" w:eastAsia="Cambria" w:hAnsi="Cambria" w:cs="Cambria"/>
          <w:spacing w:val="-7"/>
          <w:w w:val="95"/>
        </w:rPr>
        <w:t xml:space="preserve"> </w:t>
      </w:r>
      <w:r>
        <w:rPr>
          <w:rFonts w:ascii="Cambria" w:eastAsia="Cambria" w:hAnsi="Cambria" w:cs="Cambria"/>
          <w:spacing w:val="3"/>
          <w:w w:val="95"/>
        </w:rPr>
        <w:t>U</w:t>
      </w:r>
      <w:r>
        <w:rPr>
          <w:rFonts w:ascii="Cambria" w:eastAsia="Cambria" w:hAnsi="Cambria" w:cs="Cambria"/>
          <w:spacing w:val="3"/>
          <w:w w:val="95"/>
          <w:position w:val="9"/>
          <w:sz w:val="16"/>
          <w:szCs w:val="16"/>
        </w:rPr>
        <w:t>P</w:t>
      </w:r>
    </w:p>
    <w:p w:rsidR="00076607" w:rsidRDefault="009C1ACD">
      <w:pPr>
        <w:pStyle w:val="BodyText"/>
        <w:spacing w:before="10"/>
        <w:ind w:left="33"/>
      </w:pPr>
      <w:r>
        <w:br w:type="column"/>
      </w:r>
      <w:r>
        <w:rPr>
          <w:rFonts w:ascii="Cambria" w:hAnsi="Cambria"/>
        </w:rPr>
        <w:lastRenderedPageBreak/>
        <w:t>X 0</w:t>
      </w:r>
      <w:r>
        <w:t>. A partir de esta información se puede</w:t>
      </w:r>
      <w:r>
        <w:rPr>
          <w:spacing w:val="24"/>
        </w:rPr>
        <w:t xml:space="preserve"> </w:t>
      </w:r>
      <w:r>
        <w:t>establecer</w:t>
      </w:r>
    </w:p>
    <w:p w:rsidR="00076607" w:rsidRDefault="00076607">
      <w:pPr>
        <w:sectPr w:rsidR="00076607">
          <w:type w:val="continuous"/>
          <w:pgSz w:w="12240" w:h="15840"/>
          <w:pgMar w:top="1500" w:right="1680" w:bottom="1380" w:left="1680" w:header="720" w:footer="720" w:gutter="0"/>
          <w:cols w:num="3" w:space="720" w:equalWidth="0">
            <w:col w:w="2478" w:space="40"/>
            <w:col w:w="499" w:space="40"/>
            <w:col w:w="5823"/>
          </w:cols>
        </w:sectPr>
      </w:pPr>
    </w:p>
    <w:p w:rsidR="00076607" w:rsidRDefault="009C1ACD">
      <w:pPr>
        <w:pStyle w:val="BodyText"/>
        <w:spacing w:before="138" w:line="360" w:lineRule="auto"/>
        <w:ind w:left="6"/>
        <w:jc w:val="center"/>
      </w:pPr>
      <w:r>
        <w:lastRenderedPageBreak/>
        <w:t>el</w:t>
      </w:r>
      <w:r>
        <w:rPr>
          <w:spacing w:val="22"/>
        </w:rPr>
        <w:t xml:space="preserve"> </w:t>
      </w:r>
      <w:r>
        <w:t>modelo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utilidad</w:t>
      </w:r>
      <w:r>
        <w:rPr>
          <w:spacing w:val="22"/>
        </w:rPr>
        <w:t xml:space="preserve"> </w:t>
      </w:r>
      <w:r>
        <w:t>aleatoria</w:t>
      </w:r>
      <w:r>
        <w:rPr>
          <w:spacing w:val="23"/>
        </w:rPr>
        <w:t xml:space="preserve"> </w:t>
      </w:r>
      <w:r>
        <w:rPr>
          <w:i/>
        </w:rPr>
        <w:t>Logit</w:t>
      </w:r>
      <w:r>
        <w:rPr>
          <w:i/>
          <w:spacing w:val="23"/>
        </w:rPr>
        <w:t xml:space="preserve"> </w:t>
      </w:r>
      <w:r>
        <w:t>o</w:t>
      </w:r>
      <w:r>
        <w:rPr>
          <w:spacing w:val="22"/>
        </w:rPr>
        <w:t xml:space="preserve"> </w:t>
      </w:r>
      <w:r>
        <w:rPr>
          <w:i/>
        </w:rPr>
        <w:t>Probit</w:t>
      </w:r>
      <w:r>
        <w:rPr>
          <w:i/>
          <w:spacing w:val="23"/>
        </w:rPr>
        <w:t xml:space="preserve"> </w:t>
      </w:r>
      <w:r>
        <w:t>como</w:t>
      </w:r>
      <w:r>
        <w:rPr>
          <w:spacing w:val="22"/>
        </w:rPr>
        <w:t xml:space="preserve"> </w:t>
      </w:r>
      <w:r>
        <w:t>lo</w:t>
      </w:r>
      <w:r>
        <w:rPr>
          <w:spacing w:val="22"/>
        </w:rPr>
        <w:t xml:space="preserve"> </w:t>
      </w:r>
      <w:r>
        <w:t>señala</w:t>
      </w:r>
      <w:r>
        <w:rPr>
          <w:spacing w:val="22"/>
        </w:rPr>
        <w:t xml:space="preserve"> </w:t>
      </w:r>
      <w:r>
        <w:rPr>
          <w:color w:val="0000FF"/>
          <w:u w:val="single" w:color="0000FF"/>
        </w:rPr>
        <w:t>Kennedy</w:t>
      </w:r>
      <w:r>
        <w:rPr>
          <w:color w:val="0000FF"/>
          <w:spacing w:val="22"/>
          <w:u w:val="single" w:color="0000FF"/>
        </w:rPr>
        <w:t xml:space="preserve"> </w:t>
      </w:r>
      <w:r>
        <w:rPr>
          <w:color w:val="0000FF"/>
          <w:u w:val="single" w:color="0000FF"/>
        </w:rPr>
        <w:t>(2008)</w:t>
      </w:r>
      <w:r>
        <w:rPr>
          <w:color w:val="0000FF"/>
          <w:spacing w:val="25"/>
          <w:u w:val="single" w:color="0000FF"/>
        </w:rPr>
        <w:t xml:space="preserve"> </w:t>
      </w:r>
      <w:r>
        <w:t xml:space="preserve">y </w:t>
      </w:r>
      <w:r>
        <w:rPr>
          <w:color w:val="0000FF"/>
          <w:u w:val="single" w:color="0000FF"/>
        </w:rPr>
        <w:t>Wooldridge (2009, 2010)</w:t>
      </w:r>
      <w:r>
        <w:t>; de esta forma la ecuación (4) se puede rescribir</w:t>
      </w:r>
      <w:r>
        <w:rPr>
          <w:spacing w:val="-37"/>
        </w:rPr>
        <w:t xml:space="preserve"> </w:t>
      </w:r>
      <w:r>
        <w:t>como:</w:t>
      </w:r>
    </w:p>
    <w:p w:rsidR="00076607" w:rsidRDefault="009C1ACD">
      <w:pPr>
        <w:pStyle w:val="BodyText"/>
        <w:tabs>
          <w:tab w:val="left" w:pos="611"/>
        </w:tabs>
        <w:spacing w:line="348" w:lineRule="exact"/>
        <w:ind w:left="0" w:right="1"/>
        <w:jc w:val="center"/>
        <w:rPr>
          <w:rFonts w:ascii="Cambria" w:eastAsia="Cambria" w:hAnsi="Cambria" w:cs="Cambr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066288" behindDoc="1" locked="0" layoutInCell="1" allowOverlap="1">
                <wp:simplePos x="0" y="0"/>
                <wp:positionH relativeFrom="page">
                  <wp:posOffset>2776220</wp:posOffset>
                </wp:positionH>
                <wp:positionV relativeFrom="paragraph">
                  <wp:posOffset>109855</wp:posOffset>
                </wp:positionV>
                <wp:extent cx="347980" cy="175260"/>
                <wp:effectExtent l="4445" t="0" r="0" b="635"/>
                <wp:wrapNone/>
                <wp:docPr id="5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6607" w:rsidRDefault="009C1ACD">
                            <w:pPr>
                              <w:spacing w:line="276" w:lineRule="exact"/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/>
                                <w:w w:val="120"/>
                                <w:position w:val="-4"/>
                                <w:sz w:val="17"/>
                              </w:rPr>
                              <w:t xml:space="preserve">i  </w:t>
                            </w:r>
                            <w:r>
                              <w:rPr>
                                <w:rFonts w:ascii="Cambria"/>
                                <w:spacing w:val="10"/>
                                <w:w w:val="12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Cambria"/>
                                <w:spacing w:val="-12"/>
                                <w:w w:val="1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120"/>
                                <w:sz w:val="24"/>
                              </w:rPr>
                              <w:t>{</w:t>
                            </w:r>
                            <w:r>
                              <w:rPr>
                                <w:rFonts w:ascii="Cambria"/>
                                <w:spacing w:val="13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187" type="#_x0000_t202" style="position:absolute;left:0;text-align:left;margin-left:218.6pt;margin-top:8.65pt;width:27.4pt;height:13.8pt;z-index:-25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4OztAIAALI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" filled="f" stroked="f">
                <v:textbox inset="0,0,0,0">
                  <w:txbxContent>
                    <w:p w:rsidR="00076607" w:rsidRDefault="009C1ACD">
                      <w:pPr>
                        <w:spacing w:line="276" w:lineRule="exact"/>
                        <w:rPr>
                          <w:rFonts w:ascii="Cambria" w:eastAsia="Cambria" w:hAnsi="Cambria" w:cs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/>
                          <w:w w:val="120"/>
                          <w:position w:val="-4"/>
                          <w:sz w:val="17"/>
                        </w:rPr>
                        <w:t xml:space="preserve">i  </w:t>
                      </w:r>
                      <w:r>
                        <w:rPr>
                          <w:rFonts w:ascii="Cambria"/>
                          <w:spacing w:val="10"/>
                          <w:w w:val="120"/>
                          <w:sz w:val="24"/>
                        </w:rPr>
                        <w:t>=</w:t>
                      </w:r>
                      <w:r>
                        <w:rPr>
                          <w:rFonts w:ascii="Cambria"/>
                          <w:spacing w:val="-12"/>
                          <w:w w:val="120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"/>
                          <w:w w:val="120"/>
                          <w:sz w:val="24"/>
                        </w:rPr>
                        <w:t>{</w:t>
                      </w:r>
                      <w:r>
                        <w:rPr>
                          <w:rFonts w:ascii="Cambria"/>
                          <w:spacing w:val="13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/>
          <w:w w:val="105"/>
          <w:position w:val="-15"/>
        </w:rPr>
        <w:t>y</w:t>
      </w:r>
      <w:r>
        <w:rPr>
          <w:rFonts w:ascii="Cambria"/>
          <w:w w:val="105"/>
          <w:position w:val="-15"/>
        </w:rPr>
        <w:tab/>
      </w:r>
      <w:r>
        <w:rPr>
          <w:rFonts w:ascii="Cambria"/>
          <w:w w:val="105"/>
        </w:rPr>
        <w:t>0   si es el hogar es No</w:t>
      </w:r>
      <w:r>
        <w:rPr>
          <w:rFonts w:ascii="Cambria"/>
          <w:spacing w:val="26"/>
          <w:w w:val="105"/>
        </w:rPr>
        <w:t xml:space="preserve"> </w:t>
      </w:r>
      <w:r>
        <w:rPr>
          <w:rFonts w:ascii="Cambria"/>
          <w:w w:val="105"/>
        </w:rPr>
        <w:t>Pobre.</w:t>
      </w:r>
    </w:p>
    <w:p w:rsidR="00076607" w:rsidRDefault="009C1ACD">
      <w:pPr>
        <w:pStyle w:val="BodyText"/>
        <w:tabs>
          <w:tab w:val="left" w:pos="3831"/>
        </w:tabs>
        <w:spacing w:line="209" w:lineRule="exact"/>
        <w:ind w:left="3171" w:right="71"/>
        <w:rPr>
          <w:rFonts w:ascii="Cambria" w:eastAsia="Cambria" w:hAnsi="Cambria" w:cs="Cambria"/>
        </w:rPr>
      </w:pPr>
      <w:r>
        <w:rPr>
          <w:rFonts w:ascii="Cambria"/>
        </w:rPr>
        <w:t>1</w:t>
      </w:r>
      <w:r>
        <w:rPr>
          <w:rFonts w:ascii="Cambria"/>
        </w:rPr>
        <w:tab/>
      </w:r>
      <w:r>
        <w:rPr>
          <w:rFonts w:ascii="Cambria"/>
          <w:w w:val="105"/>
        </w:rPr>
        <w:t>si es el hogar es</w:t>
      </w:r>
      <w:r>
        <w:rPr>
          <w:rFonts w:ascii="Cambria"/>
          <w:spacing w:val="43"/>
          <w:w w:val="105"/>
        </w:rPr>
        <w:t xml:space="preserve"> </w:t>
      </w:r>
      <w:r>
        <w:rPr>
          <w:rFonts w:ascii="Cambria"/>
          <w:w w:val="105"/>
        </w:rPr>
        <w:t>Pobre.</w:t>
      </w:r>
    </w:p>
    <w:p w:rsidR="00076607" w:rsidRDefault="00076607">
      <w:pPr>
        <w:rPr>
          <w:rFonts w:ascii="Cambria" w:eastAsia="Cambria" w:hAnsi="Cambria" w:cs="Cambria"/>
          <w:sz w:val="24"/>
          <w:szCs w:val="24"/>
        </w:rPr>
      </w:pPr>
    </w:p>
    <w:p w:rsidR="00076607" w:rsidRDefault="00076607">
      <w:pPr>
        <w:spacing w:before="5"/>
        <w:rPr>
          <w:rFonts w:ascii="Cambria" w:eastAsia="Cambria" w:hAnsi="Cambria" w:cs="Cambria"/>
          <w:sz w:val="23"/>
          <w:szCs w:val="23"/>
        </w:rPr>
      </w:pPr>
    </w:p>
    <w:p w:rsidR="00076607" w:rsidRDefault="009C1ACD">
      <w:pPr>
        <w:pStyle w:val="BodyText"/>
        <w:spacing w:line="338" w:lineRule="auto"/>
        <w:ind w:right="110"/>
        <w:jc w:val="both"/>
      </w:pPr>
      <w:r>
        <w:t xml:space="preserve">Ahora, habiendo definido </w:t>
      </w:r>
      <w:r>
        <w:rPr>
          <w:rFonts w:ascii="Cambria" w:hAnsi="Cambria"/>
          <w:spacing w:val="-4"/>
        </w:rPr>
        <w:t>y</w:t>
      </w:r>
      <w:r>
        <w:rPr>
          <w:rFonts w:ascii="Cambria" w:hAnsi="Cambria"/>
          <w:spacing w:val="-4"/>
          <w:position w:val="-4"/>
          <w:sz w:val="17"/>
        </w:rPr>
        <w:t xml:space="preserve">i </w:t>
      </w:r>
      <w:r>
        <w:t xml:space="preserve">se puede determinar la probabilidad de ser </w:t>
      </w:r>
      <w:r>
        <w:rPr>
          <w:b/>
        </w:rPr>
        <w:t>Pobre</w:t>
      </w:r>
      <w:r>
        <w:rPr>
          <w:b/>
          <w:spacing w:val="16"/>
        </w:rPr>
        <w:t xml:space="preserve"> </w:t>
      </w:r>
      <w:r>
        <w:t>a través</w:t>
      </w:r>
      <w:r>
        <w:rPr>
          <w:spacing w:val="21"/>
        </w:rPr>
        <w:t xml:space="preserve"> </w:t>
      </w:r>
      <w:r>
        <w:t>del</w:t>
      </w:r>
      <w:r>
        <w:rPr>
          <w:spacing w:val="21"/>
        </w:rPr>
        <w:t xml:space="preserve"> </w:t>
      </w:r>
      <w:r>
        <w:t>uso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función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probabilidad</w:t>
      </w:r>
      <w:r>
        <w:rPr>
          <w:spacing w:val="21"/>
        </w:rPr>
        <w:t xml:space="preserve"> </w:t>
      </w:r>
      <w:r>
        <w:t>Logística</w:t>
      </w:r>
      <w:r>
        <w:rPr>
          <w:spacing w:val="21"/>
        </w:rPr>
        <w:t xml:space="preserve"> </w:t>
      </w:r>
      <w:r>
        <w:t>(</w:t>
      </w:r>
      <w:r>
        <w:rPr>
          <w:i/>
        </w:rPr>
        <w:t>Logit</w:t>
      </w:r>
      <w:r>
        <w:t>)</w:t>
      </w:r>
      <w:r>
        <w:rPr>
          <w:spacing w:val="20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Normal</w:t>
      </w:r>
      <w:r>
        <w:rPr>
          <w:spacing w:val="20"/>
        </w:rPr>
        <w:t xml:space="preserve"> </w:t>
      </w:r>
      <w:r>
        <w:t>(</w:t>
      </w:r>
      <w:r>
        <w:rPr>
          <w:i/>
        </w:rPr>
        <w:t>Probit</w:t>
      </w:r>
      <w:r>
        <w:t>). Para el caso de la función de probabilidad logística se</w:t>
      </w:r>
      <w:r>
        <w:rPr>
          <w:spacing w:val="-28"/>
        </w:rPr>
        <w:t xml:space="preserve"> </w:t>
      </w:r>
      <w:r>
        <w:t>presenta:</w:t>
      </w:r>
    </w:p>
    <w:p w:rsidR="00076607" w:rsidRDefault="00076607">
      <w:pPr>
        <w:rPr>
          <w:rFonts w:ascii="Arial" w:eastAsia="Arial" w:hAnsi="Arial" w:cs="Arial"/>
          <w:sz w:val="20"/>
          <w:szCs w:val="20"/>
        </w:rPr>
      </w:pPr>
    </w:p>
    <w:p w:rsidR="00076607" w:rsidRDefault="00076607">
      <w:pPr>
        <w:spacing w:before="6"/>
        <w:rPr>
          <w:rFonts w:ascii="Arial" w:eastAsia="Arial" w:hAnsi="Arial" w:cs="Arial"/>
          <w:sz w:val="17"/>
          <w:szCs w:val="17"/>
        </w:rPr>
      </w:pPr>
    </w:p>
    <w:p w:rsidR="00076607" w:rsidRDefault="009C1ACD">
      <w:pPr>
        <w:tabs>
          <w:tab w:val="left" w:pos="3709"/>
          <w:tab w:val="left" w:pos="4543"/>
          <w:tab w:val="left" w:pos="5999"/>
        </w:tabs>
        <w:spacing w:line="76" w:lineRule="exact"/>
        <w:ind w:left="3175" w:right="71"/>
        <w:rPr>
          <w:rFonts w:ascii="Cambria" w:eastAsia="Cambria" w:hAnsi="Cambria" w:cs="Cambria"/>
          <w:sz w:val="13"/>
          <w:szCs w:val="13"/>
        </w:rPr>
      </w:pPr>
      <w:r>
        <w:rPr>
          <w:rFonts w:ascii="Cambria" w:eastAsia="Cambria" w:hAnsi="Cambria" w:cs="Cambria"/>
          <w:w w:val="95"/>
          <w:sz w:val="13"/>
          <w:szCs w:val="13"/>
        </w:rPr>
        <w:t>∗</w:t>
      </w:r>
      <w:r>
        <w:rPr>
          <w:rFonts w:ascii="Cambria" w:eastAsia="Cambria" w:hAnsi="Cambria" w:cs="Cambria"/>
          <w:w w:val="95"/>
          <w:sz w:val="13"/>
          <w:szCs w:val="13"/>
        </w:rPr>
        <w:tab/>
      </w:r>
      <w:r>
        <w:rPr>
          <w:rFonts w:ascii="Cambria" w:eastAsia="Cambria" w:hAnsi="Cambria" w:cs="Cambria"/>
          <w:w w:val="105"/>
          <w:sz w:val="13"/>
          <w:szCs w:val="13"/>
        </w:rPr>
        <w:t>∗</w:t>
      </w:r>
      <w:r>
        <w:rPr>
          <w:rFonts w:ascii="Cambria" w:eastAsia="Cambria" w:hAnsi="Cambria" w:cs="Cambria"/>
          <w:w w:val="105"/>
          <w:sz w:val="13"/>
          <w:szCs w:val="13"/>
        </w:rPr>
        <w:t xml:space="preserve">  </w:t>
      </w:r>
      <w:r>
        <w:rPr>
          <w:rFonts w:ascii="Cambria" w:eastAsia="Cambria" w:hAnsi="Cambria" w:cs="Cambria"/>
          <w:spacing w:val="5"/>
          <w:w w:val="105"/>
          <w:sz w:val="13"/>
          <w:szCs w:val="13"/>
        </w:rPr>
        <w:t xml:space="preserve"> </w:t>
      </w:r>
      <w:r>
        <w:rPr>
          <w:rFonts w:ascii="Cambria" w:eastAsia="Cambria" w:hAnsi="Cambria" w:cs="Cambria"/>
          <w:w w:val="105"/>
          <w:sz w:val="13"/>
          <w:szCs w:val="13"/>
        </w:rPr>
        <w:t>Pro</w:t>
      </w:r>
      <w:r>
        <w:rPr>
          <w:rFonts w:ascii="Cambria" w:eastAsia="Cambria" w:hAnsi="Cambria" w:cs="Cambria"/>
          <w:w w:val="105"/>
          <w:sz w:val="13"/>
          <w:szCs w:val="13"/>
        </w:rPr>
        <w:tab/>
        <w:t>∗   No Pro      ∗</w:t>
      </w:r>
      <w:r>
        <w:rPr>
          <w:rFonts w:ascii="Cambria" w:eastAsia="Cambria" w:hAnsi="Cambria" w:cs="Cambria"/>
          <w:w w:val="105"/>
          <w:sz w:val="13"/>
          <w:szCs w:val="13"/>
        </w:rPr>
        <w:tab/>
      </w:r>
      <w:r>
        <w:rPr>
          <w:rFonts w:ascii="Cambria" w:eastAsia="Cambria" w:hAnsi="Cambria" w:cs="Cambria"/>
          <w:w w:val="105"/>
          <w:position w:val="1"/>
          <w:sz w:val="13"/>
          <w:szCs w:val="13"/>
        </w:rPr>
        <w:t>∗</w:t>
      </w:r>
    </w:p>
    <w:p w:rsidR="00076607" w:rsidRDefault="00076607">
      <w:pPr>
        <w:spacing w:line="76" w:lineRule="exact"/>
        <w:rPr>
          <w:rFonts w:ascii="Cambria" w:eastAsia="Cambria" w:hAnsi="Cambria" w:cs="Cambria"/>
          <w:sz w:val="13"/>
          <w:szCs w:val="13"/>
        </w:rPr>
        <w:sectPr w:rsidR="00076607">
          <w:type w:val="continuous"/>
          <w:pgSz w:w="12240" w:h="15840"/>
          <w:pgMar w:top="1500" w:right="1680" w:bottom="1380" w:left="1680" w:header="720" w:footer="720" w:gutter="0"/>
          <w:cols w:space="720"/>
        </w:sectPr>
      </w:pPr>
    </w:p>
    <w:p w:rsidR="00076607" w:rsidRDefault="009C1ACD">
      <w:pPr>
        <w:spacing w:line="121" w:lineRule="exact"/>
        <w:jc w:val="right"/>
        <w:rPr>
          <w:rFonts w:ascii="Cambria" w:eastAsia="Cambria" w:hAnsi="Cambria" w:cs="Cambria"/>
          <w:sz w:val="13"/>
          <w:szCs w:val="13"/>
        </w:rPr>
      </w:pPr>
      <w:r>
        <w:rPr>
          <w:rFonts w:ascii="Cambria" w:hAnsi="Cambria"/>
          <w:w w:val="110"/>
          <w:position w:val="-6"/>
          <w:sz w:val="17"/>
        </w:rPr>
        <w:lastRenderedPageBreak/>
        <w:t>e</w:t>
      </w:r>
      <w:r>
        <w:rPr>
          <w:rFonts w:ascii="Cambria" w:hAnsi="Cambria"/>
          <w:w w:val="110"/>
          <w:sz w:val="14"/>
        </w:rPr>
        <w:t>(</w:t>
      </w:r>
      <w:r>
        <w:rPr>
          <w:rFonts w:ascii="Cambria" w:hAnsi="Cambria"/>
          <w:w w:val="110"/>
          <w:sz w:val="13"/>
        </w:rPr>
        <w:t>þ</w:t>
      </w:r>
      <w:r>
        <w:rPr>
          <w:rFonts w:ascii="Cambria" w:hAnsi="Cambria"/>
          <w:w w:val="110"/>
          <w:position w:val="-4"/>
          <w:sz w:val="13"/>
        </w:rPr>
        <w:t>1</w:t>
      </w:r>
      <w:r>
        <w:rPr>
          <w:rFonts w:ascii="Cambria" w:hAnsi="Cambria"/>
          <w:w w:val="110"/>
          <w:sz w:val="13"/>
        </w:rPr>
        <w:t>+þ</w:t>
      </w:r>
      <w:r>
        <w:rPr>
          <w:rFonts w:ascii="Cambria" w:hAnsi="Cambria"/>
          <w:w w:val="110"/>
          <w:position w:val="-4"/>
          <w:sz w:val="13"/>
        </w:rPr>
        <w:t>2</w:t>
      </w:r>
      <w:r>
        <w:rPr>
          <w:rFonts w:ascii="Cambria" w:hAnsi="Cambria"/>
          <w:w w:val="110"/>
          <w:sz w:val="13"/>
        </w:rPr>
        <w:t>Ing</w:t>
      </w:r>
      <w:r>
        <w:rPr>
          <w:rFonts w:ascii="Cambria" w:hAnsi="Cambria"/>
          <w:w w:val="110"/>
          <w:position w:val="-4"/>
          <w:sz w:val="13"/>
        </w:rPr>
        <w:t>i</w:t>
      </w:r>
      <w:r>
        <w:rPr>
          <w:rFonts w:ascii="Cambria" w:hAnsi="Cambria"/>
          <w:spacing w:val="26"/>
          <w:w w:val="110"/>
          <w:position w:val="-4"/>
          <w:sz w:val="13"/>
        </w:rPr>
        <w:t xml:space="preserve"> </w:t>
      </w:r>
      <w:r>
        <w:rPr>
          <w:rFonts w:ascii="Cambria" w:hAnsi="Cambria"/>
          <w:w w:val="110"/>
          <w:sz w:val="13"/>
        </w:rPr>
        <w:t>D</w:t>
      </w:r>
    </w:p>
    <w:p w:rsidR="00076607" w:rsidRDefault="009C1ACD">
      <w:pPr>
        <w:spacing w:line="121" w:lineRule="exact"/>
        <w:ind w:left="177" w:right="-17"/>
        <w:rPr>
          <w:rFonts w:ascii="Cambria" w:eastAsia="Cambria" w:hAnsi="Cambria" w:cs="Cambria"/>
          <w:sz w:val="13"/>
          <w:szCs w:val="13"/>
        </w:rPr>
      </w:pPr>
      <w:r>
        <w:rPr>
          <w:w w:val="110"/>
        </w:rPr>
        <w:br w:type="column"/>
      </w:r>
      <w:r>
        <w:rPr>
          <w:rFonts w:ascii="Cambria" w:hAnsi="Cambria"/>
          <w:w w:val="110"/>
          <w:sz w:val="13"/>
        </w:rPr>
        <w:lastRenderedPageBreak/>
        <w:t>+þ</w:t>
      </w:r>
      <w:r>
        <w:rPr>
          <w:rFonts w:ascii="Cambria" w:hAnsi="Cambria"/>
          <w:w w:val="110"/>
          <w:position w:val="-4"/>
          <w:sz w:val="13"/>
        </w:rPr>
        <w:t>3</w:t>
      </w:r>
      <w:r>
        <w:rPr>
          <w:rFonts w:ascii="Cambria" w:hAnsi="Cambria"/>
          <w:w w:val="110"/>
          <w:sz w:val="13"/>
        </w:rPr>
        <w:t>Ing</w:t>
      </w:r>
      <w:r>
        <w:rPr>
          <w:rFonts w:ascii="Cambria" w:hAnsi="Cambria"/>
          <w:w w:val="110"/>
          <w:position w:val="-4"/>
          <w:sz w:val="13"/>
        </w:rPr>
        <w:t>i</w:t>
      </w:r>
      <w:r>
        <w:rPr>
          <w:rFonts w:ascii="Cambria" w:hAnsi="Cambria"/>
          <w:spacing w:val="13"/>
          <w:w w:val="110"/>
          <w:position w:val="-4"/>
          <w:sz w:val="13"/>
        </w:rPr>
        <w:t xml:space="preserve"> </w:t>
      </w:r>
      <w:r>
        <w:rPr>
          <w:rFonts w:ascii="Cambria" w:hAnsi="Cambria"/>
          <w:w w:val="110"/>
          <w:sz w:val="13"/>
        </w:rPr>
        <w:t>D</w:t>
      </w:r>
    </w:p>
    <w:p w:rsidR="00076607" w:rsidRDefault="009C1ACD">
      <w:pPr>
        <w:spacing w:line="121" w:lineRule="exact"/>
        <w:ind w:left="370"/>
        <w:rPr>
          <w:rFonts w:ascii="Cambria" w:eastAsia="Cambria" w:hAnsi="Cambria" w:cs="Cambria"/>
          <w:sz w:val="14"/>
          <w:szCs w:val="14"/>
        </w:rPr>
      </w:pPr>
      <w:r>
        <w:rPr>
          <w:w w:val="110"/>
        </w:rPr>
        <w:br w:type="column"/>
      </w:r>
      <w:r>
        <w:rPr>
          <w:rFonts w:ascii="Cambria" w:hAnsi="Cambria"/>
          <w:w w:val="110"/>
          <w:sz w:val="13"/>
        </w:rPr>
        <w:lastRenderedPageBreak/>
        <w:t>+þ</w:t>
      </w:r>
      <w:r>
        <w:rPr>
          <w:rFonts w:ascii="Cambria" w:hAnsi="Cambria"/>
          <w:w w:val="110"/>
          <w:position w:val="-4"/>
          <w:sz w:val="13"/>
        </w:rPr>
        <w:t>4</w:t>
      </w:r>
      <w:r>
        <w:rPr>
          <w:rFonts w:ascii="Cambria" w:hAnsi="Cambria"/>
          <w:w w:val="110"/>
          <w:sz w:val="13"/>
        </w:rPr>
        <w:t>Región</w:t>
      </w:r>
      <w:r>
        <w:rPr>
          <w:rFonts w:ascii="Cambria" w:hAnsi="Cambria"/>
          <w:w w:val="110"/>
          <w:position w:val="-4"/>
          <w:sz w:val="13"/>
        </w:rPr>
        <w:t>i</w:t>
      </w:r>
      <w:r>
        <w:rPr>
          <w:rFonts w:ascii="Cambria" w:hAnsi="Cambria"/>
          <w:w w:val="110"/>
          <w:sz w:val="13"/>
        </w:rPr>
        <w:t>+þ</w:t>
      </w:r>
      <w:r>
        <w:rPr>
          <w:rFonts w:ascii="Cambria" w:hAnsi="Cambria"/>
          <w:w w:val="110"/>
          <w:position w:val="-4"/>
          <w:sz w:val="13"/>
        </w:rPr>
        <w:t>5</w:t>
      </w:r>
      <w:r>
        <w:rPr>
          <w:rFonts w:ascii="Cambria" w:hAnsi="Cambria"/>
          <w:w w:val="110"/>
          <w:sz w:val="13"/>
        </w:rPr>
        <w:t>Ocugado</w:t>
      </w:r>
      <w:r>
        <w:rPr>
          <w:rFonts w:ascii="Cambria" w:hAnsi="Cambria"/>
          <w:w w:val="110"/>
          <w:position w:val="-4"/>
          <w:sz w:val="13"/>
        </w:rPr>
        <w:t>i</w:t>
      </w:r>
      <w:r>
        <w:rPr>
          <w:rFonts w:ascii="Cambria" w:hAnsi="Cambria"/>
          <w:w w:val="110"/>
          <w:sz w:val="14"/>
        </w:rPr>
        <w:t>)</w:t>
      </w:r>
    </w:p>
    <w:p w:rsidR="00076607" w:rsidRDefault="00076607">
      <w:pPr>
        <w:spacing w:line="121" w:lineRule="exact"/>
        <w:rPr>
          <w:rFonts w:ascii="Cambria" w:eastAsia="Cambria" w:hAnsi="Cambria" w:cs="Cambria"/>
          <w:sz w:val="14"/>
          <w:szCs w:val="14"/>
        </w:rPr>
        <w:sectPr w:rsidR="00076607">
          <w:type w:val="continuous"/>
          <w:pgSz w:w="12240" w:h="15840"/>
          <w:pgMar w:top="1500" w:right="1680" w:bottom="1380" w:left="1680" w:header="720" w:footer="720" w:gutter="0"/>
          <w:cols w:num="3" w:space="720" w:equalWidth="0">
            <w:col w:w="3869" w:space="40"/>
            <w:col w:w="793" w:space="40"/>
            <w:col w:w="4138"/>
          </w:cols>
        </w:sectPr>
      </w:pPr>
    </w:p>
    <w:p w:rsidR="00076607" w:rsidRDefault="009C1ACD">
      <w:pPr>
        <w:spacing w:line="189" w:lineRule="exact"/>
        <w:ind w:left="1504" w:right="-17"/>
        <w:rPr>
          <w:rFonts w:ascii="Cambria" w:eastAsia="Cambria" w:hAnsi="Cambria" w:cs="Cambria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066192" behindDoc="1" locked="0" layoutInCell="1" allowOverlap="1">
                <wp:simplePos x="0" y="0"/>
                <wp:positionH relativeFrom="page">
                  <wp:posOffset>2856865</wp:posOffset>
                </wp:positionH>
                <wp:positionV relativeFrom="paragraph">
                  <wp:posOffset>86360</wp:posOffset>
                </wp:positionV>
                <wp:extent cx="2539365" cy="1270"/>
                <wp:effectExtent l="8890" t="10160" r="4445" b="7620"/>
                <wp:wrapNone/>
                <wp:docPr id="53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9365" cy="1270"/>
                          <a:chOff x="4499" y="136"/>
                          <a:chExt cx="3999" cy="2"/>
                        </a:xfrm>
                      </wpg:grpSpPr>
                      <wps:wsp>
                        <wps:cNvPr id="54" name="Freeform 38"/>
                        <wps:cNvSpPr>
                          <a:spLocks/>
                        </wps:cNvSpPr>
                        <wps:spPr bwMode="auto">
                          <a:xfrm>
                            <a:off x="4499" y="136"/>
                            <a:ext cx="3999" cy="2"/>
                          </a:xfrm>
                          <a:custGeom>
                            <a:avLst/>
                            <a:gdLst>
                              <a:gd name="T0" fmla="+- 0 4499 4499"/>
                              <a:gd name="T1" fmla="*/ T0 w 3999"/>
                              <a:gd name="T2" fmla="+- 0 8497 4499"/>
                              <a:gd name="T3" fmla="*/ T2 w 39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999">
                                <a:moveTo>
                                  <a:pt x="0" y="0"/>
                                </a:moveTo>
                                <a:lnTo>
                                  <a:pt x="399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224.95pt;margin-top:6.8pt;width:199.95pt;height:.1pt;z-index:-250288;mso-position-horizontal-relative:page" coordorigin="4499,136" coordsize="39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">
                <v:shape id="Freeform 38" o:spid="_x0000_s1027" style="position:absolute;left:4499;top:136;width:3999;height:2;visibility:visible;mso-wrap-style:square;v-text-anchor:top" coordsize="39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WUI8UA&#10;AADbAAAADwAAAGRycy9kb3ducmV2LnhtbESPQWvCQBSE7wX/w/KE3urG2opEV7EFi71UE8XzI/vM&#10;BrNv0+xWo7++Wyh4HGbmG2a26GwtztT6yrGC4SABQVw4XXGpYL9bPU1A+ICssXZMCq7kYTHvPcww&#10;1e7CGZ3zUIoIYZ+iAhNCk0rpC0MW/cA1xNE7utZiiLItpW7xEuG2ls9JMpYWK44LBht6N1Sc8h+r&#10;4DvJPg5f8ro93m6bz/Wb4XybjZR67HfLKYhAXbiH/9trreD1Bf6+xB8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tZQjxQAAANsAAAAPAAAAAAAAAAAAAAAAAJgCAABkcnMv&#10;ZG93bnJldi54bWxQSwUGAAAAAAQABAD1AAAAigMAAAAA&#10;" path="m,l3998,e" filled="f" strokeweight=".78pt">
                  <v:path arrowok="t" o:connecttype="custom" o:connectlocs="0,0;3998,0" o:connectangles="0,0"/>
                </v:shape>
                <w10:wrap anchorx="page"/>
              </v:group>
            </w:pict>
          </mc:Fallback>
        </mc:AlternateContent>
      </w:r>
      <w:r>
        <w:rPr>
          <w:rFonts w:ascii="Cambria"/>
          <w:w w:val="120"/>
          <w:sz w:val="24"/>
        </w:rPr>
        <w:t>P</w:t>
      </w:r>
      <w:r>
        <w:rPr>
          <w:rFonts w:ascii="Cambria"/>
          <w:w w:val="120"/>
          <w:position w:val="1"/>
          <w:sz w:val="24"/>
        </w:rPr>
        <w:t>(</w:t>
      </w:r>
      <w:r>
        <w:rPr>
          <w:rFonts w:ascii="Cambria"/>
          <w:w w:val="120"/>
          <w:sz w:val="24"/>
        </w:rPr>
        <w:t>y</w:t>
      </w:r>
      <w:r>
        <w:rPr>
          <w:rFonts w:ascii="Cambria"/>
          <w:w w:val="120"/>
          <w:position w:val="-4"/>
          <w:sz w:val="17"/>
        </w:rPr>
        <w:t xml:space="preserve">i  </w:t>
      </w:r>
      <w:r>
        <w:rPr>
          <w:rFonts w:ascii="Cambria"/>
          <w:w w:val="120"/>
          <w:sz w:val="24"/>
        </w:rPr>
        <w:t>= 0</w:t>
      </w:r>
      <w:r>
        <w:rPr>
          <w:rFonts w:ascii="Cambria"/>
          <w:w w:val="120"/>
          <w:position w:val="1"/>
          <w:sz w:val="24"/>
        </w:rPr>
        <w:t>)</w:t>
      </w:r>
      <w:r>
        <w:rPr>
          <w:rFonts w:ascii="Cambria"/>
          <w:spacing w:val="-36"/>
          <w:w w:val="120"/>
          <w:position w:val="1"/>
          <w:sz w:val="24"/>
        </w:rPr>
        <w:t xml:space="preserve"> </w:t>
      </w:r>
      <w:r>
        <w:rPr>
          <w:rFonts w:ascii="Cambria"/>
          <w:w w:val="120"/>
          <w:sz w:val="24"/>
        </w:rPr>
        <w:t>=</w:t>
      </w:r>
    </w:p>
    <w:p w:rsidR="00076607" w:rsidRDefault="009C1ACD">
      <w:pPr>
        <w:spacing w:before="5"/>
        <w:rPr>
          <w:rFonts w:ascii="Cambria" w:eastAsia="Cambria" w:hAnsi="Cambria" w:cs="Cambria"/>
          <w:sz w:val="10"/>
          <w:szCs w:val="10"/>
        </w:rPr>
      </w:pPr>
      <w:r>
        <w:br w:type="column"/>
      </w:r>
    </w:p>
    <w:p w:rsidR="00076607" w:rsidRDefault="009C1ACD">
      <w:pPr>
        <w:tabs>
          <w:tab w:val="left" w:pos="1028"/>
        </w:tabs>
        <w:spacing w:line="66" w:lineRule="exact"/>
        <w:ind w:left="493" w:right="-17"/>
        <w:rPr>
          <w:rFonts w:ascii="Cambria" w:eastAsia="Cambria" w:hAnsi="Cambria" w:cs="Cambria"/>
          <w:sz w:val="13"/>
          <w:szCs w:val="13"/>
        </w:rPr>
      </w:pPr>
      <w:r>
        <w:rPr>
          <w:rFonts w:ascii="Cambria" w:eastAsia="Cambria" w:hAnsi="Cambria" w:cs="Cambria"/>
          <w:w w:val="95"/>
          <w:sz w:val="13"/>
          <w:szCs w:val="13"/>
        </w:rPr>
        <w:t>∗</w:t>
      </w:r>
      <w:r>
        <w:rPr>
          <w:rFonts w:ascii="Cambria" w:eastAsia="Cambria" w:hAnsi="Cambria" w:cs="Cambria"/>
          <w:w w:val="95"/>
          <w:sz w:val="13"/>
          <w:szCs w:val="13"/>
        </w:rPr>
        <w:tab/>
      </w:r>
      <w:r>
        <w:rPr>
          <w:rFonts w:ascii="Cambria" w:eastAsia="Cambria" w:hAnsi="Cambria" w:cs="Cambria"/>
          <w:w w:val="105"/>
          <w:sz w:val="13"/>
          <w:szCs w:val="13"/>
        </w:rPr>
        <w:t>∗</w:t>
      </w:r>
      <w:r>
        <w:rPr>
          <w:rFonts w:ascii="Cambria" w:eastAsia="Cambria" w:hAnsi="Cambria" w:cs="Cambria"/>
          <w:w w:val="105"/>
          <w:sz w:val="13"/>
          <w:szCs w:val="13"/>
        </w:rPr>
        <w:t xml:space="preserve">  </w:t>
      </w:r>
      <w:r>
        <w:rPr>
          <w:rFonts w:ascii="Cambria" w:eastAsia="Cambria" w:hAnsi="Cambria" w:cs="Cambria"/>
          <w:spacing w:val="4"/>
          <w:w w:val="105"/>
          <w:sz w:val="13"/>
          <w:szCs w:val="13"/>
        </w:rPr>
        <w:t xml:space="preserve"> </w:t>
      </w:r>
      <w:r>
        <w:rPr>
          <w:rFonts w:ascii="Cambria" w:eastAsia="Cambria" w:hAnsi="Cambria" w:cs="Cambria"/>
          <w:w w:val="105"/>
          <w:sz w:val="13"/>
          <w:szCs w:val="13"/>
        </w:rPr>
        <w:t>Pro</w:t>
      </w:r>
    </w:p>
    <w:p w:rsidR="00076607" w:rsidRDefault="009C1ACD">
      <w:pPr>
        <w:spacing w:before="5"/>
        <w:rPr>
          <w:rFonts w:ascii="Cambria" w:eastAsia="Cambria" w:hAnsi="Cambria" w:cs="Cambria"/>
          <w:sz w:val="10"/>
          <w:szCs w:val="10"/>
        </w:rPr>
      </w:pPr>
      <w:r>
        <w:br w:type="column"/>
      </w:r>
    </w:p>
    <w:p w:rsidR="00076607" w:rsidRDefault="009C1ACD">
      <w:pPr>
        <w:spacing w:line="66" w:lineRule="exact"/>
        <w:ind w:left="423" w:right="-16"/>
        <w:rPr>
          <w:rFonts w:ascii="Cambria" w:eastAsia="Cambria" w:hAnsi="Cambria" w:cs="Cambria"/>
          <w:sz w:val="13"/>
          <w:szCs w:val="13"/>
        </w:rPr>
      </w:pPr>
      <w:r>
        <w:rPr>
          <w:rFonts w:ascii="Cambria" w:eastAsia="Cambria" w:hAnsi="Cambria" w:cs="Cambria"/>
          <w:w w:val="105"/>
          <w:sz w:val="13"/>
          <w:szCs w:val="13"/>
        </w:rPr>
        <w:t>∗</w:t>
      </w:r>
      <w:r>
        <w:rPr>
          <w:rFonts w:ascii="Cambria" w:eastAsia="Cambria" w:hAnsi="Cambria" w:cs="Cambria"/>
          <w:w w:val="105"/>
          <w:sz w:val="13"/>
          <w:szCs w:val="13"/>
        </w:rPr>
        <w:t xml:space="preserve">   No Pro      ∗</w:t>
      </w:r>
    </w:p>
    <w:p w:rsidR="00076607" w:rsidRDefault="009C1ACD">
      <w:pPr>
        <w:tabs>
          <w:tab w:val="left" w:pos="1315"/>
          <w:tab w:val="left" w:pos="1583"/>
        </w:tabs>
        <w:spacing w:line="189" w:lineRule="exact"/>
        <w:ind w:left="610"/>
        <w:rPr>
          <w:rFonts w:ascii="Arial" w:eastAsia="Arial" w:hAnsi="Arial" w:cs="Arial"/>
          <w:sz w:val="24"/>
          <w:szCs w:val="24"/>
        </w:rPr>
      </w:pPr>
      <w:r>
        <w:rPr>
          <w:w w:val="95"/>
        </w:rPr>
        <w:br w:type="column"/>
      </w:r>
      <w:r>
        <w:rPr>
          <w:rFonts w:ascii="Cambria" w:eastAsia="Cambria" w:hAnsi="Cambria" w:cs="Cambria"/>
          <w:w w:val="95"/>
          <w:position w:val="-3"/>
          <w:sz w:val="13"/>
          <w:szCs w:val="13"/>
        </w:rPr>
        <w:lastRenderedPageBreak/>
        <w:t>∗</w:t>
      </w:r>
      <w:r>
        <w:rPr>
          <w:rFonts w:ascii="Cambria" w:eastAsia="Cambria" w:hAnsi="Cambria" w:cs="Cambria"/>
          <w:w w:val="95"/>
          <w:position w:val="-3"/>
          <w:sz w:val="13"/>
          <w:szCs w:val="13"/>
        </w:rPr>
        <w:tab/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ab/>
        <w:t>(5)</w:t>
      </w:r>
    </w:p>
    <w:p w:rsidR="00076607" w:rsidRDefault="00076607">
      <w:pPr>
        <w:spacing w:line="189" w:lineRule="exact"/>
        <w:rPr>
          <w:rFonts w:ascii="Arial" w:eastAsia="Arial" w:hAnsi="Arial" w:cs="Arial"/>
          <w:sz w:val="24"/>
          <w:szCs w:val="24"/>
        </w:rPr>
        <w:sectPr w:rsidR="00076607">
          <w:type w:val="continuous"/>
          <w:pgSz w:w="12240" w:h="15840"/>
          <w:pgMar w:top="1500" w:right="1680" w:bottom="1380" w:left="1680" w:header="720" w:footer="720" w:gutter="0"/>
          <w:cols w:num="4" w:space="720" w:equalWidth="0">
            <w:col w:w="2753" w:space="40"/>
            <w:col w:w="1398" w:space="40"/>
            <w:col w:w="1232" w:space="40"/>
            <w:col w:w="3377"/>
          </w:cols>
        </w:sectPr>
      </w:pPr>
    </w:p>
    <w:p w:rsidR="00076607" w:rsidRDefault="009C1ACD">
      <w:pPr>
        <w:spacing w:line="222" w:lineRule="exact"/>
        <w:jc w:val="right"/>
        <w:rPr>
          <w:rFonts w:ascii="Cambria" w:eastAsia="Cambria" w:hAnsi="Cambria" w:cs="Cambria"/>
          <w:sz w:val="13"/>
          <w:szCs w:val="13"/>
        </w:rPr>
      </w:pPr>
      <w:r>
        <w:rPr>
          <w:rFonts w:ascii="Cambria" w:hAnsi="Cambria"/>
          <w:w w:val="110"/>
          <w:position w:val="-6"/>
          <w:sz w:val="17"/>
        </w:rPr>
        <w:lastRenderedPageBreak/>
        <w:t>1+e</w:t>
      </w:r>
      <w:r>
        <w:rPr>
          <w:rFonts w:ascii="Cambria" w:hAnsi="Cambria"/>
          <w:w w:val="110"/>
          <w:sz w:val="14"/>
        </w:rPr>
        <w:t>(</w:t>
      </w:r>
      <w:r>
        <w:rPr>
          <w:rFonts w:ascii="Cambria" w:hAnsi="Cambria"/>
          <w:w w:val="110"/>
          <w:sz w:val="13"/>
        </w:rPr>
        <w:t>þ</w:t>
      </w:r>
      <w:r>
        <w:rPr>
          <w:rFonts w:ascii="Cambria" w:hAnsi="Cambria"/>
          <w:w w:val="110"/>
          <w:position w:val="-4"/>
          <w:sz w:val="13"/>
        </w:rPr>
        <w:t>1</w:t>
      </w:r>
      <w:r>
        <w:rPr>
          <w:rFonts w:ascii="Cambria" w:hAnsi="Cambria"/>
          <w:w w:val="110"/>
          <w:sz w:val="13"/>
        </w:rPr>
        <w:t>+þ</w:t>
      </w:r>
      <w:r>
        <w:rPr>
          <w:rFonts w:ascii="Cambria" w:hAnsi="Cambria"/>
          <w:w w:val="110"/>
          <w:position w:val="-4"/>
          <w:sz w:val="13"/>
        </w:rPr>
        <w:t>2</w:t>
      </w:r>
      <w:r>
        <w:rPr>
          <w:rFonts w:ascii="Cambria" w:hAnsi="Cambria"/>
          <w:w w:val="110"/>
          <w:sz w:val="13"/>
        </w:rPr>
        <w:t>Ing</w:t>
      </w:r>
      <w:r>
        <w:rPr>
          <w:rFonts w:ascii="Cambria" w:hAnsi="Cambria"/>
          <w:w w:val="110"/>
          <w:position w:val="-4"/>
          <w:sz w:val="13"/>
        </w:rPr>
        <w:t xml:space="preserve">i </w:t>
      </w:r>
      <w:r>
        <w:rPr>
          <w:rFonts w:ascii="Cambria" w:hAnsi="Cambria"/>
          <w:spacing w:val="8"/>
          <w:w w:val="110"/>
          <w:position w:val="-4"/>
          <w:sz w:val="13"/>
        </w:rPr>
        <w:t xml:space="preserve"> </w:t>
      </w:r>
      <w:r>
        <w:rPr>
          <w:rFonts w:ascii="Cambria" w:hAnsi="Cambria"/>
          <w:w w:val="110"/>
          <w:sz w:val="13"/>
        </w:rPr>
        <w:t>D</w:t>
      </w:r>
    </w:p>
    <w:p w:rsidR="00076607" w:rsidRDefault="009C1ACD">
      <w:pPr>
        <w:spacing w:line="191" w:lineRule="exact"/>
        <w:ind w:left="177" w:right="-17"/>
        <w:rPr>
          <w:rFonts w:ascii="Cambria" w:eastAsia="Cambria" w:hAnsi="Cambria" w:cs="Cambria"/>
          <w:sz w:val="13"/>
          <w:szCs w:val="13"/>
        </w:rPr>
      </w:pPr>
      <w:r>
        <w:rPr>
          <w:w w:val="110"/>
        </w:rPr>
        <w:br w:type="column"/>
      </w:r>
      <w:r>
        <w:rPr>
          <w:rFonts w:ascii="Cambria" w:hAnsi="Cambria"/>
          <w:w w:val="110"/>
          <w:sz w:val="13"/>
        </w:rPr>
        <w:lastRenderedPageBreak/>
        <w:t>+þ</w:t>
      </w:r>
      <w:r>
        <w:rPr>
          <w:rFonts w:ascii="Cambria" w:hAnsi="Cambria"/>
          <w:w w:val="110"/>
          <w:position w:val="-4"/>
          <w:sz w:val="13"/>
        </w:rPr>
        <w:t>3</w:t>
      </w:r>
      <w:r>
        <w:rPr>
          <w:rFonts w:ascii="Cambria" w:hAnsi="Cambria"/>
          <w:w w:val="110"/>
          <w:sz w:val="13"/>
        </w:rPr>
        <w:t>Ing</w:t>
      </w:r>
      <w:r>
        <w:rPr>
          <w:rFonts w:ascii="Cambria" w:hAnsi="Cambria"/>
          <w:w w:val="110"/>
          <w:position w:val="-4"/>
          <w:sz w:val="13"/>
        </w:rPr>
        <w:t>i</w:t>
      </w:r>
      <w:r>
        <w:rPr>
          <w:rFonts w:ascii="Cambria" w:hAnsi="Cambria"/>
          <w:spacing w:val="13"/>
          <w:w w:val="110"/>
          <w:position w:val="-4"/>
          <w:sz w:val="13"/>
        </w:rPr>
        <w:t xml:space="preserve"> </w:t>
      </w:r>
      <w:r>
        <w:rPr>
          <w:rFonts w:ascii="Cambria" w:hAnsi="Cambria"/>
          <w:w w:val="110"/>
          <w:sz w:val="13"/>
        </w:rPr>
        <w:t>D</w:t>
      </w:r>
    </w:p>
    <w:p w:rsidR="00076607" w:rsidRDefault="009C1ACD">
      <w:pPr>
        <w:spacing w:line="193" w:lineRule="exact"/>
        <w:ind w:left="370"/>
        <w:rPr>
          <w:rFonts w:ascii="Cambria" w:eastAsia="Cambria" w:hAnsi="Cambria" w:cs="Cambria"/>
          <w:sz w:val="14"/>
          <w:szCs w:val="14"/>
        </w:rPr>
      </w:pPr>
      <w:r>
        <w:rPr>
          <w:w w:val="110"/>
        </w:rPr>
        <w:br w:type="column"/>
      </w:r>
      <w:r>
        <w:rPr>
          <w:rFonts w:ascii="Cambria" w:hAnsi="Cambria"/>
          <w:w w:val="110"/>
          <w:sz w:val="13"/>
        </w:rPr>
        <w:lastRenderedPageBreak/>
        <w:t>+þ</w:t>
      </w:r>
      <w:r>
        <w:rPr>
          <w:rFonts w:ascii="Cambria" w:hAnsi="Cambria"/>
          <w:w w:val="110"/>
          <w:position w:val="-4"/>
          <w:sz w:val="13"/>
        </w:rPr>
        <w:t>4</w:t>
      </w:r>
      <w:r>
        <w:rPr>
          <w:rFonts w:ascii="Cambria" w:hAnsi="Cambria"/>
          <w:w w:val="110"/>
          <w:sz w:val="13"/>
        </w:rPr>
        <w:t>Región</w:t>
      </w:r>
      <w:r>
        <w:rPr>
          <w:rFonts w:ascii="Cambria" w:hAnsi="Cambria"/>
          <w:w w:val="110"/>
          <w:position w:val="-4"/>
          <w:sz w:val="13"/>
        </w:rPr>
        <w:t>i</w:t>
      </w:r>
      <w:r>
        <w:rPr>
          <w:rFonts w:ascii="Cambria" w:hAnsi="Cambria"/>
          <w:w w:val="110"/>
          <w:sz w:val="13"/>
        </w:rPr>
        <w:t>+þ</w:t>
      </w:r>
      <w:r>
        <w:rPr>
          <w:rFonts w:ascii="Cambria" w:hAnsi="Cambria"/>
          <w:w w:val="110"/>
          <w:position w:val="-4"/>
          <w:sz w:val="13"/>
        </w:rPr>
        <w:t>5</w:t>
      </w:r>
      <w:r>
        <w:rPr>
          <w:rFonts w:ascii="Cambria" w:hAnsi="Cambria"/>
          <w:w w:val="110"/>
          <w:sz w:val="13"/>
        </w:rPr>
        <w:t>Ocugado</w:t>
      </w:r>
      <w:r>
        <w:rPr>
          <w:rFonts w:ascii="Cambria" w:hAnsi="Cambria"/>
          <w:w w:val="110"/>
          <w:position w:val="-4"/>
          <w:sz w:val="13"/>
        </w:rPr>
        <w:t>i</w:t>
      </w:r>
      <w:r>
        <w:rPr>
          <w:rFonts w:ascii="Cambria" w:hAnsi="Cambria"/>
          <w:w w:val="110"/>
          <w:sz w:val="14"/>
        </w:rPr>
        <w:t>)</w:t>
      </w:r>
    </w:p>
    <w:p w:rsidR="00076607" w:rsidRDefault="00076607">
      <w:pPr>
        <w:spacing w:line="193" w:lineRule="exact"/>
        <w:rPr>
          <w:rFonts w:ascii="Cambria" w:eastAsia="Cambria" w:hAnsi="Cambria" w:cs="Cambria"/>
          <w:sz w:val="14"/>
          <w:szCs w:val="14"/>
        </w:rPr>
        <w:sectPr w:rsidR="00076607">
          <w:type w:val="continuous"/>
          <w:pgSz w:w="12240" w:h="15840"/>
          <w:pgMar w:top="1500" w:right="1680" w:bottom="1380" w:left="1680" w:header="720" w:footer="720" w:gutter="0"/>
          <w:cols w:num="3" w:space="720" w:equalWidth="0">
            <w:col w:w="3979" w:space="40"/>
            <w:col w:w="793" w:space="40"/>
            <w:col w:w="4028"/>
          </w:cols>
        </w:sectPr>
      </w:pPr>
    </w:p>
    <w:p w:rsidR="00076607" w:rsidRDefault="00076607">
      <w:pPr>
        <w:rPr>
          <w:rFonts w:ascii="Cambria" w:eastAsia="Cambria" w:hAnsi="Cambria" w:cs="Cambria"/>
          <w:sz w:val="20"/>
          <w:szCs w:val="20"/>
        </w:rPr>
      </w:pPr>
    </w:p>
    <w:p w:rsidR="00076607" w:rsidRDefault="00076607">
      <w:pPr>
        <w:spacing w:before="2"/>
        <w:rPr>
          <w:rFonts w:ascii="Cambria" w:eastAsia="Cambria" w:hAnsi="Cambria" w:cs="Cambria"/>
          <w:sz w:val="18"/>
          <w:szCs w:val="18"/>
        </w:rPr>
      </w:pPr>
    </w:p>
    <w:p w:rsidR="00076607" w:rsidRDefault="00076607">
      <w:pPr>
        <w:rPr>
          <w:rFonts w:ascii="Cambria" w:eastAsia="Cambria" w:hAnsi="Cambria" w:cs="Cambria"/>
          <w:sz w:val="18"/>
          <w:szCs w:val="18"/>
        </w:rPr>
        <w:sectPr w:rsidR="00076607">
          <w:type w:val="continuous"/>
          <w:pgSz w:w="12240" w:h="15840"/>
          <w:pgMar w:top="1500" w:right="1680" w:bottom="1380" w:left="1680" w:header="720" w:footer="720" w:gutter="0"/>
          <w:cols w:space="720"/>
        </w:sectPr>
      </w:pPr>
    </w:p>
    <w:p w:rsidR="00076607" w:rsidRDefault="009C1ACD">
      <w:pPr>
        <w:pStyle w:val="BodyText"/>
        <w:spacing w:before="69"/>
        <w:ind w:right="-20"/>
      </w:pPr>
      <w:r>
        <w:lastRenderedPageBreak/>
        <w:t>donde:</w:t>
      </w:r>
    </w:p>
    <w:p w:rsidR="00076607" w:rsidRDefault="009C1ACD">
      <w:pPr>
        <w:tabs>
          <w:tab w:val="left" w:pos="1003"/>
          <w:tab w:val="left" w:pos="1546"/>
        </w:tabs>
        <w:spacing w:before="127" w:line="58" w:lineRule="exact"/>
        <w:ind w:left="344" w:right="-20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w w:val="110"/>
          <w:sz w:val="16"/>
          <w:szCs w:val="16"/>
        </w:rPr>
        <w:t>NP</w:t>
      </w:r>
      <w:r>
        <w:rPr>
          <w:rFonts w:ascii="Cambria" w:eastAsia="Cambria" w:hAnsi="Cambria" w:cs="Cambria"/>
          <w:w w:val="110"/>
          <w:sz w:val="16"/>
          <w:szCs w:val="16"/>
        </w:rPr>
        <w:tab/>
        <w:t>P</w:t>
      </w:r>
      <w:r>
        <w:rPr>
          <w:rFonts w:ascii="Cambria" w:eastAsia="Cambria" w:hAnsi="Cambria" w:cs="Cambria"/>
          <w:w w:val="110"/>
          <w:sz w:val="16"/>
          <w:szCs w:val="16"/>
        </w:rPr>
        <w:tab/>
      </w:r>
      <w:r>
        <w:rPr>
          <w:rFonts w:ascii="Cambria" w:eastAsia="Cambria" w:hAnsi="Cambria" w:cs="Cambria"/>
          <w:sz w:val="16"/>
          <w:szCs w:val="16"/>
        </w:rPr>
        <w:t>∗</w:t>
      </w:r>
    </w:p>
    <w:p w:rsidR="00076607" w:rsidRDefault="009C1ACD">
      <w:pPr>
        <w:rPr>
          <w:rFonts w:ascii="Cambria" w:eastAsia="Cambria" w:hAnsi="Cambria" w:cs="Cambria"/>
          <w:sz w:val="16"/>
          <w:szCs w:val="16"/>
        </w:rPr>
      </w:pPr>
      <w:r>
        <w:br w:type="column"/>
      </w:r>
    </w:p>
    <w:p w:rsidR="00076607" w:rsidRDefault="00076607">
      <w:pPr>
        <w:spacing w:before="9"/>
        <w:rPr>
          <w:rFonts w:ascii="Cambria" w:eastAsia="Cambria" w:hAnsi="Cambria" w:cs="Cambria"/>
          <w:sz w:val="23"/>
          <w:szCs w:val="23"/>
        </w:rPr>
      </w:pPr>
    </w:p>
    <w:p w:rsidR="00076607" w:rsidRDefault="009C1ACD">
      <w:pPr>
        <w:spacing w:line="64" w:lineRule="exact"/>
        <w:ind w:left="117" w:right="-16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w w:val="115"/>
          <w:position w:val="1"/>
          <w:sz w:val="16"/>
          <w:szCs w:val="16"/>
        </w:rPr>
        <w:t>∗</w:t>
      </w:r>
      <w:r>
        <w:rPr>
          <w:rFonts w:ascii="Cambria" w:eastAsia="Cambria" w:hAnsi="Cambria" w:cs="Cambria"/>
          <w:w w:val="115"/>
          <w:position w:val="1"/>
          <w:sz w:val="16"/>
          <w:szCs w:val="16"/>
        </w:rPr>
        <w:t xml:space="preserve">  </w:t>
      </w:r>
      <w:r>
        <w:rPr>
          <w:rFonts w:ascii="Cambria" w:eastAsia="Cambria" w:hAnsi="Cambria" w:cs="Cambria"/>
          <w:spacing w:val="33"/>
          <w:w w:val="115"/>
          <w:position w:val="1"/>
          <w:sz w:val="16"/>
          <w:szCs w:val="16"/>
        </w:rPr>
        <w:t xml:space="preserve"> </w:t>
      </w:r>
      <w:r>
        <w:rPr>
          <w:rFonts w:ascii="Cambria" w:eastAsia="Cambria" w:hAnsi="Cambria" w:cs="Cambria"/>
          <w:w w:val="115"/>
          <w:sz w:val="16"/>
          <w:szCs w:val="16"/>
        </w:rPr>
        <w:t>Pro</w:t>
      </w:r>
    </w:p>
    <w:p w:rsidR="00076607" w:rsidRDefault="009C1ACD">
      <w:pPr>
        <w:rPr>
          <w:rFonts w:ascii="Cambria" w:eastAsia="Cambria" w:hAnsi="Cambria" w:cs="Cambria"/>
          <w:sz w:val="16"/>
          <w:szCs w:val="16"/>
        </w:rPr>
      </w:pPr>
      <w:r>
        <w:br w:type="column"/>
      </w:r>
    </w:p>
    <w:p w:rsidR="00076607" w:rsidRDefault="00076607">
      <w:pPr>
        <w:spacing w:before="9"/>
        <w:rPr>
          <w:rFonts w:ascii="Cambria" w:eastAsia="Cambria" w:hAnsi="Cambria" w:cs="Cambria"/>
          <w:sz w:val="23"/>
          <w:szCs w:val="23"/>
        </w:rPr>
      </w:pPr>
    </w:p>
    <w:p w:rsidR="00076607" w:rsidRDefault="009C1ACD">
      <w:pPr>
        <w:tabs>
          <w:tab w:val="left" w:pos="1315"/>
          <w:tab w:val="left" w:pos="2570"/>
          <w:tab w:val="left" w:pos="3961"/>
        </w:tabs>
        <w:spacing w:line="64" w:lineRule="exact"/>
        <w:ind w:left="117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w w:val="110"/>
          <w:position w:val="1"/>
          <w:sz w:val="16"/>
          <w:szCs w:val="16"/>
        </w:rPr>
        <w:t>∗</w:t>
      </w:r>
      <w:r>
        <w:rPr>
          <w:rFonts w:ascii="Cambria" w:eastAsia="Cambria" w:hAnsi="Cambria" w:cs="Cambria"/>
          <w:w w:val="110"/>
          <w:position w:val="1"/>
          <w:sz w:val="16"/>
          <w:szCs w:val="16"/>
        </w:rPr>
        <w:t xml:space="preserve">     </w:t>
      </w:r>
      <w:r>
        <w:rPr>
          <w:rFonts w:ascii="Cambria" w:eastAsia="Cambria" w:hAnsi="Cambria" w:cs="Cambria"/>
          <w:w w:val="110"/>
          <w:sz w:val="16"/>
          <w:szCs w:val="16"/>
        </w:rPr>
        <w:t>No</w:t>
      </w:r>
      <w:r>
        <w:rPr>
          <w:rFonts w:ascii="Cambria" w:eastAsia="Cambria" w:hAnsi="Cambria" w:cs="Cambria"/>
          <w:spacing w:val="-20"/>
          <w:w w:val="110"/>
          <w:sz w:val="16"/>
          <w:szCs w:val="16"/>
        </w:rPr>
        <w:t xml:space="preserve"> </w:t>
      </w:r>
      <w:r>
        <w:rPr>
          <w:rFonts w:ascii="Cambria" w:eastAsia="Cambria" w:hAnsi="Cambria" w:cs="Cambria"/>
          <w:w w:val="110"/>
          <w:sz w:val="16"/>
          <w:szCs w:val="16"/>
        </w:rPr>
        <w:t>Pro</w:t>
      </w:r>
      <w:r>
        <w:rPr>
          <w:rFonts w:ascii="Cambria" w:eastAsia="Cambria" w:hAnsi="Cambria" w:cs="Cambria"/>
          <w:w w:val="110"/>
          <w:sz w:val="16"/>
          <w:szCs w:val="16"/>
        </w:rPr>
        <w:tab/>
      </w:r>
      <w:r>
        <w:rPr>
          <w:rFonts w:ascii="Cambria" w:eastAsia="Cambria" w:hAnsi="Cambria" w:cs="Cambria"/>
          <w:w w:val="95"/>
          <w:sz w:val="16"/>
          <w:szCs w:val="16"/>
        </w:rPr>
        <w:t>∗</w:t>
      </w:r>
      <w:r>
        <w:rPr>
          <w:rFonts w:ascii="Cambria" w:eastAsia="Cambria" w:hAnsi="Cambria" w:cs="Cambria"/>
          <w:w w:val="95"/>
          <w:sz w:val="16"/>
          <w:szCs w:val="16"/>
        </w:rPr>
        <w:tab/>
        <w:t>∗</w:t>
      </w:r>
      <w:r>
        <w:rPr>
          <w:rFonts w:ascii="Cambria" w:eastAsia="Cambria" w:hAnsi="Cambria" w:cs="Cambria"/>
          <w:w w:val="95"/>
          <w:sz w:val="16"/>
          <w:szCs w:val="16"/>
        </w:rPr>
        <w:tab/>
      </w:r>
      <w:r>
        <w:rPr>
          <w:rFonts w:ascii="Cambria" w:eastAsia="Cambria" w:hAnsi="Cambria" w:cs="Cambria"/>
          <w:w w:val="110"/>
          <w:position w:val="1"/>
          <w:sz w:val="16"/>
          <w:szCs w:val="16"/>
        </w:rPr>
        <w:t>∗</w:t>
      </w:r>
    </w:p>
    <w:p w:rsidR="00076607" w:rsidRDefault="00076607">
      <w:pPr>
        <w:spacing w:line="64" w:lineRule="exact"/>
        <w:rPr>
          <w:rFonts w:ascii="Cambria" w:eastAsia="Cambria" w:hAnsi="Cambria" w:cs="Cambria"/>
          <w:sz w:val="16"/>
          <w:szCs w:val="16"/>
        </w:rPr>
        <w:sectPr w:rsidR="00076607">
          <w:type w:val="continuous"/>
          <w:pgSz w:w="12240" w:h="15840"/>
          <w:pgMar w:top="1500" w:right="1680" w:bottom="1380" w:left="1680" w:header="720" w:footer="720" w:gutter="0"/>
          <w:cols w:num="3" w:space="720" w:equalWidth="0">
            <w:col w:w="1624" w:space="722"/>
            <w:col w:w="644" w:space="727"/>
            <w:col w:w="5163"/>
          </w:cols>
        </w:sectPr>
      </w:pPr>
    </w:p>
    <w:p w:rsidR="00076607" w:rsidRDefault="009C1ACD">
      <w:pPr>
        <w:tabs>
          <w:tab w:val="left" w:pos="629"/>
        </w:tabs>
        <w:spacing w:line="264" w:lineRule="exact"/>
        <w:ind w:left="184" w:right="-19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spacing w:val="-7"/>
          <w:w w:val="105"/>
        </w:rPr>
        <w:lastRenderedPageBreak/>
        <w:t>U</w:t>
      </w:r>
      <w:r>
        <w:rPr>
          <w:rFonts w:ascii="Cambria" w:eastAsia="Cambria" w:hAnsi="Cambria" w:cs="Cambria"/>
          <w:spacing w:val="-7"/>
          <w:w w:val="105"/>
          <w:position w:val="-4"/>
          <w:sz w:val="16"/>
          <w:szCs w:val="16"/>
        </w:rPr>
        <w:t>i</w:t>
      </w:r>
      <w:r>
        <w:rPr>
          <w:rFonts w:ascii="Cambria" w:eastAsia="Cambria" w:hAnsi="Cambria" w:cs="Cambria"/>
          <w:spacing w:val="-7"/>
          <w:w w:val="105"/>
          <w:position w:val="-4"/>
          <w:sz w:val="16"/>
          <w:szCs w:val="16"/>
        </w:rPr>
        <w:tab/>
      </w:r>
      <w:r>
        <w:rPr>
          <w:rFonts w:ascii="Cambria" w:eastAsia="Cambria" w:hAnsi="Cambria" w:cs="Cambria"/>
          <w:w w:val="95"/>
        </w:rPr>
        <w:t>—</w:t>
      </w:r>
      <w:r>
        <w:rPr>
          <w:rFonts w:ascii="Cambria" w:eastAsia="Cambria" w:hAnsi="Cambria" w:cs="Cambria"/>
          <w:spacing w:val="-12"/>
          <w:w w:val="95"/>
        </w:rPr>
        <w:t xml:space="preserve"> </w:t>
      </w:r>
      <w:r>
        <w:rPr>
          <w:rFonts w:ascii="Cambria" w:eastAsia="Cambria" w:hAnsi="Cambria" w:cs="Cambria"/>
          <w:spacing w:val="-7"/>
          <w:w w:val="95"/>
        </w:rPr>
        <w:t>U</w:t>
      </w:r>
      <w:r>
        <w:rPr>
          <w:rFonts w:ascii="Cambria" w:eastAsia="Cambria" w:hAnsi="Cambria" w:cs="Cambria"/>
          <w:spacing w:val="-7"/>
          <w:w w:val="95"/>
          <w:position w:val="-4"/>
          <w:sz w:val="16"/>
          <w:szCs w:val="16"/>
        </w:rPr>
        <w:t>i</w:t>
      </w:r>
    </w:p>
    <w:p w:rsidR="00076607" w:rsidRDefault="009C1ACD">
      <w:pPr>
        <w:spacing w:line="264" w:lineRule="exact"/>
        <w:ind w:left="103" w:right="-15"/>
        <w:rPr>
          <w:rFonts w:ascii="Cambria" w:eastAsia="Cambria" w:hAnsi="Cambria" w:cs="Cambria"/>
        </w:rPr>
      </w:pPr>
      <w:r>
        <w:rPr>
          <w:w w:val="120"/>
        </w:rPr>
        <w:br w:type="column"/>
      </w:r>
      <w:r>
        <w:rPr>
          <w:rFonts w:ascii="Cambria" w:hAnsi="Cambria"/>
          <w:w w:val="120"/>
        </w:rPr>
        <w:lastRenderedPageBreak/>
        <w:t xml:space="preserve">= </w:t>
      </w:r>
      <w:r>
        <w:rPr>
          <w:rFonts w:ascii="Cambria" w:hAnsi="Cambria"/>
          <w:spacing w:val="-10"/>
          <w:w w:val="120"/>
        </w:rPr>
        <w:t>þ</w:t>
      </w:r>
      <w:r>
        <w:rPr>
          <w:rFonts w:ascii="Cambria" w:hAnsi="Cambria"/>
          <w:spacing w:val="-10"/>
          <w:w w:val="120"/>
          <w:position w:val="-4"/>
          <w:sz w:val="16"/>
        </w:rPr>
        <w:t xml:space="preserve">1 </w:t>
      </w:r>
      <w:r>
        <w:rPr>
          <w:rFonts w:ascii="Cambria" w:hAnsi="Cambria"/>
          <w:w w:val="120"/>
        </w:rPr>
        <w:t xml:space="preserve">+ </w:t>
      </w:r>
      <w:r>
        <w:rPr>
          <w:rFonts w:ascii="Cambria" w:hAnsi="Cambria"/>
          <w:spacing w:val="-3"/>
          <w:w w:val="120"/>
        </w:rPr>
        <w:t>þ</w:t>
      </w:r>
      <w:r>
        <w:rPr>
          <w:rFonts w:ascii="Cambria" w:hAnsi="Cambria"/>
          <w:spacing w:val="-3"/>
          <w:w w:val="120"/>
          <w:position w:val="-4"/>
          <w:sz w:val="16"/>
        </w:rPr>
        <w:t>2</w:t>
      </w:r>
      <w:r>
        <w:rPr>
          <w:rFonts w:ascii="Cambria" w:hAnsi="Cambria"/>
          <w:spacing w:val="-3"/>
          <w:w w:val="120"/>
        </w:rPr>
        <w:t>Ing</w:t>
      </w:r>
      <w:r>
        <w:rPr>
          <w:rFonts w:ascii="Cambria" w:hAnsi="Cambria"/>
          <w:spacing w:val="-3"/>
          <w:w w:val="120"/>
          <w:position w:val="-4"/>
          <w:sz w:val="16"/>
        </w:rPr>
        <w:t>i</w:t>
      </w:r>
      <w:r>
        <w:rPr>
          <w:rFonts w:ascii="Cambria" w:hAnsi="Cambria"/>
          <w:spacing w:val="-22"/>
          <w:w w:val="120"/>
          <w:position w:val="-4"/>
          <w:sz w:val="16"/>
        </w:rPr>
        <w:t xml:space="preserve"> </w:t>
      </w:r>
      <w:r>
        <w:rPr>
          <w:rFonts w:ascii="Cambria" w:hAnsi="Cambria"/>
          <w:w w:val="120"/>
        </w:rPr>
        <w:t>D</w:t>
      </w:r>
    </w:p>
    <w:p w:rsidR="00076607" w:rsidRDefault="009C1ACD">
      <w:pPr>
        <w:spacing w:line="264" w:lineRule="exact"/>
        <w:ind w:left="184" w:right="-14"/>
        <w:rPr>
          <w:rFonts w:ascii="Cambria" w:eastAsia="Cambria" w:hAnsi="Cambria" w:cs="Cambria"/>
        </w:rPr>
      </w:pPr>
      <w:r>
        <w:rPr>
          <w:w w:val="115"/>
        </w:rPr>
        <w:br w:type="column"/>
      </w:r>
      <w:r>
        <w:rPr>
          <w:rFonts w:ascii="Cambria" w:hAnsi="Cambria"/>
          <w:w w:val="115"/>
        </w:rPr>
        <w:lastRenderedPageBreak/>
        <w:t xml:space="preserve">+ </w:t>
      </w:r>
      <w:r>
        <w:rPr>
          <w:rFonts w:ascii="Cambria" w:hAnsi="Cambria"/>
          <w:spacing w:val="-3"/>
          <w:w w:val="115"/>
        </w:rPr>
        <w:t>þ</w:t>
      </w:r>
      <w:r>
        <w:rPr>
          <w:rFonts w:ascii="Cambria" w:hAnsi="Cambria"/>
          <w:spacing w:val="-3"/>
          <w:w w:val="115"/>
          <w:position w:val="-4"/>
          <w:sz w:val="16"/>
        </w:rPr>
        <w:t>3</w:t>
      </w:r>
      <w:r>
        <w:rPr>
          <w:rFonts w:ascii="Cambria" w:hAnsi="Cambria"/>
          <w:spacing w:val="-3"/>
          <w:w w:val="115"/>
        </w:rPr>
        <w:t>Ing</w:t>
      </w:r>
      <w:r>
        <w:rPr>
          <w:rFonts w:ascii="Cambria" w:hAnsi="Cambria"/>
          <w:spacing w:val="-3"/>
          <w:w w:val="115"/>
          <w:position w:val="-4"/>
          <w:sz w:val="16"/>
        </w:rPr>
        <w:t>i</w:t>
      </w:r>
      <w:r>
        <w:rPr>
          <w:rFonts w:ascii="Cambria" w:hAnsi="Cambria"/>
          <w:spacing w:val="-10"/>
          <w:w w:val="115"/>
          <w:position w:val="-4"/>
          <w:sz w:val="16"/>
        </w:rPr>
        <w:t xml:space="preserve"> </w:t>
      </w:r>
      <w:r>
        <w:rPr>
          <w:rFonts w:ascii="Cambria" w:hAnsi="Cambria"/>
          <w:w w:val="115"/>
        </w:rPr>
        <w:t>D</w:t>
      </w:r>
    </w:p>
    <w:p w:rsidR="00076607" w:rsidRDefault="009C1ACD">
      <w:pPr>
        <w:spacing w:line="264" w:lineRule="exact"/>
        <w:ind w:left="184"/>
        <w:rPr>
          <w:rFonts w:ascii="Arial" w:eastAsia="Arial" w:hAnsi="Arial" w:cs="Arial"/>
        </w:rPr>
      </w:pPr>
      <w:r>
        <w:rPr>
          <w:w w:val="115"/>
        </w:rPr>
        <w:br w:type="column"/>
      </w:r>
      <w:r>
        <w:rPr>
          <w:rFonts w:ascii="Cambria" w:hAnsi="Cambria"/>
          <w:w w:val="115"/>
        </w:rPr>
        <w:lastRenderedPageBreak/>
        <w:t>+</w:t>
      </w:r>
      <w:r>
        <w:rPr>
          <w:rFonts w:ascii="Cambria" w:hAnsi="Cambria"/>
          <w:spacing w:val="-21"/>
          <w:w w:val="115"/>
        </w:rPr>
        <w:t xml:space="preserve"> </w:t>
      </w:r>
      <w:r>
        <w:rPr>
          <w:rFonts w:ascii="Cambria" w:hAnsi="Cambria"/>
          <w:spacing w:val="-10"/>
          <w:w w:val="115"/>
        </w:rPr>
        <w:t>þ</w:t>
      </w:r>
      <w:r>
        <w:rPr>
          <w:rFonts w:ascii="Cambria" w:hAnsi="Cambria"/>
          <w:spacing w:val="-10"/>
          <w:w w:val="115"/>
          <w:position w:val="-4"/>
          <w:sz w:val="16"/>
        </w:rPr>
        <w:t>4</w:t>
      </w:r>
      <w:r>
        <w:rPr>
          <w:rFonts w:ascii="Cambria" w:hAnsi="Cambria"/>
          <w:spacing w:val="-25"/>
          <w:w w:val="115"/>
          <w:position w:val="-4"/>
          <w:sz w:val="16"/>
        </w:rPr>
        <w:t xml:space="preserve"> </w:t>
      </w:r>
      <w:r>
        <w:rPr>
          <w:rFonts w:ascii="Cambria" w:hAnsi="Cambria"/>
          <w:w w:val="115"/>
        </w:rPr>
        <w:t>Región</w:t>
      </w:r>
      <w:r>
        <w:rPr>
          <w:rFonts w:ascii="Cambria" w:hAnsi="Cambria"/>
          <w:w w:val="115"/>
          <w:position w:val="-4"/>
          <w:sz w:val="16"/>
        </w:rPr>
        <w:t>i</w:t>
      </w:r>
      <w:r>
        <w:rPr>
          <w:rFonts w:ascii="Cambria" w:hAnsi="Cambria"/>
          <w:spacing w:val="3"/>
          <w:w w:val="115"/>
          <w:position w:val="-4"/>
          <w:sz w:val="16"/>
        </w:rPr>
        <w:t xml:space="preserve"> </w:t>
      </w:r>
      <w:r>
        <w:rPr>
          <w:rFonts w:ascii="Cambria" w:hAnsi="Cambria"/>
          <w:w w:val="115"/>
        </w:rPr>
        <w:t>+</w:t>
      </w:r>
      <w:r>
        <w:rPr>
          <w:rFonts w:ascii="Cambria" w:hAnsi="Cambria"/>
          <w:spacing w:val="-21"/>
          <w:w w:val="115"/>
        </w:rPr>
        <w:t xml:space="preserve"> </w:t>
      </w:r>
      <w:r>
        <w:rPr>
          <w:rFonts w:ascii="Cambria" w:hAnsi="Cambria"/>
          <w:spacing w:val="-7"/>
          <w:w w:val="115"/>
        </w:rPr>
        <w:t>þ</w:t>
      </w:r>
      <w:r>
        <w:rPr>
          <w:rFonts w:ascii="Cambria" w:hAnsi="Cambria"/>
          <w:spacing w:val="-7"/>
          <w:w w:val="115"/>
          <w:position w:val="-4"/>
          <w:sz w:val="16"/>
        </w:rPr>
        <w:t>5</w:t>
      </w:r>
      <w:r>
        <w:rPr>
          <w:rFonts w:ascii="Cambria" w:hAnsi="Cambria"/>
          <w:spacing w:val="-30"/>
          <w:w w:val="115"/>
          <w:position w:val="-4"/>
          <w:sz w:val="16"/>
        </w:rPr>
        <w:t xml:space="preserve"> </w:t>
      </w:r>
      <w:r>
        <w:rPr>
          <w:rFonts w:ascii="Cambria" w:hAnsi="Cambria"/>
          <w:w w:val="115"/>
        </w:rPr>
        <w:t>Ocugado</w:t>
      </w:r>
      <w:r>
        <w:rPr>
          <w:rFonts w:ascii="Cambria" w:hAnsi="Cambria"/>
          <w:w w:val="115"/>
          <w:position w:val="-4"/>
          <w:sz w:val="16"/>
        </w:rPr>
        <w:t>i</w:t>
      </w:r>
      <w:r>
        <w:rPr>
          <w:rFonts w:ascii="Cambria" w:hAnsi="Cambria"/>
          <w:spacing w:val="4"/>
          <w:w w:val="115"/>
          <w:position w:val="-4"/>
          <w:sz w:val="16"/>
        </w:rPr>
        <w:t xml:space="preserve"> </w:t>
      </w:r>
      <w:r>
        <w:rPr>
          <w:rFonts w:ascii="Cambria" w:hAnsi="Cambria"/>
          <w:w w:val="115"/>
        </w:rPr>
        <w:t>+</w:t>
      </w:r>
      <w:r>
        <w:rPr>
          <w:rFonts w:ascii="Cambria" w:hAnsi="Cambria"/>
          <w:spacing w:val="-21"/>
          <w:w w:val="115"/>
        </w:rPr>
        <w:t xml:space="preserve"> </w:t>
      </w:r>
      <w:r>
        <w:rPr>
          <w:rFonts w:ascii="Cambria" w:hAnsi="Cambria"/>
          <w:w w:val="115"/>
        </w:rPr>
        <w:t>s</w:t>
      </w:r>
      <w:r>
        <w:rPr>
          <w:rFonts w:ascii="Cambria" w:hAnsi="Cambria"/>
          <w:w w:val="115"/>
          <w:position w:val="-4"/>
          <w:sz w:val="16"/>
        </w:rPr>
        <w:t>i</w:t>
      </w:r>
      <w:r>
        <w:rPr>
          <w:rFonts w:ascii="Cambria" w:hAnsi="Cambria"/>
          <w:spacing w:val="-8"/>
          <w:w w:val="115"/>
          <w:position w:val="-4"/>
          <w:sz w:val="16"/>
        </w:rPr>
        <w:t xml:space="preserve"> </w:t>
      </w:r>
      <w:r>
        <w:rPr>
          <w:rFonts w:ascii="Arial" w:hAnsi="Arial"/>
          <w:w w:val="115"/>
        </w:rPr>
        <w:t>.</w:t>
      </w:r>
    </w:p>
    <w:p w:rsidR="00076607" w:rsidRDefault="00076607">
      <w:pPr>
        <w:spacing w:line="264" w:lineRule="exact"/>
        <w:rPr>
          <w:rFonts w:ascii="Arial" w:eastAsia="Arial" w:hAnsi="Arial" w:cs="Arial"/>
        </w:rPr>
        <w:sectPr w:rsidR="00076607">
          <w:type w:val="continuous"/>
          <w:pgSz w:w="12240" w:h="15840"/>
          <w:pgMar w:top="1500" w:right="1680" w:bottom="1380" w:left="1680" w:header="720" w:footer="720" w:gutter="0"/>
          <w:cols w:num="4" w:space="720" w:equalWidth="0">
            <w:col w:w="1038" w:space="40"/>
            <w:col w:w="1625" w:space="166"/>
            <w:col w:w="1206" w:space="419"/>
            <w:col w:w="4386"/>
          </w:cols>
        </w:sectPr>
      </w:pPr>
    </w:p>
    <w:p w:rsidR="00076607" w:rsidRDefault="00076607">
      <w:pPr>
        <w:rPr>
          <w:rFonts w:ascii="Arial" w:eastAsia="Arial" w:hAnsi="Arial" w:cs="Arial"/>
          <w:sz w:val="20"/>
          <w:szCs w:val="20"/>
        </w:rPr>
      </w:pPr>
    </w:p>
    <w:p w:rsidR="00076607" w:rsidRDefault="00076607">
      <w:pPr>
        <w:spacing w:before="4"/>
        <w:rPr>
          <w:rFonts w:ascii="Arial" w:eastAsia="Arial" w:hAnsi="Arial" w:cs="Arial"/>
          <w:sz w:val="18"/>
          <w:szCs w:val="18"/>
        </w:rPr>
      </w:pPr>
    </w:p>
    <w:p w:rsidR="00076607" w:rsidRDefault="009C1ACD">
      <w:pPr>
        <w:pStyle w:val="BodyText"/>
        <w:spacing w:before="69"/>
        <w:ind w:right="71"/>
      </w:pPr>
      <w:r>
        <w:t xml:space="preserve">donde el * es la diferencia entre el coeficiente o variable de ser </w:t>
      </w:r>
      <w:r>
        <w:rPr>
          <w:b/>
          <w:i/>
        </w:rPr>
        <w:t xml:space="preserve">No Pobre </w:t>
      </w:r>
      <w:r>
        <w:t xml:space="preserve">y  </w:t>
      </w:r>
      <w:r>
        <w:rPr>
          <w:spacing w:val="57"/>
        </w:rPr>
        <w:t xml:space="preserve"> </w:t>
      </w:r>
      <w:r>
        <w:t>ser</w:t>
      </w:r>
    </w:p>
    <w:p w:rsidR="00076607" w:rsidRDefault="009C1ACD">
      <w:pPr>
        <w:spacing w:before="138"/>
        <w:ind w:left="117" w:right="71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i/>
          <w:sz w:val="24"/>
        </w:rPr>
        <w:t xml:space="preserve">Pobre </w:t>
      </w:r>
      <w:r>
        <w:rPr>
          <w:rFonts w:ascii="Arial"/>
          <w:sz w:val="24"/>
        </w:rPr>
        <w:t xml:space="preserve">para el individuo (hogar) </w:t>
      </w:r>
      <w:r>
        <w:rPr>
          <w:rFonts w:ascii="Arial"/>
          <w:i/>
          <w:sz w:val="24"/>
        </w:rPr>
        <w:t xml:space="preserve">i,  </w:t>
      </w:r>
      <w:r>
        <w:rPr>
          <w:rFonts w:ascii="Arial"/>
          <w:sz w:val="24"/>
        </w:rPr>
        <w:t>por</w:t>
      </w:r>
      <w:r>
        <w:rPr>
          <w:rFonts w:ascii="Arial"/>
          <w:spacing w:val="-8"/>
          <w:sz w:val="24"/>
        </w:rPr>
        <w:t xml:space="preserve"> </w:t>
      </w:r>
      <w:r>
        <w:rPr>
          <w:rFonts w:ascii="Arial"/>
          <w:sz w:val="24"/>
        </w:rPr>
        <w:t>ejemplo: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  <w:sectPr w:rsidR="00076607">
          <w:type w:val="continuous"/>
          <w:pgSz w:w="12240" w:h="15840"/>
          <w:pgMar w:top="1500" w:right="1680" w:bottom="1380" w:left="1680" w:header="720" w:footer="720" w:gutter="0"/>
          <w:cols w:space="720"/>
        </w:sectPr>
      </w:pPr>
    </w:p>
    <w:p w:rsidR="00076607" w:rsidRDefault="009C1ACD">
      <w:pPr>
        <w:tabs>
          <w:tab w:val="left" w:pos="826"/>
          <w:tab w:val="left" w:pos="1517"/>
        </w:tabs>
        <w:spacing w:before="62" w:line="57" w:lineRule="exact"/>
        <w:ind w:left="269" w:right="71"/>
        <w:rPr>
          <w:rFonts w:ascii="Cambria" w:eastAsia="Cambria" w:hAnsi="Cambria" w:cs="Cambria"/>
          <w:sz w:val="17"/>
          <w:szCs w:val="17"/>
        </w:rPr>
      </w:pPr>
      <w:r>
        <w:rPr>
          <w:rFonts w:ascii="Cambria" w:eastAsia="Cambria" w:hAnsi="Cambria" w:cs="Cambria"/>
          <w:sz w:val="17"/>
          <w:szCs w:val="17"/>
        </w:rPr>
        <w:lastRenderedPageBreak/>
        <w:t>∗</w:t>
      </w:r>
      <w:r>
        <w:rPr>
          <w:rFonts w:ascii="Cambria" w:eastAsia="Cambria" w:hAnsi="Cambria" w:cs="Cambria"/>
          <w:sz w:val="17"/>
          <w:szCs w:val="17"/>
        </w:rPr>
        <w:tab/>
      </w:r>
      <w:r>
        <w:rPr>
          <w:rFonts w:ascii="Cambria" w:eastAsia="Cambria" w:hAnsi="Cambria" w:cs="Cambria"/>
          <w:spacing w:val="-1"/>
          <w:w w:val="110"/>
          <w:sz w:val="17"/>
          <w:szCs w:val="17"/>
        </w:rPr>
        <w:t>NP</w:t>
      </w:r>
      <w:r>
        <w:rPr>
          <w:rFonts w:ascii="Cambria" w:eastAsia="Cambria" w:hAnsi="Cambria" w:cs="Cambria"/>
          <w:spacing w:val="-1"/>
          <w:w w:val="110"/>
          <w:sz w:val="17"/>
          <w:szCs w:val="17"/>
        </w:rPr>
        <w:tab/>
      </w:r>
      <w:r>
        <w:rPr>
          <w:rFonts w:ascii="Cambria" w:eastAsia="Cambria" w:hAnsi="Cambria" w:cs="Cambria"/>
          <w:w w:val="110"/>
          <w:sz w:val="17"/>
          <w:szCs w:val="17"/>
        </w:rPr>
        <w:t>P</w:t>
      </w:r>
    </w:p>
    <w:p w:rsidR="00076607" w:rsidRDefault="00076607">
      <w:pPr>
        <w:spacing w:line="57" w:lineRule="exact"/>
        <w:rPr>
          <w:rFonts w:ascii="Cambria" w:eastAsia="Cambria" w:hAnsi="Cambria" w:cs="Cambria"/>
          <w:sz w:val="17"/>
          <w:szCs w:val="17"/>
        </w:rPr>
        <w:sectPr w:rsidR="00076607">
          <w:pgSz w:w="12240" w:h="15840"/>
          <w:pgMar w:top="1360" w:right="1680" w:bottom="1360" w:left="1680" w:header="0" w:footer="1179" w:gutter="0"/>
          <w:cols w:space="720"/>
        </w:sectPr>
      </w:pPr>
    </w:p>
    <w:p w:rsidR="00076607" w:rsidRDefault="009C1ACD">
      <w:pPr>
        <w:spacing w:line="282" w:lineRule="exact"/>
        <w:ind w:left="117"/>
        <w:jc w:val="center"/>
        <w:rPr>
          <w:rFonts w:ascii="Cambria" w:eastAsia="Cambria" w:hAnsi="Cambria" w:cs="Cambria"/>
          <w:sz w:val="17"/>
          <w:szCs w:val="17"/>
        </w:rPr>
      </w:pPr>
      <w:r>
        <w:rPr>
          <w:rFonts w:ascii="Cambria" w:hAnsi="Cambria"/>
          <w:spacing w:val="-10"/>
          <w:w w:val="115"/>
          <w:sz w:val="24"/>
        </w:rPr>
        <w:lastRenderedPageBreak/>
        <w:t>þ</w:t>
      </w:r>
      <w:r>
        <w:rPr>
          <w:rFonts w:ascii="Cambria" w:hAnsi="Cambria"/>
          <w:spacing w:val="-10"/>
          <w:w w:val="115"/>
          <w:position w:val="-4"/>
          <w:sz w:val="17"/>
        </w:rPr>
        <w:t xml:space="preserve">1 </w:t>
      </w:r>
      <w:r>
        <w:rPr>
          <w:rFonts w:ascii="Cambria" w:hAnsi="Cambria"/>
          <w:spacing w:val="23"/>
          <w:w w:val="115"/>
          <w:position w:val="-4"/>
          <w:sz w:val="17"/>
        </w:rPr>
        <w:t xml:space="preserve"> </w:t>
      </w:r>
      <w:r>
        <w:rPr>
          <w:rFonts w:ascii="Cambria" w:hAnsi="Cambria"/>
          <w:w w:val="115"/>
          <w:sz w:val="24"/>
        </w:rPr>
        <w:t>=</w:t>
      </w:r>
      <w:r>
        <w:rPr>
          <w:rFonts w:ascii="Cambria" w:hAnsi="Cambria"/>
          <w:spacing w:val="-15"/>
          <w:w w:val="115"/>
          <w:sz w:val="24"/>
        </w:rPr>
        <w:t xml:space="preserve"> </w:t>
      </w:r>
      <w:r>
        <w:rPr>
          <w:rFonts w:ascii="Cambria" w:hAnsi="Cambria"/>
          <w:spacing w:val="-10"/>
          <w:w w:val="115"/>
          <w:sz w:val="24"/>
        </w:rPr>
        <w:t>þ</w:t>
      </w:r>
      <w:r>
        <w:rPr>
          <w:rFonts w:ascii="Cambria" w:hAnsi="Cambria"/>
          <w:spacing w:val="-10"/>
          <w:w w:val="115"/>
          <w:position w:val="-4"/>
          <w:sz w:val="17"/>
        </w:rPr>
        <w:t>1</w:t>
      </w:r>
    </w:p>
    <w:p w:rsidR="00076607" w:rsidRDefault="009C1ACD">
      <w:pPr>
        <w:spacing w:before="88" w:line="57" w:lineRule="exact"/>
        <w:ind w:left="179"/>
        <w:jc w:val="center"/>
        <w:rPr>
          <w:rFonts w:ascii="Cambria" w:eastAsia="Cambria" w:hAnsi="Cambria" w:cs="Cambria"/>
          <w:sz w:val="17"/>
          <w:szCs w:val="17"/>
        </w:rPr>
      </w:pPr>
      <w:r>
        <w:rPr>
          <w:rFonts w:ascii="Cambria" w:eastAsia="Cambria" w:hAnsi="Cambria" w:cs="Cambria"/>
          <w:sz w:val="17"/>
          <w:szCs w:val="17"/>
        </w:rPr>
        <w:t>∗</w:t>
      </w:r>
    </w:p>
    <w:p w:rsidR="00076607" w:rsidRDefault="009C1ACD">
      <w:pPr>
        <w:spacing w:line="282" w:lineRule="exact"/>
        <w:ind w:left="117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Cambria" w:eastAsia="Cambria" w:hAnsi="Cambria" w:cs="Cambria"/>
          <w:sz w:val="24"/>
          <w:szCs w:val="24"/>
        </w:rPr>
        <w:lastRenderedPageBreak/>
        <w:t>—</w:t>
      </w:r>
      <w:r>
        <w:rPr>
          <w:rFonts w:ascii="Cambria" w:eastAsia="Cambria" w:hAnsi="Cambria" w:cs="Cambria"/>
          <w:spacing w:val="-2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0"/>
          <w:sz w:val="24"/>
          <w:szCs w:val="24"/>
        </w:rPr>
        <w:t>þ</w:t>
      </w:r>
      <w:r>
        <w:rPr>
          <w:rFonts w:ascii="Cambria" w:eastAsia="Cambria" w:hAnsi="Cambria" w:cs="Cambria"/>
          <w:spacing w:val="-10"/>
          <w:position w:val="-4"/>
          <w:sz w:val="17"/>
          <w:szCs w:val="17"/>
        </w:rPr>
        <w:t>1</w:t>
      </w:r>
      <w:r>
        <w:rPr>
          <w:rFonts w:ascii="Cambria" w:eastAsia="Cambria" w:hAnsi="Cambria" w:cs="Cambria"/>
          <w:spacing w:val="-6"/>
          <w:position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,</w:t>
      </w:r>
    </w:p>
    <w:p w:rsidR="00076607" w:rsidRDefault="009C1ACD">
      <w:pPr>
        <w:tabs>
          <w:tab w:val="left" w:pos="1183"/>
        </w:tabs>
        <w:spacing w:before="88" w:line="57" w:lineRule="exact"/>
        <w:ind w:left="266"/>
        <w:rPr>
          <w:rFonts w:ascii="Cambria" w:eastAsia="Cambria" w:hAnsi="Cambria" w:cs="Cambria"/>
          <w:sz w:val="17"/>
          <w:szCs w:val="17"/>
        </w:rPr>
      </w:pPr>
      <w:r>
        <w:rPr>
          <w:rFonts w:ascii="Cambria"/>
          <w:spacing w:val="-1"/>
          <w:w w:val="110"/>
          <w:sz w:val="17"/>
        </w:rPr>
        <w:t>NP</w:t>
      </w:r>
      <w:r>
        <w:rPr>
          <w:rFonts w:ascii="Cambria"/>
          <w:spacing w:val="-1"/>
          <w:w w:val="110"/>
          <w:sz w:val="17"/>
        </w:rPr>
        <w:tab/>
      </w:r>
      <w:r>
        <w:rPr>
          <w:rFonts w:ascii="Cambria"/>
          <w:w w:val="115"/>
          <w:sz w:val="17"/>
        </w:rPr>
        <w:t>P</w:t>
      </w:r>
    </w:p>
    <w:p w:rsidR="00076607" w:rsidRDefault="00076607">
      <w:pPr>
        <w:spacing w:line="57" w:lineRule="exact"/>
        <w:rPr>
          <w:rFonts w:ascii="Cambria" w:eastAsia="Cambria" w:hAnsi="Cambria" w:cs="Cambria"/>
          <w:sz w:val="17"/>
          <w:szCs w:val="17"/>
        </w:rPr>
        <w:sectPr w:rsidR="00076607">
          <w:type w:val="continuous"/>
          <w:pgSz w:w="12240" w:h="15840"/>
          <w:pgMar w:top="1500" w:right="1680" w:bottom="1380" w:left="1680" w:header="720" w:footer="720" w:gutter="0"/>
          <w:cols w:num="2" w:space="720" w:equalWidth="0">
            <w:col w:w="897" w:space="118"/>
            <w:col w:w="7865"/>
          </w:cols>
        </w:sectPr>
      </w:pPr>
    </w:p>
    <w:p w:rsidR="00076607" w:rsidRDefault="009C1ACD">
      <w:pPr>
        <w:tabs>
          <w:tab w:val="left" w:pos="1587"/>
        </w:tabs>
        <w:spacing w:line="282" w:lineRule="exact"/>
        <w:ind w:left="117" w:right="71"/>
        <w:rPr>
          <w:rFonts w:ascii="Arial" w:eastAsia="Arial" w:hAnsi="Arial" w:cs="Arial"/>
          <w:sz w:val="24"/>
          <w:szCs w:val="24"/>
        </w:rPr>
      </w:pPr>
      <w:r>
        <w:rPr>
          <w:rFonts w:ascii="Cambria" w:eastAsia="Cambria" w:hAnsi="Cambria" w:cs="Cambria"/>
          <w:spacing w:val="-4"/>
          <w:w w:val="115"/>
          <w:sz w:val="24"/>
          <w:szCs w:val="24"/>
        </w:rPr>
        <w:lastRenderedPageBreak/>
        <w:t>Ing</w:t>
      </w:r>
      <w:r>
        <w:rPr>
          <w:rFonts w:ascii="Cambria" w:eastAsia="Cambria" w:hAnsi="Cambria" w:cs="Cambria"/>
          <w:spacing w:val="-4"/>
          <w:w w:val="115"/>
          <w:position w:val="-4"/>
          <w:sz w:val="17"/>
          <w:szCs w:val="17"/>
        </w:rPr>
        <w:t xml:space="preserve">1  </w:t>
      </w:r>
      <w:r>
        <w:rPr>
          <w:rFonts w:ascii="Cambria" w:eastAsia="Cambria" w:hAnsi="Cambria" w:cs="Cambria"/>
          <w:w w:val="115"/>
          <w:sz w:val="24"/>
          <w:szCs w:val="24"/>
        </w:rPr>
        <w:t>=</w:t>
      </w:r>
      <w:r>
        <w:rPr>
          <w:rFonts w:ascii="Cambria" w:eastAsia="Cambria" w:hAnsi="Cambria" w:cs="Cambria"/>
          <w:spacing w:val="6"/>
          <w:w w:val="11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4"/>
          <w:w w:val="115"/>
          <w:sz w:val="24"/>
          <w:szCs w:val="24"/>
        </w:rPr>
        <w:t>Ing</w:t>
      </w:r>
      <w:r>
        <w:rPr>
          <w:rFonts w:ascii="Cambria" w:eastAsia="Cambria" w:hAnsi="Cambria" w:cs="Cambria"/>
          <w:spacing w:val="-4"/>
          <w:w w:val="115"/>
          <w:position w:val="-4"/>
          <w:sz w:val="17"/>
          <w:szCs w:val="17"/>
        </w:rPr>
        <w:t>1</w:t>
      </w:r>
      <w:r>
        <w:rPr>
          <w:rFonts w:ascii="Cambria" w:eastAsia="Cambria" w:hAnsi="Cambria" w:cs="Cambria"/>
          <w:spacing w:val="-4"/>
          <w:w w:val="115"/>
          <w:position w:val="-4"/>
          <w:sz w:val="17"/>
          <w:szCs w:val="17"/>
        </w:rPr>
        <w:tab/>
      </w:r>
      <w:r>
        <w:rPr>
          <w:rFonts w:ascii="Cambria" w:eastAsia="Cambria" w:hAnsi="Cambria" w:cs="Cambria"/>
          <w:w w:val="105"/>
          <w:sz w:val="24"/>
          <w:szCs w:val="24"/>
        </w:rPr>
        <w:t>—</w:t>
      </w:r>
      <w:r>
        <w:rPr>
          <w:rFonts w:ascii="Cambria" w:eastAsia="Cambria" w:hAnsi="Cambria" w:cs="Cambria"/>
          <w:spacing w:val="-29"/>
          <w:w w:val="10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4"/>
          <w:w w:val="105"/>
          <w:sz w:val="24"/>
          <w:szCs w:val="24"/>
        </w:rPr>
        <w:t>Ing</w:t>
      </w:r>
      <w:r>
        <w:rPr>
          <w:rFonts w:ascii="Cambria" w:eastAsia="Cambria" w:hAnsi="Cambria" w:cs="Cambria"/>
          <w:spacing w:val="-4"/>
          <w:w w:val="105"/>
          <w:position w:val="-4"/>
          <w:sz w:val="17"/>
          <w:szCs w:val="17"/>
        </w:rPr>
        <w:t>1</w:t>
      </w:r>
      <w:r>
        <w:rPr>
          <w:rFonts w:ascii="Cambria" w:eastAsia="Cambria" w:hAnsi="Cambria" w:cs="Cambria"/>
          <w:spacing w:val="-18"/>
          <w:w w:val="105"/>
          <w:position w:val="-4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.</w:t>
      </w:r>
    </w:p>
    <w:p w:rsidR="00076607" w:rsidRDefault="00076607">
      <w:pPr>
        <w:rPr>
          <w:rFonts w:ascii="Arial" w:eastAsia="Arial" w:hAnsi="Arial" w:cs="Arial"/>
          <w:sz w:val="20"/>
          <w:szCs w:val="20"/>
        </w:rPr>
      </w:pPr>
    </w:p>
    <w:p w:rsidR="00076607" w:rsidRDefault="00076607">
      <w:pPr>
        <w:spacing w:before="10"/>
        <w:rPr>
          <w:rFonts w:ascii="Arial" w:eastAsia="Arial" w:hAnsi="Arial" w:cs="Arial"/>
          <w:sz w:val="18"/>
          <w:szCs w:val="18"/>
        </w:rPr>
      </w:pPr>
    </w:p>
    <w:p w:rsidR="00076607" w:rsidRDefault="009C1ACD">
      <w:pPr>
        <w:pStyle w:val="BodyText"/>
        <w:spacing w:before="69"/>
        <w:ind w:right="71"/>
      </w:pPr>
      <w:r>
        <w:t>La</w:t>
      </w:r>
      <w:r>
        <w:rPr>
          <w:spacing w:val="-4"/>
        </w:rPr>
        <w:t xml:space="preserve"> </w:t>
      </w:r>
      <w:r>
        <w:t>ecuación</w:t>
      </w:r>
      <w:r>
        <w:rPr>
          <w:spacing w:val="-4"/>
        </w:rPr>
        <w:t xml:space="preserve"> </w:t>
      </w:r>
      <w:r>
        <w:t>(YY)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puede</w:t>
      </w:r>
      <w:r>
        <w:rPr>
          <w:spacing w:val="-4"/>
        </w:rPr>
        <w:t xml:space="preserve"> </w:t>
      </w:r>
      <w:r>
        <w:t>escribir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forma</w:t>
      </w:r>
      <w:r>
        <w:rPr>
          <w:spacing w:val="-4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modelo</w:t>
      </w:r>
      <w:r>
        <w:rPr>
          <w:spacing w:val="-5"/>
        </w:rPr>
        <w:t xml:space="preserve"> </w:t>
      </w:r>
      <w:r>
        <w:rPr>
          <w:b/>
          <w:i/>
        </w:rPr>
        <w:t>Logit</w:t>
      </w:r>
      <w:r>
        <w:rPr>
          <w:b/>
          <w:i/>
          <w:spacing w:val="-4"/>
        </w:rPr>
        <w:t xml:space="preserve"> </w:t>
      </w:r>
      <w:r>
        <w:t>o</w:t>
      </w:r>
    </w:p>
    <w:p w:rsidR="00076607" w:rsidRDefault="009C1ACD">
      <w:pPr>
        <w:spacing w:before="138"/>
        <w:ind w:left="117" w:right="71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i/>
          <w:sz w:val="24"/>
        </w:rPr>
        <w:t>Probit</w:t>
      </w:r>
      <w:r>
        <w:rPr>
          <w:rFonts w:ascii="Arial"/>
          <w:sz w:val="24"/>
        </w:rPr>
        <w:t>; por</w:t>
      </w:r>
      <w:r>
        <w:rPr>
          <w:rFonts w:ascii="Arial"/>
          <w:spacing w:val="-13"/>
          <w:sz w:val="24"/>
        </w:rPr>
        <w:t xml:space="preserve"> </w:t>
      </w:r>
      <w:r>
        <w:rPr>
          <w:rFonts w:ascii="Arial"/>
          <w:sz w:val="24"/>
        </w:rPr>
        <w:t>tanto:</w:t>
      </w:r>
    </w:p>
    <w:p w:rsidR="00076607" w:rsidRDefault="009C1ACD">
      <w:pPr>
        <w:tabs>
          <w:tab w:val="left" w:pos="2774"/>
          <w:tab w:val="left" w:pos="4131"/>
          <w:tab w:val="left" w:pos="5283"/>
          <w:tab w:val="left" w:pos="6543"/>
        </w:tabs>
        <w:spacing w:before="134" w:line="50" w:lineRule="exact"/>
        <w:ind w:left="1828" w:right="71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w w:val="95"/>
          <w:position w:val="1"/>
          <w:sz w:val="16"/>
          <w:szCs w:val="16"/>
        </w:rPr>
        <w:t>∗</w:t>
      </w:r>
      <w:r>
        <w:rPr>
          <w:rFonts w:ascii="Cambria" w:eastAsia="Cambria" w:hAnsi="Cambria" w:cs="Cambria"/>
          <w:w w:val="95"/>
          <w:position w:val="1"/>
          <w:sz w:val="16"/>
          <w:szCs w:val="16"/>
        </w:rPr>
        <w:tab/>
      </w:r>
      <w:r>
        <w:rPr>
          <w:rFonts w:ascii="Cambria" w:eastAsia="Cambria" w:hAnsi="Cambria" w:cs="Cambria"/>
          <w:w w:val="105"/>
          <w:sz w:val="16"/>
          <w:szCs w:val="16"/>
        </w:rPr>
        <w:t>∗</w:t>
      </w:r>
      <w:r>
        <w:rPr>
          <w:rFonts w:ascii="Cambria" w:eastAsia="Cambria" w:hAnsi="Cambria" w:cs="Cambria"/>
          <w:w w:val="105"/>
          <w:sz w:val="16"/>
          <w:szCs w:val="16"/>
        </w:rPr>
        <w:t xml:space="preserve">   </w:t>
      </w:r>
      <w:r>
        <w:rPr>
          <w:rFonts w:ascii="Cambria" w:eastAsia="Cambria" w:hAnsi="Cambria" w:cs="Cambria"/>
          <w:spacing w:val="13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w w:val="105"/>
          <w:sz w:val="16"/>
          <w:szCs w:val="16"/>
        </w:rPr>
        <w:t>Pro</w:t>
      </w:r>
      <w:r>
        <w:rPr>
          <w:rFonts w:ascii="Cambria" w:eastAsia="Cambria" w:hAnsi="Cambria" w:cs="Cambria"/>
          <w:w w:val="105"/>
          <w:sz w:val="16"/>
          <w:szCs w:val="16"/>
        </w:rPr>
        <w:tab/>
        <w:t>∗    No</w:t>
      </w:r>
      <w:r>
        <w:rPr>
          <w:rFonts w:ascii="Cambria" w:eastAsia="Cambria" w:hAnsi="Cambria" w:cs="Cambria"/>
          <w:spacing w:val="9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w w:val="105"/>
          <w:sz w:val="16"/>
          <w:szCs w:val="16"/>
        </w:rPr>
        <w:t>Pro</w:t>
      </w:r>
      <w:r>
        <w:rPr>
          <w:rFonts w:ascii="Cambria" w:eastAsia="Cambria" w:hAnsi="Cambria" w:cs="Cambria"/>
          <w:w w:val="105"/>
          <w:sz w:val="16"/>
          <w:szCs w:val="16"/>
        </w:rPr>
        <w:tab/>
      </w:r>
      <w:r>
        <w:rPr>
          <w:rFonts w:ascii="Cambria" w:eastAsia="Cambria" w:hAnsi="Cambria" w:cs="Cambria"/>
          <w:w w:val="95"/>
          <w:position w:val="1"/>
          <w:sz w:val="16"/>
          <w:szCs w:val="16"/>
        </w:rPr>
        <w:t>∗</w:t>
      </w:r>
      <w:r>
        <w:rPr>
          <w:rFonts w:ascii="Cambria" w:eastAsia="Cambria" w:hAnsi="Cambria" w:cs="Cambria"/>
          <w:w w:val="95"/>
          <w:position w:val="1"/>
          <w:sz w:val="16"/>
          <w:szCs w:val="16"/>
        </w:rPr>
        <w:tab/>
      </w:r>
      <w:r>
        <w:rPr>
          <w:rFonts w:ascii="Cambria" w:eastAsia="Cambria" w:hAnsi="Cambria" w:cs="Cambria"/>
          <w:w w:val="105"/>
          <w:position w:val="1"/>
          <w:sz w:val="16"/>
          <w:szCs w:val="16"/>
        </w:rPr>
        <w:t>∗</w:t>
      </w:r>
    </w:p>
    <w:p w:rsidR="00076607" w:rsidRDefault="00076607">
      <w:pPr>
        <w:spacing w:line="50" w:lineRule="exact"/>
        <w:rPr>
          <w:rFonts w:ascii="Cambria" w:eastAsia="Cambria" w:hAnsi="Cambria" w:cs="Cambria"/>
          <w:sz w:val="16"/>
          <w:szCs w:val="16"/>
        </w:rPr>
        <w:sectPr w:rsidR="00076607">
          <w:type w:val="continuous"/>
          <w:pgSz w:w="12240" w:h="15840"/>
          <w:pgMar w:top="1500" w:right="1680" w:bottom="1380" w:left="1680" w:header="720" w:footer="720" w:gutter="0"/>
          <w:cols w:space="720"/>
        </w:sectPr>
      </w:pPr>
    </w:p>
    <w:p w:rsidR="00076607" w:rsidRDefault="009C1ACD">
      <w:pPr>
        <w:spacing w:line="320" w:lineRule="exact"/>
        <w:ind w:left="117" w:right="-12"/>
        <w:rPr>
          <w:rFonts w:ascii="Cambria" w:eastAsia="Cambria" w:hAnsi="Cambria" w:cs="Cambria"/>
        </w:rPr>
      </w:pPr>
      <w:r>
        <w:rPr>
          <w:rFonts w:ascii="Cambria" w:hAnsi="Cambria"/>
          <w:w w:val="115"/>
          <w:sz w:val="24"/>
        </w:rPr>
        <w:lastRenderedPageBreak/>
        <w:t>P</w:t>
      </w:r>
      <w:r>
        <w:rPr>
          <w:rFonts w:ascii="Cambria" w:hAnsi="Cambria"/>
          <w:w w:val="115"/>
          <w:position w:val="1"/>
          <w:sz w:val="24"/>
        </w:rPr>
        <w:t>(</w:t>
      </w:r>
      <w:r>
        <w:rPr>
          <w:rFonts w:ascii="Cambria" w:hAnsi="Cambria"/>
          <w:w w:val="115"/>
          <w:sz w:val="24"/>
        </w:rPr>
        <w:t>y</w:t>
      </w:r>
      <w:r>
        <w:rPr>
          <w:rFonts w:ascii="Cambria" w:hAnsi="Cambria"/>
          <w:w w:val="115"/>
          <w:position w:val="-4"/>
          <w:sz w:val="17"/>
        </w:rPr>
        <w:t xml:space="preserve">i  </w:t>
      </w:r>
      <w:r>
        <w:rPr>
          <w:rFonts w:ascii="Cambria" w:hAnsi="Cambria"/>
          <w:w w:val="115"/>
          <w:sz w:val="24"/>
        </w:rPr>
        <w:t>= 0</w:t>
      </w:r>
      <w:r>
        <w:rPr>
          <w:rFonts w:ascii="Cambria" w:hAnsi="Cambria"/>
          <w:w w:val="115"/>
          <w:position w:val="1"/>
          <w:sz w:val="24"/>
        </w:rPr>
        <w:t xml:space="preserve">) </w:t>
      </w:r>
      <w:r>
        <w:rPr>
          <w:rFonts w:ascii="Cambria" w:hAnsi="Cambria"/>
          <w:w w:val="115"/>
          <w:sz w:val="24"/>
        </w:rPr>
        <w:t>= F(</w:t>
      </w:r>
      <w:r>
        <w:rPr>
          <w:rFonts w:ascii="Cambria" w:hAnsi="Cambria"/>
          <w:w w:val="115"/>
        </w:rPr>
        <w:t>þ</w:t>
      </w:r>
      <w:r>
        <w:rPr>
          <w:rFonts w:ascii="Cambria" w:hAnsi="Cambria"/>
          <w:w w:val="115"/>
          <w:position w:val="-7"/>
          <w:sz w:val="16"/>
        </w:rPr>
        <w:t xml:space="preserve">1  </w:t>
      </w:r>
      <w:r>
        <w:rPr>
          <w:rFonts w:ascii="Cambria" w:hAnsi="Cambria"/>
          <w:w w:val="115"/>
        </w:rPr>
        <w:t>+ þ</w:t>
      </w:r>
      <w:r>
        <w:rPr>
          <w:rFonts w:ascii="Cambria" w:hAnsi="Cambria"/>
          <w:w w:val="115"/>
          <w:position w:val="-7"/>
          <w:sz w:val="16"/>
        </w:rPr>
        <w:t>2</w:t>
      </w:r>
      <w:r>
        <w:rPr>
          <w:rFonts w:ascii="Cambria" w:hAnsi="Cambria"/>
          <w:w w:val="115"/>
        </w:rPr>
        <w:t>Ing</w:t>
      </w:r>
      <w:r>
        <w:rPr>
          <w:rFonts w:ascii="Cambria" w:hAnsi="Cambria"/>
          <w:w w:val="115"/>
          <w:position w:val="-7"/>
          <w:sz w:val="16"/>
        </w:rPr>
        <w:t>i</w:t>
      </w:r>
      <w:r>
        <w:rPr>
          <w:rFonts w:ascii="Cambria" w:hAnsi="Cambria"/>
          <w:spacing w:val="-18"/>
          <w:w w:val="115"/>
          <w:position w:val="-7"/>
          <w:sz w:val="16"/>
        </w:rPr>
        <w:t xml:space="preserve"> </w:t>
      </w:r>
      <w:r>
        <w:rPr>
          <w:rFonts w:ascii="Cambria" w:hAnsi="Cambria"/>
          <w:w w:val="115"/>
        </w:rPr>
        <w:t>D</w:t>
      </w:r>
    </w:p>
    <w:p w:rsidR="00076607" w:rsidRDefault="009C1ACD">
      <w:pPr>
        <w:pStyle w:val="BodyText"/>
        <w:spacing w:before="110"/>
        <w:ind w:right="-12"/>
      </w:pPr>
      <w:r>
        <w:t>donde:</w:t>
      </w:r>
    </w:p>
    <w:p w:rsidR="00076607" w:rsidRDefault="009C1ACD">
      <w:pPr>
        <w:spacing w:line="320" w:lineRule="exact"/>
        <w:ind w:left="117" w:right="-16"/>
        <w:rPr>
          <w:rFonts w:ascii="Cambria" w:eastAsia="Cambria" w:hAnsi="Cambria" w:cs="Cambria"/>
        </w:rPr>
      </w:pPr>
      <w:r>
        <w:rPr>
          <w:w w:val="115"/>
        </w:rPr>
        <w:br w:type="column"/>
      </w:r>
      <w:r>
        <w:rPr>
          <w:rFonts w:ascii="Cambria" w:hAnsi="Cambria"/>
          <w:w w:val="115"/>
        </w:rPr>
        <w:lastRenderedPageBreak/>
        <w:t>+ þ</w:t>
      </w:r>
      <w:r>
        <w:rPr>
          <w:rFonts w:ascii="Cambria" w:hAnsi="Cambria"/>
          <w:w w:val="115"/>
          <w:position w:val="-7"/>
          <w:sz w:val="16"/>
        </w:rPr>
        <w:t>3</w:t>
      </w:r>
      <w:r>
        <w:rPr>
          <w:rFonts w:ascii="Cambria" w:hAnsi="Cambria"/>
          <w:w w:val="115"/>
        </w:rPr>
        <w:t>Ing</w:t>
      </w:r>
      <w:r>
        <w:rPr>
          <w:rFonts w:ascii="Cambria" w:hAnsi="Cambria"/>
          <w:w w:val="115"/>
          <w:position w:val="-7"/>
          <w:sz w:val="16"/>
        </w:rPr>
        <w:t>i</w:t>
      </w:r>
      <w:r>
        <w:rPr>
          <w:rFonts w:ascii="Cambria" w:hAnsi="Cambria"/>
          <w:spacing w:val="-15"/>
          <w:w w:val="115"/>
          <w:position w:val="-7"/>
          <w:sz w:val="16"/>
        </w:rPr>
        <w:t xml:space="preserve"> </w:t>
      </w:r>
      <w:r>
        <w:rPr>
          <w:rFonts w:ascii="Cambria" w:hAnsi="Cambria"/>
          <w:w w:val="115"/>
        </w:rPr>
        <w:t>D</w:t>
      </w:r>
    </w:p>
    <w:p w:rsidR="00076607" w:rsidRDefault="009C1ACD">
      <w:pPr>
        <w:tabs>
          <w:tab w:val="left" w:pos="3129"/>
        </w:tabs>
        <w:spacing w:line="320" w:lineRule="exact"/>
        <w:ind w:left="117"/>
        <w:rPr>
          <w:rFonts w:ascii="Arial" w:eastAsia="Arial" w:hAnsi="Arial" w:cs="Arial"/>
          <w:sz w:val="24"/>
          <w:szCs w:val="24"/>
        </w:rPr>
      </w:pPr>
      <w:r>
        <w:rPr>
          <w:w w:val="115"/>
        </w:rPr>
        <w:br w:type="column"/>
      </w:r>
      <w:r>
        <w:rPr>
          <w:rFonts w:ascii="Cambria" w:hAnsi="Cambria"/>
          <w:w w:val="115"/>
        </w:rPr>
        <w:lastRenderedPageBreak/>
        <w:t>+</w:t>
      </w:r>
      <w:r>
        <w:rPr>
          <w:rFonts w:ascii="Cambria" w:hAnsi="Cambria"/>
          <w:spacing w:val="-31"/>
          <w:w w:val="115"/>
        </w:rPr>
        <w:t xml:space="preserve"> </w:t>
      </w:r>
      <w:r>
        <w:rPr>
          <w:rFonts w:ascii="Cambria" w:hAnsi="Cambria"/>
          <w:w w:val="115"/>
        </w:rPr>
        <w:t>þ</w:t>
      </w:r>
      <w:r>
        <w:rPr>
          <w:rFonts w:ascii="Cambria" w:hAnsi="Cambria"/>
          <w:w w:val="115"/>
          <w:position w:val="-7"/>
          <w:sz w:val="16"/>
        </w:rPr>
        <w:t>4</w:t>
      </w:r>
      <w:r>
        <w:rPr>
          <w:rFonts w:ascii="Cambria" w:hAnsi="Cambria"/>
          <w:w w:val="115"/>
        </w:rPr>
        <w:t>Región</w:t>
      </w:r>
      <w:r>
        <w:rPr>
          <w:rFonts w:ascii="Cambria" w:hAnsi="Cambria"/>
          <w:w w:val="115"/>
          <w:position w:val="-7"/>
          <w:sz w:val="16"/>
        </w:rPr>
        <w:t>i</w:t>
      </w:r>
      <w:r>
        <w:rPr>
          <w:rFonts w:ascii="Cambria" w:hAnsi="Cambria"/>
          <w:spacing w:val="-10"/>
          <w:w w:val="115"/>
          <w:position w:val="-7"/>
          <w:sz w:val="16"/>
        </w:rPr>
        <w:t xml:space="preserve"> </w:t>
      </w:r>
      <w:r>
        <w:rPr>
          <w:rFonts w:ascii="Cambria" w:hAnsi="Cambria"/>
          <w:w w:val="115"/>
        </w:rPr>
        <w:t>+</w:t>
      </w:r>
      <w:r>
        <w:rPr>
          <w:rFonts w:ascii="Cambria" w:hAnsi="Cambria"/>
          <w:spacing w:val="-31"/>
          <w:w w:val="115"/>
        </w:rPr>
        <w:t xml:space="preserve"> </w:t>
      </w:r>
      <w:r>
        <w:rPr>
          <w:rFonts w:ascii="Cambria" w:hAnsi="Cambria"/>
          <w:w w:val="115"/>
        </w:rPr>
        <w:t>þ</w:t>
      </w:r>
      <w:r>
        <w:rPr>
          <w:rFonts w:ascii="Cambria" w:hAnsi="Cambria"/>
          <w:w w:val="115"/>
          <w:position w:val="-7"/>
          <w:sz w:val="16"/>
        </w:rPr>
        <w:t>5</w:t>
      </w:r>
      <w:r>
        <w:rPr>
          <w:rFonts w:ascii="Cambria" w:hAnsi="Cambria"/>
          <w:w w:val="115"/>
        </w:rPr>
        <w:t>Ocugado</w:t>
      </w:r>
      <w:r>
        <w:rPr>
          <w:rFonts w:ascii="Cambria" w:hAnsi="Cambria"/>
          <w:w w:val="115"/>
          <w:position w:val="-7"/>
          <w:sz w:val="16"/>
        </w:rPr>
        <w:t>i</w:t>
      </w:r>
      <w:r>
        <w:rPr>
          <w:rFonts w:ascii="Cambria" w:hAnsi="Cambria"/>
          <w:w w:val="115"/>
          <w:sz w:val="24"/>
        </w:rPr>
        <w:t>)</w:t>
      </w:r>
      <w:r>
        <w:rPr>
          <w:rFonts w:ascii="Cambria" w:hAnsi="Cambria"/>
          <w:w w:val="115"/>
          <w:sz w:val="24"/>
        </w:rPr>
        <w:tab/>
      </w:r>
      <w:r>
        <w:rPr>
          <w:rFonts w:ascii="Arial" w:hAnsi="Arial"/>
          <w:w w:val="115"/>
          <w:sz w:val="24"/>
        </w:rPr>
        <w:t>(6)</w:t>
      </w:r>
    </w:p>
    <w:p w:rsidR="00076607" w:rsidRDefault="00076607">
      <w:pPr>
        <w:spacing w:line="320" w:lineRule="exact"/>
        <w:rPr>
          <w:rFonts w:ascii="Arial" w:eastAsia="Arial" w:hAnsi="Arial" w:cs="Arial"/>
          <w:sz w:val="24"/>
          <w:szCs w:val="24"/>
        </w:rPr>
        <w:sectPr w:rsidR="00076607">
          <w:type w:val="continuous"/>
          <w:pgSz w:w="12240" w:h="15840"/>
          <w:pgMar w:top="1500" w:right="1680" w:bottom="1380" w:left="1680" w:header="720" w:footer="720" w:gutter="0"/>
          <w:cols w:num="3" w:space="720" w:equalWidth="0">
            <w:col w:w="3014" w:space="206"/>
            <w:col w:w="1151" w:space="444"/>
            <w:col w:w="4065"/>
          </w:cols>
        </w:sectPr>
      </w:pPr>
    </w:p>
    <w:p w:rsidR="00076607" w:rsidRDefault="009C1ACD">
      <w:pPr>
        <w:spacing w:before="131"/>
        <w:ind w:left="117" w:right="71"/>
        <w:rPr>
          <w:rFonts w:ascii="Arial" w:eastAsia="Arial" w:hAnsi="Arial" w:cs="Arial"/>
          <w:sz w:val="24"/>
          <w:szCs w:val="24"/>
        </w:rPr>
      </w:pPr>
      <w:r>
        <w:rPr>
          <w:rFonts w:ascii="Cambria"/>
          <w:w w:val="105"/>
          <w:sz w:val="24"/>
        </w:rPr>
        <w:lastRenderedPageBreak/>
        <w:t>P</w:t>
      </w:r>
      <w:r>
        <w:rPr>
          <w:rFonts w:ascii="Cambria"/>
          <w:w w:val="105"/>
          <w:position w:val="1"/>
          <w:sz w:val="24"/>
        </w:rPr>
        <w:t>(</w:t>
      </w:r>
      <w:r>
        <w:rPr>
          <w:rFonts w:ascii="Cambria"/>
          <w:w w:val="105"/>
          <w:sz w:val="24"/>
        </w:rPr>
        <w:t>y</w:t>
      </w:r>
      <w:r>
        <w:rPr>
          <w:rFonts w:ascii="Cambria"/>
          <w:w w:val="105"/>
          <w:position w:val="-4"/>
          <w:sz w:val="17"/>
        </w:rPr>
        <w:t>i</w:t>
      </w:r>
      <w:r>
        <w:rPr>
          <w:rFonts w:ascii="Cambria"/>
          <w:spacing w:val="23"/>
          <w:w w:val="105"/>
          <w:position w:val="-4"/>
          <w:sz w:val="17"/>
        </w:rPr>
        <w:t xml:space="preserve"> </w:t>
      </w:r>
      <w:r>
        <w:rPr>
          <w:rFonts w:ascii="Cambria"/>
          <w:w w:val="105"/>
          <w:sz w:val="24"/>
        </w:rPr>
        <w:t>=</w:t>
      </w:r>
      <w:r>
        <w:rPr>
          <w:rFonts w:ascii="Cambria"/>
          <w:spacing w:val="-5"/>
          <w:w w:val="105"/>
          <w:sz w:val="24"/>
        </w:rPr>
        <w:t xml:space="preserve"> </w:t>
      </w:r>
      <w:r>
        <w:rPr>
          <w:rFonts w:ascii="Cambria"/>
          <w:w w:val="105"/>
          <w:sz w:val="24"/>
        </w:rPr>
        <w:t>0</w:t>
      </w:r>
      <w:r>
        <w:rPr>
          <w:rFonts w:ascii="Cambria"/>
          <w:w w:val="105"/>
          <w:position w:val="1"/>
          <w:sz w:val="24"/>
        </w:rPr>
        <w:t>)</w:t>
      </w:r>
      <w:r>
        <w:rPr>
          <w:rFonts w:ascii="Arial"/>
          <w:i/>
          <w:w w:val="105"/>
          <w:sz w:val="24"/>
        </w:rPr>
        <w:t>:</w:t>
      </w:r>
      <w:r>
        <w:rPr>
          <w:rFonts w:ascii="Arial"/>
          <w:i/>
          <w:spacing w:val="-19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Probabilidad</w:t>
      </w:r>
      <w:r>
        <w:rPr>
          <w:rFonts w:ascii="Arial"/>
          <w:spacing w:val="-19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de</w:t>
      </w:r>
      <w:r>
        <w:rPr>
          <w:rFonts w:ascii="Arial"/>
          <w:spacing w:val="-19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ser</w:t>
      </w:r>
      <w:r>
        <w:rPr>
          <w:rFonts w:ascii="Arial"/>
          <w:spacing w:val="-19"/>
          <w:w w:val="105"/>
          <w:sz w:val="24"/>
        </w:rPr>
        <w:t xml:space="preserve"> </w:t>
      </w:r>
      <w:r>
        <w:rPr>
          <w:rFonts w:ascii="Arial"/>
          <w:b/>
          <w:i/>
          <w:w w:val="105"/>
          <w:sz w:val="24"/>
        </w:rPr>
        <w:t>Pobre</w:t>
      </w:r>
      <w:r>
        <w:rPr>
          <w:rFonts w:ascii="Arial"/>
          <w:w w:val="105"/>
          <w:sz w:val="24"/>
        </w:rPr>
        <w:t>,</w:t>
      </w:r>
    </w:p>
    <w:p w:rsidR="00076607" w:rsidRDefault="009C1ACD">
      <w:pPr>
        <w:pStyle w:val="BodyText"/>
        <w:spacing w:before="96" w:line="352" w:lineRule="auto"/>
        <w:ind w:right="71"/>
      </w:pPr>
      <w:r>
        <w:rPr>
          <w:rFonts w:ascii="Cambria" w:hAnsi="Cambria"/>
          <w:spacing w:val="2"/>
        </w:rPr>
        <w:t>F</w:t>
      </w:r>
      <w:r>
        <w:rPr>
          <w:rFonts w:ascii="Cambria" w:hAnsi="Cambria"/>
          <w:spacing w:val="2"/>
          <w:position w:val="1"/>
        </w:rPr>
        <w:t>(</w:t>
      </w:r>
      <w:r>
        <w:rPr>
          <w:rFonts w:ascii="Cambria" w:hAnsi="Cambria"/>
          <w:spacing w:val="2"/>
        </w:rPr>
        <w:t xml:space="preserve">. </w:t>
      </w:r>
      <w:r>
        <w:rPr>
          <w:rFonts w:ascii="Cambria" w:hAnsi="Cambria"/>
          <w:position w:val="1"/>
        </w:rPr>
        <w:t>)</w:t>
      </w:r>
      <w:r>
        <w:rPr>
          <w:i/>
        </w:rPr>
        <w:t xml:space="preserve">: </w:t>
      </w:r>
      <w:r>
        <w:t xml:space="preserve">Función de probabilidad </w:t>
      </w:r>
      <w:r>
        <w:rPr>
          <w:i/>
        </w:rPr>
        <w:t xml:space="preserve">Logit </w:t>
      </w:r>
      <w:r>
        <w:t xml:space="preserve">o </w:t>
      </w:r>
      <w:r>
        <w:rPr>
          <w:i/>
        </w:rPr>
        <w:t>Probit</w:t>
      </w:r>
      <w:r>
        <w:t>. Para el caso del modelo Logit es</w:t>
      </w:r>
      <w:r>
        <w:rPr>
          <w:spacing w:val="6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ecuación</w:t>
      </w:r>
      <w:r>
        <w:rPr>
          <w:spacing w:val="56"/>
        </w:rPr>
        <w:t xml:space="preserve"> </w:t>
      </w:r>
      <w:r>
        <w:t>(5).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pStyle w:val="BodyText"/>
        <w:spacing w:before="150"/>
        <w:ind w:right="71"/>
      </w:pPr>
      <w:r>
        <w:t>La</w:t>
      </w:r>
      <w:r>
        <w:rPr>
          <w:spacing w:val="21"/>
        </w:rPr>
        <w:t xml:space="preserve"> </w:t>
      </w:r>
      <w:r>
        <w:t>interpretación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regresión</w:t>
      </w:r>
      <w:r>
        <w:rPr>
          <w:spacing w:val="21"/>
        </w:rPr>
        <w:t xml:space="preserve"> </w:t>
      </w:r>
      <w:r>
        <w:t>(5)</w:t>
      </w:r>
      <w:r>
        <w:rPr>
          <w:spacing w:val="21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realiza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través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estimación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los</w:t>
      </w:r>
    </w:p>
    <w:p w:rsidR="00076607" w:rsidRDefault="00076607">
      <w:pPr>
        <w:sectPr w:rsidR="00076607">
          <w:type w:val="continuous"/>
          <w:pgSz w:w="12240" w:h="15840"/>
          <w:pgMar w:top="1500" w:right="1680" w:bottom="1380" w:left="1680" w:header="720" w:footer="720" w:gutter="0"/>
          <w:cols w:space="720"/>
        </w:sectPr>
      </w:pPr>
    </w:p>
    <w:p w:rsidR="00076607" w:rsidRDefault="009C1ACD">
      <w:pPr>
        <w:pStyle w:val="BodyText"/>
        <w:tabs>
          <w:tab w:val="left" w:pos="4354"/>
        </w:tabs>
        <w:spacing w:before="132" w:line="267" w:lineRule="exact"/>
        <w:rPr>
          <w:rFonts w:ascii="Cambria" w:eastAsia="Cambria" w:hAnsi="Cambria" w:cs="Cambria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066312" behindDoc="1" locked="0" layoutInCell="1" allowOverlap="1">
                <wp:simplePos x="0" y="0"/>
                <wp:positionH relativeFrom="page">
                  <wp:posOffset>3630295</wp:posOffset>
                </wp:positionH>
                <wp:positionV relativeFrom="paragraph">
                  <wp:posOffset>238760</wp:posOffset>
                </wp:positionV>
                <wp:extent cx="654685" cy="1270"/>
                <wp:effectExtent l="10795" t="10160" r="10795" b="7620"/>
                <wp:wrapNone/>
                <wp:docPr id="51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685" cy="1270"/>
                          <a:chOff x="5717" y="376"/>
                          <a:chExt cx="1031" cy="2"/>
                        </a:xfrm>
                      </wpg:grpSpPr>
                      <wps:wsp>
                        <wps:cNvPr id="52" name="Freeform 36"/>
                        <wps:cNvSpPr>
                          <a:spLocks/>
                        </wps:cNvSpPr>
                        <wps:spPr bwMode="auto">
                          <a:xfrm>
                            <a:off x="5717" y="376"/>
                            <a:ext cx="1031" cy="2"/>
                          </a:xfrm>
                          <a:custGeom>
                            <a:avLst/>
                            <a:gdLst>
                              <a:gd name="T0" fmla="+- 0 5717 5717"/>
                              <a:gd name="T1" fmla="*/ T0 w 1031"/>
                              <a:gd name="T2" fmla="+- 0 6748 5717"/>
                              <a:gd name="T3" fmla="*/ T2 w 10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31">
                                <a:moveTo>
                                  <a:pt x="0" y="0"/>
                                </a:moveTo>
                                <a:lnTo>
                                  <a:pt x="103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285.85pt;margin-top:18.8pt;width:51.55pt;height:.1pt;z-index:-250168;mso-position-horizontal-relative:page" coordorigin="5717,376" coordsize="10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">
                <v:shape id="Freeform 36" o:spid="_x0000_s1027" style="position:absolute;left:5717;top:376;width:1031;height:2;visibility:visible;mso-wrap-style:square;v-text-anchor:top" coordsize="10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+4XMUA&#10;AADbAAAADwAAAGRycy9kb3ducmV2LnhtbESPT2sCMRTE74V+h/AEL6JZpbV2NYooUvFS/IPQ23Pz&#10;3CzdvCybqOu3NwWhx2FmfsNMZo0txZVqXzhW0O8lIIgzpwvOFRz2q+4IhA/IGkvHpOBOHmbT15cJ&#10;ptrdeEvXXchFhLBPUYEJoUql9Jkhi77nKuLonV1tMURZ51LXeItwW8pBkgylxYLjgsGKFoay393F&#10;Kvj6Oe4/8eN7uTWrt+TU2Qw7xm2Uarea+RhEoCb8h5/ttVbwPoC/L/EH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7hcxQAAANsAAAAPAAAAAAAAAAAAAAAAAJgCAABkcnMv&#10;ZG93bnJldi54bWxQSwUGAAAAAAQABAD1AAAAigMAAAAA&#10;" path="m,l1031,e" filled="f" strokeweight=".78pt">
                  <v:path arrowok="t" o:connecttype="custom" o:connectlocs="0,0;103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066336" behindDoc="1" locked="0" layoutInCell="1" allowOverlap="1">
                <wp:simplePos x="0" y="0"/>
                <wp:positionH relativeFrom="page">
                  <wp:posOffset>3933190</wp:posOffset>
                </wp:positionH>
                <wp:positionV relativeFrom="paragraph">
                  <wp:posOffset>241935</wp:posOffset>
                </wp:positionV>
                <wp:extent cx="43180" cy="89535"/>
                <wp:effectExtent l="0" t="3810" r="0" b="1905"/>
                <wp:wrapNone/>
                <wp:docPr id="5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" cy="89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6607" w:rsidRDefault="009C1ACD">
                            <w:pPr>
                              <w:spacing w:line="140" w:lineRule="exact"/>
                              <w:rPr>
                                <w:rFonts w:ascii="Cambria" w:eastAsia="Cambria" w:hAnsi="Cambria" w:cs="Cambr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sz w:val="14"/>
                                <w:szCs w:val="14"/>
                              </w:rPr>
                              <w:t>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188" type="#_x0000_t202" style="position:absolute;left:0;text-align:left;margin-left:309.7pt;margin-top:19.05pt;width:3.4pt;height:7.05pt;z-index:-2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" filled="f" stroked="f">
                <v:textbox inset="0,0,0,0">
                  <w:txbxContent>
                    <w:p w:rsidR="00076607" w:rsidRDefault="009C1ACD">
                      <w:pPr>
                        <w:spacing w:line="140" w:lineRule="exact"/>
                        <w:rPr>
                          <w:rFonts w:ascii="Cambria" w:eastAsia="Cambria" w:hAnsi="Cambria" w:cs="Cambria"/>
                          <w:sz w:val="14"/>
                          <w:szCs w:val="14"/>
                        </w:rPr>
                      </w:pPr>
                      <w:r>
                        <w:rPr>
                          <w:rFonts w:ascii="Cambria" w:eastAsia="Cambria" w:hAnsi="Cambria" w:cs="Cambria"/>
                          <w:sz w:val="14"/>
                          <w:szCs w:val="14"/>
                        </w:rPr>
                        <w:t>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 w:eastAsia="Cambria" w:hAnsi="Cambria" w:cs="Cambria"/>
        </w:rPr>
        <w:t xml:space="preserve">þ′s </w:t>
      </w:r>
      <w:r>
        <w:t xml:space="preserve">y las probabilidades </w:t>
      </w:r>
      <w:r>
        <w:rPr>
          <w:spacing w:val="50"/>
        </w:rPr>
        <w:t xml:space="preserve"> </w:t>
      </w:r>
      <w:r>
        <w:t>marginales</w:t>
      </w:r>
      <w:r>
        <w:tab/>
      </w:r>
      <w:r>
        <w:rPr>
          <w:rFonts w:ascii="Cambria" w:eastAsia="Cambria" w:hAnsi="Cambria" w:cs="Cambria"/>
          <w:position w:val="14"/>
          <w:sz w:val="17"/>
          <w:szCs w:val="17"/>
        </w:rPr>
        <w:t>6F</w:t>
      </w:r>
      <w:r>
        <w:rPr>
          <w:rFonts w:ascii="Cambria" w:eastAsia="Cambria" w:hAnsi="Cambria" w:cs="Cambria"/>
          <w:position w:val="15"/>
          <w:sz w:val="17"/>
          <w:szCs w:val="17"/>
        </w:rPr>
        <w:t>(</w:t>
      </w:r>
      <w:r>
        <w:rPr>
          <w:rFonts w:ascii="Cambria" w:eastAsia="Cambria" w:hAnsi="Cambria" w:cs="Cambria"/>
          <w:position w:val="14"/>
          <w:sz w:val="17"/>
          <w:szCs w:val="17"/>
        </w:rPr>
        <w:t>.</w:t>
      </w:r>
      <w:r>
        <w:rPr>
          <w:rFonts w:ascii="Cambria" w:eastAsia="Cambria" w:hAnsi="Cambria" w:cs="Cambria"/>
          <w:position w:val="15"/>
          <w:sz w:val="17"/>
          <w:szCs w:val="17"/>
        </w:rPr>
        <w:t>)</w:t>
      </w:r>
    </w:p>
    <w:p w:rsidR="00076607" w:rsidRDefault="009C1ACD">
      <w:pPr>
        <w:spacing w:before="7"/>
        <w:rPr>
          <w:rFonts w:ascii="Cambria" w:eastAsia="Cambria" w:hAnsi="Cambria" w:cs="Cambria"/>
          <w:sz w:val="18"/>
          <w:szCs w:val="18"/>
        </w:rPr>
      </w:pPr>
      <w:r>
        <w:br w:type="column"/>
      </w:r>
    </w:p>
    <w:p w:rsidR="00076607" w:rsidRDefault="009C1ACD">
      <w:pPr>
        <w:pStyle w:val="BodyText"/>
        <w:spacing w:line="181" w:lineRule="exact"/>
      </w:pPr>
      <w:r>
        <w:t xml:space="preserve">. Esta probabilidad marginal  </w:t>
      </w:r>
      <w:r>
        <w:rPr>
          <w:spacing w:val="1"/>
        </w:rPr>
        <w:t xml:space="preserve"> </w:t>
      </w:r>
      <w:r>
        <w:t>mide</w:t>
      </w:r>
    </w:p>
    <w:p w:rsidR="00076607" w:rsidRDefault="00076607">
      <w:pPr>
        <w:spacing w:line="181" w:lineRule="exact"/>
        <w:sectPr w:rsidR="00076607">
          <w:type w:val="continuous"/>
          <w:pgSz w:w="12240" w:h="15840"/>
          <w:pgMar w:top="1500" w:right="1680" w:bottom="1380" w:left="1680" w:header="720" w:footer="720" w:gutter="0"/>
          <w:cols w:num="2" w:space="720" w:equalWidth="0">
            <w:col w:w="4750" w:space="200"/>
            <w:col w:w="3930"/>
          </w:cols>
        </w:sectPr>
      </w:pPr>
    </w:p>
    <w:p w:rsidR="00076607" w:rsidRDefault="009C1ACD">
      <w:pPr>
        <w:spacing w:line="256" w:lineRule="exact"/>
        <w:ind w:left="1931" w:right="1706"/>
        <w:jc w:val="center"/>
        <w:rPr>
          <w:rFonts w:ascii="Cambria" w:eastAsia="Cambria" w:hAnsi="Cambria" w:cs="Cambria"/>
          <w:sz w:val="17"/>
          <w:szCs w:val="17"/>
        </w:rPr>
      </w:pPr>
      <w:r>
        <w:rPr>
          <w:rFonts w:ascii="Cambria"/>
          <w:w w:val="120"/>
          <w:sz w:val="17"/>
        </w:rPr>
        <w:lastRenderedPageBreak/>
        <w:t>6(Ing</w:t>
      </w:r>
      <w:r>
        <w:rPr>
          <w:rFonts w:ascii="Cambria"/>
          <w:w w:val="120"/>
          <w:position w:val="-5"/>
          <w:sz w:val="14"/>
        </w:rPr>
        <w:t>i</w:t>
      </w:r>
      <w:r>
        <w:rPr>
          <w:rFonts w:ascii="Cambria"/>
          <w:spacing w:val="4"/>
          <w:w w:val="120"/>
          <w:position w:val="-5"/>
          <w:sz w:val="14"/>
        </w:rPr>
        <w:t xml:space="preserve"> </w:t>
      </w:r>
      <w:r>
        <w:rPr>
          <w:rFonts w:ascii="Cambria"/>
          <w:w w:val="120"/>
          <w:sz w:val="17"/>
        </w:rPr>
        <w:t>D</w:t>
      </w:r>
      <w:r>
        <w:rPr>
          <w:rFonts w:ascii="Cambria"/>
          <w:w w:val="120"/>
          <w:position w:val="5"/>
          <w:sz w:val="14"/>
        </w:rPr>
        <w:t>Pro</w:t>
      </w:r>
      <w:r>
        <w:rPr>
          <w:rFonts w:ascii="Cambria"/>
          <w:w w:val="120"/>
          <w:sz w:val="17"/>
        </w:rPr>
        <w:t>)</w:t>
      </w:r>
    </w:p>
    <w:p w:rsidR="00076607" w:rsidRDefault="009C1ACD">
      <w:pPr>
        <w:pStyle w:val="BodyText"/>
        <w:spacing w:before="103" w:line="360" w:lineRule="auto"/>
        <w:ind w:right="111"/>
        <w:jc w:val="both"/>
      </w:pPr>
      <w:r>
        <w:t xml:space="preserve">la variación de la probabilidad de ser </w:t>
      </w:r>
      <w:r>
        <w:rPr>
          <w:b/>
          <w:i/>
        </w:rPr>
        <w:t xml:space="preserve">Pobre </w:t>
      </w:r>
      <w:r>
        <w:t>debido al incremento de los</w:t>
      </w:r>
      <w:r>
        <w:rPr>
          <w:spacing w:val="-37"/>
        </w:rPr>
        <w:t xml:space="preserve"> </w:t>
      </w:r>
      <w:r>
        <w:t>ingresos</w:t>
      </w:r>
      <w:r>
        <w:rPr>
          <w:spacing w:val="-1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población</w:t>
      </w:r>
      <w:r>
        <w:rPr>
          <w:spacing w:val="33"/>
        </w:rPr>
        <w:t xml:space="preserve"> </w:t>
      </w:r>
      <w:r>
        <w:t>directamente</w:t>
      </w:r>
      <w:r>
        <w:rPr>
          <w:spacing w:val="33"/>
        </w:rPr>
        <w:t xml:space="preserve"> </w:t>
      </w:r>
      <w:r>
        <w:t>beneficiada</w:t>
      </w:r>
      <w:r>
        <w:rPr>
          <w:spacing w:val="33"/>
        </w:rPr>
        <w:t xml:space="preserve"> </w:t>
      </w:r>
      <w:r>
        <w:t>por</w:t>
      </w:r>
      <w:r>
        <w:rPr>
          <w:spacing w:val="36"/>
        </w:rPr>
        <w:t xml:space="preserve"> </w:t>
      </w:r>
      <w:r>
        <w:t>el</w:t>
      </w:r>
      <w:r>
        <w:rPr>
          <w:spacing w:val="33"/>
        </w:rPr>
        <w:t xml:space="preserve"> </w:t>
      </w:r>
      <w:r>
        <w:t>proyecto.</w:t>
      </w:r>
      <w:r>
        <w:rPr>
          <w:spacing w:val="33"/>
        </w:rPr>
        <w:t xml:space="preserve"> </w:t>
      </w:r>
      <w:r>
        <w:t>Se</w:t>
      </w:r>
      <w:r>
        <w:rPr>
          <w:spacing w:val="33"/>
        </w:rPr>
        <w:t xml:space="preserve"> </w:t>
      </w:r>
      <w:r>
        <w:t>espera</w:t>
      </w:r>
      <w:r>
        <w:rPr>
          <w:spacing w:val="33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probabilidad aumente para los individuos (hogares) directamente</w:t>
      </w:r>
      <w:r>
        <w:rPr>
          <w:spacing w:val="1"/>
        </w:rPr>
        <w:t xml:space="preserve"> </w:t>
      </w:r>
      <w:r>
        <w:t>beneficiados</w:t>
      </w:r>
      <w:r>
        <w:rPr>
          <w:spacing w:val="-1"/>
        </w:rPr>
        <w:t xml:space="preserve"> </w:t>
      </w:r>
      <w:r>
        <w:t>por el proyecto.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spacing w:before="142"/>
        <w:ind w:left="11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z w:val="24"/>
        </w:rPr>
        <w:t>Resultados</w:t>
      </w:r>
    </w:p>
    <w:p w:rsidR="00076607" w:rsidRDefault="009C1ACD">
      <w:pPr>
        <w:pStyle w:val="BodyText"/>
        <w:spacing w:before="137" w:line="360" w:lineRule="auto"/>
        <w:ind w:right="110"/>
        <w:jc w:val="both"/>
      </w:pPr>
      <w:r>
        <w:t xml:space="preserve">Los resultados de la estimación del modelo </w:t>
      </w:r>
      <w:r>
        <w:rPr>
          <w:i/>
        </w:rPr>
        <w:t xml:space="preserve">Logit </w:t>
      </w:r>
      <w:r>
        <w:t xml:space="preserve">y </w:t>
      </w:r>
      <w:r>
        <w:rPr>
          <w:i/>
        </w:rPr>
        <w:t xml:space="preserve">Probit </w:t>
      </w:r>
      <w:r>
        <w:t>son los esperados</w:t>
      </w:r>
      <w:r>
        <w:rPr>
          <w:spacing w:val="5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 xml:space="preserve">términos de disminución de la probabilidad de ser </w:t>
      </w:r>
      <w:r>
        <w:rPr>
          <w:b/>
          <w:i/>
        </w:rPr>
        <w:t>Pobre</w:t>
      </w:r>
      <w:r>
        <w:rPr>
          <w:i/>
        </w:rPr>
        <w:t xml:space="preserve">. </w:t>
      </w:r>
      <w:r>
        <w:t>Bajo un escena</w:t>
      </w:r>
      <w:r>
        <w:t>rio</w:t>
      </w:r>
      <w:r>
        <w:rPr>
          <w:spacing w:val="14"/>
        </w:rPr>
        <w:t xml:space="preserve"> </w:t>
      </w:r>
      <w:r>
        <w:rPr>
          <w:i/>
        </w:rPr>
        <w:t>sin</w:t>
      </w:r>
      <w:r>
        <w:rPr>
          <w:i/>
          <w:spacing w:val="-1"/>
        </w:rPr>
        <w:t xml:space="preserve"> </w:t>
      </w:r>
      <w:r>
        <w:rPr>
          <w:i/>
        </w:rPr>
        <w:t xml:space="preserve">proyecto, </w:t>
      </w:r>
      <w:r>
        <w:t xml:space="preserve">la probabilidad de ser </w:t>
      </w:r>
      <w:r>
        <w:rPr>
          <w:b/>
          <w:i/>
        </w:rPr>
        <w:t xml:space="preserve">Pobre </w:t>
      </w:r>
      <w:r>
        <w:t>para el individuo promedio que se</w:t>
      </w:r>
      <w:r>
        <w:rPr>
          <w:spacing w:val="58"/>
        </w:rPr>
        <w:t xml:space="preserve"> </w:t>
      </w:r>
      <w:r>
        <w:t>ubica</w:t>
      </w:r>
      <w:r>
        <w:rPr>
          <w:spacing w:val="-1"/>
        </w:rPr>
        <w:t xml:space="preserve"> </w:t>
      </w:r>
      <w:r>
        <w:t xml:space="preserve">en la región directamente beneficiada es de 0,2902 bajo el modelo  </w:t>
      </w:r>
      <w:r>
        <w:rPr>
          <w:i/>
        </w:rPr>
        <w:t>Logit</w:t>
      </w:r>
      <w:r>
        <w:rPr>
          <w:i/>
          <w:spacing w:val="13"/>
        </w:rPr>
        <w:t xml:space="preserve"> </w:t>
      </w:r>
      <w:r>
        <w:t>y 0,2920</w:t>
      </w:r>
      <w:r>
        <w:rPr>
          <w:spacing w:val="57"/>
        </w:rPr>
        <w:t xml:space="preserve"> </w:t>
      </w:r>
      <w:r>
        <w:t>bajo</w:t>
      </w:r>
      <w:r>
        <w:rPr>
          <w:spacing w:val="57"/>
        </w:rPr>
        <w:t xml:space="preserve"> </w:t>
      </w:r>
      <w:r>
        <w:t>el</w:t>
      </w:r>
      <w:r>
        <w:rPr>
          <w:spacing w:val="57"/>
        </w:rPr>
        <w:t xml:space="preserve"> </w:t>
      </w:r>
      <w:r>
        <w:t>modelo</w:t>
      </w:r>
      <w:r>
        <w:rPr>
          <w:spacing w:val="57"/>
        </w:rPr>
        <w:t xml:space="preserve"> </w:t>
      </w:r>
      <w:r>
        <w:rPr>
          <w:i/>
        </w:rPr>
        <w:t>Probit</w:t>
      </w:r>
      <w:r>
        <w:rPr>
          <w:i/>
          <w:spacing w:val="57"/>
        </w:rPr>
        <w:t xml:space="preserve"> </w:t>
      </w:r>
      <w:r>
        <w:t>como</w:t>
      </w:r>
      <w:r>
        <w:rPr>
          <w:spacing w:val="57"/>
        </w:rPr>
        <w:t xml:space="preserve"> </w:t>
      </w:r>
      <w:r>
        <w:t>se</w:t>
      </w:r>
      <w:r>
        <w:rPr>
          <w:spacing w:val="57"/>
        </w:rPr>
        <w:t xml:space="preserve"> </w:t>
      </w:r>
      <w:r>
        <w:t>observa</w:t>
      </w:r>
      <w:r>
        <w:rPr>
          <w:spacing w:val="57"/>
        </w:rPr>
        <w:t xml:space="preserve"> </w:t>
      </w:r>
      <w:r>
        <w:t>en</w:t>
      </w:r>
      <w:r>
        <w:rPr>
          <w:spacing w:val="57"/>
        </w:rPr>
        <w:t xml:space="preserve"> </w:t>
      </w:r>
      <w:r>
        <w:t>la</w:t>
      </w:r>
      <w:r>
        <w:rPr>
          <w:spacing w:val="57"/>
        </w:rPr>
        <w:t xml:space="preserve"> </w:t>
      </w:r>
      <w:r>
        <w:rPr>
          <w:b/>
        </w:rPr>
        <w:t>Tabla</w:t>
      </w:r>
      <w:r>
        <w:rPr>
          <w:b/>
          <w:spacing w:val="65"/>
        </w:rPr>
        <w:t xml:space="preserve"> </w:t>
      </w:r>
      <w:r>
        <w:rPr>
          <w:b/>
        </w:rPr>
        <w:t>28</w:t>
      </w:r>
      <w:r>
        <w:t>.</w:t>
      </w:r>
      <w:r>
        <w:rPr>
          <w:spacing w:val="57"/>
        </w:rPr>
        <w:t xml:space="preserve"> </w:t>
      </w:r>
      <w:r>
        <w:t>Ahora,</w:t>
      </w:r>
      <w:r>
        <w:rPr>
          <w:spacing w:val="57"/>
        </w:rPr>
        <w:t xml:space="preserve"> </w:t>
      </w:r>
      <w:r>
        <w:rPr>
          <w:i/>
        </w:rPr>
        <w:t xml:space="preserve">con proyecto </w:t>
      </w:r>
      <w:r>
        <w:t>y teniendo en cuenta los tres escenarios en los cuales se incrementa</w:t>
      </w:r>
      <w:r>
        <w:rPr>
          <w:spacing w:val="2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 xml:space="preserve">ingreso en 5%, 10% y 50%, la probabilidad de ser </w:t>
      </w:r>
      <w:r>
        <w:rPr>
          <w:b/>
          <w:i/>
        </w:rPr>
        <w:t xml:space="preserve">Pobre </w:t>
      </w:r>
      <w:r>
        <w:t>del individuo</w:t>
      </w:r>
      <w:r>
        <w:rPr>
          <w:spacing w:val="15"/>
        </w:rPr>
        <w:t xml:space="preserve"> </w:t>
      </w:r>
      <w:r>
        <w:t>promedio</w:t>
      </w:r>
      <w:r>
        <w:rPr>
          <w:spacing w:val="-1"/>
        </w:rPr>
        <w:t xml:space="preserve"> </w:t>
      </w:r>
      <w:r>
        <w:t>beneficiado</w:t>
      </w:r>
      <w:r>
        <w:rPr>
          <w:spacing w:val="42"/>
        </w:rPr>
        <w:t xml:space="preserve"> </w:t>
      </w:r>
      <w:r>
        <w:t>disminuye</w:t>
      </w:r>
      <w:r>
        <w:rPr>
          <w:b/>
        </w:rPr>
        <w:t>;</w:t>
      </w:r>
      <w:r>
        <w:rPr>
          <w:b/>
          <w:spacing w:val="52"/>
        </w:rPr>
        <w:t xml:space="preserve"> </w:t>
      </w:r>
      <w:r>
        <w:t>por</w:t>
      </w:r>
      <w:r>
        <w:rPr>
          <w:spacing w:val="42"/>
        </w:rPr>
        <w:t xml:space="preserve"> </w:t>
      </w:r>
      <w:r>
        <w:t>ejemplo,</w:t>
      </w:r>
      <w:r>
        <w:rPr>
          <w:spacing w:val="42"/>
        </w:rPr>
        <w:t xml:space="preserve"> </w:t>
      </w:r>
      <w:r>
        <w:t>para</w:t>
      </w:r>
      <w:r>
        <w:rPr>
          <w:spacing w:val="42"/>
        </w:rPr>
        <w:t xml:space="preserve"> </w:t>
      </w:r>
      <w:r>
        <w:t>el</w:t>
      </w:r>
      <w:r>
        <w:rPr>
          <w:spacing w:val="42"/>
        </w:rPr>
        <w:t xml:space="preserve"> </w:t>
      </w:r>
      <w:r>
        <w:t>caso</w:t>
      </w:r>
      <w:r>
        <w:rPr>
          <w:spacing w:val="42"/>
        </w:rPr>
        <w:t xml:space="preserve"> </w:t>
      </w:r>
      <w:r>
        <w:t>del</w:t>
      </w:r>
      <w:r>
        <w:rPr>
          <w:spacing w:val="42"/>
        </w:rPr>
        <w:t xml:space="preserve"> </w:t>
      </w:r>
      <w:r>
        <w:t>modelo</w:t>
      </w:r>
      <w:r>
        <w:rPr>
          <w:spacing w:val="43"/>
        </w:rPr>
        <w:t xml:space="preserve"> </w:t>
      </w:r>
      <w:r>
        <w:rPr>
          <w:i/>
        </w:rPr>
        <w:t>Logit</w:t>
      </w:r>
      <w:r>
        <w:rPr>
          <w:i/>
          <w:spacing w:val="43"/>
        </w:rPr>
        <w:t xml:space="preserve"> </w:t>
      </w:r>
      <w:r>
        <w:t>y</w:t>
      </w:r>
      <w:r>
        <w:rPr>
          <w:spacing w:val="42"/>
        </w:rPr>
        <w:t xml:space="preserve"> </w:t>
      </w:r>
      <w:r>
        <w:t>bajo</w:t>
      </w:r>
      <w:r>
        <w:rPr>
          <w:spacing w:val="42"/>
        </w:rPr>
        <w:t xml:space="preserve"> </w:t>
      </w:r>
      <w:r>
        <w:t>un incremento del 5% en los ingre</w:t>
      </w:r>
      <w:r>
        <w:t>sos de la población directamente beneficiada,</w:t>
      </w:r>
      <w:r>
        <w:rPr>
          <w:spacing w:val="40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 xml:space="preserve">probabilidad de ser </w:t>
      </w:r>
      <w:r>
        <w:rPr>
          <w:b/>
          <w:i/>
        </w:rPr>
        <w:t xml:space="preserve">Pobre </w:t>
      </w:r>
      <w:r>
        <w:t>disminuye hasta alcanzar 0,0164 como se observa</w:t>
      </w:r>
      <w:r>
        <w:rPr>
          <w:spacing w:val="37"/>
        </w:rPr>
        <w:t xml:space="preserve"> </w:t>
      </w:r>
      <w:r>
        <w:t xml:space="preserve">en la </w:t>
      </w:r>
      <w:r>
        <w:rPr>
          <w:b/>
        </w:rPr>
        <w:t xml:space="preserve">Tabla 28. </w:t>
      </w:r>
      <w:r>
        <w:t xml:space="preserve">Además, como es de esperar, si estos ingresos se incrementan  </w:t>
      </w:r>
      <w:r>
        <w:rPr>
          <w:spacing w:val="22"/>
        </w:rPr>
        <w:t xml:space="preserve"> </w:t>
      </w:r>
      <w:r>
        <w:t>en</w:t>
      </w:r>
    </w:p>
    <w:p w:rsidR="00076607" w:rsidRDefault="00076607">
      <w:pPr>
        <w:spacing w:line="360" w:lineRule="auto"/>
        <w:jc w:val="both"/>
        <w:sectPr w:rsidR="00076607">
          <w:type w:val="continuous"/>
          <w:pgSz w:w="12240" w:h="15840"/>
          <w:pgMar w:top="1500" w:right="1680" w:bottom="1380" w:left="1680" w:header="720" w:footer="720" w:gutter="0"/>
          <w:cols w:space="720"/>
        </w:sectPr>
      </w:pPr>
    </w:p>
    <w:p w:rsidR="00076607" w:rsidRDefault="009C1ACD">
      <w:pPr>
        <w:pStyle w:val="BodyText"/>
        <w:spacing w:before="57" w:line="360" w:lineRule="auto"/>
        <w:ind w:right="71"/>
      </w:pPr>
      <w:r>
        <w:lastRenderedPageBreak/>
        <w:t>un 10% o 50%, esta probabilidad disminu</w:t>
      </w:r>
      <w:r>
        <w:t xml:space="preserve">ye tanto en el modelo </w:t>
      </w:r>
      <w:r>
        <w:rPr>
          <w:i/>
        </w:rPr>
        <w:t xml:space="preserve">Logit </w:t>
      </w:r>
      <w:r>
        <w:t xml:space="preserve">y </w:t>
      </w:r>
      <w:r>
        <w:rPr>
          <w:i/>
        </w:rPr>
        <w:t>Probit</w:t>
      </w:r>
      <w:r>
        <w:rPr>
          <w:i/>
          <w:spacing w:val="-43"/>
        </w:rPr>
        <w:t xml:space="preserve"> </w:t>
      </w:r>
      <w:r>
        <w:t xml:space="preserve">aún mas como se observa en la </w:t>
      </w:r>
      <w:r>
        <w:rPr>
          <w:b/>
        </w:rPr>
        <w:t>Tabla</w:t>
      </w:r>
      <w:r>
        <w:rPr>
          <w:b/>
          <w:spacing w:val="-19"/>
        </w:rPr>
        <w:t xml:space="preserve"> </w:t>
      </w:r>
      <w:r>
        <w:rPr>
          <w:b/>
        </w:rPr>
        <w:t>28</w:t>
      </w:r>
      <w:r>
        <w:t>.</w:t>
      </w:r>
    </w:p>
    <w:p w:rsidR="00076607" w:rsidRDefault="00076607">
      <w:pPr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pStyle w:val="Heading1"/>
        <w:spacing w:before="143"/>
        <w:ind w:left="640" w:right="71"/>
        <w:rPr>
          <w:b w:val="0"/>
          <w:bCs w:val="0"/>
        </w:rPr>
      </w:pPr>
      <w:r>
        <w:t xml:space="preserve">Tabla 28. Probabilidades de ser </w:t>
      </w:r>
      <w:r>
        <w:rPr>
          <w:i/>
        </w:rPr>
        <w:t xml:space="preserve">Pobre </w:t>
      </w:r>
      <w:r>
        <w:t>sin proyecto y con</w:t>
      </w:r>
      <w:r>
        <w:rPr>
          <w:spacing w:val="-30"/>
        </w:rPr>
        <w:t xml:space="preserve"> </w:t>
      </w:r>
      <w:r>
        <w:t>proyecto</w:t>
      </w:r>
    </w:p>
    <w:p w:rsidR="00076607" w:rsidRDefault="00076607">
      <w:pPr>
        <w:spacing w:before="7"/>
        <w:rPr>
          <w:rFonts w:ascii="Arial" w:eastAsia="Arial" w:hAnsi="Arial" w:cs="Arial"/>
          <w:b/>
          <w:bCs/>
          <w:sz w:val="12"/>
          <w:szCs w:val="12"/>
        </w:rPr>
      </w:pPr>
    </w:p>
    <w:tbl>
      <w:tblPr>
        <w:tblW w:w="0" w:type="auto"/>
        <w:tblInd w:w="7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"/>
        <w:gridCol w:w="1317"/>
        <w:gridCol w:w="1697"/>
        <w:gridCol w:w="1787"/>
        <w:gridCol w:w="1788"/>
      </w:tblGrid>
      <w:tr w:rsidR="00076607">
        <w:trPr>
          <w:trHeight w:hRule="exact" w:val="320"/>
        </w:trPr>
        <w:tc>
          <w:tcPr>
            <w:tcW w:w="8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76607" w:rsidRDefault="009C1ACD">
            <w:pPr>
              <w:pStyle w:val="TableParagraph"/>
              <w:spacing w:line="204" w:lineRule="exact"/>
              <w:ind w:left="1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Modelo</w:t>
            </w:r>
          </w:p>
        </w:tc>
        <w:tc>
          <w:tcPr>
            <w:tcW w:w="131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76607" w:rsidRDefault="009C1ACD">
            <w:pPr>
              <w:pStyle w:val="TableParagraph"/>
              <w:spacing w:line="204" w:lineRule="exact"/>
              <w:ind w:right="108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Sin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Proyecto</w:t>
            </w:r>
          </w:p>
        </w:tc>
        <w:tc>
          <w:tcPr>
            <w:tcW w:w="16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76607" w:rsidRDefault="009C1ACD">
            <w:pPr>
              <w:pStyle w:val="TableParagraph"/>
              <w:spacing w:line="204" w:lineRule="exact"/>
              <w:ind w:right="10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Con Proyecto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5%</w:t>
            </w:r>
          </w:p>
        </w:tc>
        <w:tc>
          <w:tcPr>
            <w:tcW w:w="17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76607" w:rsidRDefault="009C1ACD">
            <w:pPr>
              <w:pStyle w:val="TableParagraph"/>
              <w:spacing w:line="204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Con proyecto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10%</w:t>
            </w:r>
          </w:p>
        </w:tc>
        <w:tc>
          <w:tcPr>
            <w:tcW w:w="17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76607" w:rsidRDefault="009C1ACD">
            <w:pPr>
              <w:pStyle w:val="TableParagraph"/>
              <w:spacing w:line="204" w:lineRule="exact"/>
              <w:ind w:right="108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Con proyecto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50%</w:t>
            </w:r>
          </w:p>
        </w:tc>
      </w:tr>
      <w:tr w:rsidR="00076607">
        <w:trPr>
          <w:trHeight w:hRule="exact" w:val="272"/>
        </w:trPr>
        <w:tc>
          <w:tcPr>
            <w:tcW w:w="84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line="206" w:lineRule="exact"/>
              <w:ind w:left="1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>Logit</w:t>
            </w:r>
          </w:p>
        </w:tc>
        <w:tc>
          <w:tcPr>
            <w:tcW w:w="131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line="205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0,2902</w:t>
            </w:r>
          </w:p>
        </w:tc>
        <w:tc>
          <w:tcPr>
            <w:tcW w:w="169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line="205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0.0164</w:t>
            </w:r>
          </w:p>
        </w:tc>
        <w:tc>
          <w:tcPr>
            <w:tcW w:w="178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line="205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0,0141</w:t>
            </w:r>
          </w:p>
        </w:tc>
        <w:tc>
          <w:tcPr>
            <w:tcW w:w="178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line="205" w:lineRule="exact"/>
              <w:ind w:right="108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0,054</w:t>
            </w:r>
          </w:p>
        </w:tc>
      </w:tr>
      <w:tr w:rsidR="00076607">
        <w:trPr>
          <w:trHeight w:hRule="exact" w:val="341"/>
        </w:trPr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before="43"/>
              <w:ind w:left="1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>Probit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before="42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0,2920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before="42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0,0063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before="42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0,0048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before="42"/>
              <w:ind w:right="108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0,007</w:t>
            </w:r>
          </w:p>
        </w:tc>
      </w:tr>
    </w:tbl>
    <w:p w:rsidR="00076607" w:rsidRDefault="009C1ACD">
      <w:pPr>
        <w:spacing w:line="20" w:lineRule="exact"/>
        <w:ind w:left="7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735830" cy="6350"/>
                <wp:effectExtent l="9525" t="9525" r="7620" b="3175"/>
                <wp:docPr id="39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5830" cy="6350"/>
                          <a:chOff x="0" y="0"/>
                          <a:chExt cx="7458" cy="10"/>
                        </a:xfrm>
                      </wpg:grpSpPr>
                      <wpg:grpSp>
                        <wpg:cNvPr id="40" name="Group 3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61" cy="2"/>
                            <a:chOff x="5" y="5"/>
                            <a:chExt cx="861" cy="2"/>
                          </a:xfrm>
                        </wpg:grpSpPr>
                        <wps:wsp>
                          <wps:cNvPr id="41" name="Freeform 3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6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61"/>
                                <a:gd name="T2" fmla="+- 0 865 5"/>
                                <a:gd name="T3" fmla="*/ T2 w 8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">
                                  <a:moveTo>
                                    <a:pt x="0" y="0"/>
                                  </a:moveTo>
                                  <a:lnTo>
                                    <a:pt x="8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30"/>
                        <wpg:cNvGrpSpPr>
                          <a:grpSpLocks/>
                        </wpg:cNvGrpSpPr>
                        <wpg:grpSpPr bwMode="auto">
                          <a:xfrm>
                            <a:off x="851" y="5"/>
                            <a:ext cx="1331" cy="2"/>
                            <a:chOff x="851" y="5"/>
                            <a:chExt cx="1331" cy="2"/>
                          </a:xfrm>
                        </wpg:grpSpPr>
                        <wps:wsp>
                          <wps:cNvPr id="43" name="Freeform 31"/>
                          <wps:cNvSpPr>
                            <a:spLocks/>
                          </wps:cNvSpPr>
                          <wps:spPr bwMode="auto">
                            <a:xfrm>
                              <a:off x="851" y="5"/>
                              <a:ext cx="1331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331"/>
                                <a:gd name="T2" fmla="+- 0 2182 851"/>
                                <a:gd name="T3" fmla="*/ T2 w 13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1">
                                  <a:moveTo>
                                    <a:pt x="0" y="0"/>
                                  </a:moveTo>
                                  <a:lnTo>
                                    <a:pt x="133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28"/>
                        <wpg:cNvGrpSpPr>
                          <a:grpSpLocks/>
                        </wpg:cNvGrpSpPr>
                        <wpg:grpSpPr bwMode="auto">
                          <a:xfrm>
                            <a:off x="2167" y="5"/>
                            <a:ext cx="1713" cy="2"/>
                            <a:chOff x="2167" y="5"/>
                            <a:chExt cx="1713" cy="2"/>
                          </a:xfrm>
                        </wpg:grpSpPr>
                        <wps:wsp>
                          <wps:cNvPr id="45" name="Freeform 29"/>
                          <wps:cNvSpPr>
                            <a:spLocks/>
                          </wps:cNvSpPr>
                          <wps:spPr bwMode="auto">
                            <a:xfrm>
                              <a:off x="2167" y="5"/>
                              <a:ext cx="1713" cy="2"/>
                            </a:xfrm>
                            <a:custGeom>
                              <a:avLst/>
                              <a:gdLst>
                                <a:gd name="T0" fmla="+- 0 2167 2167"/>
                                <a:gd name="T1" fmla="*/ T0 w 1713"/>
                                <a:gd name="T2" fmla="+- 0 3880 2167"/>
                                <a:gd name="T3" fmla="*/ T2 w 17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3">
                                  <a:moveTo>
                                    <a:pt x="0" y="0"/>
                                  </a:moveTo>
                                  <a:lnTo>
                                    <a:pt x="171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26"/>
                        <wpg:cNvGrpSpPr>
                          <a:grpSpLocks/>
                        </wpg:cNvGrpSpPr>
                        <wpg:grpSpPr bwMode="auto">
                          <a:xfrm>
                            <a:off x="3865" y="5"/>
                            <a:ext cx="1802" cy="2"/>
                            <a:chOff x="3865" y="5"/>
                            <a:chExt cx="1802" cy="2"/>
                          </a:xfrm>
                        </wpg:grpSpPr>
                        <wps:wsp>
                          <wps:cNvPr id="47" name="Freeform 27"/>
                          <wps:cNvSpPr>
                            <a:spLocks/>
                          </wps:cNvSpPr>
                          <wps:spPr bwMode="auto">
                            <a:xfrm>
                              <a:off x="3865" y="5"/>
                              <a:ext cx="1802" cy="2"/>
                            </a:xfrm>
                            <a:custGeom>
                              <a:avLst/>
                              <a:gdLst>
                                <a:gd name="T0" fmla="+- 0 3865 3865"/>
                                <a:gd name="T1" fmla="*/ T0 w 1802"/>
                                <a:gd name="T2" fmla="+- 0 5666 3865"/>
                                <a:gd name="T3" fmla="*/ T2 w 18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2">
                                  <a:moveTo>
                                    <a:pt x="0" y="0"/>
                                  </a:moveTo>
                                  <a:lnTo>
                                    <a:pt x="180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24"/>
                        <wpg:cNvGrpSpPr>
                          <a:grpSpLocks/>
                        </wpg:cNvGrpSpPr>
                        <wpg:grpSpPr bwMode="auto">
                          <a:xfrm>
                            <a:off x="5652" y="5"/>
                            <a:ext cx="1802" cy="2"/>
                            <a:chOff x="5652" y="5"/>
                            <a:chExt cx="1802" cy="2"/>
                          </a:xfrm>
                        </wpg:grpSpPr>
                        <wps:wsp>
                          <wps:cNvPr id="49" name="Freeform 25"/>
                          <wps:cNvSpPr>
                            <a:spLocks/>
                          </wps:cNvSpPr>
                          <wps:spPr bwMode="auto">
                            <a:xfrm>
                              <a:off x="5652" y="5"/>
                              <a:ext cx="1802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1802"/>
                                <a:gd name="T2" fmla="+- 0 7453 5652"/>
                                <a:gd name="T3" fmla="*/ T2 w 18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2">
                                  <a:moveTo>
                                    <a:pt x="0" y="0"/>
                                  </a:moveTo>
                                  <a:lnTo>
                                    <a:pt x="180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" o:spid="_x0000_s1026" style="width:372.9pt;height:.5pt;mso-position-horizontal-relative:char;mso-position-vertical-relative:line" coordsize="745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">
                <v:group id="Group 32" o:spid="_x0000_s1027" style="position:absolute;left:5;top:5;width:861;height:2" coordorigin="5,5" coordsize="8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33" o:spid="_x0000_s1028" style="position:absolute;left:5;top:5;width:861;height:2;visibility:visible;mso-wrap-style:square;v-text-anchor:top" coordsize="8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vp8sQA&#10;AADbAAAADwAAAGRycy9kb3ducmV2LnhtbESPT4vCMBTE78J+h/AWvGmqiEg1iiv456JLXRG9PZtn&#10;W7Z5KU3U+u03grDHYWZ+w0xmjSnFnWpXWFbQ60YgiFOrC84UHH6WnREI55E1lpZJwZMczKYfrQnG&#10;2j44ofveZyJA2MWoIPe+iqV0aU4GXddWxMG72tqgD7LOpK7xEeCmlP0oGkqDBYeFHCta5JT+7m9G&#10;wegb+19JdD3by2G3NcmJj6vlWqn2ZzMfg/DU+P/wu73RCgY9eH0JP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b6fLEAAAA2wAAAA8AAAAAAAAAAAAAAAAAmAIAAGRycy9k&#10;b3ducmV2LnhtbFBLBQYAAAAABAAEAPUAAACJAwAAAAA=&#10;" path="m,l860,e" filled="f" strokeweight=".48pt">
                    <v:path arrowok="t" o:connecttype="custom" o:connectlocs="0,0;860,0" o:connectangles="0,0"/>
                  </v:shape>
                </v:group>
                <v:group id="Group 30" o:spid="_x0000_s1029" style="position:absolute;left:851;top:5;width:1331;height:2" coordorigin="851,5" coordsize="13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1" o:spid="_x0000_s1030" style="position:absolute;left:851;top:5;width:1331;height:2;visibility:visible;mso-wrap-style:square;v-text-anchor:top" coordsize="13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NdgcIA&#10;AADbAAAADwAAAGRycy9kb3ducmV2LnhtbESP0WoCMRRE3wv9h3ALvtVs1YqsRhFB8KEIVT/gsrkm&#10;Wzc3SxJ31783hUIfh5k5w6w2g2tERyHWnhV8jAsQxJXXNRsFl/P+fQEiJmSNjWdS8KAIm/XrywpL&#10;7Xv+pu6UjMgQjiUqsCm1pZSxsuQwjn1LnL2rDw5TlsFIHbDPcNfISVHMpcOa84LFlnaWqtvp7hQE&#10;2/amKyZb+WOOX/baXc6f5qbU6G3YLkEkGtJ/+K990ApmU/j9kn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s12BwgAAANsAAAAPAAAAAAAAAAAAAAAAAJgCAABkcnMvZG93&#10;bnJldi54bWxQSwUGAAAAAAQABAD1AAAAhwMAAAAA&#10;" path="m,l1331,e" filled="f" strokeweight=".48pt">
                    <v:path arrowok="t" o:connecttype="custom" o:connectlocs="0,0;1331,0" o:connectangles="0,0"/>
                  </v:shape>
                </v:group>
                <v:group id="Group 28" o:spid="_x0000_s1031" style="position:absolute;left:2167;top:5;width:1713;height:2" coordorigin="2167,5" coordsize="17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29" o:spid="_x0000_s1032" style="position:absolute;left:2167;top:5;width:1713;height:2;visibility:visible;mso-wrap-style:square;v-text-anchor:top" coordsize="1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7TUMQA&#10;AADbAAAADwAAAGRycy9kb3ducmV2LnhtbESPQWvCQBSE7wX/w/KEXopuLK1IzEaikNJbafTi7ZF9&#10;JsHs25jdmuiv7xYKHoeZ+YZJNqNpxZV611hWsJhHIIhLqxuuFBz2+WwFwnlkja1lUnAjB5t08pRg&#10;rO3A33QtfCUChF2MCmrvu1hKV9Zk0M1tRxy8k+0N+iD7SuoehwA3rXyNoqU02HBYqLGjXU3lufgx&#10;CqiNLtmwXRRfubnz8aXLPy5ZrtTzdMzWIDyN/hH+b39qBW/v8Pcl/AC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e01DEAAAA2wAAAA8AAAAAAAAAAAAAAAAAmAIAAGRycy9k&#10;b3ducmV2LnhtbFBLBQYAAAAABAAEAPUAAACJAwAAAAA=&#10;" path="m,l1713,e" filled="f" strokeweight=".48pt">
                    <v:path arrowok="t" o:connecttype="custom" o:connectlocs="0,0;1713,0" o:connectangles="0,0"/>
                  </v:shape>
                </v:group>
                <v:group id="Group 26" o:spid="_x0000_s1033" style="position:absolute;left:3865;top:5;width:1802;height:2" coordorigin="3865,5" coordsize="18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27" o:spid="_x0000_s1034" style="position:absolute;left:3865;top:5;width:1802;height:2;visibility:visible;mso-wrap-style:square;v-text-anchor:top" coordsize="18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3joMQA&#10;AADbAAAADwAAAGRycy9kb3ducmV2LnhtbESPT2sCMRTE74V+h/AK3mq2UlxZjWLFqvQg+AfPz81z&#10;N7h5WZKo22/fFAo9DjPzG2Yy62wj7uSDcazgrZ+BIC6dNlwpOB4+X0cgQkTW2DgmBd8UYDZ9fppg&#10;od2Dd3Tfx0okCIcCFdQxtoWUoazJYui7ljh5F+ctxiR9JbXHR4LbRg6ybCgtGk4LNba0qKm87m9W&#10;Qftx2ax3Xzlt8+UpP2dm5VdmoFTvpZuPQUTq4n/4r73RCt5z+P2SfoC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d46DEAAAA2wAAAA8AAAAAAAAAAAAAAAAAmAIAAGRycy9k&#10;b3ducmV2LnhtbFBLBQYAAAAABAAEAPUAAACJAwAAAAA=&#10;" path="m,l1801,e" filled="f" strokeweight=".48pt">
                    <v:path arrowok="t" o:connecttype="custom" o:connectlocs="0,0;1801,0" o:connectangles="0,0"/>
                  </v:shape>
                </v:group>
                <v:group id="Group 24" o:spid="_x0000_s1035" style="position:absolute;left:5652;top:5;width:1802;height:2" coordorigin="5652,5" coordsize="18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25" o:spid="_x0000_s1036" style="position:absolute;left:5652;top:5;width:1802;height:2;visibility:visible;mso-wrap-style:square;v-text-anchor:top" coordsize="18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7SScQA&#10;AADbAAAADwAAAGRycy9kb3ducmV2LnhtbESPQWsCMRSE74X+h/AK3mq2Im67GsUWteJB0BbPr5vn&#10;bnDzsiRRt//eCIUeh5n5hpnMOtuIC/lgHCt46WcgiEunDVcKvr+Wz68gQkTW2DgmBb8UYDZ9fJhg&#10;od2Vd3TZx0okCIcCFdQxtoWUoazJYui7ljh5R+ctxiR9JbXHa4LbRg6ybCQtGk4LNbb0UVN52p+t&#10;gvb9uP7cbXLa5otD/pOZlV+ZgVK9p24+BhGpi//hv/ZaKxi+wf1L+gF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0knEAAAA2wAAAA8AAAAAAAAAAAAAAAAAmAIAAGRycy9k&#10;b3ducmV2LnhtbFBLBQYAAAAABAAEAPUAAACJAwAAAAA=&#10;" path="m,l1801,e" filled="f" strokeweight=".48pt">
                    <v:path arrowok="t" o:connecttype="custom" o:connectlocs="0,0;1801,0" o:connectangles="0,0"/>
                  </v:shape>
                </v:group>
                <w10:anchorlock/>
              </v:group>
            </w:pict>
          </mc:Fallback>
        </mc:AlternateContent>
      </w:r>
    </w:p>
    <w:p w:rsidR="00076607" w:rsidRDefault="009C1ACD">
      <w:pPr>
        <w:spacing w:line="183" w:lineRule="exact"/>
        <w:ind w:left="4" w:right="485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</w:rPr>
        <w:t>Fuente: Stata 13.1. Cálculos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propios.</w:t>
      </w:r>
    </w:p>
    <w:p w:rsidR="00076607" w:rsidRDefault="00076607">
      <w:pPr>
        <w:rPr>
          <w:rFonts w:ascii="Arial" w:eastAsia="Arial" w:hAnsi="Arial" w:cs="Arial"/>
          <w:sz w:val="16"/>
          <w:szCs w:val="16"/>
        </w:rPr>
      </w:pPr>
    </w:p>
    <w:p w:rsidR="00076607" w:rsidRDefault="00076607">
      <w:pPr>
        <w:rPr>
          <w:rFonts w:ascii="Arial" w:eastAsia="Arial" w:hAnsi="Arial" w:cs="Arial"/>
          <w:sz w:val="16"/>
          <w:szCs w:val="16"/>
        </w:rPr>
      </w:pPr>
    </w:p>
    <w:p w:rsidR="00076607" w:rsidRDefault="009C1ACD">
      <w:pPr>
        <w:spacing w:before="140"/>
        <w:ind w:left="11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sz w:val="24"/>
        </w:rPr>
        <w:t>Resultados estimación</w:t>
      </w:r>
      <w:r>
        <w:rPr>
          <w:rFonts w:ascii="Arial" w:hAnsi="Arial"/>
          <w:i/>
          <w:spacing w:val="-27"/>
          <w:sz w:val="24"/>
        </w:rPr>
        <w:t xml:space="preserve"> </w:t>
      </w:r>
      <w:r>
        <w:rPr>
          <w:rFonts w:ascii="Arial" w:hAnsi="Arial"/>
          <w:i/>
          <w:sz w:val="24"/>
        </w:rPr>
        <w:t>parámetros</w:t>
      </w:r>
    </w:p>
    <w:p w:rsidR="00076607" w:rsidRDefault="009C1ACD">
      <w:pPr>
        <w:pStyle w:val="BodyText"/>
        <w:spacing w:before="137" w:line="360" w:lineRule="auto"/>
        <w:ind w:right="111"/>
        <w:jc w:val="both"/>
      </w:pPr>
      <w:r>
        <w:t>Los resultados econométricos del modelo son los esperados y</w:t>
      </w:r>
      <w:r>
        <w:rPr>
          <w:spacing w:val="9"/>
        </w:rPr>
        <w:t xml:space="preserve"> </w:t>
      </w:r>
      <w:r>
        <w:t>significativos</w:t>
      </w:r>
      <w:r>
        <w:rPr>
          <w:spacing w:val="-1"/>
        </w:rPr>
        <w:t xml:space="preserve"> </w:t>
      </w:r>
      <w:r>
        <w:t>estadísticamente.</w:t>
      </w:r>
      <w:r>
        <w:rPr>
          <w:spacing w:val="29"/>
        </w:rPr>
        <w:t xml:space="preserve"> </w:t>
      </w:r>
      <w:r>
        <w:t>El</w:t>
      </w:r>
      <w:r>
        <w:rPr>
          <w:spacing w:val="29"/>
        </w:rPr>
        <w:t xml:space="preserve"> </w:t>
      </w:r>
      <w:r>
        <w:t>incremento</w:t>
      </w:r>
      <w:r>
        <w:rPr>
          <w:spacing w:val="29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t>ingresos</w:t>
      </w:r>
      <w:r>
        <w:rPr>
          <w:spacing w:val="29"/>
        </w:rPr>
        <w:t xml:space="preserve"> </w:t>
      </w:r>
      <w:r>
        <w:t>genera</w:t>
      </w:r>
      <w:r>
        <w:rPr>
          <w:spacing w:val="29"/>
        </w:rPr>
        <w:t xml:space="preserve"> </w:t>
      </w:r>
      <w:r>
        <w:t>una</w:t>
      </w:r>
      <w:r>
        <w:rPr>
          <w:spacing w:val="29"/>
        </w:rPr>
        <w:t xml:space="preserve"> </w:t>
      </w:r>
      <w:r>
        <w:t>disminución</w:t>
      </w:r>
      <w:r>
        <w:rPr>
          <w:spacing w:val="29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 xml:space="preserve">probabilidad de ser </w:t>
      </w:r>
      <w:r>
        <w:rPr>
          <w:b/>
          <w:i/>
        </w:rPr>
        <w:t>Pobre</w:t>
      </w:r>
      <w:r>
        <w:t>. Ahora, si esta se discrimina por la población que</w:t>
      </w:r>
      <w:r>
        <w:rPr>
          <w:spacing w:val="6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 xml:space="preserve">beneficia directamente del proyecto, los resultados se mantienen. </w:t>
      </w:r>
      <w:r>
        <w:rPr>
          <w:b/>
          <w:i/>
          <w:u w:val="thick" w:color="000000"/>
        </w:rPr>
        <w:t>Esto</w:t>
      </w:r>
      <w:r>
        <w:rPr>
          <w:b/>
          <w:i/>
          <w:spacing w:val="40"/>
          <w:u w:val="thick" w:color="000000"/>
        </w:rPr>
        <w:t xml:space="preserve"> </w:t>
      </w:r>
      <w:r>
        <w:rPr>
          <w:b/>
          <w:i/>
          <w:u w:val="thick" w:color="000000"/>
        </w:rPr>
        <w:t>quiere</w:t>
      </w:r>
      <w:r>
        <w:rPr>
          <w:b/>
          <w:i/>
          <w:spacing w:val="-1"/>
        </w:rPr>
        <w:t xml:space="preserve"> </w:t>
      </w:r>
      <w:r>
        <w:rPr>
          <w:b/>
          <w:i/>
          <w:u w:val="thick" w:color="000000"/>
        </w:rPr>
        <w:t>decir, un aumento de los ingresos de los individuos</w:t>
      </w:r>
      <w:r>
        <w:rPr>
          <w:b/>
          <w:i/>
          <w:spacing w:val="55"/>
          <w:u w:val="thick" w:color="000000"/>
        </w:rPr>
        <w:t xml:space="preserve"> </w:t>
      </w:r>
      <w:r>
        <w:rPr>
          <w:b/>
          <w:i/>
          <w:u w:val="thick" w:color="000000"/>
        </w:rPr>
        <w:t>directamente</w:t>
      </w:r>
      <w:r>
        <w:rPr>
          <w:b/>
          <w:i/>
        </w:rPr>
        <w:t xml:space="preserve"> </w:t>
      </w:r>
      <w:r>
        <w:rPr>
          <w:b/>
          <w:i/>
          <w:u w:val="thick" w:color="000000"/>
        </w:rPr>
        <w:t>beneficiados por el proyect</w:t>
      </w:r>
      <w:r>
        <w:rPr>
          <w:b/>
          <w:i/>
          <w:u w:val="thick" w:color="000000"/>
        </w:rPr>
        <w:t>o genera una menor probabilidad de que</w:t>
      </w:r>
      <w:r>
        <w:rPr>
          <w:b/>
          <w:i/>
          <w:spacing w:val="8"/>
          <w:u w:val="thick" w:color="000000"/>
        </w:rPr>
        <w:t xml:space="preserve"> </w:t>
      </w:r>
      <w:r>
        <w:rPr>
          <w:b/>
          <w:i/>
          <w:u w:val="thick" w:color="000000"/>
        </w:rPr>
        <w:t>estos</w:t>
      </w:r>
      <w:r>
        <w:rPr>
          <w:b/>
          <w:i/>
          <w:spacing w:val="-1"/>
        </w:rPr>
        <w:t xml:space="preserve"> </w:t>
      </w:r>
      <w:r>
        <w:rPr>
          <w:b/>
          <w:i/>
          <w:u w:val="thick" w:color="000000"/>
        </w:rPr>
        <w:t>individuos sean pobres</w:t>
      </w:r>
      <w:r>
        <w:t xml:space="preserve">. La estimación de los parámetros del modelo </w:t>
      </w:r>
      <w:r>
        <w:rPr>
          <w:i/>
        </w:rPr>
        <w:t>Logit</w:t>
      </w:r>
      <w:r>
        <w:rPr>
          <w:i/>
          <w:spacing w:val="36"/>
        </w:rPr>
        <w:t xml:space="preserve"> </w:t>
      </w:r>
      <w:r>
        <w:t xml:space="preserve">y </w:t>
      </w:r>
      <w:r>
        <w:rPr>
          <w:i/>
        </w:rPr>
        <w:t xml:space="preserve">Probit </w:t>
      </w:r>
      <w:r>
        <w:t xml:space="preserve">se presentan en la </w:t>
      </w:r>
      <w:r>
        <w:rPr>
          <w:b/>
        </w:rPr>
        <w:t>Tabla 29</w:t>
      </w:r>
      <w:r>
        <w:t>; los resultados son</w:t>
      </w:r>
      <w:r>
        <w:rPr>
          <w:spacing w:val="23"/>
        </w:rPr>
        <w:t xml:space="preserve"> </w:t>
      </w:r>
      <w:r>
        <w:t>estadísticamente</w:t>
      </w:r>
      <w:r>
        <w:rPr>
          <w:spacing w:val="-1"/>
        </w:rPr>
        <w:t xml:space="preserve"> </w:t>
      </w:r>
      <w:r>
        <w:t>significativos</w:t>
      </w:r>
      <w:r>
        <w:rPr>
          <w:spacing w:val="16"/>
        </w:rPr>
        <w:t xml:space="preserve"> </w:t>
      </w:r>
      <w:r>
        <w:t>bajo</w:t>
      </w:r>
      <w:r>
        <w:rPr>
          <w:spacing w:val="16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nivel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significancia</w:t>
      </w:r>
      <w:r>
        <w:rPr>
          <w:spacing w:val="18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0,01.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igual</w:t>
      </w:r>
      <w:r>
        <w:rPr>
          <w:spacing w:val="17"/>
        </w:rPr>
        <w:t xml:space="preserve"> </w:t>
      </w:r>
      <w:r>
        <w:t>forma,</w:t>
      </w:r>
      <w:r>
        <w:rPr>
          <w:spacing w:val="16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signo</w:t>
      </w:r>
      <w:r>
        <w:rPr>
          <w:spacing w:val="16"/>
        </w:rPr>
        <w:t xml:space="preserve"> </w:t>
      </w:r>
      <w:r>
        <w:t xml:space="preserve">de los coeficientes </w:t>
      </w:r>
      <w:r>
        <w:rPr>
          <w:i/>
        </w:rPr>
        <w:t xml:space="preserve">Región </w:t>
      </w:r>
      <w:r>
        <w:t xml:space="preserve">y </w:t>
      </w:r>
      <w:r>
        <w:rPr>
          <w:i/>
        </w:rPr>
        <w:t xml:space="preserve">Ocupado </w:t>
      </w:r>
      <w:r>
        <w:t xml:space="preserve">son los esperados; para el caso de </w:t>
      </w:r>
      <w:r>
        <w:rPr>
          <w:i/>
        </w:rPr>
        <w:t>Región</w:t>
      </w:r>
      <w:r>
        <w:t>,</w:t>
      </w:r>
      <w:r>
        <w:rPr>
          <w:spacing w:val="-12"/>
        </w:rPr>
        <w:t xml:space="preserve"> </w:t>
      </w:r>
      <w:r>
        <w:t>si hay presencia de movilidad hacia la Región Urbana, aumenta la probabilidad</w:t>
      </w:r>
      <w:r>
        <w:rPr>
          <w:spacing w:val="2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ser </w:t>
      </w:r>
      <w:r>
        <w:rPr>
          <w:b/>
          <w:i/>
        </w:rPr>
        <w:t>Pobre</w:t>
      </w:r>
      <w:r>
        <w:t>; esto quiere decir que la población que se desplaza de la región</w:t>
      </w:r>
      <w:r>
        <w:rPr>
          <w:spacing w:val="24"/>
        </w:rPr>
        <w:t xml:space="preserve"> </w:t>
      </w:r>
      <w:r>
        <w:t>Rur</w:t>
      </w:r>
      <w:r>
        <w:t>al</w:t>
      </w:r>
      <w:r>
        <w:rPr>
          <w:spacing w:val="-1"/>
        </w:rPr>
        <w:t xml:space="preserve"> </w:t>
      </w:r>
      <w:r>
        <w:t xml:space="preserve">hacia la Urbana tiene una mayor probabilidad de ser </w:t>
      </w:r>
      <w:r>
        <w:rPr>
          <w:b/>
          <w:i/>
        </w:rPr>
        <w:t xml:space="preserve">Pobre </w:t>
      </w:r>
      <w:r>
        <w:t>que si permanece</w:t>
      </w:r>
      <w:r>
        <w:rPr>
          <w:spacing w:val="-23"/>
        </w:rPr>
        <w:t xml:space="preserve"> </w:t>
      </w:r>
      <w:r>
        <w:t>en la región Rural.</w:t>
      </w:r>
      <w:r>
        <w:rPr>
          <w:spacing w:val="66"/>
        </w:rPr>
        <w:t xml:space="preserve"> </w:t>
      </w:r>
      <w:r>
        <w:t xml:space="preserve">Ahora, si el individuo esta </w:t>
      </w:r>
      <w:r>
        <w:rPr>
          <w:i/>
        </w:rPr>
        <w:t xml:space="preserve">Ocupado </w:t>
      </w:r>
      <w:r>
        <w:t>(empleado)</w:t>
      </w:r>
      <w:r>
        <w:rPr>
          <w:spacing w:val="18"/>
        </w:rPr>
        <w:t xml:space="preserve"> </w:t>
      </w:r>
      <w:r>
        <w:t>esta probabilidad disminuye; como es de esperara, el individuo con trabajo</w:t>
      </w:r>
      <w:r>
        <w:rPr>
          <w:spacing w:val="38"/>
        </w:rPr>
        <w:t xml:space="preserve"> </w:t>
      </w:r>
      <w:r>
        <w:t>presenta una</w:t>
      </w:r>
      <w:r>
        <w:rPr>
          <w:spacing w:val="50"/>
        </w:rPr>
        <w:t xml:space="preserve"> </w:t>
      </w:r>
      <w:r>
        <w:t>menor</w:t>
      </w:r>
      <w:r>
        <w:rPr>
          <w:spacing w:val="50"/>
        </w:rPr>
        <w:t xml:space="preserve"> </w:t>
      </w:r>
      <w:r>
        <w:t>probabilidad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s</w:t>
      </w:r>
      <w:r>
        <w:t>er</w:t>
      </w:r>
      <w:r>
        <w:rPr>
          <w:spacing w:val="60"/>
        </w:rPr>
        <w:t xml:space="preserve"> </w:t>
      </w:r>
      <w:r>
        <w:rPr>
          <w:b/>
          <w:i/>
        </w:rPr>
        <w:t>Pobre</w:t>
      </w:r>
      <w:r>
        <w:t>;</w:t>
      </w:r>
      <w:r>
        <w:rPr>
          <w:spacing w:val="50"/>
        </w:rPr>
        <w:t xml:space="preserve"> </w:t>
      </w:r>
      <w:r>
        <w:t>sin</w:t>
      </w:r>
      <w:r>
        <w:rPr>
          <w:spacing w:val="50"/>
        </w:rPr>
        <w:t xml:space="preserve"> </w:t>
      </w:r>
      <w:r>
        <w:t>embargo,</w:t>
      </w:r>
      <w:r>
        <w:rPr>
          <w:spacing w:val="50"/>
        </w:rPr>
        <w:t xml:space="preserve"> </w:t>
      </w:r>
      <w:r>
        <w:t>este</w:t>
      </w:r>
      <w:r>
        <w:rPr>
          <w:spacing w:val="50"/>
        </w:rPr>
        <w:t xml:space="preserve"> </w:t>
      </w:r>
      <w:r>
        <w:t>último</w:t>
      </w:r>
      <w:r>
        <w:rPr>
          <w:spacing w:val="50"/>
        </w:rPr>
        <w:t xml:space="preserve"> </w:t>
      </w:r>
      <w:r>
        <w:t>caso</w:t>
      </w:r>
      <w:r>
        <w:rPr>
          <w:spacing w:val="50"/>
        </w:rPr>
        <w:t xml:space="preserve"> </w:t>
      </w:r>
      <w:r>
        <w:t>no</w:t>
      </w:r>
      <w:r>
        <w:rPr>
          <w:spacing w:val="50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significativo desde el punto de vista</w:t>
      </w:r>
      <w:r>
        <w:rPr>
          <w:spacing w:val="-34"/>
        </w:rPr>
        <w:t xml:space="preserve"> </w:t>
      </w:r>
      <w:r>
        <w:t>estadístico.</w:t>
      </w:r>
    </w:p>
    <w:p w:rsidR="00076607" w:rsidRDefault="00076607">
      <w:pPr>
        <w:spacing w:line="360" w:lineRule="auto"/>
        <w:jc w:val="both"/>
        <w:sectPr w:rsidR="00076607">
          <w:pgSz w:w="12240" w:h="15840"/>
          <w:pgMar w:top="1380" w:right="1680" w:bottom="1360" w:left="1680" w:header="0" w:footer="1179" w:gutter="0"/>
          <w:cols w:space="720"/>
        </w:sectPr>
      </w:pPr>
    </w:p>
    <w:p w:rsidR="00076607" w:rsidRDefault="009C1ACD">
      <w:pPr>
        <w:spacing w:before="58"/>
        <w:ind w:left="781" w:right="71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Tabla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29.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Modelo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i/>
          <w:sz w:val="24"/>
        </w:rPr>
        <w:t>Logit</w:t>
      </w:r>
      <w:r>
        <w:rPr>
          <w:rFonts w:ascii="Arial"/>
          <w:b/>
          <w:i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y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i/>
          <w:sz w:val="24"/>
        </w:rPr>
        <w:t>Probit</w:t>
      </w:r>
      <w:r>
        <w:rPr>
          <w:rFonts w:ascii="Arial"/>
          <w:b/>
          <w:i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para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variable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Pobreza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Nicaragua</w:t>
      </w:r>
    </w:p>
    <w:p w:rsidR="00076607" w:rsidRDefault="00076607">
      <w:pPr>
        <w:spacing w:before="2"/>
        <w:rPr>
          <w:rFonts w:ascii="Arial" w:eastAsia="Arial" w:hAnsi="Arial" w:cs="Arial"/>
          <w:b/>
          <w:bCs/>
          <w:sz w:val="12"/>
          <w:szCs w:val="12"/>
        </w:rPr>
      </w:pPr>
    </w:p>
    <w:p w:rsidR="00076607" w:rsidRDefault="009C1ACD">
      <w:pPr>
        <w:spacing w:line="20" w:lineRule="exact"/>
        <w:ind w:left="168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496310" cy="6350"/>
                <wp:effectExtent l="9525" t="9525" r="8890" b="3175"/>
                <wp:docPr id="3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6310" cy="6350"/>
                          <a:chOff x="0" y="0"/>
                          <a:chExt cx="5506" cy="10"/>
                        </a:xfrm>
                      </wpg:grpSpPr>
                      <wpg:grpSp>
                        <wpg:cNvPr id="37" name="Group 2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496" cy="2"/>
                            <a:chOff x="5" y="5"/>
                            <a:chExt cx="5496" cy="2"/>
                          </a:xfrm>
                        </wpg:grpSpPr>
                        <wps:wsp>
                          <wps:cNvPr id="38" name="Freeform 2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496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496"/>
                                <a:gd name="T2" fmla="+- 0 5501 5"/>
                                <a:gd name="T3" fmla="*/ T2 w 5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96">
                                  <a:moveTo>
                                    <a:pt x="0" y="0"/>
                                  </a:moveTo>
                                  <a:lnTo>
                                    <a:pt x="549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" o:spid="_x0000_s1026" style="width:275.3pt;height:.5pt;mso-position-horizontal-relative:char;mso-position-vertical-relative:line" coordsize="550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">
                <v:group id="Group 21" o:spid="_x0000_s1027" style="position:absolute;left:5;top:5;width:5496;height:2" coordorigin="5,5" coordsize="54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22" o:spid="_x0000_s1028" style="position:absolute;left:5;top:5;width:5496;height:2;visibility:visible;mso-wrap-style:square;v-text-anchor:top" coordsize="54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lCAMEA&#10;AADbAAAADwAAAGRycy9kb3ducmV2LnhtbERPy4rCMBTdC/MP4QruNK2CSMdYakEcdONjPuDS3GnL&#10;NDedJmOrX28WgsvDea/TwTTiRp2rLSuIZxEI4sLqmksF39fddAXCeWSNjWVScCcH6eZjtMZE257P&#10;dLv4UoQQdgkqqLxvEyldUZFBN7MtceB+bGfQB9iVUnfYh3DTyHkULaXBmkNDhS3lFRW/l3+j4JT/&#10;9Zk9PeLVIfeHR3as9/vtXanJeMg+QXga/Fv8cn9pBYswNnwJP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5QgDBAAAA2wAAAA8AAAAAAAAAAAAAAAAAmAIAAGRycy9kb3du&#10;cmV2LnhtbFBLBQYAAAAABAAEAPUAAACGAwAAAAA=&#10;" path="m,l5496,e" filled="f" strokeweight=".16936mm">
                    <v:path arrowok="t" o:connecttype="custom" o:connectlocs="0,0;5496,0" o:connectangles="0,0"/>
                  </v:shape>
                </v:group>
                <w10:anchorlock/>
              </v:group>
            </w:pict>
          </mc:Fallback>
        </mc:AlternateContent>
      </w:r>
    </w:p>
    <w:p w:rsidR="00076607" w:rsidRDefault="009C1ACD">
      <w:pPr>
        <w:spacing w:line="165" w:lineRule="exact"/>
        <w:ind w:left="5853" w:right="71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t>Coeficiente</w:t>
      </w:r>
    </w:p>
    <w:p w:rsidR="00076607" w:rsidRDefault="00076607">
      <w:pPr>
        <w:spacing w:line="165" w:lineRule="exact"/>
        <w:rPr>
          <w:rFonts w:ascii="Arial" w:eastAsia="Arial" w:hAnsi="Arial" w:cs="Arial"/>
          <w:sz w:val="18"/>
          <w:szCs w:val="18"/>
        </w:rPr>
        <w:sectPr w:rsidR="00076607">
          <w:pgSz w:w="12240" w:h="15840"/>
          <w:pgMar w:top="1380" w:right="1680" w:bottom="1360" w:left="1680" w:header="0" w:footer="1179" w:gutter="0"/>
          <w:cols w:space="720"/>
        </w:sectPr>
      </w:pPr>
    </w:p>
    <w:p w:rsidR="00076607" w:rsidRDefault="009C1ACD">
      <w:pPr>
        <w:tabs>
          <w:tab w:val="left" w:pos="3905"/>
        </w:tabs>
        <w:spacing w:line="184" w:lineRule="exact"/>
        <w:ind w:left="2389" w:right="-8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lastRenderedPageBreak/>
        <w:t>Variable</w:t>
      </w:r>
      <w:r>
        <w:rPr>
          <w:rFonts w:ascii="Arial"/>
          <w:b/>
          <w:spacing w:val="-1"/>
          <w:sz w:val="18"/>
        </w:rPr>
        <w:tab/>
        <w:t>Coeficiente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i/>
          <w:sz w:val="18"/>
        </w:rPr>
        <w:t>Logit</w:t>
      </w:r>
    </w:p>
    <w:p w:rsidR="00076607" w:rsidRDefault="009C1ACD">
      <w:pPr>
        <w:spacing w:before="133"/>
        <w:ind w:left="669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b/>
          <w:i/>
          <w:sz w:val="18"/>
        </w:rPr>
        <w:lastRenderedPageBreak/>
        <w:t>Probit</w:t>
      </w:r>
    </w:p>
    <w:p w:rsidR="00076607" w:rsidRDefault="00076607">
      <w:pPr>
        <w:rPr>
          <w:rFonts w:ascii="Arial" w:eastAsia="Arial" w:hAnsi="Arial" w:cs="Arial"/>
          <w:sz w:val="18"/>
          <w:szCs w:val="18"/>
        </w:rPr>
        <w:sectPr w:rsidR="00076607">
          <w:type w:val="continuous"/>
          <w:pgSz w:w="12240" w:h="15840"/>
          <w:pgMar w:top="1500" w:right="1680" w:bottom="1380" w:left="1680" w:header="720" w:footer="720" w:gutter="0"/>
          <w:cols w:num="2" w:space="720" w:equalWidth="0">
            <w:col w:w="5369" w:space="40"/>
            <w:col w:w="3471"/>
          </w:cols>
        </w:sectPr>
      </w:pPr>
    </w:p>
    <w:p w:rsidR="00076607" w:rsidRDefault="00076607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076607" w:rsidRDefault="00076607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076607" w:rsidRDefault="00076607">
      <w:pPr>
        <w:spacing w:before="7"/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076607" w:rsidRDefault="009C1ACD">
      <w:pPr>
        <w:tabs>
          <w:tab w:val="left" w:pos="4929"/>
          <w:tab w:val="left" w:pos="6630"/>
        </w:tabs>
        <w:spacing w:before="84" w:line="239" w:lineRule="exact"/>
        <w:ind w:left="1801" w:right="71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088" behindDoc="0" locked="0" layoutInCell="1" allowOverlap="1">
                <wp:simplePos x="0" y="0"/>
                <wp:positionH relativeFrom="page">
                  <wp:posOffset>2141855</wp:posOffset>
                </wp:positionH>
                <wp:positionV relativeFrom="paragraph">
                  <wp:posOffset>-1102995</wp:posOffset>
                </wp:positionV>
                <wp:extent cx="3489960" cy="1180465"/>
                <wp:effectExtent l="0" t="1905" r="0" b="0"/>
                <wp:wrapNone/>
                <wp:docPr id="3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960" cy="1180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64"/>
                              <w:gridCol w:w="1869"/>
                              <w:gridCol w:w="1264"/>
                            </w:tblGrid>
                            <w:tr w:rsidR="00076607">
                              <w:trPr>
                                <w:trHeight w:hRule="exact" w:val="217"/>
                              </w:trPr>
                              <w:tc>
                                <w:tcPr>
                                  <w:tcW w:w="2364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205" w:lineRule="exact"/>
                                    <w:ind w:left="10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Ingresos</w:t>
                                  </w:r>
                                  <w:r>
                                    <w:rPr>
                                      <w:rFonts w:ascii="Arial"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Proyecto</w:t>
                                  </w:r>
                                </w:p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205" w:lineRule="exact"/>
                                    <w:ind w:right="543"/>
                                    <w:jc w:val="right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8"/>
                                    </w:rPr>
                                    <w:t>-0,0002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position w:val="9"/>
                                      <w:sz w:val="12"/>
                                    </w:rPr>
                                    <w:t>****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205" w:lineRule="exact"/>
                                    <w:ind w:right="107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8"/>
                                    </w:rPr>
                                    <w:t>-0,0001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144"/>
                              </w:trPr>
                              <w:tc>
                                <w:tcPr>
                                  <w:tcW w:w="23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076607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155" w:lineRule="exact"/>
                                    <w:ind w:right="542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4"/>
                                    </w:rPr>
                                    <w:t>(0,00004)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155" w:lineRule="exact"/>
                                    <w:ind w:right="105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4"/>
                                    </w:rPr>
                                    <w:t>(0,00002)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24"/>
                              </w:trPr>
                              <w:tc>
                                <w:tcPr>
                                  <w:tcW w:w="23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10"/>
                                    <w:ind w:left="10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Ingresos No</w:t>
                                  </w:r>
                                  <w:r>
                                    <w:rPr>
                                      <w:rFonts w:ascii="Arial"/>
                                      <w:spacing w:val="-1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Proyecto</w:t>
                                  </w:r>
                                </w:p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217" w:lineRule="exact"/>
                                    <w:ind w:right="543"/>
                                    <w:jc w:val="right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8"/>
                                    </w:rPr>
                                    <w:t>-0,0001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position w:val="9"/>
                                      <w:sz w:val="12"/>
                                    </w:rPr>
                                    <w:t>****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10"/>
                                    <w:ind w:right="107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8"/>
                                    </w:rPr>
                                    <w:t>-0,0001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143"/>
                              </w:trPr>
                              <w:tc>
                                <w:tcPr>
                                  <w:tcW w:w="23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076607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154" w:lineRule="exact"/>
                                    <w:ind w:right="542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4"/>
                                    </w:rPr>
                                    <w:t>(0,00001)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154" w:lineRule="exact"/>
                                    <w:ind w:right="105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4"/>
                                    </w:rPr>
                                    <w:t>(0,00001)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25"/>
                              </w:trPr>
                              <w:tc>
                                <w:tcPr>
                                  <w:tcW w:w="23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10"/>
                                    <w:ind w:left="10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Región</w:t>
                                  </w:r>
                                </w:p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217" w:lineRule="exact"/>
                                    <w:ind w:right="543"/>
                                    <w:jc w:val="right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8"/>
                                    </w:rPr>
                                    <w:t>0,5663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position w:val="9"/>
                                      <w:sz w:val="12"/>
                                    </w:rPr>
                                    <w:t>****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10"/>
                                    <w:ind w:right="106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8"/>
                                    </w:rPr>
                                    <w:t>0,3457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144"/>
                              </w:trPr>
                              <w:tc>
                                <w:tcPr>
                                  <w:tcW w:w="23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076607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155" w:lineRule="exact"/>
                                    <w:ind w:right="542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(0,0511)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155" w:lineRule="exact"/>
                                    <w:ind w:right="105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4"/>
                                    </w:rPr>
                                    <w:t>(0,03114)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25"/>
                              </w:trPr>
                              <w:tc>
                                <w:tcPr>
                                  <w:tcW w:w="23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10"/>
                                    <w:ind w:left="10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Ocupado</w:t>
                                  </w:r>
                                </w:p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217" w:lineRule="exact"/>
                                    <w:ind w:right="545"/>
                                    <w:jc w:val="right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8"/>
                                    </w:rPr>
                                    <w:t>0,001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position w:val="9"/>
                                      <w:sz w:val="12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10"/>
                                    <w:ind w:right="107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8"/>
                                    </w:rPr>
                                    <w:t>-0,001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144"/>
                              </w:trPr>
                              <w:tc>
                                <w:tcPr>
                                  <w:tcW w:w="23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076607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155" w:lineRule="exact"/>
                                    <w:ind w:right="542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(0,0495)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155" w:lineRule="exact"/>
                                    <w:ind w:right="105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(0,0298)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224"/>
                              </w:trPr>
                              <w:tc>
                                <w:tcPr>
                                  <w:tcW w:w="23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10"/>
                                    <w:ind w:left="10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Constante</w:t>
                                  </w:r>
                                </w:p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217" w:lineRule="exact"/>
                                    <w:ind w:right="543"/>
                                    <w:jc w:val="right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8"/>
                                    </w:rPr>
                                    <w:t>-1,2627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position w:val="9"/>
                                      <w:sz w:val="12"/>
                                    </w:rPr>
                                    <w:t>****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before="10"/>
                                    <w:ind w:right="107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8"/>
                                    </w:rPr>
                                    <w:t>-0,783</w:t>
                                  </w:r>
                                </w:p>
                              </w:tc>
                            </w:tr>
                            <w:tr w:rsidR="00076607">
                              <w:trPr>
                                <w:trHeight w:hRule="exact" w:val="160"/>
                              </w:trPr>
                              <w:tc>
                                <w:tcPr>
                                  <w:tcW w:w="2364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076607" w:rsidRDefault="00076607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154" w:lineRule="exact"/>
                                    <w:ind w:right="542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(0,0909)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076607" w:rsidRDefault="009C1ACD">
                                  <w:pPr>
                                    <w:pStyle w:val="TableParagraph"/>
                                    <w:spacing w:line="154" w:lineRule="exact"/>
                                    <w:ind w:right="105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(0,0545)</w:t>
                                  </w:r>
                                </w:p>
                              </w:tc>
                            </w:tr>
                          </w:tbl>
                          <w:p w:rsidR="00076607" w:rsidRDefault="0007660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189" type="#_x0000_t202" style="position:absolute;left:0;text-align:left;margin-left:168.65pt;margin-top:-86.85pt;width:274.8pt;height:92.95pt;z-index: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64"/>
                        <w:gridCol w:w="1869"/>
                        <w:gridCol w:w="1264"/>
                      </w:tblGrid>
                      <w:tr w:rsidR="00076607">
                        <w:trPr>
                          <w:trHeight w:hRule="exact" w:val="217"/>
                        </w:trPr>
                        <w:tc>
                          <w:tcPr>
                            <w:tcW w:w="2364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205" w:lineRule="exact"/>
                              <w:ind w:left="10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Ingresos</w:t>
                            </w:r>
                            <w:r>
                              <w:rPr>
                                <w:rFonts w:ascii="Arial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Proyecto</w:t>
                            </w:r>
                          </w:p>
                        </w:tc>
                        <w:tc>
                          <w:tcPr>
                            <w:tcW w:w="1869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205" w:lineRule="exact"/>
                              <w:ind w:right="543"/>
                              <w:jc w:val="right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-0,0002</w:t>
                            </w:r>
                            <w:r>
                              <w:rPr>
                                <w:rFonts w:ascii="Arial"/>
                                <w:spacing w:val="-1"/>
                                <w:position w:val="9"/>
                                <w:sz w:val="12"/>
                              </w:rPr>
                              <w:t>****</w:t>
                            </w:r>
                          </w:p>
                        </w:tc>
                        <w:tc>
                          <w:tcPr>
                            <w:tcW w:w="1264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205" w:lineRule="exact"/>
                              <w:ind w:right="107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-0,0001</w:t>
                            </w:r>
                          </w:p>
                        </w:tc>
                      </w:tr>
                      <w:tr w:rsidR="00076607">
                        <w:trPr>
                          <w:trHeight w:hRule="exact" w:val="144"/>
                        </w:trPr>
                        <w:tc>
                          <w:tcPr>
                            <w:tcW w:w="23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076607"/>
                        </w:tc>
                        <w:tc>
                          <w:tcPr>
                            <w:tcW w:w="18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155" w:lineRule="exact"/>
                              <w:ind w:right="542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4"/>
                              </w:rPr>
                              <w:t>(0,00004)</w:t>
                            </w:r>
                          </w:p>
                        </w:tc>
                        <w:tc>
                          <w:tcPr>
                            <w:tcW w:w="12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155" w:lineRule="exact"/>
                              <w:ind w:right="105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4"/>
                              </w:rPr>
                              <w:t>(0,00002)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24"/>
                        </w:trPr>
                        <w:tc>
                          <w:tcPr>
                            <w:tcW w:w="23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10"/>
                              <w:ind w:left="10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Ingresos No</w:t>
                            </w:r>
                            <w:r>
                              <w:rPr>
                                <w:rFonts w:ascii="Arial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Proyecto</w:t>
                            </w:r>
                          </w:p>
                        </w:tc>
                        <w:tc>
                          <w:tcPr>
                            <w:tcW w:w="18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217" w:lineRule="exact"/>
                              <w:ind w:right="543"/>
                              <w:jc w:val="right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-0,0001</w:t>
                            </w:r>
                            <w:r>
                              <w:rPr>
                                <w:rFonts w:ascii="Arial"/>
                                <w:spacing w:val="-1"/>
                                <w:position w:val="9"/>
                                <w:sz w:val="12"/>
                              </w:rPr>
                              <w:t>****</w:t>
                            </w:r>
                          </w:p>
                        </w:tc>
                        <w:tc>
                          <w:tcPr>
                            <w:tcW w:w="12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10"/>
                              <w:ind w:right="107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-0,0001</w:t>
                            </w:r>
                          </w:p>
                        </w:tc>
                      </w:tr>
                      <w:tr w:rsidR="00076607">
                        <w:trPr>
                          <w:trHeight w:hRule="exact" w:val="143"/>
                        </w:trPr>
                        <w:tc>
                          <w:tcPr>
                            <w:tcW w:w="23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076607"/>
                        </w:tc>
                        <w:tc>
                          <w:tcPr>
                            <w:tcW w:w="18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154" w:lineRule="exact"/>
                              <w:ind w:right="542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4"/>
                              </w:rPr>
                              <w:t>(0,00001)</w:t>
                            </w:r>
                          </w:p>
                        </w:tc>
                        <w:tc>
                          <w:tcPr>
                            <w:tcW w:w="12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154" w:lineRule="exact"/>
                              <w:ind w:right="105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4"/>
                              </w:rPr>
                              <w:t>(0,00001)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25"/>
                        </w:trPr>
                        <w:tc>
                          <w:tcPr>
                            <w:tcW w:w="23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10"/>
                              <w:ind w:left="10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Región</w:t>
                            </w:r>
                          </w:p>
                        </w:tc>
                        <w:tc>
                          <w:tcPr>
                            <w:tcW w:w="18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217" w:lineRule="exact"/>
                              <w:ind w:right="543"/>
                              <w:jc w:val="right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0,5663</w:t>
                            </w:r>
                            <w:r>
                              <w:rPr>
                                <w:rFonts w:ascii="Arial"/>
                                <w:spacing w:val="-1"/>
                                <w:position w:val="9"/>
                                <w:sz w:val="12"/>
                              </w:rPr>
                              <w:t>****</w:t>
                            </w:r>
                          </w:p>
                        </w:tc>
                        <w:tc>
                          <w:tcPr>
                            <w:tcW w:w="12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10"/>
                              <w:ind w:right="106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0,3457</w:t>
                            </w:r>
                          </w:p>
                        </w:tc>
                      </w:tr>
                      <w:tr w:rsidR="00076607">
                        <w:trPr>
                          <w:trHeight w:hRule="exact" w:val="144"/>
                        </w:trPr>
                        <w:tc>
                          <w:tcPr>
                            <w:tcW w:w="23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076607"/>
                        </w:tc>
                        <w:tc>
                          <w:tcPr>
                            <w:tcW w:w="18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155" w:lineRule="exact"/>
                              <w:ind w:right="542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(0,0511)</w:t>
                            </w:r>
                          </w:p>
                        </w:tc>
                        <w:tc>
                          <w:tcPr>
                            <w:tcW w:w="12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155" w:lineRule="exact"/>
                              <w:ind w:right="105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4"/>
                              </w:rPr>
                              <w:t>(0,03114)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25"/>
                        </w:trPr>
                        <w:tc>
                          <w:tcPr>
                            <w:tcW w:w="23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10"/>
                              <w:ind w:left="10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Ocupado</w:t>
                            </w:r>
                          </w:p>
                        </w:tc>
                        <w:tc>
                          <w:tcPr>
                            <w:tcW w:w="18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217" w:lineRule="exact"/>
                              <w:ind w:right="545"/>
                              <w:jc w:val="right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0,001</w:t>
                            </w:r>
                            <w:r>
                              <w:rPr>
                                <w:rFonts w:ascii="Arial"/>
                                <w:spacing w:val="-1"/>
                                <w:position w:val="9"/>
                                <w:sz w:val="12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12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10"/>
                              <w:ind w:right="107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-0,001</w:t>
                            </w:r>
                          </w:p>
                        </w:tc>
                      </w:tr>
                      <w:tr w:rsidR="00076607">
                        <w:trPr>
                          <w:trHeight w:hRule="exact" w:val="144"/>
                        </w:trPr>
                        <w:tc>
                          <w:tcPr>
                            <w:tcW w:w="23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076607"/>
                        </w:tc>
                        <w:tc>
                          <w:tcPr>
                            <w:tcW w:w="18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155" w:lineRule="exact"/>
                              <w:ind w:right="542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(0,0495)</w:t>
                            </w:r>
                          </w:p>
                        </w:tc>
                        <w:tc>
                          <w:tcPr>
                            <w:tcW w:w="12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155" w:lineRule="exact"/>
                              <w:ind w:right="105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(0,0298)</w:t>
                            </w:r>
                          </w:p>
                        </w:tc>
                      </w:tr>
                      <w:tr w:rsidR="00076607">
                        <w:trPr>
                          <w:trHeight w:hRule="exact" w:val="224"/>
                        </w:trPr>
                        <w:tc>
                          <w:tcPr>
                            <w:tcW w:w="23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10"/>
                              <w:ind w:left="10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Constante</w:t>
                            </w:r>
                          </w:p>
                        </w:tc>
                        <w:tc>
                          <w:tcPr>
                            <w:tcW w:w="18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217" w:lineRule="exact"/>
                              <w:ind w:right="543"/>
                              <w:jc w:val="right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-1,2627</w:t>
                            </w:r>
                            <w:r>
                              <w:rPr>
                                <w:rFonts w:ascii="Arial"/>
                                <w:spacing w:val="-1"/>
                                <w:position w:val="9"/>
                                <w:sz w:val="12"/>
                              </w:rPr>
                              <w:t>****</w:t>
                            </w:r>
                          </w:p>
                        </w:tc>
                        <w:tc>
                          <w:tcPr>
                            <w:tcW w:w="12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before="10"/>
                              <w:ind w:right="107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-0,783</w:t>
                            </w:r>
                          </w:p>
                        </w:tc>
                      </w:tr>
                      <w:tr w:rsidR="00076607">
                        <w:trPr>
                          <w:trHeight w:hRule="exact" w:val="160"/>
                        </w:trPr>
                        <w:tc>
                          <w:tcPr>
                            <w:tcW w:w="2364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076607" w:rsidRDefault="00076607"/>
                        </w:tc>
                        <w:tc>
                          <w:tcPr>
                            <w:tcW w:w="1869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154" w:lineRule="exact"/>
                              <w:ind w:right="542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(0,0909)</w:t>
                            </w:r>
                          </w:p>
                        </w:tc>
                        <w:tc>
                          <w:tcPr>
                            <w:tcW w:w="1264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076607" w:rsidRDefault="009C1ACD">
                            <w:pPr>
                              <w:pStyle w:val="TableParagraph"/>
                              <w:spacing w:line="154" w:lineRule="exact"/>
                              <w:ind w:right="105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(0,0545)</w:t>
                            </w:r>
                          </w:p>
                        </w:tc>
                      </w:tr>
                    </w:tbl>
                    <w:p w:rsidR="00076607" w:rsidRDefault="00076607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i/>
          <w:spacing w:val="-1"/>
          <w:sz w:val="18"/>
        </w:rPr>
        <w:t>R</w:t>
      </w:r>
      <w:r>
        <w:rPr>
          <w:rFonts w:ascii="Arial"/>
          <w:i/>
          <w:spacing w:val="-1"/>
          <w:position w:val="9"/>
          <w:sz w:val="12"/>
        </w:rPr>
        <w:t>2</w:t>
      </w:r>
      <w:r>
        <w:rPr>
          <w:rFonts w:ascii="Arial"/>
          <w:i/>
          <w:spacing w:val="-1"/>
          <w:position w:val="9"/>
          <w:sz w:val="12"/>
        </w:rPr>
        <w:tab/>
      </w:r>
      <w:r>
        <w:rPr>
          <w:rFonts w:ascii="Arial"/>
          <w:spacing w:val="-1"/>
          <w:sz w:val="18"/>
        </w:rPr>
        <w:t>0,034</w:t>
      </w:r>
      <w:r>
        <w:rPr>
          <w:rFonts w:ascii="Arial"/>
          <w:spacing w:val="-1"/>
          <w:sz w:val="18"/>
        </w:rPr>
        <w:tab/>
        <w:t>0,034</w:t>
      </w:r>
    </w:p>
    <w:p w:rsidR="00076607" w:rsidRDefault="009C1ACD">
      <w:pPr>
        <w:tabs>
          <w:tab w:val="left" w:pos="4929"/>
          <w:tab w:val="right" w:pos="7079"/>
        </w:tabs>
        <w:spacing w:line="207" w:lineRule="exact"/>
        <w:ind w:left="1801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position w:val="2"/>
          <w:sz w:val="16"/>
        </w:rPr>
        <w:t>Número de</w:t>
      </w:r>
      <w:r>
        <w:rPr>
          <w:rFonts w:ascii="Arial" w:hAnsi="Arial"/>
          <w:spacing w:val="-4"/>
          <w:position w:val="2"/>
          <w:sz w:val="16"/>
        </w:rPr>
        <w:t xml:space="preserve"> </w:t>
      </w:r>
      <w:r>
        <w:rPr>
          <w:rFonts w:ascii="Arial" w:hAnsi="Arial"/>
          <w:position w:val="2"/>
          <w:sz w:val="16"/>
        </w:rPr>
        <w:t>observaciones</w:t>
      </w:r>
      <w:r>
        <w:rPr>
          <w:rFonts w:ascii="Arial" w:hAnsi="Arial"/>
          <w:position w:val="2"/>
          <w:sz w:val="16"/>
        </w:rPr>
        <w:tab/>
      </w:r>
      <w:r>
        <w:rPr>
          <w:rFonts w:ascii="Arial" w:hAnsi="Arial"/>
          <w:sz w:val="18"/>
        </w:rPr>
        <w:t>8.124</w:t>
      </w:r>
      <w:r>
        <w:rPr>
          <w:rFonts w:ascii="Arial" w:hAnsi="Arial"/>
          <w:sz w:val="18"/>
        </w:rPr>
        <w:tab/>
        <w:t>8.121</w:t>
      </w:r>
    </w:p>
    <w:p w:rsidR="00076607" w:rsidRDefault="009C1ACD">
      <w:pPr>
        <w:spacing w:line="20" w:lineRule="exact"/>
        <w:ind w:left="168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496310" cy="6350"/>
                <wp:effectExtent l="9525" t="9525" r="8890" b="3175"/>
                <wp:docPr id="3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6310" cy="6350"/>
                          <a:chOff x="0" y="0"/>
                          <a:chExt cx="5506" cy="10"/>
                        </a:xfrm>
                      </wpg:grpSpPr>
                      <wpg:grpSp>
                        <wpg:cNvPr id="33" name="Group 1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496" cy="2"/>
                            <a:chOff x="5" y="5"/>
                            <a:chExt cx="5496" cy="2"/>
                          </a:xfrm>
                        </wpg:grpSpPr>
                        <wps:wsp>
                          <wps:cNvPr id="34" name="Freeform 1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496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496"/>
                                <a:gd name="T2" fmla="+- 0 5501 5"/>
                                <a:gd name="T3" fmla="*/ T2 w 5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96">
                                  <a:moveTo>
                                    <a:pt x="0" y="0"/>
                                  </a:moveTo>
                                  <a:lnTo>
                                    <a:pt x="549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" o:spid="_x0000_s1026" style="width:275.3pt;height:.5pt;mso-position-horizontal-relative:char;mso-position-vertical-relative:line" coordsize="550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">
                <v:group id="Group 17" o:spid="_x0000_s1027" style="position:absolute;left:5;top:5;width:5496;height:2" coordorigin="5,5" coordsize="54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18" o:spid="_x0000_s1028" style="position:absolute;left:5;top:5;width:5496;height:2;visibility:visible;mso-wrap-style:square;v-text-anchor:top" coordsize="54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XPuMQA&#10;AADbAAAADwAAAGRycy9kb3ducmV2LnhtbESPQWvCQBSE74L/YXlCL0E3tVIkuoa0pdCTYqr3Z/aZ&#10;BLNv0+zWpP++Kwgeh5n5hlmng2nElTpXW1bwPItBEBdW11wqOHx/TpcgnEfW2FgmBX/kIN2MR2tM&#10;tO15T9fclyJA2CWooPK+TaR0RUUG3cy2xME7286gD7Irpe6wD3DTyHkcv0qDNYeFClt6r6i45L9G&#10;QT6X2TbafbxF26i2P+2p74tjqdTTZMhWIDwN/hG+t7+0gpcF3L6EH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lz7jEAAAA2wAAAA8AAAAAAAAAAAAAAAAAmAIAAGRycy9k&#10;b3ducmV2LnhtbFBLBQYAAAAABAAEAPUAAACJAwAAAAA=&#10;" path="m,l5496,e" filled="f" strokeweight=".48pt">
                    <v:path arrowok="t" o:connecttype="custom" o:connectlocs="0,0;5496,0" o:connectangles="0,0"/>
                  </v:shape>
                </v:group>
                <w10:anchorlock/>
              </v:group>
            </w:pict>
          </mc:Fallback>
        </mc:AlternateContent>
      </w:r>
    </w:p>
    <w:p w:rsidR="00076607" w:rsidRDefault="009C1ACD">
      <w:pPr>
        <w:spacing w:line="178" w:lineRule="exact"/>
        <w:ind w:left="1801" w:right="71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w w:val="105"/>
          <w:sz w:val="16"/>
          <w:szCs w:val="16"/>
        </w:rPr>
        <w:t>∗∗∗∗</w:t>
      </w:r>
      <w:r>
        <w:rPr>
          <w:rFonts w:ascii="Cambria" w:eastAsia="Cambria" w:hAnsi="Cambria" w:cs="Cambria"/>
          <w:spacing w:val="-10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w w:val="105"/>
          <w:sz w:val="16"/>
          <w:szCs w:val="16"/>
        </w:rPr>
        <w:t>pvalue</w:t>
      </w:r>
      <w:r>
        <w:rPr>
          <w:rFonts w:ascii="Cambria" w:eastAsia="Cambria" w:hAnsi="Cambria" w:cs="Cambria"/>
          <w:spacing w:val="-1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w w:val="105"/>
          <w:sz w:val="16"/>
          <w:szCs w:val="16"/>
        </w:rPr>
        <w:t>Ç</w:t>
      </w:r>
      <w:r>
        <w:rPr>
          <w:rFonts w:ascii="Cambria" w:eastAsia="Cambria" w:hAnsi="Cambria" w:cs="Cambria"/>
          <w:spacing w:val="-3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w w:val="105"/>
          <w:sz w:val="16"/>
          <w:szCs w:val="16"/>
        </w:rPr>
        <w:t>0,01;</w:t>
      </w:r>
      <w:r>
        <w:rPr>
          <w:rFonts w:ascii="Cambria" w:eastAsia="Cambria" w:hAnsi="Cambria" w:cs="Cambria"/>
          <w:spacing w:val="-10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w w:val="105"/>
          <w:sz w:val="16"/>
          <w:szCs w:val="16"/>
        </w:rPr>
        <w:t>∗∗∗</w:t>
      </w:r>
      <w:r>
        <w:rPr>
          <w:rFonts w:ascii="Cambria" w:eastAsia="Cambria" w:hAnsi="Cambria" w:cs="Cambria"/>
          <w:spacing w:val="-10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w w:val="105"/>
          <w:sz w:val="16"/>
          <w:szCs w:val="16"/>
        </w:rPr>
        <w:t>pvalue</w:t>
      </w:r>
      <w:r>
        <w:rPr>
          <w:rFonts w:ascii="Cambria" w:eastAsia="Cambria" w:hAnsi="Cambria" w:cs="Cambria"/>
          <w:spacing w:val="-2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w w:val="105"/>
          <w:sz w:val="16"/>
          <w:szCs w:val="16"/>
        </w:rPr>
        <w:t>Ç</w:t>
      </w:r>
      <w:r>
        <w:rPr>
          <w:rFonts w:ascii="Cambria" w:eastAsia="Cambria" w:hAnsi="Cambria" w:cs="Cambria"/>
          <w:spacing w:val="-3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w w:val="105"/>
          <w:sz w:val="16"/>
          <w:szCs w:val="16"/>
        </w:rPr>
        <w:t>0,05;</w:t>
      </w:r>
      <w:r>
        <w:rPr>
          <w:rFonts w:ascii="Cambria" w:eastAsia="Cambria" w:hAnsi="Cambria" w:cs="Cambria"/>
          <w:spacing w:val="-10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w w:val="105"/>
          <w:sz w:val="16"/>
          <w:szCs w:val="16"/>
        </w:rPr>
        <w:t>∗∗</w:t>
      </w:r>
      <w:r>
        <w:rPr>
          <w:rFonts w:ascii="Cambria" w:eastAsia="Cambria" w:hAnsi="Cambria" w:cs="Cambria"/>
          <w:spacing w:val="-10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w w:val="105"/>
          <w:sz w:val="16"/>
          <w:szCs w:val="16"/>
        </w:rPr>
        <w:t>pvalue</w:t>
      </w:r>
      <w:r>
        <w:rPr>
          <w:rFonts w:ascii="Cambria" w:eastAsia="Cambria" w:hAnsi="Cambria" w:cs="Cambria"/>
          <w:spacing w:val="-2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w w:val="105"/>
          <w:sz w:val="16"/>
          <w:szCs w:val="16"/>
        </w:rPr>
        <w:t>Ç</w:t>
      </w:r>
      <w:r>
        <w:rPr>
          <w:rFonts w:ascii="Cambria" w:eastAsia="Cambria" w:hAnsi="Cambria" w:cs="Cambria"/>
          <w:spacing w:val="-3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w w:val="105"/>
          <w:sz w:val="16"/>
          <w:szCs w:val="16"/>
        </w:rPr>
        <w:t>0,10;</w:t>
      </w:r>
      <w:r>
        <w:rPr>
          <w:rFonts w:ascii="Cambria" w:eastAsia="Cambria" w:hAnsi="Cambria" w:cs="Cambria"/>
          <w:spacing w:val="-10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w w:val="105"/>
          <w:sz w:val="16"/>
          <w:szCs w:val="16"/>
        </w:rPr>
        <w:t>∗</w:t>
      </w:r>
      <w:r>
        <w:rPr>
          <w:rFonts w:ascii="Cambria" w:eastAsia="Cambria" w:hAnsi="Cambria" w:cs="Cambria"/>
          <w:spacing w:val="-10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w w:val="105"/>
          <w:sz w:val="16"/>
          <w:szCs w:val="16"/>
        </w:rPr>
        <w:t>pvalue</w:t>
      </w:r>
      <w:r>
        <w:rPr>
          <w:rFonts w:ascii="Cambria" w:eastAsia="Cambria" w:hAnsi="Cambria" w:cs="Cambria"/>
          <w:spacing w:val="-1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w w:val="105"/>
          <w:sz w:val="16"/>
          <w:szCs w:val="16"/>
        </w:rPr>
        <w:t>X</w:t>
      </w:r>
      <w:r>
        <w:rPr>
          <w:rFonts w:ascii="Cambria" w:eastAsia="Cambria" w:hAnsi="Cambria" w:cs="Cambria"/>
          <w:spacing w:val="-3"/>
          <w:w w:val="105"/>
          <w:sz w:val="16"/>
          <w:szCs w:val="16"/>
        </w:rPr>
        <w:t xml:space="preserve"> </w:t>
      </w:r>
      <w:r>
        <w:rPr>
          <w:rFonts w:ascii="Cambria" w:eastAsia="Cambria" w:hAnsi="Cambria" w:cs="Cambria"/>
          <w:w w:val="105"/>
          <w:sz w:val="16"/>
          <w:szCs w:val="16"/>
        </w:rPr>
        <w:t>0,10.</w:t>
      </w:r>
    </w:p>
    <w:p w:rsidR="00076607" w:rsidRDefault="009C1ACD">
      <w:pPr>
        <w:spacing w:line="183" w:lineRule="exact"/>
        <w:ind w:left="1801" w:right="7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(…) Desviación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Estándar.</w:t>
      </w:r>
    </w:p>
    <w:p w:rsidR="00076607" w:rsidRDefault="009C1ACD">
      <w:pPr>
        <w:spacing w:before="1"/>
        <w:ind w:left="1801" w:right="71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</w:rPr>
        <w:t>Fuente: Stata 13.1, cálculos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propios.</w:t>
      </w:r>
    </w:p>
    <w:p w:rsidR="00076607" w:rsidRDefault="00076607">
      <w:pPr>
        <w:spacing w:before="11"/>
        <w:rPr>
          <w:rFonts w:ascii="Arial" w:eastAsia="Arial" w:hAnsi="Arial" w:cs="Arial"/>
          <w:sz w:val="29"/>
          <w:szCs w:val="29"/>
        </w:rPr>
      </w:pPr>
    </w:p>
    <w:p w:rsidR="00076607" w:rsidRDefault="009C1ACD">
      <w:pPr>
        <w:spacing w:before="69"/>
        <w:ind w:left="11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z w:val="24"/>
        </w:rPr>
        <w:t>Probabilidades</w:t>
      </w:r>
      <w:r>
        <w:rPr>
          <w:rFonts w:ascii="Arial"/>
          <w:i/>
          <w:spacing w:val="-23"/>
          <w:sz w:val="24"/>
        </w:rPr>
        <w:t xml:space="preserve"> </w:t>
      </w:r>
      <w:r>
        <w:rPr>
          <w:rFonts w:ascii="Arial"/>
          <w:i/>
          <w:sz w:val="24"/>
        </w:rPr>
        <w:t>marginales</w:t>
      </w:r>
    </w:p>
    <w:p w:rsidR="00076607" w:rsidRDefault="009C1ACD">
      <w:pPr>
        <w:pStyle w:val="BodyText"/>
        <w:spacing w:before="137" w:line="360" w:lineRule="auto"/>
        <w:ind w:right="111"/>
        <w:jc w:val="both"/>
        <w:rPr>
          <w:rFonts w:cs="Arial"/>
        </w:rPr>
      </w:pPr>
      <w:r>
        <w:t>La magnitud de la disminución en la probabilidad en términos marginales de</w:t>
      </w:r>
      <w:r>
        <w:rPr>
          <w:spacing w:val="3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rPr>
          <w:b/>
          <w:i/>
        </w:rPr>
        <w:t>Pobre</w:t>
      </w:r>
      <w:r>
        <w:rPr>
          <w:b/>
          <w:i/>
          <w:spacing w:val="22"/>
        </w:rPr>
        <w:t xml:space="preserve"> </w:t>
      </w:r>
      <w:r>
        <w:t>debido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realización</w:t>
      </w:r>
      <w:r>
        <w:rPr>
          <w:spacing w:val="22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t>proyecto</w:t>
      </w:r>
      <w:r>
        <w:rPr>
          <w:spacing w:val="22"/>
        </w:rPr>
        <w:t xml:space="preserve"> </w:t>
      </w:r>
      <w:r>
        <w:t>es</w:t>
      </w:r>
      <w:r>
        <w:rPr>
          <w:spacing w:val="22"/>
        </w:rPr>
        <w:t xml:space="preserve"> </w:t>
      </w:r>
      <w:r>
        <w:t>significativa.</w:t>
      </w:r>
      <w:r>
        <w:rPr>
          <w:spacing w:val="22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caso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directamente</w:t>
      </w:r>
      <w:r>
        <w:rPr>
          <w:spacing w:val="47"/>
        </w:rPr>
        <w:t xml:space="preserve"> </w:t>
      </w:r>
      <w:r>
        <w:t>beneficiados,</w:t>
      </w:r>
      <w:r>
        <w:rPr>
          <w:spacing w:val="47"/>
        </w:rPr>
        <w:t xml:space="preserve"> </w:t>
      </w:r>
      <w:r>
        <w:t>un</w:t>
      </w:r>
      <w:r>
        <w:rPr>
          <w:spacing w:val="47"/>
        </w:rPr>
        <w:t xml:space="preserve"> </w:t>
      </w:r>
      <w:r>
        <w:t>incremento</w:t>
      </w:r>
      <w:r>
        <w:rPr>
          <w:spacing w:val="48"/>
        </w:rPr>
        <w:t xml:space="preserve"> </w:t>
      </w:r>
      <w:r>
        <w:t>marginal</w:t>
      </w:r>
      <w:r>
        <w:rPr>
          <w:spacing w:val="47"/>
        </w:rPr>
        <w:t xml:space="preserve"> </w:t>
      </w:r>
      <w:r>
        <w:t>en</w:t>
      </w:r>
      <w:r>
        <w:rPr>
          <w:spacing w:val="47"/>
        </w:rPr>
        <w:t xml:space="preserve"> </w:t>
      </w:r>
      <w:r>
        <w:t>el</w:t>
      </w:r>
      <w:r>
        <w:rPr>
          <w:spacing w:val="47"/>
        </w:rPr>
        <w:t xml:space="preserve"> </w:t>
      </w:r>
      <w:r>
        <w:t>ingreso</w:t>
      </w:r>
      <w:r>
        <w:rPr>
          <w:spacing w:val="47"/>
        </w:rPr>
        <w:t xml:space="preserve"> </w:t>
      </w:r>
      <w:r>
        <w:t>genera</w:t>
      </w:r>
      <w:r>
        <w:rPr>
          <w:spacing w:val="47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disminución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pro</w:t>
      </w:r>
      <w:r>
        <w:t>babilidad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ser</w:t>
      </w:r>
      <w:r>
        <w:rPr>
          <w:spacing w:val="36"/>
        </w:rPr>
        <w:t xml:space="preserve"> </w:t>
      </w:r>
      <w:r>
        <w:rPr>
          <w:b/>
          <w:i/>
        </w:rPr>
        <w:t>Pobre</w:t>
      </w:r>
      <w:r>
        <w:rPr>
          <w:b/>
          <w:i/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0,0001.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igual</w:t>
      </w:r>
      <w:r>
        <w:rPr>
          <w:spacing w:val="33"/>
        </w:rPr>
        <w:t xml:space="preserve"> </w:t>
      </w:r>
      <w:r>
        <w:t>forma,</w:t>
      </w:r>
      <w:r>
        <w:rPr>
          <w:spacing w:val="33"/>
        </w:rPr>
        <w:t xml:space="preserve"> </w:t>
      </w:r>
      <w:r>
        <w:t>si</w:t>
      </w:r>
      <w:r>
        <w:rPr>
          <w:spacing w:val="3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presenta</w:t>
      </w:r>
      <w:r>
        <w:rPr>
          <w:spacing w:val="50"/>
        </w:rPr>
        <w:t xml:space="preserve"> </w:t>
      </w:r>
      <w:r>
        <w:t>un</w:t>
      </w:r>
      <w:r>
        <w:rPr>
          <w:spacing w:val="50"/>
        </w:rPr>
        <w:t xml:space="preserve"> </w:t>
      </w:r>
      <w:r>
        <w:t>incremento</w:t>
      </w:r>
      <w:r>
        <w:rPr>
          <w:spacing w:val="50"/>
        </w:rPr>
        <w:t xml:space="preserve"> </w:t>
      </w:r>
      <w:r>
        <w:t>marginal</w:t>
      </w:r>
      <w:r>
        <w:rPr>
          <w:spacing w:val="50"/>
        </w:rPr>
        <w:t xml:space="preserve"> </w:t>
      </w:r>
      <w:r>
        <w:t>en</w:t>
      </w:r>
      <w:r>
        <w:rPr>
          <w:spacing w:val="50"/>
        </w:rPr>
        <w:t xml:space="preserve"> </w:t>
      </w:r>
      <w:r>
        <w:t>los</w:t>
      </w:r>
      <w:r>
        <w:rPr>
          <w:spacing w:val="50"/>
        </w:rPr>
        <w:t xml:space="preserve"> </w:t>
      </w:r>
      <w:r>
        <w:t>ingresos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población</w:t>
      </w:r>
      <w:r>
        <w:rPr>
          <w:spacing w:val="50"/>
        </w:rPr>
        <w:t xml:space="preserve"> </w:t>
      </w:r>
      <w:r>
        <w:t>que</w:t>
      </w:r>
      <w:r>
        <w:rPr>
          <w:spacing w:val="50"/>
        </w:rPr>
        <w:t xml:space="preserve"> </w:t>
      </w:r>
      <w:r>
        <w:t>no</w:t>
      </w:r>
      <w:r>
        <w:rPr>
          <w:spacing w:val="50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 xml:space="preserve">beneficia del proyecto, la probabilidad de ser </w:t>
      </w:r>
      <w:r>
        <w:rPr>
          <w:b/>
          <w:i/>
        </w:rPr>
        <w:t xml:space="preserve">Pobre </w:t>
      </w:r>
      <w:r>
        <w:t>también disminuye,</w:t>
      </w:r>
      <w:r>
        <w:rPr>
          <w:spacing w:val="45"/>
        </w:rPr>
        <w:t xml:space="preserve"> </w:t>
      </w:r>
      <w:r>
        <w:t>su</w:t>
      </w:r>
      <w:r>
        <w:t xml:space="preserve"> disminución es de 0,0001. Este resultado es igual para el modelo </w:t>
      </w:r>
      <w:r>
        <w:rPr>
          <w:i/>
        </w:rPr>
        <w:t xml:space="preserve">Logit </w:t>
      </w:r>
      <w:r>
        <w:t>y</w:t>
      </w:r>
      <w:r>
        <w:rPr>
          <w:spacing w:val="-43"/>
        </w:rPr>
        <w:t xml:space="preserve"> </w:t>
      </w:r>
      <w:r>
        <w:rPr>
          <w:i/>
        </w:rPr>
        <w:t>Probit.</w:t>
      </w:r>
    </w:p>
    <w:p w:rsidR="00076607" w:rsidRDefault="00076607">
      <w:pPr>
        <w:rPr>
          <w:rFonts w:ascii="Arial" w:eastAsia="Arial" w:hAnsi="Arial" w:cs="Arial"/>
          <w:i/>
          <w:sz w:val="24"/>
          <w:szCs w:val="24"/>
        </w:rPr>
      </w:pPr>
    </w:p>
    <w:p w:rsidR="00076607" w:rsidRDefault="009C1ACD">
      <w:pPr>
        <w:spacing w:before="145"/>
        <w:ind w:left="290" w:right="71"/>
        <w:rPr>
          <w:rFonts w:ascii="Arial" w:eastAsia="Arial" w:hAnsi="Arial" w:cs="Arial"/>
        </w:rPr>
      </w:pPr>
      <w:r>
        <w:rPr>
          <w:rFonts w:ascii="Arial" w:hAnsi="Arial"/>
          <w:b/>
        </w:rPr>
        <w:t xml:space="preserve">Tabla 30. Probabilidades marginales de ser </w:t>
      </w:r>
      <w:r>
        <w:rPr>
          <w:rFonts w:ascii="Arial" w:hAnsi="Arial"/>
          <w:b/>
          <w:i/>
        </w:rPr>
        <w:t xml:space="preserve">No Pobre </w:t>
      </w:r>
      <w:r>
        <w:rPr>
          <w:rFonts w:ascii="Arial" w:hAnsi="Arial"/>
          <w:b/>
        </w:rPr>
        <w:t>según variables y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  <w:i/>
        </w:rPr>
        <w:t>modelo</w:t>
      </w:r>
    </w:p>
    <w:p w:rsidR="00076607" w:rsidRDefault="00076607">
      <w:pPr>
        <w:spacing w:before="4"/>
        <w:rPr>
          <w:rFonts w:ascii="Arial" w:eastAsia="Arial" w:hAnsi="Arial" w:cs="Arial"/>
          <w:b/>
          <w:bCs/>
          <w:i/>
          <w:sz w:val="11"/>
          <w:szCs w:val="11"/>
        </w:rPr>
      </w:pPr>
    </w:p>
    <w:tbl>
      <w:tblPr>
        <w:tblW w:w="0" w:type="auto"/>
        <w:tblInd w:w="26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5"/>
        <w:gridCol w:w="828"/>
        <w:gridCol w:w="827"/>
      </w:tblGrid>
      <w:tr w:rsidR="00076607">
        <w:trPr>
          <w:trHeight w:hRule="exact" w:val="320"/>
        </w:trPr>
        <w:tc>
          <w:tcPr>
            <w:tcW w:w="19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76607" w:rsidRDefault="009C1ACD">
            <w:pPr>
              <w:pStyle w:val="TableParagraph"/>
              <w:spacing w:line="204" w:lineRule="exact"/>
              <w:ind w:left="6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Variable</w:t>
            </w:r>
          </w:p>
        </w:tc>
        <w:tc>
          <w:tcPr>
            <w:tcW w:w="8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76607" w:rsidRDefault="009C1ACD">
            <w:pPr>
              <w:pStyle w:val="TableParagraph"/>
              <w:spacing w:line="205" w:lineRule="exact"/>
              <w:ind w:right="19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Logit</w:t>
            </w:r>
          </w:p>
        </w:tc>
        <w:tc>
          <w:tcPr>
            <w:tcW w:w="8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76607" w:rsidRDefault="009C1ACD">
            <w:pPr>
              <w:pStyle w:val="TableParagraph"/>
              <w:spacing w:line="205" w:lineRule="exact"/>
              <w:ind w:right="15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z w:val="18"/>
              </w:rPr>
              <w:t>Probit</w:t>
            </w:r>
          </w:p>
        </w:tc>
      </w:tr>
      <w:tr w:rsidR="00076607">
        <w:trPr>
          <w:trHeight w:hRule="exact" w:val="271"/>
        </w:trPr>
        <w:tc>
          <w:tcPr>
            <w:tcW w:w="194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line="205" w:lineRule="exact"/>
              <w:ind w:left="1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Ingresos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Proyecto</w:t>
            </w:r>
          </w:p>
        </w:tc>
        <w:tc>
          <w:tcPr>
            <w:tcW w:w="82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line="205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-0,0001</w:t>
            </w:r>
          </w:p>
        </w:tc>
        <w:tc>
          <w:tcPr>
            <w:tcW w:w="8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line="205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-0,0001</w:t>
            </w:r>
          </w:p>
        </w:tc>
      </w:tr>
      <w:tr w:rsidR="00076607">
        <w:trPr>
          <w:trHeight w:hRule="exact" w:val="311"/>
        </w:trPr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before="42"/>
              <w:ind w:left="1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Ingresos No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Proyecto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before="42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-0,0001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before="42"/>
              <w:ind w:right="10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-0,0001</w:t>
            </w:r>
          </w:p>
        </w:tc>
      </w:tr>
      <w:tr w:rsidR="00076607">
        <w:trPr>
          <w:trHeight w:hRule="exact" w:val="310"/>
        </w:trPr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before="42"/>
              <w:ind w:left="1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Región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before="42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0,1171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before="42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0,1192</w:t>
            </w:r>
          </w:p>
        </w:tc>
      </w:tr>
      <w:tr w:rsidR="00076607">
        <w:trPr>
          <w:trHeight w:hRule="exact" w:val="341"/>
        </w:trPr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before="42"/>
              <w:ind w:left="1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Ocupado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before="42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-0,0001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before="42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-0,0003</w:t>
            </w:r>
          </w:p>
        </w:tc>
      </w:tr>
    </w:tbl>
    <w:p w:rsidR="00076607" w:rsidRDefault="009C1ACD">
      <w:pPr>
        <w:spacing w:line="20" w:lineRule="exact"/>
        <w:ind w:left="262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301240" cy="6350"/>
                <wp:effectExtent l="9525" t="9525" r="3810" b="3175"/>
                <wp:docPr id="2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1240" cy="6350"/>
                          <a:chOff x="0" y="0"/>
                          <a:chExt cx="3624" cy="10"/>
                        </a:xfrm>
                      </wpg:grpSpPr>
                      <wpg:grpSp>
                        <wpg:cNvPr id="26" name="Group 1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961" cy="2"/>
                            <a:chOff x="5" y="5"/>
                            <a:chExt cx="1961" cy="2"/>
                          </a:xfrm>
                        </wpg:grpSpPr>
                        <wps:wsp>
                          <wps:cNvPr id="27" name="Freeform 1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96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961"/>
                                <a:gd name="T2" fmla="+- 0 1966 5"/>
                                <a:gd name="T3" fmla="*/ T2 w 19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61">
                                  <a:moveTo>
                                    <a:pt x="0" y="0"/>
                                  </a:moveTo>
                                  <a:lnTo>
                                    <a:pt x="196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2"/>
                        <wpg:cNvGrpSpPr>
                          <a:grpSpLocks/>
                        </wpg:cNvGrpSpPr>
                        <wpg:grpSpPr bwMode="auto">
                          <a:xfrm>
                            <a:off x="1951" y="5"/>
                            <a:ext cx="842" cy="2"/>
                            <a:chOff x="1951" y="5"/>
                            <a:chExt cx="842" cy="2"/>
                          </a:xfrm>
                        </wpg:grpSpPr>
                        <wps:wsp>
                          <wps:cNvPr id="29" name="Freeform 13"/>
                          <wps:cNvSpPr>
                            <a:spLocks/>
                          </wps:cNvSpPr>
                          <wps:spPr bwMode="auto">
                            <a:xfrm>
                              <a:off x="1951" y="5"/>
                              <a:ext cx="842" cy="2"/>
                            </a:xfrm>
                            <a:custGeom>
                              <a:avLst/>
                              <a:gdLst>
                                <a:gd name="T0" fmla="+- 0 1951 1951"/>
                                <a:gd name="T1" fmla="*/ T0 w 842"/>
                                <a:gd name="T2" fmla="+- 0 2792 1951"/>
                                <a:gd name="T3" fmla="*/ T2 w 8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2">
                                  <a:moveTo>
                                    <a:pt x="0" y="0"/>
                                  </a:moveTo>
                                  <a:lnTo>
                                    <a:pt x="8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0"/>
                        <wpg:cNvGrpSpPr>
                          <a:grpSpLocks/>
                        </wpg:cNvGrpSpPr>
                        <wpg:grpSpPr bwMode="auto">
                          <a:xfrm>
                            <a:off x="2778" y="5"/>
                            <a:ext cx="842" cy="2"/>
                            <a:chOff x="2778" y="5"/>
                            <a:chExt cx="842" cy="2"/>
                          </a:xfrm>
                        </wpg:grpSpPr>
                        <wps:wsp>
                          <wps:cNvPr id="31" name="Freeform 11"/>
                          <wps:cNvSpPr>
                            <a:spLocks/>
                          </wps:cNvSpPr>
                          <wps:spPr bwMode="auto">
                            <a:xfrm>
                              <a:off x="2778" y="5"/>
                              <a:ext cx="842" cy="2"/>
                            </a:xfrm>
                            <a:custGeom>
                              <a:avLst/>
                              <a:gdLst>
                                <a:gd name="T0" fmla="+- 0 2778 2778"/>
                                <a:gd name="T1" fmla="*/ T0 w 842"/>
                                <a:gd name="T2" fmla="+- 0 3619 2778"/>
                                <a:gd name="T3" fmla="*/ T2 w 8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2">
                                  <a:moveTo>
                                    <a:pt x="0" y="0"/>
                                  </a:moveTo>
                                  <a:lnTo>
                                    <a:pt x="8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" o:spid="_x0000_s1026" style="width:181.2pt;height:.5pt;mso-position-horizontal-relative:char;mso-position-vertical-relative:line" coordsize="36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">
                <v:group id="Group 14" o:spid="_x0000_s1027" style="position:absolute;left:5;top:5;width:1961;height:2" coordorigin="5,5" coordsize="19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5" o:spid="_x0000_s1028" style="position:absolute;left:5;top:5;width:1961;height:2;visibility:visible;mso-wrap-style:square;v-text-anchor:top" coordsize="19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qaLsEA&#10;AADbAAAADwAAAGRycy9kb3ducmV2LnhtbESP3YrCMBSE7xd8h3AE79ZUBVeraRFBERTBH7w+Nse2&#10;2JyUJmp9+82CsJfDzHzDzNPWVOJJjSstKxj0IxDEmdUl5wrOp9X3BITzyBory6TgTQ7SpPM1x1jb&#10;Fx/oefS5CBB2MSoovK9jKV1WkEHXtzVx8G62MeiDbHKpG3wFuKnkMIrG0mDJYaHAmpYFZffjwyjA&#10;La9H+2mNl6xqr2aHvN3lI6V63XYxA+Gp9f/hT3ujFQx/4O9L+AEy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Kmi7BAAAA2wAAAA8AAAAAAAAAAAAAAAAAmAIAAGRycy9kb3du&#10;cmV2LnhtbFBLBQYAAAAABAAEAPUAAACGAwAAAAA=&#10;" path="m,l1961,e" filled="f" strokeweight=".48pt">
                    <v:path arrowok="t" o:connecttype="custom" o:connectlocs="0,0;1961,0" o:connectangles="0,0"/>
                  </v:shape>
                </v:group>
                <v:group id="Group 12" o:spid="_x0000_s1029" style="position:absolute;left:1951;top:5;width:842;height:2" coordorigin="1951,5" coordsize="8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13" o:spid="_x0000_s1030" style="position:absolute;left:1951;top:5;width:842;height:2;visibility:visible;mso-wrap-style:square;v-text-anchor:top" coordsize="8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zR8QA&#10;AADbAAAADwAAAGRycy9kb3ducmV2LnhtbESPT2sCMRTE74V+h/AKvdWsIqKrUUpB2lvxL+ztuXnu&#10;rm5e1iTq6qdvCoLHYWZ+w0xmranFhZyvLCvodhIQxLnVFRcK1qv5xxCED8gaa8uk4EYeZtPXlwmm&#10;2l55QZdlKESEsE9RQRlCk0rp85IM+o5tiKO3t85giNIVUju8RripZS9JBtJgxXGhxIa+SsqPy7NR&#10;MHL9LNttzr/D/re9d0/SHI75Vqn3t/ZzDCJQG57hR/tHK+iN4P9L/AF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N80fEAAAA2wAAAA8AAAAAAAAAAAAAAAAAmAIAAGRycy9k&#10;b3ducmV2LnhtbFBLBQYAAAAABAAEAPUAAACJAwAAAAA=&#10;" path="m,l841,e" filled="f" strokeweight=".48pt">
                    <v:path arrowok="t" o:connecttype="custom" o:connectlocs="0,0;841,0" o:connectangles="0,0"/>
                  </v:shape>
                </v:group>
                <v:group id="Group 10" o:spid="_x0000_s1031" style="position:absolute;left:2778;top:5;width:842;height:2" coordorigin="2778,5" coordsize="8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11" o:spid="_x0000_s1032" style="position:absolute;left:2778;top:5;width:842;height:2;visibility:visible;mso-wrap-style:square;v-text-anchor:top" coordsize="8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pnMUA&#10;AADbAAAADwAAAGRycy9kb3ducmV2LnhtbESPT2sCMRTE7wW/Q3iCt5rdKsVujSIF0ZvUf+DtdfO6&#10;u7p5WZOoaz99Uyh4HGbmN8x42ppaXMn5yrKCtJ+AIM6trrhQsN3Mn0cgfEDWWFsmBXfyMJ10nsaY&#10;aXvjT7quQyEihH2GCsoQmkxKn5dk0PdtQxy9b+sMhihdIbXDW4SbWr4kyas0WHFcKLGhj5Ly0/pi&#10;FLy54eHwtbusRsOF/UnP0hxP+V6pXredvYMI1IZH+L+91AoGKfx9iT9AT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4mmcxQAAANsAAAAPAAAAAAAAAAAAAAAAAJgCAABkcnMv&#10;ZG93bnJldi54bWxQSwUGAAAAAAQABAD1AAAAigMAAAAA&#10;" path="m,l841,e" filled="f" strokeweight=".48pt">
                    <v:path arrowok="t" o:connecttype="custom" o:connectlocs="0,0;841,0" o:connectangles="0,0"/>
                  </v:shape>
                </v:group>
                <w10:anchorlock/>
              </v:group>
            </w:pict>
          </mc:Fallback>
        </mc:AlternateContent>
      </w:r>
    </w:p>
    <w:p w:rsidR="00076607" w:rsidRDefault="009C1ACD">
      <w:pPr>
        <w:spacing w:line="183" w:lineRule="exact"/>
        <w:ind w:left="2740" w:right="71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</w:rPr>
        <w:t>Fuente: Calculos propios, con base en encuesta socioeconómica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2015a</w:t>
      </w:r>
    </w:p>
    <w:p w:rsidR="00076607" w:rsidRDefault="00076607">
      <w:pPr>
        <w:rPr>
          <w:rFonts w:ascii="Arial" w:eastAsia="Arial" w:hAnsi="Arial" w:cs="Arial"/>
          <w:sz w:val="16"/>
          <w:szCs w:val="16"/>
        </w:rPr>
      </w:pPr>
    </w:p>
    <w:p w:rsidR="00076607" w:rsidRDefault="00076607">
      <w:pPr>
        <w:rPr>
          <w:rFonts w:ascii="Arial" w:eastAsia="Arial" w:hAnsi="Arial" w:cs="Arial"/>
          <w:sz w:val="16"/>
          <w:szCs w:val="16"/>
        </w:rPr>
      </w:pPr>
    </w:p>
    <w:p w:rsidR="00076607" w:rsidRDefault="009C1ACD">
      <w:pPr>
        <w:pStyle w:val="BodyText"/>
        <w:spacing w:before="138" w:line="360" w:lineRule="auto"/>
        <w:ind w:right="112"/>
        <w:jc w:val="both"/>
      </w:pPr>
      <w:r>
        <w:t xml:space="preserve">En conclusión, los modelos </w:t>
      </w:r>
      <w:r>
        <w:rPr>
          <w:i/>
        </w:rPr>
        <w:t xml:space="preserve">Logit </w:t>
      </w:r>
      <w:r>
        <w:t xml:space="preserve">y </w:t>
      </w:r>
      <w:r>
        <w:rPr>
          <w:i/>
        </w:rPr>
        <w:t xml:space="preserve">Probir </w:t>
      </w:r>
      <w:r>
        <w:t>generan información sobre:</w:t>
      </w:r>
      <w:r>
        <w:rPr>
          <w:spacing w:val="38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incremento de los ingresos de la población directamente beneficiada por</w:t>
      </w:r>
      <w:r>
        <w:rPr>
          <w:spacing w:val="35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</w:t>
      </w:r>
      <w:r>
        <w:t>yecto</w:t>
      </w:r>
      <w:r>
        <w:rPr>
          <w:spacing w:val="49"/>
        </w:rPr>
        <w:t xml:space="preserve"> </w:t>
      </w:r>
      <w:r>
        <w:t>genera</w:t>
      </w:r>
      <w:r>
        <w:rPr>
          <w:spacing w:val="49"/>
        </w:rPr>
        <w:t xml:space="preserve"> </w:t>
      </w:r>
      <w:r>
        <w:t>una</w:t>
      </w:r>
      <w:r>
        <w:rPr>
          <w:spacing w:val="49"/>
        </w:rPr>
        <w:t xml:space="preserve"> </w:t>
      </w:r>
      <w:r>
        <w:t>disminución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t>probabilidad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ser</w:t>
      </w:r>
      <w:r>
        <w:rPr>
          <w:spacing w:val="60"/>
        </w:rPr>
        <w:t xml:space="preserve"> </w:t>
      </w:r>
      <w:r>
        <w:rPr>
          <w:b/>
          <w:i/>
        </w:rPr>
        <w:t>Pobre</w:t>
      </w:r>
      <w:r>
        <w:rPr>
          <w:b/>
          <w:i/>
          <w:spacing w:val="49"/>
        </w:rPr>
        <w:t xml:space="preserve"> </w:t>
      </w:r>
      <w:r>
        <w:t>para</w:t>
      </w:r>
      <w:r>
        <w:rPr>
          <w:spacing w:val="49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población beneficiada. La cuantificación se describe en términos absolutos en</w:t>
      </w:r>
      <w:r>
        <w:rPr>
          <w:spacing w:val="5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b/>
        </w:rPr>
        <w:t xml:space="preserve">Tabla 28 </w:t>
      </w:r>
      <w:r>
        <w:t xml:space="preserve">y en términos marginales en la </w:t>
      </w:r>
      <w:r>
        <w:rPr>
          <w:b/>
          <w:sz w:val="22"/>
        </w:rPr>
        <w:t>Tabla</w:t>
      </w:r>
      <w:r>
        <w:rPr>
          <w:b/>
          <w:spacing w:val="-26"/>
          <w:sz w:val="22"/>
        </w:rPr>
        <w:t xml:space="preserve"> </w:t>
      </w:r>
      <w:r>
        <w:rPr>
          <w:b/>
          <w:sz w:val="22"/>
        </w:rPr>
        <w:t>30</w:t>
      </w:r>
      <w:r>
        <w:t>.</w:t>
      </w:r>
    </w:p>
    <w:p w:rsidR="00076607" w:rsidRDefault="00076607">
      <w:pPr>
        <w:spacing w:line="360" w:lineRule="auto"/>
        <w:jc w:val="both"/>
        <w:sectPr w:rsidR="00076607">
          <w:type w:val="continuous"/>
          <w:pgSz w:w="12240" w:h="15840"/>
          <w:pgMar w:top="1500" w:right="1680" w:bottom="1380" w:left="1680" w:header="720" w:footer="720" w:gutter="0"/>
          <w:cols w:space="720"/>
        </w:sectPr>
      </w:pPr>
    </w:p>
    <w:p w:rsidR="00076607" w:rsidRDefault="00076607">
      <w:pPr>
        <w:spacing w:before="7"/>
        <w:rPr>
          <w:rFonts w:ascii="Arial" w:eastAsia="Arial" w:hAnsi="Arial" w:cs="Arial"/>
          <w:sz w:val="24"/>
          <w:szCs w:val="24"/>
        </w:rPr>
      </w:pPr>
    </w:p>
    <w:p w:rsidR="00076607" w:rsidRDefault="009C1ACD">
      <w:pPr>
        <w:tabs>
          <w:tab w:val="left" w:pos="1197"/>
        </w:tabs>
        <w:spacing w:before="69"/>
        <w:ind w:left="477" w:right="71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i/>
          <w:sz w:val="24"/>
        </w:rPr>
        <w:t>9.5.</w:t>
      </w:r>
      <w:r>
        <w:rPr>
          <w:rFonts w:ascii="Arial" w:hAnsi="Arial"/>
          <w:b/>
          <w:i/>
          <w:sz w:val="24"/>
        </w:rPr>
        <w:tab/>
      </w:r>
      <w:r>
        <w:rPr>
          <w:rFonts w:ascii="Arial" w:hAnsi="Arial"/>
          <w:b/>
          <w:sz w:val="24"/>
        </w:rPr>
        <w:t xml:space="preserve">Anexo 6.2: Interpretación parámetros </w:t>
      </w:r>
      <w:r>
        <w:rPr>
          <w:rFonts w:ascii="Arial" w:hAnsi="Arial"/>
          <w:b/>
          <w:i/>
          <w:sz w:val="24"/>
        </w:rPr>
        <w:t>Probabilidades</w:t>
      </w:r>
      <w:r>
        <w:rPr>
          <w:rFonts w:ascii="Arial" w:hAnsi="Arial"/>
          <w:b/>
          <w:i/>
          <w:spacing w:val="-32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Marginales</w:t>
      </w:r>
    </w:p>
    <w:p w:rsidR="00076607" w:rsidRDefault="00076607">
      <w:pPr>
        <w:spacing w:before="4"/>
        <w:rPr>
          <w:rFonts w:ascii="Arial" w:eastAsia="Arial" w:hAnsi="Arial" w:cs="Arial"/>
          <w:b/>
          <w:bCs/>
          <w:i/>
          <w:sz w:val="24"/>
          <w:szCs w:val="24"/>
        </w:rPr>
      </w:pPr>
    </w:p>
    <w:p w:rsidR="00076607" w:rsidRDefault="009C1ACD">
      <w:pPr>
        <w:pStyle w:val="BodyText"/>
        <w:spacing w:line="360" w:lineRule="auto"/>
        <w:ind w:right="111"/>
        <w:jc w:val="both"/>
        <w:rPr>
          <w:rFonts w:cs="Arial"/>
        </w:rPr>
      </w:pPr>
      <w:r>
        <w:t>La</w:t>
      </w:r>
      <w:r>
        <w:rPr>
          <w:spacing w:val="21"/>
        </w:rPr>
        <w:t xml:space="preserve"> </w:t>
      </w:r>
      <w:r>
        <w:t>magnitud</w:t>
      </w:r>
      <w:r>
        <w:rPr>
          <w:spacing w:val="21"/>
        </w:rPr>
        <w:t xml:space="preserve"> </w:t>
      </w:r>
      <w:r>
        <w:t>del</w:t>
      </w:r>
      <w:r>
        <w:rPr>
          <w:spacing w:val="21"/>
        </w:rPr>
        <w:t xml:space="preserve"> </w:t>
      </w:r>
      <w:r>
        <w:t>aumento</w:t>
      </w:r>
      <w:r>
        <w:rPr>
          <w:spacing w:val="21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probabilidad</w:t>
      </w:r>
      <w:r>
        <w:rPr>
          <w:spacing w:val="21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términos</w:t>
      </w:r>
      <w:r>
        <w:rPr>
          <w:spacing w:val="21"/>
        </w:rPr>
        <w:t xml:space="preserve"> </w:t>
      </w:r>
      <w:r>
        <w:t>marginales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ser</w:t>
      </w:r>
      <w:r>
        <w:rPr>
          <w:spacing w:val="22"/>
        </w:rPr>
        <w:t xml:space="preserve"> </w:t>
      </w:r>
      <w:r>
        <w:rPr>
          <w:b/>
          <w:i/>
        </w:rPr>
        <w:t>No Pobre</w:t>
      </w:r>
      <w:r>
        <w:rPr>
          <w:b/>
          <w:i/>
          <w:spacing w:val="22"/>
        </w:rPr>
        <w:t xml:space="preserve"> </w:t>
      </w:r>
      <w:r>
        <w:t>debido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realización</w:t>
      </w:r>
      <w:r>
        <w:rPr>
          <w:spacing w:val="22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t>proyecto</w:t>
      </w:r>
      <w:r>
        <w:rPr>
          <w:spacing w:val="22"/>
        </w:rPr>
        <w:t xml:space="preserve"> </w:t>
      </w:r>
      <w:r>
        <w:t>es</w:t>
      </w:r>
      <w:r>
        <w:rPr>
          <w:spacing w:val="22"/>
        </w:rPr>
        <w:t xml:space="preserve"> </w:t>
      </w:r>
      <w:r>
        <w:t>significativa.</w:t>
      </w:r>
      <w:r>
        <w:rPr>
          <w:spacing w:val="22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caso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directamente beneficiados, un incremento marginal en el ingreso genera</w:t>
      </w:r>
      <w:r>
        <w:rPr>
          <w:spacing w:val="36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aumento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probabilidad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ser</w:t>
      </w:r>
      <w:r>
        <w:rPr>
          <w:spacing w:val="27"/>
        </w:rPr>
        <w:t xml:space="preserve"> </w:t>
      </w:r>
      <w:r>
        <w:rPr>
          <w:b/>
          <w:i/>
        </w:rPr>
        <w:t>No</w:t>
      </w:r>
      <w:r>
        <w:rPr>
          <w:b/>
          <w:i/>
          <w:spacing w:val="27"/>
        </w:rPr>
        <w:t xml:space="preserve"> </w:t>
      </w:r>
      <w:r>
        <w:rPr>
          <w:b/>
          <w:i/>
        </w:rPr>
        <w:t>Pobre</w:t>
      </w:r>
      <w:r>
        <w:rPr>
          <w:b/>
          <w:i/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0,0001.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igual</w:t>
      </w:r>
      <w:r>
        <w:rPr>
          <w:spacing w:val="27"/>
        </w:rPr>
        <w:t xml:space="preserve"> </w:t>
      </w:r>
      <w:r>
        <w:t>forma,</w:t>
      </w:r>
      <w:r>
        <w:rPr>
          <w:spacing w:val="27"/>
        </w:rPr>
        <w:t xml:space="preserve"> </w:t>
      </w:r>
      <w:r>
        <w:t>si</w:t>
      </w:r>
      <w:r>
        <w:rPr>
          <w:spacing w:val="27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presenta</w:t>
      </w:r>
      <w:r>
        <w:rPr>
          <w:spacing w:val="50"/>
        </w:rPr>
        <w:t xml:space="preserve"> </w:t>
      </w:r>
      <w:r>
        <w:t>un</w:t>
      </w:r>
      <w:r>
        <w:rPr>
          <w:spacing w:val="50"/>
        </w:rPr>
        <w:t xml:space="preserve"> </w:t>
      </w:r>
      <w:r>
        <w:t>incremento</w:t>
      </w:r>
      <w:r>
        <w:rPr>
          <w:spacing w:val="50"/>
        </w:rPr>
        <w:t xml:space="preserve"> </w:t>
      </w:r>
      <w:r>
        <w:t>marginal</w:t>
      </w:r>
      <w:r>
        <w:rPr>
          <w:spacing w:val="50"/>
        </w:rPr>
        <w:t xml:space="preserve"> </w:t>
      </w:r>
      <w:r>
        <w:t>en</w:t>
      </w:r>
      <w:r>
        <w:rPr>
          <w:spacing w:val="50"/>
        </w:rPr>
        <w:t xml:space="preserve"> </w:t>
      </w:r>
      <w:r>
        <w:t>los</w:t>
      </w:r>
      <w:r>
        <w:rPr>
          <w:spacing w:val="50"/>
        </w:rPr>
        <w:t xml:space="preserve"> </w:t>
      </w:r>
      <w:r>
        <w:t>ingresos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población</w:t>
      </w:r>
      <w:r>
        <w:rPr>
          <w:spacing w:val="50"/>
        </w:rPr>
        <w:t xml:space="preserve"> </w:t>
      </w:r>
      <w:r>
        <w:t>que</w:t>
      </w:r>
      <w:r>
        <w:rPr>
          <w:spacing w:val="50"/>
        </w:rPr>
        <w:t xml:space="preserve"> </w:t>
      </w:r>
      <w:r>
        <w:t>no</w:t>
      </w:r>
      <w:r>
        <w:rPr>
          <w:spacing w:val="50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beneficia del proyecto, la proba</w:t>
      </w:r>
      <w:r>
        <w:t xml:space="preserve">bilidad de ser </w:t>
      </w:r>
      <w:r>
        <w:rPr>
          <w:b/>
          <w:i/>
        </w:rPr>
        <w:t xml:space="preserve">No Pobre </w:t>
      </w:r>
      <w:r>
        <w:t>también aumenta,</w:t>
      </w:r>
      <w:r>
        <w:rPr>
          <w:spacing w:val="60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aumento</w:t>
      </w:r>
      <w:r>
        <w:rPr>
          <w:spacing w:val="-4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0,0001.</w:t>
      </w:r>
      <w:r>
        <w:rPr>
          <w:spacing w:val="-4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resultado</w:t>
      </w:r>
      <w:r>
        <w:rPr>
          <w:spacing w:val="-4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igual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modelo</w:t>
      </w:r>
      <w:r>
        <w:rPr>
          <w:spacing w:val="-4"/>
        </w:rPr>
        <w:t xml:space="preserve"> </w:t>
      </w:r>
      <w:r>
        <w:rPr>
          <w:i/>
        </w:rPr>
        <w:t>Logit</w:t>
      </w:r>
      <w:r>
        <w:rPr>
          <w:i/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i/>
        </w:rPr>
        <w:t>Probit.</w:t>
      </w:r>
    </w:p>
    <w:p w:rsidR="00076607" w:rsidRDefault="00076607">
      <w:pPr>
        <w:rPr>
          <w:rFonts w:ascii="Arial" w:eastAsia="Arial" w:hAnsi="Arial" w:cs="Arial"/>
          <w:i/>
          <w:sz w:val="24"/>
          <w:szCs w:val="24"/>
        </w:rPr>
      </w:pPr>
    </w:p>
    <w:p w:rsidR="00076607" w:rsidRDefault="009C1ACD">
      <w:pPr>
        <w:pStyle w:val="Heading1"/>
        <w:spacing w:before="143"/>
        <w:ind w:left="6"/>
        <w:jc w:val="center"/>
        <w:rPr>
          <w:b w:val="0"/>
          <w:bCs w:val="0"/>
        </w:rPr>
      </w:pPr>
      <w:r>
        <w:t>Tabla</w:t>
      </w:r>
      <w:r>
        <w:rPr>
          <w:spacing w:val="-5"/>
        </w:rPr>
        <w:t xml:space="preserve"> </w:t>
      </w:r>
      <w:r>
        <w:t>31.</w:t>
      </w:r>
      <w:r>
        <w:rPr>
          <w:spacing w:val="-5"/>
        </w:rPr>
        <w:t xml:space="preserve"> </w:t>
      </w:r>
      <w:r>
        <w:t>Probabilidades</w:t>
      </w:r>
      <w:r>
        <w:rPr>
          <w:spacing w:val="-5"/>
        </w:rPr>
        <w:t xml:space="preserve"> </w:t>
      </w:r>
      <w:r>
        <w:t>marginales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rPr>
          <w:i/>
        </w:rPr>
        <w:t>No</w:t>
      </w:r>
      <w:r>
        <w:rPr>
          <w:i/>
          <w:spacing w:val="-5"/>
        </w:rPr>
        <w:t xml:space="preserve"> </w:t>
      </w:r>
      <w:r>
        <w:rPr>
          <w:i/>
        </w:rPr>
        <w:t>Pobre</w:t>
      </w:r>
      <w:r>
        <w:rPr>
          <w:i/>
          <w:spacing w:val="-6"/>
        </w:rPr>
        <w:t xml:space="preserve"> </w:t>
      </w:r>
      <w:r>
        <w:t>según</w:t>
      </w:r>
      <w:r>
        <w:rPr>
          <w:spacing w:val="-5"/>
        </w:rPr>
        <w:t xml:space="preserve"> </w:t>
      </w:r>
      <w:r>
        <w:t>variables</w:t>
      </w:r>
      <w:r>
        <w:rPr>
          <w:spacing w:val="-5"/>
        </w:rPr>
        <w:t xml:space="preserve"> </w:t>
      </w:r>
      <w:r>
        <w:t>y</w:t>
      </w:r>
    </w:p>
    <w:p w:rsidR="00076607" w:rsidRDefault="009C1ACD">
      <w:pPr>
        <w:spacing w:before="138"/>
        <w:ind w:left="1931" w:right="192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i/>
          <w:sz w:val="24"/>
        </w:rPr>
        <w:t>modelo</w:t>
      </w:r>
    </w:p>
    <w:p w:rsidR="00076607" w:rsidRDefault="00076607">
      <w:pPr>
        <w:spacing w:before="7"/>
        <w:rPr>
          <w:rFonts w:ascii="Arial" w:eastAsia="Arial" w:hAnsi="Arial" w:cs="Arial"/>
          <w:b/>
          <w:bCs/>
          <w:i/>
          <w:sz w:val="12"/>
          <w:szCs w:val="12"/>
        </w:rPr>
      </w:pPr>
    </w:p>
    <w:tbl>
      <w:tblPr>
        <w:tblW w:w="0" w:type="auto"/>
        <w:tblInd w:w="26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6"/>
        <w:gridCol w:w="827"/>
        <w:gridCol w:w="827"/>
      </w:tblGrid>
      <w:tr w:rsidR="00076607">
        <w:trPr>
          <w:trHeight w:hRule="exact" w:val="320"/>
        </w:trPr>
        <w:tc>
          <w:tcPr>
            <w:tcW w:w="19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76607" w:rsidRDefault="009C1ACD">
            <w:pPr>
              <w:pStyle w:val="TableParagraph"/>
              <w:spacing w:line="204" w:lineRule="exact"/>
              <w:ind w:left="6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Variable</w:t>
            </w:r>
          </w:p>
        </w:tc>
        <w:tc>
          <w:tcPr>
            <w:tcW w:w="8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76607" w:rsidRDefault="009C1ACD">
            <w:pPr>
              <w:pStyle w:val="TableParagraph"/>
              <w:spacing w:line="205" w:lineRule="exact"/>
              <w:ind w:right="19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Logit</w:t>
            </w:r>
          </w:p>
        </w:tc>
        <w:tc>
          <w:tcPr>
            <w:tcW w:w="8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76607" w:rsidRDefault="009C1ACD">
            <w:pPr>
              <w:pStyle w:val="TableParagraph"/>
              <w:spacing w:line="205" w:lineRule="exact"/>
              <w:ind w:right="15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z w:val="18"/>
              </w:rPr>
              <w:t>Probit</w:t>
            </w:r>
          </w:p>
        </w:tc>
      </w:tr>
      <w:tr w:rsidR="00076607">
        <w:trPr>
          <w:trHeight w:hRule="exact" w:val="272"/>
        </w:trPr>
        <w:tc>
          <w:tcPr>
            <w:tcW w:w="194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line="206" w:lineRule="exact"/>
              <w:ind w:left="1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Ingresos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Proyecto</w:t>
            </w:r>
          </w:p>
        </w:tc>
        <w:tc>
          <w:tcPr>
            <w:tcW w:w="8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line="206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0,0001</w:t>
            </w:r>
          </w:p>
        </w:tc>
        <w:tc>
          <w:tcPr>
            <w:tcW w:w="8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line="206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0,0001</w:t>
            </w:r>
          </w:p>
        </w:tc>
      </w:tr>
      <w:tr w:rsidR="00076607">
        <w:trPr>
          <w:trHeight w:hRule="exact" w:val="310"/>
        </w:trPr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before="42"/>
              <w:ind w:left="1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Ingresos No</w:t>
            </w:r>
            <w:r>
              <w:rPr>
                <w:rFonts w:ascii="Arial"/>
                <w:spacing w:val="-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Proyecto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before="42"/>
              <w:ind w:right="10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before="42"/>
              <w:ind w:right="10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0,0001</w:t>
            </w:r>
          </w:p>
        </w:tc>
      </w:tr>
      <w:tr w:rsidR="00076607">
        <w:trPr>
          <w:trHeight w:hRule="exact" w:val="311"/>
        </w:trPr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before="42"/>
              <w:ind w:left="1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Región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before="42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-0,1171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before="42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-0,1192</w:t>
            </w:r>
          </w:p>
        </w:tc>
      </w:tr>
      <w:tr w:rsidR="00076607">
        <w:trPr>
          <w:trHeight w:hRule="exact" w:val="342"/>
        </w:trPr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before="42"/>
              <w:ind w:left="1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Ocupado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before="42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:rsidR="00076607" w:rsidRDefault="009C1ACD">
            <w:pPr>
              <w:pStyle w:val="TableParagraph"/>
              <w:spacing w:before="42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0,0003</w:t>
            </w:r>
          </w:p>
        </w:tc>
      </w:tr>
    </w:tbl>
    <w:p w:rsidR="00076607" w:rsidRDefault="009C1ACD">
      <w:pPr>
        <w:spacing w:line="20" w:lineRule="exact"/>
        <w:ind w:left="262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301240" cy="6350"/>
                <wp:effectExtent l="9525" t="9525" r="3810" b="3175"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1240" cy="6350"/>
                          <a:chOff x="0" y="0"/>
                          <a:chExt cx="3624" cy="10"/>
                        </a:xfrm>
                      </wpg:grpSpPr>
                      <wpg:grpSp>
                        <wpg:cNvPr id="19" name="Group 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961" cy="2"/>
                            <a:chOff x="5" y="5"/>
                            <a:chExt cx="1961" cy="2"/>
                          </a:xfrm>
                        </wpg:grpSpPr>
                        <wps:wsp>
                          <wps:cNvPr id="20" name="Freeform 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96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961"/>
                                <a:gd name="T2" fmla="+- 0 1966 5"/>
                                <a:gd name="T3" fmla="*/ T2 w 19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61">
                                  <a:moveTo>
                                    <a:pt x="0" y="0"/>
                                  </a:moveTo>
                                  <a:lnTo>
                                    <a:pt x="196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5"/>
                        <wpg:cNvGrpSpPr>
                          <a:grpSpLocks/>
                        </wpg:cNvGrpSpPr>
                        <wpg:grpSpPr bwMode="auto">
                          <a:xfrm>
                            <a:off x="1951" y="5"/>
                            <a:ext cx="842" cy="2"/>
                            <a:chOff x="1951" y="5"/>
                            <a:chExt cx="842" cy="2"/>
                          </a:xfrm>
                        </wpg:grpSpPr>
                        <wps:wsp>
                          <wps:cNvPr id="22" name="Freeform 6"/>
                          <wps:cNvSpPr>
                            <a:spLocks/>
                          </wps:cNvSpPr>
                          <wps:spPr bwMode="auto">
                            <a:xfrm>
                              <a:off x="1951" y="5"/>
                              <a:ext cx="842" cy="2"/>
                            </a:xfrm>
                            <a:custGeom>
                              <a:avLst/>
                              <a:gdLst>
                                <a:gd name="T0" fmla="+- 0 1951 1951"/>
                                <a:gd name="T1" fmla="*/ T0 w 842"/>
                                <a:gd name="T2" fmla="+- 0 2792 1951"/>
                                <a:gd name="T3" fmla="*/ T2 w 8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2">
                                  <a:moveTo>
                                    <a:pt x="0" y="0"/>
                                  </a:moveTo>
                                  <a:lnTo>
                                    <a:pt x="8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3"/>
                        <wpg:cNvGrpSpPr>
                          <a:grpSpLocks/>
                        </wpg:cNvGrpSpPr>
                        <wpg:grpSpPr bwMode="auto">
                          <a:xfrm>
                            <a:off x="2778" y="5"/>
                            <a:ext cx="842" cy="2"/>
                            <a:chOff x="2778" y="5"/>
                            <a:chExt cx="842" cy="2"/>
                          </a:xfrm>
                        </wpg:grpSpPr>
                        <wps:wsp>
                          <wps:cNvPr id="24" name="Freeform 4"/>
                          <wps:cNvSpPr>
                            <a:spLocks/>
                          </wps:cNvSpPr>
                          <wps:spPr bwMode="auto">
                            <a:xfrm>
                              <a:off x="2778" y="5"/>
                              <a:ext cx="842" cy="2"/>
                            </a:xfrm>
                            <a:custGeom>
                              <a:avLst/>
                              <a:gdLst>
                                <a:gd name="T0" fmla="+- 0 2778 2778"/>
                                <a:gd name="T1" fmla="*/ T0 w 842"/>
                                <a:gd name="T2" fmla="+- 0 3619 2778"/>
                                <a:gd name="T3" fmla="*/ T2 w 8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2">
                                  <a:moveTo>
                                    <a:pt x="0" y="0"/>
                                  </a:moveTo>
                                  <a:lnTo>
                                    <a:pt x="8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181.2pt;height:.5pt;mso-position-horizontal-relative:char;mso-position-vertical-relative:line" coordsize="36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">
                <v:group id="Group 7" o:spid="_x0000_s1027" style="position:absolute;left:5;top:5;width:1961;height:2" coordorigin="5,5" coordsize="19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8" o:spid="_x0000_s1028" style="position:absolute;left:5;top:5;width:1961;height:2;visibility:visible;mso-wrap-style:square;v-text-anchor:top" coordsize="19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MCWrsA&#10;AADbAAAADwAAAGRycy9kb3ducmV2LnhtbERP3QoBQRS+V95hOsodsyixDEmRImXJ9bFz7G52zmw7&#10;g/X25kK5/Pr+58vGlOJFtSssKxj0IxDEqdUFZwou501vAsJ5ZI2lZVLwIQfLRbs1x1jbN5/olfhM&#10;hBB2MSrIva9iKV2ak0HXtxVx4O62NugDrDOpa3yHcFPKYRSNpcGCQ0OOFa1zSh/J0yjAPW9Hx2mF&#10;17RsbuaAvD9kI6W6nWY1A+Gp8X/xz73TCoZhffgSfoBcfA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xjAlq7AAAA2wAAAA8AAAAAAAAAAAAAAAAAmAIAAGRycy9kb3ducmV2Lnht&#10;bFBLBQYAAAAABAAEAPUAAACAAwAAAAA=&#10;" path="m,l1961,e" filled="f" strokeweight=".48pt">
                    <v:path arrowok="t" o:connecttype="custom" o:connectlocs="0,0;1961,0" o:connectangles="0,0"/>
                  </v:shape>
                </v:group>
                <v:group id="Group 5" o:spid="_x0000_s1029" style="position:absolute;left:1951;top:5;width:842;height:2" coordorigin="1951,5" coordsize="8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6" o:spid="_x0000_s1030" style="position:absolute;left:1951;top:5;width:842;height:2;visibility:visible;mso-wrap-style:square;v-text-anchor:top" coordsize="8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lhNsQA&#10;AADbAAAADwAAAGRycy9kb3ducmV2LnhtbESPT2sCMRTE70K/Q3gFb5p1EdGtUUqh6E38V/D2unnd&#10;3bp5WZOoaz99Iwgeh5n5DTOdt6YWF3K+sqxg0E9AEOdWV1wo2G0/e2MQPiBrrC2Tght5mM9eOlPM&#10;tL3ymi6bUIgIYZ+hgjKEJpPS5yUZ9H3bEEfvxzqDIUpXSO3wGuGmlmmSjKTBiuNCiQ19lJQfN2ej&#10;YOKGh8P3/rwaDxf2b3CS5veYfynVfW3f30AEasMz/GgvtYI0hfuX+AP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pYTbEAAAA2wAAAA8AAAAAAAAAAAAAAAAAmAIAAGRycy9k&#10;b3ducmV2LnhtbFBLBQYAAAAABAAEAPUAAACJAwAAAAA=&#10;" path="m,l841,e" filled="f" strokeweight=".48pt">
                    <v:path arrowok="t" o:connecttype="custom" o:connectlocs="0,0;841,0" o:connectangles="0,0"/>
                  </v:shape>
                </v:group>
                <v:group id="Group 3" o:spid="_x0000_s1031" style="position:absolute;left:2778;top:5;width:842;height:2" coordorigin="2778,5" coordsize="8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4" o:spid="_x0000_s1032" style="position:absolute;left:2778;top:5;width:842;height:2;visibility:visible;mso-wrap-style:square;v-text-anchor:top" coordsize="8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c2cUA&#10;AADbAAAADwAAAGRycy9kb3ducmV2LnhtbESPT2vCQBTE74V+h+UVeqsbJYiNrqEUir2Jfyp4e2af&#10;SZrs27i7auyn7wqFHoeZ+Q0zy3vTigs5X1tWMBwkIIgLq2suFWw3Hy8TED4ga2wtk4Ibecjnjw8z&#10;zLS98oou61CKCGGfoYIqhC6T0hcVGfQD2xFH72idwRClK6V2eI1w08pRkoylwZrjQoUdvVdUNOuz&#10;UfDq0v3+8HVeTtKF/RmepPluip1Sz0/92xREoD78h//an1rBKIX7l/gD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FzZxQAAANsAAAAPAAAAAAAAAAAAAAAAAJgCAABkcnMv&#10;ZG93bnJldi54bWxQSwUGAAAAAAQABAD1AAAAigMAAAAA&#10;" path="m,l841,e" filled="f" strokeweight=".48pt">
                    <v:path arrowok="t" o:connecttype="custom" o:connectlocs="0,0;841,0" o:connectangles="0,0"/>
                  </v:shape>
                </v:group>
                <w10:anchorlock/>
              </v:group>
            </w:pict>
          </mc:Fallback>
        </mc:AlternateContent>
      </w:r>
    </w:p>
    <w:p w:rsidR="00076607" w:rsidRDefault="009C1ACD">
      <w:pPr>
        <w:spacing w:line="183" w:lineRule="exact"/>
        <w:ind w:left="2740" w:right="71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</w:rPr>
        <w:t>Fuente: Cálculos propios, con base en encuesta socioeconómica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2015a</w:t>
      </w:r>
    </w:p>
    <w:p w:rsidR="00076607" w:rsidRDefault="00076607">
      <w:pPr>
        <w:rPr>
          <w:rFonts w:ascii="Arial" w:eastAsia="Arial" w:hAnsi="Arial" w:cs="Arial"/>
          <w:sz w:val="16"/>
          <w:szCs w:val="16"/>
        </w:rPr>
      </w:pPr>
    </w:p>
    <w:p w:rsidR="00076607" w:rsidRDefault="00076607">
      <w:pPr>
        <w:rPr>
          <w:rFonts w:ascii="Arial" w:eastAsia="Arial" w:hAnsi="Arial" w:cs="Arial"/>
          <w:sz w:val="16"/>
          <w:szCs w:val="16"/>
        </w:rPr>
      </w:pPr>
    </w:p>
    <w:p w:rsidR="00076607" w:rsidRDefault="009C1ACD">
      <w:pPr>
        <w:pStyle w:val="BodyText"/>
        <w:spacing w:before="138" w:line="360" w:lineRule="auto"/>
        <w:ind w:right="112"/>
        <w:jc w:val="both"/>
      </w:pPr>
      <w:r>
        <w:t xml:space="preserve">En conclusión, los modelos </w:t>
      </w:r>
      <w:r>
        <w:rPr>
          <w:i/>
        </w:rPr>
        <w:t xml:space="preserve">Logit </w:t>
      </w:r>
      <w:r>
        <w:t xml:space="preserve">y </w:t>
      </w:r>
      <w:r>
        <w:rPr>
          <w:i/>
        </w:rPr>
        <w:t xml:space="preserve">Probir </w:t>
      </w:r>
      <w:r>
        <w:t>generan información sobre:</w:t>
      </w:r>
      <w:r>
        <w:rPr>
          <w:spacing w:val="38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incremento de los ingresos de la población directamente beneficiada por</w:t>
      </w:r>
      <w:r>
        <w:rPr>
          <w:spacing w:val="35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</w:t>
      </w:r>
      <w:r>
        <w:t xml:space="preserve">yecto genera un aumento de la probabilidad de ser </w:t>
      </w:r>
      <w:r>
        <w:rPr>
          <w:b/>
          <w:i/>
        </w:rPr>
        <w:t xml:space="preserve">No Pobre </w:t>
      </w:r>
      <w:r>
        <w:t>para</w:t>
      </w:r>
      <w:r>
        <w:rPr>
          <w:spacing w:val="-19"/>
        </w:rPr>
        <w:t xml:space="preserve"> </w:t>
      </w:r>
      <w:r>
        <w:t>esta población beneficiada. La cuantificación se describe en términos absolutos en</w:t>
      </w:r>
      <w:r>
        <w:rPr>
          <w:spacing w:val="5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b/>
        </w:rPr>
        <w:t xml:space="preserve">Tabla 16 </w:t>
      </w:r>
      <w:r>
        <w:t xml:space="preserve">y en términos marginales en la </w:t>
      </w:r>
      <w:r>
        <w:rPr>
          <w:b/>
        </w:rPr>
        <w:t>Tabla</w:t>
      </w:r>
      <w:r>
        <w:rPr>
          <w:b/>
          <w:spacing w:val="-29"/>
        </w:rPr>
        <w:t xml:space="preserve"> </w:t>
      </w:r>
      <w:r>
        <w:rPr>
          <w:b/>
        </w:rPr>
        <w:t>31</w:t>
      </w:r>
      <w:r>
        <w:t>.</w:t>
      </w:r>
    </w:p>
    <w:sectPr w:rsidR="00076607">
      <w:pgSz w:w="12240" w:h="15840"/>
      <w:pgMar w:top="1500" w:right="1680" w:bottom="1360" w:left="1680" w:header="0" w:footer="117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C1ACD">
      <w:r>
        <w:separator/>
      </w:r>
    </w:p>
  </w:endnote>
  <w:endnote w:type="continuationSeparator" w:id="0">
    <w:p w:rsidR="00000000" w:rsidRDefault="009C1A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607" w:rsidRDefault="009C1AC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4392" behindDoc="1" locked="0" layoutInCell="1" allowOverlap="1">
              <wp:simplePos x="0" y="0"/>
              <wp:positionH relativeFrom="page">
                <wp:posOffset>6435090</wp:posOffset>
              </wp:positionH>
              <wp:positionV relativeFrom="page">
                <wp:posOffset>9167495</wp:posOffset>
              </wp:positionV>
              <wp:extent cx="220345" cy="177800"/>
              <wp:effectExtent l="0" t="4445" r="2540" b="0"/>
              <wp:wrapNone/>
              <wp:docPr id="17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6607" w:rsidRDefault="009C1ACD">
                          <w:pPr>
                            <w:pStyle w:val="BodyText"/>
                            <w:spacing w:line="268" w:lineRule="exact"/>
                            <w:ind w:left="4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mbria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90" type="#_x0000_t202" style="position:absolute;margin-left:506.7pt;margin-top:721.85pt;width:17.35pt;height:14pt;z-index:-252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lzYsQ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" filled="f" stroked="f">
              <v:textbox inset="0,0,0,0">
                <w:txbxContent>
                  <w:p w:rsidR="00076607" w:rsidRDefault="009C1ACD">
                    <w:pPr>
                      <w:pStyle w:val="BodyText"/>
                      <w:spacing w:line="268" w:lineRule="exact"/>
                      <w:ind w:left="40"/>
                      <w:rPr>
                        <w:rFonts w:ascii="Cambria" w:eastAsia="Cambria" w:hAnsi="Cambria" w:cs="Cambria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mbria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607" w:rsidRDefault="009C1AC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4608" behindDoc="1" locked="0" layoutInCell="1" allowOverlap="1">
              <wp:simplePos x="0" y="0"/>
              <wp:positionH relativeFrom="page">
                <wp:posOffset>6437630</wp:posOffset>
              </wp:positionH>
              <wp:positionV relativeFrom="page">
                <wp:posOffset>9170035</wp:posOffset>
              </wp:positionV>
              <wp:extent cx="220345" cy="177800"/>
              <wp:effectExtent l="0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6607" w:rsidRDefault="009C1ACD">
                          <w:pPr>
                            <w:pStyle w:val="BodyText"/>
                            <w:spacing w:line="268" w:lineRule="exact"/>
                            <w:ind w:left="4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mbria"/>
                              <w:noProof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199" type="#_x0000_t202" style="position:absolute;margin-left:506.9pt;margin-top:722.05pt;width:17.35pt;height:14pt;z-index:-2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" filled="f" stroked="f">
              <v:textbox inset="0,0,0,0">
                <w:txbxContent>
                  <w:p w:rsidR="00076607" w:rsidRDefault="009C1ACD">
                    <w:pPr>
                      <w:pStyle w:val="BodyText"/>
                      <w:spacing w:line="268" w:lineRule="exact"/>
                      <w:ind w:left="40"/>
                      <w:rPr>
                        <w:rFonts w:ascii="Cambria" w:eastAsia="Cambria" w:hAnsi="Cambria" w:cs="Cambria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mbria"/>
                        <w:noProof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607" w:rsidRDefault="009C1AC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4632" behindDoc="1" locked="0" layoutInCell="1" allowOverlap="1">
              <wp:simplePos x="0" y="0"/>
              <wp:positionH relativeFrom="page">
                <wp:posOffset>6437630</wp:posOffset>
              </wp:positionH>
              <wp:positionV relativeFrom="page">
                <wp:posOffset>9170035</wp:posOffset>
              </wp:positionV>
              <wp:extent cx="220345" cy="177800"/>
              <wp:effectExtent l="0" t="0" r="0" b="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6607" w:rsidRDefault="009C1ACD">
                          <w:pPr>
                            <w:pStyle w:val="BodyText"/>
                            <w:spacing w:line="268" w:lineRule="exact"/>
                            <w:ind w:left="4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mbria"/>
                              <w:noProof/>
                            </w:rP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200" type="#_x0000_t202" style="position:absolute;margin-left:506.9pt;margin-top:722.05pt;width:17.35pt;height:14pt;z-index:-251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bFJswIAALA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" filled="f" stroked="f">
              <v:textbox inset="0,0,0,0">
                <w:txbxContent>
                  <w:p w:rsidR="00076607" w:rsidRDefault="009C1ACD">
                    <w:pPr>
                      <w:pStyle w:val="BodyText"/>
                      <w:spacing w:line="268" w:lineRule="exact"/>
                      <w:ind w:left="40"/>
                      <w:rPr>
                        <w:rFonts w:ascii="Cambria" w:eastAsia="Cambria" w:hAnsi="Cambria" w:cs="Cambria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mbria"/>
                        <w:noProof/>
                      </w:rP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607" w:rsidRDefault="009C1AC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4656" behindDoc="1" locked="0" layoutInCell="1" allowOverlap="1">
              <wp:simplePos x="0" y="0"/>
              <wp:positionH relativeFrom="page">
                <wp:posOffset>6437630</wp:posOffset>
              </wp:positionH>
              <wp:positionV relativeFrom="page">
                <wp:posOffset>9170035</wp:posOffset>
              </wp:positionV>
              <wp:extent cx="220345" cy="17780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6607" w:rsidRDefault="009C1ACD">
                          <w:pPr>
                            <w:pStyle w:val="BodyText"/>
                            <w:spacing w:line="268" w:lineRule="exact"/>
                            <w:ind w:left="4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mbria"/>
                              <w:noProof/>
                            </w:rP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201" type="#_x0000_t202" style="position:absolute;margin-left:506.9pt;margin-top:722.05pt;width:17.35pt;height:14pt;z-index:-25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" filled="f" stroked="f">
              <v:textbox inset="0,0,0,0">
                <w:txbxContent>
                  <w:p w:rsidR="00076607" w:rsidRDefault="009C1ACD">
                    <w:pPr>
                      <w:pStyle w:val="BodyText"/>
                      <w:spacing w:line="268" w:lineRule="exact"/>
                      <w:ind w:left="40"/>
                      <w:rPr>
                        <w:rFonts w:ascii="Cambria" w:eastAsia="Cambria" w:hAnsi="Cambria" w:cs="Cambria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mbria"/>
                        <w:noProof/>
                      </w:rP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607" w:rsidRDefault="009C1AC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4680" behindDoc="1" locked="0" layoutInCell="1" allowOverlap="1">
              <wp:simplePos x="0" y="0"/>
              <wp:positionH relativeFrom="page">
                <wp:posOffset>8950960</wp:posOffset>
              </wp:positionH>
              <wp:positionV relativeFrom="page">
                <wp:posOffset>6884035</wp:posOffset>
              </wp:positionV>
              <wp:extent cx="220345" cy="177800"/>
              <wp:effectExtent l="0" t="0" r="127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6607" w:rsidRDefault="009C1ACD">
                          <w:pPr>
                            <w:pStyle w:val="BodyText"/>
                            <w:spacing w:line="268" w:lineRule="exact"/>
                            <w:ind w:left="4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mbria"/>
                              <w:noProof/>
                            </w:rP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202" type="#_x0000_t202" style="position:absolute;margin-left:704.8pt;margin-top:542.05pt;width:17.35pt;height:14pt;z-index:-251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" filled="f" stroked="f">
              <v:textbox inset="0,0,0,0">
                <w:txbxContent>
                  <w:p w:rsidR="00076607" w:rsidRDefault="009C1ACD">
                    <w:pPr>
                      <w:pStyle w:val="BodyText"/>
                      <w:spacing w:line="268" w:lineRule="exact"/>
                      <w:ind w:left="40"/>
                      <w:rPr>
                        <w:rFonts w:ascii="Cambria" w:eastAsia="Cambria" w:hAnsi="Cambria" w:cs="Cambria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mbria"/>
                        <w:noProof/>
                      </w:rP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607" w:rsidRDefault="009C1AC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4704" behindDoc="1" locked="0" layoutInCell="1" allowOverlap="1">
              <wp:simplePos x="0" y="0"/>
              <wp:positionH relativeFrom="page">
                <wp:posOffset>6437630</wp:posOffset>
              </wp:positionH>
              <wp:positionV relativeFrom="page">
                <wp:posOffset>9170035</wp:posOffset>
              </wp:positionV>
              <wp:extent cx="220345" cy="1778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6607" w:rsidRDefault="009C1ACD">
                          <w:pPr>
                            <w:pStyle w:val="BodyText"/>
                            <w:spacing w:line="268" w:lineRule="exact"/>
                            <w:ind w:left="4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mbria"/>
                              <w:noProof/>
                            </w:rP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03" type="#_x0000_t202" style="position:absolute;margin-left:506.9pt;margin-top:722.05pt;width:17.35pt;height:14pt;z-index:-2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" filled="f" stroked="f">
              <v:textbox inset="0,0,0,0">
                <w:txbxContent>
                  <w:p w:rsidR="00076607" w:rsidRDefault="009C1ACD">
                    <w:pPr>
                      <w:pStyle w:val="BodyText"/>
                      <w:spacing w:line="268" w:lineRule="exact"/>
                      <w:ind w:left="40"/>
                      <w:rPr>
                        <w:rFonts w:ascii="Cambria" w:eastAsia="Cambria" w:hAnsi="Cambria" w:cs="Cambria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mbria"/>
                        <w:noProof/>
                      </w:rP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607" w:rsidRDefault="009C1AC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4416" behindDoc="1" locked="0" layoutInCell="1" allowOverlap="1">
              <wp:simplePos x="0" y="0"/>
              <wp:positionH relativeFrom="page">
                <wp:posOffset>6435090</wp:posOffset>
              </wp:positionH>
              <wp:positionV relativeFrom="page">
                <wp:posOffset>9167495</wp:posOffset>
              </wp:positionV>
              <wp:extent cx="220345" cy="177800"/>
              <wp:effectExtent l="0" t="4445" r="2540" b="0"/>
              <wp:wrapNone/>
              <wp:docPr id="1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6607" w:rsidRDefault="009C1ACD">
                          <w:pPr>
                            <w:pStyle w:val="BodyText"/>
                            <w:spacing w:line="268" w:lineRule="exact"/>
                            <w:ind w:left="4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mbria"/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91" type="#_x0000_t202" style="position:absolute;margin-left:506.7pt;margin-top:721.85pt;width:17.35pt;height:14pt;z-index:-2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" filled="f" stroked="f">
              <v:textbox inset="0,0,0,0">
                <w:txbxContent>
                  <w:p w:rsidR="00076607" w:rsidRDefault="009C1ACD">
                    <w:pPr>
                      <w:pStyle w:val="BodyText"/>
                      <w:spacing w:line="268" w:lineRule="exact"/>
                      <w:ind w:left="40"/>
                      <w:rPr>
                        <w:rFonts w:ascii="Cambria" w:eastAsia="Cambria" w:hAnsi="Cambria" w:cs="Cambria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mbria"/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607" w:rsidRDefault="009C1AC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4440" behindDoc="1" locked="0" layoutInCell="1" allowOverlap="1">
              <wp:simplePos x="0" y="0"/>
              <wp:positionH relativeFrom="page">
                <wp:posOffset>6435090</wp:posOffset>
              </wp:positionH>
              <wp:positionV relativeFrom="page">
                <wp:posOffset>9167495</wp:posOffset>
              </wp:positionV>
              <wp:extent cx="226060" cy="179070"/>
              <wp:effectExtent l="0" t="4445" r="0" b="0"/>
              <wp:wrapNone/>
              <wp:docPr id="1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06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6607" w:rsidRDefault="009C1ACD">
                          <w:pPr>
                            <w:pStyle w:val="BodyText"/>
                            <w:spacing w:line="269" w:lineRule="exact"/>
                            <w:ind w:left="48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mbria"/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92" type="#_x0000_t202" style="position:absolute;margin-left:506.7pt;margin-top:721.85pt;width:17.8pt;height:14.1pt;z-index:-252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eX3sQIAALE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" filled="f" stroked="f">
              <v:textbox inset="0,0,0,0">
                <w:txbxContent>
                  <w:p w:rsidR="00076607" w:rsidRDefault="009C1ACD">
                    <w:pPr>
                      <w:pStyle w:val="BodyText"/>
                      <w:spacing w:line="269" w:lineRule="exact"/>
                      <w:ind w:left="48"/>
                      <w:rPr>
                        <w:rFonts w:ascii="Cambria" w:eastAsia="Cambria" w:hAnsi="Cambria" w:cs="Cambria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mbria"/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607" w:rsidRDefault="009C1AC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4464" behindDoc="1" locked="0" layoutInCell="1" allowOverlap="1">
              <wp:simplePos x="0" y="0"/>
              <wp:positionH relativeFrom="page">
                <wp:posOffset>6435090</wp:posOffset>
              </wp:positionH>
              <wp:positionV relativeFrom="page">
                <wp:posOffset>9167495</wp:posOffset>
              </wp:positionV>
              <wp:extent cx="220345" cy="177800"/>
              <wp:effectExtent l="0" t="4445" r="2540" b="0"/>
              <wp:wrapNone/>
              <wp:docPr id="1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6607" w:rsidRDefault="009C1ACD">
                          <w:pPr>
                            <w:pStyle w:val="BodyText"/>
                            <w:spacing w:line="268" w:lineRule="exact"/>
                            <w:ind w:left="4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mbria"/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93" type="#_x0000_t202" style="position:absolute;margin-left:506.7pt;margin-top:721.85pt;width:17.35pt;height:14pt;z-index:-25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" filled="f" stroked="f">
              <v:textbox inset="0,0,0,0">
                <w:txbxContent>
                  <w:p w:rsidR="00076607" w:rsidRDefault="009C1ACD">
                    <w:pPr>
                      <w:pStyle w:val="BodyText"/>
                      <w:spacing w:line="268" w:lineRule="exact"/>
                      <w:ind w:left="40"/>
                      <w:rPr>
                        <w:rFonts w:ascii="Cambria" w:eastAsia="Cambria" w:hAnsi="Cambria" w:cs="Cambria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mbria"/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607" w:rsidRDefault="009C1AC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4488" behindDoc="1" locked="0" layoutInCell="1" allowOverlap="1">
              <wp:simplePos x="0" y="0"/>
              <wp:positionH relativeFrom="page">
                <wp:posOffset>6435090</wp:posOffset>
              </wp:positionH>
              <wp:positionV relativeFrom="page">
                <wp:posOffset>9167495</wp:posOffset>
              </wp:positionV>
              <wp:extent cx="226060" cy="179070"/>
              <wp:effectExtent l="0" t="4445" r="0" b="0"/>
              <wp:wrapNone/>
              <wp:docPr id="1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06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6607" w:rsidRDefault="009C1ACD">
                          <w:pPr>
                            <w:pStyle w:val="BodyText"/>
                            <w:spacing w:line="269" w:lineRule="exact"/>
                            <w:ind w:left="48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mbria"/>
                              <w:noProof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94" type="#_x0000_t202" style="position:absolute;margin-left:506.7pt;margin-top:721.85pt;width:17.8pt;height:14.1pt;z-index:-251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IHtswIAALE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" filled="f" stroked="f">
              <v:textbox inset="0,0,0,0">
                <w:txbxContent>
                  <w:p w:rsidR="00076607" w:rsidRDefault="009C1ACD">
                    <w:pPr>
                      <w:pStyle w:val="BodyText"/>
                      <w:spacing w:line="269" w:lineRule="exact"/>
                      <w:ind w:left="48"/>
                      <w:rPr>
                        <w:rFonts w:ascii="Cambria" w:eastAsia="Cambria" w:hAnsi="Cambria" w:cs="Cambria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mbria"/>
                        <w:noProof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607" w:rsidRDefault="009C1AC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4512" behindDoc="1" locked="0" layoutInCell="1" allowOverlap="1">
              <wp:simplePos x="0" y="0"/>
              <wp:positionH relativeFrom="page">
                <wp:posOffset>6435090</wp:posOffset>
              </wp:positionH>
              <wp:positionV relativeFrom="page">
                <wp:posOffset>9167495</wp:posOffset>
              </wp:positionV>
              <wp:extent cx="220345" cy="177800"/>
              <wp:effectExtent l="0" t="4445" r="2540" b="0"/>
              <wp:wrapNone/>
              <wp:docPr id="1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6607" w:rsidRDefault="009C1ACD">
                          <w:pPr>
                            <w:pStyle w:val="BodyText"/>
                            <w:spacing w:line="268" w:lineRule="exact"/>
                            <w:ind w:left="4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mbria"/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195" type="#_x0000_t202" style="position:absolute;margin-left:506.7pt;margin-top:721.85pt;width:17.35pt;height:14pt;z-index:-2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YjAswIAALA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" filled="f" stroked="f">
              <v:textbox inset="0,0,0,0">
                <w:txbxContent>
                  <w:p w:rsidR="00076607" w:rsidRDefault="009C1ACD">
                    <w:pPr>
                      <w:pStyle w:val="BodyText"/>
                      <w:spacing w:line="268" w:lineRule="exact"/>
                      <w:ind w:left="40"/>
                      <w:rPr>
                        <w:rFonts w:ascii="Cambria" w:eastAsia="Cambria" w:hAnsi="Cambria" w:cs="Cambria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mbria"/>
                        <w:noProof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607" w:rsidRDefault="009C1AC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4536" behindDoc="1" locked="0" layoutInCell="1" allowOverlap="1">
              <wp:simplePos x="0" y="0"/>
              <wp:positionH relativeFrom="page">
                <wp:posOffset>6435090</wp:posOffset>
              </wp:positionH>
              <wp:positionV relativeFrom="page">
                <wp:posOffset>9167495</wp:posOffset>
              </wp:positionV>
              <wp:extent cx="220345" cy="177800"/>
              <wp:effectExtent l="0" t="4445" r="2540" b="0"/>
              <wp:wrapNone/>
              <wp:docPr id="1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6607" w:rsidRDefault="009C1ACD">
                          <w:pPr>
                            <w:pStyle w:val="BodyText"/>
                            <w:spacing w:line="268" w:lineRule="exact"/>
                            <w:ind w:left="4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mbria"/>
                              <w:noProof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96" type="#_x0000_t202" style="position:absolute;margin-left:506.7pt;margin-top:721.85pt;width:17.35pt;height:14pt;z-index:-251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nkRswIAALA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" filled="f" stroked="f">
              <v:textbox inset="0,0,0,0">
                <w:txbxContent>
                  <w:p w:rsidR="00076607" w:rsidRDefault="009C1ACD">
                    <w:pPr>
                      <w:pStyle w:val="BodyText"/>
                      <w:spacing w:line="268" w:lineRule="exact"/>
                      <w:ind w:left="40"/>
                      <w:rPr>
                        <w:rFonts w:ascii="Cambria" w:eastAsia="Cambria" w:hAnsi="Cambria" w:cs="Cambria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mbria"/>
                        <w:noProof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607" w:rsidRDefault="009C1AC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4560" behindDoc="1" locked="0" layoutInCell="1" allowOverlap="1">
              <wp:simplePos x="0" y="0"/>
              <wp:positionH relativeFrom="page">
                <wp:posOffset>6435090</wp:posOffset>
              </wp:positionH>
              <wp:positionV relativeFrom="page">
                <wp:posOffset>9167495</wp:posOffset>
              </wp:positionV>
              <wp:extent cx="220345" cy="177800"/>
              <wp:effectExtent l="0" t="4445" r="2540" b="0"/>
              <wp:wrapNone/>
              <wp:docPr id="10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6607" w:rsidRDefault="009C1ACD">
                          <w:pPr>
                            <w:pStyle w:val="BodyText"/>
                            <w:spacing w:line="268" w:lineRule="exact"/>
                            <w:ind w:left="4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mbria"/>
                              <w:noProof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197" type="#_x0000_t202" style="position:absolute;margin-left:506.7pt;margin-top:721.85pt;width:17.35pt;height:14pt;z-index:-25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DxIswIAALA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" filled="f" stroked="f">
              <v:textbox inset="0,0,0,0">
                <w:txbxContent>
                  <w:p w:rsidR="00076607" w:rsidRDefault="009C1ACD">
                    <w:pPr>
                      <w:pStyle w:val="BodyText"/>
                      <w:spacing w:line="268" w:lineRule="exact"/>
                      <w:ind w:left="40"/>
                      <w:rPr>
                        <w:rFonts w:ascii="Cambria" w:eastAsia="Cambria" w:hAnsi="Cambria" w:cs="Cambria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mbria"/>
                        <w:noProof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607" w:rsidRDefault="009C1AC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064584" behindDoc="1" locked="0" layoutInCell="1" allowOverlap="1">
              <wp:simplePos x="0" y="0"/>
              <wp:positionH relativeFrom="page">
                <wp:posOffset>8950960</wp:posOffset>
              </wp:positionH>
              <wp:positionV relativeFrom="page">
                <wp:posOffset>6884035</wp:posOffset>
              </wp:positionV>
              <wp:extent cx="220345" cy="177800"/>
              <wp:effectExtent l="0" t="0" r="1270" b="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6607" w:rsidRDefault="009C1ACD">
                          <w:pPr>
                            <w:pStyle w:val="BodyText"/>
                            <w:spacing w:line="268" w:lineRule="exact"/>
                            <w:ind w:left="4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mbria"/>
                              <w:noProof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198" type="#_x0000_t202" style="position:absolute;margin-left:704.8pt;margin-top:542.05pt;width:17.35pt;height:14pt;z-index:-251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XyrswIAAK8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" filled="f" stroked="f">
              <v:textbox inset="0,0,0,0">
                <w:txbxContent>
                  <w:p w:rsidR="00076607" w:rsidRDefault="009C1ACD">
                    <w:pPr>
                      <w:pStyle w:val="BodyText"/>
                      <w:spacing w:line="268" w:lineRule="exact"/>
                      <w:ind w:left="40"/>
                      <w:rPr>
                        <w:rFonts w:ascii="Cambria" w:eastAsia="Cambria" w:hAnsi="Cambria" w:cs="Cambria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mbria"/>
                        <w:noProof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C1ACD">
      <w:r>
        <w:separator/>
      </w:r>
    </w:p>
  </w:footnote>
  <w:footnote w:type="continuationSeparator" w:id="0">
    <w:p w:rsidR="00000000" w:rsidRDefault="009C1A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948E8"/>
    <w:multiLevelType w:val="multilevel"/>
    <w:tmpl w:val="FE300E40"/>
    <w:lvl w:ilvl="0">
      <w:start w:val="9"/>
      <w:numFmt w:val="decimal"/>
      <w:lvlText w:val="%1."/>
      <w:lvlJc w:val="left"/>
      <w:pPr>
        <w:ind w:left="837" w:hanging="360"/>
        <w:jc w:val="left"/>
      </w:pPr>
      <w:rPr>
        <w:rFonts w:ascii="Arial" w:eastAsia="Arial" w:hAnsi="Arial" w:hint="default"/>
        <w:b/>
        <w:bCs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197" w:hanging="720"/>
        <w:jc w:val="right"/>
      </w:pPr>
      <w:rPr>
        <w:rFonts w:ascii="Arial" w:eastAsia="Arial" w:hAnsi="Arial" w:hint="default"/>
        <w:b/>
        <w:bCs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2053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06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6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3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66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2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73" w:hanging="720"/>
      </w:pPr>
      <w:rPr>
        <w:rFonts w:hint="default"/>
      </w:rPr>
    </w:lvl>
  </w:abstractNum>
  <w:abstractNum w:abstractNumId="1">
    <w:nsid w:val="168057EB"/>
    <w:multiLevelType w:val="hybridMultilevel"/>
    <w:tmpl w:val="413AA208"/>
    <w:lvl w:ilvl="0" w:tplc="AE36DF8C">
      <w:start w:val="1"/>
      <w:numFmt w:val="bullet"/>
      <w:lvlText w:val="—"/>
      <w:lvlJc w:val="left"/>
      <w:pPr>
        <w:ind w:left="235" w:hanging="214"/>
      </w:pPr>
      <w:rPr>
        <w:rFonts w:ascii="Cambria" w:eastAsia="Cambria" w:hAnsi="Cambria" w:hint="default"/>
        <w:w w:val="74"/>
        <w:sz w:val="22"/>
        <w:szCs w:val="22"/>
      </w:rPr>
    </w:lvl>
    <w:lvl w:ilvl="1" w:tplc="BF247B72">
      <w:start w:val="1"/>
      <w:numFmt w:val="bullet"/>
      <w:lvlText w:val="•"/>
      <w:lvlJc w:val="left"/>
      <w:pPr>
        <w:ind w:left="265" w:hanging="214"/>
      </w:pPr>
      <w:rPr>
        <w:rFonts w:hint="default"/>
      </w:rPr>
    </w:lvl>
    <w:lvl w:ilvl="2" w:tplc="5F443590">
      <w:start w:val="1"/>
      <w:numFmt w:val="bullet"/>
      <w:lvlText w:val="•"/>
      <w:lvlJc w:val="left"/>
      <w:pPr>
        <w:ind w:left="291" w:hanging="214"/>
      </w:pPr>
      <w:rPr>
        <w:rFonts w:hint="default"/>
      </w:rPr>
    </w:lvl>
    <w:lvl w:ilvl="3" w:tplc="261C85BA">
      <w:start w:val="1"/>
      <w:numFmt w:val="bullet"/>
      <w:lvlText w:val="•"/>
      <w:lvlJc w:val="left"/>
      <w:pPr>
        <w:ind w:left="317" w:hanging="214"/>
      </w:pPr>
      <w:rPr>
        <w:rFonts w:hint="default"/>
      </w:rPr>
    </w:lvl>
    <w:lvl w:ilvl="4" w:tplc="9E406C22">
      <w:start w:val="1"/>
      <w:numFmt w:val="bullet"/>
      <w:lvlText w:val="•"/>
      <w:lvlJc w:val="left"/>
      <w:pPr>
        <w:ind w:left="343" w:hanging="214"/>
      </w:pPr>
      <w:rPr>
        <w:rFonts w:hint="default"/>
      </w:rPr>
    </w:lvl>
    <w:lvl w:ilvl="5" w:tplc="D59E889E">
      <w:start w:val="1"/>
      <w:numFmt w:val="bullet"/>
      <w:lvlText w:val="•"/>
      <w:lvlJc w:val="left"/>
      <w:pPr>
        <w:ind w:left="369" w:hanging="214"/>
      </w:pPr>
      <w:rPr>
        <w:rFonts w:hint="default"/>
      </w:rPr>
    </w:lvl>
    <w:lvl w:ilvl="6" w:tplc="B73E6DA4">
      <w:start w:val="1"/>
      <w:numFmt w:val="bullet"/>
      <w:lvlText w:val="•"/>
      <w:lvlJc w:val="left"/>
      <w:pPr>
        <w:ind w:left="394" w:hanging="214"/>
      </w:pPr>
      <w:rPr>
        <w:rFonts w:hint="default"/>
      </w:rPr>
    </w:lvl>
    <w:lvl w:ilvl="7" w:tplc="9072D78E">
      <w:start w:val="1"/>
      <w:numFmt w:val="bullet"/>
      <w:lvlText w:val="•"/>
      <w:lvlJc w:val="left"/>
      <w:pPr>
        <w:ind w:left="420" w:hanging="214"/>
      </w:pPr>
      <w:rPr>
        <w:rFonts w:hint="default"/>
      </w:rPr>
    </w:lvl>
    <w:lvl w:ilvl="8" w:tplc="DC52B42E">
      <w:start w:val="1"/>
      <w:numFmt w:val="bullet"/>
      <w:lvlText w:val="•"/>
      <w:lvlJc w:val="left"/>
      <w:pPr>
        <w:ind w:left="446" w:hanging="214"/>
      </w:pPr>
      <w:rPr>
        <w:rFonts w:hint="default"/>
      </w:rPr>
    </w:lvl>
  </w:abstractNum>
  <w:abstractNum w:abstractNumId="2">
    <w:nsid w:val="22386965"/>
    <w:multiLevelType w:val="multilevel"/>
    <w:tmpl w:val="02FE049E"/>
    <w:lvl w:ilvl="0">
      <w:start w:val="1"/>
      <w:numFmt w:val="decimal"/>
      <w:lvlText w:val="%1."/>
      <w:lvlJc w:val="left"/>
      <w:pPr>
        <w:ind w:left="100" w:hanging="480"/>
        <w:jc w:val="left"/>
      </w:pPr>
      <w:rPr>
        <w:rFonts w:ascii="Arial" w:eastAsia="Arial" w:hAnsi="Arial" w:hint="default"/>
        <w:w w:val="99"/>
        <w:sz w:val="22"/>
        <w:szCs w:val="22"/>
      </w:rPr>
    </w:lvl>
    <w:lvl w:ilvl="1">
      <w:start w:val="1"/>
      <w:numFmt w:val="decimal"/>
      <w:lvlText w:val="%1.%2."/>
      <w:lvlJc w:val="left"/>
      <w:pPr>
        <w:ind w:left="340" w:hanging="721"/>
        <w:jc w:val="left"/>
      </w:pPr>
      <w:rPr>
        <w:rFonts w:ascii="Arial" w:eastAsia="Arial" w:hAnsi="Arial" w:hint="default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1060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32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05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77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50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22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95" w:hanging="721"/>
      </w:pPr>
      <w:rPr>
        <w:rFonts w:hint="default"/>
      </w:rPr>
    </w:lvl>
  </w:abstractNum>
  <w:abstractNum w:abstractNumId="3">
    <w:nsid w:val="2385501D"/>
    <w:multiLevelType w:val="hybridMultilevel"/>
    <w:tmpl w:val="5344C0BC"/>
    <w:lvl w:ilvl="0" w:tplc="7A72E026">
      <w:start w:val="1"/>
      <w:numFmt w:val="bullet"/>
      <w:lvlText w:val=""/>
      <w:lvlJc w:val="left"/>
      <w:pPr>
        <w:ind w:left="837" w:hanging="361"/>
      </w:pPr>
      <w:rPr>
        <w:rFonts w:ascii="Symbol" w:eastAsia="Symbol" w:hAnsi="Symbol" w:hint="default"/>
        <w:w w:val="100"/>
        <w:sz w:val="24"/>
        <w:szCs w:val="24"/>
      </w:rPr>
    </w:lvl>
    <w:lvl w:ilvl="1" w:tplc="CFD0F7BC">
      <w:start w:val="1"/>
      <w:numFmt w:val="bullet"/>
      <w:lvlText w:val=""/>
      <w:lvlJc w:val="left"/>
      <w:pPr>
        <w:ind w:left="1197" w:hanging="360"/>
      </w:pPr>
      <w:rPr>
        <w:rFonts w:ascii="Wingdings" w:eastAsia="Wingdings" w:hAnsi="Wingdings" w:hint="default"/>
        <w:w w:val="100"/>
        <w:sz w:val="24"/>
        <w:szCs w:val="24"/>
      </w:rPr>
    </w:lvl>
    <w:lvl w:ilvl="2" w:tplc="848C93E0">
      <w:start w:val="1"/>
      <w:numFmt w:val="bullet"/>
      <w:lvlText w:val="•"/>
      <w:lvlJc w:val="left"/>
      <w:pPr>
        <w:ind w:left="2053" w:hanging="360"/>
      </w:pPr>
      <w:rPr>
        <w:rFonts w:hint="default"/>
      </w:rPr>
    </w:lvl>
    <w:lvl w:ilvl="3" w:tplc="758E630E">
      <w:start w:val="1"/>
      <w:numFmt w:val="bullet"/>
      <w:lvlText w:val="•"/>
      <w:lvlJc w:val="left"/>
      <w:pPr>
        <w:ind w:left="2906" w:hanging="360"/>
      </w:pPr>
      <w:rPr>
        <w:rFonts w:hint="default"/>
      </w:rPr>
    </w:lvl>
    <w:lvl w:ilvl="4" w:tplc="9C76CF1E">
      <w:start w:val="1"/>
      <w:numFmt w:val="bullet"/>
      <w:lvlText w:val="•"/>
      <w:lvlJc w:val="left"/>
      <w:pPr>
        <w:ind w:left="3760" w:hanging="360"/>
      </w:pPr>
      <w:rPr>
        <w:rFonts w:hint="default"/>
      </w:rPr>
    </w:lvl>
    <w:lvl w:ilvl="5" w:tplc="6860BBAA">
      <w:start w:val="1"/>
      <w:numFmt w:val="bullet"/>
      <w:lvlText w:val="•"/>
      <w:lvlJc w:val="left"/>
      <w:pPr>
        <w:ind w:left="4613" w:hanging="360"/>
      </w:pPr>
      <w:rPr>
        <w:rFonts w:hint="default"/>
      </w:rPr>
    </w:lvl>
    <w:lvl w:ilvl="6" w:tplc="09B48FC6">
      <w:start w:val="1"/>
      <w:numFmt w:val="bullet"/>
      <w:lvlText w:val="•"/>
      <w:lvlJc w:val="left"/>
      <w:pPr>
        <w:ind w:left="5466" w:hanging="360"/>
      </w:pPr>
      <w:rPr>
        <w:rFonts w:hint="default"/>
      </w:rPr>
    </w:lvl>
    <w:lvl w:ilvl="7" w:tplc="415CFC6E">
      <w:start w:val="1"/>
      <w:numFmt w:val="bullet"/>
      <w:lvlText w:val="•"/>
      <w:lvlJc w:val="left"/>
      <w:pPr>
        <w:ind w:left="6320" w:hanging="360"/>
      </w:pPr>
      <w:rPr>
        <w:rFonts w:hint="default"/>
      </w:rPr>
    </w:lvl>
    <w:lvl w:ilvl="8" w:tplc="BEE28554">
      <w:start w:val="1"/>
      <w:numFmt w:val="bullet"/>
      <w:lvlText w:val="•"/>
      <w:lvlJc w:val="left"/>
      <w:pPr>
        <w:ind w:left="7173" w:hanging="360"/>
      </w:pPr>
      <w:rPr>
        <w:rFonts w:hint="default"/>
      </w:rPr>
    </w:lvl>
  </w:abstractNum>
  <w:abstractNum w:abstractNumId="4">
    <w:nsid w:val="30FE40CD"/>
    <w:multiLevelType w:val="hybridMultilevel"/>
    <w:tmpl w:val="7CB6D3E8"/>
    <w:lvl w:ilvl="0" w:tplc="1430EBCA">
      <w:start w:val="1"/>
      <w:numFmt w:val="bullet"/>
      <w:lvlText w:val=""/>
      <w:lvlJc w:val="left"/>
      <w:pPr>
        <w:ind w:left="837" w:hanging="360"/>
      </w:pPr>
      <w:rPr>
        <w:rFonts w:ascii="Wingdings" w:eastAsia="Wingdings" w:hAnsi="Wingdings" w:hint="default"/>
        <w:w w:val="100"/>
        <w:sz w:val="24"/>
        <w:szCs w:val="24"/>
      </w:rPr>
    </w:lvl>
    <w:lvl w:ilvl="1" w:tplc="50BA41DC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2" w:tplc="FE00081A">
      <w:start w:val="1"/>
      <w:numFmt w:val="bullet"/>
      <w:lvlText w:val="•"/>
      <w:lvlJc w:val="left"/>
      <w:pPr>
        <w:ind w:left="2448" w:hanging="360"/>
      </w:pPr>
      <w:rPr>
        <w:rFonts w:hint="default"/>
      </w:rPr>
    </w:lvl>
    <w:lvl w:ilvl="3" w:tplc="3AB490FC">
      <w:start w:val="1"/>
      <w:numFmt w:val="bullet"/>
      <w:lvlText w:val="•"/>
      <w:lvlJc w:val="left"/>
      <w:pPr>
        <w:ind w:left="3252" w:hanging="360"/>
      </w:pPr>
      <w:rPr>
        <w:rFonts w:hint="default"/>
      </w:rPr>
    </w:lvl>
    <w:lvl w:ilvl="4" w:tplc="AD32D9AE">
      <w:start w:val="1"/>
      <w:numFmt w:val="bullet"/>
      <w:lvlText w:val="•"/>
      <w:lvlJc w:val="left"/>
      <w:pPr>
        <w:ind w:left="4056" w:hanging="360"/>
      </w:pPr>
      <w:rPr>
        <w:rFonts w:hint="default"/>
      </w:rPr>
    </w:lvl>
    <w:lvl w:ilvl="5" w:tplc="6BE83BBE">
      <w:start w:val="1"/>
      <w:numFmt w:val="bullet"/>
      <w:lvlText w:val="•"/>
      <w:lvlJc w:val="left"/>
      <w:pPr>
        <w:ind w:left="4860" w:hanging="360"/>
      </w:pPr>
      <w:rPr>
        <w:rFonts w:hint="default"/>
      </w:rPr>
    </w:lvl>
    <w:lvl w:ilvl="6" w:tplc="364A2774">
      <w:start w:val="1"/>
      <w:numFmt w:val="bullet"/>
      <w:lvlText w:val="•"/>
      <w:lvlJc w:val="left"/>
      <w:pPr>
        <w:ind w:left="5664" w:hanging="360"/>
      </w:pPr>
      <w:rPr>
        <w:rFonts w:hint="default"/>
      </w:rPr>
    </w:lvl>
    <w:lvl w:ilvl="7" w:tplc="DFEE57B0">
      <w:start w:val="1"/>
      <w:numFmt w:val="bullet"/>
      <w:lvlText w:val="•"/>
      <w:lvlJc w:val="left"/>
      <w:pPr>
        <w:ind w:left="6468" w:hanging="360"/>
      </w:pPr>
      <w:rPr>
        <w:rFonts w:hint="default"/>
      </w:rPr>
    </w:lvl>
    <w:lvl w:ilvl="8" w:tplc="58FC3FE8">
      <w:start w:val="1"/>
      <w:numFmt w:val="bullet"/>
      <w:lvlText w:val="•"/>
      <w:lvlJc w:val="left"/>
      <w:pPr>
        <w:ind w:left="7272" w:hanging="360"/>
      </w:pPr>
      <w:rPr>
        <w:rFonts w:hint="default"/>
      </w:rPr>
    </w:lvl>
  </w:abstractNum>
  <w:abstractNum w:abstractNumId="5">
    <w:nsid w:val="45731D95"/>
    <w:multiLevelType w:val="hybridMultilevel"/>
    <w:tmpl w:val="104C8464"/>
    <w:lvl w:ilvl="0" w:tplc="7E2CE008">
      <w:start w:val="1"/>
      <w:numFmt w:val="decimal"/>
      <w:lvlText w:val="%1."/>
      <w:lvlJc w:val="left"/>
      <w:pPr>
        <w:ind w:left="837" w:hanging="360"/>
        <w:jc w:val="left"/>
      </w:pPr>
      <w:rPr>
        <w:rFonts w:ascii="Arial" w:eastAsia="Arial" w:hAnsi="Arial" w:hint="default"/>
        <w:w w:val="100"/>
      </w:rPr>
    </w:lvl>
    <w:lvl w:ilvl="1" w:tplc="15CCAB2E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2" w:tplc="78CEF150">
      <w:start w:val="1"/>
      <w:numFmt w:val="bullet"/>
      <w:lvlText w:val="•"/>
      <w:lvlJc w:val="left"/>
      <w:pPr>
        <w:ind w:left="2448" w:hanging="360"/>
      </w:pPr>
      <w:rPr>
        <w:rFonts w:hint="default"/>
      </w:rPr>
    </w:lvl>
    <w:lvl w:ilvl="3" w:tplc="0CD6DB9C">
      <w:start w:val="1"/>
      <w:numFmt w:val="bullet"/>
      <w:lvlText w:val="•"/>
      <w:lvlJc w:val="left"/>
      <w:pPr>
        <w:ind w:left="3252" w:hanging="360"/>
      </w:pPr>
      <w:rPr>
        <w:rFonts w:hint="default"/>
      </w:rPr>
    </w:lvl>
    <w:lvl w:ilvl="4" w:tplc="B108F556">
      <w:start w:val="1"/>
      <w:numFmt w:val="bullet"/>
      <w:lvlText w:val="•"/>
      <w:lvlJc w:val="left"/>
      <w:pPr>
        <w:ind w:left="4056" w:hanging="360"/>
      </w:pPr>
      <w:rPr>
        <w:rFonts w:hint="default"/>
      </w:rPr>
    </w:lvl>
    <w:lvl w:ilvl="5" w:tplc="8952B3FE">
      <w:start w:val="1"/>
      <w:numFmt w:val="bullet"/>
      <w:lvlText w:val="•"/>
      <w:lvlJc w:val="left"/>
      <w:pPr>
        <w:ind w:left="4860" w:hanging="360"/>
      </w:pPr>
      <w:rPr>
        <w:rFonts w:hint="default"/>
      </w:rPr>
    </w:lvl>
    <w:lvl w:ilvl="6" w:tplc="AB5A27AC">
      <w:start w:val="1"/>
      <w:numFmt w:val="bullet"/>
      <w:lvlText w:val="•"/>
      <w:lvlJc w:val="left"/>
      <w:pPr>
        <w:ind w:left="5664" w:hanging="360"/>
      </w:pPr>
      <w:rPr>
        <w:rFonts w:hint="default"/>
      </w:rPr>
    </w:lvl>
    <w:lvl w:ilvl="7" w:tplc="3F3E9890">
      <w:start w:val="1"/>
      <w:numFmt w:val="bullet"/>
      <w:lvlText w:val="•"/>
      <w:lvlJc w:val="left"/>
      <w:pPr>
        <w:ind w:left="6468" w:hanging="360"/>
      </w:pPr>
      <w:rPr>
        <w:rFonts w:hint="default"/>
      </w:rPr>
    </w:lvl>
    <w:lvl w:ilvl="8" w:tplc="7430E84C">
      <w:start w:val="1"/>
      <w:numFmt w:val="bullet"/>
      <w:lvlText w:val="•"/>
      <w:lvlJc w:val="left"/>
      <w:pPr>
        <w:ind w:left="7272" w:hanging="360"/>
      </w:pPr>
      <w:rPr>
        <w:rFonts w:hint="default"/>
      </w:rPr>
    </w:lvl>
  </w:abstractNum>
  <w:abstractNum w:abstractNumId="6">
    <w:nsid w:val="71187A08"/>
    <w:multiLevelType w:val="multilevel"/>
    <w:tmpl w:val="A32A0A78"/>
    <w:lvl w:ilvl="0">
      <w:start w:val="9"/>
      <w:numFmt w:val="decimal"/>
      <w:lvlText w:val="%1"/>
      <w:lvlJc w:val="left"/>
      <w:pPr>
        <w:ind w:left="1060" w:hanging="721"/>
        <w:jc w:val="left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60" w:hanging="721"/>
        <w:jc w:val="left"/>
      </w:pPr>
      <w:rPr>
        <w:rFonts w:ascii="Arial" w:eastAsia="Arial" w:hAnsi="Arial" w:hint="default"/>
        <w:i/>
        <w:w w:val="99"/>
        <w:sz w:val="22"/>
        <w:szCs w:val="22"/>
      </w:rPr>
    </w:lvl>
    <w:lvl w:ilvl="2">
      <w:start w:val="1"/>
      <w:numFmt w:val="decimal"/>
      <w:lvlText w:val="%3."/>
      <w:lvlJc w:val="left"/>
      <w:pPr>
        <w:ind w:left="820" w:hanging="360"/>
        <w:jc w:val="left"/>
      </w:pPr>
      <w:rPr>
        <w:rFonts w:ascii="Arial" w:eastAsia="Arial" w:hAnsi="Arial" w:hint="default"/>
        <w:b/>
        <w:bCs/>
        <w:w w:val="100"/>
        <w:sz w:val="24"/>
        <w:szCs w:val="24"/>
      </w:rPr>
    </w:lvl>
    <w:lvl w:ilvl="3">
      <w:start w:val="1"/>
      <w:numFmt w:val="decimal"/>
      <w:lvlText w:val="%3.%4."/>
      <w:lvlJc w:val="left"/>
      <w:pPr>
        <w:ind w:left="1180" w:hanging="720"/>
        <w:jc w:val="left"/>
      </w:pPr>
      <w:rPr>
        <w:rFonts w:ascii="Arial" w:eastAsia="Arial" w:hAnsi="Arial" w:hint="default"/>
        <w:b/>
        <w:bCs/>
        <w:spacing w:val="-1"/>
        <w:w w:val="100"/>
        <w:sz w:val="24"/>
        <w:szCs w:val="24"/>
      </w:rPr>
    </w:lvl>
    <w:lvl w:ilvl="4">
      <w:start w:val="1"/>
      <w:numFmt w:val="decimal"/>
      <w:lvlText w:val="%3.%4.%5."/>
      <w:lvlJc w:val="left"/>
      <w:pPr>
        <w:ind w:left="1200" w:hanging="721"/>
        <w:jc w:val="left"/>
      </w:pPr>
      <w:rPr>
        <w:rFonts w:ascii="Arial" w:eastAsia="Arial" w:hAnsi="Arial" w:hint="default"/>
        <w:b/>
        <w:bCs/>
        <w:spacing w:val="-1"/>
        <w:w w:val="100"/>
        <w:sz w:val="24"/>
        <w:szCs w:val="24"/>
      </w:rPr>
    </w:lvl>
    <w:lvl w:ilvl="5">
      <w:start w:val="1"/>
      <w:numFmt w:val="bullet"/>
      <w:lvlText w:val="•"/>
      <w:lvlJc w:val="left"/>
      <w:pPr>
        <w:ind w:left="3382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74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65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57" w:hanging="721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607"/>
    <w:rsid w:val="00076607"/>
    <w:rsid w:val="009C1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837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6"/>
      <w:ind w:left="100" w:hanging="480"/>
    </w:pPr>
    <w:rPr>
      <w:rFonts w:ascii="Arial" w:eastAsia="Arial" w:hAnsi="Arial"/>
    </w:rPr>
  </w:style>
  <w:style w:type="paragraph" w:styleId="TOC2">
    <w:name w:val="toc 2"/>
    <w:basedOn w:val="Normal"/>
    <w:uiPriority w:val="1"/>
    <w:qFormat/>
    <w:pPr>
      <w:spacing w:before="126"/>
      <w:ind w:left="1060" w:hanging="720"/>
    </w:pPr>
    <w:rPr>
      <w:rFonts w:ascii="Arial" w:eastAsia="Arial" w:hAnsi="Arial"/>
    </w:rPr>
  </w:style>
  <w:style w:type="paragraph" w:styleId="TOC3">
    <w:name w:val="toc 3"/>
    <w:basedOn w:val="Normal"/>
    <w:uiPriority w:val="1"/>
    <w:qFormat/>
    <w:pPr>
      <w:spacing w:before="126"/>
      <w:ind w:left="1060" w:hanging="720"/>
    </w:pPr>
    <w:rPr>
      <w:rFonts w:ascii="Arial" w:eastAsia="Arial" w:hAnsi="Arial"/>
      <w:b/>
      <w:bCs/>
      <w:i/>
    </w:rPr>
  </w:style>
  <w:style w:type="paragraph" w:styleId="BodyText">
    <w:name w:val="Body Text"/>
    <w:basedOn w:val="Normal"/>
    <w:uiPriority w:val="1"/>
    <w:qFormat/>
    <w:pPr>
      <w:ind w:left="117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C1A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A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837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6"/>
      <w:ind w:left="100" w:hanging="480"/>
    </w:pPr>
    <w:rPr>
      <w:rFonts w:ascii="Arial" w:eastAsia="Arial" w:hAnsi="Arial"/>
    </w:rPr>
  </w:style>
  <w:style w:type="paragraph" w:styleId="TOC2">
    <w:name w:val="toc 2"/>
    <w:basedOn w:val="Normal"/>
    <w:uiPriority w:val="1"/>
    <w:qFormat/>
    <w:pPr>
      <w:spacing w:before="126"/>
      <w:ind w:left="1060" w:hanging="720"/>
    </w:pPr>
    <w:rPr>
      <w:rFonts w:ascii="Arial" w:eastAsia="Arial" w:hAnsi="Arial"/>
    </w:rPr>
  </w:style>
  <w:style w:type="paragraph" w:styleId="TOC3">
    <w:name w:val="toc 3"/>
    <w:basedOn w:val="Normal"/>
    <w:uiPriority w:val="1"/>
    <w:qFormat/>
    <w:pPr>
      <w:spacing w:before="126"/>
      <w:ind w:left="1060" w:hanging="720"/>
    </w:pPr>
    <w:rPr>
      <w:rFonts w:ascii="Arial" w:eastAsia="Arial" w:hAnsi="Arial"/>
      <w:b/>
      <w:bCs/>
      <w:i/>
    </w:rPr>
  </w:style>
  <w:style w:type="paragraph" w:styleId="BodyText">
    <w:name w:val="Body Text"/>
    <w:basedOn w:val="Normal"/>
    <w:uiPriority w:val="1"/>
    <w:qFormat/>
    <w:pPr>
      <w:ind w:left="117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C1A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A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footer" Target="footer7.xml"/><Relationship Id="rId47" Type="http://schemas.openxmlformats.org/officeDocument/2006/relationships/footer" Target="footer12.xml"/><Relationship Id="rId50" Type="http://schemas.openxmlformats.org/officeDocument/2006/relationships/fontTable" Target="fontTable.xml"/><Relationship Id="rId55" Type="http://schemas.openxmlformats.org/officeDocument/2006/relationships/customXml" Target="../customXml/item4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8.jpeg"/><Relationship Id="rId11" Type="http://schemas.openxmlformats.org/officeDocument/2006/relationships/footer" Target="footer3.xml"/><Relationship Id="rId24" Type="http://schemas.openxmlformats.org/officeDocument/2006/relationships/image" Target="media/image14.png"/><Relationship Id="rId32" Type="http://schemas.openxmlformats.org/officeDocument/2006/relationships/footer" Target="footer5.xml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footer" Target="footer10.xml"/><Relationship Id="rId53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image" Target="media/image20.jpeg"/><Relationship Id="rId44" Type="http://schemas.openxmlformats.org/officeDocument/2006/relationships/footer" Target="footer9.xml"/><Relationship Id="rId52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3.png"/><Relationship Id="rId43" Type="http://schemas.openxmlformats.org/officeDocument/2006/relationships/footer" Target="footer8.xml"/><Relationship Id="rId48" Type="http://schemas.openxmlformats.org/officeDocument/2006/relationships/footer" Target="footer13.xml"/><Relationship Id="rId56" Type="http://schemas.openxmlformats.org/officeDocument/2006/relationships/customXml" Target="../customXml/item5.xml"/><Relationship Id="rId8" Type="http://schemas.openxmlformats.org/officeDocument/2006/relationships/footer" Target="footer1.xml"/><Relationship Id="rId51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footer" Target="footer11.xml"/><Relationship Id="rId20" Type="http://schemas.openxmlformats.org/officeDocument/2006/relationships/image" Target="media/image10.png"/><Relationship Id="rId41" Type="http://schemas.openxmlformats.org/officeDocument/2006/relationships/footer" Target="footer6.xml"/><Relationship Id="rId54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4.xml"/><Relationship Id="rId36" Type="http://schemas.openxmlformats.org/officeDocument/2006/relationships/image" Target="media/image24.png"/><Relationship Id="rId49" Type="http://schemas.openxmlformats.org/officeDocument/2006/relationships/footer" Target="footer1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SharedContentType xmlns="Microsoft.SharePoint.Taxonomy.ContentTypeSync" SourceId="cf0be0ad-272c-4e7f-a157-3f0abda6cde5" ContentTypeId="0x01010046CF21643EE8D14686A648AA6DAD0892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ez-Disclosure Operations" ma:contentTypeID="0x01010046CF21643EE8D14686A648AA6DAD089200BE71541D1B1ED14F9CB0CE550CC1843C" ma:contentTypeVersion="0" ma:contentTypeDescription="A content type to manage public (operations) IDB documents" ma:contentTypeScope="" ma:versionID="d6de62f8cdedf492ab133e2e1523e674">
  <xsd:schema xmlns:xsd="http://www.w3.org/2001/XMLSchema" xmlns:xs="http://www.w3.org/2001/XMLSchema" xmlns:p="http://schemas.microsoft.com/office/2006/metadata/properties" xmlns:ns2="9c571b2f-e523-4ab2-ba2e-09e151a03ef4" targetNamespace="http://schemas.microsoft.com/office/2006/metadata/properties" ma:root="true" ma:fieldsID="d678c23e49c7f96c53dbc311b72ecf3c" ns2:_="">
    <xsd:import namespace="9c571b2f-e523-4ab2-ba2e-09e151a03ef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fd0e48b6a66848a9885f717e5bbf40c4" minOccurs="0"/>
                <xsd:element ref="ns2:TaxCatchAll" minOccurs="0"/>
                <xsd:element ref="ns2:TaxCatchAllLabel" minOccurs="0"/>
                <xsd:element ref="ns2:Access_x0020_to_x0020_Information_x00a0_Policy"/>
                <xsd:element ref="ns2:o5138a91267540169645e33d09c9ddc6" minOccurs="0"/>
                <xsd:element ref="ns2:Project_x0020_Number"/>
                <xsd:element ref="ns2:Webtopic" minOccurs="0"/>
                <xsd:element ref="ns2:Approval_x0020_Number" minOccurs="0"/>
                <xsd:element ref="ns2:Disclosure_x0020_Activity"/>
                <xsd:element ref="ns2:Document_x0020_Author" minOccurs="0"/>
                <xsd:element ref="ns2:Other_x0020_Author" minOccurs="0"/>
                <xsd:element ref="ns2:m555d3814edf4817b4410a4e57f94ce9" minOccurs="0"/>
                <xsd:element ref="ns2:e559ffcc31d34167856647188be35015" minOccurs="0"/>
                <xsd:element ref="ns2:c456731dbc904a5fb605ec556c33e883" minOccurs="0"/>
                <xsd:element ref="ns2:Document_x0020_Language_x0020_IDB"/>
                <xsd:element ref="ns2:Division_x0020_or_x0020_Unit"/>
                <xsd:element ref="ns2:Identifier" minOccurs="0"/>
                <xsd:element ref="ns2:j8b96605ee2f4c4e988849e658583fee" minOccurs="0"/>
                <xsd:element ref="ns2:Operation_x0020_Type" minOccurs="0"/>
                <xsd:element ref="ns2:Package_x0020_Code" minOccurs="0"/>
                <xsd:element ref="ns2:Phase" minOccurs="0"/>
                <xsd:element ref="ns2:Business_x0020_Area" minOccurs="0"/>
                <xsd:element ref="ns2:Key_x0020_Document" minOccurs="0"/>
                <xsd:element ref="ns2:Project_x0020_Document_x0020_Type" minOccurs="0"/>
                <xsd:element ref="ns2:Abstract" minOccurs="0"/>
                <xsd:element ref="ns2:Migration_x0020_Info" minOccurs="0"/>
                <xsd:element ref="ns2:SISCOR_x0020_Number" minOccurs="0"/>
                <xsd:element ref="ns2:IDBDocs_x0020_Number" minOccurs="0"/>
                <xsd:element ref="ns2:Editor1" minOccurs="0"/>
                <xsd:element ref="ns2:Issue_x0020_Date" minOccurs="0"/>
                <xsd:element ref="ns2:Publishing_x0020_House" minOccurs="0"/>
                <xsd:element ref="ns2:KP_x0020_Topics" minOccurs="0"/>
                <xsd:element ref="ns2:Region" minOccurs="0"/>
                <xsd:element ref="ns2:Publication_x0020_Type" minOccurs="0"/>
                <xsd:element ref="ns2:Fiscal_x0020_Year_x0020_ID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571b2f-e523-4ab2-ba2e-09e151a03ef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fd0e48b6a66848a9885f717e5bbf40c4" ma:index="11" nillable="true" ma:taxonomy="true" ma:internalName="fd0e48b6a66848a9885f717e5bbf40c4" ma:taxonomyFieldName="Function_x0020_Operations_x0020_IDB" ma:displayName="Function Operations IDB" ma:default="" ma:fieldId="{fd0e48b6-a668-48a9-885f-717e5bbf40c4}" ma:sspId="cf0be0ad-272c-4e7f-a157-3f0abda6cde5" ma:termSetId="5afbb5f0-73fa-45d3-a56a-b084af06f56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8be9b3f0-593f-4939-a32e-78bc44e80446}" ma:internalName="TaxCatchAll" ma:showField="CatchAllData" ma:web="eb750629-ec99-4236-a6b1-018c4332f0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8be9b3f0-593f-4939-a32e-78bc44e80446}" ma:internalName="TaxCatchAllLabel" ma:readOnly="true" ma:showField="CatchAllDataLabel" ma:web="eb750629-ec99-4236-a6b1-018c4332f0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ccess_x0020_to_x0020_Information_x00a0_Policy" ma:index="15" ma:displayName="Access to Information Policy" ma:default="Confidential" ma:format="Dropdown" ma:internalName="Access_x0020_to_x0020_Information_x00A0_Policy">
      <xsd:simpleType>
        <xsd:restriction base="dms:Choice">
          <xsd:enumeration value="Confidential"/>
          <xsd:enumeration value="Disclosed Over Time – 5 years"/>
          <xsd:enumeration value="Disclosed Over Time – 20 years"/>
          <xsd:enumeration value="Disclosed Over Time – 10 years"/>
          <xsd:enumeration value="Public"/>
          <xsd:enumeration value="Public - Simultaneous Disclosure"/>
        </xsd:restriction>
      </xsd:simpleType>
    </xsd:element>
    <xsd:element name="o5138a91267540169645e33d09c9ddc6" ma:index="16" ma:taxonomy="true" ma:internalName="o5138a91267540169645e33d09c9ddc6" ma:taxonomyFieldName="Series_x0020_Operations_x0020_IDB" ma:displayName="Series Operations IDB" ma:readOnly="false" ma:default="" ma:fieldId="{85138a91-2675-4016-9645-e33d09c9ddc6}" ma:sspId="cf0be0ad-272c-4e7f-a157-3f0abda6cde5" ma:termSetId="3bc5da7b-2b03-4315-921b-8aab7897c5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18" ma:displayName="Project Number" ma:internalName="Project_x0020_Number" ma:readOnly="false">
      <xsd:simpleType>
        <xsd:restriction base="dms:Text">
          <xsd:maxLength value="255"/>
        </xsd:restriction>
      </xsd:simpleType>
    </xsd:element>
    <xsd:element name="Webtopic" ma:index="19" nillable="true" ma:displayName="Webtopic" ma:internalName="Webtopic">
      <xsd:simpleType>
        <xsd:restriction base="dms:Text">
          <xsd:maxLength value="255"/>
        </xsd:restriction>
      </xsd:simpleType>
    </xsd:element>
    <xsd:element name="Approval_x0020_Number" ma:index="20" nillable="true" ma:displayName="Approval Number" ma:description="Entered by the user or default value pulled from project number" ma:internalName="Approval_x0020_Number">
      <xsd:simpleType>
        <xsd:restriction base="dms:Text">
          <xsd:maxLength value="255"/>
        </xsd:restriction>
      </xsd:simpleType>
    </xsd:element>
    <xsd:element name="Disclosure_x0020_Activity" ma:index="21" ma:displayName="Disclosure Activity" ma:internalName="Disclosure_x0020_Activity" ma:readOnly="false">
      <xsd:simpleType>
        <xsd:restriction base="dms:Text">
          <xsd:maxLength value="255"/>
        </xsd:restriction>
      </xsd:simpleType>
    </xsd:element>
    <xsd:element name="Document_x0020_Author" ma:index="22" nillable="true" ma:displayName="Document Author" ma:internalName="Document_x0020_Author">
      <xsd:simpleType>
        <xsd:restriction base="dms:Text">
          <xsd:maxLength value="255"/>
        </xsd:restriction>
      </xsd:simpleType>
    </xsd:element>
    <xsd:element name="Other_x0020_Author" ma:index="23" nillable="true" ma:displayName="Other Author" ma:internalName="Other_x0020_Author">
      <xsd:simpleType>
        <xsd:restriction base="dms:Text">
          <xsd:maxLength value="255"/>
        </xsd:restriction>
      </xsd:simpleType>
    </xsd:element>
    <xsd:element name="m555d3814edf4817b4410a4e57f94ce9" ma:index="24" nillable="true" ma:taxonomy="true" ma:internalName="m555d3814edf4817b4410a4e57f94ce9" ma:taxonomyFieldName="Fund_x0020_IDB" ma:displayName="Fund IDB" ma:default="" ma:fieldId="{6555d381-4edf-4817-b441-0a4e57f94ce9}" ma:taxonomyMulti="true" ma:sspId="cf0be0ad-272c-4e7f-a157-3f0abda6cde5" ma:termSetId="932037b2-42e9-4373-86b7-1f7fc55d6c4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559ffcc31d34167856647188be35015" ma:index="26" nillable="true" ma:taxonomy="true" ma:internalName="e559ffcc31d34167856647188be35015" ma:taxonomyFieldName="Sector_x0020_IDB" ma:displayName="Sector IDB" ma:default="" ma:fieldId="{e559ffcc-31d3-4167-8566-47188be35015}" ma:taxonomyMulti="true" ma:sspId="cf0be0ad-272c-4e7f-a157-3f0abda6cde5" ma:termSetId="2d74a730-652b-4815-b74c-000791e0ddfc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c456731dbc904a5fb605ec556c33e883" ma:index="28" nillable="true" ma:taxonomy="true" ma:internalName="c456731dbc904a5fb605ec556c33e883" ma:taxonomyFieldName="Sub_x002d_Sector" ma:displayName="Sub-Sector" ma:default="" ma:fieldId="{c456731d-bc90-4a5f-b605-ec556c33e883}" ma:sspId="cf0be0ad-272c-4e7f-a157-3f0abda6cde5" ma:termSetId="b6d60bd7-2da3-4fd7-a377-d114adc2f2d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_x0020_Language_x0020_IDB" ma:index="30" ma:displayName="Document Language IDB" ma:format="Dropdown" ma:internalName="Document_x0020_Language_x0020_IDB" ma:readOnly="false">
      <xsd:simpleType>
        <xsd:restriction base="dms:Choice">
          <xsd:enumeration value="English"/>
          <xsd:enumeration value="French"/>
          <xsd:enumeration value="Italian"/>
          <xsd:enumeration value="Japanese"/>
          <xsd:enumeration value="Korean"/>
          <xsd:enumeration value="Other"/>
          <xsd:enumeration value="Portuguese"/>
          <xsd:enumeration value="Spanish"/>
        </xsd:restriction>
      </xsd:simpleType>
    </xsd:element>
    <xsd:element name="Division_x0020_or_x0020_Unit" ma:index="31" ma:displayName="Division or Unit" ma:internalName="Division_x0020_or_x0020_Unit" ma:readOnly="false">
      <xsd:simpleType>
        <xsd:restriction base="dms:Text">
          <xsd:maxLength value="255"/>
        </xsd:restriction>
      </xsd:simpleType>
    </xsd:element>
    <xsd:element name="Identifier" ma:index="32" nillable="true" ma:displayName="Identifier" ma:internalName="Identifier">
      <xsd:simpleType>
        <xsd:restriction base="dms:Text">
          <xsd:maxLength value="255"/>
        </xsd:restriction>
      </xsd:simpleType>
    </xsd:element>
    <xsd:element name="j8b96605ee2f4c4e988849e658583fee" ma:index="33" nillable="true" ma:taxonomy="true" ma:internalName="j8b96605ee2f4c4e988849e658583fee" ma:taxonomyFieldName="Country" ma:displayName="Country" ma:default="" ma:fieldId="{38b96605-ee2f-4c4e-9888-49e658583fee}" ma:taxonomyMulti="true" ma:sspId="cf0be0ad-272c-4e7f-a157-3f0abda6cde5" ma:termSetId="2a7cd356-0181-422a-926d-b928cc73465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peration_x0020_Type" ma:index="35" nillable="true" ma:displayName="Operation Type" ma:internalName="Operation_x0020_Type">
      <xsd:simpleType>
        <xsd:restriction base="dms:Text">
          <xsd:maxLength value="255"/>
        </xsd:restriction>
      </xsd:simpleType>
    </xsd:element>
    <xsd:element name="Package_x0020_Code" ma:index="36" nillable="true" ma:displayName="Package Code" ma:internalName="Package_x0020_Code">
      <xsd:simpleType>
        <xsd:restriction base="dms:Text">
          <xsd:maxLength value="255"/>
        </xsd:restriction>
      </xsd:simpleType>
    </xsd:element>
    <xsd:element name="Phase" ma:index="37" nillable="true" ma:displayName="Phase" ma:internalName="Phase">
      <xsd:simpleType>
        <xsd:restriction base="dms:Text">
          <xsd:maxLength value="255"/>
        </xsd:restriction>
      </xsd:simpleType>
    </xsd:element>
    <xsd:element name="Business_x0020_Area" ma:index="38" nillable="true" ma:displayName="Business Area" ma:internalName="Business_x0020_Area">
      <xsd:simpleType>
        <xsd:restriction base="dms:Text">
          <xsd:maxLength value="255"/>
        </xsd:restriction>
      </xsd:simpleType>
    </xsd:element>
    <xsd:element name="Key_x0020_Document" ma:index="39" nillable="true" ma:displayName="Key Document" ma:default="0" ma:internalName="Key_x0020_Document">
      <xsd:simpleType>
        <xsd:restriction base="dms:Boolean"/>
      </xsd:simpleType>
    </xsd:element>
    <xsd:element name="Project_x0020_Document_x0020_Type" ma:index="40" nillable="true" ma:displayName="Project Document Type" ma:internalName="Project_x0020_Document_x0020_Type">
      <xsd:simpleType>
        <xsd:restriction base="dms:Text">
          <xsd:maxLength value="255"/>
        </xsd:restriction>
      </xsd:simpleType>
    </xsd:element>
    <xsd:element name="Abstract" ma:index="41" nillable="true" ma:displayName="Abstract" ma:internalName="Abstract">
      <xsd:simpleType>
        <xsd:restriction base="dms:Note">
          <xsd:maxLength value="255"/>
        </xsd:restriction>
      </xsd:simpleType>
    </xsd:element>
    <xsd:element name="Migration_x0020_Info" ma:index="42" nillable="true" ma:displayName="Migration Info" ma:internalName="Migration_x0020_Info">
      <xsd:simpleType>
        <xsd:restriction base="dms:Note"/>
      </xsd:simpleType>
    </xsd:element>
    <xsd:element name="SISCOR_x0020_Number" ma:index="43" nillable="true" ma:displayName="SISCOR Number" ma:internalName="SISCOR_x0020_Number">
      <xsd:simpleType>
        <xsd:restriction base="dms:Text">
          <xsd:maxLength value="255"/>
        </xsd:restriction>
      </xsd:simpleType>
    </xsd:element>
    <xsd:element name="IDBDocs_x0020_Number" ma:index="44" nillable="true" ma:displayName="IDBDocs Number" ma:description="Brought over as part of Migration" ma:internalName="IDBDocs_x0020_Number">
      <xsd:simpleType>
        <xsd:restriction base="dms:Text">
          <xsd:maxLength value="255"/>
        </xsd:restriction>
      </xsd:simpleType>
    </xsd:element>
    <xsd:element name="Editor1" ma:index="45" nillable="true" ma:displayName="Editor" ma:internalName="Editor1">
      <xsd:simpleType>
        <xsd:restriction base="dms:Text">
          <xsd:maxLength value="255"/>
        </xsd:restriction>
      </xsd:simpleType>
    </xsd:element>
    <xsd:element name="Issue_x0020_Date" ma:index="46" nillable="true" ma:displayName="Issue Date" ma:format="DateOnly" ma:internalName="Issue_x0020_Date">
      <xsd:simpleType>
        <xsd:restriction base="dms:DateTime"/>
      </xsd:simpleType>
    </xsd:element>
    <xsd:element name="Publishing_x0020_House" ma:index="47" nillable="true" ma:displayName="Publishing House" ma:internalName="Publishing_x0020_House">
      <xsd:simpleType>
        <xsd:restriction base="dms:Text">
          <xsd:maxLength value="255"/>
        </xsd:restriction>
      </xsd:simpleType>
    </xsd:element>
    <xsd:element name="KP_x0020_Topics" ma:index="48" nillable="true" ma:displayName="KP Topics" ma:internalName="KP_x0020_Topics">
      <xsd:simpleType>
        <xsd:restriction base="dms:Text">
          <xsd:maxLength value="255"/>
        </xsd:restriction>
      </xsd:simpleType>
    </xsd:element>
    <xsd:element name="Region" ma:index="49" nillable="true" ma:displayName="Region" ma:internalName="Region">
      <xsd:simpleType>
        <xsd:restriction base="dms:Text">
          <xsd:maxLength value="255"/>
        </xsd:restriction>
      </xsd:simpleType>
    </xsd:element>
    <xsd:element name="Publication_x0020_Type" ma:index="50" nillable="true" ma:displayName="Publication Type" ma:internalName="Publication_x0020_Type">
      <xsd:simpleType>
        <xsd:restriction base="dms:Text">
          <xsd:maxLength value="255"/>
        </xsd:restriction>
      </xsd:simpleType>
    </xsd:element>
    <xsd:element name="Fiscal_x0020_Year_x0020_IDB" ma:index="51" nillable="true" ma:displayName="Fiscal Year IDB" ma:default="=TEXT(TODAY(),&quot;yyyy&quot;)" ma:internalName="Fiscal_x0020_Year_x0020_IDB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ject_x0020_Document_x0020_Type xmlns="9c571b2f-e523-4ab2-ba2e-09e151a03ef4" xsi:nil="true"/>
    <Abstract xmlns="9c571b2f-e523-4ab2-ba2e-09e151a03ef4" xsi:nil="true"/>
    <Disclosure_x0020_Activity xmlns="9c571b2f-e523-4ab2-ba2e-09e151a03ef4">Loan Proposal</Disclosure_x0020_Activity>
    <Key_x0020_Document xmlns="9c571b2f-e523-4ab2-ba2e-09e151a03ef4">false</Key_x0020_Document>
    <Division_x0020_or_x0020_Unit xmlns="9c571b2f-e523-4ab2-ba2e-09e151a03ef4">INE/TSP</Division_x0020_or_x0020_Unit>
    <Other_x0020_Author xmlns="9c571b2f-e523-4ab2-ba2e-09e151a03ef4" xsi:nil="true"/>
    <Region xmlns="9c571b2f-e523-4ab2-ba2e-09e151a03ef4" xsi:nil="true"/>
    <IDBDocs_x0020_Number xmlns="9c571b2f-e523-4ab2-ba2e-09e151a03ef4">39703134</IDBDocs_x0020_Number>
    <Document_x0020_Author xmlns="9c571b2f-e523-4ab2-ba2e-09e151a03ef4">Salazar Galeano, Alfonso</Document_x0020_Author>
    <Publication_x0020_Type xmlns="9c571b2f-e523-4ab2-ba2e-09e151a03ef4" xsi:nil="true"/>
    <Operation_x0020_Type xmlns="9c571b2f-e523-4ab2-ba2e-09e151a03ef4" xsi:nil="true"/>
    <TaxCatchAll xmlns="9c571b2f-e523-4ab2-ba2e-09e151a03ef4">
      <Value>5</Value>
      <Value>4</Value>
    </TaxCatchAll>
    <Fiscal_x0020_Year_x0020_IDB xmlns="9c571b2f-e523-4ab2-ba2e-09e151a03ef4">2015</Fiscal_x0020_Year_x0020_IDB>
    <Issue_x0020_Date xmlns="9c571b2f-e523-4ab2-ba2e-09e151a03ef4" xsi:nil="true"/>
    <m555d3814edf4817b4410a4e57f94ce9 xmlns="9c571b2f-e523-4ab2-ba2e-09e151a03ef4">
      <Terms xmlns="http://schemas.microsoft.com/office/infopath/2007/PartnerControls"/>
    </m555d3814edf4817b4410a4e57f94ce9>
    <Project_x0020_Number xmlns="9c571b2f-e523-4ab2-ba2e-09e151a03ef4">NI-L1092</Project_x0020_Number>
    <o5138a91267540169645e33d09c9ddc6 xmlns="9c571b2f-e523-4ab2-ba2e-09e151a03ef4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a6dff32e-d477-44cd-a56b-85efe9e0a56c</TermId>
        </TermInfo>
      </Terms>
    </o5138a91267540169645e33d09c9ddc6>
    <Package_x0020_Code xmlns="9c571b2f-e523-4ab2-ba2e-09e151a03ef4" xsi:nil="true"/>
    <Migration_x0020_Info xmlns="9c571b2f-e523-4ab2-ba2e-09e151a03ef4">&lt;Data&gt;&lt;APPLICATION&gt;MS WORD&lt;/APPLICATION&gt;&lt;USER_STAGE&gt;Loan Proposal&lt;/USER_STAGE&gt;&lt;PD_OBJ_TYPE&gt;0&lt;/PD_OBJ_TYPE&gt;&lt;MAKERECORD&gt;N&lt;/MAKERECORD&gt;&lt;/Data&gt;</Migration_x0020_Info>
    <Approval_x0020_Number xmlns="9c571b2f-e523-4ab2-ba2e-09e151a03ef4" xsi:nil="true"/>
    <Access_x0020_to_x0020_Information_x00a0_Policy xmlns="9c571b2f-e523-4ab2-ba2e-09e151a03ef4">Public</Access_x0020_to_x0020_Information_x00a0_Policy>
    <Business_x0020_Area xmlns="9c571b2f-e523-4ab2-ba2e-09e151a03ef4" xsi:nil="true"/>
    <SISCOR_x0020_Number xmlns="9c571b2f-e523-4ab2-ba2e-09e151a03ef4" xsi:nil="true"/>
    <Webtopic xmlns="9c571b2f-e523-4ab2-ba2e-09e151a03ef4">TR-TRP</Webtopic>
    <Identifier xmlns="9c571b2f-e523-4ab2-ba2e-09e151a03ef4"> TECFILE</Identifier>
    <Publishing_x0020_House xmlns="9c571b2f-e523-4ab2-ba2e-09e151a03ef4" xsi:nil="true"/>
    <Document_x0020_Language_x0020_IDB xmlns="9c571b2f-e523-4ab2-ba2e-09e151a03ef4">Spanish</Document_x0020_Language_x0020_IDB>
    <KP_x0020_Topics xmlns="9c571b2f-e523-4ab2-ba2e-09e151a03ef4" xsi:nil="true"/>
    <Phase xmlns="9c571b2f-e523-4ab2-ba2e-09e151a03ef4" xsi:nil="true"/>
    <fd0e48b6a66848a9885f717e5bbf40c4 xmlns="9c571b2f-e523-4ab2-ba2e-09e151a03ef4">
      <Terms xmlns="http://schemas.microsoft.com/office/infopath/2007/PartnerControls">
        <TermInfo xmlns="http://schemas.microsoft.com/office/infopath/2007/PartnerControls">
          <TermName xmlns="http://schemas.microsoft.com/office/infopath/2007/PartnerControls">IDBDocs</TermName>
          <TermId xmlns="http://schemas.microsoft.com/office/infopath/2007/PartnerControls">cca77002-e150-4b2d-ab1f-1d7a7cdcae16</TermId>
        </TermInfo>
      </Terms>
    </fd0e48b6a66848a9885f717e5bbf40c4>
    <e559ffcc31d34167856647188be35015 xmlns="9c571b2f-e523-4ab2-ba2e-09e151a03ef4">
      <Terms xmlns="http://schemas.microsoft.com/office/infopath/2007/PartnerControls"/>
    </e559ffcc31d34167856647188be35015>
    <c456731dbc904a5fb605ec556c33e883 xmlns="9c571b2f-e523-4ab2-ba2e-09e151a03ef4">
      <Terms xmlns="http://schemas.microsoft.com/office/infopath/2007/PartnerControls"/>
    </c456731dbc904a5fb605ec556c33e883>
    <Editor1 xmlns="9c571b2f-e523-4ab2-ba2e-09e151a03ef4" xsi:nil="true"/>
    <j8b96605ee2f4c4e988849e658583fee xmlns="9c571b2f-e523-4ab2-ba2e-09e151a03ef4">
      <Terms xmlns="http://schemas.microsoft.com/office/infopath/2007/PartnerControls"/>
    </j8b96605ee2f4c4e988849e658583fee>
  </documentManagement>
</p:properties>
</file>

<file path=customXml/itemProps1.xml><?xml version="1.0" encoding="utf-8"?>
<ds:datastoreItem xmlns:ds="http://schemas.openxmlformats.org/officeDocument/2006/customXml" ds:itemID="{624ECEA3-20C1-4EFF-B03E-BAE9EF17EFB8}"/>
</file>

<file path=customXml/itemProps2.xml><?xml version="1.0" encoding="utf-8"?>
<ds:datastoreItem xmlns:ds="http://schemas.openxmlformats.org/officeDocument/2006/customXml" ds:itemID="{68A3841E-CE2D-4859-AF5A-6E5F6210B941}"/>
</file>

<file path=customXml/itemProps3.xml><?xml version="1.0" encoding="utf-8"?>
<ds:datastoreItem xmlns:ds="http://schemas.openxmlformats.org/officeDocument/2006/customXml" ds:itemID="{B2DD0F51-CD34-4CFA-9B7E-56EDEDC5D5B0}"/>
</file>

<file path=customXml/itemProps4.xml><?xml version="1.0" encoding="utf-8"?>
<ds:datastoreItem xmlns:ds="http://schemas.openxmlformats.org/officeDocument/2006/customXml" ds:itemID="{467A1889-9E68-42A9-BFBB-87224333F4DC}"/>
</file>

<file path=customXml/itemProps5.xml><?xml version="1.0" encoding="utf-8"?>
<ds:datastoreItem xmlns:ds="http://schemas.openxmlformats.org/officeDocument/2006/customXml" ds:itemID="{FBC6DF5E-7873-431D-BC57-215EA9D7E6E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72</Pages>
  <Words>17601</Words>
  <Characters>100332</Characters>
  <Application>Microsoft Office Word</Application>
  <DocSecurity>0</DocSecurity>
  <Lines>836</Lines>
  <Paragraphs>235</Paragraphs>
  <ScaleCrop>false</ScaleCrop>
  <Company>Inter-American Development Bank</Company>
  <LinksUpToDate>false</LinksUpToDate>
  <CharactersWithSpaces>117698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EEO_3_ Analisis de Pobreza y Beneficios Exogenos</dc:title>
  <dc:creator>rcastro</dc:creator>
  <cp:lastModifiedBy>IADB</cp:lastModifiedBy>
  <cp:revision>2</cp:revision>
  <dcterms:created xsi:type="dcterms:W3CDTF">2015-09-16T17:49:00Z</dcterms:created>
  <dcterms:modified xsi:type="dcterms:W3CDTF">2015-09-16T17:49:00Z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2015-09-16T00:00:00Z</vt:filetime>
  </property>
  <property fmtid="{D5CDD505-2E9C-101B-9397-08002B2CF9AE}" pid="5" name="TaxKeyword">
    <vt:lpwstr/>
  </property>
  <property fmtid="{D5CDD505-2E9C-101B-9397-08002B2CF9AE}" pid="6" name="Sub_x002d_Sector">
    <vt:lpwstr/>
  </property>
  <property fmtid="{D5CDD505-2E9C-101B-9397-08002B2CF9AE}" pid="7" name="ContentTypeId">
    <vt:lpwstr>0x01010046CF21643EE8D14686A648AA6DAD089200BE71541D1B1ED14F9CB0CE550CC1843C</vt:lpwstr>
  </property>
  <property fmtid="{D5CDD505-2E9C-101B-9397-08002B2CF9AE}" pid="8" name="TaxKeywordTaxHTField">
    <vt:lpwstr/>
  </property>
  <property fmtid="{D5CDD505-2E9C-101B-9397-08002B2CF9AE}" pid="9" name="Series Operations IDB">
    <vt:lpwstr>4;#Unclassified|a6dff32e-d477-44cd-a56b-85efe9e0a56c</vt:lpwstr>
  </property>
  <property fmtid="{D5CDD505-2E9C-101B-9397-08002B2CF9AE}" pid="10" name="Sub-Sector">
    <vt:lpwstr/>
  </property>
  <property fmtid="{D5CDD505-2E9C-101B-9397-08002B2CF9AE}" pid="11" name="Country">
    <vt:lpwstr/>
  </property>
  <property fmtid="{D5CDD505-2E9C-101B-9397-08002B2CF9AE}" pid="12" name="Fund IDB">
    <vt:lpwstr/>
  </property>
  <property fmtid="{D5CDD505-2E9C-101B-9397-08002B2CF9AE}" pid="13" name="Series_x0020_Operations_x0020_IDB">
    <vt:lpwstr>4;#Unclassified|a6dff32e-d477-44cd-a56b-85efe9e0a56c</vt:lpwstr>
  </property>
  <property fmtid="{D5CDD505-2E9C-101B-9397-08002B2CF9AE}" pid="14" name="To:">
    <vt:lpwstr/>
  </property>
  <property fmtid="{D5CDD505-2E9C-101B-9397-08002B2CF9AE}" pid="15" name="From:">
    <vt:lpwstr/>
  </property>
  <property fmtid="{D5CDD505-2E9C-101B-9397-08002B2CF9AE}" pid="16" name="Sector IDB">
    <vt:lpwstr/>
  </property>
  <property fmtid="{D5CDD505-2E9C-101B-9397-08002B2CF9AE}" pid="17" name="Function Operations IDB">
    <vt:lpwstr>5;#IDBDocs|cca77002-e150-4b2d-ab1f-1d7a7cdcae16</vt:lpwstr>
  </property>
</Properties>
</file>