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46E3F" w14:textId="5A1D5527" w:rsidR="00D761FB" w:rsidRPr="00281DD5" w:rsidRDefault="00546C8D" w:rsidP="00093FC5">
      <w:pPr>
        <w:pStyle w:val="Heading1a"/>
        <w:keepNext w:val="0"/>
        <w:keepLines w:val="0"/>
        <w:tabs>
          <w:tab w:val="clear" w:pos="-720"/>
        </w:tabs>
        <w:suppressAutoHyphens w:val="0"/>
        <w:jc w:val="both"/>
        <w:rPr>
          <w:rFonts w:ascii="Calibri body" w:hAnsi="Calibri body" w:cstheme="minorHAnsi"/>
          <w:smallCaps w:val="0"/>
          <w:sz w:val="28"/>
          <w:u w:val="single"/>
        </w:rPr>
      </w:pPr>
      <w:r w:rsidRPr="00281DD5">
        <w:rPr>
          <w:rFonts w:ascii="Calibri body" w:hAnsi="Calibri body"/>
          <w:noProof/>
          <w:lang w:eastAsia="es-MX"/>
        </w:rPr>
        <w:drawing>
          <wp:inline distT="0" distB="0" distL="0" distR="0" wp14:anchorId="24176DB2" wp14:editId="0657CD8D">
            <wp:extent cx="2553433"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55184" cy="648144"/>
                    </a:xfrm>
                    <a:prstGeom prst="rect">
                      <a:avLst/>
                    </a:prstGeom>
                  </pic:spPr>
                </pic:pic>
              </a:graphicData>
            </a:graphic>
          </wp:inline>
        </w:drawing>
      </w:r>
      <w:r w:rsidRPr="00281DD5">
        <w:rPr>
          <w:rFonts w:ascii="Calibri body" w:hAnsi="Calibri body"/>
        </w:rPr>
        <w:t xml:space="preserve">                </w:t>
      </w:r>
    </w:p>
    <w:p w14:paraId="7BC714B6" w14:textId="37F34BA0" w:rsidR="00D761FB" w:rsidRPr="00281DD5" w:rsidRDefault="00546C8D" w:rsidP="00D04FE6">
      <w:pPr>
        <w:pStyle w:val="Heading1a"/>
        <w:keepNext w:val="0"/>
        <w:keepLines w:val="0"/>
        <w:tabs>
          <w:tab w:val="clear" w:pos="-720"/>
        </w:tabs>
        <w:suppressAutoHyphens w:val="0"/>
        <w:rPr>
          <w:rFonts w:ascii="Calibri body" w:eastAsiaTheme="minorEastAsia" w:hAnsi="Calibri body" w:cstheme="minorBidi"/>
          <w:sz w:val="28"/>
          <w:szCs w:val="28"/>
          <w:u w:val="single"/>
        </w:rPr>
      </w:pPr>
      <w:r w:rsidRPr="00281DD5">
        <w:rPr>
          <w:rFonts w:ascii="Calibri body" w:eastAsiaTheme="minorEastAsia" w:hAnsi="Calibri body" w:cstheme="minorBidi"/>
          <w:smallCaps w:val="0"/>
          <w:sz w:val="28"/>
          <w:szCs w:val="28"/>
          <w:u w:val="single"/>
        </w:rPr>
        <w:t xml:space="preserve">SOLICITUD DE </w:t>
      </w:r>
      <w:r w:rsidR="00E82ED1" w:rsidRPr="00281DD5">
        <w:rPr>
          <w:rFonts w:ascii="Calibri body" w:eastAsiaTheme="minorEastAsia" w:hAnsi="Calibri body" w:cstheme="minorBidi"/>
          <w:smallCaps w:val="0"/>
          <w:sz w:val="28"/>
          <w:szCs w:val="28"/>
          <w:u w:val="single"/>
        </w:rPr>
        <w:t xml:space="preserve">EXPRESIONES </w:t>
      </w:r>
      <w:r w:rsidRPr="00281DD5">
        <w:rPr>
          <w:rFonts w:ascii="Calibri body" w:eastAsiaTheme="minorEastAsia" w:hAnsi="Calibri body" w:cstheme="minorBidi"/>
          <w:smallCaps w:val="0"/>
          <w:sz w:val="28"/>
          <w:szCs w:val="28"/>
          <w:u w:val="single"/>
        </w:rPr>
        <w:t>DE INTERÉS</w:t>
      </w:r>
    </w:p>
    <w:p w14:paraId="32A39256" w14:textId="77777777" w:rsidR="00D761FB" w:rsidRPr="00281DD5" w:rsidRDefault="00546C8D" w:rsidP="00D04FE6">
      <w:pPr>
        <w:pStyle w:val="Heading1a"/>
        <w:keepNext w:val="0"/>
        <w:keepLines w:val="0"/>
        <w:tabs>
          <w:tab w:val="clear" w:pos="-720"/>
        </w:tabs>
        <w:suppressAutoHyphens w:val="0"/>
        <w:rPr>
          <w:rFonts w:ascii="Calibri body" w:eastAsiaTheme="minorEastAsia" w:hAnsi="Calibri body" w:cstheme="minorBidi"/>
          <w:sz w:val="28"/>
          <w:szCs w:val="28"/>
          <w:u w:val="single"/>
        </w:rPr>
      </w:pPr>
      <w:r w:rsidRPr="00281DD5">
        <w:rPr>
          <w:rFonts w:ascii="Calibri body" w:eastAsiaTheme="minorEastAsia" w:hAnsi="Calibri body" w:cstheme="minorBidi"/>
          <w:smallCaps w:val="0"/>
          <w:sz w:val="28"/>
          <w:szCs w:val="28"/>
          <w:u w:val="single"/>
        </w:rPr>
        <w:t>SERVICIOS DE CONSULTORÍA</w:t>
      </w:r>
    </w:p>
    <w:p w14:paraId="2E615853" w14:textId="77777777" w:rsidR="00D761FB" w:rsidRPr="00281DD5" w:rsidRDefault="00D761FB" w:rsidP="00093FC5">
      <w:pPr>
        <w:jc w:val="both"/>
        <w:rPr>
          <w:rFonts w:ascii="Calibri body" w:hAnsi="Calibri body" w:cs="Times New Roman"/>
          <w:color w:val="auto"/>
        </w:rPr>
      </w:pPr>
    </w:p>
    <w:p w14:paraId="628BF229" w14:textId="669923D9" w:rsidR="00D761FB" w:rsidRPr="00281DD5" w:rsidRDefault="08202347" w:rsidP="00093FC5">
      <w:pPr>
        <w:suppressAutoHyphens/>
        <w:jc w:val="both"/>
        <w:rPr>
          <w:rFonts w:ascii="Calibri body" w:hAnsi="Calibri body" w:cstheme="minorBidi"/>
          <w:color w:val="0070C0"/>
        </w:rPr>
      </w:pPr>
      <w:r w:rsidRPr="00281DD5">
        <w:rPr>
          <w:rFonts w:ascii="Calibri body" w:hAnsi="Calibri body" w:cstheme="minorBidi"/>
          <w:color w:val="0070C0"/>
        </w:rPr>
        <w:t>Selección #::</w:t>
      </w:r>
      <w:r w:rsidR="00AA2A30" w:rsidRPr="00281DD5">
        <w:t xml:space="preserve"> </w:t>
      </w:r>
      <w:r w:rsidR="00AA2A30" w:rsidRPr="00281DD5">
        <w:rPr>
          <w:rFonts w:ascii="Calibri body" w:hAnsi="Calibri body" w:cstheme="minorBidi"/>
          <w:color w:val="0070C0"/>
        </w:rPr>
        <w:t>ME-T1279-P001</w:t>
      </w:r>
    </w:p>
    <w:p w14:paraId="2FE659F0" w14:textId="0273D43C" w:rsidR="00D761FB" w:rsidRPr="00281DD5" w:rsidRDefault="08202347" w:rsidP="00093FC5">
      <w:pPr>
        <w:jc w:val="both"/>
        <w:rPr>
          <w:rFonts w:ascii="Calibri body" w:hAnsi="Calibri body"/>
        </w:rPr>
      </w:pPr>
      <w:r w:rsidRPr="00281DD5">
        <w:rPr>
          <w:rFonts w:ascii="Calibri body" w:hAnsi="Calibri body" w:cstheme="minorBidi"/>
          <w:color w:val="0070C0"/>
        </w:rPr>
        <w:t>Método de selección:</w:t>
      </w:r>
      <w:r w:rsidR="00D04FE6" w:rsidRPr="00281DD5">
        <w:rPr>
          <w:rFonts w:ascii="Calibri body" w:hAnsi="Calibri body" w:cstheme="minorBidi"/>
          <w:color w:val="0070C0"/>
        </w:rPr>
        <w:t xml:space="preserve"> </w:t>
      </w:r>
      <w:r w:rsidR="00060D60" w:rsidRPr="00281DD5">
        <w:rPr>
          <w:rFonts w:ascii="Calibri body" w:hAnsi="Calibri body" w:cstheme="minorBidi"/>
          <w:color w:val="0070C0"/>
        </w:rPr>
        <w:t>Selección Competitiva Simplificada</w:t>
      </w:r>
    </w:p>
    <w:p w14:paraId="070C4432" w14:textId="77777777" w:rsidR="00C16415" w:rsidRPr="00281DD5" w:rsidRDefault="00C16415" w:rsidP="00093FC5">
      <w:pPr>
        <w:pStyle w:val="BodyText"/>
        <w:jc w:val="both"/>
        <w:rPr>
          <w:rFonts w:ascii="Calibri body" w:eastAsiaTheme="minorEastAsia" w:hAnsi="Calibri body" w:cstheme="minorBidi"/>
          <w:color w:val="0070C0"/>
          <w:spacing w:val="0"/>
          <w:szCs w:val="24"/>
          <w:lang w:eastAsia="es-AR"/>
        </w:rPr>
      </w:pPr>
      <w:r w:rsidRPr="00281DD5">
        <w:rPr>
          <w:rFonts w:ascii="Calibri body" w:eastAsiaTheme="minorEastAsia" w:hAnsi="Calibri body" w:cstheme="minorBidi"/>
          <w:color w:val="0070C0"/>
          <w:spacing w:val="0"/>
          <w:szCs w:val="24"/>
          <w:lang w:eastAsia="es-AR"/>
        </w:rPr>
        <w:t>País: México</w:t>
      </w:r>
    </w:p>
    <w:p w14:paraId="7CA0D9DF" w14:textId="77777777" w:rsidR="00C16415" w:rsidRPr="00281DD5" w:rsidRDefault="00C16415" w:rsidP="00093FC5">
      <w:pPr>
        <w:pStyle w:val="BodyText"/>
        <w:jc w:val="both"/>
        <w:rPr>
          <w:rFonts w:ascii="Calibri body" w:eastAsiaTheme="minorEastAsia" w:hAnsi="Calibri body" w:cstheme="minorBidi"/>
          <w:color w:val="0070C0"/>
          <w:spacing w:val="0"/>
          <w:szCs w:val="24"/>
          <w:lang w:eastAsia="es-AR"/>
        </w:rPr>
      </w:pPr>
      <w:r w:rsidRPr="00281DD5">
        <w:rPr>
          <w:rFonts w:ascii="Calibri body" w:eastAsiaTheme="minorEastAsia" w:hAnsi="Calibri body" w:cstheme="minorBidi"/>
          <w:color w:val="0070C0"/>
          <w:spacing w:val="0"/>
          <w:szCs w:val="24"/>
          <w:lang w:eastAsia="es-AR"/>
        </w:rPr>
        <w:t>Sector: SCL/LMK</w:t>
      </w:r>
    </w:p>
    <w:p w14:paraId="41D34A8E" w14:textId="77777777" w:rsidR="00C16415" w:rsidRPr="00281DD5" w:rsidRDefault="00C16415" w:rsidP="00093FC5">
      <w:pPr>
        <w:pStyle w:val="BodyText"/>
        <w:jc w:val="both"/>
        <w:rPr>
          <w:rFonts w:ascii="Calibri body" w:eastAsiaTheme="minorEastAsia" w:hAnsi="Calibri body" w:cstheme="minorBidi"/>
          <w:color w:val="0070C0"/>
          <w:spacing w:val="0"/>
          <w:szCs w:val="24"/>
          <w:lang w:eastAsia="es-AR"/>
        </w:rPr>
      </w:pPr>
      <w:r w:rsidRPr="00281DD5">
        <w:rPr>
          <w:rFonts w:ascii="Calibri body" w:eastAsiaTheme="minorEastAsia" w:hAnsi="Calibri body" w:cstheme="minorBidi"/>
          <w:color w:val="0070C0"/>
          <w:spacing w:val="0"/>
          <w:szCs w:val="24"/>
          <w:lang w:eastAsia="es-AR"/>
        </w:rPr>
        <w:t xml:space="preserve">Financiación - TC #: ATN/OC-15372-ME                            </w:t>
      </w:r>
    </w:p>
    <w:p w14:paraId="61DFFDE1" w14:textId="77777777" w:rsidR="00C16415" w:rsidRPr="00281DD5" w:rsidRDefault="00C16415" w:rsidP="00093FC5">
      <w:pPr>
        <w:pStyle w:val="BodyText"/>
        <w:jc w:val="both"/>
        <w:rPr>
          <w:rFonts w:ascii="Calibri body" w:eastAsiaTheme="minorEastAsia" w:hAnsi="Calibri body" w:cstheme="minorBidi"/>
          <w:color w:val="0070C0"/>
          <w:spacing w:val="0"/>
          <w:szCs w:val="24"/>
          <w:lang w:eastAsia="es-AR"/>
        </w:rPr>
      </w:pPr>
      <w:r w:rsidRPr="00281DD5">
        <w:rPr>
          <w:rFonts w:ascii="Calibri body" w:eastAsiaTheme="minorEastAsia" w:hAnsi="Calibri body" w:cstheme="minorBidi"/>
          <w:color w:val="0070C0"/>
          <w:spacing w:val="0"/>
          <w:szCs w:val="24"/>
          <w:lang w:eastAsia="es-AR"/>
        </w:rPr>
        <w:t>Proyecto #: ME-T1279</w:t>
      </w:r>
    </w:p>
    <w:p w14:paraId="691B87D6" w14:textId="77777777" w:rsidR="00C16415" w:rsidRPr="00281DD5" w:rsidRDefault="00C16415" w:rsidP="00093FC5">
      <w:pPr>
        <w:pStyle w:val="BodyText"/>
        <w:jc w:val="both"/>
        <w:rPr>
          <w:rFonts w:ascii="Calibri body" w:eastAsiaTheme="minorEastAsia" w:hAnsi="Calibri body" w:cstheme="minorBidi"/>
          <w:color w:val="0070C0"/>
          <w:spacing w:val="0"/>
          <w:szCs w:val="24"/>
          <w:lang w:eastAsia="es-AR"/>
        </w:rPr>
      </w:pPr>
      <w:r w:rsidRPr="00281DD5">
        <w:rPr>
          <w:rFonts w:ascii="Calibri body" w:eastAsiaTheme="minorEastAsia" w:hAnsi="Calibri body" w:cstheme="minorBidi"/>
          <w:color w:val="0070C0"/>
          <w:spacing w:val="0"/>
          <w:szCs w:val="24"/>
          <w:lang w:eastAsia="es-AR"/>
        </w:rPr>
        <w:t>Nombre del TC: Apoyo técnico para fortalecer el sistema de desarrollo de habilidades en México</w:t>
      </w:r>
    </w:p>
    <w:p w14:paraId="35128683" w14:textId="60371A8C" w:rsidR="00D761FB" w:rsidRPr="00281DD5" w:rsidRDefault="00C16415" w:rsidP="00093FC5">
      <w:pPr>
        <w:pStyle w:val="BodyText"/>
        <w:jc w:val="both"/>
        <w:rPr>
          <w:rFonts w:ascii="Calibri body" w:eastAsiaTheme="minorEastAsia" w:hAnsi="Calibri body" w:cstheme="minorBidi"/>
          <w:i/>
          <w:iCs/>
          <w:color w:val="0070C0"/>
        </w:rPr>
      </w:pPr>
      <w:r w:rsidRPr="00281DD5">
        <w:rPr>
          <w:rFonts w:ascii="Calibri body" w:eastAsiaTheme="minorEastAsia" w:hAnsi="Calibri body" w:cstheme="minorBidi"/>
          <w:color w:val="0070C0"/>
          <w:spacing w:val="0"/>
          <w:szCs w:val="24"/>
          <w:lang w:eastAsia="es-AR"/>
        </w:rPr>
        <w:t>Descripción de los Servicios:  DISEÑO DE UNA ESTRATEGIA DE MONITOREO Y EVALUACIÓN DE LAS POLÍTICAS DE MEJORA DE LA CALIDAD Y PERTINENCIA DE LA EDUCACIÓN TÉCNICA Y FORMACIÓN PARA EL TRABAJO</w:t>
      </w:r>
      <w:r w:rsidR="08202347" w:rsidRPr="00281DD5">
        <w:rPr>
          <w:rFonts w:ascii="Calibri body" w:eastAsiaTheme="minorEastAsia" w:hAnsi="Calibri body" w:cstheme="minorBidi"/>
          <w:i/>
          <w:iCs/>
          <w:color w:val="0070C0"/>
        </w:rPr>
        <w:t xml:space="preserve"> </w:t>
      </w:r>
    </w:p>
    <w:p w14:paraId="19F1721F" w14:textId="77777777" w:rsidR="00D761FB" w:rsidRPr="00281DD5" w:rsidRDefault="00D761FB" w:rsidP="00093FC5">
      <w:pPr>
        <w:pStyle w:val="BodyText"/>
        <w:jc w:val="both"/>
        <w:rPr>
          <w:rFonts w:ascii="Calibri body" w:hAnsi="Calibri body" w:cstheme="minorHAnsi"/>
          <w:i/>
          <w:color w:val="0070C0"/>
        </w:rPr>
      </w:pPr>
    </w:p>
    <w:p w14:paraId="18F92703" w14:textId="6E491019" w:rsidR="00D761FB" w:rsidRPr="00281DD5" w:rsidRDefault="08202347" w:rsidP="00093FC5">
      <w:pPr>
        <w:pStyle w:val="BodyText"/>
        <w:rPr>
          <w:rFonts w:ascii="Calibri body" w:eastAsiaTheme="minorEastAsia" w:hAnsi="Calibri body" w:cstheme="minorBidi"/>
          <w:i/>
          <w:iCs/>
          <w:color w:val="0070C0"/>
        </w:rPr>
      </w:pPr>
      <w:r w:rsidRPr="00281DD5">
        <w:rPr>
          <w:rFonts w:ascii="Calibri body" w:eastAsiaTheme="minorEastAsia" w:hAnsi="Calibri body" w:cstheme="minorBidi"/>
          <w:i/>
          <w:iCs/>
          <w:color w:val="0070C0"/>
        </w:rPr>
        <w:t xml:space="preserve">Enlace al documento TC: </w:t>
      </w:r>
      <w:r w:rsidR="00C16415" w:rsidRPr="00281DD5">
        <w:rPr>
          <w:rFonts w:ascii="Calibri body" w:eastAsiaTheme="minorEastAsia" w:hAnsi="Calibri body" w:cstheme="minorBidi"/>
          <w:i/>
          <w:iCs/>
          <w:color w:val="0070C0"/>
        </w:rPr>
        <w:t>https://idbg.sharepoint.com/teams/EZ-ME-TCP/ME-T1279/10%20Operation%20Approval/Documento%20de%20Aprobaci%C3%B3n%20[40002979].PDF</w:t>
      </w:r>
    </w:p>
    <w:p w14:paraId="5D15DF79" w14:textId="77777777" w:rsidR="00D761FB" w:rsidRPr="00281DD5" w:rsidRDefault="00D761FB" w:rsidP="00093FC5">
      <w:pPr>
        <w:pStyle w:val="BodyText"/>
        <w:jc w:val="both"/>
        <w:rPr>
          <w:rFonts w:ascii="Calibri body" w:hAnsi="Calibri body" w:cstheme="minorHAnsi"/>
          <w:i/>
          <w:color w:val="0070C0"/>
        </w:rPr>
      </w:pPr>
    </w:p>
    <w:p w14:paraId="2C0FC91B" w14:textId="1B316C7C" w:rsidR="00D761FB" w:rsidRPr="00281DD5" w:rsidRDefault="08202347" w:rsidP="00093FC5">
      <w:pPr>
        <w:jc w:val="both"/>
        <w:rPr>
          <w:rFonts w:ascii="Calibri body" w:hAnsi="Calibri body" w:cstheme="minorBidi"/>
        </w:rPr>
      </w:pPr>
      <w:r w:rsidRPr="00281DD5">
        <w:rPr>
          <w:rFonts w:ascii="Calibri body" w:hAnsi="Calibri body" w:cstheme="minorBidi"/>
          <w:color w:val="auto"/>
        </w:rPr>
        <w:t xml:space="preserve">El Banco Interamericano de Desarrollo (BID) está ejecutando la operación antes mencionada. Para esta operación, el BID </w:t>
      </w:r>
      <w:r w:rsidRPr="00281DD5">
        <w:rPr>
          <w:rFonts w:ascii="Calibri body" w:hAnsi="Calibri body" w:cstheme="minorBidi"/>
        </w:rPr>
        <w:t>tiene la intención de contratar los servicios de consultoría descritos en esta Solicitud de Expresiones de Interés.</w:t>
      </w:r>
      <w:r w:rsidR="005B434A" w:rsidRPr="00281DD5">
        <w:rPr>
          <w:rFonts w:ascii="Calibri body" w:hAnsi="Calibri body" w:cstheme="minorBidi"/>
        </w:rPr>
        <w:t xml:space="preserve"> </w:t>
      </w:r>
      <w:r w:rsidR="005B434A" w:rsidRPr="00281DD5">
        <w:rPr>
          <w:rFonts w:ascii="Calibri body" w:hAnsi="Calibri body" w:cstheme="minorBidi"/>
          <w:color w:val="auto"/>
        </w:rPr>
        <w:t xml:space="preserve">Las expresiones de interés deberán ser recibidas usando el Portal del BID para las Operaciones Ejecutadas por el Banco </w:t>
      </w:r>
      <w:hyperlink r:id="rId14" w:history="1">
        <w:r w:rsidR="005B434A" w:rsidRPr="00281DD5">
          <w:rPr>
            <w:rStyle w:val="Hyperlink"/>
            <w:rFonts w:ascii="Calibri body" w:eastAsia="Calibri" w:hAnsi="Calibri body" w:cs="Calibri"/>
          </w:rPr>
          <w:t>http://beo-procurement.iadb.org/home</w:t>
        </w:r>
      </w:hyperlink>
      <w:r w:rsidR="005B434A" w:rsidRPr="00281DD5">
        <w:rPr>
          <w:rFonts w:ascii="Calibri body" w:hAnsi="Calibri body" w:cstheme="minorBidi"/>
          <w:color w:val="auto"/>
        </w:rPr>
        <w:t xml:space="preserve"> antes de </w:t>
      </w:r>
      <w:r w:rsidR="00894325" w:rsidRPr="00281DD5">
        <w:rPr>
          <w:rFonts w:ascii="Calibri body" w:hAnsi="Calibri body" w:cstheme="minorBidi"/>
          <w:i/>
          <w:iCs/>
          <w:color w:val="0070C0"/>
        </w:rPr>
        <w:t>2</w:t>
      </w:r>
      <w:r w:rsidR="00093FC5" w:rsidRPr="00281DD5">
        <w:rPr>
          <w:rFonts w:ascii="Calibri body" w:hAnsi="Calibri body" w:cstheme="minorBidi"/>
          <w:i/>
          <w:iCs/>
          <w:color w:val="0070C0"/>
        </w:rPr>
        <w:t>6</w:t>
      </w:r>
      <w:r w:rsidR="00806235" w:rsidRPr="00281DD5">
        <w:rPr>
          <w:rFonts w:ascii="Calibri body" w:hAnsi="Calibri body" w:cstheme="minorBidi"/>
          <w:i/>
          <w:iCs/>
          <w:color w:val="0070C0"/>
        </w:rPr>
        <w:t xml:space="preserve"> de enero de 2017 a las</w:t>
      </w:r>
      <w:r w:rsidR="005B434A" w:rsidRPr="00281DD5">
        <w:rPr>
          <w:rFonts w:ascii="Calibri body" w:hAnsi="Calibri body" w:cstheme="minorBidi"/>
          <w:color w:val="auto"/>
        </w:rPr>
        <w:t xml:space="preserve"> 5:00 P.M. (Hora de Washington DC).</w:t>
      </w:r>
    </w:p>
    <w:p w14:paraId="2CDBF98B" w14:textId="3E0B9307" w:rsidR="00D761FB" w:rsidRPr="00281DD5" w:rsidRDefault="00D761FB" w:rsidP="00093FC5">
      <w:pPr>
        <w:jc w:val="both"/>
        <w:rPr>
          <w:rFonts w:ascii="Calibri body" w:hAnsi="Calibri body" w:cstheme="minorHAnsi"/>
        </w:rPr>
      </w:pPr>
    </w:p>
    <w:p w14:paraId="6950FB9B" w14:textId="13327AE2" w:rsidR="00D761FB" w:rsidRPr="00281DD5" w:rsidRDefault="08202347" w:rsidP="00093FC5">
      <w:pPr>
        <w:suppressAutoHyphens/>
        <w:jc w:val="both"/>
        <w:rPr>
          <w:rFonts w:ascii="Calibri body" w:hAnsi="Calibri body" w:cstheme="minorBidi"/>
          <w:i/>
          <w:iCs/>
          <w:color w:val="0070C0"/>
        </w:rPr>
      </w:pPr>
      <w:r w:rsidRPr="00281DD5">
        <w:rPr>
          <w:rFonts w:ascii="Calibri body" w:hAnsi="Calibri body" w:cstheme="minorBidi"/>
        </w:rPr>
        <w:t xml:space="preserve">Los servicios de consultoría ("los Servicios") incluyen </w:t>
      </w:r>
      <w:r w:rsidR="00C16415" w:rsidRPr="00281DD5">
        <w:rPr>
          <w:rFonts w:ascii="Calibri body" w:hAnsi="Calibri body" w:cstheme="minorBidi"/>
          <w:i/>
          <w:iCs/>
          <w:color w:val="0070C0"/>
        </w:rPr>
        <w:t>apoyar en la construcción de una estrategia de monitoreo y evaluación de las políticas de mejora de la calidad y pertinencia de la educación media superior técnica y de la formación para el trabajo. Esto será a través de un análisis del avance de la implementación del Sistema Nacional de Bachillerato (SNB), un estudio del efecto de los cambios en los planteles derivados del SNB, una evaluación de resultados y de impacto de las acciones realizadas en el SNB, un análisis de la consistencia de la Encuesta Nacional de Inserción Laboral de los Egresados de la Educación Media Superior 2018, un análisis descriptivo de las tendencias del logro educativo y la inserción laboral de los egresados de la EMS, del desarrollo de mecanismos de monitoreo de la empleabilidad e inserción laboral y de insumos para divulgar los resultados.</w:t>
      </w:r>
    </w:p>
    <w:p w14:paraId="545B4BCE" w14:textId="77777777" w:rsidR="00D761FB" w:rsidRPr="00281DD5" w:rsidRDefault="00546C8D" w:rsidP="00093FC5">
      <w:pPr>
        <w:jc w:val="both"/>
        <w:rPr>
          <w:rFonts w:ascii="Calibri body" w:hAnsi="Calibri body" w:cs="Times New Roman"/>
          <w:color w:val="auto"/>
        </w:rPr>
      </w:pPr>
      <w:r w:rsidRPr="00281DD5">
        <w:rPr>
          <w:rFonts w:ascii="Calibri body" w:hAnsi="Calibri body" w:cs="Times New Roman"/>
          <w:color w:val="auto"/>
        </w:rPr>
        <w:t xml:space="preserve"> </w:t>
      </w:r>
    </w:p>
    <w:p w14:paraId="35803BFB" w14:textId="76FEA542" w:rsidR="00D761FB" w:rsidRPr="00281DD5" w:rsidRDefault="08202347" w:rsidP="00093FC5">
      <w:pPr>
        <w:jc w:val="both"/>
        <w:rPr>
          <w:rFonts w:ascii="Calibri body" w:hAnsi="Calibri body" w:cstheme="minorBidi"/>
          <w:color w:val="auto"/>
        </w:rPr>
      </w:pPr>
      <w:r w:rsidRPr="00281DD5">
        <w:rPr>
          <w:rFonts w:ascii="Calibri body" w:hAnsi="Calibri body" w:cstheme="minorBidi"/>
          <w:color w:val="auto"/>
        </w:rPr>
        <w:t xml:space="preserve">Las firmas consultoras elegibles serán seleccionados de acuerdo con los procedimientos establecidos en el Banco Interamericano de Desarrollo: </w:t>
      </w:r>
      <w:hyperlink r:id="rId15" w:history="1">
        <w:r w:rsidRPr="00281DD5">
          <w:rPr>
            <w:rStyle w:val="Hyperlink"/>
            <w:rFonts w:ascii="Calibri body" w:hAnsi="Calibri body" w:cstheme="minorBidi"/>
          </w:rPr>
          <w:t>Política para la Selección y Contratación de Firmas Consultoras para el Trabajo Operativo ejecutado por el Banco - GN-2765-1</w:t>
        </w:r>
      </w:hyperlink>
      <w:r w:rsidR="00C90263" w:rsidRPr="00281DD5">
        <w:rPr>
          <w:rFonts w:ascii="Calibri body" w:hAnsi="Calibri body" w:cstheme="minorBidi"/>
          <w:color w:val="auto"/>
        </w:rPr>
        <w:t xml:space="preserve">. </w:t>
      </w:r>
      <w:r w:rsidRPr="00281DD5">
        <w:rPr>
          <w:rFonts w:ascii="Calibri body" w:hAnsi="Calibri body" w:cstheme="minorBidi"/>
          <w:color w:val="auto"/>
        </w:rPr>
        <w:t xml:space="preserve">Todas las firmas consultoras elegibles, según se define en la política, pueden manifestar su interés. </w:t>
      </w:r>
      <w:r w:rsidR="00C90263" w:rsidRPr="00281DD5">
        <w:rPr>
          <w:rFonts w:ascii="Calibri body" w:hAnsi="Calibri body" w:cstheme="minorBidi"/>
          <w:color w:val="auto"/>
        </w:rPr>
        <w:t>Si la Firma consultora se presentara en Consorcio, designará a una de ellas como representante, y ésta será responsable de las comunicaciones, del registro en el portal y del envío de los documento</w:t>
      </w:r>
      <w:r w:rsidR="007001EE" w:rsidRPr="00281DD5">
        <w:rPr>
          <w:rFonts w:ascii="Calibri body" w:hAnsi="Calibri body" w:cstheme="minorBidi"/>
          <w:color w:val="auto"/>
        </w:rPr>
        <w:t>s correspondientes.</w:t>
      </w:r>
    </w:p>
    <w:p w14:paraId="68B2066F" w14:textId="77777777" w:rsidR="007001EE" w:rsidRPr="00281DD5" w:rsidRDefault="007001EE" w:rsidP="00093FC5">
      <w:pPr>
        <w:jc w:val="both"/>
        <w:rPr>
          <w:rFonts w:ascii="Calibri body" w:hAnsi="Calibri body" w:cs="Times New Roman"/>
          <w:color w:val="auto"/>
        </w:rPr>
      </w:pPr>
    </w:p>
    <w:p w14:paraId="61707059" w14:textId="0461C6ED" w:rsidR="00D761FB" w:rsidRPr="00281DD5" w:rsidRDefault="08202347" w:rsidP="00093FC5">
      <w:pPr>
        <w:jc w:val="both"/>
        <w:rPr>
          <w:rFonts w:ascii="Calibri body" w:hAnsi="Calibri body" w:cstheme="minorBidi"/>
          <w:color w:val="auto"/>
        </w:rPr>
      </w:pPr>
      <w:r w:rsidRPr="00281DD5">
        <w:rPr>
          <w:rFonts w:ascii="Calibri body" w:hAnsi="Calibri body" w:cstheme="minorBidi"/>
          <w:color w:val="auto"/>
        </w:rPr>
        <w:t>El BID invita ahora a las firmas consultoras elegibles a expresar su interés en prestar los servicios</w:t>
      </w:r>
      <w:r w:rsidR="00CE0491" w:rsidRPr="00281DD5">
        <w:rPr>
          <w:rFonts w:ascii="Calibri body" w:hAnsi="Calibri body" w:cstheme="minorBidi"/>
          <w:color w:val="auto"/>
        </w:rPr>
        <w:t xml:space="preserve"> </w:t>
      </w:r>
      <w:r w:rsidR="005B434A" w:rsidRPr="00281DD5">
        <w:rPr>
          <w:rFonts w:ascii="Calibri body" w:hAnsi="Calibri body" w:cstheme="minorBidi"/>
          <w:color w:val="auto"/>
        </w:rPr>
        <w:t>descritos</w:t>
      </w:r>
      <w:r w:rsidR="00CE0491" w:rsidRPr="00281DD5">
        <w:rPr>
          <w:rFonts w:ascii="Calibri body" w:hAnsi="Calibri body" w:cstheme="minorBidi"/>
          <w:color w:val="auto"/>
        </w:rPr>
        <w:t xml:space="preserve"> </w:t>
      </w:r>
      <w:r w:rsidR="005B434A" w:rsidRPr="00281DD5">
        <w:rPr>
          <w:rFonts w:ascii="Calibri body" w:hAnsi="Calibri body" w:cstheme="minorBidi"/>
          <w:color w:val="auto"/>
        </w:rPr>
        <w:t>a continuación</w:t>
      </w:r>
      <w:r w:rsidR="00CE0491" w:rsidRPr="00281DD5">
        <w:rPr>
          <w:rFonts w:ascii="Calibri body" w:hAnsi="Calibri body" w:cstheme="minorBidi"/>
          <w:color w:val="auto"/>
        </w:rPr>
        <w:t xml:space="preserve"> </w:t>
      </w:r>
      <w:r w:rsidR="005B434A" w:rsidRPr="00281DD5">
        <w:rPr>
          <w:rFonts w:ascii="Calibri body" w:hAnsi="Calibri body" w:cstheme="minorBidi"/>
          <w:color w:val="auto"/>
        </w:rPr>
        <w:t xml:space="preserve">donde </w:t>
      </w:r>
      <w:r w:rsidR="00CE0491" w:rsidRPr="00281DD5">
        <w:rPr>
          <w:rFonts w:ascii="Calibri body" w:hAnsi="Calibri body" w:cstheme="minorBidi"/>
          <w:color w:val="auto"/>
        </w:rPr>
        <w:t xml:space="preserve">se presenta un </w:t>
      </w:r>
      <w:r w:rsidR="00CE0491" w:rsidRPr="00281DD5">
        <w:rPr>
          <w:rFonts w:ascii="Calibri body" w:hAnsi="Calibri body" w:cstheme="minorBidi"/>
          <w:color w:val="auto"/>
          <w:u w:val="single"/>
        </w:rPr>
        <w:t>borrador del resumen de los Términos de Referencia</w:t>
      </w:r>
      <w:r w:rsidR="005B434A" w:rsidRPr="00281DD5">
        <w:rPr>
          <w:rFonts w:ascii="Calibri body" w:hAnsi="Calibri body" w:cstheme="minorBidi"/>
          <w:color w:val="auto"/>
        </w:rPr>
        <w:t xml:space="preserve"> de esta asignación</w:t>
      </w:r>
      <w:r w:rsidRPr="00281DD5">
        <w:rPr>
          <w:rFonts w:ascii="Calibri body" w:hAnsi="Calibri body" w:cstheme="minorBidi"/>
          <w:color w:val="auto"/>
        </w:rPr>
        <w:t>. Las f</w:t>
      </w:r>
      <w:r w:rsidR="00C90263" w:rsidRPr="00281DD5">
        <w:rPr>
          <w:rFonts w:ascii="Calibri body" w:hAnsi="Calibri body" w:cstheme="minorBidi"/>
          <w:color w:val="auto"/>
        </w:rPr>
        <w:t xml:space="preserve">irmas consultoras interesadas </w:t>
      </w:r>
      <w:r w:rsidRPr="00281DD5">
        <w:rPr>
          <w:rFonts w:ascii="Calibri body" w:hAnsi="Calibri body" w:cstheme="minorBidi"/>
          <w:color w:val="auto"/>
        </w:rPr>
        <w:t>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sub-consultoría para mejorar sus calificaciones. Dicha asociación o emprendimiento conjunto nombrará a una de las firmas como representante.</w:t>
      </w:r>
    </w:p>
    <w:p w14:paraId="62F95FFB" w14:textId="77777777" w:rsidR="00D761FB" w:rsidRPr="00281DD5" w:rsidRDefault="00D761FB" w:rsidP="00093FC5">
      <w:pPr>
        <w:jc w:val="both"/>
        <w:rPr>
          <w:rFonts w:ascii="Calibri body" w:hAnsi="Calibri body" w:cs="Times New Roman"/>
          <w:smallCaps/>
          <w:color w:val="4F81BD" w:themeColor="accent1"/>
        </w:rPr>
      </w:pPr>
    </w:p>
    <w:p w14:paraId="70D0EF38" w14:textId="27D0817B" w:rsidR="00D761FB" w:rsidRPr="00281DD5" w:rsidRDefault="08202347" w:rsidP="00093FC5">
      <w:pPr>
        <w:jc w:val="both"/>
        <w:rPr>
          <w:rFonts w:ascii="Calibri body" w:hAnsi="Calibri body" w:cstheme="minorBidi"/>
          <w:color w:val="auto"/>
        </w:rPr>
      </w:pPr>
      <w:r w:rsidRPr="00281DD5">
        <w:rPr>
          <w:rFonts w:ascii="Calibri body" w:hAnsi="Calibri body" w:cstheme="minorBidi"/>
          <w:color w:val="auto"/>
        </w:rPr>
        <w:t>Las firmas consultoras el</w:t>
      </w:r>
      <w:r w:rsidR="007001EE" w:rsidRPr="00281DD5">
        <w:rPr>
          <w:rFonts w:ascii="Calibri body" w:hAnsi="Calibri body" w:cstheme="minorBidi"/>
          <w:color w:val="auto"/>
        </w:rPr>
        <w:t xml:space="preserve">egibles que estén interesadas </w:t>
      </w:r>
      <w:r w:rsidRPr="00281DD5">
        <w:rPr>
          <w:rFonts w:ascii="Calibri body" w:hAnsi="Calibri body" w:cstheme="minorBidi"/>
          <w:color w:val="auto"/>
        </w:rPr>
        <w:t xml:space="preserve">podrán obtener información adicional en horario de oficina, 09:00 a.m. - 5:00 PM (Hora de Washington DC), mediante el envío de un correo electrónico a: </w:t>
      </w:r>
      <w:r w:rsidR="00C16415" w:rsidRPr="00281DD5">
        <w:rPr>
          <w:rFonts w:ascii="Calibri body" w:hAnsi="Calibri body" w:cstheme="minorBidi"/>
          <w:i/>
          <w:iCs/>
          <w:color w:val="0070C0"/>
        </w:rPr>
        <w:t xml:space="preserve">David Kaplan, </w:t>
      </w:r>
      <w:hyperlink r:id="rId16" w:history="1">
        <w:r w:rsidR="00C16415" w:rsidRPr="00281DD5">
          <w:rPr>
            <w:rStyle w:val="Hyperlink"/>
            <w:rFonts w:ascii="Calibri body" w:hAnsi="Calibri body" w:cstheme="minorBidi"/>
          </w:rPr>
          <w:t>DKAPLAN@iadb.org</w:t>
        </w:r>
      </w:hyperlink>
      <w:r w:rsidR="00C16415" w:rsidRPr="00281DD5">
        <w:rPr>
          <w:rFonts w:ascii="Calibri body" w:hAnsi="Calibri body" w:cstheme="minorBidi"/>
          <w:i/>
          <w:iCs/>
          <w:color w:val="0070C0"/>
        </w:rPr>
        <w:t xml:space="preserve"> con copia a Edna Miranda, </w:t>
      </w:r>
      <w:hyperlink r:id="rId17" w:history="1">
        <w:r w:rsidR="00C16415" w:rsidRPr="00281DD5">
          <w:rPr>
            <w:rStyle w:val="Hyperlink"/>
            <w:rFonts w:ascii="Calibri body" w:hAnsi="Calibri body" w:cstheme="minorBidi"/>
          </w:rPr>
          <w:t>EDNAM@iadb.org</w:t>
        </w:r>
      </w:hyperlink>
      <w:r w:rsidR="00C16415" w:rsidRPr="00281DD5">
        <w:rPr>
          <w:rFonts w:ascii="Calibri body" w:hAnsi="Calibri body" w:cstheme="minorBidi"/>
          <w:i/>
          <w:iCs/>
          <w:color w:val="0070C0"/>
        </w:rPr>
        <w:t xml:space="preserve"> </w:t>
      </w:r>
    </w:p>
    <w:p w14:paraId="03405C6F" w14:textId="77777777" w:rsidR="00D761FB" w:rsidRPr="00281DD5" w:rsidRDefault="00D761FB" w:rsidP="00093FC5">
      <w:pPr>
        <w:jc w:val="both"/>
        <w:rPr>
          <w:rFonts w:ascii="Calibri body" w:hAnsi="Calibri body" w:cs="Times New Roman"/>
          <w:color w:val="auto"/>
        </w:rPr>
      </w:pPr>
    </w:p>
    <w:p w14:paraId="4B527D25" w14:textId="77777777" w:rsidR="00D761FB" w:rsidRPr="00281DD5" w:rsidRDefault="08202347" w:rsidP="00093FC5">
      <w:pPr>
        <w:jc w:val="both"/>
        <w:rPr>
          <w:rFonts w:ascii="Calibri body" w:hAnsi="Calibri body" w:cstheme="minorBidi"/>
          <w:color w:val="auto"/>
        </w:rPr>
      </w:pPr>
      <w:r w:rsidRPr="00281DD5">
        <w:rPr>
          <w:rFonts w:ascii="Calibri body" w:hAnsi="Calibri body" w:cstheme="minorBidi"/>
          <w:color w:val="auto"/>
        </w:rPr>
        <w:t>Banco Interamericano de Desarrollo</w:t>
      </w:r>
    </w:p>
    <w:p w14:paraId="5B03049A" w14:textId="6AFC8449" w:rsidR="00D761FB" w:rsidRPr="00281DD5" w:rsidRDefault="00546C8D" w:rsidP="00093FC5">
      <w:pPr>
        <w:jc w:val="both"/>
        <w:rPr>
          <w:rFonts w:ascii="Calibri body" w:hAnsi="Calibri body" w:cstheme="minorBidi"/>
          <w:i/>
          <w:iCs/>
          <w:color w:val="0070C0"/>
        </w:rPr>
      </w:pPr>
      <w:r w:rsidRPr="00281DD5">
        <w:rPr>
          <w:rFonts w:ascii="Calibri body" w:hAnsi="Calibri body" w:cstheme="minorBidi"/>
          <w:color w:val="auto"/>
        </w:rPr>
        <w:t xml:space="preserve">División: </w:t>
      </w:r>
      <w:r w:rsidR="00C16415" w:rsidRPr="00281DD5">
        <w:rPr>
          <w:rFonts w:ascii="Calibri body" w:hAnsi="Calibri body" w:cstheme="minorBidi"/>
          <w:i/>
          <w:iCs/>
          <w:color w:val="0070C0"/>
        </w:rPr>
        <w:t>SCL/LMK</w:t>
      </w:r>
    </w:p>
    <w:p w14:paraId="3A83DC3F" w14:textId="2C89161B" w:rsidR="00D761FB" w:rsidRPr="00281DD5" w:rsidRDefault="08202347" w:rsidP="00093FC5">
      <w:pPr>
        <w:jc w:val="both"/>
        <w:rPr>
          <w:rFonts w:ascii="Calibri body" w:hAnsi="Calibri body" w:cstheme="minorBidi"/>
          <w:color w:val="auto"/>
        </w:rPr>
      </w:pPr>
      <w:r w:rsidRPr="00281DD5">
        <w:rPr>
          <w:rFonts w:ascii="Calibri body" w:hAnsi="Calibri body" w:cstheme="minorBidi"/>
          <w:color w:val="auto"/>
        </w:rPr>
        <w:t>Atención:</w:t>
      </w:r>
      <w:r w:rsidRPr="00281DD5">
        <w:rPr>
          <w:rFonts w:ascii="Calibri body" w:hAnsi="Calibri body" w:cstheme="minorBidi"/>
          <w:i/>
          <w:iCs/>
          <w:color w:val="0070C0"/>
        </w:rPr>
        <w:t xml:space="preserve"> </w:t>
      </w:r>
      <w:r w:rsidR="00C16415" w:rsidRPr="00281DD5">
        <w:rPr>
          <w:rFonts w:ascii="Calibri body" w:hAnsi="Calibri body" w:cstheme="minorBidi"/>
          <w:i/>
          <w:iCs/>
          <w:color w:val="0070C0"/>
        </w:rPr>
        <w:t>David Kaplan</w:t>
      </w:r>
    </w:p>
    <w:p w14:paraId="6C3797D2" w14:textId="08B770BD" w:rsidR="00D761FB" w:rsidRPr="00281DD5" w:rsidRDefault="00D761FB" w:rsidP="00093FC5">
      <w:pPr>
        <w:jc w:val="both"/>
        <w:rPr>
          <w:rFonts w:ascii="Calibri body" w:hAnsi="Calibri body" w:cs="Times New Roman"/>
          <w:color w:val="auto"/>
        </w:rPr>
      </w:pPr>
    </w:p>
    <w:p w14:paraId="7A3B9024" w14:textId="2411E2D0" w:rsidR="00D761FB" w:rsidRPr="00281DD5" w:rsidRDefault="00C16415" w:rsidP="00093FC5">
      <w:pPr>
        <w:jc w:val="both"/>
        <w:rPr>
          <w:rFonts w:ascii="Calibri body" w:hAnsi="Calibri body" w:cstheme="minorBidi"/>
          <w:color w:val="auto"/>
        </w:rPr>
      </w:pPr>
      <w:r w:rsidRPr="00281DD5">
        <w:rPr>
          <w:rFonts w:ascii="Calibri body" w:hAnsi="Calibri body" w:cstheme="minorBidi"/>
          <w:color w:val="auto"/>
        </w:rPr>
        <w:t>Paseo de la Reforma 222, Torre I, Piso 11, Col. Juárez, Del. Cuauhtémoc, C.P. 06600, México, CDMX</w:t>
      </w:r>
      <w:r w:rsidR="08202347" w:rsidRPr="00281DD5">
        <w:rPr>
          <w:rFonts w:ascii="Calibri body" w:hAnsi="Calibri body" w:cstheme="minorBidi"/>
          <w:color w:val="auto"/>
        </w:rPr>
        <w:t>.</w:t>
      </w:r>
    </w:p>
    <w:p w14:paraId="6BF90EBF" w14:textId="5D8DD510" w:rsidR="00D761FB" w:rsidRPr="00281DD5" w:rsidRDefault="08202347" w:rsidP="00093FC5">
      <w:pPr>
        <w:suppressAutoHyphens/>
        <w:jc w:val="both"/>
        <w:rPr>
          <w:rFonts w:ascii="Calibri body" w:hAnsi="Calibri body" w:cstheme="minorBidi"/>
          <w:i/>
          <w:iCs/>
          <w:color w:val="0070C0"/>
        </w:rPr>
      </w:pPr>
      <w:r w:rsidRPr="00281DD5">
        <w:rPr>
          <w:rFonts w:ascii="Calibri body" w:hAnsi="Calibri body" w:cstheme="minorBidi"/>
        </w:rPr>
        <w:t xml:space="preserve">Tel: </w:t>
      </w:r>
      <w:r w:rsidR="00C16415" w:rsidRPr="00281DD5">
        <w:rPr>
          <w:rFonts w:ascii="Calibri body" w:hAnsi="Calibri body" w:cstheme="minorBidi"/>
          <w:i/>
          <w:iCs/>
          <w:color w:val="0070C0"/>
        </w:rPr>
        <w:t>+52 55 91386200</w:t>
      </w:r>
    </w:p>
    <w:p w14:paraId="71BBB3A6" w14:textId="26FDE504" w:rsidR="00D761FB" w:rsidRPr="00281DD5" w:rsidRDefault="08202347" w:rsidP="00093FC5">
      <w:pPr>
        <w:suppressAutoHyphens/>
        <w:jc w:val="both"/>
        <w:rPr>
          <w:rFonts w:ascii="Calibri body" w:hAnsi="Calibri body" w:cstheme="minorBidi"/>
          <w:color w:val="0070C0"/>
        </w:rPr>
      </w:pPr>
      <w:r w:rsidRPr="00281DD5">
        <w:rPr>
          <w:rFonts w:ascii="Calibri body" w:hAnsi="Calibri body" w:cstheme="minorBidi"/>
        </w:rPr>
        <w:t xml:space="preserve">Email: </w:t>
      </w:r>
      <w:hyperlink r:id="rId18" w:history="1">
        <w:r w:rsidR="00C16415" w:rsidRPr="00281DD5">
          <w:rPr>
            <w:rStyle w:val="Hyperlink"/>
            <w:rFonts w:ascii="Calibri body" w:hAnsi="Calibri body" w:cstheme="minorBidi"/>
          </w:rPr>
          <w:t>CMECORR@iadb.org</w:t>
        </w:r>
      </w:hyperlink>
      <w:r w:rsidR="00C16415" w:rsidRPr="00281DD5">
        <w:rPr>
          <w:rFonts w:ascii="Calibri body" w:hAnsi="Calibri body" w:cstheme="minorBidi"/>
          <w:i/>
          <w:iCs/>
          <w:color w:val="0070C0"/>
        </w:rPr>
        <w:t xml:space="preserve">; </w:t>
      </w:r>
      <w:hyperlink r:id="rId19" w:history="1">
        <w:r w:rsidR="00C16415" w:rsidRPr="00281DD5">
          <w:rPr>
            <w:rStyle w:val="Hyperlink"/>
            <w:rFonts w:ascii="Calibri body" w:hAnsi="Calibri body" w:cstheme="minorBidi"/>
          </w:rPr>
          <w:t>DKAPLAN@iadb.org</w:t>
        </w:r>
      </w:hyperlink>
      <w:r w:rsidR="00C16415" w:rsidRPr="00281DD5">
        <w:rPr>
          <w:rFonts w:ascii="Calibri body" w:hAnsi="Calibri body" w:cstheme="minorBidi"/>
          <w:i/>
          <w:iCs/>
          <w:color w:val="0070C0"/>
        </w:rPr>
        <w:t xml:space="preserve">; </w:t>
      </w:r>
      <w:hyperlink r:id="rId20" w:history="1">
        <w:r w:rsidR="00C16415" w:rsidRPr="00281DD5">
          <w:rPr>
            <w:rStyle w:val="Hyperlink"/>
            <w:rFonts w:ascii="Calibri body" w:hAnsi="Calibri body" w:cstheme="minorBidi"/>
          </w:rPr>
          <w:t>ELISALA@iadb.org</w:t>
        </w:r>
      </w:hyperlink>
      <w:r w:rsidR="00C16415" w:rsidRPr="00281DD5">
        <w:rPr>
          <w:rFonts w:ascii="Calibri body" w:hAnsi="Calibri body" w:cstheme="minorBidi"/>
          <w:i/>
          <w:iCs/>
          <w:color w:val="0070C0"/>
        </w:rPr>
        <w:t>; EDNAM@iadb.org</w:t>
      </w:r>
    </w:p>
    <w:p w14:paraId="6B9A2A55" w14:textId="5A7EFBBB" w:rsidR="00D761FB" w:rsidRPr="00281DD5" w:rsidRDefault="08202347" w:rsidP="00093FC5">
      <w:pPr>
        <w:jc w:val="both"/>
        <w:rPr>
          <w:rFonts w:ascii="Calibri body" w:hAnsi="Calibri body" w:cstheme="minorBidi"/>
          <w:color w:val="auto"/>
        </w:rPr>
      </w:pPr>
      <w:r w:rsidRPr="00281DD5">
        <w:rPr>
          <w:rFonts w:ascii="Calibri body" w:hAnsi="Calibri body" w:cstheme="minorBidi"/>
          <w:color w:val="auto"/>
        </w:rPr>
        <w:t xml:space="preserve">Sitio Web: </w:t>
      </w:r>
      <w:hyperlink r:id="rId21">
        <w:r w:rsidRPr="00281DD5">
          <w:rPr>
            <w:rStyle w:val="Hyperlink"/>
            <w:rFonts w:ascii="Calibri body" w:hAnsi="Calibri body" w:cstheme="minorBidi"/>
          </w:rPr>
          <w:t>www.iadb.org</w:t>
        </w:r>
      </w:hyperlink>
      <w:r w:rsidRPr="00281DD5">
        <w:rPr>
          <w:rFonts w:ascii="Calibri body" w:hAnsi="Calibri body" w:cstheme="minorBidi"/>
          <w:color w:val="auto"/>
        </w:rPr>
        <w:t xml:space="preserve"> </w:t>
      </w:r>
    </w:p>
    <w:p w14:paraId="548C12AB" w14:textId="1CB50CE1" w:rsidR="00CE0491" w:rsidRPr="00281DD5" w:rsidRDefault="00CE0491" w:rsidP="00093FC5">
      <w:pPr>
        <w:jc w:val="both"/>
        <w:rPr>
          <w:rFonts w:ascii="Calibri body" w:hAnsi="Calibri body" w:cstheme="minorBidi"/>
          <w:color w:val="auto"/>
        </w:rPr>
      </w:pPr>
    </w:p>
    <w:p w14:paraId="68BBD6A6" w14:textId="09268004" w:rsidR="00CE0491" w:rsidRPr="00281DD5" w:rsidRDefault="00CE0491" w:rsidP="00093FC5">
      <w:pPr>
        <w:jc w:val="both"/>
        <w:rPr>
          <w:rFonts w:ascii="Calibri body" w:hAnsi="Calibri body" w:cstheme="minorBidi"/>
          <w:color w:val="auto"/>
        </w:rPr>
      </w:pPr>
    </w:p>
    <w:p w14:paraId="2509C789" w14:textId="0988B8B1" w:rsidR="00C16415" w:rsidRPr="00281DD5" w:rsidRDefault="00C16415" w:rsidP="00093FC5">
      <w:pPr>
        <w:jc w:val="both"/>
        <w:rPr>
          <w:rFonts w:ascii="Calibri body" w:hAnsi="Calibri body" w:cstheme="minorBidi"/>
          <w:color w:val="auto"/>
        </w:rPr>
      </w:pPr>
      <w:r w:rsidRPr="00281DD5">
        <w:rPr>
          <w:rFonts w:ascii="Calibri body" w:hAnsi="Calibri body" w:cstheme="minorBidi"/>
          <w:color w:val="auto"/>
        </w:rPr>
        <w:t xml:space="preserve">Anexo. </w:t>
      </w:r>
      <w:r w:rsidR="00CE0491" w:rsidRPr="00281DD5">
        <w:rPr>
          <w:rFonts w:ascii="Calibri body" w:hAnsi="Calibri body" w:cstheme="minorBidi"/>
          <w:color w:val="auto"/>
        </w:rPr>
        <w:t xml:space="preserve"> Resumen de los Términos de Referencia</w:t>
      </w:r>
    </w:p>
    <w:p w14:paraId="688181A3" w14:textId="77777777" w:rsidR="00AA2A30" w:rsidRPr="00281DD5" w:rsidRDefault="00C16415" w:rsidP="00093FC5">
      <w:pPr>
        <w:jc w:val="right"/>
        <w:rPr>
          <w:rFonts w:ascii="Calibri body" w:hAnsi="Calibri body" w:cstheme="minorHAnsi"/>
          <w:i/>
          <w:color w:val="0070C0"/>
        </w:rPr>
      </w:pPr>
      <w:r w:rsidRPr="00281DD5">
        <w:rPr>
          <w:rFonts w:ascii="Calibri body" w:hAnsi="Calibri body" w:cstheme="minorBidi"/>
          <w:color w:val="auto"/>
        </w:rPr>
        <w:br w:type="page"/>
      </w:r>
      <w:r w:rsidR="00AA2A30" w:rsidRPr="00281DD5">
        <w:rPr>
          <w:rFonts w:ascii="Calibri body" w:hAnsi="Calibri body"/>
          <w:i/>
          <w:color w:val="4F81BD" w:themeColor="accent1"/>
        </w:rPr>
        <w:lastRenderedPageBreak/>
        <w:t>Proceso de selección ME-T1279-P001</w:t>
      </w:r>
    </w:p>
    <w:p w14:paraId="4B5732AA" w14:textId="77777777" w:rsidR="00AA2A30" w:rsidRPr="00281DD5" w:rsidRDefault="00AA2A30" w:rsidP="00093FC5">
      <w:pPr>
        <w:jc w:val="both"/>
        <w:rPr>
          <w:rFonts w:ascii="Calibri body" w:hAnsi="Calibri body"/>
          <w:b/>
          <w:sz w:val="22"/>
          <w:u w:val="single"/>
        </w:rPr>
      </w:pPr>
    </w:p>
    <w:p w14:paraId="6B3F8589" w14:textId="77777777" w:rsidR="00AA2A30" w:rsidRPr="00281DD5" w:rsidRDefault="00AA2A30" w:rsidP="00093FC5">
      <w:pPr>
        <w:pStyle w:val="Heading1"/>
        <w:jc w:val="center"/>
        <w:rPr>
          <w:rFonts w:ascii="Calibri body" w:hAnsi="Calibri body"/>
          <w:b w:val="0"/>
          <w:sz w:val="22"/>
          <w:u w:val="single"/>
        </w:rPr>
      </w:pPr>
      <w:r w:rsidRPr="00281DD5">
        <w:rPr>
          <w:rFonts w:ascii="Calibri body" w:hAnsi="Calibri body"/>
          <w:sz w:val="22"/>
          <w:u w:val="single"/>
        </w:rPr>
        <w:t>TÉRMINOS DE REFERENCIA</w:t>
      </w:r>
    </w:p>
    <w:p w14:paraId="28FF8A77" w14:textId="77777777" w:rsidR="00AA2A30" w:rsidRPr="00281DD5" w:rsidRDefault="00AA2A30" w:rsidP="00093FC5">
      <w:pPr>
        <w:tabs>
          <w:tab w:val="left" w:pos="4500"/>
        </w:tabs>
        <w:jc w:val="both"/>
        <w:rPr>
          <w:rFonts w:ascii="Calibri body" w:hAnsi="Calibri body"/>
          <w:b/>
          <w:bCs/>
          <w:sz w:val="22"/>
          <w:szCs w:val="22"/>
        </w:rPr>
      </w:pPr>
    </w:p>
    <w:p w14:paraId="45B6F76A" w14:textId="0C11FC0F" w:rsidR="00AA2A30" w:rsidRPr="00281DD5" w:rsidRDefault="00AA2A30" w:rsidP="00093FC5">
      <w:pPr>
        <w:tabs>
          <w:tab w:val="left" w:pos="4500"/>
        </w:tabs>
        <w:jc w:val="both"/>
        <w:rPr>
          <w:rFonts w:ascii="Calibri body" w:hAnsi="Calibri body"/>
          <w:b/>
          <w:bCs/>
          <w:sz w:val="22"/>
          <w:szCs w:val="22"/>
        </w:rPr>
      </w:pPr>
      <w:r w:rsidRPr="00281DD5">
        <w:rPr>
          <w:rFonts w:ascii="Calibri body" w:hAnsi="Calibri body"/>
          <w:b/>
          <w:bCs/>
          <w:sz w:val="22"/>
          <w:szCs w:val="22"/>
        </w:rPr>
        <w:t>DISEÑO DE UNA ESTRATEGIA DE MONITOREO Y EVALUACIÓN DE LAS POLÍTICAS DE MEJORA DE LA CALIDAD Y PERTINENCIA DE LA EDUCACIÓN TÉCNICA Y FORMACIÓN PARA EL TRABAJO</w:t>
      </w:r>
    </w:p>
    <w:p w14:paraId="50EE7497" w14:textId="77777777" w:rsidR="00AA2A30" w:rsidRPr="00281DD5" w:rsidRDefault="00AA2A30" w:rsidP="00093FC5">
      <w:pPr>
        <w:jc w:val="both"/>
        <w:rPr>
          <w:rFonts w:ascii="Calibri body" w:hAnsi="Calibri body" w:cstheme="minorHAnsi"/>
          <w:i/>
          <w:color w:val="0070C0"/>
        </w:rPr>
      </w:pPr>
    </w:p>
    <w:p w14:paraId="66FBB59F" w14:textId="77777777" w:rsidR="00AA2A30" w:rsidRPr="00281DD5" w:rsidRDefault="00AA2A30" w:rsidP="00093FC5">
      <w:pPr>
        <w:suppressAutoHyphens/>
        <w:jc w:val="both"/>
        <w:rPr>
          <w:rFonts w:ascii="Calibri body" w:hAnsi="Calibri body" w:cstheme="minorHAnsi"/>
          <w:i/>
          <w:caps/>
          <w:color w:val="0070C0"/>
        </w:rPr>
      </w:pPr>
      <w:r w:rsidRPr="00281DD5">
        <w:rPr>
          <w:rFonts w:ascii="Calibri body" w:hAnsi="Calibri body" w:cstheme="minorHAnsi"/>
          <w:i/>
          <w:caps/>
          <w:color w:val="0070C0"/>
        </w:rPr>
        <w:t>México</w:t>
      </w:r>
    </w:p>
    <w:p w14:paraId="61737CC3" w14:textId="77777777" w:rsidR="00AA2A30" w:rsidRPr="00281DD5" w:rsidRDefault="00AA2A30" w:rsidP="00093FC5">
      <w:pPr>
        <w:pStyle w:val="BodyText"/>
        <w:jc w:val="both"/>
        <w:rPr>
          <w:rFonts w:ascii="Calibri body" w:hAnsi="Calibri body" w:cstheme="minorHAnsi"/>
          <w:i/>
          <w:color w:val="0070C0"/>
        </w:rPr>
      </w:pPr>
      <w:r w:rsidRPr="00281DD5">
        <w:rPr>
          <w:rFonts w:ascii="Calibri body" w:hAnsi="Calibri body" w:cstheme="minorHAnsi"/>
          <w:i/>
          <w:color w:val="0070C0"/>
        </w:rPr>
        <w:t xml:space="preserve">ME-T1279 </w:t>
      </w:r>
    </w:p>
    <w:p w14:paraId="03004321" w14:textId="77777777" w:rsidR="00AA2A30" w:rsidRPr="00281DD5" w:rsidRDefault="00AA2A30" w:rsidP="00093FC5">
      <w:pPr>
        <w:tabs>
          <w:tab w:val="left" w:pos="7080"/>
        </w:tabs>
        <w:jc w:val="both"/>
        <w:rPr>
          <w:rFonts w:ascii="Calibri body" w:hAnsi="Calibri body" w:cstheme="minorHAnsi"/>
          <w:i/>
          <w:caps/>
          <w:color w:val="0070C0"/>
        </w:rPr>
      </w:pPr>
      <w:r w:rsidRPr="00281DD5">
        <w:rPr>
          <w:rFonts w:ascii="Calibri body" w:hAnsi="Calibri body" w:cstheme="minorHAnsi"/>
          <w:i/>
          <w:caps/>
          <w:color w:val="0070C0"/>
        </w:rPr>
        <w:t>Apoyo técnico para fortalecer el sistema de desarrollo de habilidades en México</w:t>
      </w:r>
    </w:p>
    <w:p w14:paraId="3C1BEAEE" w14:textId="77777777" w:rsidR="00AA2A30" w:rsidRPr="00281DD5" w:rsidRDefault="00AA2A30" w:rsidP="00093FC5">
      <w:pPr>
        <w:tabs>
          <w:tab w:val="left" w:pos="7080"/>
        </w:tabs>
        <w:jc w:val="both"/>
        <w:rPr>
          <w:rFonts w:ascii="Calibri body" w:hAnsi="Calibri body"/>
          <w:sz w:val="22"/>
        </w:rPr>
      </w:pPr>
    </w:p>
    <w:p w14:paraId="6EE30524" w14:textId="77777777" w:rsidR="00AA2A30" w:rsidRPr="00281DD5" w:rsidRDefault="00AA2A30" w:rsidP="00093FC5">
      <w:pPr>
        <w:numPr>
          <w:ilvl w:val="0"/>
          <w:numId w:val="1"/>
        </w:numPr>
        <w:autoSpaceDE/>
        <w:autoSpaceDN/>
        <w:adjustRightInd/>
        <w:contextualSpacing/>
        <w:jc w:val="both"/>
        <w:rPr>
          <w:rFonts w:ascii="Calibri body" w:eastAsiaTheme="minorHAnsi" w:hAnsi="Calibri body"/>
          <w:b/>
          <w:sz w:val="22"/>
          <w:u w:val="single"/>
        </w:rPr>
      </w:pPr>
      <w:r w:rsidRPr="00281DD5">
        <w:rPr>
          <w:rFonts w:ascii="Calibri body" w:eastAsiaTheme="minorHAnsi" w:hAnsi="Calibri body"/>
          <w:b/>
          <w:sz w:val="22"/>
          <w:u w:val="single"/>
        </w:rPr>
        <w:t>Objetivos</w:t>
      </w:r>
    </w:p>
    <w:p w14:paraId="16491743" w14:textId="77777777" w:rsidR="00AA2A30" w:rsidRPr="00281DD5" w:rsidRDefault="00AA2A30" w:rsidP="00093FC5">
      <w:pPr>
        <w:ind w:left="360"/>
        <w:contextualSpacing/>
        <w:jc w:val="both"/>
        <w:rPr>
          <w:rFonts w:ascii="Calibri body" w:eastAsiaTheme="minorHAnsi" w:hAnsi="Calibri body"/>
          <w:b/>
          <w:sz w:val="22"/>
          <w:u w:val="single"/>
        </w:rPr>
      </w:pPr>
      <w:r w:rsidRPr="00281DD5">
        <w:rPr>
          <w:rFonts w:ascii="Calibri body" w:eastAsiaTheme="minorHAnsi" w:hAnsi="Calibri body"/>
          <w:b/>
          <w:sz w:val="22"/>
          <w:u w:val="single"/>
        </w:rPr>
        <w:t xml:space="preserve"> </w:t>
      </w:r>
    </w:p>
    <w:p w14:paraId="0D0E2F73" w14:textId="3DD1A488" w:rsidR="00AA2A30" w:rsidRPr="00281DD5" w:rsidRDefault="00AA2A30" w:rsidP="00093FC5">
      <w:pPr>
        <w:numPr>
          <w:ilvl w:val="1"/>
          <w:numId w:val="1"/>
        </w:numPr>
        <w:autoSpaceDE/>
        <w:autoSpaceDN/>
        <w:adjustRightInd/>
        <w:contextualSpacing/>
        <w:jc w:val="both"/>
        <w:rPr>
          <w:rFonts w:ascii="Calibri body" w:eastAsiaTheme="minorHAnsi" w:hAnsi="Calibri body"/>
          <w:sz w:val="22"/>
        </w:rPr>
      </w:pPr>
      <w:r w:rsidRPr="00281DD5">
        <w:rPr>
          <w:rFonts w:ascii="Calibri body" w:hAnsi="Calibri body"/>
          <w:b/>
          <w:bCs/>
          <w:sz w:val="22"/>
          <w:szCs w:val="22"/>
        </w:rPr>
        <w:t>Objetivo General:</w:t>
      </w:r>
      <w:r w:rsidRPr="00281DD5">
        <w:rPr>
          <w:rFonts w:ascii="Calibri body" w:hAnsi="Calibri body"/>
          <w:bCs/>
          <w:sz w:val="22"/>
          <w:szCs w:val="22"/>
        </w:rPr>
        <w:t xml:space="preserve"> apoyar en la construcción de una estrategia de monitoreo y evaluación de las políticas de mejora de la calidad y pertinencia de la educación media superior técnica</w:t>
      </w:r>
      <w:r w:rsidR="0084073E" w:rsidRPr="00281DD5">
        <w:rPr>
          <w:rFonts w:ascii="Calibri body" w:hAnsi="Calibri body"/>
          <w:bCs/>
          <w:sz w:val="22"/>
          <w:szCs w:val="22"/>
        </w:rPr>
        <w:t>, profesional técnica</w:t>
      </w:r>
      <w:r w:rsidRPr="00281DD5">
        <w:rPr>
          <w:rFonts w:ascii="Calibri body" w:hAnsi="Calibri body"/>
          <w:bCs/>
          <w:sz w:val="22"/>
          <w:szCs w:val="22"/>
        </w:rPr>
        <w:t xml:space="preserve"> y de la formación para el trabajo.</w:t>
      </w:r>
    </w:p>
    <w:p w14:paraId="743EF48A" w14:textId="77777777" w:rsidR="00AA2A30" w:rsidRPr="00281DD5" w:rsidRDefault="00AA2A30" w:rsidP="00093FC5">
      <w:pPr>
        <w:contextualSpacing/>
        <w:jc w:val="both"/>
        <w:rPr>
          <w:rFonts w:ascii="Calibri body" w:eastAsiaTheme="minorHAnsi" w:hAnsi="Calibri body"/>
          <w:b/>
          <w:sz w:val="22"/>
          <w:u w:val="single"/>
        </w:rPr>
      </w:pPr>
    </w:p>
    <w:p w14:paraId="3F209CFE" w14:textId="7F9A49F8" w:rsidR="00AA2A30" w:rsidRPr="00281DD5" w:rsidRDefault="00AA2A30" w:rsidP="00093FC5">
      <w:pPr>
        <w:numPr>
          <w:ilvl w:val="0"/>
          <w:numId w:val="1"/>
        </w:numPr>
        <w:autoSpaceDE/>
        <w:autoSpaceDN/>
        <w:adjustRightInd/>
        <w:contextualSpacing/>
        <w:jc w:val="both"/>
        <w:rPr>
          <w:rFonts w:ascii="Calibri body" w:eastAsiaTheme="minorHAnsi" w:hAnsi="Calibri body"/>
          <w:b/>
          <w:sz w:val="22"/>
          <w:u w:val="single"/>
        </w:rPr>
      </w:pPr>
      <w:r w:rsidRPr="00281DD5">
        <w:rPr>
          <w:rFonts w:ascii="Calibri body" w:eastAsiaTheme="minorHAnsi" w:hAnsi="Calibri body"/>
          <w:b/>
          <w:sz w:val="22"/>
          <w:u w:val="single"/>
        </w:rPr>
        <w:t>Alcance de los Servicios</w:t>
      </w:r>
    </w:p>
    <w:p w14:paraId="5D14AAA6" w14:textId="77777777" w:rsidR="00093FC5" w:rsidRPr="00281DD5" w:rsidRDefault="00093FC5" w:rsidP="00093FC5">
      <w:pPr>
        <w:autoSpaceDE/>
        <w:autoSpaceDN/>
        <w:adjustRightInd/>
        <w:ind w:left="360"/>
        <w:contextualSpacing/>
        <w:jc w:val="both"/>
        <w:rPr>
          <w:rFonts w:ascii="Calibri body" w:eastAsiaTheme="minorHAnsi" w:hAnsi="Calibri body"/>
          <w:b/>
          <w:sz w:val="22"/>
          <w:u w:val="single"/>
        </w:rPr>
      </w:pPr>
    </w:p>
    <w:p w14:paraId="613399A2" w14:textId="77777777" w:rsidR="00AA2A30" w:rsidRPr="00281DD5" w:rsidRDefault="00AA2A30" w:rsidP="00093FC5">
      <w:pPr>
        <w:pStyle w:val="Heading2"/>
        <w:keepNext/>
        <w:keepLines/>
        <w:widowControl/>
        <w:numPr>
          <w:ilvl w:val="1"/>
          <w:numId w:val="1"/>
        </w:numPr>
        <w:autoSpaceDE/>
        <w:autoSpaceDN/>
        <w:adjustRightInd/>
        <w:jc w:val="both"/>
        <w:rPr>
          <w:rFonts w:ascii="Calibri body" w:hAnsi="Calibri body"/>
          <w:b w:val="0"/>
          <w:color w:val="auto"/>
          <w:sz w:val="22"/>
          <w:szCs w:val="22"/>
        </w:rPr>
      </w:pPr>
      <w:r w:rsidRPr="00281DD5">
        <w:rPr>
          <w:rFonts w:ascii="Calibri body" w:hAnsi="Calibri body"/>
          <w:color w:val="auto"/>
          <w:sz w:val="22"/>
          <w:szCs w:val="22"/>
        </w:rPr>
        <w:t xml:space="preserve">Presentar una propuesta técnica que contemple: </w:t>
      </w:r>
    </w:p>
    <w:p w14:paraId="1399C222" w14:textId="31BE9E59" w:rsidR="00AA2A30" w:rsidRPr="00281DD5" w:rsidRDefault="00AA2A30" w:rsidP="00093FC5">
      <w:pPr>
        <w:pStyle w:val="Heading2"/>
        <w:keepNext/>
        <w:keepLines/>
        <w:widowControl/>
        <w:numPr>
          <w:ilvl w:val="0"/>
          <w:numId w:val="11"/>
        </w:numPr>
        <w:autoSpaceDE/>
        <w:autoSpaceDN/>
        <w:adjustRightInd/>
        <w:ind w:left="1238" w:hanging="450"/>
        <w:jc w:val="both"/>
        <w:rPr>
          <w:rFonts w:ascii="Calibri body" w:hAnsi="Calibri body"/>
          <w:b w:val="0"/>
          <w:color w:val="auto"/>
          <w:sz w:val="22"/>
          <w:szCs w:val="22"/>
        </w:rPr>
      </w:pPr>
      <w:r w:rsidRPr="00281DD5">
        <w:rPr>
          <w:rFonts w:ascii="Calibri body" w:hAnsi="Calibri body"/>
          <w:b w:val="0"/>
          <w:color w:val="auto"/>
          <w:sz w:val="22"/>
          <w:szCs w:val="22"/>
        </w:rPr>
        <w:t xml:space="preserve">Un análisis general del avance en la </w:t>
      </w:r>
      <w:r w:rsidR="0084073E" w:rsidRPr="00281DD5">
        <w:rPr>
          <w:rFonts w:ascii="Calibri body" w:hAnsi="Calibri body"/>
          <w:b w:val="0"/>
          <w:color w:val="auto"/>
          <w:sz w:val="22"/>
          <w:szCs w:val="22"/>
        </w:rPr>
        <w:t xml:space="preserve">implementación </w:t>
      </w:r>
      <w:r w:rsidRPr="00281DD5">
        <w:rPr>
          <w:rFonts w:ascii="Calibri body" w:hAnsi="Calibri body"/>
          <w:b w:val="0"/>
          <w:color w:val="auto"/>
          <w:sz w:val="22"/>
          <w:szCs w:val="22"/>
        </w:rPr>
        <w:t>del SNB.</w:t>
      </w:r>
    </w:p>
    <w:p w14:paraId="0CB94382" w14:textId="551D9D06" w:rsidR="00AA2A30" w:rsidRPr="00281DD5" w:rsidRDefault="00AA2A30" w:rsidP="00093FC5">
      <w:pPr>
        <w:pStyle w:val="Heading2"/>
        <w:keepNext/>
        <w:keepLines/>
        <w:widowControl/>
        <w:numPr>
          <w:ilvl w:val="0"/>
          <w:numId w:val="11"/>
        </w:numPr>
        <w:autoSpaceDE/>
        <w:autoSpaceDN/>
        <w:adjustRightInd/>
        <w:ind w:left="1238" w:hanging="450"/>
        <w:jc w:val="both"/>
        <w:rPr>
          <w:rFonts w:ascii="Calibri body" w:hAnsi="Calibri body"/>
          <w:b w:val="0"/>
          <w:color w:val="auto"/>
          <w:sz w:val="22"/>
          <w:szCs w:val="22"/>
        </w:rPr>
      </w:pPr>
      <w:r w:rsidRPr="00281DD5">
        <w:rPr>
          <w:rFonts w:ascii="Calibri body" w:hAnsi="Calibri body"/>
          <w:b w:val="0"/>
          <w:color w:val="auto"/>
          <w:sz w:val="22"/>
          <w:szCs w:val="22"/>
        </w:rPr>
        <w:t xml:space="preserve">Una evaluación de medio término del </w:t>
      </w:r>
      <w:r w:rsidR="0084073E" w:rsidRPr="00281DD5">
        <w:rPr>
          <w:rFonts w:ascii="Calibri body" w:hAnsi="Calibri body"/>
          <w:b w:val="0"/>
          <w:color w:val="auto"/>
          <w:sz w:val="22"/>
          <w:szCs w:val="22"/>
        </w:rPr>
        <w:t>Programa de Formación de Recursos Humanos Basada en Competencias (</w:t>
      </w:r>
      <w:r w:rsidRPr="00281DD5">
        <w:rPr>
          <w:rFonts w:ascii="Calibri body" w:hAnsi="Calibri body"/>
          <w:b w:val="0"/>
          <w:color w:val="auto"/>
          <w:sz w:val="22"/>
          <w:szCs w:val="22"/>
        </w:rPr>
        <w:t>PROFORHCOM</w:t>
      </w:r>
      <w:r w:rsidR="0084073E" w:rsidRPr="00281DD5">
        <w:rPr>
          <w:rFonts w:ascii="Calibri body" w:hAnsi="Calibri body"/>
          <w:b w:val="0"/>
          <w:color w:val="auto"/>
          <w:sz w:val="22"/>
          <w:szCs w:val="22"/>
        </w:rPr>
        <w:t>)</w:t>
      </w:r>
      <w:r w:rsidRPr="00281DD5">
        <w:rPr>
          <w:rFonts w:ascii="Calibri body" w:hAnsi="Calibri body"/>
          <w:b w:val="0"/>
          <w:color w:val="auto"/>
          <w:sz w:val="22"/>
          <w:szCs w:val="22"/>
        </w:rPr>
        <w:t xml:space="preserve"> III.</w:t>
      </w:r>
    </w:p>
    <w:p w14:paraId="3A5F8BB2" w14:textId="78CD96FE" w:rsidR="00AA2A30" w:rsidRPr="00281DD5" w:rsidRDefault="0084073E" w:rsidP="00093FC5">
      <w:pPr>
        <w:pStyle w:val="Heading2"/>
        <w:keepNext/>
        <w:keepLines/>
        <w:widowControl/>
        <w:numPr>
          <w:ilvl w:val="0"/>
          <w:numId w:val="11"/>
        </w:numPr>
        <w:autoSpaceDE/>
        <w:autoSpaceDN/>
        <w:adjustRightInd/>
        <w:ind w:left="1238" w:hanging="450"/>
        <w:jc w:val="both"/>
        <w:rPr>
          <w:rFonts w:ascii="Calibri body" w:hAnsi="Calibri body"/>
          <w:b w:val="0"/>
          <w:color w:val="auto"/>
          <w:sz w:val="22"/>
          <w:szCs w:val="22"/>
        </w:rPr>
      </w:pPr>
      <w:r w:rsidRPr="00281DD5">
        <w:rPr>
          <w:rFonts w:ascii="Calibri body" w:hAnsi="Calibri body"/>
          <w:b w:val="0"/>
          <w:color w:val="auto"/>
          <w:sz w:val="22"/>
          <w:szCs w:val="22"/>
        </w:rPr>
        <w:t>La elaboración de i</w:t>
      </w:r>
      <w:r w:rsidR="00AA2A30" w:rsidRPr="00281DD5">
        <w:rPr>
          <w:rFonts w:ascii="Calibri body" w:hAnsi="Calibri body"/>
          <w:b w:val="0"/>
          <w:color w:val="auto"/>
          <w:sz w:val="22"/>
          <w:szCs w:val="22"/>
        </w:rPr>
        <w:t>nstrumentos de capacitación para internalizar en la SEP</w:t>
      </w:r>
      <w:r w:rsidRPr="00281DD5">
        <w:rPr>
          <w:rFonts w:ascii="Calibri body" w:hAnsi="Calibri body"/>
          <w:b w:val="0"/>
          <w:color w:val="auto"/>
          <w:sz w:val="22"/>
          <w:szCs w:val="22"/>
        </w:rPr>
        <w:t xml:space="preserve"> el procesamiento y análisis de datos, con la finalidad de que dicha información sea utilizada para</w:t>
      </w:r>
      <w:r w:rsidR="00AA2A30" w:rsidRPr="00281DD5">
        <w:rPr>
          <w:rFonts w:ascii="Calibri body" w:hAnsi="Calibri body"/>
          <w:b w:val="0"/>
          <w:color w:val="auto"/>
          <w:sz w:val="22"/>
          <w:szCs w:val="22"/>
        </w:rPr>
        <w:t xml:space="preserve"> la evaluación del PROFORHCOM hacia 2020-</w:t>
      </w:r>
      <w:r w:rsidRPr="00281DD5">
        <w:rPr>
          <w:rFonts w:ascii="Calibri body" w:hAnsi="Calibri body"/>
          <w:b w:val="0"/>
          <w:color w:val="auto"/>
          <w:sz w:val="22"/>
          <w:szCs w:val="22"/>
        </w:rPr>
        <w:t>20</w:t>
      </w:r>
      <w:r w:rsidR="00AA2A30" w:rsidRPr="00281DD5">
        <w:rPr>
          <w:rFonts w:ascii="Calibri body" w:hAnsi="Calibri body"/>
          <w:b w:val="0"/>
          <w:color w:val="auto"/>
          <w:sz w:val="22"/>
          <w:szCs w:val="22"/>
        </w:rPr>
        <w:t>21.</w:t>
      </w:r>
    </w:p>
    <w:p w14:paraId="7E7F11B7" w14:textId="0F03F437" w:rsidR="00AA2A30" w:rsidRPr="00281DD5" w:rsidRDefault="006D559D" w:rsidP="00093FC5">
      <w:pPr>
        <w:pStyle w:val="Heading2"/>
        <w:keepNext/>
        <w:keepLines/>
        <w:widowControl/>
        <w:numPr>
          <w:ilvl w:val="0"/>
          <w:numId w:val="11"/>
        </w:numPr>
        <w:autoSpaceDE/>
        <w:autoSpaceDN/>
        <w:adjustRightInd/>
        <w:ind w:left="1238" w:hanging="450"/>
        <w:jc w:val="both"/>
        <w:rPr>
          <w:rFonts w:ascii="Calibri body" w:hAnsi="Calibri body"/>
          <w:b w:val="0"/>
          <w:color w:val="auto"/>
          <w:sz w:val="22"/>
          <w:szCs w:val="22"/>
        </w:rPr>
      </w:pPr>
      <w:r w:rsidRPr="00281DD5">
        <w:rPr>
          <w:rFonts w:ascii="Calibri body" w:hAnsi="Calibri body"/>
          <w:b w:val="0"/>
          <w:color w:val="auto"/>
          <w:sz w:val="22"/>
          <w:szCs w:val="22"/>
        </w:rPr>
        <w:t>L</w:t>
      </w:r>
      <w:r w:rsidR="0084073E" w:rsidRPr="00281DD5">
        <w:rPr>
          <w:rFonts w:ascii="Calibri body" w:hAnsi="Calibri body"/>
          <w:b w:val="0"/>
          <w:color w:val="auto"/>
          <w:sz w:val="22"/>
          <w:szCs w:val="22"/>
        </w:rPr>
        <w:t>a asistencia técnica</w:t>
      </w:r>
      <w:r w:rsidR="00AA2A30" w:rsidRPr="00281DD5">
        <w:rPr>
          <w:rFonts w:ascii="Calibri body" w:hAnsi="Calibri body"/>
          <w:b w:val="0"/>
          <w:color w:val="auto"/>
          <w:sz w:val="22"/>
          <w:szCs w:val="22"/>
        </w:rPr>
        <w:t xml:space="preserve"> a la </w:t>
      </w:r>
      <w:r w:rsidR="0084073E" w:rsidRPr="00281DD5">
        <w:rPr>
          <w:rFonts w:ascii="Calibri body" w:hAnsi="Calibri body"/>
          <w:b w:val="0"/>
          <w:color w:val="auto"/>
          <w:sz w:val="22"/>
          <w:szCs w:val="22"/>
        </w:rPr>
        <w:t>S</w:t>
      </w:r>
      <w:r w:rsidR="00AA2A30" w:rsidRPr="00281DD5">
        <w:rPr>
          <w:rFonts w:ascii="Calibri body" w:hAnsi="Calibri body"/>
          <w:b w:val="0"/>
          <w:color w:val="auto"/>
          <w:sz w:val="22"/>
          <w:szCs w:val="22"/>
        </w:rPr>
        <w:t xml:space="preserve">ubsecretaría de </w:t>
      </w:r>
      <w:r w:rsidR="0084073E" w:rsidRPr="00281DD5">
        <w:rPr>
          <w:rFonts w:ascii="Calibri body" w:hAnsi="Calibri body"/>
          <w:b w:val="0"/>
          <w:color w:val="auto"/>
          <w:sz w:val="22"/>
          <w:szCs w:val="22"/>
        </w:rPr>
        <w:t>E</w:t>
      </w:r>
      <w:r w:rsidR="00AA2A30" w:rsidRPr="00281DD5">
        <w:rPr>
          <w:rFonts w:ascii="Calibri body" w:hAnsi="Calibri body"/>
          <w:b w:val="0"/>
          <w:color w:val="auto"/>
          <w:sz w:val="22"/>
          <w:szCs w:val="22"/>
        </w:rPr>
        <w:t xml:space="preserve">ducación </w:t>
      </w:r>
      <w:r w:rsidR="0084073E" w:rsidRPr="00281DD5">
        <w:rPr>
          <w:rFonts w:ascii="Calibri body" w:hAnsi="Calibri body"/>
          <w:b w:val="0"/>
          <w:color w:val="auto"/>
          <w:sz w:val="22"/>
          <w:szCs w:val="22"/>
        </w:rPr>
        <w:t>M</w:t>
      </w:r>
      <w:r w:rsidR="00AA2A30" w:rsidRPr="00281DD5">
        <w:rPr>
          <w:rFonts w:ascii="Calibri body" w:hAnsi="Calibri body"/>
          <w:b w:val="0"/>
          <w:color w:val="auto"/>
          <w:sz w:val="22"/>
          <w:szCs w:val="22"/>
        </w:rPr>
        <w:t xml:space="preserve">edia </w:t>
      </w:r>
      <w:r w:rsidR="0084073E" w:rsidRPr="00281DD5">
        <w:rPr>
          <w:rFonts w:ascii="Calibri body" w:hAnsi="Calibri body"/>
          <w:b w:val="0"/>
          <w:color w:val="auto"/>
          <w:sz w:val="22"/>
          <w:szCs w:val="22"/>
        </w:rPr>
        <w:t>S</w:t>
      </w:r>
      <w:r w:rsidR="00AA2A30" w:rsidRPr="00281DD5">
        <w:rPr>
          <w:rFonts w:ascii="Calibri body" w:hAnsi="Calibri body"/>
          <w:b w:val="0"/>
          <w:color w:val="auto"/>
          <w:sz w:val="22"/>
          <w:szCs w:val="22"/>
        </w:rPr>
        <w:t>uperior para la construcción de indicadores.</w:t>
      </w:r>
    </w:p>
    <w:p w14:paraId="6BD78274" w14:textId="25BC880C" w:rsidR="00AA2A30" w:rsidRPr="00281DD5" w:rsidRDefault="0084073E" w:rsidP="00093FC5">
      <w:pPr>
        <w:pStyle w:val="Heading2"/>
        <w:keepNext/>
        <w:keepLines/>
        <w:widowControl/>
        <w:numPr>
          <w:ilvl w:val="0"/>
          <w:numId w:val="11"/>
        </w:numPr>
        <w:autoSpaceDE/>
        <w:autoSpaceDN/>
        <w:adjustRightInd/>
        <w:ind w:left="1238" w:hanging="450"/>
        <w:jc w:val="both"/>
        <w:rPr>
          <w:rFonts w:ascii="Calibri body" w:hAnsi="Calibri body"/>
          <w:b w:val="0"/>
          <w:color w:val="auto"/>
          <w:sz w:val="22"/>
          <w:szCs w:val="22"/>
        </w:rPr>
      </w:pPr>
      <w:r w:rsidRPr="00281DD5">
        <w:rPr>
          <w:rFonts w:ascii="Calibri body" w:hAnsi="Calibri body"/>
          <w:b w:val="0"/>
          <w:color w:val="auto"/>
          <w:sz w:val="22"/>
          <w:szCs w:val="22"/>
        </w:rPr>
        <w:t>La elaboración de m</w:t>
      </w:r>
      <w:r w:rsidR="00AA2A30" w:rsidRPr="00281DD5">
        <w:rPr>
          <w:rFonts w:ascii="Calibri body" w:hAnsi="Calibri body"/>
          <w:b w:val="0"/>
          <w:color w:val="auto"/>
          <w:sz w:val="22"/>
          <w:szCs w:val="22"/>
        </w:rPr>
        <w:t>ateriales para la divulgación de los resultados de la evaluación del PROFORHCOM III.</w:t>
      </w:r>
    </w:p>
    <w:p w14:paraId="45B48869" w14:textId="614C3C4F" w:rsidR="00AA2A30" w:rsidRPr="00281DD5" w:rsidRDefault="0084073E" w:rsidP="00093FC5">
      <w:pPr>
        <w:pStyle w:val="Heading2"/>
        <w:keepNext/>
        <w:keepLines/>
        <w:widowControl/>
        <w:numPr>
          <w:ilvl w:val="0"/>
          <w:numId w:val="11"/>
        </w:numPr>
        <w:autoSpaceDE/>
        <w:autoSpaceDN/>
        <w:adjustRightInd/>
        <w:ind w:left="1238" w:hanging="450"/>
        <w:jc w:val="both"/>
        <w:rPr>
          <w:rFonts w:ascii="Calibri body" w:hAnsi="Calibri body"/>
          <w:b w:val="0"/>
          <w:color w:val="auto"/>
          <w:sz w:val="22"/>
          <w:szCs w:val="22"/>
        </w:rPr>
      </w:pPr>
      <w:r w:rsidRPr="00281DD5">
        <w:rPr>
          <w:rFonts w:ascii="Calibri body" w:hAnsi="Calibri body"/>
          <w:b w:val="0"/>
          <w:color w:val="auto"/>
          <w:sz w:val="22"/>
          <w:szCs w:val="22"/>
        </w:rPr>
        <w:t>La r</w:t>
      </w:r>
      <w:r w:rsidR="00AA2A30" w:rsidRPr="00281DD5">
        <w:rPr>
          <w:rFonts w:ascii="Calibri body" w:hAnsi="Calibri body"/>
          <w:b w:val="0"/>
          <w:color w:val="auto"/>
          <w:sz w:val="22"/>
          <w:szCs w:val="22"/>
        </w:rPr>
        <w:t>evisión y retroalimentación al cuestionario de la ENILEMS 2018</w:t>
      </w:r>
      <w:r w:rsidRPr="00281DD5">
        <w:rPr>
          <w:rFonts w:ascii="Calibri body" w:hAnsi="Calibri body"/>
          <w:b w:val="0"/>
          <w:color w:val="auto"/>
          <w:sz w:val="22"/>
          <w:szCs w:val="22"/>
        </w:rPr>
        <w:t>, con la finalidad de asegurar su</w:t>
      </w:r>
      <w:r w:rsidR="00AA2A30" w:rsidRPr="00281DD5">
        <w:rPr>
          <w:rFonts w:ascii="Calibri body" w:hAnsi="Calibri body"/>
          <w:b w:val="0"/>
          <w:color w:val="auto"/>
          <w:sz w:val="22"/>
          <w:szCs w:val="22"/>
        </w:rPr>
        <w:t xml:space="preserve"> consisten</w:t>
      </w:r>
      <w:r w:rsidRPr="00281DD5">
        <w:rPr>
          <w:rFonts w:ascii="Calibri body" w:hAnsi="Calibri body"/>
          <w:b w:val="0"/>
          <w:color w:val="auto"/>
          <w:sz w:val="22"/>
          <w:szCs w:val="22"/>
        </w:rPr>
        <w:t>cia</w:t>
      </w:r>
      <w:r w:rsidR="00AA2A30" w:rsidRPr="00281DD5">
        <w:rPr>
          <w:rFonts w:ascii="Calibri body" w:hAnsi="Calibri body"/>
          <w:b w:val="0"/>
          <w:color w:val="auto"/>
          <w:sz w:val="22"/>
          <w:szCs w:val="22"/>
        </w:rPr>
        <w:t xml:space="preserve"> con los módulos de años previos.</w:t>
      </w:r>
    </w:p>
    <w:p w14:paraId="39E2101E" w14:textId="77777777" w:rsidR="00AA2A30" w:rsidRPr="00281DD5" w:rsidRDefault="00AA2A30" w:rsidP="00093FC5">
      <w:pPr>
        <w:pStyle w:val="Heading2"/>
        <w:keepNext/>
        <w:keepLines/>
        <w:widowControl/>
        <w:numPr>
          <w:ilvl w:val="0"/>
          <w:numId w:val="11"/>
        </w:numPr>
        <w:autoSpaceDE/>
        <w:autoSpaceDN/>
        <w:adjustRightInd/>
        <w:ind w:left="1238" w:hanging="450"/>
        <w:jc w:val="both"/>
        <w:rPr>
          <w:rFonts w:ascii="Calibri body" w:hAnsi="Calibri body"/>
          <w:b w:val="0"/>
          <w:color w:val="auto"/>
          <w:sz w:val="22"/>
          <w:szCs w:val="22"/>
        </w:rPr>
      </w:pPr>
      <w:r w:rsidRPr="00281DD5">
        <w:rPr>
          <w:rFonts w:ascii="Calibri body" w:hAnsi="Calibri body"/>
          <w:b w:val="0"/>
          <w:color w:val="auto"/>
          <w:sz w:val="22"/>
          <w:szCs w:val="22"/>
        </w:rPr>
        <w:t>Un informe con las tendencias de empleabilidad de los egresados de educación media superior entre 2008 y 2018.</w:t>
      </w:r>
    </w:p>
    <w:p w14:paraId="30911EEC" w14:textId="75B97611" w:rsidR="00AA2A30" w:rsidRPr="00281DD5" w:rsidRDefault="00AA2A30" w:rsidP="00093FC5">
      <w:pPr>
        <w:pStyle w:val="Heading2"/>
        <w:keepNext/>
        <w:keepLines/>
        <w:widowControl/>
        <w:numPr>
          <w:ilvl w:val="0"/>
          <w:numId w:val="11"/>
        </w:numPr>
        <w:autoSpaceDE/>
        <w:autoSpaceDN/>
        <w:adjustRightInd/>
        <w:ind w:left="1238" w:hanging="450"/>
        <w:jc w:val="both"/>
        <w:rPr>
          <w:rFonts w:ascii="Calibri body" w:hAnsi="Calibri body"/>
          <w:b w:val="0"/>
          <w:color w:val="auto"/>
          <w:sz w:val="22"/>
          <w:szCs w:val="22"/>
        </w:rPr>
      </w:pPr>
      <w:r w:rsidRPr="00281DD5">
        <w:rPr>
          <w:rFonts w:ascii="Calibri body" w:hAnsi="Calibri body"/>
          <w:b w:val="0"/>
          <w:color w:val="auto"/>
          <w:sz w:val="22"/>
          <w:szCs w:val="22"/>
        </w:rPr>
        <w:t xml:space="preserve">Un informe de estimación de la relación </w:t>
      </w:r>
      <w:r w:rsidR="0084073E" w:rsidRPr="00281DD5">
        <w:rPr>
          <w:rFonts w:ascii="Calibri body" w:hAnsi="Calibri body"/>
          <w:b w:val="0"/>
          <w:color w:val="auto"/>
          <w:sz w:val="22"/>
          <w:szCs w:val="22"/>
        </w:rPr>
        <w:t xml:space="preserve">de </w:t>
      </w:r>
      <w:r w:rsidRPr="00281DD5">
        <w:rPr>
          <w:rFonts w:ascii="Calibri body" w:hAnsi="Calibri body"/>
          <w:b w:val="0"/>
          <w:color w:val="auto"/>
          <w:sz w:val="22"/>
          <w:szCs w:val="22"/>
        </w:rPr>
        <w:t xml:space="preserve">los cambios </w:t>
      </w:r>
      <w:r w:rsidR="0084073E" w:rsidRPr="00281DD5">
        <w:rPr>
          <w:rFonts w:ascii="Calibri body" w:hAnsi="Calibri body"/>
          <w:b w:val="0"/>
          <w:color w:val="auto"/>
          <w:sz w:val="22"/>
          <w:szCs w:val="22"/>
        </w:rPr>
        <w:t xml:space="preserve">realizados por los planteles de Educación Media Superior en </w:t>
      </w:r>
      <w:r w:rsidRPr="00281DD5">
        <w:rPr>
          <w:rFonts w:ascii="Calibri body" w:hAnsi="Calibri body"/>
          <w:b w:val="0"/>
          <w:color w:val="auto"/>
          <w:sz w:val="22"/>
          <w:szCs w:val="22"/>
        </w:rPr>
        <w:t>el marco del SNB y la empleabilidad de los alumnos</w:t>
      </w:r>
      <w:r w:rsidR="0084073E" w:rsidRPr="00281DD5">
        <w:rPr>
          <w:rFonts w:ascii="Calibri body" w:hAnsi="Calibri body"/>
          <w:b w:val="0"/>
          <w:color w:val="auto"/>
          <w:sz w:val="22"/>
          <w:szCs w:val="22"/>
        </w:rPr>
        <w:t>,</w:t>
      </w:r>
      <w:r w:rsidRPr="00281DD5">
        <w:rPr>
          <w:rFonts w:ascii="Calibri body" w:hAnsi="Calibri body"/>
          <w:b w:val="0"/>
          <w:color w:val="auto"/>
          <w:sz w:val="22"/>
          <w:szCs w:val="22"/>
        </w:rPr>
        <w:t xml:space="preserve"> entre 2008 y 2018.</w:t>
      </w:r>
    </w:p>
    <w:p w14:paraId="4A5C1D46" w14:textId="77777777" w:rsidR="00AA2A30" w:rsidRPr="00281DD5" w:rsidRDefault="00AA2A30" w:rsidP="00093FC5">
      <w:pPr>
        <w:pStyle w:val="Heading2"/>
        <w:keepNext/>
        <w:keepLines/>
        <w:widowControl/>
        <w:numPr>
          <w:ilvl w:val="0"/>
          <w:numId w:val="11"/>
        </w:numPr>
        <w:autoSpaceDE/>
        <w:autoSpaceDN/>
        <w:adjustRightInd/>
        <w:ind w:left="1238" w:hanging="450"/>
        <w:jc w:val="both"/>
        <w:rPr>
          <w:rFonts w:ascii="Calibri body" w:hAnsi="Calibri body"/>
          <w:b w:val="0"/>
          <w:color w:val="auto"/>
          <w:sz w:val="22"/>
          <w:szCs w:val="22"/>
        </w:rPr>
      </w:pPr>
      <w:r w:rsidRPr="00281DD5">
        <w:rPr>
          <w:rFonts w:ascii="Calibri body" w:hAnsi="Calibri body"/>
          <w:b w:val="0"/>
          <w:color w:val="auto"/>
          <w:sz w:val="22"/>
          <w:szCs w:val="22"/>
        </w:rPr>
        <w:t>Un informe de empleabilidad, con información de la ENOE, de la población de 18 a 24 años.</w:t>
      </w:r>
    </w:p>
    <w:p w14:paraId="4ADBE297" w14:textId="2011A1EC" w:rsidR="00AA2A30" w:rsidRPr="00281DD5" w:rsidRDefault="0084073E" w:rsidP="00093FC5">
      <w:pPr>
        <w:pStyle w:val="Heading2"/>
        <w:keepNext/>
        <w:keepLines/>
        <w:widowControl/>
        <w:numPr>
          <w:ilvl w:val="0"/>
          <w:numId w:val="11"/>
        </w:numPr>
        <w:autoSpaceDE/>
        <w:autoSpaceDN/>
        <w:adjustRightInd/>
        <w:ind w:left="1238" w:hanging="450"/>
        <w:jc w:val="both"/>
        <w:rPr>
          <w:rFonts w:ascii="Calibri body" w:hAnsi="Calibri body"/>
          <w:b w:val="0"/>
          <w:color w:val="auto"/>
          <w:sz w:val="22"/>
          <w:szCs w:val="22"/>
        </w:rPr>
      </w:pPr>
      <w:r w:rsidRPr="00281DD5">
        <w:rPr>
          <w:rFonts w:ascii="Calibri body" w:hAnsi="Calibri body"/>
          <w:b w:val="0"/>
          <w:color w:val="auto"/>
          <w:sz w:val="22"/>
          <w:szCs w:val="22"/>
        </w:rPr>
        <w:t>La elaboración de m</w:t>
      </w:r>
      <w:r w:rsidR="00AA2A30" w:rsidRPr="00281DD5">
        <w:rPr>
          <w:rFonts w:ascii="Calibri body" w:hAnsi="Calibri body"/>
          <w:b w:val="0"/>
          <w:color w:val="auto"/>
          <w:sz w:val="22"/>
          <w:szCs w:val="22"/>
        </w:rPr>
        <w:t>ateriales para la divulgación de los resultados de la evaluación del impacto de</w:t>
      </w:r>
      <w:r w:rsidRPr="00281DD5">
        <w:rPr>
          <w:rFonts w:ascii="Calibri body" w:hAnsi="Calibri body"/>
          <w:b w:val="0"/>
          <w:color w:val="auto"/>
          <w:sz w:val="22"/>
          <w:szCs w:val="22"/>
        </w:rPr>
        <w:t xml:space="preserve"> </w:t>
      </w:r>
      <w:r w:rsidR="00AA2A30" w:rsidRPr="00281DD5">
        <w:rPr>
          <w:rFonts w:ascii="Calibri body" w:hAnsi="Calibri body"/>
          <w:b w:val="0"/>
          <w:color w:val="auto"/>
          <w:sz w:val="22"/>
          <w:szCs w:val="22"/>
        </w:rPr>
        <w:t>l</w:t>
      </w:r>
      <w:r w:rsidRPr="00281DD5">
        <w:rPr>
          <w:rFonts w:ascii="Calibri body" w:hAnsi="Calibri body"/>
          <w:b w:val="0"/>
          <w:color w:val="auto"/>
          <w:sz w:val="22"/>
          <w:szCs w:val="22"/>
        </w:rPr>
        <w:t>os cambios realizados por los planteles de EMS en el marco del</w:t>
      </w:r>
      <w:r w:rsidR="00AA2A30" w:rsidRPr="00281DD5">
        <w:rPr>
          <w:rFonts w:ascii="Calibri body" w:hAnsi="Calibri body"/>
          <w:b w:val="0"/>
          <w:color w:val="auto"/>
          <w:sz w:val="22"/>
          <w:szCs w:val="22"/>
        </w:rPr>
        <w:t xml:space="preserve"> SNB </w:t>
      </w:r>
      <w:r w:rsidRPr="00281DD5">
        <w:rPr>
          <w:rFonts w:ascii="Calibri body" w:hAnsi="Calibri body"/>
          <w:b w:val="0"/>
          <w:color w:val="auto"/>
          <w:sz w:val="22"/>
          <w:szCs w:val="22"/>
        </w:rPr>
        <w:t>y</w:t>
      </w:r>
      <w:r w:rsidR="00AA2A30" w:rsidRPr="00281DD5">
        <w:rPr>
          <w:rFonts w:ascii="Calibri body" w:hAnsi="Calibri body"/>
          <w:b w:val="0"/>
          <w:color w:val="auto"/>
          <w:sz w:val="22"/>
          <w:szCs w:val="22"/>
        </w:rPr>
        <w:t xml:space="preserve"> la empleabilidad de los alumnos. </w:t>
      </w:r>
    </w:p>
    <w:p w14:paraId="7090A4BA" w14:textId="5F7D8CEF" w:rsidR="00AA2A30" w:rsidRPr="00281DD5" w:rsidRDefault="0084073E" w:rsidP="00093FC5">
      <w:pPr>
        <w:pStyle w:val="Heading2"/>
        <w:keepNext/>
        <w:keepLines/>
        <w:widowControl/>
        <w:numPr>
          <w:ilvl w:val="0"/>
          <w:numId w:val="11"/>
        </w:numPr>
        <w:autoSpaceDE/>
        <w:autoSpaceDN/>
        <w:adjustRightInd/>
        <w:ind w:left="1238" w:hanging="450"/>
        <w:jc w:val="both"/>
        <w:rPr>
          <w:rFonts w:ascii="Calibri body" w:hAnsi="Calibri body"/>
          <w:b w:val="0"/>
          <w:color w:val="auto"/>
          <w:sz w:val="22"/>
          <w:szCs w:val="22"/>
        </w:rPr>
      </w:pPr>
      <w:r w:rsidRPr="00281DD5">
        <w:rPr>
          <w:rFonts w:ascii="Calibri body" w:hAnsi="Calibri body"/>
          <w:b w:val="0"/>
          <w:color w:val="auto"/>
          <w:sz w:val="22"/>
          <w:szCs w:val="22"/>
        </w:rPr>
        <w:t>El d</w:t>
      </w:r>
      <w:r w:rsidR="00AA2A30" w:rsidRPr="00281DD5">
        <w:rPr>
          <w:rFonts w:ascii="Calibri body" w:hAnsi="Calibri body"/>
          <w:b w:val="0"/>
          <w:color w:val="auto"/>
          <w:sz w:val="22"/>
          <w:szCs w:val="22"/>
        </w:rPr>
        <w:t>etalle de las funciones a llevar a cabo, que respondan a cada uno de los objetivos específicos, así como la relación con los roles de cada profesional del equipo;</w:t>
      </w:r>
    </w:p>
    <w:p w14:paraId="780C66A8" w14:textId="77777777" w:rsidR="00AA2A30" w:rsidRPr="00281DD5" w:rsidRDefault="00AA2A30" w:rsidP="00093FC5">
      <w:pPr>
        <w:pStyle w:val="Heading2"/>
        <w:keepNext/>
        <w:keepLines/>
        <w:widowControl/>
        <w:numPr>
          <w:ilvl w:val="0"/>
          <w:numId w:val="11"/>
        </w:numPr>
        <w:autoSpaceDE/>
        <w:autoSpaceDN/>
        <w:adjustRightInd/>
        <w:ind w:left="1238" w:hanging="450"/>
        <w:jc w:val="both"/>
        <w:rPr>
          <w:rFonts w:ascii="Calibri body" w:hAnsi="Calibri body"/>
          <w:b w:val="0"/>
          <w:color w:val="auto"/>
          <w:sz w:val="22"/>
          <w:szCs w:val="22"/>
        </w:rPr>
      </w:pPr>
      <w:r w:rsidRPr="00281DD5">
        <w:rPr>
          <w:rFonts w:ascii="Calibri body" w:hAnsi="Calibri body"/>
          <w:b w:val="0"/>
          <w:color w:val="auto"/>
          <w:sz w:val="22"/>
          <w:szCs w:val="22"/>
        </w:rPr>
        <w:t>Un cronograma donde se detallen cada una de las actividades a realizar en concordancia con las funciones definidas y las fechas propuestas;</w:t>
      </w:r>
    </w:p>
    <w:p w14:paraId="0ECB3B3D" w14:textId="42392CAA" w:rsidR="00AA2A30" w:rsidRPr="00281DD5" w:rsidRDefault="0084073E" w:rsidP="00093FC5">
      <w:pPr>
        <w:pStyle w:val="Heading2"/>
        <w:keepNext/>
        <w:keepLines/>
        <w:widowControl/>
        <w:numPr>
          <w:ilvl w:val="0"/>
          <w:numId w:val="11"/>
        </w:numPr>
        <w:autoSpaceDE/>
        <w:autoSpaceDN/>
        <w:adjustRightInd/>
        <w:ind w:left="1238" w:hanging="450"/>
        <w:jc w:val="both"/>
        <w:rPr>
          <w:rFonts w:ascii="Calibri body" w:hAnsi="Calibri body"/>
          <w:b w:val="0"/>
          <w:color w:val="auto"/>
          <w:spacing w:val="-6"/>
          <w:sz w:val="22"/>
          <w:szCs w:val="22"/>
        </w:rPr>
      </w:pPr>
      <w:r w:rsidRPr="00281DD5">
        <w:rPr>
          <w:rFonts w:ascii="Calibri body" w:hAnsi="Calibri body"/>
          <w:b w:val="0"/>
          <w:color w:val="auto"/>
          <w:spacing w:val="-6"/>
          <w:sz w:val="22"/>
          <w:szCs w:val="22"/>
        </w:rPr>
        <w:t xml:space="preserve">El </w:t>
      </w:r>
      <w:r w:rsidR="00AA2A30" w:rsidRPr="00281DD5">
        <w:rPr>
          <w:rFonts w:ascii="Calibri body" w:hAnsi="Calibri body"/>
          <w:b w:val="0"/>
          <w:color w:val="auto"/>
          <w:spacing w:val="-6"/>
          <w:sz w:val="22"/>
          <w:szCs w:val="22"/>
        </w:rPr>
        <w:t>CV de la empresa;</w:t>
      </w:r>
    </w:p>
    <w:p w14:paraId="25AC3E8C" w14:textId="267344E2" w:rsidR="00AA2A30" w:rsidRPr="00281DD5" w:rsidRDefault="0084073E" w:rsidP="00093FC5">
      <w:pPr>
        <w:pStyle w:val="Heading2"/>
        <w:keepNext/>
        <w:keepLines/>
        <w:widowControl/>
        <w:numPr>
          <w:ilvl w:val="0"/>
          <w:numId w:val="11"/>
        </w:numPr>
        <w:autoSpaceDE/>
        <w:autoSpaceDN/>
        <w:adjustRightInd/>
        <w:ind w:left="1238" w:hanging="446"/>
        <w:jc w:val="both"/>
        <w:rPr>
          <w:rFonts w:ascii="Calibri body" w:hAnsi="Calibri body"/>
          <w:b w:val="0"/>
          <w:color w:val="auto"/>
          <w:spacing w:val="-6"/>
          <w:sz w:val="22"/>
          <w:szCs w:val="22"/>
        </w:rPr>
      </w:pPr>
      <w:r w:rsidRPr="00281DD5">
        <w:rPr>
          <w:rFonts w:ascii="Calibri body" w:hAnsi="Calibri body"/>
          <w:b w:val="0"/>
          <w:color w:val="auto"/>
          <w:spacing w:val="-6"/>
          <w:sz w:val="22"/>
          <w:szCs w:val="22"/>
        </w:rPr>
        <w:t xml:space="preserve">El </w:t>
      </w:r>
      <w:r w:rsidR="00AA2A30" w:rsidRPr="00281DD5">
        <w:rPr>
          <w:rFonts w:ascii="Calibri body" w:hAnsi="Calibri body"/>
          <w:b w:val="0"/>
          <w:color w:val="auto"/>
          <w:spacing w:val="-6"/>
          <w:sz w:val="22"/>
          <w:szCs w:val="22"/>
        </w:rPr>
        <w:t>CV del equipo de trabajo.</w:t>
      </w:r>
    </w:p>
    <w:p w14:paraId="5BE83ADA" w14:textId="77777777" w:rsidR="00AA2A30" w:rsidRPr="00281DD5" w:rsidRDefault="00AA2A30" w:rsidP="00093FC5">
      <w:pPr>
        <w:jc w:val="both"/>
        <w:rPr>
          <w:rFonts w:ascii="Calibri body" w:hAnsi="Calibri body"/>
          <w:sz w:val="22"/>
          <w:szCs w:val="22"/>
        </w:rPr>
      </w:pPr>
    </w:p>
    <w:p w14:paraId="7726ADA9" w14:textId="77777777" w:rsidR="00AA2A30" w:rsidRPr="00281DD5" w:rsidRDefault="00AA2A30" w:rsidP="00093FC5">
      <w:pPr>
        <w:pStyle w:val="Heading2"/>
        <w:keepNext/>
        <w:keepLines/>
        <w:widowControl/>
        <w:numPr>
          <w:ilvl w:val="1"/>
          <w:numId w:val="1"/>
        </w:numPr>
        <w:autoSpaceDE/>
        <w:autoSpaceDN/>
        <w:adjustRightInd/>
        <w:jc w:val="both"/>
        <w:rPr>
          <w:rFonts w:ascii="Calibri body" w:hAnsi="Calibri body"/>
          <w:color w:val="auto"/>
          <w:sz w:val="22"/>
          <w:szCs w:val="22"/>
        </w:rPr>
      </w:pPr>
      <w:r w:rsidRPr="00281DD5">
        <w:rPr>
          <w:rFonts w:ascii="Calibri body" w:hAnsi="Calibri body"/>
          <w:color w:val="auto"/>
          <w:sz w:val="22"/>
          <w:szCs w:val="22"/>
        </w:rPr>
        <w:t xml:space="preserve">El CONTRATISTA deberá ser capaz de proveer los recursos humanos para dar cumplimiento a los objetivos solicitados en esta consultoría. </w:t>
      </w:r>
    </w:p>
    <w:p w14:paraId="1ED5A533" w14:textId="77777777" w:rsidR="00AA2A30" w:rsidRPr="00281DD5" w:rsidRDefault="00AA2A30" w:rsidP="00093FC5">
      <w:pPr>
        <w:autoSpaceDE/>
        <w:autoSpaceDN/>
        <w:adjustRightInd/>
        <w:ind w:left="360"/>
        <w:contextualSpacing/>
        <w:jc w:val="both"/>
        <w:rPr>
          <w:rFonts w:ascii="Calibri body" w:eastAsiaTheme="minorHAnsi" w:hAnsi="Calibri body"/>
          <w:b/>
          <w:sz w:val="22"/>
          <w:u w:val="single"/>
        </w:rPr>
      </w:pPr>
    </w:p>
    <w:p w14:paraId="21E11EE3" w14:textId="60FB2C0C" w:rsidR="00AA2A30" w:rsidRPr="00281DD5" w:rsidRDefault="00AA2A30" w:rsidP="00093FC5">
      <w:pPr>
        <w:numPr>
          <w:ilvl w:val="0"/>
          <w:numId w:val="1"/>
        </w:numPr>
        <w:autoSpaceDE/>
        <w:autoSpaceDN/>
        <w:adjustRightInd/>
        <w:contextualSpacing/>
        <w:jc w:val="both"/>
        <w:rPr>
          <w:rFonts w:ascii="Calibri body" w:eastAsiaTheme="minorHAnsi" w:hAnsi="Calibri body"/>
          <w:b/>
          <w:sz w:val="22"/>
          <w:u w:val="single"/>
        </w:rPr>
      </w:pPr>
      <w:r w:rsidRPr="00281DD5">
        <w:rPr>
          <w:rFonts w:ascii="Calibri body" w:eastAsiaTheme="minorHAnsi" w:hAnsi="Calibri body"/>
          <w:b/>
          <w:sz w:val="22"/>
          <w:u w:val="single"/>
        </w:rPr>
        <w:t>Actividades Clave</w:t>
      </w:r>
    </w:p>
    <w:p w14:paraId="546AB2EB" w14:textId="77777777" w:rsidR="00AA2A30" w:rsidRPr="00281DD5" w:rsidRDefault="00AA2A30" w:rsidP="00093FC5">
      <w:pPr>
        <w:ind w:left="360"/>
        <w:contextualSpacing/>
        <w:jc w:val="both"/>
        <w:rPr>
          <w:rFonts w:ascii="Calibri body" w:eastAsiaTheme="minorHAnsi" w:hAnsi="Calibri body"/>
          <w:b/>
          <w:sz w:val="22"/>
          <w:u w:val="single"/>
        </w:rPr>
      </w:pPr>
    </w:p>
    <w:p w14:paraId="1C5ED404" w14:textId="2F2664C0" w:rsidR="00AA2A30" w:rsidRPr="00281DD5" w:rsidRDefault="00AA2A30" w:rsidP="00093FC5">
      <w:pPr>
        <w:pStyle w:val="ListParagraph"/>
        <w:numPr>
          <w:ilvl w:val="1"/>
          <w:numId w:val="1"/>
        </w:numPr>
        <w:jc w:val="both"/>
        <w:rPr>
          <w:rFonts w:ascii="Calibri body" w:hAnsi="Calibri body"/>
          <w:bCs/>
          <w:sz w:val="22"/>
          <w:szCs w:val="22"/>
          <w:u w:val="single"/>
        </w:rPr>
      </w:pPr>
      <w:r w:rsidRPr="00281DD5">
        <w:rPr>
          <w:rFonts w:ascii="Calibri body" w:hAnsi="Calibri body"/>
          <w:bCs/>
          <w:sz w:val="22"/>
          <w:szCs w:val="22"/>
          <w:u w:val="single"/>
        </w:rPr>
        <w:t>Monitorear las acciones de transformación hacia el nuevo modelo educativo</w:t>
      </w:r>
      <w:r w:rsidR="0084073E" w:rsidRPr="00281DD5">
        <w:rPr>
          <w:rFonts w:ascii="Calibri body" w:hAnsi="Calibri body"/>
          <w:bCs/>
          <w:sz w:val="22"/>
          <w:szCs w:val="22"/>
          <w:u w:val="single"/>
        </w:rPr>
        <w:t xml:space="preserve"> propiciado por el SNB</w:t>
      </w:r>
      <w:r w:rsidRPr="00281DD5">
        <w:rPr>
          <w:rFonts w:ascii="Calibri body" w:hAnsi="Calibri body"/>
          <w:bCs/>
          <w:sz w:val="22"/>
          <w:szCs w:val="22"/>
          <w:u w:val="single"/>
        </w:rPr>
        <w:t>:</w:t>
      </w:r>
    </w:p>
    <w:p w14:paraId="5CC15215" w14:textId="512BDF35" w:rsidR="00AA2A30" w:rsidRPr="00281DD5" w:rsidRDefault="00AA2A30" w:rsidP="00093FC5">
      <w:pPr>
        <w:pStyle w:val="ListParagraph"/>
        <w:numPr>
          <w:ilvl w:val="0"/>
          <w:numId w:val="6"/>
        </w:numPr>
        <w:ind w:left="1170" w:hanging="450"/>
        <w:contextualSpacing w:val="0"/>
        <w:jc w:val="both"/>
        <w:rPr>
          <w:rFonts w:ascii="Calibri body" w:hAnsi="Calibri body"/>
          <w:bCs/>
          <w:sz w:val="22"/>
          <w:szCs w:val="22"/>
        </w:rPr>
      </w:pPr>
      <w:r w:rsidRPr="00281DD5">
        <w:rPr>
          <w:rFonts w:ascii="Calibri body" w:hAnsi="Calibri body"/>
          <w:bCs/>
          <w:sz w:val="22"/>
          <w:szCs w:val="22"/>
        </w:rPr>
        <w:t xml:space="preserve">Realizar un análisis general del avance en la </w:t>
      </w:r>
      <w:r w:rsidR="0084073E" w:rsidRPr="00281DD5">
        <w:rPr>
          <w:rFonts w:ascii="Calibri body" w:hAnsi="Calibri body"/>
          <w:bCs/>
          <w:sz w:val="22"/>
          <w:szCs w:val="22"/>
        </w:rPr>
        <w:t xml:space="preserve">implementación </w:t>
      </w:r>
      <w:r w:rsidRPr="00281DD5">
        <w:rPr>
          <w:rFonts w:ascii="Calibri body" w:hAnsi="Calibri body"/>
          <w:bCs/>
          <w:sz w:val="22"/>
          <w:szCs w:val="22"/>
        </w:rPr>
        <w:t xml:space="preserve">del SNB a partir de los siguientes insumos: 1) la actualización del </w:t>
      </w:r>
      <w:r w:rsidRPr="00281DD5">
        <w:rPr>
          <w:rFonts w:ascii="Calibri body" w:hAnsi="Calibri body"/>
          <w:color w:val="000000"/>
          <w:sz w:val="22"/>
          <w:szCs w:val="22"/>
        </w:rPr>
        <w:t xml:space="preserve">Índice de Avance en la </w:t>
      </w:r>
      <w:r w:rsidR="0084073E" w:rsidRPr="00281DD5">
        <w:rPr>
          <w:rFonts w:ascii="Calibri body" w:hAnsi="Calibri body"/>
          <w:color w:val="000000"/>
          <w:sz w:val="22"/>
          <w:szCs w:val="22"/>
        </w:rPr>
        <w:t>implementación de las transformaciones derivadas del proceso de incorporación al Sistema Nacional de Bachillerato</w:t>
      </w:r>
      <w:r w:rsidR="006D559D" w:rsidRPr="00281DD5">
        <w:rPr>
          <w:rFonts w:ascii="Calibri body" w:hAnsi="Calibri body"/>
          <w:color w:val="000000"/>
          <w:sz w:val="22"/>
          <w:szCs w:val="22"/>
        </w:rPr>
        <w:t xml:space="preserve"> (SNB)</w:t>
      </w:r>
      <w:r w:rsidRPr="00281DD5">
        <w:rPr>
          <w:rFonts w:ascii="Calibri body" w:hAnsi="Calibri body"/>
          <w:bCs/>
          <w:sz w:val="22"/>
          <w:szCs w:val="22"/>
        </w:rPr>
        <w:t xml:space="preserve">; 2) los resultados del monitoreo y medición del grado en que los planteles de </w:t>
      </w:r>
      <w:r w:rsidR="00EB7D4D" w:rsidRPr="00281DD5">
        <w:rPr>
          <w:rFonts w:ascii="Calibri body" w:hAnsi="Calibri body"/>
          <w:bCs/>
          <w:sz w:val="22"/>
          <w:szCs w:val="22"/>
        </w:rPr>
        <w:t xml:space="preserve">la </w:t>
      </w:r>
      <w:r w:rsidRPr="00281DD5">
        <w:rPr>
          <w:rFonts w:ascii="Calibri body" w:hAnsi="Calibri body"/>
          <w:bCs/>
          <w:sz w:val="22"/>
          <w:szCs w:val="22"/>
        </w:rPr>
        <w:t xml:space="preserve">EMS implementan las acciones, cambios y procesos requeridos para su registro en el SNB, distinguiendo por tipos de subsistemas, </w:t>
      </w:r>
      <w:r w:rsidRPr="00281DD5">
        <w:rPr>
          <w:rFonts w:ascii="Calibri body" w:hAnsi="Calibri body"/>
          <w:bCs/>
          <w:sz w:val="22"/>
          <w:szCs w:val="22"/>
        </w:rPr>
        <w:lastRenderedPageBreak/>
        <w:t>tipo de planteles, ubicación geográfica y otras variables relevantes, con base en la información utilizada para calcular el IAI</w:t>
      </w:r>
      <w:r w:rsidRPr="00281DD5">
        <w:rPr>
          <w:rFonts w:ascii="Calibri body" w:hAnsi="Calibri body"/>
          <w:color w:val="000000"/>
          <w:sz w:val="22"/>
          <w:szCs w:val="22"/>
        </w:rPr>
        <w:t>.</w:t>
      </w:r>
    </w:p>
    <w:p w14:paraId="7F76C6C4" w14:textId="1B1ED583" w:rsidR="00AA2A30" w:rsidRPr="00281DD5" w:rsidRDefault="00AA2A30" w:rsidP="00093FC5">
      <w:pPr>
        <w:pStyle w:val="ListParagraph"/>
        <w:numPr>
          <w:ilvl w:val="0"/>
          <w:numId w:val="6"/>
        </w:numPr>
        <w:ind w:left="1170" w:hanging="450"/>
        <w:contextualSpacing w:val="0"/>
        <w:jc w:val="both"/>
        <w:rPr>
          <w:rFonts w:ascii="Calibri body" w:hAnsi="Calibri body"/>
          <w:bCs/>
          <w:sz w:val="22"/>
          <w:szCs w:val="22"/>
        </w:rPr>
      </w:pPr>
      <w:r w:rsidRPr="00281DD5">
        <w:rPr>
          <w:rFonts w:ascii="Calibri body" w:hAnsi="Calibri body"/>
          <w:bCs/>
          <w:sz w:val="22"/>
          <w:szCs w:val="22"/>
        </w:rPr>
        <w:t xml:space="preserve">Proveer apoyo técnico a la Subsecretaría de Educación Media Superior para la construcción de indicadores, cuando esto sea requerido, para el monitoreo de la implementación de las acciones para la </w:t>
      </w:r>
      <w:r w:rsidR="00EB7D4D" w:rsidRPr="00281DD5">
        <w:rPr>
          <w:rFonts w:ascii="Calibri body" w:hAnsi="Calibri body"/>
          <w:bCs/>
          <w:sz w:val="22"/>
          <w:szCs w:val="22"/>
        </w:rPr>
        <w:t xml:space="preserve">continuidad en la consolidación </w:t>
      </w:r>
      <w:r w:rsidRPr="00281DD5">
        <w:rPr>
          <w:rFonts w:ascii="Calibri body" w:hAnsi="Calibri body"/>
          <w:bCs/>
          <w:sz w:val="22"/>
          <w:szCs w:val="22"/>
        </w:rPr>
        <w:t>del SNB.</w:t>
      </w:r>
    </w:p>
    <w:p w14:paraId="0AB456ED" w14:textId="77777777" w:rsidR="00AA2A30" w:rsidRPr="00281DD5" w:rsidRDefault="00AA2A30" w:rsidP="00093FC5">
      <w:pPr>
        <w:pStyle w:val="ListParagraph"/>
        <w:ind w:left="1170"/>
        <w:contextualSpacing w:val="0"/>
        <w:jc w:val="both"/>
        <w:rPr>
          <w:rFonts w:ascii="Calibri body" w:hAnsi="Calibri body"/>
          <w:bCs/>
          <w:sz w:val="22"/>
          <w:szCs w:val="22"/>
        </w:rPr>
      </w:pPr>
    </w:p>
    <w:p w14:paraId="4377702E" w14:textId="08F1D397" w:rsidR="00AA2A30" w:rsidRPr="00281DD5" w:rsidRDefault="00AA2A30" w:rsidP="00093FC5">
      <w:pPr>
        <w:pStyle w:val="ListParagraph"/>
        <w:numPr>
          <w:ilvl w:val="1"/>
          <w:numId w:val="1"/>
        </w:numPr>
        <w:jc w:val="both"/>
        <w:rPr>
          <w:rFonts w:ascii="Calibri body" w:hAnsi="Calibri body"/>
          <w:bCs/>
          <w:sz w:val="22"/>
          <w:szCs w:val="22"/>
          <w:u w:val="single"/>
        </w:rPr>
      </w:pPr>
      <w:r w:rsidRPr="00281DD5">
        <w:rPr>
          <w:rFonts w:ascii="Calibri body" w:hAnsi="Calibri body"/>
          <w:bCs/>
          <w:sz w:val="22"/>
          <w:szCs w:val="22"/>
          <w:u w:val="single"/>
        </w:rPr>
        <w:t xml:space="preserve">Estudiar el efecto de </w:t>
      </w:r>
      <w:r w:rsidR="00EB7D4D" w:rsidRPr="00281DD5">
        <w:rPr>
          <w:rFonts w:ascii="Calibri body" w:hAnsi="Calibri body"/>
          <w:bCs/>
          <w:sz w:val="22"/>
          <w:szCs w:val="22"/>
          <w:u w:val="single"/>
        </w:rPr>
        <w:t>los cambios realizados por los planteles de Educación Media Superior en el marco del SNB,</w:t>
      </w:r>
      <w:r w:rsidRPr="00281DD5">
        <w:rPr>
          <w:rFonts w:ascii="Calibri body" w:hAnsi="Calibri body"/>
          <w:bCs/>
          <w:sz w:val="22"/>
          <w:szCs w:val="22"/>
          <w:u w:val="single"/>
        </w:rPr>
        <w:t xml:space="preserve"> sobre indicadores de empleabilidad e inserción laboral:</w:t>
      </w:r>
    </w:p>
    <w:p w14:paraId="144C9C2B" w14:textId="404F08E5" w:rsidR="00AA2A30" w:rsidRPr="00281DD5" w:rsidRDefault="00AA2A30" w:rsidP="00093FC5">
      <w:pPr>
        <w:widowControl/>
        <w:numPr>
          <w:ilvl w:val="0"/>
          <w:numId w:val="7"/>
        </w:numPr>
        <w:autoSpaceDE/>
        <w:autoSpaceDN/>
        <w:adjustRightInd/>
        <w:ind w:left="1166"/>
        <w:jc w:val="both"/>
        <w:rPr>
          <w:rFonts w:ascii="Calibri body" w:hAnsi="Calibri body"/>
          <w:bCs/>
          <w:sz w:val="22"/>
          <w:szCs w:val="22"/>
        </w:rPr>
      </w:pPr>
      <w:r w:rsidRPr="00281DD5">
        <w:rPr>
          <w:rFonts w:ascii="Calibri body" w:hAnsi="Calibri body"/>
          <w:bCs/>
          <w:sz w:val="22"/>
          <w:szCs w:val="22"/>
        </w:rPr>
        <w:t xml:space="preserve">Ofrecer insumos y análisis para contribuir a mantener la consistencia de la Encuesta Nacional de Inserción Laboral de los Egresados de la Educación Media Superior (ENILEMS) 2018 con sus ediciones anteriores, así como proponer las adaptaciones necesarias para </w:t>
      </w:r>
      <w:r w:rsidR="00EB7D4D" w:rsidRPr="00281DD5">
        <w:rPr>
          <w:rFonts w:ascii="Calibri body" w:hAnsi="Calibri body"/>
          <w:bCs/>
          <w:sz w:val="22"/>
          <w:szCs w:val="22"/>
        </w:rPr>
        <w:t>garantizar</w:t>
      </w:r>
      <w:r w:rsidRPr="00281DD5">
        <w:rPr>
          <w:rFonts w:ascii="Calibri body" w:hAnsi="Calibri body"/>
          <w:bCs/>
          <w:sz w:val="22"/>
          <w:szCs w:val="22"/>
        </w:rPr>
        <w:t xml:space="preserve"> la comparabilidad de la encuesta.</w:t>
      </w:r>
    </w:p>
    <w:p w14:paraId="5A0FD0DF" w14:textId="33150625" w:rsidR="00AA2A30" w:rsidRPr="00281DD5" w:rsidRDefault="00AA2A30" w:rsidP="00093FC5">
      <w:pPr>
        <w:widowControl/>
        <w:numPr>
          <w:ilvl w:val="0"/>
          <w:numId w:val="7"/>
        </w:numPr>
        <w:autoSpaceDE/>
        <w:autoSpaceDN/>
        <w:adjustRightInd/>
        <w:ind w:left="1166"/>
        <w:jc w:val="both"/>
        <w:rPr>
          <w:rFonts w:ascii="Calibri body" w:hAnsi="Calibri body"/>
          <w:bCs/>
          <w:sz w:val="22"/>
          <w:szCs w:val="22"/>
        </w:rPr>
      </w:pPr>
      <w:r w:rsidRPr="00281DD5">
        <w:rPr>
          <w:rFonts w:ascii="Calibri body" w:hAnsi="Calibri body"/>
          <w:bCs/>
          <w:sz w:val="22"/>
          <w:szCs w:val="22"/>
        </w:rPr>
        <w:t xml:space="preserve">Realizar un análisis descriptivo de las tendencias del logro educativo y </w:t>
      </w:r>
      <w:r w:rsidR="00EB7D4D" w:rsidRPr="00281DD5">
        <w:rPr>
          <w:rFonts w:ascii="Calibri body" w:hAnsi="Calibri body"/>
          <w:bCs/>
          <w:sz w:val="22"/>
          <w:szCs w:val="22"/>
        </w:rPr>
        <w:t>la inserción laboral</w:t>
      </w:r>
      <w:r w:rsidRPr="00281DD5">
        <w:rPr>
          <w:rFonts w:ascii="Calibri body" w:hAnsi="Calibri body"/>
          <w:bCs/>
          <w:sz w:val="22"/>
          <w:szCs w:val="22"/>
        </w:rPr>
        <w:t xml:space="preserve"> de los egresados de </w:t>
      </w:r>
      <w:r w:rsidR="00EB7D4D" w:rsidRPr="00281DD5">
        <w:rPr>
          <w:rFonts w:ascii="Calibri body" w:hAnsi="Calibri body"/>
          <w:bCs/>
          <w:sz w:val="22"/>
          <w:szCs w:val="22"/>
        </w:rPr>
        <w:t xml:space="preserve">la </w:t>
      </w:r>
      <w:r w:rsidRPr="00281DD5">
        <w:rPr>
          <w:rFonts w:ascii="Calibri body" w:hAnsi="Calibri body"/>
          <w:bCs/>
          <w:sz w:val="22"/>
          <w:szCs w:val="22"/>
        </w:rPr>
        <w:t>EMS, considerando la ENILEMS 2018 y sus ediciones anteriores.</w:t>
      </w:r>
    </w:p>
    <w:p w14:paraId="2BCCDE25" w14:textId="77777777" w:rsidR="00AA2A30" w:rsidRPr="00281DD5" w:rsidRDefault="00AA2A30" w:rsidP="00093FC5">
      <w:pPr>
        <w:widowControl/>
        <w:numPr>
          <w:ilvl w:val="0"/>
          <w:numId w:val="7"/>
        </w:numPr>
        <w:autoSpaceDE/>
        <w:autoSpaceDN/>
        <w:adjustRightInd/>
        <w:ind w:left="1166"/>
        <w:jc w:val="both"/>
        <w:rPr>
          <w:rFonts w:ascii="Calibri body" w:hAnsi="Calibri body"/>
          <w:bCs/>
          <w:sz w:val="22"/>
          <w:szCs w:val="22"/>
        </w:rPr>
      </w:pPr>
      <w:r w:rsidRPr="00281DD5">
        <w:rPr>
          <w:rFonts w:ascii="Calibri body" w:hAnsi="Calibri body"/>
          <w:bCs/>
          <w:sz w:val="22"/>
          <w:szCs w:val="22"/>
        </w:rPr>
        <w:t xml:space="preserve">Desarrollar un mecanismo para monitorear la empleabilidad e inserción laboral de los egresados a partir de otras fuentes de información. </w:t>
      </w:r>
    </w:p>
    <w:p w14:paraId="6D72F0D4" w14:textId="77777777" w:rsidR="00AA2A30" w:rsidRPr="00281DD5" w:rsidRDefault="00AA2A30" w:rsidP="00093FC5">
      <w:pPr>
        <w:widowControl/>
        <w:numPr>
          <w:ilvl w:val="0"/>
          <w:numId w:val="7"/>
        </w:numPr>
        <w:autoSpaceDE/>
        <w:autoSpaceDN/>
        <w:adjustRightInd/>
        <w:ind w:left="1166"/>
        <w:jc w:val="both"/>
        <w:rPr>
          <w:rFonts w:ascii="Calibri body" w:hAnsi="Calibri body"/>
          <w:bCs/>
          <w:sz w:val="22"/>
          <w:szCs w:val="22"/>
        </w:rPr>
      </w:pPr>
      <w:r w:rsidRPr="00281DD5">
        <w:rPr>
          <w:rFonts w:ascii="Calibri body" w:hAnsi="Calibri body"/>
          <w:bCs/>
          <w:sz w:val="22"/>
          <w:szCs w:val="22"/>
        </w:rPr>
        <w:t xml:space="preserve">Proveer apoyo técnico a la Subsecretaría de Educación Media Superior para la construcción de indicadores, cuando esto sea requerido, para el monitoreo de la empleabilidad e inserción laboral de los egresados. </w:t>
      </w:r>
    </w:p>
    <w:p w14:paraId="781C8D13" w14:textId="598F4976" w:rsidR="00AA2A30" w:rsidRPr="00281DD5" w:rsidRDefault="00AA2A30" w:rsidP="00093FC5">
      <w:pPr>
        <w:widowControl/>
        <w:numPr>
          <w:ilvl w:val="0"/>
          <w:numId w:val="7"/>
        </w:numPr>
        <w:autoSpaceDE/>
        <w:autoSpaceDN/>
        <w:adjustRightInd/>
        <w:ind w:left="1166"/>
        <w:jc w:val="both"/>
        <w:rPr>
          <w:rFonts w:ascii="Calibri body" w:hAnsi="Calibri body"/>
          <w:bCs/>
          <w:sz w:val="22"/>
          <w:szCs w:val="22"/>
        </w:rPr>
      </w:pPr>
      <w:r w:rsidRPr="00281DD5">
        <w:rPr>
          <w:rFonts w:ascii="Calibri body" w:hAnsi="Calibri body"/>
          <w:bCs/>
          <w:sz w:val="22"/>
          <w:szCs w:val="22"/>
        </w:rPr>
        <w:t xml:space="preserve">Desarrollar insumos para diseminar los resultados del análisis del logro educativo y </w:t>
      </w:r>
      <w:r w:rsidR="00EB7D4D" w:rsidRPr="00281DD5">
        <w:rPr>
          <w:rFonts w:ascii="Calibri body" w:hAnsi="Calibri body"/>
          <w:bCs/>
          <w:sz w:val="22"/>
          <w:szCs w:val="22"/>
        </w:rPr>
        <w:t>la inserción laboral</w:t>
      </w:r>
      <w:r w:rsidRPr="00281DD5">
        <w:rPr>
          <w:rFonts w:ascii="Calibri body" w:hAnsi="Calibri body"/>
          <w:bCs/>
          <w:sz w:val="22"/>
          <w:szCs w:val="22"/>
        </w:rPr>
        <w:t xml:space="preserve"> de los egresados de </w:t>
      </w:r>
      <w:r w:rsidR="00EB7D4D" w:rsidRPr="00281DD5">
        <w:rPr>
          <w:rFonts w:ascii="Calibri body" w:hAnsi="Calibri body"/>
          <w:bCs/>
          <w:sz w:val="22"/>
          <w:szCs w:val="22"/>
        </w:rPr>
        <w:t xml:space="preserve">la </w:t>
      </w:r>
      <w:r w:rsidRPr="00281DD5">
        <w:rPr>
          <w:rFonts w:ascii="Calibri body" w:hAnsi="Calibri body"/>
          <w:bCs/>
          <w:sz w:val="22"/>
          <w:szCs w:val="22"/>
        </w:rPr>
        <w:t>EMS</w:t>
      </w:r>
      <w:r w:rsidR="00EB7D4D" w:rsidRPr="00281DD5">
        <w:rPr>
          <w:rFonts w:ascii="Calibri body" w:hAnsi="Calibri body"/>
          <w:bCs/>
          <w:sz w:val="22"/>
          <w:szCs w:val="22"/>
        </w:rPr>
        <w:t>, que sean aptos para que, de así requerirse, pudieran ser socializados por</w:t>
      </w:r>
      <w:r w:rsidRPr="00281DD5">
        <w:rPr>
          <w:rFonts w:ascii="Calibri body" w:hAnsi="Calibri body"/>
          <w:bCs/>
          <w:sz w:val="22"/>
          <w:szCs w:val="22"/>
        </w:rPr>
        <w:t xml:space="preserve"> líderes de opinión</w:t>
      </w:r>
      <w:r w:rsidR="00EB7D4D" w:rsidRPr="00281DD5">
        <w:rPr>
          <w:rFonts w:ascii="Calibri body" w:hAnsi="Calibri body"/>
          <w:bCs/>
          <w:sz w:val="22"/>
          <w:szCs w:val="22"/>
        </w:rPr>
        <w:t>,</w:t>
      </w:r>
      <w:r w:rsidRPr="00281DD5">
        <w:rPr>
          <w:rFonts w:ascii="Calibri body" w:hAnsi="Calibri body"/>
          <w:bCs/>
          <w:sz w:val="22"/>
          <w:szCs w:val="22"/>
        </w:rPr>
        <w:t xml:space="preserve"> medios de comunicación y redes sociales. </w:t>
      </w:r>
    </w:p>
    <w:p w14:paraId="7A5CFC5F" w14:textId="77777777" w:rsidR="00AA2A30" w:rsidRPr="00281DD5" w:rsidRDefault="00AA2A30" w:rsidP="00093FC5">
      <w:pPr>
        <w:jc w:val="both"/>
        <w:rPr>
          <w:rFonts w:ascii="Calibri body" w:hAnsi="Calibri body"/>
          <w:bCs/>
          <w:sz w:val="22"/>
          <w:szCs w:val="22"/>
        </w:rPr>
      </w:pPr>
    </w:p>
    <w:p w14:paraId="5C4ACD0F" w14:textId="77777777" w:rsidR="00AA2A30" w:rsidRPr="00281DD5" w:rsidRDefault="00AA2A30" w:rsidP="00093FC5">
      <w:pPr>
        <w:pStyle w:val="ListParagraph"/>
        <w:numPr>
          <w:ilvl w:val="1"/>
          <w:numId w:val="1"/>
        </w:numPr>
        <w:jc w:val="both"/>
        <w:rPr>
          <w:rFonts w:ascii="Calibri body" w:hAnsi="Calibri body"/>
          <w:bCs/>
          <w:sz w:val="22"/>
          <w:szCs w:val="22"/>
          <w:u w:val="single"/>
        </w:rPr>
      </w:pPr>
      <w:r w:rsidRPr="00281DD5">
        <w:rPr>
          <w:rFonts w:ascii="Calibri body" w:hAnsi="Calibri body"/>
          <w:bCs/>
          <w:sz w:val="22"/>
          <w:szCs w:val="22"/>
          <w:u w:val="single"/>
        </w:rPr>
        <w:t>Evaluar resultados e impactos:</w:t>
      </w:r>
    </w:p>
    <w:p w14:paraId="523B1D16" w14:textId="77777777" w:rsidR="00AA2A30" w:rsidRPr="00281DD5" w:rsidRDefault="00AA2A30" w:rsidP="00093FC5">
      <w:pPr>
        <w:pStyle w:val="ListParagraph"/>
        <w:numPr>
          <w:ilvl w:val="0"/>
          <w:numId w:val="5"/>
        </w:numPr>
        <w:ind w:left="1166" w:hanging="360"/>
        <w:contextualSpacing w:val="0"/>
        <w:jc w:val="both"/>
        <w:rPr>
          <w:rFonts w:ascii="Calibri body" w:hAnsi="Calibri body"/>
          <w:sz w:val="22"/>
          <w:szCs w:val="22"/>
        </w:rPr>
      </w:pPr>
      <w:r w:rsidRPr="00281DD5">
        <w:rPr>
          <w:rFonts w:ascii="Calibri body" w:hAnsi="Calibri body"/>
          <w:sz w:val="22"/>
          <w:szCs w:val="22"/>
        </w:rPr>
        <w:t>Medir el grado en que las transformaciones y acciones llevadas a cabo para el ingreso al SNB, redundan en mejores resultados educativos y de empleabilidad entre distintos subgrupos de jóvenes.</w:t>
      </w:r>
    </w:p>
    <w:p w14:paraId="40D7B4D3" w14:textId="77777777" w:rsidR="00AA2A30" w:rsidRPr="00281DD5" w:rsidRDefault="00AA2A30" w:rsidP="00093FC5">
      <w:pPr>
        <w:pStyle w:val="ListParagraph"/>
        <w:numPr>
          <w:ilvl w:val="0"/>
          <w:numId w:val="5"/>
        </w:numPr>
        <w:ind w:left="1166" w:hanging="360"/>
        <w:contextualSpacing w:val="0"/>
        <w:jc w:val="both"/>
        <w:rPr>
          <w:rFonts w:ascii="Calibri body" w:hAnsi="Calibri body"/>
          <w:sz w:val="22"/>
          <w:szCs w:val="22"/>
        </w:rPr>
      </w:pPr>
      <w:r w:rsidRPr="00281DD5">
        <w:rPr>
          <w:rFonts w:ascii="Calibri body" w:hAnsi="Calibri body"/>
          <w:bCs/>
          <w:sz w:val="22"/>
          <w:szCs w:val="22"/>
        </w:rPr>
        <w:t xml:space="preserve">Medir el grado en que se han internalizado las recomendaciones de las evaluaciones para mejorar la operación del PROFORHCOM desde inicios del programa hasta la fecha.  </w:t>
      </w:r>
    </w:p>
    <w:p w14:paraId="2E40E8B5" w14:textId="77777777" w:rsidR="00AA2A30" w:rsidRPr="00281DD5" w:rsidRDefault="00AA2A30" w:rsidP="00093FC5">
      <w:pPr>
        <w:pStyle w:val="ListParagraph"/>
        <w:numPr>
          <w:ilvl w:val="0"/>
          <w:numId w:val="5"/>
        </w:numPr>
        <w:ind w:left="1166" w:hanging="360"/>
        <w:contextualSpacing w:val="0"/>
        <w:jc w:val="both"/>
        <w:rPr>
          <w:rFonts w:ascii="Calibri body" w:hAnsi="Calibri body"/>
          <w:sz w:val="22"/>
          <w:szCs w:val="22"/>
        </w:rPr>
      </w:pPr>
      <w:r w:rsidRPr="00281DD5">
        <w:rPr>
          <w:rFonts w:ascii="Calibri body" w:hAnsi="Calibri body"/>
          <w:bCs/>
          <w:sz w:val="22"/>
          <w:szCs w:val="22"/>
        </w:rPr>
        <w:t xml:space="preserve">Realizar un análisis de la sostenibilidad de los componentes del programa más allá del acompañamiento técnico del Banco.  </w:t>
      </w:r>
    </w:p>
    <w:p w14:paraId="0B2C2A5E" w14:textId="02CDC59C" w:rsidR="00AA2A30" w:rsidRPr="00281DD5" w:rsidRDefault="00AA2A30" w:rsidP="00093FC5">
      <w:pPr>
        <w:pStyle w:val="ListParagraph"/>
        <w:numPr>
          <w:ilvl w:val="0"/>
          <w:numId w:val="5"/>
        </w:numPr>
        <w:ind w:left="1166" w:hanging="360"/>
        <w:contextualSpacing w:val="0"/>
        <w:jc w:val="both"/>
        <w:rPr>
          <w:rFonts w:ascii="Calibri body" w:hAnsi="Calibri body"/>
          <w:bCs/>
          <w:sz w:val="22"/>
          <w:szCs w:val="22"/>
        </w:rPr>
      </w:pPr>
      <w:r w:rsidRPr="00281DD5">
        <w:rPr>
          <w:rFonts w:ascii="Calibri body" w:hAnsi="Calibri body"/>
          <w:sz w:val="22"/>
          <w:szCs w:val="22"/>
        </w:rPr>
        <w:t>Generar recomendaciones de política pública a partir de los resultados de la evaluación de impacto cuasi-experimental para medir el efecto de las mejoras en la calidad educativa</w:t>
      </w:r>
      <w:r w:rsidR="00F249F8" w:rsidRPr="00281DD5">
        <w:rPr>
          <w:rFonts w:ascii="Calibri body" w:hAnsi="Calibri body"/>
          <w:sz w:val="22"/>
          <w:szCs w:val="22"/>
        </w:rPr>
        <w:t>,</w:t>
      </w:r>
      <w:r w:rsidRPr="00281DD5">
        <w:rPr>
          <w:rFonts w:ascii="Calibri body" w:hAnsi="Calibri body"/>
          <w:sz w:val="22"/>
          <w:szCs w:val="22"/>
        </w:rPr>
        <w:t xml:space="preserve"> en la empleabilidad de los egresados de la EMS.</w:t>
      </w:r>
    </w:p>
    <w:p w14:paraId="38621DFB" w14:textId="77777777" w:rsidR="00AA2A30" w:rsidRPr="00281DD5" w:rsidRDefault="00AA2A30" w:rsidP="00093FC5">
      <w:pPr>
        <w:pStyle w:val="ListParagraph"/>
        <w:numPr>
          <w:ilvl w:val="0"/>
          <w:numId w:val="5"/>
        </w:numPr>
        <w:ind w:left="1166" w:hanging="360"/>
        <w:contextualSpacing w:val="0"/>
        <w:jc w:val="both"/>
        <w:rPr>
          <w:rFonts w:ascii="Calibri body" w:hAnsi="Calibri body"/>
          <w:bCs/>
          <w:sz w:val="22"/>
          <w:szCs w:val="22"/>
        </w:rPr>
      </w:pPr>
      <w:r w:rsidRPr="00281DD5">
        <w:rPr>
          <w:rFonts w:ascii="Calibri body" w:hAnsi="Calibri body"/>
          <w:sz w:val="22"/>
          <w:szCs w:val="22"/>
        </w:rPr>
        <w:t>Medir el efecto del SNB en la empleabilidad de los egresados de la EMS.</w:t>
      </w:r>
    </w:p>
    <w:p w14:paraId="27250B1D" w14:textId="77777777" w:rsidR="00AA2A30" w:rsidRPr="00281DD5" w:rsidRDefault="00AA2A30" w:rsidP="00093FC5">
      <w:pPr>
        <w:pStyle w:val="ListParagraph"/>
        <w:numPr>
          <w:ilvl w:val="0"/>
          <w:numId w:val="5"/>
        </w:numPr>
        <w:ind w:left="1166" w:hanging="360"/>
        <w:contextualSpacing w:val="0"/>
        <w:jc w:val="both"/>
        <w:rPr>
          <w:rFonts w:ascii="Calibri body" w:hAnsi="Calibri body"/>
          <w:bCs/>
          <w:sz w:val="22"/>
          <w:szCs w:val="22"/>
        </w:rPr>
      </w:pPr>
      <w:r w:rsidRPr="00281DD5">
        <w:rPr>
          <w:rFonts w:ascii="Calibri body" w:hAnsi="Calibri body"/>
          <w:sz w:val="22"/>
          <w:szCs w:val="22"/>
        </w:rPr>
        <w:t>Desarrollar artículos de investigación que presenten la estrategia de evaluación utilizada y los resultados, dirigidos a diseminar los hallazgos en un público especializado.</w:t>
      </w:r>
    </w:p>
    <w:p w14:paraId="46153767" w14:textId="26B46728" w:rsidR="00AA2A30" w:rsidRPr="00281DD5" w:rsidRDefault="00AA2A30" w:rsidP="00093FC5">
      <w:pPr>
        <w:pStyle w:val="ListParagraph"/>
        <w:numPr>
          <w:ilvl w:val="0"/>
          <w:numId w:val="5"/>
        </w:numPr>
        <w:ind w:left="1166" w:hanging="360"/>
        <w:contextualSpacing w:val="0"/>
        <w:jc w:val="both"/>
        <w:rPr>
          <w:rFonts w:ascii="Calibri body" w:hAnsi="Calibri body"/>
          <w:bCs/>
          <w:sz w:val="22"/>
          <w:szCs w:val="22"/>
        </w:rPr>
      </w:pPr>
      <w:r w:rsidRPr="00281DD5">
        <w:rPr>
          <w:rFonts w:ascii="Calibri body" w:hAnsi="Calibri body"/>
          <w:bCs/>
          <w:sz w:val="22"/>
          <w:szCs w:val="22"/>
        </w:rPr>
        <w:t xml:space="preserve">Desarrollar materiales para diseminar los resultados de la evaluación </w:t>
      </w:r>
      <w:r w:rsidR="00F249F8" w:rsidRPr="00281DD5">
        <w:rPr>
          <w:rFonts w:ascii="Calibri body" w:hAnsi="Calibri body"/>
          <w:bCs/>
          <w:sz w:val="22"/>
          <w:szCs w:val="22"/>
        </w:rPr>
        <w:t xml:space="preserve">con </w:t>
      </w:r>
      <w:r w:rsidRPr="00281DD5">
        <w:rPr>
          <w:rFonts w:ascii="Calibri body" w:hAnsi="Calibri body"/>
          <w:bCs/>
          <w:sz w:val="22"/>
          <w:szCs w:val="22"/>
        </w:rPr>
        <w:t>el público en general</w:t>
      </w:r>
      <w:r w:rsidR="00F249F8" w:rsidRPr="00281DD5">
        <w:rPr>
          <w:rFonts w:ascii="Calibri body" w:hAnsi="Calibri body"/>
          <w:bCs/>
          <w:sz w:val="22"/>
          <w:szCs w:val="22"/>
        </w:rPr>
        <w:t xml:space="preserve">, y que sean aptos para que, de así requerirse, </w:t>
      </w:r>
      <w:r w:rsidR="006D559D" w:rsidRPr="00281DD5">
        <w:rPr>
          <w:rFonts w:ascii="Calibri body" w:hAnsi="Calibri body"/>
          <w:bCs/>
          <w:sz w:val="22"/>
          <w:szCs w:val="22"/>
        </w:rPr>
        <w:t>pudieran</w:t>
      </w:r>
      <w:r w:rsidR="00F249F8" w:rsidRPr="00281DD5">
        <w:rPr>
          <w:rFonts w:ascii="Calibri body" w:hAnsi="Calibri body"/>
          <w:bCs/>
          <w:sz w:val="22"/>
          <w:szCs w:val="22"/>
        </w:rPr>
        <w:t xml:space="preserve"> ser socializados por</w:t>
      </w:r>
      <w:r w:rsidRPr="00281DD5">
        <w:rPr>
          <w:rFonts w:ascii="Calibri body" w:hAnsi="Calibri body"/>
          <w:bCs/>
          <w:sz w:val="22"/>
          <w:szCs w:val="22"/>
        </w:rPr>
        <w:t xml:space="preserve"> líderes de opinión</w:t>
      </w:r>
      <w:r w:rsidR="00F249F8" w:rsidRPr="00281DD5">
        <w:rPr>
          <w:rFonts w:ascii="Calibri body" w:hAnsi="Calibri body"/>
          <w:bCs/>
          <w:sz w:val="22"/>
          <w:szCs w:val="22"/>
        </w:rPr>
        <w:t>,</w:t>
      </w:r>
      <w:r w:rsidRPr="00281DD5">
        <w:rPr>
          <w:rFonts w:ascii="Calibri body" w:hAnsi="Calibri body"/>
          <w:bCs/>
          <w:sz w:val="22"/>
          <w:szCs w:val="22"/>
        </w:rPr>
        <w:t xml:space="preserve"> medios de comunicación y redes sociales. </w:t>
      </w:r>
    </w:p>
    <w:p w14:paraId="36FB49BA" w14:textId="77777777" w:rsidR="00AA2A30" w:rsidRPr="00281DD5" w:rsidRDefault="00AA2A30" w:rsidP="00093FC5">
      <w:pPr>
        <w:pStyle w:val="ListParagraph"/>
        <w:ind w:left="1166"/>
        <w:jc w:val="both"/>
        <w:rPr>
          <w:rFonts w:ascii="Calibri body" w:hAnsi="Calibri body"/>
          <w:bCs/>
          <w:sz w:val="22"/>
          <w:szCs w:val="22"/>
        </w:rPr>
      </w:pPr>
      <w:r w:rsidRPr="00281DD5">
        <w:rPr>
          <w:rFonts w:ascii="Calibri body" w:hAnsi="Calibri body"/>
          <w:sz w:val="22"/>
          <w:szCs w:val="22"/>
        </w:rPr>
        <w:t xml:space="preserve"> </w:t>
      </w:r>
    </w:p>
    <w:p w14:paraId="61484035" w14:textId="77777777" w:rsidR="00AA2A30" w:rsidRPr="00281DD5" w:rsidRDefault="00AA2A30" w:rsidP="00093FC5">
      <w:pPr>
        <w:jc w:val="both"/>
        <w:rPr>
          <w:rFonts w:ascii="Calibri body" w:hAnsi="Calibri body"/>
          <w:bCs/>
          <w:sz w:val="22"/>
          <w:szCs w:val="22"/>
        </w:rPr>
      </w:pPr>
      <w:r w:rsidRPr="00281DD5">
        <w:rPr>
          <w:rFonts w:ascii="Calibri body" w:hAnsi="Calibri body"/>
          <w:bCs/>
          <w:sz w:val="22"/>
          <w:szCs w:val="22"/>
        </w:rPr>
        <w:t xml:space="preserve">Todas estas actividades contribuirán a la internalización de un sistema de monitoreo y evaluación por parte de la Subsecretaría de Educación Media Superior (SEMS). </w:t>
      </w:r>
    </w:p>
    <w:p w14:paraId="2BD410B7" w14:textId="77777777" w:rsidR="00AA2A30" w:rsidRPr="00281DD5" w:rsidRDefault="00AA2A30" w:rsidP="00093FC5">
      <w:pPr>
        <w:ind w:left="792"/>
        <w:contextualSpacing/>
        <w:jc w:val="both"/>
        <w:rPr>
          <w:rFonts w:ascii="Calibri body" w:eastAsiaTheme="minorHAnsi" w:hAnsi="Calibri body"/>
          <w:b/>
          <w:sz w:val="22"/>
        </w:rPr>
      </w:pPr>
    </w:p>
    <w:p w14:paraId="0191FFB2" w14:textId="77777777" w:rsidR="00AA2A30" w:rsidRPr="00281DD5" w:rsidRDefault="00AA2A30" w:rsidP="00093FC5">
      <w:pPr>
        <w:numPr>
          <w:ilvl w:val="0"/>
          <w:numId w:val="1"/>
        </w:numPr>
        <w:autoSpaceDE/>
        <w:autoSpaceDN/>
        <w:adjustRightInd/>
        <w:contextualSpacing/>
        <w:jc w:val="both"/>
        <w:rPr>
          <w:rFonts w:ascii="Calibri body" w:eastAsiaTheme="minorHAnsi" w:hAnsi="Calibri body"/>
          <w:b/>
          <w:sz w:val="22"/>
          <w:u w:val="single"/>
        </w:rPr>
      </w:pPr>
      <w:r w:rsidRPr="00281DD5">
        <w:rPr>
          <w:rFonts w:ascii="Calibri body" w:eastAsiaTheme="minorHAnsi" w:hAnsi="Calibri body"/>
          <w:b/>
          <w:sz w:val="22"/>
          <w:u w:val="single"/>
        </w:rPr>
        <w:t>Resultados y Productos Esperados</w:t>
      </w:r>
    </w:p>
    <w:p w14:paraId="590B0084" w14:textId="77777777" w:rsidR="00AA2A30" w:rsidRPr="00281DD5" w:rsidRDefault="00AA2A30" w:rsidP="00093FC5">
      <w:pPr>
        <w:jc w:val="both"/>
        <w:rPr>
          <w:rFonts w:ascii="Calibri body" w:eastAsiaTheme="minorHAnsi" w:hAnsi="Calibri body"/>
          <w:b/>
          <w:sz w:val="22"/>
          <w:u w:val="single"/>
        </w:rPr>
      </w:pPr>
    </w:p>
    <w:p w14:paraId="161FB248" w14:textId="77777777" w:rsidR="00AA2A30" w:rsidRPr="00281DD5" w:rsidRDefault="00AA2A30" w:rsidP="00093FC5">
      <w:pPr>
        <w:pStyle w:val="ListParagraph"/>
        <w:numPr>
          <w:ilvl w:val="1"/>
          <w:numId w:val="1"/>
        </w:numPr>
        <w:jc w:val="both"/>
        <w:rPr>
          <w:rFonts w:ascii="Calibri body" w:hAnsi="Calibri body"/>
          <w:bCs/>
          <w:sz w:val="22"/>
          <w:szCs w:val="22"/>
        </w:rPr>
      </w:pPr>
      <w:r w:rsidRPr="00281DD5">
        <w:rPr>
          <w:rFonts w:ascii="Calibri body" w:hAnsi="Calibri body"/>
          <w:b/>
          <w:bCs/>
          <w:sz w:val="22"/>
          <w:szCs w:val="22"/>
        </w:rPr>
        <w:t>Monitoreo y avances del SNB</w:t>
      </w:r>
      <w:r w:rsidRPr="00281DD5">
        <w:rPr>
          <w:rFonts w:ascii="Calibri body" w:hAnsi="Calibri body"/>
          <w:bCs/>
          <w:sz w:val="22"/>
          <w:szCs w:val="22"/>
        </w:rPr>
        <w:t>:</w:t>
      </w:r>
    </w:p>
    <w:p w14:paraId="02CD406C" w14:textId="71E622D9" w:rsidR="00AA2A30" w:rsidRPr="00281DD5" w:rsidRDefault="00AA2A30" w:rsidP="00093FC5">
      <w:pPr>
        <w:pStyle w:val="ListParagraph"/>
        <w:numPr>
          <w:ilvl w:val="0"/>
          <w:numId w:val="2"/>
        </w:numPr>
        <w:contextualSpacing w:val="0"/>
        <w:jc w:val="both"/>
        <w:rPr>
          <w:rFonts w:ascii="Calibri body" w:hAnsi="Calibri body"/>
          <w:sz w:val="22"/>
          <w:szCs w:val="22"/>
        </w:rPr>
      </w:pPr>
      <w:r w:rsidRPr="00281DD5">
        <w:rPr>
          <w:rFonts w:ascii="Calibri body" w:hAnsi="Calibri body"/>
          <w:sz w:val="22"/>
          <w:szCs w:val="22"/>
        </w:rPr>
        <w:t xml:space="preserve">Informe de Avance </w:t>
      </w:r>
      <w:r w:rsidR="00F249F8" w:rsidRPr="00281DD5">
        <w:rPr>
          <w:rFonts w:ascii="Calibri body" w:hAnsi="Calibri body"/>
          <w:sz w:val="22"/>
          <w:szCs w:val="22"/>
        </w:rPr>
        <w:t xml:space="preserve">en la implementación </w:t>
      </w:r>
      <w:r w:rsidRPr="00281DD5">
        <w:rPr>
          <w:rFonts w:ascii="Calibri body" w:hAnsi="Calibri body"/>
          <w:sz w:val="22"/>
          <w:szCs w:val="22"/>
        </w:rPr>
        <w:t>del SNB, que integra los insumos</w:t>
      </w:r>
      <w:r w:rsidR="00F249F8" w:rsidRPr="00281DD5">
        <w:rPr>
          <w:rFonts w:ascii="Calibri body" w:hAnsi="Calibri body"/>
          <w:sz w:val="22"/>
          <w:szCs w:val="22"/>
        </w:rPr>
        <w:t xml:space="preserve"> mencionados en el apartado 4.1</w:t>
      </w:r>
      <w:r w:rsidRPr="00281DD5">
        <w:rPr>
          <w:rFonts w:ascii="Calibri body" w:hAnsi="Calibri body"/>
          <w:sz w:val="22"/>
          <w:szCs w:val="22"/>
        </w:rPr>
        <w:t>.</w:t>
      </w:r>
    </w:p>
    <w:p w14:paraId="172D3273" w14:textId="77777777" w:rsidR="00AA2A30" w:rsidRPr="00281DD5" w:rsidRDefault="00AA2A30" w:rsidP="00093FC5">
      <w:pPr>
        <w:pStyle w:val="ListParagraph"/>
        <w:contextualSpacing w:val="0"/>
        <w:jc w:val="both"/>
        <w:rPr>
          <w:rFonts w:ascii="Calibri body" w:hAnsi="Calibri body"/>
          <w:sz w:val="22"/>
          <w:szCs w:val="22"/>
        </w:rPr>
      </w:pPr>
    </w:p>
    <w:p w14:paraId="3BF516A2" w14:textId="77777777" w:rsidR="00AA2A30" w:rsidRPr="00281DD5" w:rsidRDefault="00AA2A30" w:rsidP="00093FC5">
      <w:pPr>
        <w:pStyle w:val="ListParagraph"/>
        <w:numPr>
          <w:ilvl w:val="1"/>
          <w:numId w:val="1"/>
        </w:numPr>
        <w:jc w:val="both"/>
        <w:rPr>
          <w:rFonts w:ascii="Calibri body" w:hAnsi="Calibri body"/>
          <w:bCs/>
          <w:sz w:val="22"/>
          <w:szCs w:val="22"/>
        </w:rPr>
      </w:pPr>
      <w:r w:rsidRPr="00281DD5">
        <w:rPr>
          <w:rFonts w:ascii="Calibri body" w:hAnsi="Calibri body"/>
          <w:b/>
          <w:bCs/>
          <w:sz w:val="22"/>
          <w:szCs w:val="22"/>
        </w:rPr>
        <w:t>Propuesta de enfoque de evaluación e instrumentos para la evaluación del PROFORHCOM III hacia el 2020-2021</w:t>
      </w:r>
      <w:r w:rsidRPr="00281DD5">
        <w:rPr>
          <w:rFonts w:ascii="Calibri body" w:hAnsi="Calibri body"/>
          <w:bCs/>
          <w:sz w:val="22"/>
          <w:szCs w:val="22"/>
        </w:rPr>
        <w:t>:</w:t>
      </w:r>
    </w:p>
    <w:p w14:paraId="693B5C08" w14:textId="24D3DD50" w:rsidR="00AA2A30" w:rsidRPr="00281DD5" w:rsidRDefault="00AA2A30" w:rsidP="00093FC5">
      <w:pPr>
        <w:widowControl/>
        <w:numPr>
          <w:ilvl w:val="0"/>
          <w:numId w:val="3"/>
        </w:numPr>
        <w:autoSpaceDE/>
        <w:autoSpaceDN/>
        <w:adjustRightInd/>
        <w:jc w:val="both"/>
        <w:rPr>
          <w:rFonts w:ascii="Calibri body" w:hAnsi="Calibri body"/>
          <w:sz w:val="22"/>
          <w:szCs w:val="22"/>
        </w:rPr>
      </w:pPr>
      <w:r w:rsidRPr="00281DD5">
        <w:rPr>
          <w:rFonts w:ascii="Calibri body" w:hAnsi="Calibri body"/>
          <w:sz w:val="22"/>
          <w:szCs w:val="22"/>
        </w:rPr>
        <w:t xml:space="preserve">Evaluación de Medio Término del PROFORHCOM III, incluyendo los resultados de la </w:t>
      </w:r>
      <w:r w:rsidR="00F249F8" w:rsidRPr="00281DD5">
        <w:rPr>
          <w:rFonts w:ascii="Calibri body" w:hAnsi="Calibri body"/>
          <w:sz w:val="22"/>
          <w:szCs w:val="22"/>
        </w:rPr>
        <w:t>medición de los efectos de empleabilidad más recientes</w:t>
      </w:r>
      <w:r w:rsidRPr="00281DD5">
        <w:rPr>
          <w:rFonts w:ascii="Calibri body" w:hAnsi="Calibri body"/>
          <w:sz w:val="22"/>
          <w:szCs w:val="22"/>
        </w:rPr>
        <w:t>, además de una evaluación-análisis de la ejecución, resultados del préstamo desde su primera etapa a mediados de la década del 2000, así como un análisis de la internalización de las recomendaciones de evaluaciones anteriores y de la sostenibilidad del programa.</w:t>
      </w:r>
    </w:p>
    <w:p w14:paraId="25468735" w14:textId="543140C4" w:rsidR="00AA2A30" w:rsidRPr="00281DD5" w:rsidRDefault="00AA2A30" w:rsidP="00093FC5">
      <w:pPr>
        <w:widowControl/>
        <w:numPr>
          <w:ilvl w:val="0"/>
          <w:numId w:val="3"/>
        </w:numPr>
        <w:autoSpaceDE/>
        <w:autoSpaceDN/>
        <w:adjustRightInd/>
        <w:jc w:val="both"/>
        <w:rPr>
          <w:rFonts w:ascii="Calibri body" w:hAnsi="Calibri body"/>
          <w:sz w:val="22"/>
          <w:szCs w:val="22"/>
        </w:rPr>
      </w:pPr>
      <w:r w:rsidRPr="00281DD5">
        <w:rPr>
          <w:rFonts w:ascii="Calibri body" w:hAnsi="Calibri body"/>
          <w:sz w:val="22"/>
          <w:szCs w:val="22"/>
        </w:rPr>
        <w:lastRenderedPageBreak/>
        <w:t>Primera versión de documentos/instrumentos de capacitación para internalizar en la SEP la capacidad de continuar con la evaluación del Programa hacia 2020-</w:t>
      </w:r>
      <w:r w:rsidR="00F249F8" w:rsidRPr="00281DD5">
        <w:rPr>
          <w:rFonts w:ascii="Calibri body" w:hAnsi="Calibri body"/>
          <w:sz w:val="22"/>
          <w:szCs w:val="22"/>
        </w:rPr>
        <w:t>20</w:t>
      </w:r>
      <w:r w:rsidRPr="00281DD5">
        <w:rPr>
          <w:rFonts w:ascii="Calibri body" w:hAnsi="Calibri body"/>
          <w:sz w:val="22"/>
          <w:szCs w:val="22"/>
        </w:rPr>
        <w:t>21.</w:t>
      </w:r>
    </w:p>
    <w:p w14:paraId="1DBDD01A" w14:textId="6EDE10EA" w:rsidR="00AA2A30" w:rsidRPr="00281DD5" w:rsidRDefault="00AA2A30" w:rsidP="00093FC5">
      <w:pPr>
        <w:widowControl/>
        <w:numPr>
          <w:ilvl w:val="0"/>
          <w:numId w:val="3"/>
        </w:numPr>
        <w:autoSpaceDE/>
        <w:autoSpaceDN/>
        <w:adjustRightInd/>
        <w:jc w:val="both"/>
        <w:rPr>
          <w:rFonts w:ascii="Calibri body" w:hAnsi="Calibri body"/>
          <w:sz w:val="22"/>
          <w:szCs w:val="22"/>
        </w:rPr>
      </w:pPr>
      <w:r w:rsidRPr="00281DD5">
        <w:rPr>
          <w:rFonts w:ascii="Calibri body" w:hAnsi="Calibri body"/>
          <w:sz w:val="22"/>
          <w:szCs w:val="22"/>
        </w:rPr>
        <w:t>Informe final y versión final de documentos/instrumentos de capacitación.</w:t>
      </w:r>
    </w:p>
    <w:p w14:paraId="14D84678" w14:textId="413895B8" w:rsidR="00AA2A30" w:rsidRPr="00281DD5" w:rsidRDefault="00F249F8" w:rsidP="00093FC5">
      <w:pPr>
        <w:widowControl/>
        <w:numPr>
          <w:ilvl w:val="0"/>
          <w:numId w:val="3"/>
        </w:numPr>
        <w:autoSpaceDE/>
        <w:autoSpaceDN/>
        <w:adjustRightInd/>
        <w:jc w:val="both"/>
        <w:rPr>
          <w:rFonts w:ascii="Calibri body" w:hAnsi="Calibri body"/>
          <w:sz w:val="22"/>
          <w:szCs w:val="22"/>
        </w:rPr>
      </w:pPr>
      <w:r w:rsidRPr="00281DD5">
        <w:rPr>
          <w:rFonts w:ascii="Calibri body" w:hAnsi="Calibri body"/>
          <w:sz w:val="22"/>
          <w:szCs w:val="22"/>
        </w:rPr>
        <w:t>Desarrollo de m</w:t>
      </w:r>
      <w:r w:rsidR="00AA2A30" w:rsidRPr="00281DD5">
        <w:rPr>
          <w:rFonts w:ascii="Calibri body" w:hAnsi="Calibri body"/>
          <w:sz w:val="22"/>
          <w:szCs w:val="22"/>
        </w:rPr>
        <w:t>ateriales para la divulgación de los resultados</w:t>
      </w:r>
      <w:r w:rsidRPr="00281DD5">
        <w:rPr>
          <w:rFonts w:ascii="Calibri body" w:hAnsi="Calibri body"/>
          <w:sz w:val="22"/>
          <w:szCs w:val="22"/>
        </w:rPr>
        <w:t>, y que sean aptos para que, de así requ</w:t>
      </w:r>
      <w:r w:rsidR="006D559D" w:rsidRPr="00281DD5">
        <w:rPr>
          <w:rFonts w:ascii="Calibri body" w:hAnsi="Calibri body"/>
          <w:sz w:val="22"/>
          <w:szCs w:val="22"/>
        </w:rPr>
        <w:t>e</w:t>
      </w:r>
      <w:r w:rsidRPr="00281DD5">
        <w:rPr>
          <w:rFonts w:ascii="Calibri body" w:hAnsi="Calibri body"/>
          <w:sz w:val="22"/>
          <w:szCs w:val="22"/>
        </w:rPr>
        <w:t>rirse, pudieran ser socializados</w:t>
      </w:r>
      <w:r w:rsidR="00AA2A30" w:rsidRPr="00281DD5">
        <w:rPr>
          <w:rFonts w:ascii="Calibri body" w:hAnsi="Calibri body"/>
          <w:sz w:val="22"/>
          <w:szCs w:val="22"/>
        </w:rPr>
        <w:t xml:space="preserve"> en medios de comunicación y redes sociales, incluyendo mensajes clave. </w:t>
      </w:r>
    </w:p>
    <w:p w14:paraId="481419D9" w14:textId="77777777" w:rsidR="00AA2A30" w:rsidRPr="00281DD5" w:rsidRDefault="00AA2A30" w:rsidP="00093FC5">
      <w:pPr>
        <w:jc w:val="both"/>
        <w:rPr>
          <w:rFonts w:ascii="Calibri body" w:hAnsi="Calibri body"/>
          <w:bCs/>
          <w:sz w:val="22"/>
          <w:szCs w:val="22"/>
        </w:rPr>
      </w:pPr>
    </w:p>
    <w:p w14:paraId="463072C6" w14:textId="77777777" w:rsidR="00AA2A30" w:rsidRPr="00281DD5" w:rsidRDefault="00AA2A30" w:rsidP="00093FC5">
      <w:pPr>
        <w:pStyle w:val="ListParagraph"/>
        <w:numPr>
          <w:ilvl w:val="1"/>
          <w:numId w:val="1"/>
        </w:numPr>
        <w:jc w:val="both"/>
        <w:rPr>
          <w:rFonts w:ascii="Calibri body" w:hAnsi="Calibri body"/>
          <w:bCs/>
          <w:sz w:val="22"/>
          <w:szCs w:val="22"/>
        </w:rPr>
      </w:pPr>
      <w:r w:rsidRPr="00281DD5">
        <w:rPr>
          <w:rFonts w:ascii="Calibri body" w:hAnsi="Calibri body"/>
          <w:b/>
          <w:bCs/>
          <w:sz w:val="22"/>
          <w:szCs w:val="22"/>
        </w:rPr>
        <w:t>Efecto sobre la empleabilidad de los egresados de la EMS</w:t>
      </w:r>
      <w:r w:rsidRPr="00281DD5">
        <w:rPr>
          <w:rFonts w:ascii="Calibri body" w:hAnsi="Calibri body"/>
          <w:bCs/>
          <w:sz w:val="22"/>
          <w:szCs w:val="22"/>
        </w:rPr>
        <w:t>:</w:t>
      </w:r>
    </w:p>
    <w:p w14:paraId="354C643C" w14:textId="77777777" w:rsidR="00AA2A30" w:rsidRPr="00281DD5" w:rsidRDefault="00AA2A30" w:rsidP="00093FC5">
      <w:pPr>
        <w:widowControl/>
        <w:numPr>
          <w:ilvl w:val="0"/>
          <w:numId w:val="4"/>
        </w:numPr>
        <w:autoSpaceDE/>
        <w:autoSpaceDN/>
        <w:adjustRightInd/>
        <w:jc w:val="both"/>
        <w:rPr>
          <w:rFonts w:ascii="Calibri body" w:hAnsi="Calibri body"/>
          <w:sz w:val="22"/>
          <w:szCs w:val="22"/>
        </w:rPr>
      </w:pPr>
      <w:r w:rsidRPr="00281DD5">
        <w:rPr>
          <w:rFonts w:ascii="Calibri body" w:hAnsi="Calibri body"/>
          <w:bCs/>
          <w:sz w:val="22"/>
          <w:szCs w:val="22"/>
        </w:rPr>
        <w:t xml:space="preserve">Revisión y retroalimentación al cuestionario de la ENILEMS 2018 </w:t>
      </w:r>
      <w:r w:rsidRPr="00281DD5">
        <w:rPr>
          <w:rFonts w:ascii="Calibri body" w:hAnsi="Calibri body"/>
          <w:sz w:val="22"/>
          <w:szCs w:val="22"/>
        </w:rPr>
        <w:t>para asegurar su consistencia y comparabilidad con los módulos de años previos.</w:t>
      </w:r>
    </w:p>
    <w:p w14:paraId="4EAE1B87" w14:textId="77777777" w:rsidR="00AA2A30" w:rsidRPr="00281DD5" w:rsidRDefault="00AA2A30" w:rsidP="00093FC5">
      <w:pPr>
        <w:pStyle w:val="ListParagraph"/>
        <w:numPr>
          <w:ilvl w:val="0"/>
          <w:numId w:val="4"/>
        </w:numPr>
        <w:contextualSpacing w:val="0"/>
        <w:jc w:val="both"/>
        <w:rPr>
          <w:rFonts w:ascii="Calibri body" w:hAnsi="Calibri body"/>
          <w:bCs/>
          <w:sz w:val="22"/>
          <w:szCs w:val="22"/>
        </w:rPr>
      </w:pPr>
      <w:r w:rsidRPr="00281DD5">
        <w:rPr>
          <w:rFonts w:ascii="Calibri body" w:hAnsi="Calibri body"/>
          <w:bCs/>
          <w:sz w:val="22"/>
          <w:szCs w:val="22"/>
        </w:rPr>
        <w:t>Actualización del informe sobre tendencias de empleabilidad de los egresados de la EMS cuando los datos de la ENILEMS 2018 se encuentren disponibles, particularmente entre 2008 y 2018.</w:t>
      </w:r>
    </w:p>
    <w:p w14:paraId="0862D9B2" w14:textId="058373B2" w:rsidR="00AA2A30" w:rsidRPr="00281DD5" w:rsidRDefault="00AA2A30" w:rsidP="00093FC5">
      <w:pPr>
        <w:pStyle w:val="ListParagraph"/>
        <w:numPr>
          <w:ilvl w:val="0"/>
          <w:numId w:val="4"/>
        </w:numPr>
        <w:contextualSpacing w:val="0"/>
        <w:jc w:val="both"/>
        <w:rPr>
          <w:rFonts w:ascii="Calibri body" w:hAnsi="Calibri body"/>
          <w:bCs/>
          <w:sz w:val="22"/>
          <w:szCs w:val="22"/>
        </w:rPr>
      </w:pPr>
      <w:r w:rsidRPr="00281DD5">
        <w:rPr>
          <w:rFonts w:ascii="Calibri body" w:hAnsi="Calibri body"/>
          <w:bCs/>
          <w:sz w:val="22"/>
          <w:szCs w:val="22"/>
        </w:rPr>
        <w:t xml:space="preserve">Actualización del informe de estimación de la relación entre los cambios llevados a cabo en el marco del SNB a nivel de los planteles de </w:t>
      </w:r>
      <w:r w:rsidR="00F249F8" w:rsidRPr="00281DD5">
        <w:rPr>
          <w:rFonts w:ascii="Calibri body" w:hAnsi="Calibri body"/>
          <w:bCs/>
          <w:sz w:val="22"/>
          <w:szCs w:val="22"/>
        </w:rPr>
        <w:t xml:space="preserve">la </w:t>
      </w:r>
      <w:r w:rsidRPr="00281DD5">
        <w:rPr>
          <w:rFonts w:ascii="Calibri body" w:hAnsi="Calibri body"/>
          <w:bCs/>
          <w:sz w:val="22"/>
          <w:szCs w:val="22"/>
        </w:rPr>
        <w:t>EMS y los resultados de empleabilidad de los alumnos para el período 2008-2018, cuando los datos de la ENILEMS 2018 se encuentren disponibles.</w:t>
      </w:r>
    </w:p>
    <w:p w14:paraId="5346385C" w14:textId="77777777" w:rsidR="00AA2A30" w:rsidRPr="00281DD5" w:rsidRDefault="00AA2A30" w:rsidP="00093FC5">
      <w:pPr>
        <w:pStyle w:val="ListParagraph"/>
        <w:numPr>
          <w:ilvl w:val="0"/>
          <w:numId w:val="4"/>
        </w:numPr>
        <w:contextualSpacing w:val="0"/>
        <w:jc w:val="both"/>
        <w:rPr>
          <w:rFonts w:ascii="Calibri body" w:hAnsi="Calibri body"/>
          <w:bCs/>
          <w:sz w:val="22"/>
          <w:szCs w:val="22"/>
        </w:rPr>
      </w:pPr>
      <w:r w:rsidRPr="00281DD5">
        <w:rPr>
          <w:rFonts w:ascii="Calibri body" w:hAnsi="Calibri body"/>
          <w:sz w:val="22"/>
          <w:szCs w:val="22"/>
        </w:rPr>
        <w:t>Informe de mercado laboral (empleabilidad) actualizado utilizando la ENOE, para la población de interés del PROFORHCOM, que es la población de 18-24 años.</w:t>
      </w:r>
    </w:p>
    <w:p w14:paraId="47ED1230" w14:textId="77777777" w:rsidR="00AA2A30" w:rsidRPr="00281DD5" w:rsidRDefault="00AA2A30" w:rsidP="00093FC5">
      <w:pPr>
        <w:pStyle w:val="ListParagraph"/>
        <w:numPr>
          <w:ilvl w:val="0"/>
          <w:numId w:val="4"/>
        </w:numPr>
        <w:contextualSpacing w:val="0"/>
        <w:jc w:val="both"/>
        <w:rPr>
          <w:rFonts w:ascii="Calibri body" w:hAnsi="Calibri body"/>
          <w:sz w:val="22"/>
          <w:szCs w:val="22"/>
        </w:rPr>
      </w:pPr>
      <w:r w:rsidRPr="00281DD5">
        <w:rPr>
          <w:rFonts w:ascii="Calibri body" w:hAnsi="Calibri body"/>
          <w:sz w:val="22"/>
          <w:szCs w:val="22"/>
        </w:rPr>
        <w:t xml:space="preserve">Elaboración de informes con perfil académico que den cuenta de la evaluación de impacto del SNB sobre la empleabilidad de los alumnos. </w:t>
      </w:r>
    </w:p>
    <w:p w14:paraId="5A8DDE05" w14:textId="6C11EBC6" w:rsidR="00AA2A30" w:rsidRPr="00281DD5" w:rsidRDefault="00F249F8" w:rsidP="00093FC5">
      <w:pPr>
        <w:pStyle w:val="ListParagraph"/>
        <w:numPr>
          <w:ilvl w:val="0"/>
          <w:numId w:val="4"/>
        </w:numPr>
        <w:contextualSpacing w:val="0"/>
        <w:jc w:val="both"/>
        <w:rPr>
          <w:rFonts w:ascii="Calibri body" w:hAnsi="Calibri body"/>
          <w:bCs/>
          <w:sz w:val="22"/>
          <w:szCs w:val="22"/>
        </w:rPr>
      </w:pPr>
      <w:r w:rsidRPr="00281DD5">
        <w:rPr>
          <w:rFonts w:ascii="Calibri body" w:hAnsi="Calibri body"/>
          <w:sz w:val="22"/>
          <w:szCs w:val="22"/>
        </w:rPr>
        <w:t>Desarrollar m</w:t>
      </w:r>
      <w:r w:rsidR="00AA2A30" w:rsidRPr="00281DD5">
        <w:rPr>
          <w:rFonts w:ascii="Calibri body" w:hAnsi="Calibri body"/>
          <w:sz w:val="22"/>
          <w:szCs w:val="22"/>
        </w:rPr>
        <w:t>ateriales para</w:t>
      </w:r>
      <w:r w:rsidR="006D559D" w:rsidRPr="00281DD5">
        <w:rPr>
          <w:rFonts w:ascii="Calibri body" w:hAnsi="Calibri body"/>
          <w:sz w:val="22"/>
          <w:szCs w:val="22"/>
        </w:rPr>
        <w:t xml:space="preserve"> su</w:t>
      </w:r>
      <w:r w:rsidR="00AA2A30" w:rsidRPr="00281DD5">
        <w:rPr>
          <w:rFonts w:ascii="Calibri body" w:hAnsi="Calibri body"/>
          <w:sz w:val="22"/>
          <w:szCs w:val="22"/>
        </w:rPr>
        <w:t xml:space="preserve"> divulgación de los resultados de la evaluación de impacto del SNB sobre la empleabilidad de los alumnos, </w:t>
      </w:r>
      <w:r w:rsidRPr="00281DD5">
        <w:rPr>
          <w:rFonts w:ascii="Calibri body" w:hAnsi="Calibri body"/>
          <w:sz w:val="22"/>
          <w:szCs w:val="22"/>
        </w:rPr>
        <w:t xml:space="preserve">que sean aptos para que, de así requerirse, pudieran ser socializados en medios de comunicación y redes sociales, </w:t>
      </w:r>
      <w:r w:rsidR="00AA2A30" w:rsidRPr="00281DD5">
        <w:rPr>
          <w:rFonts w:ascii="Calibri body" w:hAnsi="Calibri body"/>
          <w:sz w:val="22"/>
          <w:szCs w:val="22"/>
        </w:rPr>
        <w:t>incluyendo mensajes clave.</w:t>
      </w:r>
    </w:p>
    <w:p w14:paraId="0F8B5A09" w14:textId="77777777" w:rsidR="00AA2A30" w:rsidRPr="00281DD5" w:rsidRDefault="00AA2A30" w:rsidP="00093FC5">
      <w:pPr>
        <w:ind w:left="792"/>
        <w:contextualSpacing/>
        <w:jc w:val="both"/>
        <w:rPr>
          <w:rFonts w:ascii="Calibri body" w:eastAsiaTheme="minorHAnsi" w:hAnsi="Calibri body"/>
          <w:sz w:val="22"/>
        </w:rPr>
      </w:pPr>
    </w:p>
    <w:p w14:paraId="7009B42E" w14:textId="77777777" w:rsidR="00AA2A30" w:rsidRPr="00281DD5" w:rsidRDefault="00AA2A30" w:rsidP="00093FC5">
      <w:pPr>
        <w:numPr>
          <w:ilvl w:val="0"/>
          <w:numId w:val="1"/>
        </w:numPr>
        <w:autoSpaceDE/>
        <w:autoSpaceDN/>
        <w:adjustRightInd/>
        <w:contextualSpacing/>
        <w:jc w:val="both"/>
        <w:rPr>
          <w:rFonts w:ascii="Calibri body" w:eastAsiaTheme="minorHAnsi" w:hAnsi="Calibri body"/>
          <w:b/>
          <w:sz w:val="22"/>
          <w:u w:val="single"/>
        </w:rPr>
      </w:pPr>
      <w:r w:rsidRPr="00281DD5">
        <w:rPr>
          <w:rFonts w:ascii="Calibri body" w:eastAsiaTheme="minorHAnsi" w:hAnsi="Calibri body"/>
          <w:b/>
          <w:sz w:val="22"/>
          <w:u w:val="single"/>
        </w:rPr>
        <w:t>Calendario del Proyecto e Hitos y requisitos de los informes</w:t>
      </w:r>
    </w:p>
    <w:p w14:paraId="3F52294B" w14:textId="77777777" w:rsidR="00AA2A30" w:rsidRPr="00281DD5" w:rsidRDefault="00AA2A30" w:rsidP="00093FC5">
      <w:pPr>
        <w:ind w:left="360"/>
        <w:contextualSpacing/>
        <w:jc w:val="both"/>
        <w:rPr>
          <w:rFonts w:ascii="Calibri body" w:eastAsiaTheme="minorHAnsi" w:hAnsi="Calibri body"/>
          <w:b/>
          <w:sz w:val="22"/>
          <w:u w:val="single"/>
        </w:rPr>
      </w:pPr>
    </w:p>
    <w:p w14:paraId="4E070154" w14:textId="77777777" w:rsidR="00AA2A30" w:rsidRPr="00281DD5" w:rsidRDefault="00AA2A30" w:rsidP="00093FC5">
      <w:pPr>
        <w:numPr>
          <w:ilvl w:val="1"/>
          <w:numId w:val="1"/>
        </w:numPr>
        <w:tabs>
          <w:tab w:val="left" w:pos="900"/>
        </w:tabs>
        <w:autoSpaceDE/>
        <w:autoSpaceDN/>
        <w:adjustRightInd/>
        <w:contextualSpacing/>
        <w:jc w:val="both"/>
        <w:rPr>
          <w:rFonts w:ascii="Calibri body" w:eastAsiaTheme="minorHAnsi" w:hAnsi="Calibri body"/>
          <w:i/>
          <w:sz w:val="22"/>
          <w:szCs w:val="22"/>
        </w:rPr>
      </w:pPr>
      <w:r w:rsidRPr="00281DD5">
        <w:rPr>
          <w:rFonts w:ascii="Calibri body" w:hAnsi="Calibri body"/>
          <w:spacing w:val="-6"/>
          <w:sz w:val="22"/>
          <w:szCs w:val="22"/>
        </w:rPr>
        <w:t>El plazo de duración de esta consultoría es de 400 días corridos una vez finalizada la total tramitación del contrato.</w:t>
      </w:r>
    </w:p>
    <w:p w14:paraId="7DCAE09C" w14:textId="77777777" w:rsidR="00AA2A30" w:rsidRPr="00281DD5" w:rsidRDefault="00AA2A30" w:rsidP="00093FC5">
      <w:pPr>
        <w:numPr>
          <w:ilvl w:val="1"/>
          <w:numId w:val="1"/>
        </w:numPr>
        <w:tabs>
          <w:tab w:val="left" w:pos="900"/>
        </w:tabs>
        <w:autoSpaceDE/>
        <w:autoSpaceDN/>
        <w:adjustRightInd/>
        <w:contextualSpacing/>
        <w:jc w:val="both"/>
        <w:rPr>
          <w:rFonts w:ascii="Calibri body" w:eastAsiaTheme="minorHAnsi" w:hAnsi="Calibri body"/>
          <w:sz w:val="22"/>
          <w:szCs w:val="22"/>
        </w:rPr>
      </w:pPr>
      <w:r w:rsidRPr="00281DD5">
        <w:rPr>
          <w:rFonts w:ascii="Calibri body" w:eastAsiaTheme="minorHAnsi" w:hAnsi="Calibri body"/>
          <w:sz w:val="22"/>
          <w:szCs w:val="22"/>
        </w:rPr>
        <w:t xml:space="preserve">Los informes deben cubrir los siguientes requisitos: </w:t>
      </w:r>
    </w:p>
    <w:p w14:paraId="6B17AC7E" w14:textId="77777777" w:rsidR="00AA2A30" w:rsidRPr="00281DD5" w:rsidRDefault="00AA2A30" w:rsidP="00093FC5">
      <w:pPr>
        <w:pStyle w:val="ListParagraph"/>
        <w:widowControl w:val="0"/>
        <w:numPr>
          <w:ilvl w:val="0"/>
          <w:numId w:val="10"/>
        </w:numPr>
        <w:tabs>
          <w:tab w:val="left" w:pos="900"/>
        </w:tabs>
        <w:ind w:left="1080"/>
        <w:jc w:val="both"/>
        <w:rPr>
          <w:rFonts w:ascii="Calibri body" w:eastAsiaTheme="minorHAnsi" w:hAnsi="Calibri body"/>
          <w:i/>
          <w:sz w:val="22"/>
          <w:szCs w:val="22"/>
        </w:rPr>
      </w:pPr>
      <w:r w:rsidRPr="00281DD5">
        <w:rPr>
          <w:rFonts w:ascii="Calibri body" w:hAnsi="Calibri body" w:cs="Arial"/>
          <w:spacing w:val="-6"/>
          <w:sz w:val="22"/>
          <w:szCs w:val="22"/>
        </w:rPr>
        <w:t xml:space="preserve">Informe 1. Debe contener: </w:t>
      </w:r>
    </w:p>
    <w:p w14:paraId="0641464D" w14:textId="77777777" w:rsidR="00AA2A30" w:rsidRPr="00281DD5" w:rsidRDefault="00AA2A30" w:rsidP="00093FC5">
      <w:pPr>
        <w:pStyle w:val="ListParagraph"/>
        <w:numPr>
          <w:ilvl w:val="0"/>
          <w:numId w:val="9"/>
        </w:numPr>
        <w:ind w:left="1872"/>
        <w:jc w:val="both"/>
        <w:rPr>
          <w:rFonts w:ascii="Calibri body" w:hAnsi="Calibri body" w:cs="Arial"/>
          <w:spacing w:val="-6"/>
          <w:sz w:val="22"/>
          <w:szCs w:val="22"/>
        </w:rPr>
      </w:pPr>
      <w:r w:rsidRPr="00281DD5">
        <w:rPr>
          <w:rFonts w:ascii="Calibri body" w:hAnsi="Calibri body" w:cs="Arial"/>
          <w:spacing w:val="-6"/>
          <w:sz w:val="22"/>
          <w:szCs w:val="22"/>
        </w:rPr>
        <w:t xml:space="preserve">El plan de trabajo con la programación actualizada y detallada del proceso completo de actividades y tareas a implementar; en concordancia con la Propuesta Técnica (con metodología e insumos requeridos, para saber la viabilidad y alcance del proyecto) elaborada por EL CONTRATISTA. </w:t>
      </w:r>
    </w:p>
    <w:p w14:paraId="1132BA70" w14:textId="77777777" w:rsidR="00AA2A30" w:rsidRPr="00281DD5" w:rsidRDefault="00AA2A30" w:rsidP="00093FC5">
      <w:pPr>
        <w:pStyle w:val="ListParagraph"/>
        <w:numPr>
          <w:ilvl w:val="0"/>
          <w:numId w:val="9"/>
        </w:numPr>
        <w:ind w:left="1872"/>
        <w:contextualSpacing w:val="0"/>
        <w:jc w:val="both"/>
        <w:rPr>
          <w:rFonts w:ascii="Calibri body" w:hAnsi="Calibri body" w:cs="Arial"/>
          <w:spacing w:val="-6"/>
          <w:sz w:val="22"/>
          <w:szCs w:val="22"/>
        </w:rPr>
      </w:pPr>
      <w:r w:rsidRPr="00281DD5">
        <w:rPr>
          <w:rFonts w:ascii="Calibri body" w:hAnsi="Calibri body" w:cs="Arial"/>
          <w:spacing w:val="-6"/>
          <w:sz w:val="22"/>
          <w:szCs w:val="22"/>
        </w:rPr>
        <w:t xml:space="preserve">Una descripción de las funciones específicas, los plazos e identificación de responsables para cada una de las actividades, ajustados en función de la fecha de entrada en vigencia del contrato y de los aspectos que se requieran completar de la Propuesta Técnica. </w:t>
      </w:r>
    </w:p>
    <w:p w14:paraId="62271295" w14:textId="77777777" w:rsidR="00AA2A30" w:rsidRPr="00281DD5" w:rsidRDefault="00AA2A30" w:rsidP="00093FC5">
      <w:pPr>
        <w:ind w:left="1512"/>
        <w:jc w:val="both"/>
        <w:rPr>
          <w:rFonts w:ascii="Calibri body" w:hAnsi="Calibri body"/>
          <w:spacing w:val="-6"/>
          <w:sz w:val="22"/>
          <w:szCs w:val="22"/>
        </w:rPr>
      </w:pPr>
      <w:r w:rsidRPr="00281DD5">
        <w:rPr>
          <w:rFonts w:ascii="Calibri body" w:hAnsi="Calibri body"/>
          <w:spacing w:val="-6"/>
          <w:sz w:val="22"/>
          <w:szCs w:val="22"/>
        </w:rPr>
        <w:t xml:space="preserve">La fecha de entrega de este informe será en un máximo de 20 días hábiles corridos luego de la total tramitación del contrato. </w:t>
      </w:r>
    </w:p>
    <w:p w14:paraId="1000CB4D" w14:textId="77777777" w:rsidR="00AA2A30" w:rsidRPr="00281DD5" w:rsidRDefault="00AA2A30" w:rsidP="00093FC5">
      <w:pPr>
        <w:pStyle w:val="ListParagraph"/>
        <w:ind w:left="1872"/>
        <w:jc w:val="both"/>
        <w:rPr>
          <w:rFonts w:ascii="Calibri body" w:hAnsi="Calibri body" w:cs="Arial"/>
          <w:spacing w:val="-6"/>
          <w:sz w:val="22"/>
          <w:szCs w:val="22"/>
        </w:rPr>
      </w:pPr>
    </w:p>
    <w:p w14:paraId="09841567" w14:textId="77777777" w:rsidR="00AA2A30" w:rsidRPr="00281DD5" w:rsidRDefault="00AA2A30" w:rsidP="00093FC5">
      <w:pPr>
        <w:pStyle w:val="ListParagraph"/>
        <w:numPr>
          <w:ilvl w:val="0"/>
          <w:numId w:val="10"/>
        </w:numPr>
        <w:ind w:left="1080"/>
        <w:jc w:val="both"/>
        <w:rPr>
          <w:rFonts w:ascii="Calibri body" w:hAnsi="Calibri body" w:cs="Arial"/>
          <w:spacing w:val="-6"/>
          <w:sz w:val="22"/>
          <w:szCs w:val="22"/>
        </w:rPr>
      </w:pPr>
      <w:r w:rsidRPr="00281DD5">
        <w:rPr>
          <w:rFonts w:ascii="Calibri body" w:hAnsi="Calibri body" w:cs="Arial"/>
          <w:spacing w:val="-6"/>
          <w:sz w:val="22"/>
          <w:szCs w:val="22"/>
        </w:rPr>
        <w:t xml:space="preserve">Informe 2. Debe contener: </w:t>
      </w:r>
    </w:p>
    <w:p w14:paraId="2B35CE63" w14:textId="0111F5C0" w:rsidR="00AA2A30" w:rsidRPr="00281DD5" w:rsidRDefault="00AA2A30" w:rsidP="00093FC5">
      <w:pPr>
        <w:pStyle w:val="ListParagraph"/>
        <w:widowControl w:val="0"/>
        <w:numPr>
          <w:ilvl w:val="0"/>
          <w:numId w:val="9"/>
        </w:numPr>
        <w:tabs>
          <w:tab w:val="left" w:pos="900"/>
        </w:tabs>
        <w:ind w:left="1872"/>
        <w:jc w:val="both"/>
        <w:rPr>
          <w:rFonts w:ascii="Calibri body" w:eastAsiaTheme="minorHAnsi" w:hAnsi="Calibri body"/>
          <w:sz w:val="22"/>
        </w:rPr>
      </w:pPr>
      <w:r w:rsidRPr="00281DD5">
        <w:rPr>
          <w:rFonts w:ascii="Calibri body" w:hAnsi="Calibri body"/>
          <w:sz w:val="22"/>
          <w:szCs w:val="22"/>
        </w:rPr>
        <w:t>Informe de avance del SNB</w:t>
      </w:r>
      <w:r w:rsidR="00F249F8" w:rsidRPr="00281DD5">
        <w:rPr>
          <w:rFonts w:ascii="Calibri body" w:hAnsi="Calibri body"/>
          <w:sz w:val="22"/>
          <w:szCs w:val="22"/>
        </w:rPr>
        <w:t>.</w:t>
      </w:r>
    </w:p>
    <w:p w14:paraId="6408555E" w14:textId="77777777" w:rsidR="00AA2A30" w:rsidRPr="00281DD5" w:rsidRDefault="00AA2A30" w:rsidP="00093FC5">
      <w:pPr>
        <w:ind w:left="1512"/>
        <w:jc w:val="both"/>
        <w:rPr>
          <w:rFonts w:ascii="Calibri body" w:hAnsi="Calibri body"/>
          <w:spacing w:val="-6"/>
          <w:sz w:val="22"/>
          <w:szCs w:val="22"/>
        </w:rPr>
      </w:pPr>
      <w:r w:rsidRPr="00281DD5">
        <w:rPr>
          <w:rFonts w:ascii="Calibri body" w:hAnsi="Calibri body"/>
          <w:spacing w:val="-6"/>
          <w:sz w:val="22"/>
          <w:szCs w:val="22"/>
        </w:rPr>
        <w:t xml:space="preserve">La fecha de entrega de este informe será en un máximo de 80 días hábiles corridos luego de la total tramitación del contrato. </w:t>
      </w:r>
    </w:p>
    <w:p w14:paraId="2EBFD376" w14:textId="77777777" w:rsidR="00AA2A30" w:rsidRPr="00281DD5" w:rsidRDefault="00AA2A30" w:rsidP="00093FC5">
      <w:pPr>
        <w:tabs>
          <w:tab w:val="left" w:pos="900"/>
        </w:tabs>
        <w:ind w:left="720"/>
        <w:jc w:val="both"/>
        <w:rPr>
          <w:rFonts w:ascii="Calibri body" w:eastAsiaTheme="minorHAnsi" w:hAnsi="Calibri body"/>
          <w:sz w:val="22"/>
        </w:rPr>
      </w:pPr>
    </w:p>
    <w:p w14:paraId="10202751" w14:textId="77777777" w:rsidR="00AA2A30" w:rsidRPr="00281DD5" w:rsidRDefault="00AA2A30" w:rsidP="00093FC5">
      <w:pPr>
        <w:pStyle w:val="ListParagraph"/>
        <w:widowControl w:val="0"/>
        <w:numPr>
          <w:ilvl w:val="0"/>
          <w:numId w:val="10"/>
        </w:numPr>
        <w:tabs>
          <w:tab w:val="left" w:pos="900"/>
        </w:tabs>
        <w:ind w:left="1080"/>
        <w:jc w:val="both"/>
        <w:rPr>
          <w:rFonts w:ascii="Calibri body" w:eastAsiaTheme="minorHAnsi" w:hAnsi="Calibri body"/>
          <w:sz w:val="22"/>
        </w:rPr>
      </w:pPr>
      <w:r w:rsidRPr="00281DD5">
        <w:rPr>
          <w:rFonts w:ascii="Calibri body" w:eastAsiaTheme="minorHAnsi" w:hAnsi="Calibri body"/>
          <w:sz w:val="22"/>
        </w:rPr>
        <w:t xml:space="preserve">Informe 3. Debe contener: </w:t>
      </w:r>
    </w:p>
    <w:p w14:paraId="3C9112E9" w14:textId="5D0E819F" w:rsidR="00AA2A30" w:rsidRPr="00281DD5" w:rsidRDefault="00AA2A30" w:rsidP="00093FC5">
      <w:pPr>
        <w:pStyle w:val="ListParagraph"/>
        <w:widowControl w:val="0"/>
        <w:numPr>
          <w:ilvl w:val="0"/>
          <w:numId w:val="9"/>
        </w:numPr>
        <w:tabs>
          <w:tab w:val="left" w:pos="900"/>
        </w:tabs>
        <w:ind w:left="1872"/>
        <w:jc w:val="both"/>
        <w:rPr>
          <w:rFonts w:ascii="Calibri body" w:eastAsiaTheme="minorHAnsi" w:hAnsi="Calibri body"/>
          <w:sz w:val="22"/>
        </w:rPr>
      </w:pPr>
      <w:r w:rsidRPr="00281DD5">
        <w:rPr>
          <w:rFonts w:ascii="Calibri body" w:hAnsi="Calibri body"/>
          <w:sz w:val="22"/>
          <w:szCs w:val="22"/>
        </w:rPr>
        <w:t xml:space="preserve">Evaluación de Medio Término del PROFORHCOM III, incluyendo los resultados de la </w:t>
      </w:r>
      <w:r w:rsidR="00F249F8" w:rsidRPr="00281DD5">
        <w:rPr>
          <w:rFonts w:ascii="Calibri body" w:hAnsi="Calibri body"/>
          <w:sz w:val="22"/>
          <w:szCs w:val="22"/>
        </w:rPr>
        <w:t>medición de los efectos de empleabilidad más recientes</w:t>
      </w:r>
      <w:r w:rsidRPr="00281DD5">
        <w:rPr>
          <w:rFonts w:ascii="Calibri body" w:hAnsi="Calibri body"/>
          <w:sz w:val="22"/>
          <w:szCs w:val="22"/>
        </w:rPr>
        <w:t>, además de una evaluación-análisis de la ejecución, resultados del préstamo desde su primera etapa a mediados de la década del 2000, así como un análisis de la internalización de las recomendaciones de evaluaciones anteriores y de la sostenibilidad del programa.</w:t>
      </w:r>
    </w:p>
    <w:p w14:paraId="28DF7B6D" w14:textId="77777777" w:rsidR="00AA2A30" w:rsidRPr="00281DD5" w:rsidRDefault="00AA2A30" w:rsidP="00093FC5">
      <w:pPr>
        <w:ind w:left="1512"/>
        <w:jc w:val="both"/>
        <w:rPr>
          <w:rFonts w:ascii="Calibri body" w:hAnsi="Calibri body"/>
          <w:spacing w:val="-6"/>
          <w:sz w:val="22"/>
          <w:szCs w:val="22"/>
        </w:rPr>
      </w:pPr>
      <w:r w:rsidRPr="00281DD5">
        <w:rPr>
          <w:rFonts w:ascii="Calibri body" w:hAnsi="Calibri body"/>
          <w:spacing w:val="-6"/>
          <w:sz w:val="22"/>
          <w:szCs w:val="22"/>
        </w:rPr>
        <w:t xml:space="preserve">La fecha de entrega de este informe será en un máximo de 120 días hábiles corridos luego de la total tramitación del contrato. </w:t>
      </w:r>
    </w:p>
    <w:p w14:paraId="208EDB24" w14:textId="77777777" w:rsidR="00AA2A30" w:rsidRPr="00281DD5" w:rsidRDefault="00AA2A30" w:rsidP="00093FC5">
      <w:pPr>
        <w:tabs>
          <w:tab w:val="left" w:pos="900"/>
        </w:tabs>
        <w:ind w:left="1512"/>
        <w:jc w:val="both"/>
        <w:rPr>
          <w:rFonts w:ascii="Calibri body" w:eastAsiaTheme="minorHAnsi" w:hAnsi="Calibri body"/>
          <w:sz w:val="22"/>
        </w:rPr>
      </w:pPr>
    </w:p>
    <w:p w14:paraId="2379C60D" w14:textId="77777777" w:rsidR="00AA2A30" w:rsidRPr="00281DD5" w:rsidRDefault="00AA2A30" w:rsidP="00093FC5">
      <w:pPr>
        <w:pStyle w:val="ListParagraph"/>
        <w:widowControl w:val="0"/>
        <w:numPr>
          <w:ilvl w:val="0"/>
          <w:numId w:val="10"/>
        </w:numPr>
        <w:tabs>
          <w:tab w:val="left" w:pos="900"/>
        </w:tabs>
        <w:ind w:left="1080"/>
        <w:jc w:val="both"/>
        <w:rPr>
          <w:rFonts w:ascii="Calibri body" w:eastAsiaTheme="minorHAnsi" w:hAnsi="Calibri body"/>
          <w:sz w:val="22"/>
        </w:rPr>
      </w:pPr>
      <w:r w:rsidRPr="00281DD5">
        <w:rPr>
          <w:rFonts w:ascii="Calibri body" w:eastAsiaTheme="minorHAnsi" w:hAnsi="Calibri body"/>
          <w:sz w:val="22"/>
        </w:rPr>
        <w:t xml:space="preserve">Informe 4. Debe contener: </w:t>
      </w:r>
    </w:p>
    <w:p w14:paraId="11AFAFA0" w14:textId="77777777" w:rsidR="00AA2A30" w:rsidRPr="00281DD5" w:rsidRDefault="00AA2A30" w:rsidP="00093FC5">
      <w:pPr>
        <w:pStyle w:val="ListParagraph"/>
        <w:widowControl w:val="0"/>
        <w:numPr>
          <w:ilvl w:val="0"/>
          <w:numId w:val="9"/>
        </w:numPr>
        <w:tabs>
          <w:tab w:val="left" w:pos="900"/>
        </w:tabs>
        <w:ind w:left="1872"/>
        <w:jc w:val="both"/>
        <w:rPr>
          <w:rFonts w:ascii="Calibri body" w:hAnsi="Calibri body"/>
          <w:sz w:val="22"/>
          <w:szCs w:val="22"/>
        </w:rPr>
      </w:pPr>
      <w:r w:rsidRPr="00281DD5">
        <w:rPr>
          <w:rFonts w:ascii="Calibri body" w:hAnsi="Calibri body"/>
          <w:sz w:val="22"/>
          <w:szCs w:val="22"/>
        </w:rPr>
        <w:t>Informe de mercado laboral (empleabilidad) actualizado</w:t>
      </w:r>
    </w:p>
    <w:p w14:paraId="12D1F3E7" w14:textId="77777777" w:rsidR="00AA2A30" w:rsidRPr="00281DD5" w:rsidRDefault="00AA2A30" w:rsidP="00093FC5">
      <w:pPr>
        <w:ind w:left="1512"/>
        <w:jc w:val="both"/>
        <w:rPr>
          <w:rFonts w:ascii="Calibri body" w:hAnsi="Calibri body"/>
          <w:spacing w:val="-6"/>
          <w:sz w:val="22"/>
          <w:szCs w:val="22"/>
        </w:rPr>
      </w:pPr>
      <w:r w:rsidRPr="00281DD5">
        <w:rPr>
          <w:rFonts w:ascii="Calibri body" w:hAnsi="Calibri body"/>
          <w:spacing w:val="-6"/>
          <w:sz w:val="22"/>
          <w:szCs w:val="22"/>
        </w:rPr>
        <w:t xml:space="preserve">La fecha de entrega de este informe será en un máximo de 140 días hábiles corridos luego de la total tramitación del contrato. </w:t>
      </w:r>
    </w:p>
    <w:p w14:paraId="1B86A2D0" w14:textId="77777777" w:rsidR="00AA2A30" w:rsidRPr="00281DD5" w:rsidRDefault="00AA2A30" w:rsidP="00093FC5">
      <w:pPr>
        <w:pStyle w:val="ListParagraph"/>
        <w:widowControl w:val="0"/>
        <w:tabs>
          <w:tab w:val="left" w:pos="900"/>
        </w:tabs>
        <w:ind w:left="1872"/>
        <w:jc w:val="both"/>
        <w:rPr>
          <w:rFonts w:ascii="Calibri body" w:eastAsiaTheme="minorHAnsi" w:hAnsi="Calibri body"/>
          <w:sz w:val="22"/>
        </w:rPr>
      </w:pPr>
    </w:p>
    <w:p w14:paraId="1720BA64" w14:textId="77777777" w:rsidR="00AA2A30" w:rsidRPr="00281DD5" w:rsidRDefault="00AA2A30" w:rsidP="00093FC5">
      <w:pPr>
        <w:pStyle w:val="ListParagraph"/>
        <w:widowControl w:val="0"/>
        <w:numPr>
          <w:ilvl w:val="0"/>
          <w:numId w:val="10"/>
        </w:numPr>
        <w:tabs>
          <w:tab w:val="left" w:pos="900"/>
        </w:tabs>
        <w:ind w:left="1080"/>
        <w:jc w:val="both"/>
        <w:rPr>
          <w:rFonts w:ascii="Calibri body" w:eastAsiaTheme="minorHAnsi" w:hAnsi="Calibri body"/>
          <w:sz w:val="22"/>
        </w:rPr>
      </w:pPr>
      <w:r w:rsidRPr="00281DD5">
        <w:rPr>
          <w:rFonts w:ascii="Calibri body" w:eastAsiaTheme="minorHAnsi" w:hAnsi="Calibri body"/>
          <w:sz w:val="22"/>
        </w:rPr>
        <w:lastRenderedPageBreak/>
        <w:t xml:space="preserve">Informe 5. Debe contener: </w:t>
      </w:r>
    </w:p>
    <w:p w14:paraId="5D9B43FA" w14:textId="1E172B2F" w:rsidR="00AA2A30" w:rsidRPr="00281DD5" w:rsidRDefault="00AA2A30" w:rsidP="00093FC5">
      <w:pPr>
        <w:pStyle w:val="ListParagraph"/>
        <w:widowControl w:val="0"/>
        <w:numPr>
          <w:ilvl w:val="0"/>
          <w:numId w:val="9"/>
        </w:numPr>
        <w:tabs>
          <w:tab w:val="left" w:pos="900"/>
        </w:tabs>
        <w:ind w:left="1872"/>
        <w:jc w:val="both"/>
        <w:rPr>
          <w:rFonts w:ascii="Calibri body" w:eastAsiaTheme="minorHAnsi" w:hAnsi="Calibri body"/>
          <w:sz w:val="22"/>
        </w:rPr>
      </w:pPr>
      <w:r w:rsidRPr="00281DD5">
        <w:rPr>
          <w:rFonts w:ascii="Calibri body" w:eastAsiaTheme="minorHAnsi" w:hAnsi="Calibri body"/>
          <w:sz w:val="22"/>
        </w:rPr>
        <w:t>Actualización del informe de mercado laboral</w:t>
      </w:r>
      <w:r w:rsidR="00912C3B" w:rsidRPr="00281DD5">
        <w:rPr>
          <w:rFonts w:ascii="Calibri body" w:eastAsiaTheme="minorHAnsi" w:hAnsi="Calibri body"/>
          <w:sz w:val="22"/>
        </w:rPr>
        <w:t>.</w:t>
      </w:r>
    </w:p>
    <w:p w14:paraId="10FC4C73" w14:textId="77777777" w:rsidR="00AA2A30" w:rsidRPr="00281DD5" w:rsidRDefault="00AA2A30" w:rsidP="00093FC5">
      <w:pPr>
        <w:ind w:left="1512"/>
        <w:jc w:val="both"/>
        <w:rPr>
          <w:rFonts w:ascii="Calibri body" w:hAnsi="Calibri body"/>
          <w:spacing w:val="-6"/>
          <w:sz w:val="22"/>
          <w:szCs w:val="22"/>
        </w:rPr>
      </w:pPr>
      <w:r w:rsidRPr="00281DD5">
        <w:rPr>
          <w:rFonts w:ascii="Calibri body" w:hAnsi="Calibri body"/>
          <w:spacing w:val="-6"/>
          <w:sz w:val="22"/>
          <w:szCs w:val="22"/>
        </w:rPr>
        <w:t xml:space="preserve">La fecha de entrega de este informe será en un máximo de 200 días hábiles corridos luego de la total tramitación del contrato. </w:t>
      </w:r>
    </w:p>
    <w:p w14:paraId="3A0D8A81" w14:textId="77777777" w:rsidR="00AA2A30" w:rsidRPr="00281DD5" w:rsidRDefault="00AA2A30" w:rsidP="00093FC5">
      <w:pPr>
        <w:pStyle w:val="ListParagraph"/>
        <w:widowControl w:val="0"/>
        <w:tabs>
          <w:tab w:val="left" w:pos="900"/>
        </w:tabs>
        <w:ind w:left="1872"/>
        <w:jc w:val="both"/>
        <w:rPr>
          <w:rFonts w:ascii="Calibri body" w:eastAsiaTheme="minorHAnsi" w:hAnsi="Calibri body"/>
          <w:sz w:val="22"/>
        </w:rPr>
      </w:pPr>
    </w:p>
    <w:p w14:paraId="34874F94" w14:textId="77777777" w:rsidR="00AA2A30" w:rsidRPr="00281DD5" w:rsidRDefault="00AA2A30" w:rsidP="00093FC5">
      <w:pPr>
        <w:pStyle w:val="ListParagraph"/>
        <w:widowControl w:val="0"/>
        <w:numPr>
          <w:ilvl w:val="0"/>
          <w:numId w:val="10"/>
        </w:numPr>
        <w:tabs>
          <w:tab w:val="left" w:pos="900"/>
        </w:tabs>
        <w:ind w:left="1080"/>
        <w:jc w:val="both"/>
        <w:rPr>
          <w:rFonts w:ascii="Calibri body" w:eastAsiaTheme="minorHAnsi" w:hAnsi="Calibri body"/>
          <w:sz w:val="22"/>
        </w:rPr>
      </w:pPr>
      <w:r w:rsidRPr="00281DD5">
        <w:rPr>
          <w:rFonts w:ascii="Calibri body" w:eastAsiaTheme="minorHAnsi" w:hAnsi="Calibri body"/>
          <w:sz w:val="22"/>
        </w:rPr>
        <w:t xml:space="preserve">Informe 6. Debe contener: </w:t>
      </w:r>
    </w:p>
    <w:p w14:paraId="4604BD01" w14:textId="77777777" w:rsidR="00AA2A30" w:rsidRPr="00281DD5" w:rsidRDefault="00AA2A30" w:rsidP="00093FC5">
      <w:pPr>
        <w:pStyle w:val="ListParagraph"/>
        <w:widowControl w:val="0"/>
        <w:numPr>
          <w:ilvl w:val="0"/>
          <w:numId w:val="9"/>
        </w:numPr>
        <w:tabs>
          <w:tab w:val="left" w:pos="900"/>
        </w:tabs>
        <w:ind w:left="1872"/>
        <w:jc w:val="both"/>
        <w:rPr>
          <w:rFonts w:ascii="Calibri body" w:eastAsiaTheme="minorHAnsi" w:hAnsi="Calibri body"/>
          <w:sz w:val="22"/>
        </w:rPr>
      </w:pPr>
      <w:r w:rsidRPr="00281DD5">
        <w:rPr>
          <w:rFonts w:ascii="Calibri body" w:hAnsi="Calibri body"/>
          <w:sz w:val="22"/>
          <w:szCs w:val="22"/>
        </w:rPr>
        <w:t>Revisión y retroalimentación al Cuestionario de la ENILEMS 2018.</w:t>
      </w:r>
    </w:p>
    <w:p w14:paraId="56C1BC13" w14:textId="77777777" w:rsidR="00AA2A30" w:rsidRPr="00281DD5" w:rsidRDefault="00AA2A30" w:rsidP="00093FC5">
      <w:pPr>
        <w:ind w:left="1512"/>
        <w:jc w:val="both"/>
        <w:rPr>
          <w:rFonts w:ascii="Calibri body" w:hAnsi="Calibri body"/>
          <w:spacing w:val="-6"/>
          <w:sz w:val="22"/>
          <w:szCs w:val="22"/>
        </w:rPr>
      </w:pPr>
      <w:r w:rsidRPr="00281DD5">
        <w:rPr>
          <w:rFonts w:ascii="Calibri body" w:hAnsi="Calibri body"/>
          <w:spacing w:val="-6"/>
          <w:sz w:val="22"/>
          <w:szCs w:val="22"/>
        </w:rPr>
        <w:t xml:space="preserve">La fecha de entrega de este informe será en un máximo de 220 días hábiles corridos luego de la total tramitación del contrato. </w:t>
      </w:r>
    </w:p>
    <w:p w14:paraId="6158FF1D" w14:textId="77777777" w:rsidR="00AA2A30" w:rsidRPr="00281DD5" w:rsidRDefault="00AA2A30" w:rsidP="00093FC5">
      <w:pPr>
        <w:tabs>
          <w:tab w:val="left" w:pos="900"/>
        </w:tabs>
        <w:ind w:left="1512"/>
        <w:jc w:val="both"/>
        <w:rPr>
          <w:rFonts w:ascii="Calibri body" w:hAnsi="Calibri body"/>
          <w:sz w:val="22"/>
          <w:szCs w:val="22"/>
        </w:rPr>
      </w:pPr>
    </w:p>
    <w:p w14:paraId="2E3FF00D" w14:textId="77777777" w:rsidR="00AA2A30" w:rsidRPr="00281DD5" w:rsidRDefault="00AA2A30" w:rsidP="00093FC5">
      <w:pPr>
        <w:pStyle w:val="ListParagraph"/>
        <w:widowControl w:val="0"/>
        <w:numPr>
          <w:ilvl w:val="0"/>
          <w:numId w:val="10"/>
        </w:numPr>
        <w:tabs>
          <w:tab w:val="left" w:pos="900"/>
        </w:tabs>
        <w:ind w:left="1080"/>
        <w:jc w:val="both"/>
        <w:rPr>
          <w:rFonts w:ascii="Calibri body" w:hAnsi="Calibri body"/>
          <w:sz w:val="22"/>
          <w:szCs w:val="22"/>
        </w:rPr>
      </w:pPr>
      <w:r w:rsidRPr="00281DD5">
        <w:rPr>
          <w:rFonts w:ascii="Calibri body" w:hAnsi="Calibri body"/>
          <w:sz w:val="22"/>
          <w:szCs w:val="22"/>
        </w:rPr>
        <w:t xml:space="preserve">Informe 7. Debe contener: </w:t>
      </w:r>
    </w:p>
    <w:p w14:paraId="65E8E781" w14:textId="79E05DEC" w:rsidR="00AA2A30" w:rsidRPr="00281DD5" w:rsidRDefault="00AA2A30" w:rsidP="00093FC5">
      <w:pPr>
        <w:pStyle w:val="ListParagraph"/>
        <w:widowControl w:val="0"/>
        <w:numPr>
          <w:ilvl w:val="0"/>
          <w:numId w:val="9"/>
        </w:numPr>
        <w:tabs>
          <w:tab w:val="left" w:pos="900"/>
        </w:tabs>
        <w:ind w:left="1872"/>
        <w:jc w:val="both"/>
        <w:rPr>
          <w:rFonts w:ascii="Calibri body" w:hAnsi="Calibri body"/>
          <w:sz w:val="22"/>
          <w:szCs w:val="22"/>
        </w:rPr>
      </w:pPr>
      <w:r w:rsidRPr="00281DD5">
        <w:rPr>
          <w:rFonts w:ascii="Calibri body" w:hAnsi="Calibri body"/>
          <w:sz w:val="22"/>
          <w:szCs w:val="22"/>
        </w:rPr>
        <w:t>Actualización de informe de mercado laboral</w:t>
      </w:r>
      <w:r w:rsidR="00912C3B" w:rsidRPr="00281DD5">
        <w:rPr>
          <w:rFonts w:ascii="Calibri body" w:hAnsi="Calibri body"/>
          <w:sz w:val="22"/>
          <w:szCs w:val="22"/>
        </w:rPr>
        <w:t>.</w:t>
      </w:r>
    </w:p>
    <w:p w14:paraId="105EEEAA" w14:textId="77777777" w:rsidR="00AA2A30" w:rsidRPr="00281DD5" w:rsidRDefault="00AA2A30" w:rsidP="00093FC5">
      <w:pPr>
        <w:ind w:left="1512"/>
        <w:jc w:val="both"/>
        <w:rPr>
          <w:rFonts w:ascii="Calibri body" w:hAnsi="Calibri body"/>
          <w:spacing w:val="-6"/>
          <w:sz w:val="22"/>
          <w:szCs w:val="22"/>
        </w:rPr>
      </w:pPr>
      <w:r w:rsidRPr="00281DD5">
        <w:rPr>
          <w:rFonts w:ascii="Calibri body" w:hAnsi="Calibri body"/>
          <w:spacing w:val="-6"/>
          <w:sz w:val="22"/>
          <w:szCs w:val="22"/>
        </w:rPr>
        <w:t xml:space="preserve">La fecha de entrega de este informe será en un máximo de 260 días hábiles corridos luego de la total tramitación del contrato. </w:t>
      </w:r>
    </w:p>
    <w:p w14:paraId="24F6A170" w14:textId="77777777" w:rsidR="00AA2A30" w:rsidRPr="00281DD5" w:rsidRDefault="00AA2A30" w:rsidP="00093FC5">
      <w:pPr>
        <w:tabs>
          <w:tab w:val="left" w:pos="900"/>
        </w:tabs>
        <w:ind w:left="1512"/>
        <w:jc w:val="both"/>
        <w:rPr>
          <w:rFonts w:ascii="Calibri body" w:hAnsi="Calibri body"/>
          <w:sz w:val="22"/>
          <w:szCs w:val="22"/>
        </w:rPr>
      </w:pPr>
    </w:p>
    <w:p w14:paraId="249C0993" w14:textId="77777777" w:rsidR="00AA2A30" w:rsidRPr="00281DD5" w:rsidRDefault="00AA2A30" w:rsidP="00093FC5">
      <w:pPr>
        <w:pStyle w:val="ListParagraph"/>
        <w:widowControl w:val="0"/>
        <w:numPr>
          <w:ilvl w:val="0"/>
          <w:numId w:val="10"/>
        </w:numPr>
        <w:tabs>
          <w:tab w:val="left" w:pos="900"/>
        </w:tabs>
        <w:ind w:left="1080"/>
        <w:jc w:val="both"/>
        <w:rPr>
          <w:rFonts w:ascii="Calibri body" w:hAnsi="Calibri body"/>
          <w:sz w:val="22"/>
          <w:szCs w:val="22"/>
        </w:rPr>
      </w:pPr>
      <w:r w:rsidRPr="00281DD5">
        <w:rPr>
          <w:rFonts w:ascii="Calibri body" w:hAnsi="Calibri body"/>
          <w:sz w:val="22"/>
          <w:szCs w:val="22"/>
        </w:rPr>
        <w:t xml:space="preserve">Informe 8. Debe contener: </w:t>
      </w:r>
    </w:p>
    <w:p w14:paraId="1128159C" w14:textId="2F801B40" w:rsidR="00AA2A30" w:rsidRPr="00281DD5" w:rsidRDefault="00AA2A30" w:rsidP="00093FC5">
      <w:pPr>
        <w:pStyle w:val="ListParagraph"/>
        <w:widowControl w:val="0"/>
        <w:numPr>
          <w:ilvl w:val="0"/>
          <w:numId w:val="9"/>
        </w:numPr>
        <w:tabs>
          <w:tab w:val="left" w:pos="900"/>
        </w:tabs>
        <w:ind w:left="1872"/>
        <w:jc w:val="both"/>
        <w:rPr>
          <w:rFonts w:ascii="Calibri body" w:hAnsi="Calibri body"/>
          <w:sz w:val="22"/>
          <w:szCs w:val="22"/>
        </w:rPr>
      </w:pPr>
      <w:r w:rsidRPr="00281DD5">
        <w:rPr>
          <w:rFonts w:ascii="Calibri body" w:hAnsi="Calibri body"/>
          <w:sz w:val="22"/>
          <w:szCs w:val="22"/>
        </w:rPr>
        <w:t>Primera versión de documentos/instrumentos de capacitación para internalizar en la SEP la capacidad de continuar con la evaluación del Programa hacia 2020-</w:t>
      </w:r>
      <w:r w:rsidR="00912C3B" w:rsidRPr="00281DD5">
        <w:rPr>
          <w:rFonts w:ascii="Calibri body" w:hAnsi="Calibri body"/>
          <w:sz w:val="22"/>
          <w:szCs w:val="22"/>
        </w:rPr>
        <w:t>20</w:t>
      </w:r>
      <w:r w:rsidRPr="00281DD5">
        <w:rPr>
          <w:rFonts w:ascii="Calibri body" w:hAnsi="Calibri body"/>
          <w:sz w:val="22"/>
          <w:szCs w:val="22"/>
        </w:rPr>
        <w:t>21.</w:t>
      </w:r>
    </w:p>
    <w:p w14:paraId="0FC885D4" w14:textId="77777777" w:rsidR="00AA2A30" w:rsidRPr="00281DD5" w:rsidRDefault="00AA2A30" w:rsidP="00093FC5">
      <w:pPr>
        <w:ind w:left="1512"/>
        <w:jc w:val="both"/>
        <w:rPr>
          <w:rFonts w:ascii="Calibri body" w:hAnsi="Calibri body"/>
          <w:spacing w:val="-6"/>
          <w:sz w:val="22"/>
          <w:szCs w:val="22"/>
        </w:rPr>
      </w:pPr>
      <w:r w:rsidRPr="00281DD5">
        <w:rPr>
          <w:rFonts w:ascii="Calibri body" w:hAnsi="Calibri body"/>
          <w:spacing w:val="-6"/>
          <w:sz w:val="22"/>
          <w:szCs w:val="22"/>
        </w:rPr>
        <w:t xml:space="preserve">La fecha de entrega de este informe será en un máximo de 300 días hábiles corridos luego de la total tramitación del contrato. </w:t>
      </w:r>
    </w:p>
    <w:p w14:paraId="1AC2DDCD" w14:textId="77777777" w:rsidR="00AA2A30" w:rsidRPr="00281DD5" w:rsidRDefault="00AA2A30" w:rsidP="00093FC5">
      <w:pPr>
        <w:ind w:left="1512"/>
        <w:jc w:val="both"/>
        <w:rPr>
          <w:rFonts w:ascii="Calibri body" w:hAnsi="Calibri body"/>
          <w:spacing w:val="-6"/>
          <w:sz w:val="22"/>
          <w:szCs w:val="22"/>
        </w:rPr>
      </w:pPr>
    </w:p>
    <w:p w14:paraId="40C3B566" w14:textId="77777777" w:rsidR="00AA2A30" w:rsidRPr="00281DD5" w:rsidRDefault="00AA2A30" w:rsidP="00093FC5">
      <w:pPr>
        <w:pStyle w:val="ListParagraph"/>
        <w:widowControl w:val="0"/>
        <w:numPr>
          <w:ilvl w:val="0"/>
          <w:numId w:val="10"/>
        </w:numPr>
        <w:tabs>
          <w:tab w:val="left" w:pos="900"/>
        </w:tabs>
        <w:ind w:left="1080"/>
        <w:jc w:val="both"/>
        <w:rPr>
          <w:rFonts w:ascii="Calibri body" w:eastAsiaTheme="minorHAnsi" w:hAnsi="Calibri body"/>
          <w:sz w:val="22"/>
        </w:rPr>
      </w:pPr>
      <w:r w:rsidRPr="00281DD5">
        <w:rPr>
          <w:rFonts w:ascii="Calibri body" w:eastAsiaTheme="minorHAnsi" w:hAnsi="Calibri body"/>
          <w:sz w:val="22"/>
        </w:rPr>
        <w:t xml:space="preserve">Informe 9. Debe contener: </w:t>
      </w:r>
    </w:p>
    <w:p w14:paraId="2F12DF2D" w14:textId="77777777" w:rsidR="00AA2A30" w:rsidRPr="00281DD5" w:rsidRDefault="00AA2A30" w:rsidP="00093FC5">
      <w:pPr>
        <w:pStyle w:val="ListParagraph"/>
        <w:widowControl w:val="0"/>
        <w:numPr>
          <w:ilvl w:val="0"/>
          <w:numId w:val="9"/>
        </w:numPr>
        <w:tabs>
          <w:tab w:val="left" w:pos="900"/>
        </w:tabs>
        <w:ind w:left="1872"/>
        <w:jc w:val="both"/>
        <w:rPr>
          <w:rFonts w:ascii="Calibri body" w:eastAsiaTheme="minorHAnsi" w:hAnsi="Calibri body"/>
          <w:sz w:val="22"/>
        </w:rPr>
      </w:pPr>
      <w:r w:rsidRPr="00281DD5">
        <w:rPr>
          <w:rFonts w:ascii="Calibri body" w:eastAsiaTheme="minorHAnsi" w:hAnsi="Calibri body"/>
          <w:sz w:val="22"/>
        </w:rPr>
        <w:t>Actualización del informe de mercado laboral</w:t>
      </w:r>
    </w:p>
    <w:p w14:paraId="1B707D91" w14:textId="77777777" w:rsidR="00AA2A30" w:rsidRPr="00281DD5" w:rsidRDefault="00AA2A30" w:rsidP="00093FC5">
      <w:pPr>
        <w:ind w:left="1512"/>
        <w:jc w:val="both"/>
        <w:rPr>
          <w:rFonts w:ascii="Calibri body" w:hAnsi="Calibri body"/>
          <w:spacing w:val="-6"/>
          <w:sz w:val="22"/>
          <w:szCs w:val="22"/>
        </w:rPr>
      </w:pPr>
      <w:r w:rsidRPr="00281DD5">
        <w:rPr>
          <w:rFonts w:ascii="Calibri body" w:hAnsi="Calibri body"/>
          <w:spacing w:val="-6"/>
          <w:sz w:val="22"/>
          <w:szCs w:val="22"/>
        </w:rPr>
        <w:t xml:space="preserve">La fecha de entrega de este informe será en un máximo de 320 días hábiles corridos luego de la total tramitación del contrato. </w:t>
      </w:r>
    </w:p>
    <w:p w14:paraId="458DDA4D" w14:textId="77777777" w:rsidR="00AA2A30" w:rsidRPr="00281DD5" w:rsidRDefault="00AA2A30" w:rsidP="00093FC5">
      <w:pPr>
        <w:tabs>
          <w:tab w:val="left" w:pos="900"/>
        </w:tabs>
        <w:ind w:left="1512"/>
        <w:jc w:val="both"/>
        <w:rPr>
          <w:rFonts w:ascii="Calibri body" w:eastAsiaTheme="minorHAnsi" w:hAnsi="Calibri body"/>
          <w:sz w:val="22"/>
        </w:rPr>
      </w:pPr>
    </w:p>
    <w:p w14:paraId="6DFC9669" w14:textId="77777777" w:rsidR="00AA2A30" w:rsidRPr="00281DD5" w:rsidRDefault="00AA2A30" w:rsidP="00093FC5">
      <w:pPr>
        <w:pStyle w:val="ListParagraph"/>
        <w:widowControl w:val="0"/>
        <w:numPr>
          <w:ilvl w:val="0"/>
          <w:numId w:val="10"/>
        </w:numPr>
        <w:tabs>
          <w:tab w:val="left" w:pos="900"/>
        </w:tabs>
        <w:ind w:left="1080"/>
        <w:jc w:val="both"/>
        <w:rPr>
          <w:rFonts w:ascii="Calibri body" w:eastAsiaTheme="minorHAnsi" w:hAnsi="Calibri body"/>
          <w:sz w:val="22"/>
        </w:rPr>
      </w:pPr>
      <w:r w:rsidRPr="00281DD5">
        <w:rPr>
          <w:rFonts w:ascii="Calibri body" w:eastAsiaTheme="minorHAnsi" w:hAnsi="Calibri body"/>
          <w:sz w:val="22"/>
        </w:rPr>
        <w:t>Informe 10. Debe contener:</w:t>
      </w:r>
    </w:p>
    <w:p w14:paraId="0E231D34" w14:textId="77777777" w:rsidR="00AA2A30" w:rsidRPr="00281DD5" w:rsidRDefault="00AA2A30" w:rsidP="00093FC5">
      <w:pPr>
        <w:pStyle w:val="ListParagraph"/>
        <w:widowControl w:val="0"/>
        <w:numPr>
          <w:ilvl w:val="0"/>
          <w:numId w:val="9"/>
        </w:numPr>
        <w:tabs>
          <w:tab w:val="left" w:pos="900"/>
        </w:tabs>
        <w:ind w:left="1872"/>
        <w:jc w:val="both"/>
        <w:rPr>
          <w:rFonts w:ascii="Calibri body" w:eastAsiaTheme="minorHAnsi" w:hAnsi="Calibri body"/>
          <w:sz w:val="22"/>
        </w:rPr>
      </w:pPr>
      <w:r w:rsidRPr="00281DD5">
        <w:rPr>
          <w:rFonts w:ascii="Calibri body" w:hAnsi="Calibri body"/>
          <w:sz w:val="22"/>
          <w:szCs w:val="22"/>
        </w:rPr>
        <w:t>Análisis de empleabilidad de jóvenes egresados de los planteles de EMS.</w:t>
      </w:r>
    </w:p>
    <w:p w14:paraId="25FEEA07" w14:textId="77777777" w:rsidR="00AA2A30" w:rsidRPr="00281DD5" w:rsidRDefault="00AA2A30" w:rsidP="00093FC5">
      <w:pPr>
        <w:ind w:left="1512"/>
        <w:jc w:val="both"/>
        <w:rPr>
          <w:rFonts w:ascii="Calibri body" w:hAnsi="Calibri body"/>
          <w:spacing w:val="-6"/>
          <w:sz w:val="22"/>
          <w:szCs w:val="22"/>
        </w:rPr>
      </w:pPr>
      <w:r w:rsidRPr="00281DD5">
        <w:rPr>
          <w:rFonts w:ascii="Calibri body" w:hAnsi="Calibri body"/>
          <w:spacing w:val="-6"/>
          <w:sz w:val="22"/>
          <w:szCs w:val="22"/>
        </w:rPr>
        <w:t xml:space="preserve">La fecha de entrega de este informe será en un máximo de 360 días hábiles corridos luego de la total tramitación del contrato. </w:t>
      </w:r>
    </w:p>
    <w:p w14:paraId="3F64DC65" w14:textId="77777777" w:rsidR="00AA2A30" w:rsidRPr="00281DD5" w:rsidRDefault="00AA2A30" w:rsidP="00093FC5">
      <w:pPr>
        <w:tabs>
          <w:tab w:val="left" w:pos="900"/>
        </w:tabs>
        <w:ind w:left="1512"/>
        <w:jc w:val="both"/>
        <w:rPr>
          <w:rFonts w:ascii="Calibri body" w:eastAsiaTheme="minorHAnsi" w:hAnsi="Calibri body"/>
          <w:sz w:val="22"/>
        </w:rPr>
      </w:pPr>
    </w:p>
    <w:p w14:paraId="1B67DDF8" w14:textId="77777777" w:rsidR="00AA2A30" w:rsidRPr="00281DD5" w:rsidRDefault="00AA2A30" w:rsidP="00093FC5">
      <w:pPr>
        <w:pStyle w:val="ListParagraph"/>
        <w:widowControl w:val="0"/>
        <w:numPr>
          <w:ilvl w:val="0"/>
          <w:numId w:val="10"/>
        </w:numPr>
        <w:tabs>
          <w:tab w:val="left" w:pos="900"/>
        </w:tabs>
        <w:ind w:left="1080"/>
        <w:jc w:val="both"/>
        <w:rPr>
          <w:rFonts w:ascii="Calibri body" w:eastAsiaTheme="minorHAnsi" w:hAnsi="Calibri body"/>
          <w:sz w:val="22"/>
        </w:rPr>
      </w:pPr>
      <w:r w:rsidRPr="00281DD5">
        <w:rPr>
          <w:rFonts w:ascii="Calibri body" w:eastAsiaTheme="minorHAnsi" w:hAnsi="Calibri body"/>
          <w:sz w:val="22"/>
        </w:rPr>
        <w:t xml:space="preserve">Informe 11. Debe contener: </w:t>
      </w:r>
    </w:p>
    <w:p w14:paraId="7ABB2D4F" w14:textId="77777777" w:rsidR="00AA2A30" w:rsidRPr="00281DD5" w:rsidRDefault="00AA2A30" w:rsidP="00093FC5">
      <w:pPr>
        <w:pStyle w:val="ListParagraph"/>
        <w:widowControl w:val="0"/>
        <w:numPr>
          <w:ilvl w:val="0"/>
          <w:numId w:val="9"/>
        </w:numPr>
        <w:tabs>
          <w:tab w:val="left" w:pos="900"/>
        </w:tabs>
        <w:ind w:left="1872"/>
        <w:jc w:val="both"/>
        <w:rPr>
          <w:rFonts w:ascii="Calibri body" w:eastAsiaTheme="minorHAnsi" w:hAnsi="Calibri body"/>
          <w:sz w:val="22"/>
        </w:rPr>
      </w:pPr>
      <w:r w:rsidRPr="00281DD5">
        <w:rPr>
          <w:rFonts w:ascii="Calibri body" w:hAnsi="Calibri body"/>
          <w:sz w:val="22"/>
          <w:szCs w:val="22"/>
        </w:rPr>
        <w:t>Medición de impacto del SNB sobre la empleabilidad de los alumnos.</w:t>
      </w:r>
    </w:p>
    <w:p w14:paraId="43EED9AB" w14:textId="77777777" w:rsidR="00AA2A30" w:rsidRPr="00281DD5" w:rsidRDefault="00AA2A30" w:rsidP="00093FC5">
      <w:pPr>
        <w:ind w:left="1512"/>
        <w:jc w:val="both"/>
        <w:rPr>
          <w:rFonts w:ascii="Calibri body" w:hAnsi="Calibri body"/>
          <w:spacing w:val="-6"/>
          <w:sz w:val="22"/>
          <w:szCs w:val="22"/>
        </w:rPr>
      </w:pPr>
      <w:r w:rsidRPr="00281DD5">
        <w:rPr>
          <w:rFonts w:ascii="Calibri body" w:hAnsi="Calibri body"/>
          <w:spacing w:val="-6"/>
          <w:sz w:val="22"/>
          <w:szCs w:val="22"/>
        </w:rPr>
        <w:t xml:space="preserve">La fecha de entrega de este informe será en un máximo de 360 días hábiles corridos luego de la total tramitación del contrato. </w:t>
      </w:r>
    </w:p>
    <w:p w14:paraId="3D213EC7" w14:textId="77777777" w:rsidR="00AA2A30" w:rsidRPr="00281DD5" w:rsidRDefault="00AA2A30" w:rsidP="00093FC5">
      <w:pPr>
        <w:tabs>
          <w:tab w:val="left" w:pos="900"/>
        </w:tabs>
        <w:ind w:left="1512"/>
        <w:jc w:val="both"/>
        <w:rPr>
          <w:rFonts w:ascii="Calibri body" w:eastAsiaTheme="minorHAnsi" w:hAnsi="Calibri body"/>
          <w:sz w:val="22"/>
        </w:rPr>
      </w:pPr>
    </w:p>
    <w:p w14:paraId="3F7220F9" w14:textId="77777777" w:rsidR="00AA2A30" w:rsidRPr="00281DD5" w:rsidRDefault="00AA2A30" w:rsidP="00093FC5">
      <w:pPr>
        <w:pStyle w:val="ListParagraph"/>
        <w:widowControl w:val="0"/>
        <w:numPr>
          <w:ilvl w:val="0"/>
          <w:numId w:val="10"/>
        </w:numPr>
        <w:tabs>
          <w:tab w:val="left" w:pos="900"/>
        </w:tabs>
        <w:ind w:left="1080"/>
        <w:jc w:val="both"/>
        <w:rPr>
          <w:rFonts w:ascii="Calibri body" w:eastAsiaTheme="minorHAnsi" w:hAnsi="Calibri body"/>
          <w:sz w:val="22"/>
        </w:rPr>
      </w:pPr>
      <w:r w:rsidRPr="00281DD5">
        <w:rPr>
          <w:rFonts w:ascii="Calibri body" w:eastAsiaTheme="minorHAnsi" w:hAnsi="Calibri body"/>
          <w:sz w:val="22"/>
        </w:rPr>
        <w:t xml:space="preserve">Informe 12. Debe contener: </w:t>
      </w:r>
    </w:p>
    <w:p w14:paraId="1867D1A4" w14:textId="2A60BA31" w:rsidR="00AA2A30" w:rsidRPr="00281DD5" w:rsidRDefault="00912C3B" w:rsidP="00093FC5">
      <w:pPr>
        <w:pStyle w:val="ListParagraph"/>
        <w:widowControl w:val="0"/>
        <w:numPr>
          <w:ilvl w:val="0"/>
          <w:numId w:val="9"/>
        </w:numPr>
        <w:tabs>
          <w:tab w:val="left" w:pos="900"/>
        </w:tabs>
        <w:ind w:left="1872"/>
        <w:jc w:val="both"/>
        <w:rPr>
          <w:rFonts w:ascii="Calibri body" w:eastAsiaTheme="minorHAnsi" w:hAnsi="Calibri body"/>
          <w:sz w:val="22"/>
        </w:rPr>
      </w:pPr>
      <w:r w:rsidRPr="00281DD5">
        <w:rPr>
          <w:rFonts w:ascii="Calibri body" w:hAnsi="Calibri body"/>
          <w:sz w:val="22"/>
          <w:szCs w:val="22"/>
          <w:lang w:eastAsia="es-MX"/>
        </w:rPr>
        <w:t xml:space="preserve">Insumos </w:t>
      </w:r>
      <w:r w:rsidR="00AA2A30" w:rsidRPr="00281DD5">
        <w:rPr>
          <w:rFonts w:ascii="Calibri body" w:hAnsi="Calibri body"/>
          <w:sz w:val="22"/>
          <w:szCs w:val="22"/>
          <w:lang w:eastAsia="es-MX"/>
        </w:rPr>
        <w:t xml:space="preserve">para la diseminación de los resultados </w:t>
      </w:r>
      <w:r w:rsidR="00AA2A30" w:rsidRPr="00281DD5">
        <w:rPr>
          <w:rFonts w:ascii="Calibri body" w:hAnsi="Calibri body"/>
          <w:bCs/>
          <w:sz w:val="22"/>
          <w:szCs w:val="22"/>
        </w:rPr>
        <w:t xml:space="preserve">del análisis del logro educativo y </w:t>
      </w:r>
      <w:r w:rsidRPr="00281DD5">
        <w:rPr>
          <w:rFonts w:ascii="Calibri body" w:hAnsi="Calibri body"/>
          <w:bCs/>
          <w:sz w:val="22"/>
          <w:szCs w:val="22"/>
        </w:rPr>
        <w:t>la inserción laboral</w:t>
      </w:r>
      <w:r w:rsidR="00AA2A30" w:rsidRPr="00281DD5">
        <w:rPr>
          <w:rFonts w:ascii="Calibri body" w:hAnsi="Calibri body"/>
          <w:bCs/>
          <w:sz w:val="22"/>
          <w:szCs w:val="22"/>
        </w:rPr>
        <w:t xml:space="preserve"> de los egresados de </w:t>
      </w:r>
      <w:r w:rsidRPr="00281DD5">
        <w:rPr>
          <w:rFonts w:ascii="Calibri body" w:hAnsi="Calibri body"/>
          <w:bCs/>
          <w:sz w:val="22"/>
          <w:szCs w:val="22"/>
        </w:rPr>
        <w:t xml:space="preserve">la </w:t>
      </w:r>
      <w:r w:rsidR="00AA2A30" w:rsidRPr="00281DD5">
        <w:rPr>
          <w:rFonts w:ascii="Calibri body" w:hAnsi="Calibri body"/>
          <w:bCs/>
          <w:sz w:val="22"/>
          <w:szCs w:val="22"/>
        </w:rPr>
        <w:t>EMS</w:t>
      </w:r>
      <w:r w:rsidRPr="00281DD5">
        <w:rPr>
          <w:rFonts w:ascii="Calibri body" w:hAnsi="Calibri body"/>
          <w:bCs/>
          <w:sz w:val="22"/>
          <w:szCs w:val="22"/>
        </w:rPr>
        <w:t xml:space="preserve">, aptos para su socialización por líderes de opinión, </w:t>
      </w:r>
      <w:r w:rsidRPr="00281DD5">
        <w:rPr>
          <w:rFonts w:ascii="Calibri body" w:hAnsi="Calibri body"/>
          <w:sz w:val="22"/>
          <w:szCs w:val="22"/>
          <w:lang w:eastAsia="es-MX"/>
        </w:rPr>
        <w:t>medios de comunicación y redes sociales</w:t>
      </w:r>
      <w:r w:rsidR="00AA2A30" w:rsidRPr="00281DD5">
        <w:rPr>
          <w:rFonts w:ascii="Calibri body" w:hAnsi="Calibri body"/>
          <w:bCs/>
          <w:sz w:val="22"/>
          <w:szCs w:val="22"/>
        </w:rPr>
        <w:t>.</w:t>
      </w:r>
    </w:p>
    <w:p w14:paraId="415507D5" w14:textId="77777777" w:rsidR="00AA2A30" w:rsidRPr="00281DD5" w:rsidRDefault="00AA2A30" w:rsidP="00093FC5">
      <w:pPr>
        <w:ind w:left="1512"/>
        <w:jc w:val="both"/>
        <w:rPr>
          <w:rFonts w:ascii="Calibri body" w:hAnsi="Calibri body"/>
          <w:spacing w:val="-6"/>
          <w:sz w:val="22"/>
          <w:szCs w:val="22"/>
        </w:rPr>
      </w:pPr>
      <w:r w:rsidRPr="00281DD5">
        <w:rPr>
          <w:rFonts w:ascii="Calibri body" w:hAnsi="Calibri body"/>
          <w:spacing w:val="-6"/>
          <w:sz w:val="22"/>
          <w:szCs w:val="22"/>
        </w:rPr>
        <w:t xml:space="preserve">La fecha de entrega de este informe será en un máximo de 360 días hábiles corridos luego de la total tramitación del contrato. </w:t>
      </w:r>
    </w:p>
    <w:p w14:paraId="761A42F4" w14:textId="77777777" w:rsidR="00AA2A30" w:rsidRPr="00281DD5" w:rsidRDefault="00AA2A30" w:rsidP="00093FC5">
      <w:pPr>
        <w:tabs>
          <w:tab w:val="left" w:pos="900"/>
        </w:tabs>
        <w:ind w:left="1512"/>
        <w:jc w:val="both"/>
        <w:rPr>
          <w:rFonts w:ascii="Calibri body" w:eastAsiaTheme="minorHAnsi" w:hAnsi="Calibri body"/>
          <w:sz w:val="22"/>
        </w:rPr>
      </w:pPr>
    </w:p>
    <w:p w14:paraId="68877CE7" w14:textId="77777777" w:rsidR="00AA2A30" w:rsidRPr="00281DD5" w:rsidRDefault="00AA2A30" w:rsidP="00093FC5">
      <w:pPr>
        <w:pStyle w:val="ListParagraph"/>
        <w:widowControl w:val="0"/>
        <w:numPr>
          <w:ilvl w:val="0"/>
          <w:numId w:val="10"/>
        </w:numPr>
        <w:tabs>
          <w:tab w:val="left" w:pos="900"/>
        </w:tabs>
        <w:ind w:left="1080"/>
        <w:jc w:val="both"/>
        <w:rPr>
          <w:rFonts w:ascii="Calibri body" w:eastAsiaTheme="minorHAnsi" w:hAnsi="Calibri body"/>
          <w:sz w:val="22"/>
        </w:rPr>
      </w:pPr>
      <w:r w:rsidRPr="00281DD5">
        <w:rPr>
          <w:rFonts w:ascii="Calibri body" w:eastAsiaTheme="minorHAnsi" w:hAnsi="Calibri body"/>
          <w:sz w:val="22"/>
        </w:rPr>
        <w:t xml:space="preserve">Informe 13. Debe contener: </w:t>
      </w:r>
    </w:p>
    <w:p w14:paraId="30CFAA45" w14:textId="663DAA0A" w:rsidR="00AA2A30" w:rsidRPr="00281DD5" w:rsidRDefault="00912C3B" w:rsidP="00093FC5">
      <w:pPr>
        <w:pStyle w:val="ListParagraph"/>
        <w:widowControl w:val="0"/>
        <w:numPr>
          <w:ilvl w:val="0"/>
          <w:numId w:val="9"/>
        </w:numPr>
        <w:tabs>
          <w:tab w:val="left" w:pos="900"/>
        </w:tabs>
        <w:ind w:left="1872"/>
        <w:jc w:val="both"/>
        <w:rPr>
          <w:rFonts w:ascii="Calibri body" w:eastAsiaTheme="minorHAnsi" w:hAnsi="Calibri body"/>
          <w:sz w:val="22"/>
        </w:rPr>
      </w:pPr>
      <w:r w:rsidRPr="00281DD5">
        <w:rPr>
          <w:rFonts w:ascii="Calibri body" w:hAnsi="Calibri body"/>
          <w:sz w:val="22"/>
          <w:szCs w:val="22"/>
          <w:lang w:eastAsia="es-MX"/>
        </w:rPr>
        <w:t xml:space="preserve">Insumos </w:t>
      </w:r>
      <w:r w:rsidR="00AA2A30" w:rsidRPr="00281DD5">
        <w:rPr>
          <w:rFonts w:ascii="Calibri body" w:hAnsi="Calibri body"/>
          <w:sz w:val="22"/>
          <w:szCs w:val="22"/>
          <w:lang w:eastAsia="es-MX"/>
        </w:rPr>
        <w:t xml:space="preserve">para la diseminación de los resultados </w:t>
      </w:r>
      <w:r w:rsidR="00AA2A30" w:rsidRPr="00281DD5">
        <w:rPr>
          <w:rFonts w:ascii="Calibri body" w:hAnsi="Calibri body"/>
          <w:bCs/>
          <w:sz w:val="22"/>
          <w:szCs w:val="22"/>
        </w:rPr>
        <w:t>de la evaluación de impacto del SNB sobre la empleabilidad de los alumnos</w:t>
      </w:r>
      <w:r w:rsidRPr="00281DD5">
        <w:rPr>
          <w:rFonts w:ascii="Calibri body" w:hAnsi="Calibri body"/>
          <w:bCs/>
          <w:sz w:val="22"/>
          <w:szCs w:val="22"/>
        </w:rPr>
        <w:t xml:space="preserve">, aptos para su socialización por líderes de opinión, </w:t>
      </w:r>
      <w:r w:rsidRPr="00281DD5">
        <w:rPr>
          <w:rFonts w:ascii="Calibri body" w:hAnsi="Calibri body"/>
          <w:sz w:val="22"/>
          <w:szCs w:val="22"/>
          <w:lang w:eastAsia="es-MX"/>
        </w:rPr>
        <w:t>medios de comunicación y redes sociales.</w:t>
      </w:r>
    </w:p>
    <w:p w14:paraId="5E27D5FE" w14:textId="77777777" w:rsidR="00AA2A30" w:rsidRPr="00281DD5" w:rsidRDefault="00AA2A30" w:rsidP="00093FC5">
      <w:pPr>
        <w:ind w:left="1512"/>
        <w:jc w:val="both"/>
        <w:rPr>
          <w:rFonts w:ascii="Calibri body" w:hAnsi="Calibri body"/>
          <w:spacing w:val="-6"/>
          <w:sz w:val="22"/>
          <w:szCs w:val="22"/>
        </w:rPr>
      </w:pPr>
      <w:r w:rsidRPr="00281DD5">
        <w:rPr>
          <w:rFonts w:ascii="Calibri body" w:hAnsi="Calibri body"/>
          <w:spacing w:val="-6"/>
          <w:sz w:val="22"/>
          <w:szCs w:val="22"/>
        </w:rPr>
        <w:t xml:space="preserve">La fecha de entrega de este informe será en un máximo de 360 días hábiles corridos luego de la total tramitación del contrato. </w:t>
      </w:r>
    </w:p>
    <w:p w14:paraId="3949669D" w14:textId="77777777" w:rsidR="00AA2A30" w:rsidRPr="00281DD5" w:rsidRDefault="00AA2A30" w:rsidP="00093FC5">
      <w:pPr>
        <w:tabs>
          <w:tab w:val="left" w:pos="900"/>
        </w:tabs>
        <w:ind w:left="1512"/>
        <w:jc w:val="both"/>
        <w:rPr>
          <w:rFonts w:ascii="Calibri body" w:eastAsiaTheme="minorHAnsi" w:hAnsi="Calibri body"/>
          <w:sz w:val="22"/>
        </w:rPr>
      </w:pPr>
    </w:p>
    <w:p w14:paraId="4FF259BE" w14:textId="77777777" w:rsidR="00AA2A30" w:rsidRPr="00281DD5" w:rsidRDefault="00AA2A30" w:rsidP="00093FC5">
      <w:pPr>
        <w:pStyle w:val="ListParagraph"/>
        <w:widowControl w:val="0"/>
        <w:numPr>
          <w:ilvl w:val="0"/>
          <w:numId w:val="10"/>
        </w:numPr>
        <w:tabs>
          <w:tab w:val="left" w:pos="900"/>
        </w:tabs>
        <w:ind w:left="1080"/>
        <w:jc w:val="both"/>
        <w:rPr>
          <w:rFonts w:ascii="Calibri body" w:eastAsiaTheme="minorHAnsi" w:hAnsi="Calibri body"/>
          <w:sz w:val="22"/>
        </w:rPr>
      </w:pPr>
      <w:r w:rsidRPr="00281DD5">
        <w:rPr>
          <w:rFonts w:ascii="Calibri body" w:eastAsiaTheme="minorHAnsi" w:hAnsi="Calibri body"/>
          <w:sz w:val="22"/>
        </w:rPr>
        <w:t xml:space="preserve">Informe 14. Debe contener: </w:t>
      </w:r>
    </w:p>
    <w:p w14:paraId="1F69BD85" w14:textId="6238963B" w:rsidR="00AA2A30" w:rsidRPr="00281DD5" w:rsidRDefault="00AA2A30" w:rsidP="00093FC5">
      <w:pPr>
        <w:pStyle w:val="ListParagraph"/>
        <w:widowControl w:val="0"/>
        <w:numPr>
          <w:ilvl w:val="0"/>
          <w:numId w:val="9"/>
        </w:numPr>
        <w:tabs>
          <w:tab w:val="left" w:pos="900"/>
        </w:tabs>
        <w:ind w:left="1872"/>
        <w:jc w:val="both"/>
        <w:rPr>
          <w:rFonts w:ascii="Calibri body" w:eastAsiaTheme="minorHAnsi" w:hAnsi="Calibri body"/>
          <w:sz w:val="22"/>
        </w:rPr>
      </w:pPr>
      <w:r w:rsidRPr="00281DD5">
        <w:rPr>
          <w:rFonts w:ascii="Calibri body" w:hAnsi="Calibri body"/>
          <w:sz w:val="22"/>
          <w:szCs w:val="22"/>
          <w:lang w:eastAsia="es-MX"/>
        </w:rPr>
        <w:t xml:space="preserve">Artículos </w:t>
      </w:r>
      <w:r w:rsidR="00912C3B" w:rsidRPr="00281DD5">
        <w:rPr>
          <w:rFonts w:ascii="Calibri body" w:hAnsi="Calibri body"/>
          <w:sz w:val="22"/>
          <w:szCs w:val="22"/>
          <w:lang w:eastAsia="es-MX"/>
        </w:rPr>
        <w:t xml:space="preserve">de investigación </w:t>
      </w:r>
      <w:r w:rsidRPr="00281DD5">
        <w:rPr>
          <w:rFonts w:ascii="Calibri body" w:hAnsi="Calibri body"/>
          <w:sz w:val="22"/>
          <w:szCs w:val="22"/>
          <w:lang w:eastAsia="es-MX"/>
        </w:rPr>
        <w:t>sobre la evaluación de impacto del SNB sobre la empleabilidad de los alumnos.</w:t>
      </w:r>
    </w:p>
    <w:p w14:paraId="0D180CCC" w14:textId="77777777" w:rsidR="00AA2A30" w:rsidRPr="00281DD5" w:rsidRDefault="00AA2A30" w:rsidP="00093FC5">
      <w:pPr>
        <w:ind w:left="1512"/>
        <w:jc w:val="both"/>
        <w:rPr>
          <w:rFonts w:ascii="Calibri body" w:hAnsi="Calibri body"/>
          <w:spacing w:val="-6"/>
          <w:sz w:val="22"/>
          <w:szCs w:val="22"/>
        </w:rPr>
      </w:pPr>
      <w:r w:rsidRPr="00281DD5">
        <w:rPr>
          <w:rFonts w:ascii="Calibri body" w:hAnsi="Calibri body"/>
          <w:spacing w:val="-6"/>
          <w:sz w:val="22"/>
          <w:szCs w:val="22"/>
        </w:rPr>
        <w:t xml:space="preserve">La fecha de entrega de este informe será en un máximo de 360 días hábiles corridos luego de la total tramitación del contrato. </w:t>
      </w:r>
    </w:p>
    <w:p w14:paraId="6EAFB583" w14:textId="77777777" w:rsidR="00AA2A30" w:rsidRPr="00281DD5" w:rsidRDefault="00AA2A30" w:rsidP="00093FC5">
      <w:pPr>
        <w:tabs>
          <w:tab w:val="left" w:pos="900"/>
        </w:tabs>
        <w:ind w:left="1512"/>
        <w:jc w:val="both"/>
        <w:rPr>
          <w:rFonts w:ascii="Calibri body" w:eastAsiaTheme="minorHAnsi" w:hAnsi="Calibri body"/>
          <w:sz w:val="22"/>
        </w:rPr>
      </w:pPr>
    </w:p>
    <w:p w14:paraId="74D9F9B9" w14:textId="77777777" w:rsidR="00AA2A30" w:rsidRPr="00281DD5" w:rsidRDefault="00AA2A30" w:rsidP="00093FC5">
      <w:pPr>
        <w:ind w:left="1512"/>
        <w:jc w:val="both"/>
        <w:rPr>
          <w:rFonts w:ascii="Calibri body" w:hAnsi="Calibri body"/>
          <w:spacing w:val="-6"/>
          <w:sz w:val="22"/>
          <w:szCs w:val="22"/>
        </w:rPr>
      </w:pPr>
    </w:p>
    <w:p w14:paraId="694E2CC2" w14:textId="77777777" w:rsidR="00AA2A30" w:rsidRPr="00281DD5" w:rsidRDefault="00AA2A30" w:rsidP="00093FC5">
      <w:pPr>
        <w:pStyle w:val="ListParagraph"/>
        <w:numPr>
          <w:ilvl w:val="0"/>
          <w:numId w:val="10"/>
        </w:numPr>
        <w:ind w:left="1080"/>
        <w:jc w:val="both"/>
        <w:rPr>
          <w:rFonts w:ascii="Calibri body" w:hAnsi="Calibri body" w:cs="Arial"/>
          <w:spacing w:val="-6"/>
          <w:sz w:val="22"/>
          <w:szCs w:val="22"/>
        </w:rPr>
      </w:pPr>
      <w:r w:rsidRPr="00281DD5">
        <w:rPr>
          <w:rFonts w:ascii="Calibri body" w:hAnsi="Calibri body" w:cs="Arial"/>
          <w:spacing w:val="-6"/>
          <w:sz w:val="22"/>
          <w:szCs w:val="22"/>
        </w:rPr>
        <w:lastRenderedPageBreak/>
        <w:t xml:space="preserve">Informe 16. Debe contener: </w:t>
      </w:r>
    </w:p>
    <w:p w14:paraId="771806BC" w14:textId="77777777" w:rsidR="00AA2A30" w:rsidRPr="00281DD5" w:rsidRDefault="00AA2A30" w:rsidP="00093FC5">
      <w:pPr>
        <w:pStyle w:val="ListParagraph"/>
        <w:numPr>
          <w:ilvl w:val="0"/>
          <w:numId w:val="9"/>
        </w:numPr>
        <w:ind w:left="1872"/>
        <w:jc w:val="both"/>
        <w:rPr>
          <w:rFonts w:ascii="Calibri body" w:hAnsi="Calibri body" w:cs="Arial"/>
          <w:spacing w:val="-6"/>
          <w:sz w:val="22"/>
          <w:szCs w:val="22"/>
        </w:rPr>
      </w:pPr>
      <w:r w:rsidRPr="00281DD5">
        <w:rPr>
          <w:rFonts w:ascii="Calibri body" w:hAnsi="Calibri body"/>
          <w:sz w:val="22"/>
          <w:szCs w:val="22"/>
        </w:rPr>
        <w:t>Informe final y versión final de documentos/instrumentos de capacitación.</w:t>
      </w:r>
    </w:p>
    <w:p w14:paraId="4B38B115" w14:textId="77777777" w:rsidR="00AA2A30" w:rsidRPr="00281DD5" w:rsidRDefault="00AA2A30" w:rsidP="00093FC5">
      <w:pPr>
        <w:ind w:left="1512"/>
        <w:jc w:val="both"/>
        <w:rPr>
          <w:rFonts w:ascii="Calibri body" w:hAnsi="Calibri body"/>
          <w:spacing w:val="-6"/>
          <w:sz w:val="22"/>
          <w:szCs w:val="22"/>
        </w:rPr>
      </w:pPr>
      <w:r w:rsidRPr="00281DD5">
        <w:rPr>
          <w:rFonts w:ascii="Calibri body" w:hAnsi="Calibri body"/>
          <w:spacing w:val="-6"/>
          <w:sz w:val="22"/>
          <w:szCs w:val="22"/>
        </w:rPr>
        <w:t xml:space="preserve">La fecha de entrega de este informe será en un máximo de 400 días hábiles corridos luego de la total tramitación del contrato. </w:t>
      </w:r>
    </w:p>
    <w:p w14:paraId="58EE3F94" w14:textId="068F0E0F" w:rsidR="00AA2A30" w:rsidRPr="00281DD5" w:rsidRDefault="00AA2A30" w:rsidP="00093FC5">
      <w:pPr>
        <w:ind w:left="1512"/>
        <w:jc w:val="both"/>
        <w:rPr>
          <w:rFonts w:ascii="Calibri body" w:hAnsi="Calibri body"/>
          <w:spacing w:val="-6"/>
          <w:sz w:val="22"/>
          <w:szCs w:val="22"/>
        </w:rPr>
      </w:pPr>
    </w:p>
    <w:p w14:paraId="391B0421" w14:textId="5C7A460C" w:rsidR="00093FC5" w:rsidRPr="00281DD5" w:rsidRDefault="00093FC5" w:rsidP="00093FC5">
      <w:pPr>
        <w:ind w:left="1512"/>
        <w:jc w:val="both"/>
        <w:rPr>
          <w:rFonts w:ascii="Calibri body" w:hAnsi="Calibri body"/>
          <w:spacing w:val="-6"/>
          <w:sz w:val="22"/>
          <w:szCs w:val="22"/>
        </w:rPr>
      </w:pPr>
    </w:p>
    <w:p w14:paraId="4709FF82" w14:textId="77777777" w:rsidR="00AA2A30" w:rsidRPr="00281DD5" w:rsidRDefault="00AA2A30" w:rsidP="00093FC5">
      <w:pPr>
        <w:numPr>
          <w:ilvl w:val="0"/>
          <w:numId w:val="1"/>
        </w:numPr>
        <w:autoSpaceDE/>
        <w:autoSpaceDN/>
        <w:adjustRightInd/>
        <w:contextualSpacing/>
        <w:jc w:val="both"/>
        <w:rPr>
          <w:rFonts w:ascii="Calibri body" w:eastAsiaTheme="minorHAnsi" w:hAnsi="Calibri body"/>
          <w:b/>
          <w:sz w:val="22"/>
          <w:u w:val="single"/>
        </w:rPr>
      </w:pPr>
      <w:r w:rsidRPr="00281DD5">
        <w:rPr>
          <w:rFonts w:ascii="Calibri body" w:eastAsiaTheme="minorHAnsi" w:hAnsi="Calibri body"/>
          <w:b/>
          <w:sz w:val="22"/>
          <w:u w:val="single"/>
        </w:rPr>
        <w:t>Criterios de aceptación</w:t>
      </w:r>
    </w:p>
    <w:p w14:paraId="659C09E6" w14:textId="77777777" w:rsidR="00AA2A30" w:rsidRPr="00281DD5" w:rsidRDefault="00AA2A30" w:rsidP="00093FC5">
      <w:pPr>
        <w:shd w:val="clear" w:color="auto" w:fill="FFFFFF"/>
        <w:jc w:val="both"/>
        <w:rPr>
          <w:rFonts w:ascii="Calibri body" w:hAnsi="Calibri body"/>
          <w:color w:val="008800"/>
          <w:sz w:val="22"/>
        </w:rPr>
      </w:pPr>
    </w:p>
    <w:p w14:paraId="2E349712" w14:textId="77777777" w:rsidR="00AA2A30" w:rsidRPr="00281DD5" w:rsidRDefault="00AA2A30" w:rsidP="00093FC5">
      <w:pPr>
        <w:numPr>
          <w:ilvl w:val="1"/>
          <w:numId w:val="1"/>
        </w:numPr>
        <w:tabs>
          <w:tab w:val="left" w:pos="900"/>
        </w:tabs>
        <w:autoSpaceDE/>
        <w:autoSpaceDN/>
        <w:adjustRightInd/>
        <w:contextualSpacing/>
        <w:jc w:val="both"/>
        <w:rPr>
          <w:rFonts w:ascii="Calibri body" w:hAnsi="Calibri body"/>
          <w:spacing w:val="-6"/>
          <w:sz w:val="22"/>
          <w:szCs w:val="22"/>
        </w:rPr>
      </w:pPr>
      <w:r w:rsidRPr="00281DD5">
        <w:rPr>
          <w:rFonts w:ascii="Calibri body" w:hAnsi="Calibri body"/>
          <w:spacing w:val="-6"/>
          <w:sz w:val="22"/>
          <w:szCs w:val="22"/>
        </w:rPr>
        <w:t xml:space="preserve">La entrega de los Informes deberá contemplar la presentación de una copia digital por correo electrónico. En caso de existir observaciones a los informes presentados, éstas serán comunicadas a la firma en un lapso de máximo 10 días hábiles. Una vez notificadas, la firma dispondrá de 10 días hábiles para presentar un nuevo informe que recoja y atienda las observaciones planteadas. </w:t>
      </w:r>
    </w:p>
    <w:p w14:paraId="32945133" w14:textId="77777777" w:rsidR="00AA2A30" w:rsidRPr="00281DD5" w:rsidRDefault="00AA2A30" w:rsidP="00093FC5">
      <w:pPr>
        <w:shd w:val="clear" w:color="auto" w:fill="FFFFFF"/>
        <w:contextualSpacing/>
        <w:jc w:val="both"/>
        <w:rPr>
          <w:rFonts w:ascii="Calibri body" w:eastAsiaTheme="minorHAnsi" w:hAnsi="Calibri body"/>
          <w:i/>
          <w:sz w:val="22"/>
          <w:szCs w:val="22"/>
        </w:rPr>
      </w:pPr>
    </w:p>
    <w:p w14:paraId="7EFBEC30" w14:textId="77777777" w:rsidR="00AA2A30" w:rsidRPr="00281DD5" w:rsidRDefault="00AA2A30" w:rsidP="00093FC5">
      <w:pPr>
        <w:numPr>
          <w:ilvl w:val="1"/>
          <w:numId w:val="1"/>
        </w:numPr>
        <w:tabs>
          <w:tab w:val="left" w:pos="900"/>
        </w:tabs>
        <w:autoSpaceDE/>
        <w:autoSpaceDN/>
        <w:adjustRightInd/>
        <w:contextualSpacing/>
        <w:jc w:val="both"/>
        <w:rPr>
          <w:rFonts w:ascii="Calibri body" w:hAnsi="Calibri body"/>
          <w:spacing w:val="-6"/>
          <w:sz w:val="22"/>
          <w:szCs w:val="22"/>
        </w:rPr>
      </w:pPr>
      <w:r w:rsidRPr="00281DD5">
        <w:rPr>
          <w:rFonts w:ascii="Calibri body" w:hAnsi="Calibri body"/>
          <w:spacing w:val="-6"/>
          <w:sz w:val="22"/>
          <w:szCs w:val="22"/>
        </w:rPr>
        <w:t xml:space="preserve">Se notificará por escrito a la firma la aprobación de los informes, que estarán asociados a estados de pago en un plazo máximo de 10 días hábiles. </w:t>
      </w:r>
    </w:p>
    <w:p w14:paraId="21A0E566" w14:textId="7CE3905F" w:rsidR="00AA2A30" w:rsidRPr="00281DD5" w:rsidRDefault="00AA2A30" w:rsidP="00093FC5">
      <w:pPr>
        <w:shd w:val="clear" w:color="auto" w:fill="FFFFFF"/>
        <w:jc w:val="both"/>
        <w:rPr>
          <w:rFonts w:ascii="Calibri body" w:hAnsi="Calibri body"/>
          <w:color w:val="008800"/>
          <w:sz w:val="22"/>
        </w:rPr>
      </w:pPr>
    </w:p>
    <w:p w14:paraId="41268632" w14:textId="77777777" w:rsidR="00093FC5" w:rsidRPr="00281DD5" w:rsidRDefault="00093FC5" w:rsidP="00093FC5">
      <w:pPr>
        <w:shd w:val="clear" w:color="auto" w:fill="FFFFFF"/>
        <w:jc w:val="both"/>
        <w:rPr>
          <w:rFonts w:ascii="Calibri body" w:hAnsi="Calibri body"/>
          <w:color w:val="008800"/>
          <w:sz w:val="22"/>
        </w:rPr>
      </w:pPr>
    </w:p>
    <w:p w14:paraId="348D4C8D" w14:textId="77777777" w:rsidR="00AA2A30" w:rsidRPr="00281DD5" w:rsidRDefault="00AA2A30" w:rsidP="00093FC5">
      <w:pPr>
        <w:numPr>
          <w:ilvl w:val="0"/>
          <w:numId w:val="1"/>
        </w:numPr>
        <w:autoSpaceDE/>
        <w:autoSpaceDN/>
        <w:adjustRightInd/>
        <w:contextualSpacing/>
        <w:jc w:val="both"/>
        <w:rPr>
          <w:rFonts w:ascii="Calibri body" w:eastAsiaTheme="minorHAnsi" w:hAnsi="Calibri body"/>
          <w:b/>
          <w:sz w:val="22"/>
          <w:u w:val="single"/>
        </w:rPr>
      </w:pPr>
      <w:r w:rsidRPr="00281DD5">
        <w:rPr>
          <w:rFonts w:ascii="Calibri body" w:eastAsiaTheme="minorHAnsi" w:hAnsi="Calibri body"/>
          <w:b/>
          <w:sz w:val="22"/>
          <w:u w:val="single"/>
        </w:rPr>
        <w:t>Otros Requisitos</w:t>
      </w:r>
    </w:p>
    <w:p w14:paraId="2BBE968A" w14:textId="77777777" w:rsidR="00AA2A30" w:rsidRPr="00281DD5" w:rsidRDefault="00AA2A30" w:rsidP="00093FC5">
      <w:pPr>
        <w:shd w:val="clear" w:color="auto" w:fill="FFFFFF"/>
        <w:jc w:val="both"/>
        <w:rPr>
          <w:rFonts w:ascii="Calibri body" w:hAnsi="Calibri body"/>
          <w:color w:val="008800"/>
          <w:sz w:val="22"/>
        </w:rPr>
      </w:pPr>
    </w:p>
    <w:p w14:paraId="49A1F364" w14:textId="20539E81" w:rsidR="00AA2A30" w:rsidRPr="00281DD5" w:rsidRDefault="00AA2A30" w:rsidP="00093FC5">
      <w:pPr>
        <w:numPr>
          <w:ilvl w:val="1"/>
          <w:numId w:val="1"/>
        </w:numPr>
        <w:tabs>
          <w:tab w:val="left" w:pos="900"/>
        </w:tabs>
        <w:autoSpaceDE/>
        <w:autoSpaceDN/>
        <w:adjustRightInd/>
        <w:contextualSpacing/>
        <w:jc w:val="both"/>
        <w:rPr>
          <w:rFonts w:ascii="Calibri body" w:hAnsi="Calibri body"/>
          <w:spacing w:val="-6"/>
          <w:sz w:val="22"/>
          <w:szCs w:val="22"/>
        </w:rPr>
      </w:pPr>
      <w:r w:rsidRPr="00281DD5">
        <w:rPr>
          <w:rFonts w:ascii="Calibri body" w:hAnsi="Calibri body"/>
          <w:spacing w:val="-6"/>
          <w:sz w:val="22"/>
          <w:szCs w:val="22"/>
        </w:rPr>
        <w:t>Propiedad, uso y confidencialidad de la información. La propiedad material e intelectual de todos los informes y productos derivados de este estudio será exclusivamente del Banco Interamericano de Desarrollo. Dichos productos deberán entregarse en los archivos electrónicos correspondientes, según las especificaciones descritas para cada producto. La firma no podrá hacer uso de los informes, datos y cualquier otro producto derivado del estudio encomendado</w:t>
      </w:r>
      <w:r w:rsidR="00306EC3" w:rsidRPr="00281DD5">
        <w:rPr>
          <w:rFonts w:ascii="Calibri body" w:hAnsi="Calibri body"/>
          <w:spacing w:val="-6"/>
          <w:sz w:val="22"/>
          <w:szCs w:val="22"/>
        </w:rPr>
        <w:t>, sin previa autorización del BID</w:t>
      </w:r>
      <w:r w:rsidRPr="00281DD5">
        <w:rPr>
          <w:rFonts w:ascii="Calibri body" w:hAnsi="Calibri body"/>
          <w:spacing w:val="-6"/>
          <w:sz w:val="22"/>
          <w:szCs w:val="22"/>
        </w:rPr>
        <w:t>.</w:t>
      </w:r>
    </w:p>
    <w:p w14:paraId="12B53199" w14:textId="77777777" w:rsidR="00AF7649" w:rsidRPr="00281DD5" w:rsidRDefault="00AF7649" w:rsidP="00093FC5">
      <w:pPr>
        <w:shd w:val="clear" w:color="auto" w:fill="FFFFFF"/>
        <w:jc w:val="both"/>
        <w:rPr>
          <w:rFonts w:ascii="Calibri body" w:hAnsi="Calibri body"/>
          <w:color w:val="008800"/>
          <w:sz w:val="22"/>
        </w:rPr>
      </w:pPr>
    </w:p>
    <w:p w14:paraId="4BC2C742" w14:textId="0C19FBF5" w:rsidR="00AA2A30" w:rsidRPr="00281DD5" w:rsidRDefault="00AA2A30" w:rsidP="00093FC5">
      <w:pPr>
        <w:numPr>
          <w:ilvl w:val="0"/>
          <w:numId w:val="1"/>
        </w:numPr>
        <w:autoSpaceDE/>
        <w:autoSpaceDN/>
        <w:adjustRightInd/>
        <w:contextualSpacing/>
        <w:jc w:val="both"/>
        <w:rPr>
          <w:rFonts w:ascii="Calibri body" w:eastAsiaTheme="minorHAnsi" w:hAnsi="Calibri body"/>
          <w:b/>
          <w:sz w:val="22"/>
          <w:u w:val="single"/>
        </w:rPr>
      </w:pPr>
      <w:r w:rsidRPr="00281DD5">
        <w:rPr>
          <w:rFonts w:ascii="Calibri body" w:eastAsiaTheme="minorHAnsi" w:hAnsi="Calibri body"/>
          <w:b/>
          <w:sz w:val="22"/>
          <w:u w:val="single"/>
        </w:rPr>
        <w:t>Supervisión e Informes</w:t>
      </w:r>
    </w:p>
    <w:p w14:paraId="0A62FCE8" w14:textId="77777777" w:rsidR="00AA2A30" w:rsidRPr="00281DD5" w:rsidRDefault="00AA2A30" w:rsidP="00093FC5">
      <w:pPr>
        <w:ind w:left="360"/>
        <w:contextualSpacing/>
        <w:jc w:val="both"/>
        <w:rPr>
          <w:rFonts w:ascii="Calibri body" w:eastAsiaTheme="minorHAnsi" w:hAnsi="Calibri body"/>
          <w:b/>
          <w:sz w:val="22"/>
          <w:u w:val="single"/>
        </w:rPr>
      </w:pPr>
    </w:p>
    <w:p w14:paraId="128D002A" w14:textId="5BE38ADE" w:rsidR="00AA2A30" w:rsidRPr="00281DD5" w:rsidRDefault="00AA2A30" w:rsidP="00093FC5">
      <w:pPr>
        <w:numPr>
          <w:ilvl w:val="1"/>
          <w:numId w:val="1"/>
        </w:numPr>
        <w:tabs>
          <w:tab w:val="left" w:pos="900"/>
        </w:tabs>
        <w:autoSpaceDE/>
        <w:autoSpaceDN/>
        <w:adjustRightInd/>
        <w:contextualSpacing/>
        <w:jc w:val="both"/>
        <w:rPr>
          <w:rFonts w:ascii="Calibri body" w:hAnsi="Calibri body"/>
          <w:b/>
          <w:spacing w:val="-6"/>
          <w:sz w:val="22"/>
          <w:szCs w:val="22"/>
        </w:rPr>
      </w:pPr>
      <w:r w:rsidRPr="00281DD5">
        <w:rPr>
          <w:rFonts w:ascii="Calibri body" w:hAnsi="Calibri body"/>
          <w:b/>
          <w:spacing w:val="-6"/>
          <w:sz w:val="22"/>
          <w:szCs w:val="22"/>
        </w:rPr>
        <w:t xml:space="preserve">Todos los informes y comunicaciones deberán estar dirigidos al jefe de proyecto y al equipo interno de la División de Mercados Laborales y Seguridad Social (LMK) que éste considere pertinente. Será responsabilidad del jefe de proyecto: </w:t>
      </w:r>
    </w:p>
    <w:p w14:paraId="464C015B" w14:textId="77777777" w:rsidR="00AA2A30" w:rsidRPr="00281DD5" w:rsidRDefault="00AA2A30" w:rsidP="00093FC5">
      <w:pPr>
        <w:pStyle w:val="ListParagraph"/>
        <w:numPr>
          <w:ilvl w:val="0"/>
          <w:numId w:val="8"/>
        </w:numPr>
        <w:jc w:val="both"/>
        <w:rPr>
          <w:rFonts w:ascii="Calibri body" w:hAnsi="Calibri body" w:cs="Arial"/>
          <w:spacing w:val="-6"/>
          <w:sz w:val="22"/>
          <w:szCs w:val="22"/>
        </w:rPr>
      </w:pPr>
      <w:r w:rsidRPr="00281DD5">
        <w:rPr>
          <w:rFonts w:ascii="Calibri body" w:hAnsi="Calibri body" w:cs="Arial"/>
          <w:spacing w:val="-6"/>
          <w:sz w:val="22"/>
          <w:szCs w:val="22"/>
        </w:rPr>
        <w:t>Proveer toda la información necesaria para el cumplimiento de los objetivos específicos.</w:t>
      </w:r>
    </w:p>
    <w:p w14:paraId="6CDCDF71" w14:textId="77777777" w:rsidR="00AA2A30" w:rsidRPr="00281DD5" w:rsidRDefault="00AA2A30" w:rsidP="00093FC5">
      <w:pPr>
        <w:pStyle w:val="ListParagraph"/>
        <w:numPr>
          <w:ilvl w:val="0"/>
          <w:numId w:val="8"/>
        </w:numPr>
        <w:jc w:val="both"/>
        <w:rPr>
          <w:rFonts w:ascii="Calibri body" w:hAnsi="Calibri body" w:cs="Arial"/>
          <w:spacing w:val="-6"/>
          <w:sz w:val="22"/>
          <w:szCs w:val="22"/>
        </w:rPr>
      </w:pPr>
      <w:r w:rsidRPr="00281DD5">
        <w:rPr>
          <w:rFonts w:ascii="Calibri body" w:hAnsi="Calibri body" w:cs="Arial"/>
          <w:spacing w:val="-6"/>
          <w:sz w:val="22"/>
          <w:szCs w:val="22"/>
        </w:rPr>
        <w:t>Supervisar y controlar el desarrollo del trabajo, velando por el estricto cumplimiento de los objetivos y de los plazos acordados para la entrega de informes y productos.</w:t>
      </w:r>
    </w:p>
    <w:p w14:paraId="7074D4A7" w14:textId="77777777" w:rsidR="00AA2A30" w:rsidRPr="00281DD5" w:rsidRDefault="00AA2A30" w:rsidP="00093FC5">
      <w:pPr>
        <w:pStyle w:val="ListParagraph"/>
        <w:numPr>
          <w:ilvl w:val="0"/>
          <w:numId w:val="8"/>
        </w:numPr>
        <w:jc w:val="both"/>
        <w:rPr>
          <w:rFonts w:ascii="Calibri body" w:hAnsi="Calibri body" w:cs="Arial"/>
          <w:spacing w:val="-6"/>
          <w:sz w:val="22"/>
          <w:szCs w:val="22"/>
        </w:rPr>
      </w:pPr>
      <w:r w:rsidRPr="00281DD5">
        <w:rPr>
          <w:rFonts w:ascii="Calibri body" w:hAnsi="Calibri body" w:cs="Arial"/>
          <w:spacing w:val="-6"/>
          <w:sz w:val="22"/>
          <w:szCs w:val="22"/>
        </w:rPr>
        <w:t>Mantener reuniones periódicas con la firma.</w:t>
      </w:r>
    </w:p>
    <w:p w14:paraId="4D0F0C5E" w14:textId="77777777" w:rsidR="00AA2A30" w:rsidRPr="00281DD5" w:rsidRDefault="00AA2A30" w:rsidP="00093FC5">
      <w:pPr>
        <w:pStyle w:val="ListParagraph"/>
        <w:numPr>
          <w:ilvl w:val="0"/>
          <w:numId w:val="8"/>
        </w:numPr>
        <w:jc w:val="both"/>
        <w:rPr>
          <w:rFonts w:ascii="Calibri body" w:hAnsi="Calibri body" w:cs="Arial"/>
          <w:spacing w:val="-6"/>
          <w:sz w:val="22"/>
          <w:szCs w:val="22"/>
        </w:rPr>
      </w:pPr>
      <w:r w:rsidRPr="00281DD5">
        <w:rPr>
          <w:rFonts w:ascii="Calibri body" w:hAnsi="Calibri body" w:cs="Arial"/>
          <w:spacing w:val="-6"/>
          <w:sz w:val="22"/>
          <w:szCs w:val="22"/>
        </w:rPr>
        <w:t>Autorizar adecuaciones relativas al plan de trabajo y en general, atender y resolver situaciones emergentes no consideradas.</w:t>
      </w:r>
    </w:p>
    <w:p w14:paraId="555A5C2C" w14:textId="77777777" w:rsidR="00AA2A30" w:rsidRPr="00281DD5" w:rsidRDefault="00AA2A30" w:rsidP="00093FC5">
      <w:pPr>
        <w:pStyle w:val="ListParagraph"/>
        <w:numPr>
          <w:ilvl w:val="0"/>
          <w:numId w:val="8"/>
        </w:numPr>
        <w:jc w:val="both"/>
        <w:rPr>
          <w:rFonts w:ascii="Calibri body" w:hAnsi="Calibri body" w:cs="Arial"/>
          <w:spacing w:val="-6"/>
          <w:sz w:val="22"/>
          <w:szCs w:val="22"/>
        </w:rPr>
      </w:pPr>
      <w:r w:rsidRPr="00281DD5">
        <w:rPr>
          <w:rFonts w:ascii="Calibri body" w:hAnsi="Calibri body" w:cs="Arial"/>
          <w:spacing w:val="-6"/>
          <w:sz w:val="22"/>
          <w:szCs w:val="22"/>
        </w:rPr>
        <w:t>Analizar y aprobar el plan de trabajo, los instrumentos de supervisión y los informes solicitados, planteando a la firma las observaciones y/o recomendaciones que se estimen convenientes en los plazos señalados.</w:t>
      </w:r>
    </w:p>
    <w:p w14:paraId="068EDEA7" w14:textId="77777777" w:rsidR="00AA2A30" w:rsidRPr="00281DD5" w:rsidRDefault="00AA2A30" w:rsidP="00093FC5">
      <w:pPr>
        <w:pStyle w:val="ListParagraph"/>
        <w:numPr>
          <w:ilvl w:val="0"/>
          <w:numId w:val="8"/>
        </w:numPr>
        <w:jc w:val="both"/>
        <w:rPr>
          <w:rFonts w:ascii="Calibri body" w:hAnsi="Calibri body" w:cs="Arial"/>
          <w:spacing w:val="-6"/>
          <w:sz w:val="22"/>
          <w:szCs w:val="22"/>
        </w:rPr>
      </w:pPr>
      <w:r w:rsidRPr="00281DD5">
        <w:rPr>
          <w:rFonts w:ascii="Calibri body" w:hAnsi="Calibri body" w:cs="Arial"/>
          <w:spacing w:val="-6"/>
          <w:sz w:val="22"/>
          <w:szCs w:val="22"/>
        </w:rPr>
        <w:t xml:space="preserve">Colaborar y asistir a la firma en la obtención de documentos oficiales, bases de datos y e información relevante para el desarrollo de la consultoría, y en general proporcionarle la ayuda que corresponda en el ámbito de sus competencias. </w:t>
      </w:r>
    </w:p>
    <w:p w14:paraId="320057E7" w14:textId="77777777" w:rsidR="00AA2A30" w:rsidRPr="00281DD5" w:rsidRDefault="00AA2A30" w:rsidP="00093FC5">
      <w:pPr>
        <w:pStyle w:val="ListParagraph"/>
        <w:numPr>
          <w:ilvl w:val="0"/>
          <w:numId w:val="8"/>
        </w:numPr>
        <w:jc w:val="both"/>
        <w:rPr>
          <w:rFonts w:ascii="Calibri body" w:hAnsi="Calibri body" w:cs="Arial"/>
          <w:spacing w:val="-6"/>
          <w:sz w:val="22"/>
          <w:szCs w:val="22"/>
        </w:rPr>
      </w:pPr>
      <w:r w:rsidRPr="00281DD5">
        <w:rPr>
          <w:rFonts w:ascii="Calibri body" w:hAnsi="Calibri body" w:cs="Arial"/>
          <w:spacing w:val="-6"/>
          <w:sz w:val="22"/>
          <w:szCs w:val="22"/>
        </w:rPr>
        <w:t xml:space="preserve">Autorizar los pagos programados según previsto en el presente documento. </w:t>
      </w:r>
    </w:p>
    <w:p w14:paraId="52390B57" w14:textId="77777777" w:rsidR="00AA2A30" w:rsidRPr="00281DD5" w:rsidRDefault="00AA2A30" w:rsidP="00093FC5">
      <w:pPr>
        <w:ind w:right="-10"/>
        <w:jc w:val="both"/>
        <w:rPr>
          <w:rFonts w:ascii="Calibri body" w:hAnsi="Calibri body"/>
          <w:b/>
          <w:sz w:val="22"/>
        </w:rPr>
      </w:pPr>
    </w:p>
    <w:p w14:paraId="7174DAF3" w14:textId="77777777" w:rsidR="00AA2A30" w:rsidRPr="00281DD5" w:rsidRDefault="00AA2A30" w:rsidP="00093FC5">
      <w:pPr>
        <w:numPr>
          <w:ilvl w:val="0"/>
          <w:numId w:val="1"/>
        </w:numPr>
        <w:autoSpaceDE/>
        <w:autoSpaceDN/>
        <w:adjustRightInd/>
        <w:contextualSpacing/>
        <w:jc w:val="both"/>
        <w:rPr>
          <w:rFonts w:ascii="Calibri body" w:eastAsiaTheme="minorHAnsi" w:hAnsi="Calibri body"/>
          <w:b/>
          <w:sz w:val="22"/>
          <w:u w:val="single"/>
        </w:rPr>
      </w:pPr>
      <w:r w:rsidRPr="00281DD5">
        <w:rPr>
          <w:rFonts w:ascii="Calibri body" w:eastAsiaTheme="minorHAnsi" w:hAnsi="Calibri body"/>
          <w:b/>
          <w:sz w:val="22"/>
          <w:u w:val="single"/>
        </w:rPr>
        <w:t>Calendario de Pagos</w:t>
      </w:r>
    </w:p>
    <w:p w14:paraId="2B008E05" w14:textId="77777777" w:rsidR="00AA2A30" w:rsidRPr="00281DD5" w:rsidRDefault="00AA2A30" w:rsidP="00093FC5">
      <w:pPr>
        <w:pStyle w:val="ListParagraph"/>
        <w:ind w:left="360" w:right="-10"/>
        <w:jc w:val="both"/>
        <w:rPr>
          <w:rFonts w:ascii="Calibri body" w:hAnsi="Calibri body"/>
          <w:b/>
          <w:sz w:val="22"/>
        </w:rPr>
      </w:pPr>
    </w:p>
    <w:p w14:paraId="4F552577" w14:textId="6DFA34C4" w:rsidR="00AA2A30" w:rsidRPr="00281DD5" w:rsidRDefault="00AA2A30" w:rsidP="00093FC5">
      <w:pPr>
        <w:numPr>
          <w:ilvl w:val="1"/>
          <w:numId w:val="1"/>
        </w:numPr>
        <w:tabs>
          <w:tab w:val="left" w:pos="900"/>
        </w:tabs>
        <w:autoSpaceDE/>
        <w:autoSpaceDN/>
        <w:adjustRightInd/>
        <w:contextualSpacing/>
        <w:jc w:val="both"/>
        <w:rPr>
          <w:rFonts w:ascii="Calibri body" w:hAnsi="Calibri body"/>
          <w:spacing w:val="-6"/>
          <w:sz w:val="22"/>
          <w:szCs w:val="22"/>
        </w:rPr>
      </w:pPr>
      <w:r w:rsidRPr="00281DD5">
        <w:rPr>
          <w:rFonts w:ascii="Calibri body" w:hAnsi="Calibri body"/>
          <w:spacing w:val="-6"/>
          <w:sz w:val="22"/>
          <w:szCs w:val="22"/>
        </w:rPr>
        <w:t>Las condiciones de pago se basarán en los hitos o entregables del proyecto. El Banco no espera hacer pagos por adelantado en virtud de contratos de consultoría a menos que se requiera una cantidad significativa de viajes. El Banco desea recibir la propuesta de costos más competitiva para los servicios descritos en el presente documento.</w:t>
      </w:r>
    </w:p>
    <w:p w14:paraId="108B234B" w14:textId="77777777" w:rsidR="00AA2A30" w:rsidRPr="00281DD5" w:rsidRDefault="00AA2A30" w:rsidP="00093FC5">
      <w:pPr>
        <w:numPr>
          <w:ilvl w:val="1"/>
          <w:numId w:val="1"/>
        </w:numPr>
        <w:tabs>
          <w:tab w:val="left" w:pos="900"/>
        </w:tabs>
        <w:autoSpaceDE/>
        <w:autoSpaceDN/>
        <w:adjustRightInd/>
        <w:contextualSpacing/>
        <w:jc w:val="both"/>
        <w:rPr>
          <w:rFonts w:ascii="Calibri body" w:hAnsi="Calibri body"/>
          <w:spacing w:val="-6"/>
          <w:sz w:val="22"/>
          <w:szCs w:val="22"/>
        </w:rPr>
      </w:pPr>
      <w:r w:rsidRPr="00281DD5">
        <w:rPr>
          <w:rFonts w:ascii="Calibri body" w:hAnsi="Calibri body"/>
          <w:spacing w:val="-6"/>
          <w:sz w:val="22"/>
          <w:szCs w:val="22"/>
        </w:rPr>
        <w:t xml:space="preserve">La Tasa de Cambios Oficial del BID indicada en el SDP se aplicará para las conversiones necesarias de los pagos en moneda local. </w:t>
      </w:r>
    </w:p>
    <w:p w14:paraId="44D5BEA6" w14:textId="77777777" w:rsidR="00AA2A30" w:rsidRPr="00281DD5" w:rsidRDefault="00AA2A30" w:rsidP="00093FC5">
      <w:pPr>
        <w:pStyle w:val="BodyTextIndent3"/>
        <w:tabs>
          <w:tab w:val="left" w:pos="720"/>
          <w:tab w:val="left" w:pos="1080"/>
        </w:tabs>
        <w:suppressAutoHyphens/>
        <w:spacing w:after="0"/>
        <w:ind w:left="792"/>
        <w:jc w:val="both"/>
        <w:textAlignment w:val="baseline"/>
        <w:rPr>
          <w:rFonts w:ascii="Calibri body" w:eastAsiaTheme="minorHAnsi" w:hAnsi="Calibri body" w:cs="Times New Roman"/>
          <w:color w:val="auto"/>
          <w:sz w:val="22"/>
        </w:rPr>
      </w:pPr>
    </w:p>
    <w:tbl>
      <w:tblPr>
        <w:tblW w:w="3760" w:type="dxa"/>
        <w:jc w:val="center"/>
        <w:tblCellMar>
          <w:left w:w="70" w:type="dxa"/>
          <w:right w:w="70" w:type="dxa"/>
        </w:tblCellMar>
        <w:tblLook w:val="04A0" w:firstRow="1" w:lastRow="0" w:firstColumn="1" w:lastColumn="0" w:noHBand="0" w:noVBand="1"/>
      </w:tblPr>
      <w:tblGrid>
        <w:gridCol w:w="2799"/>
        <w:gridCol w:w="961"/>
      </w:tblGrid>
      <w:tr w:rsidR="00AA2A30" w:rsidRPr="00281DD5" w14:paraId="2E9A64AC" w14:textId="77777777" w:rsidTr="00AA2A30">
        <w:trPr>
          <w:trHeight w:val="300"/>
          <w:tblHeader/>
          <w:jc w:val="center"/>
        </w:trPr>
        <w:tc>
          <w:tcPr>
            <w:tcW w:w="37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FFCE4E" w14:textId="77777777" w:rsidR="00AA2A30" w:rsidRPr="00281DD5" w:rsidRDefault="00AA2A30" w:rsidP="00093FC5">
            <w:pPr>
              <w:jc w:val="both"/>
              <w:rPr>
                <w:rFonts w:ascii="Calibri body" w:hAnsi="Calibri body" w:cs="Calibri"/>
                <w:b/>
                <w:bCs/>
                <w:lang w:eastAsia="es-MX"/>
              </w:rPr>
            </w:pPr>
            <w:r w:rsidRPr="00281DD5">
              <w:rPr>
                <w:rFonts w:ascii="Calibri body" w:hAnsi="Calibri body" w:cs="Calibri"/>
                <w:b/>
                <w:bCs/>
                <w:lang w:eastAsia="es-MX"/>
              </w:rPr>
              <w:t>Plan de Pagos</w:t>
            </w:r>
          </w:p>
        </w:tc>
      </w:tr>
      <w:tr w:rsidR="00AA2A30" w:rsidRPr="00281DD5" w14:paraId="014E10B9" w14:textId="77777777" w:rsidTr="00AA2A30">
        <w:trPr>
          <w:trHeight w:val="300"/>
          <w:tblHeader/>
          <w:jc w:val="center"/>
        </w:trPr>
        <w:tc>
          <w:tcPr>
            <w:tcW w:w="2799" w:type="dxa"/>
            <w:tcBorders>
              <w:top w:val="nil"/>
              <w:left w:val="single" w:sz="8" w:space="0" w:color="auto"/>
              <w:bottom w:val="single" w:sz="8" w:space="0" w:color="auto"/>
              <w:right w:val="single" w:sz="8" w:space="0" w:color="auto"/>
            </w:tcBorders>
            <w:shd w:val="clear" w:color="auto" w:fill="auto"/>
            <w:noWrap/>
            <w:vAlign w:val="center"/>
            <w:hideMark/>
          </w:tcPr>
          <w:p w14:paraId="7414E842" w14:textId="77777777" w:rsidR="00AA2A30" w:rsidRPr="00281DD5" w:rsidRDefault="00AA2A30" w:rsidP="00093FC5">
            <w:pPr>
              <w:jc w:val="both"/>
              <w:rPr>
                <w:rFonts w:ascii="Calibri body" w:hAnsi="Calibri body" w:cs="Calibri"/>
                <w:b/>
                <w:bCs/>
                <w:i/>
                <w:iCs/>
                <w:lang w:eastAsia="es-MX"/>
              </w:rPr>
            </w:pPr>
            <w:r w:rsidRPr="00281DD5">
              <w:rPr>
                <w:rFonts w:ascii="Calibri body" w:hAnsi="Calibri body" w:cs="Calibri"/>
                <w:b/>
                <w:bCs/>
                <w:i/>
                <w:iCs/>
                <w:lang w:eastAsia="es-MX"/>
              </w:rPr>
              <w:t xml:space="preserve">Entregables </w:t>
            </w:r>
          </w:p>
        </w:tc>
        <w:tc>
          <w:tcPr>
            <w:tcW w:w="961" w:type="dxa"/>
            <w:tcBorders>
              <w:top w:val="nil"/>
              <w:left w:val="nil"/>
              <w:bottom w:val="single" w:sz="8" w:space="0" w:color="auto"/>
              <w:right w:val="single" w:sz="8" w:space="0" w:color="auto"/>
            </w:tcBorders>
            <w:shd w:val="clear" w:color="auto" w:fill="auto"/>
            <w:noWrap/>
            <w:vAlign w:val="center"/>
            <w:hideMark/>
          </w:tcPr>
          <w:p w14:paraId="611F1AA5" w14:textId="77777777" w:rsidR="00AA2A30" w:rsidRPr="00281DD5" w:rsidRDefault="00AA2A30" w:rsidP="00093FC5">
            <w:pPr>
              <w:jc w:val="both"/>
              <w:rPr>
                <w:rFonts w:ascii="Calibri body" w:hAnsi="Calibri body" w:cs="Calibri"/>
                <w:b/>
                <w:bCs/>
                <w:lang w:eastAsia="es-MX"/>
              </w:rPr>
            </w:pPr>
            <w:r w:rsidRPr="00281DD5">
              <w:rPr>
                <w:rFonts w:ascii="Calibri body" w:hAnsi="Calibri body" w:cs="Calibri"/>
                <w:b/>
                <w:bCs/>
                <w:lang w:eastAsia="es-MX"/>
              </w:rPr>
              <w:t>%</w:t>
            </w:r>
          </w:p>
        </w:tc>
      </w:tr>
      <w:tr w:rsidR="00AA2A30" w:rsidRPr="00281DD5" w14:paraId="5695619C" w14:textId="77777777" w:rsidTr="001E6A73">
        <w:trPr>
          <w:trHeight w:val="324"/>
          <w:jc w:val="center"/>
        </w:trPr>
        <w:tc>
          <w:tcPr>
            <w:tcW w:w="2799" w:type="dxa"/>
            <w:tcBorders>
              <w:top w:val="nil"/>
              <w:left w:val="single" w:sz="8" w:space="0" w:color="auto"/>
              <w:bottom w:val="single" w:sz="8" w:space="0" w:color="auto"/>
              <w:right w:val="single" w:sz="8" w:space="0" w:color="auto"/>
            </w:tcBorders>
            <w:shd w:val="clear" w:color="auto" w:fill="auto"/>
            <w:noWrap/>
            <w:vAlign w:val="center"/>
            <w:hideMark/>
          </w:tcPr>
          <w:p w14:paraId="2AE44873"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1.</w:t>
            </w:r>
            <w:r w:rsidRPr="00281DD5">
              <w:rPr>
                <w:rFonts w:ascii="Calibri body" w:hAnsi="Calibri body"/>
                <w:sz w:val="14"/>
                <w:szCs w:val="14"/>
                <w:lang w:eastAsia="es-MX"/>
              </w:rPr>
              <w:t xml:space="preserve">     </w:t>
            </w:r>
            <w:r w:rsidRPr="00281DD5">
              <w:rPr>
                <w:rFonts w:ascii="Calibri body" w:hAnsi="Calibri body" w:cs="Calibri"/>
                <w:sz w:val="22"/>
                <w:szCs w:val="22"/>
                <w:lang w:eastAsia="es-MX"/>
              </w:rPr>
              <w:t>Informe 1</w:t>
            </w:r>
          </w:p>
        </w:tc>
        <w:tc>
          <w:tcPr>
            <w:tcW w:w="961" w:type="dxa"/>
            <w:tcBorders>
              <w:top w:val="nil"/>
              <w:left w:val="nil"/>
              <w:bottom w:val="single" w:sz="8" w:space="0" w:color="auto"/>
              <w:right w:val="single" w:sz="8" w:space="0" w:color="auto"/>
            </w:tcBorders>
            <w:shd w:val="clear" w:color="auto" w:fill="auto"/>
            <w:noWrap/>
            <w:vAlign w:val="center"/>
            <w:hideMark/>
          </w:tcPr>
          <w:p w14:paraId="12BC22F2"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20%</w:t>
            </w:r>
          </w:p>
        </w:tc>
      </w:tr>
      <w:tr w:rsidR="00AA2A30" w:rsidRPr="00281DD5" w14:paraId="7E253662" w14:textId="77777777" w:rsidTr="001E6A73">
        <w:trPr>
          <w:trHeight w:val="324"/>
          <w:jc w:val="center"/>
        </w:trPr>
        <w:tc>
          <w:tcPr>
            <w:tcW w:w="2799" w:type="dxa"/>
            <w:tcBorders>
              <w:top w:val="nil"/>
              <w:left w:val="single" w:sz="8" w:space="0" w:color="auto"/>
              <w:bottom w:val="single" w:sz="8" w:space="0" w:color="auto"/>
              <w:right w:val="single" w:sz="8" w:space="0" w:color="auto"/>
            </w:tcBorders>
            <w:shd w:val="clear" w:color="auto" w:fill="auto"/>
            <w:noWrap/>
            <w:vAlign w:val="center"/>
            <w:hideMark/>
          </w:tcPr>
          <w:p w14:paraId="3BCE8F00"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2.</w:t>
            </w:r>
            <w:r w:rsidRPr="00281DD5">
              <w:rPr>
                <w:rFonts w:ascii="Calibri body" w:hAnsi="Calibri body"/>
                <w:sz w:val="14"/>
                <w:szCs w:val="14"/>
                <w:lang w:eastAsia="es-MX"/>
              </w:rPr>
              <w:t xml:space="preserve">     </w:t>
            </w:r>
            <w:r w:rsidRPr="00281DD5">
              <w:rPr>
                <w:rFonts w:ascii="Calibri body" w:hAnsi="Calibri body" w:cs="Calibri"/>
                <w:sz w:val="22"/>
                <w:szCs w:val="22"/>
                <w:lang w:eastAsia="es-MX"/>
              </w:rPr>
              <w:t>Informe 2</w:t>
            </w:r>
          </w:p>
        </w:tc>
        <w:tc>
          <w:tcPr>
            <w:tcW w:w="961" w:type="dxa"/>
            <w:tcBorders>
              <w:top w:val="nil"/>
              <w:left w:val="nil"/>
              <w:bottom w:val="single" w:sz="8" w:space="0" w:color="auto"/>
              <w:right w:val="single" w:sz="8" w:space="0" w:color="auto"/>
            </w:tcBorders>
            <w:shd w:val="clear" w:color="auto" w:fill="auto"/>
            <w:noWrap/>
            <w:vAlign w:val="center"/>
            <w:hideMark/>
          </w:tcPr>
          <w:p w14:paraId="7E50D5C1"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8%</w:t>
            </w:r>
          </w:p>
        </w:tc>
      </w:tr>
      <w:tr w:rsidR="00AA2A30" w:rsidRPr="00281DD5" w14:paraId="742371F8" w14:textId="77777777" w:rsidTr="001E6A73">
        <w:trPr>
          <w:trHeight w:val="324"/>
          <w:jc w:val="center"/>
        </w:trPr>
        <w:tc>
          <w:tcPr>
            <w:tcW w:w="2799" w:type="dxa"/>
            <w:tcBorders>
              <w:top w:val="nil"/>
              <w:left w:val="single" w:sz="8" w:space="0" w:color="auto"/>
              <w:bottom w:val="single" w:sz="8" w:space="0" w:color="auto"/>
              <w:right w:val="single" w:sz="8" w:space="0" w:color="auto"/>
            </w:tcBorders>
            <w:shd w:val="clear" w:color="auto" w:fill="auto"/>
            <w:noWrap/>
            <w:vAlign w:val="center"/>
            <w:hideMark/>
          </w:tcPr>
          <w:p w14:paraId="74A455BE"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lastRenderedPageBreak/>
              <w:t>3.</w:t>
            </w:r>
            <w:r w:rsidRPr="00281DD5">
              <w:rPr>
                <w:rFonts w:ascii="Calibri body" w:hAnsi="Calibri body"/>
                <w:sz w:val="14"/>
                <w:szCs w:val="14"/>
                <w:lang w:eastAsia="es-MX"/>
              </w:rPr>
              <w:t xml:space="preserve">     </w:t>
            </w:r>
            <w:r w:rsidRPr="00281DD5">
              <w:rPr>
                <w:rFonts w:ascii="Calibri body" w:hAnsi="Calibri body" w:cs="Calibri"/>
                <w:sz w:val="22"/>
                <w:szCs w:val="22"/>
                <w:lang w:eastAsia="es-MX"/>
              </w:rPr>
              <w:t>Informe 3</w:t>
            </w:r>
          </w:p>
        </w:tc>
        <w:tc>
          <w:tcPr>
            <w:tcW w:w="961" w:type="dxa"/>
            <w:tcBorders>
              <w:top w:val="nil"/>
              <w:left w:val="nil"/>
              <w:bottom w:val="single" w:sz="8" w:space="0" w:color="auto"/>
              <w:right w:val="single" w:sz="8" w:space="0" w:color="auto"/>
            </w:tcBorders>
            <w:shd w:val="clear" w:color="auto" w:fill="auto"/>
            <w:noWrap/>
            <w:vAlign w:val="center"/>
            <w:hideMark/>
          </w:tcPr>
          <w:p w14:paraId="5F7A5BDF"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6%</w:t>
            </w:r>
          </w:p>
        </w:tc>
      </w:tr>
      <w:tr w:rsidR="00AA2A30" w:rsidRPr="00281DD5" w14:paraId="36E4205F" w14:textId="77777777" w:rsidTr="001E6A73">
        <w:trPr>
          <w:trHeight w:val="324"/>
          <w:jc w:val="center"/>
        </w:trPr>
        <w:tc>
          <w:tcPr>
            <w:tcW w:w="2799" w:type="dxa"/>
            <w:tcBorders>
              <w:top w:val="nil"/>
              <w:left w:val="single" w:sz="8" w:space="0" w:color="auto"/>
              <w:bottom w:val="single" w:sz="8" w:space="0" w:color="auto"/>
              <w:right w:val="single" w:sz="8" w:space="0" w:color="auto"/>
            </w:tcBorders>
            <w:shd w:val="clear" w:color="auto" w:fill="auto"/>
            <w:noWrap/>
            <w:vAlign w:val="center"/>
            <w:hideMark/>
          </w:tcPr>
          <w:p w14:paraId="0ED82FE2"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4.</w:t>
            </w:r>
            <w:r w:rsidRPr="00281DD5">
              <w:rPr>
                <w:rFonts w:ascii="Calibri body" w:hAnsi="Calibri body"/>
                <w:sz w:val="14"/>
                <w:szCs w:val="14"/>
                <w:lang w:eastAsia="es-MX"/>
              </w:rPr>
              <w:t xml:space="preserve">     </w:t>
            </w:r>
            <w:r w:rsidRPr="00281DD5">
              <w:rPr>
                <w:rFonts w:ascii="Calibri body" w:hAnsi="Calibri body" w:cs="Calibri"/>
                <w:sz w:val="22"/>
                <w:szCs w:val="22"/>
                <w:lang w:eastAsia="es-MX"/>
              </w:rPr>
              <w:t>Informe 4</w:t>
            </w:r>
          </w:p>
        </w:tc>
        <w:tc>
          <w:tcPr>
            <w:tcW w:w="961" w:type="dxa"/>
            <w:tcBorders>
              <w:top w:val="nil"/>
              <w:left w:val="nil"/>
              <w:bottom w:val="single" w:sz="8" w:space="0" w:color="auto"/>
              <w:right w:val="single" w:sz="8" w:space="0" w:color="auto"/>
            </w:tcBorders>
            <w:shd w:val="clear" w:color="auto" w:fill="auto"/>
            <w:noWrap/>
            <w:vAlign w:val="center"/>
            <w:hideMark/>
          </w:tcPr>
          <w:p w14:paraId="16B19D16"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6%</w:t>
            </w:r>
          </w:p>
        </w:tc>
      </w:tr>
      <w:tr w:rsidR="00AA2A30" w:rsidRPr="00281DD5" w14:paraId="463F16A0" w14:textId="77777777" w:rsidTr="001E6A73">
        <w:trPr>
          <w:trHeight w:val="324"/>
          <w:jc w:val="center"/>
        </w:trPr>
        <w:tc>
          <w:tcPr>
            <w:tcW w:w="2799" w:type="dxa"/>
            <w:tcBorders>
              <w:top w:val="nil"/>
              <w:left w:val="single" w:sz="8" w:space="0" w:color="auto"/>
              <w:bottom w:val="single" w:sz="8" w:space="0" w:color="auto"/>
              <w:right w:val="single" w:sz="8" w:space="0" w:color="auto"/>
            </w:tcBorders>
            <w:shd w:val="clear" w:color="auto" w:fill="auto"/>
            <w:noWrap/>
            <w:vAlign w:val="center"/>
            <w:hideMark/>
          </w:tcPr>
          <w:p w14:paraId="68BAAC02"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5.</w:t>
            </w:r>
            <w:r w:rsidRPr="00281DD5">
              <w:rPr>
                <w:rFonts w:ascii="Calibri body" w:hAnsi="Calibri body"/>
                <w:sz w:val="14"/>
                <w:szCs w:val="14"/>
                <w:lang w:eastAsia="es-MX"/>
              </w:rPr>
              <w:t xml:space="preserve">     </w:t>
            </w:r>
            <w:r w:rsidRPr="00281DD5">
              <w:rPr>
                <w:rFonts w:ascii="Calibri body" w:hAnsi="Calibri body" w:cs="Calibri"/>
                <w:sz w:val="22"/>
                <w:szCs w:val="22"/>
                <w:lang w:eastAsia="es-MX"/>
              </w:rPr>
              <w:t>Informe 5</w:t>
            </w:r>
          </w:p>
        </w:tc>
        <w:tc>
          <w:tcPr>
            <w:tcW w:w="961" w:type="dxa"/>
            <w:tcBorders>
              <w:top w:val="nil"/>
              <w:left w:val="nil"/>
              <w:bottom w:val="single" w:sz="8" w:space="0" w:color="auto"/>
              <w:right w:val="single" w:sz="8" w:space="0" w:color="auto"/>
            </w:tcBorders>
            <w:shd w:val="clear" w:color="auto" w:fill="auto"/>
            <w:noWrap/>
            <w:vAlign w:val="center"/>
            <w:hideMark/>
          </w:tcPr>
          <w:p w14:paraId="5C65BE36"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6%</w:t>
            </w:r>
          </w:p>
        </w:tc>
      </w:tr>
      <w:tr w:rsidR="00AA2A30" w:rsidRPr="00281DD5" w14:paraId="342CCD50" w14:textId="77777777" w:rsidTr="001E6A73">
        <w:trPr>
          <w:trHeight w:val="324"/>
          <w:jc w:val="center"/>
        </w:trPr>
        <w:tc>
          <w:tcPr>
            <w:tcW w:w="2799" w:type="dxa"/>
            <w:tcBorders>
              <w:top w:val="nil"/>
              <w:left w:val="single" w:sz="8" w:space="0" w:color="auto"/>
              <w:bottom w:val="single" w:sz="8" w:space="0" w:color="auto"/>
              <w:right w:val="single" w:sz="8" w:space="0" w:color="auto"/>
            </w:tcBorders>
            <w:shd w:val="clear" w:color="auto" w:fill="auto"/>
            <w:noWrap/>
            <w:vAlign w:val="center"/>
            <w:hideMark/>
          </w:tcPr>
          <w:p w14:paraId="7D53DF5F"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6.</w:t>
            </w:r>
            <w:r w:rsidRPr="00281DD5">
              <w:rPr>
                <w:rFonts w:ascii="Calibri body" w:hAnsi="Calibri body"/>
                <w:sz w:val="14"/>
                <w:szCs w:val="14"/>
                <w:lang w:eastAsia="es-MX"/>
              </w:rPr>
              <w:t xml:space="preserve">     </w:t>
            </w:r>
            <w:r w:rsidRPr="00281DD5">
              <w:rPr>
                <w:rFonts w:ascii="Calibri body" w:hAnsi="Calibri body" w:cs="Calibri"/>
                <w:sz w:val="22"/>
                <w:szCs w:val="22"/>
                <w:lang w:eastAsia="es-MX"/>
              </w:rPr>
              <w:t>Informe 6</w:t>
            </w:r>
          </w:p>
        </w:tc>
        <w:tc>
          <w:tcPr>
            <w:tcW w:w="961" w:type="dxa"/>
            <w:tcBorders>
              <w:top w:val="nil"/>
              <w:left w:val="nil"/>
              <w:bottom w:val="single" w:sz="8" w:space="0" w:color="auto"/>
              <w:right w:val="single" w:sz="8" w:space="0" w:color="auto"/>
            </w:tcBorders>
            <w:shd w:val="clear" w:color="auto" w:fill="auto"/>
            <w:noWrap/>
            <w:vAlign w:val="center"/>
            <w:hideMark/>
          </w:tcPr>
          <w:p w14:paraId="15AD4B42"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5%</w:t>
            </w:r>
          </w:p>
        </w:tc>
      </w:tr>
      <w:tr w:rsidR="00AA2A30" w:rsidRPr="00281DD5" w14:paraId="01D5D322" w14:textId="77777777" w:rsidTr="001E6A73">
        <w:trPr>
          <w:trHeight w:val="324"/>
          <w:jc w:val="center"/>
        </w:trPr>
        <w:tc>
          <w:tcPr>
            <w:tcW w:w="2799" w:type="dxa"/>
            <w:tcBorders>
              <w:top w:val="nil"/>
              <w:left w:val="single" w:sz="8" w:space="0" w:color="auto"/>
              <w:bottom w:val="single" w:sz="8" w:space="0" w:color="auto"/>
              <w:right w:val="single" w:sz="8" w:space="0" w:color="auto"/>
            </w:tcBorders>
            <w:shd w:val="clear" w:color="auto" w:fill="auto"/>
            <w:noWrap/>
            <w:vAlign w:val="center"/>
            <w:hideMark/>
          </w:tcPr>
          <w:p w14:paraId="35CD4197"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7.</w:t>
            </w:r>
            <w:r w:rsidRPr="00281DD5">
              <w:rPr>
                <w:rFonts w:ascii="Calibri body" w:hAnsi="Calibri body"/>
                <w:sz w:val="14"/>
                <w:szCs w:val="14"/>
                <w:lang w:eastAsia="es-MX"/>
              </w:rPr>
              <w:t xml:space="preserve">     </w:t>
            </w:r>
            <w:r w:rsidRPr="00281DD5">
              <w:rPr>
                <w:rFonts w:ascii="Calibri body" w:hAnsi="Calibri body" w:cs="Calibri"/>
                <w:sz w:val="22"/>
                <w:szCs w:val="22"/>
                <w:lang w:eastAsia="es-MX"/>
              </w:rPr>
              <w:t>Informe 7</w:t>
            </w:r>
          </w:p>
        </w:tc>
        <w:tc>
          <w:tcPr>
            <w:tcW w:w="961" w:type="dxa"/>
            <w:tcBorders>
              <w:top w:val="nil"/>
              <w:left w:val="nil"/>
              <w:bottom w:val="single" w:sz="8" w:space="0" w:color="auto"/>
              <w:right w:val="single" w:sz="8" w:space="0" w:color="auto"/>
            </w:tcBorders>
            <w:shd w:val="clear" w:color="auto" w:fill="auto"/>
            <w:noWrap/>
            <w:vAlign w:val="center"/>
            <w:hideMark/>
          </w:tcPr>
          <w:p w14:paraId="1E5A1B4B"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6%</w:t>
            </w:r>
          </w:p>
        </w:tc>
      </w:tr>
      <w:tr w:rsidR="00AA2A30" w:rsidRPr="00281DD5" w14:paraId="64D2BDBA" w14:textId="77777777" w:rsidTr="001E6A73">
        <w:trPr>
          <w:trHeight w:val="324"/>
          <w:jc w:val="center"/>
        </w:trPr>
        <w:tc>
          <w:tcPr>
            <w:tcW w:w="2799" w:type="dxa"/>
            <w:tcBorders>
              <w:top w:val="nil"/>
              <w:left w:val="single" w:sz="8" w:space="0" w:color="auto"/>
              <w:bottom w:val="single" w:sz="8" w:space="0" w:color="auto"/>
              <w:right w:val="single" w:sz="8" w:space="0" w:color="auto"/>
            </w:tcBorders>
            <w:shd w:val="clear" w:color="auto" w:fill="auto"/>
            <w:noWrap/>
            <w:vAlign w:val="center"/>
            <w:hideMark/>
          </w:tcPr>
          <w:p w14:paraId="03116C63"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8.</w:t>
            </w:r>
            <w:r w:rsidRPr="00281DD5">
              <w:rPr>
                <w:rFonts w:ascii="Calibri body" w:hAnsi="Calibri body"/>
                <w:sz w:val="14"/>
                <w:szCs w:val="14"/>
                <w:lang w:eastAsia="es-MX"/>
              </w:rPr>
              <w:t xml:space="preserve">     </w:t>
            </w:r>
            <w:r w:rsidRPr="00281DD5">
              <w:rPr>
                <w:rFonts w:ascii="Calibri body" w:hAnsi="Calibri body" w:cs="Calibri"/>
                <w:sz w:val="22"/>
                <w:szCs w:val="22"/>
                <w:lang w:eastAsia="es-MX"/>
              </w:rPr>
              <w:t>Informe 8</w:t>
            </w:r>
          </w:p>
        </w:tc>
        <w:tc>
          <w:tcPr>
            <w:tcW w:w="961" w:type="dxa"/>
            <w:tcBorders>
              <w:top w:val="nil"/>
              <w:left w:val="nil"/>
              <w:bottom w:val="single" w:sz="8" w:space="0" w:color="auto"/>
              <w:right w:val="single" w:sz="8" w:space="0" w:color="auto"/>
            </w:tcBorders>
            <w:shd w:val="clear" w:color="auto" w:fill="auto"/>
            <w:noWrap/>
            <w:vAlign w:val="center"/>
            <w:hideMark/>
          </w:tcPr>
          <w:p w14:paraId="4E77CBD0"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6%</w:t>
            </w:r>
          </w:p>
        </w:tc>
      </w:tr>
      <w:tr w:rsidR="00AA2A30" w:rsidRPr="00281DD5" w14:paraId="0A36AEB4" w14:textId="77777777" w:rsidTr="001E6A73">
        <w:trPr>
          <w:trHeight w:val="324"/>
          <w:jc w:val="center"/>
        </w:trPr>
        <w:tc>
          <w:tcPr>
            <w:tcW w:w="2799" w:type="dxa"/>
            <w:tcBorders>
              <w:top w:val="nil"/>
              <w:left w:val="single" w:sz="8" w:space="0" w:color="auto"/>
              <w:bottom w:val="single" w:sz="8" w:space="0" w:color="auto"/>
              <w:right w:val="single" w:sz="8" w:space="0" w:color="auto"/>
            </w:tcBorders>
            <w:shd w:val="clear" w:color="auto" w:fill="auto"/>
            <w:noWrap/>
            <w:vAlign w:val="center"/>
            <w:hideMark/>
          </w:tcPr>
          <w:p w14:paraId="03C57299"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9.</w:t>
            </w:r>
            <w:r w:rsidRPr="00281DD5">
              <w:rPr>
                <w:rFonts w:ascii="Calibri body" w:hAnsi="Calibri body"/>
                <w:sz w:val="14"/>
                <w:szCs w:val="14"/>
                <w:lang w:eastAsia="es-MX"/>
              </w:rPr>
              <w:t xml:space="preserve">     </w:t>
            </w:r>
            <w:r w:rsidRPr="00281DD5">
              <w:rPr>
                <w:rFonts w:ascii="Calibri body" w:hAnsi="Calibri body" w:cs="Calibri"/>
                <w:sz w:val="22"/>
                <w:szCs w:val="22"/>
                <w:lang w:eastAsia="es-MX"/>
              </w:rPr>
              <w:t>Informe 9</w:t>
            </w:r>
          </w:p>
        </w:tc>
        <w:tc>
          <w:tcPr>
            <w:tcW w:w="961" w:type="dxa"/>
            <w:tcBorders>
              <w:top w:val="nil"/>
              <w:left w:val="nil"/>
              <w:bottom w:val="single" w:sz="8" w:space="0" w:color="auto"/>
              <w:right w:val="single" w:sz="8" w:space="0" w:color="auto"/>
            </w:tcBorders>
            <w:shd w:val="clear" w:color="auto" w:fill="auto"/>
            <w:noWrap/>
            <w:vAlign w:val="center"/>
            <w:hideMark/>
          </w:tcPr>
          <w:p w14:paraId="48CA0BE2"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5%</w:t>
            </w:r>
          </w:p>
        </w:tc>
      </w:tr>
      <w:tr w:rsidR="00AA2A30" w:rsidRPr="00281DD5" w14:paraId="7203A013" w14:textId="77777777" w:rsidTr="001E6A73">
        <w:trPr>
          <w:trHeight w:val="324"/>
          <w:jc w:val="center"/>
        </w:trPr>
        <w:tc>
          <w:tcPr>
            <w:tcW w:w="2799" w:type="dxa"/>
            <w:tcBorders>
              <w:top w:val="nil"/>
              <w:left w:val="single" w:sz="8" w:space="0" w:color="auto"/>
              <w:bottom w:val="single" w:sz="8" w:space="0" w:color="auto"/>
              <w:right w:val="single" w:sz="8" w:space="0" w:color="auto"/>
            </w:tcBorders>
            <w:shd w:val="clear" w:color="auto" w:fill="auto"/>
            <w:noWrap/>
            <w:vAlign w:val="center"/>
            <w:hideMark/>
          </w:tcPr>
          <w:p w14:paraId="6ED8DB72"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10.</w:t>
            </w:r>
            <w:r w:rsidRPr="00281DD5">
              <w:rPr>
                <w:rFonts w:ascii="Calibri body" w:hAnsi="Calibri body"/>
                <w:sz w:val="14"/>
                <w:szCs w:val="14"/>
                <w:lang w:eastAsia="es-MX"/>
              </w:rPr>
              <w:t xml:space="preserve">  </w:t>
            </w:r>
            <w:r w:rsidRPr="00281DD5">
              <w:rPr>
                <w:rFonts w:ascii="Calibri body" w:hAnsi="Calibri body" w:cs="Calibri"/>
                <w:sz w:val="22"/>
                <w:szCs w:val="22"/>
                <w:lang w:eastAsia="es-MX"/>
              </w:rPr>
              <w:t>Informe 10</w:t>
            </w:r>
          </w:p>
        </w:tc>
        <w:tc>
          <w:tcPr>
            <w:tcW w:w="961" w:type="dxa"/>
            <w:tcBorders>
              <w:top w:val="nil"/>
              <w:left w:val="nil"/>
              <w:bottom w:val="single" w:sz="8" w:space="0" w:color="auto"/>
              <w:right w:val="single" w:sz="8" w:space="0" w:color="auto"/>
            </w:tcBorders>
            <w:shd w:val="clear" w:color="auto" w:fill="auto"/>
            <w:noWrap/>
            <w:vAlign w:val="center"/>
            <w:hideMark/>
          </w:tcPr>
          <w:p w14:paraId="10679D20"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5%</w:t>
            </w:r>
          </w:p>
        </w:tc>
      </w:tr>
      <w:tr w:rsidR="00AA2A30" w:rsidRPr="00281DD5" w14:paraId="576B34BC" w14:textId="77777777" w:rsidTr="001E6A73">
        <w:trPr>
          <w:trHeight w:val="324"/>
          <w:jc w:val="center"/>
        </w:trPr>
        <w:tc>
          <w:tcPr>
            <w:tcW w:w="2799" w:type="dxa"/>
            <w:tcBorders>
              <w:top w:val="nil"/>
              <w:left w:val="single" w:sz="8" w:space="0" w:color="auto"/>
              <w:bottom w:val="single" w:sz="8" w:space="0" w:color="auto"/>
              <w:right w:val="single" w:sz="8" w:space="0" w:color="auto"/>
            </w:tcBorders>
            <w:shd w:val="clear" w:color="auto" w:fill="auto"/>
            <w:noWrap/>
            <w:vAlign w:val="center"/>
            <w:hideMark/>
          </w:tcPr>
          <w:p w14:paraId="1020F5BC"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11.</w:t>
            </w:r>
            <w:r w:rsidRPr="00281DD5">
              <w:rPr>
                <w:rFonts w:ascii="Calibri body" w:hAnsi="Calibri body"/>
                <w:sz w:val="14"/>
                <w:szCs w:val="14"/>
                <w:lang w:eastAsia="es-MX"/>
              </w:rPr>
              <w:t xml:space="preserve">  </w:t>
            </w:r>
            <w:r w:rsidRPr="00281DD5">
              <w:rPr>
                <w:rFonts w:ascii="Calibri body" w:hAnsi="Calibri body" w:cs="Calibri"/>
                <w:sz w:val="22"/>
                <w:szCs w:val="22"/>
                <w:lang w:eastAsia="es-MX"/>
              </w:rPr>
              <w:t>Informe 11</w:t>
            </w:r>
          </w:p>
        </w:tc>
        <w:tc>
          <w:tcPr>
            <w:tcW w:w="961" w:type="dxa"/>
            <w:tcBorders>
              <w:top w:val="nil"/>
              <w:left w:val="nil"/>
              <w:bottom w:val="single" w:sz="8" w:space="0" w:color="auto"/>
              <w:right w:val="single" w:sz="8" w:space="0" w:color="auto"/>
            </w:tcBorders>
            <w:shd w:val="clear" w:color="auto" w:fill="auto"/>
            <w:noWrap/>
            <w:vAlign w:val="center"/>
            <w:hideMark/>
          </w:tcPr>
          <w:p w14:paraId="5B7FF873"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7%</w:t>
            </w:r>
          </w:p>
        </w:tc>
      </w:tr>
      <w:tr w:rsidR="00AA2A30" w:rsidRPr="00281DD5" w14:paraId="017452F4" w14:textId="77777777" w:rsidTr="001E6A73">
        <w:trPr>
          <w:trHeight w:val="324"/>
          <w:jc w:val="center"/>
        </w:trPr>
        <w:tc>
          <w:tcPr>
            <w:tcW w:w="2799" w:type="dxa"/>
            <w:tcBorders>
              <w:top w:val="nil"/>
              <w:left w:val="single" w:sz="8" w:space="0" w:color="auto"/>
              <w:bottom w:val="single" w:sz="8" w:space="0" w:color="auto"/>
              <w:right w:val="single" w:sz="8" w:space="0" w:color="auto"/>
            </w:tcBorders>
            <w:shd w:val="clear" w:color="auto" w:fill="auto"/>
            <w:noWrap/>
            <w:vAlign w:val="center"/>
            <w:hideMark/>
          </w:tcPr>
          <w:p w14:paraId="46D2EBC9"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12.</w:t>
            </w:r>
            <w:r w:rsidRPr="00281DD5">
              <w:rPr>
                <w:rFonts w:ascii="Calibri body" w:hAnsi="Calibri body"/>
                <w:sz w:val="14"/>
                <w:szCs w:val="14"/>
                <w:lang w:eastAsia="es-MX"/>
              </w:rPr>
              <w:t xml:space="preserve">  </w:t>
            </w:r>
            <w:r w:rsidRPr="00281DD5">
              <w:rPr>
                <w:rFonts w:ascii="Calibri body" w:hAnsi="Calibri body" w:cs="Calibri"/>
                <w:sz w:val="22"/>
                <w:szCs w:val="22"/>
                <w:lang w:eastAsia="es-MX"/>
              </w:rPr>
              <w:t>Informe 12</w:t>
            </w:r>
          </w:p>
        </w:tc>
        <w:tc>
          <w:tcPr>
            <w:tcW w:w="961" w:type="dxa"/>
            <w:tcBorders>
              <w:top w:val="nil"/>
              <w:left w:val="nil"/>
              <w:bottom w:val="single" w:sz="8" w:space="0" w:color="auto"/>
              <w:right w:val="single" w:sz="8" w:space="0" w:color="auto"/>
            </w:tcBorders>
            <w:shd w:val="clear" w:color="auto" w:fill="auto"/>
            <w:noWrap/>
            <w:vAlign w:val="center"/>
            <w:hideMark/>
          </w:tcPr>
          <w:p w14:paraId="24AC4F8B" w14:textId="1543AC6E"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5%</w:t>
            </w:r>
          </w:p>
        </w:tc>
      </w:tr>
      <w:tr w:rsidR="00AA2A30" w:rsidRPr="00281DD5" w14:paraId="122436D1" w14:textId="77777777" w:rsidTr="001E6A73">
        <w:trPr>
          <w:trHeight w:val="324"/>
          <w:jc w:val="center"/>
        </w:trPr>
        <w:tc>
          <w:tcPr>
            <w:tcW w:w="2799" w:type="dxa"/>
            <w:tcBorders>
              <w:top w:val="nil"/>
              <w:left w:val="single" w:sz="8" w:space="0" w:color="auto"/>
              <w:bottom w:val="single" w:sz="8" w:space="0" w:color="auto"/>
              <w:right w:val="single" w:sz="8" w:space="0" w:color="auto"/>
            </w:tcBorders>
            <w:shd w:val="clear" w:color="auto" w:fill="auto"/>
            <w:noWrap/>
            <w:vAlign w:val="center"/>
            <w:hideMark/>
          </w:tcPr>
          <w:p w14:paraId="669F0ABE"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13.</w:t>
            </w:r>
            <w:r w:rsidRPr="00281DD5">
              <w:rPr>
                <w:rFonts w:ascii="Calibri body" w:hAnsi="Calibri body"/>
                <w:sz w:val="14"/>
                <w:szCs w:val="14"/>
                <w:lang w:eastAsia="es-MX"/>
              </w:rPr>
              <w:t xml:space="preserve">  </w:t>
            </w:r>
            <w:r w:rsidRPr="00281DD5">
              <w:rPr>
                <w:rFonts w:ascii="Calibri body" w:hAnsi="Calibri body" w:cs="Calibri"/>
                <w:sz w:val="22"/>
                <w:szCs w:val="22"/>
                <w:lang w:eastAsia="es-MX"/>
              </w:rPr>
              <w:t>Informe 13</w:t>
            </w:r>
          </w:p>
        </w:tc>
        <w:tc>
          <w:tcPr>
            <w:tcW w:w="961" w:type="dxa"/>
            <w:tcBorders>
              <w:top w:val="nil"/>
              <w:left w:val="nil"/>
              <w:bottom w:val="single" w:sz="8" w:space="0" w:color="auto"/>
              <w:right w:val="single" w:sz="8" w:space="0" w:color="auto"/>
            </w:tcBorders>
            <w:shd w:val="clear" w:color="auto" w:fill="auto"/>
            <w:noWrap/>
            <w:vAlign w:val="center"/>
            <w:hideMark/>
          </w:tcPr>
          <w:p w14:paraId="7E6C0C63" w14:textId="32C73B77" w:rsidR="00AA2A30" w:rsidRPr="00281DD5" w:rsidRDefault="00306EC3" w:rsidP="00093FC5">
            <w:pPr>
              <w:jc w:val="both"/>
              <w:rPr>
                <w:rFonts w:ascii="Calibri body" w:hAnsi="Calibri body" w:cs="Calibri"/>
                <w:lang w:eastAsia="es-MX"/>
              </w:rPr>
            </w:pPr>
            <w:r w:rsidRPr="00281DD5">
              <w:rPr>
                <w:rFonts w:ascii="Calibri body" w:hAnsi="Calibri body" w:cs="Calibri"/>
                <w:lang w:eastAsia="es-MX"/>
              </w:rPr>
              <w:t>5</w:t>
            </w:r>
            <w:r w:rsidR="00AA2A30" w:rsidRPr="00281DD5">
              <w:rPr>
                <w:rFonts w:ascii="Calibri body" w:hAnsi="Calibri body" w:cs="Calibri"/>
                <w:lang w:eastAsia="es-MX"/>
              </w:rPr>
              <w:t>%</w:t>
            </w:r>
          </w:p>
        </w:tc>
      </w:tr>
      <w:tr w:rsidR="00AA2A30" w:rsidRPr="00281DD5" w14:paraId="1046A4E8" w14:textId="77777777" w:rsidTr="001E6A73">
        <w:trPr>
          <w:trHeight w:val="324"/>
          <w:jc w:val="center"/>
        </w:trPr>
        <w:tc>
          <w:tcPr>
            <w:tcW w:w="2799" w:type="dxa"/>
            <w:tcBorders>
              <w:top w:val="nil"/>
              <w:left w:val="single" w:sz="8" w:space="0" w:color="auto"/>
              <w:bottom w:val="single" w:sz="8" w:space="0" w:color="auto"/>
              <w:right w:val="single" w:sz="8" w:space="0" w:color="auto"/>
            </w:tcBorders>
            <w:shd w:val="clear" w:color="auto" w:fill="auto"/>
            <w:noWrap/>
            <w:vAlign w:val="center"/>
            <w:hideMark/>
          </w:tcPr>
          <w:p w14:paraId="1257A55A"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14.</w:t>
            </w:r>
            <w:r w:rsidRPr="00281DD5">
              <w:rPr>
                <w:rFonts w:ascii="Calibri body" w:hAnsi="Calibri body"/>
                <w:sz w:val="14"/>
                <w:szCs w:val="14"/>
                <w:lang w:eastAsia="es-MX"/>
              </w:rPr>
              <w:t xml:space="preserve">  </w:t>
            </w:r>
            <w:r w:rsidRPr="00281DD5">
              <w:rPr>
                <w:rFonts w:ascii="Calibri body" w:hAnsi="Calibri body" w:cs="Calibri"/>
                <w:sz w:val="22"/>
                <w:szCs w:val="22"/>
                <w:lang w:eastAsia="es-MX"/>
              </w:rPr>
              <w:t>Informe 14</w:t>
            </w:r>
          </w:p>
        </w:tc>
        <w:tc>
          <w:tcPr>
            <w:tcW w:w="961" w:type="dxa"/>
            <w:tcBorders>
              <w:top w:val="nil"/>
              <w:left w:val="nil"/>
              <w:bottom w:val="single" w:sz="8" w:space="0" w:color="auto"/>
              <w:right w:val="single" w:sz="8" w:space="0" w:color="auto"/>
            </w:tcBorders>
            <w:shd w:val="clear" w:color="auto" w:fill="auto"/>
            <w:noWrap/>
            <w:vAlign w:val="center"/>
            <w:hideMark/>
          </w:tcPr>
          <w:p w14:paraId="476F34BA" w14:textId="20410C3D" w:rsidR="00AA2A30" w:rsidRPr="00281DD5" w:rsidRDefault="00306EC3" w:rsidP="00093FC5">
            <w:pPr>
              <w:jc w:val="both"/>
              <w:rPr>
                <w:rFonts w:ascii="Calibri body" w:hAnsi="Calibri body" w:cs="Calibri"/>
                <w:lang w:eastAsia="es-MX"/>
              </w:rPr>
            </w:pPr>
            <w:r w:rsidRPr="00281DD5">
              <w:rPr>
                <w:rFonts w:ascii="Calibri body" w:hAnsi="Calibri body" w:cs="Calibri"/>
                <w:lang w:eastAsia="es-MX"/>
              </w:rPr>
              <w:t>4</w:t>
            </w:r>
            <w:r w:rsidR="00AA2A30" w:rsidRPr="00281DD5">
              <w:rPr>
                <w:rFonts w:ascii="Calibri body" w:hAnsi="Calibri body" w:cs="Calibri"/>
                <w:lang w:eastAsia="es-MX"/>
              </w:rPr>
              <w:t>%</w:t>
            </w:r>
          </w:p>
        </w:tc>
      </w:tr>
      <w:tr w:rsidR="00AA2A30" w:rsidRPr="00281DD5" w14:paraId="45E2AAEE" w14:textId="77777777" w:rsidTr="001E6A73">
        <w:trPr>
          <w:trHeight w:val="324"/>
          <w:jc w:val="center"/>
        </w:trPr>
        <w:tc>
          <w:tcPr>
            <w:tcW w:w="2799" w:type="dxa"/>
            <w:tcBorders>
              <w:top w:val="nil"/>
              <w:left w:val="single" w:sz="8" w:space="0" w:color="auto"/>
              <w:bottom w:val="single" w:sz="8" w:space="0" w:color="auto"/>
              <w:right w:val="single" w:sz="8" w:space="0" w:color="auto"/>
            </w:tcBorders>
            <w:shd w:val="clear" w:color="auto" w:fill="auto"/>
            <w:noWrap/>
            <w:vAlign w:val="center"/>
            <w:hideMark/>
          </w:tcPr>
          <w:p w14:paraId="013109E3" w14:textId="66D451C4" w:rsidR="00AA2A30" w:rsidRPr="00281DD5" w:rsidRDefault="00AA2A30" w:rsidP="00093FC5">
            <w:pPr>
              <w:jc w:val="both"/>
              <w:rPr>
                <w:rFonts w:ascii="Calibri body" w:hAnsi="Calibri body" w:cs="Calibri"/>
                <w:lang w:eastAsia="es-MX"/>
              </w:rPr>
            </w:pPr>
          </w:p>
        </w:tc>
        <w:tc>
          <w:tcPr>
            <w:tcW w:w="961" w:type="dxa"/>
            <w:tcBorders>
              <w:top w:val="nil"/>
              <w:left w:val="nil"/>
              <w:bottom w:val="single" w:sz="8" w:space="0" w:color="auto"/>
              <w:right w:val="single" w:sz="8" w:space="0" w:color="auto"/>
            </w:tcBorders>
            <w:shd w:val="clear" w:color="auto" w:fill="auto"/>
            <w:noWrap/>
            <w:vAlign w:val="center"/>
            <w:hideMark/>
          </w:tcPr>
          <w:p w14:paraId="51550661" w14:textId="7A51BF71" w:rsidR="00AA2A30" w:rsidRPr="00281DD5" w:rsidRDefault="00AA2A30" w:rsidP="00093FC5">
            <w:pPr>
              <w:jc w:val="both"/>
              <w:rPr>
                <w:rFonts w:ascii="Calibri body" w:hAnsi="Calibri body" w:cs="Calibri"/>
                <w:lang w:eastAsia="es-MX"/>
              </w:rPr>
            </w:pPr>
          </w:p>
        </w:tc>
      </w:tr>
      <w:tr w:rsidR="00AA2A30" w:rsidRPr="00281DD5" w14:paraId="125B1038" w14:textId="77777777" w:rsidTr="001E6A73">
        <w:trPr>
          <w:trHeight w:val="324"/>
          <w:jc w:val="center"/>
        </w:trPr>
        <w:tc>
          <w:tcPr>
            <w:tcW w:w="2799" w:type="dxa"/>
            <w:tcBorders>
              <w:top w:val="nil"/>
              <w:left w:val="single" w:sz="8" w:space="0" w:color="auto"/>
              <w:bottom w:val="single" w:sz="8" w:space="0" w:color="auto"/>
              <w:right w:val="single" w:sz="8" w:space="0" w:color="auto"/>
            </w:tcBorders>
            <w:shd w:val="clear" w:color="auto" w:fill="auto"/>
            <w:noWrap/>
            <w:vAlign w:val="center"/>
            <w:hideMark/>
          </w:tcPr>
          <w:p w14:paraId="23C43CC9" w14:textId="4A212AB0"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1</w:t>
            </w:r>
            <w:r w:rsidR="00306EC3" w:rsidRPr="00281DD5">
              <w:rPr>
                <w:rFonts w:ascii="Calibri body" w:hAnsi="Calibri body" w:cs="Calibri"/>
                <w:lang w:eastAsia="es-MX"/>
              </w:rPr>
              <w:t>5</w:t>
            </w:r>
            <w:r w:rsidRPr="00281DD5">
              <w:rPr>
                <w:rFonts w:ascii="Calibri body" w:hAnsi="Calibri body" w:cs="Calibri"/>
                <w:lang w:eastAsia="es-MX"/>
              </w:rPr>
              <w:t>.</w:t>
            </w:r>
            <w:r w:rsidRPr="00281DD5">
              <w:rPr>
                <w:rFonts w:ascii="Calibri body" w:hAnsi="Calibri body"/>
                <w:sz w:val="14"/>
                <w:szCs w:val="14"/>
                <w:lang w:eastAsia="es-MX"/>
              </w:rPr>
              <w:t xml:space="preserve">  </w:t>
            </w:r>
            <w:r w:rsidRPr="00281DD5">
              <w:rPr>
                <w:rFonts w:ascii="Calibri body" w:hAnsi="Calibri body" w:cs="Calibri"/>
                <w:sz w:val="22"/>
                <w:szCs w:val="22"/>
                <w:lang w:eastAsia="es-MX"/>
              </w:rPr>
              <w:t>Informe 1</w:t>
            </w:r>
            <w:r w:rsidR="00306EC3" w:rsidRPr="00281DD5">
              <w:rPr>
                <w:rFonts w:ascii="Calibri body" w:hAnsi="Calibri body" w:cs="Calibri"/>
                <w:sz w:val="22"/>
                <w:szCs w:val="22"/>
                <w:lang w:eastAsia="es-MX"/>
              </w:rPr>
              <w:t>5</w:t>
            </w:r>
          </w:p>
        </w:tc>
        <w:tc>
          <w:tcPr>
            <w:tcW w:w="961" w:type="dxa"/>
            <w:tcBorders>
              <w:top w:val="nil"/>
              <w:left w:val="nil"/>
              <w:bottom w:val="single" w:sz="8" w:space="0" w:color="auto"/>
              <w:right w:val="single" w:sz="8" w:space="0" w:color="auto"/>
            </w:tcBorders>
            <w:shd w:val="clear" w:color="auto" w:fill="auto"/>
            <w:noWrap/>
            <w:vAlign w:val="center"/>
            <w:hideMark/>
          </w:tcPr>
          <w:p w14:paraId="3A5CBA12"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6%</w:t>
            </w:r>
          </w:p>
        </w:tc>
      </w:tr>
      <w:tr w:rsidR="00AA2A30" w:rsidRPr="00281DD5" w14:paraId="084C652D" w14:textId="77777777" w:rsidTr="001E6A73">
        <w:trPr>
          <w:trHeight w:val="300"/>
          <w:jc w:val="center"/>
        </w:trPr>
        <w:tc>
          <w:tcPr>
            <w:tcW w:w="2799" w:type="dxa"/>
            <w:tcBorders>
              <w:top w:val="nil"/>
              <w:left w:val="single" w:sz="8" w:space="0" w:color="auto"/>
              <w:bottom w:val="single" w:sz="8" w:space="0" w:color="auto"/>
              <w:right w:val="single" w:sz="8" w:space="0" w:color="auto"/>
            </w:tcBorders>
            <w:shd w:val="clear" w:color="auto" w:fill="auto"/>
            <w:noWrap/>
            <w:vAlign w:val="center"/>
            <w:hideMark/>
          </w:tcPr>
          <w:p w14:paraId="4A89F95A" w14:textId="77777777" w:rsidR="00AA2A30" w:rsidRPr="00281DD5" w:rsidRDefault="00AA2A30" w:rsidP="00093FC5">
            <w:pPr>
              <w:jc w:val="both"/>
              <w:rPr>
                <w:rFonts w:ascii="Calibri body" w:hAnsi="Calibri body" w:cs="Calibri"/>
                <w:b/>
                <w:bCs/>
                <w:lang w:eastAsia="es-MX"/>
              </w:rPr>
            </w:pPr>
            <w:r w:rsidRPr="00281DD5">
              <w:rPr>
                <w:rFonts w:ascii="Calibri body" w:hAnsi="Calibri body" w:cs="Calibri"/>
                <w:b/>
                <w:bCs/>
                <w:lang w:eastAsia="es-MX"/>
              </w:rPr>
              <w:t>TOTAL</w:t>
            </w:r>
          </w:p>
        </w:tc>
        <w:tc>
          <w:tcPr>
            <w:tcW w:w="961" w:type="dxa"/>
            <w:tcBorders>
              <w:top w:val="nil"/>
              <w:left w:val="nil"/>
              <w:bottom w:val="single" w:sz="8" w:space="0" w:color="auto"/>
              <w:right w:val="single" w:sz="8" w:space="0" w:color="auto"/>
            </w:tcBorders>
            <w:shd w:val="clear" w:color="auto" w:fill="auto"/>
            <w:noWrap/>
            <w:vAlign w:val="center"/>
            <w:hideMark/>
          </w:tcPr>
          <w:p w14:paraId="2A2FD6B3" w14:textId="77777777" w:rsidR="00AA2A30" w:rsidRPr="00281DD5" w:rsidRDefault="00AA2A30" w:rsidP="00093FC5">
            <w:pPr>
              <w:jc w:val="both"/>
              <w:rPr>
                <w:rFonts w:ascii="Calibri body" w:hAnsi="Calibri body" w:cs="Calibri"/>
                <w:lang w:eastAsia="es-MX"/>
              </w:rPr>
            </w:pPr>
            <w:r w:rsidRPr="00281DD5">
              <w:rPr>
                <w:rFonts w:ascii="Calibri body" w:hAnsi="Calibri body" w:cs="Calibri"/>
                <w:lang w:eastAsia="es-MX"/>
              </w:rPr>
              <w:t>100%</w:t>
            </w:r>
          </w:p>
        </w:tc>
      </w:tr>
    </w:tbl>
    <w:p w14:paraId="75D22225" w14:textId="77777777" w:rsidR="00AA2A30" w:rsidRPr="00281DD5" w:rsidRDefault="00AA2A30" w:rsidP="00093FC5">
      <w:pPr>
        <w:shd w:val="clear" w:color="auto" w:fill="FFFFFF"/>
        <w:tabs>
          <w:tab w:val="left" w:pos="990"/>
        </w:tabs>
        <w:ind w:left="792" w:right="-10"/>
        <w:contextualSpacing/>
        <w:jc w:val="both"/>
        <w:rPr>
          <w:rFonts w:ascii="Calibri body" w:hAnsi="Calibri body"/>
          <w:b/>
          <w:sz w:val="22"/>
        </w:rPr>
      </w:pPr>
    </w:p>
    <w:p w14:paraId="647DE85F" w14:textId="77777777" w:rsidR="00C16415" w:rsidRPr="00281DD5" w:rsidRDefault="00C16415" w:rsidP="00093FC5">
      <w:pPr>
        <w:widowControl/>
        <w:autoSpaceDE/>
        <w:autoSpaceDN/>
        <w:adjustRightInd/>
        <w:jc w:val="both"/>
        <w:rPr>
          <w:rFonts w:ascii="Calibri body" w:hAnsi="Calibri body" w:cstheme="minorBidi"/>
          <w:color w:val="auto"/>
        </w:rPr>
      </w:pPr>
      <w:bookmarkStart w:id="0" w:name="_GoBack"/>
      <w:bookmarkEnd w:id="0"/>
    </w:p>
    <w:sectPr w:rsidR="00C16415" w:rsidRPr="00281DD5">
      <w:headerReference w:type="even" r:id="rId22"/>
      <w:headerReference w:type="default" r:id="rId23"/>
      <w:footerReference w:type="even" r:id="rId24"/>
      <w:footerReference w:type="default" r:id="rId25"/>
      <w:headerReference w:type="first" r:id="rId26"/>
      <w:footerReference w:type="first" r:id="rId27"/>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B473C" w14:textId="77777777" w:rsidR="007F59DE" w:rsidRDefault="007F59DE">
      <w:r>
        <w:separator/>
      </w:r>
    </w:p>
  </w:endnote>
  <w:endnote w:type="continuationSeparator" w:id="0">
    <w:p w14:paraId="40EAAC07" w14:textId="77777777" w:rsidR="007F59DE" w:rsidRDefault="007F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A370" w14:textId="77777777" w:rsidR="00D761FB" w:rsidRDefault="00D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E89A" w14:textId="77777777" w:rsidR="00D761FB" w:rsidRDefault="00D7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6A896" w14:textId="77777777" w:rsidR="007F59DE" w:rsidRDefault="007F59DE">
      <w:r>
        <w:separator/>
      </w:r>
    </w:p>
  </w:footnote>
  <w:footnote w:type="continuationSeparator" w:id="0">
    <w:p w14:paraId="100BC3B8" w14:textId="77777777" w:rsidR="007F59DE" w:rsidRDefault="007F5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892B" w14:textId="77777777" w:rsidR="00D761FB" w:rsidRDefault="00D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4503" w14:textId="50D7B104" w:rsidR="00D761FB" w:rsidRDefault="00D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2FD5" w14:textId="77777777" w:rsidR="00D761FB" w:rsidRDefault="00D7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B85"/>
    <w:multiLevelType w:val="hybridMultilevel"/>
    <w:tmpl w:val="CA387FCC"/>
    <w:lvl w:ilvl="0" w:tplc="7384F966">
      <w:numFmt w:val="bullet"/>
      <w:lvlText w:val="-"/>
      <w:lvlJc w:val="left"/>
      <w:pPr>
        <w:ind w:left="900" w:hanging="360"/>
      </w:pPr>
      <w:rPr>
        <w:rFonts w:ascii="Times" w:eastAsiaTheme="minorEastAsia" w:hAnsi="Times" w:cstheme="majorHAnsi"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 w15:restartNumberingAfterBreak="0">
    <w:nsid w:val="20807F0F"/>
    <w:multiLevelType w:val="hybridMultilevel"/>
    <w:tmpl w:val="C162512E"/>
    <w:lvl w:ilvl="0" w:tplc="FBAEF604">
      <w:start w:val="1"/>
      <w:numFmt w:val="lowerRoman"/>
      <w:lvlText w:val="%1."/>
      <w:lvlJc w:val="left"/>
      <w:pPr>
        <w:ind w:left="1398" w:hanging="72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 w15:restartNumberingAfterBreak="0">
    <w:nsid w:val="24323DB6"/>
    <w:multiLevelType w:val="hybridMultilevel"/>
    <w:tmpl w:val="998C3074"/>
    <w:lvl w:ilvl="0" w:tplc="EBBAE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9C013A"/>
    <w:multiLevelType w:val="hybridMultilevel"/>
    <w:tmpl w:val="887EE090"/>
    <w:lvl w:ilvl="0" w:tplc="D4B269F8">
      <w:start w:val="1"/>
      <w:numFmt w:val="lowerRoman"/>
      <w:lvlText w:val="(%1)"/>
      <w:lvlJc w:val="left"/>
      <w:pPr>
        <w:ind w:left="1242" w:hanging="360"/>
      </w:pPr>
      <w:rPr>
        <w:rFonts w:hint="default"/>
      </w:rPr>
    </w:lvl>
    <w:lvl w:ilvl="1" w:tplc="04090019">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4" w15:restartNumberingAfterBreak="0">
    <w:nsid w:val="2F4054C2"/>
    <w:multiLevelType w:val="hybridMultilevel"/>
    <w:tmpl w:val="BCA6D252"/>
    <w:lvl w:ilvl="0" w:tplc="73B45C9E">
      <w:start w:val="10"/>
      <w:numFmt w:val="bullet"/>
      <w:lvlText w:val="-"/>
      <w:lvlJc w:val="left"/>
      <w:pPr>
        <w:ind w:left="1152" w:hanging="360"/>
      </w:pPr>
      <w:rPr>
        <w:rFonts w:ascii="Arial" w:eastAsia="Times New Roman" w:hAnsi="Arial" w:cs="Arial"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66878"/>
    <w:multiLevelType w:val="hybridMultilevel"/>
    <w:tmpl w:val="C3B45F5C"/>
    <w:lvl w:ilvl="0" w:tplc="A5C2AEF6">
      <w:start w:val="1"/>
      <w:numFmt w:val="decimal"/>
      <w:lvlText w:val="%1."/>
      <w:lvlJc w:val="left"/>
      <w:pPr>
        <w:ind w:left="360" w:hanging="360"/>
      </w:pPr>
      <w:rPr>
        <w:rFonts w:eastAsia="Times New Roman" w:cs="Arial" w:hint="default"/>
        <w:i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49AE5939"/>
    <w:multiLevelType w:val="hybridMultilevel"/>
    <w:tmpl w:val="098EFF64"/>
    <w:lvl w:ilvl="0" w:tplc="BBBA6E6C">
      <w:start w:val="1"/>
      <w:numFmt w:val="lowerRoman"/>
      <w:lvlText w:val="%1."/>
      <w:lvlJc w:val="right"/>
      <w:pPr>
        <w:ind w:left="1170" w:hanging="360"/>
      </w:pPr>
      <w:rPr>
        <w:sz w:val="22"/>
        <w:szCs w:val="22"/>
      </w:rPr>
    </w:lvl>
    <w:lvl w:ilvl="1" w:tplc="1F405F7C" w:tentative="1">
      <w:start w:val="1"/>
      <w:numFmt w:val="lowerLetter"/>
      <w:lvlText w:val="%2."/>
      <w:lvlJc w:val="left"/>
      <w:pPr>
        <w:ind w:left="1890" w:hanging="360"/>
      </w:pPr>
    </w:lvl>
    <w:lvl w:ilvl="2" w:tplc="8424FBDA" w:tentative="1">
      <w:start w:val="1"/>
      <w:numFmt w:val="lowerRoman"/>
      <w:lvlText w:val="%3."/>
      <w:lvlJc w:val="right"/>
      <w:pPr>
        <w:ind w:left="2610" w:hanging="180"/>
      </w:pPr>
    </w:lvl>
    <w:lvl w:ilvl="3" w:tplc="88521D0E" w:tentative="1">
      <w:start w:val="1"/>
      <w:numFmt w:val="decimal"/>
      <w:lvlText w:val="%4."/>
      <w:lvlJc w:val="left"/>
      <w:pPr>
        <w:ind w:left="3330" w:hanging="360"/>
      </w:pPr>
    </w:lvl>
    <w:lvl w:ilvl="4" w:tplc="FACABBAA" w:tentative="1">
      <w:start w:val="1"/>
      <w:numFmt w:val="lowerLetter"/>
      <w:lvlText w:val="%5."/>
      <w:lvlJc w:val="left"/>
      <w:pPr>
        <w:ind w:left="4050" w:hanging="360"/>
      </w:pPr>
    </w:lvl>
    <w:lvl w:ilvl="5" w:tplc="0496406C" w:tentative="1">
      <w:start w:val="1"/>
      <w:numFmt w:val="lowerRoman"/>
      <w:lvlText w:val="%6."/>
      <w:lvlJc w:val="right"/>
      <w:pPr>
        <w:ind w:left="4770" w:hanging="180"/>
      </w:pPr>
    </w:lvl>
    <w:lvl w:ilvl="6" w:tplc="F604AE3E" w:tentative="1">
      <w:start w:val="1"/>
      <w:numFmt w:val="decimal"/>
      <w:lvlText w:val="%7."/>
      <w:lvlJc w:val="left"/>
      <w:pPr>
        <w:ind w:left="5490" w:hanging="360"/>
      </w:pPr>
    </w:lvl>
    <w:lvl w:ilvl="7" w:tplc="262E2306" w:tentative="1">
      <w:start w:val="1"/>
      <w:numFmt w:val="lowerLetter"/>
      <w:lvlText w:val="%8."/>
      <w:lvlJc w:val="left"/>
      <w:pPr>
        <w:ind w:left="6210" w:hanging="360"/>
      </w:pPr>
    </w:lvl>
    <w:lvl w:ilvl="8" w:tplc="FEB63E7A" w:tentative="1">
      <w:start w:val="1"/>
      <w:numFmt w:val="lowerRoman"/>
      <w:lvlText w:val="%9."/>
      <w:lvlJc w:val="right"/>
      <w:pPr>
        <w:ind w:left="6930" w:hanging="180"/>
      </w:pPr>
    </w:lvl>
  </w:abstractNum>
  <w:abstractNum w:abstractNumId="7" w15:restartNumberingAfterBreak="0">
    <w:nsid w:val="49FE6913"/>
    <w:multiLevelType w:val="hybridMultilevel"/>
    <w:tmpl w:val="A1CC988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A69552B"/>
    <w:multiLevelType w:val="multilevel"/>
    <w:tmpl w:val="286ADCA6"/>
    <w:lvl w:ilvl="0">
      <w:start w:val="17"/>
      <w:numFmt w:val="decimal"/>
      <w:lvlText w:val="%1."/>
      <w:lvlJc w:val="left"/>
      <w:pPr>
        <w:ind w:left="384" w:hanging="384"/>
      </w:pPr>
      <w:rPr>
        <w:rFonts w:eastAsia="Times New Roman" w:cs="Arial" w:hint="default"/>
        <w:i w:val="0"/>
      </w:rPr>
    </w:lvl>
    <w:lvl w:ilvl="1">
      <w:start w:val="1"/>
      <w:numFmt w:val="decimal"/>
      <w:lvlText w:val="%1.%2."/>
      <w:lvlJc w:val="left"/>
      <w:pPr>
        <w:ind w:left="768" w:hanging="384"/>
      </w:pPr>
      <w:rPr>
        <w:rFonts w:eastAsia="Times New Roman" w:cs="Arial" w:hint="default"/>
        <w:b/>
        <w:i w:val="0"/>
      </w:rPr>
    </w:lvl>
    <w:lvl w:ilvl="2">
      <w:start w:val="1"/>
      <w:numFmt w:val="decimal"/>
      <w:lvlText w:val="%1.%2.%3."/>
      <w:lvlJc w:val="left"/>
      <w:pPr>
        <w:ind w:left="1488" w:hanging="720"/>
      </w:pPr>
      <w:rPr>
        <w:rFonts w:eastAsia="Times New Roman" w:cs="Arial" w:hint="default"/>
        <w:i w:val="0"/>
      </w:rPr>
    </w:lvl>
    <w:lvl w:ilvl="3">
      <w:start w:val="1"/>
      <w:numFmt w:val="decimal"/>
      <w:lvlText w:val="%1.%2.%3.%4."/>
      <w:lvlJc w:val="left"/>
      <w:pPr>
        <w:ind w:left="1872" w:hanging="720"/>
      </w:pPr>
      <w:rPr>
        <w:rFonts w:eastAsia="Times New Roman" w:cs="Arial" w:hint="default"/>
        <w:i w:val="0"/>
      </w:rPr>
    </w:lvl>
    <w:lvl w:ilvl="4">
      <w:start w:val="1"/>
      <w:numFmt w:val="decimal"/>
      <w:lvlText w:val="%1.%2.%3.%4.%5."/>
      <w:lvlJc w:val="left"/>
      <w:pPr>
        <w:ind w:left="2616" w:hanging="1080"/>
      </w:pPr>
      <w:rPr>
        <w:rFonts w:eastAsia="Times New Roman" w:cs="Arial" w:hint="default"/>
        <w:i w:val="0"/>
      </w:rPr>
    </w:lvl>
    <w:lvl w:ilvl="5">
      <w:start w:val="1"/>
      <w:numFmt w:val="decimal"/>
      <w:lvlText w:val="%1.%2.%3.%4.%5.%6."/>
      <w:lvlJc w:val="left"/>
      <w:pPr>
        <w:ind w:left="3000" w:hanging="1080"/>
      </w:pPr>
      <w:rPr>
        <w:rFonts w:eastAsia="Times New Roman" w:cs="Arial" w:hint="default"/>
        <w:i w:val="0"/>
      </w:rPr>
    </w:lvl>
    <w:lvl w:ilvl="6">
      <w:start w:val="1"/>
      <w:numFmt w:val="decimal"/>
      <w:lvlText w:val="%1.%2.%3.%4.%5.%6.%7."/>
      <w:lvlJc w:val="left"/>
      <w:pPr>
        <w:ind w:left="3744" w:hanging="1440"/>
      </w:pPr>
      <w:rPr>
        <w:rFonts w:eastAsia="Times New Roman" w:cs="Arial" w:hint="default"/>
        <w:i w:val="0"/>
      </w:rPr>
    </w:lvl>
    <w:lvl w:ilvl="7">
      <w:start w:val="1"/>
      <w:numFmt w:val="decimal"/>
      <w:lvlText w:val="%1.%2.%3.%4.%5.%6.%7.%8."/>
      <w:lvlJc w:val="left"/>
      <w:pPr>
        <w:ind w:left="4128" w:hanging="1440"/>
      </w:pPr>
      <w:rPr>
        <w:rFonts w:eastAsia="Times New Roman" w:cs="Arial" w:hint="default"/>
        <w:i w:val="0"/>
      </w:rPr>
    </w:lvl>
    <w:lvl w:ilvl="8">
      <w:start w:val="1"/>
      <w:numFmt w:val="decimal"/>
      <w:lvlText w:val="%1.%2.%3.%4.%5.%6.%7.%8.%9."/>
      <w:lvlJc w:val="left"/>
      <w:pPr>
        <w:ind w:left="4872" w:hanging="1800"/>
      </w:pPr>
      <w:rPr>
        <w:rFonts w:eastAsia="Times New Roman" w:cs="Arial" w:hint="default"/>
        <w:i w:val="0"/>
      </w:rPr>
    </w:lvl>
  </w:abstractNum>
  <w:abstractNum w:abstractNumId="9" w15:restartNumberingAfterBreak="0">
    <w:nsid w:val="508548D3"/>
    <w:multiLevelType w:val="multilevel"/>
    <w:tmpl w:val="97E81D56"/>
    <w:lvl w:ilvl="0">
      <w:start w:val="1"/>
      <w:numFmt w:val="decimal"/>
      <w:lvlText w:val="%1."/>
      <w:lvlJc w:val="left"/>
      <w:pPr>
        <w:ind w:left="1080" w:hanging="360"/>
      </w:pPr>
      <w:rPr>
        <w:rFonts w:hint="default"/>
      </w:rPr>
    </w:lvl>
    <w:lvl w:ilvl="1">
      <w:start w:val="4"/>
      <w:numFmt w:val="decimal"/>
      <w:isLgl/>
      <w:lvlText w:val="%1.%2."/>
      <w:lvlJc w:val="left"/>
      <w:pPr>
        <w:ind w:left="117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53E36880"/>
    <w:multiLevelType w:val="hybridMultilevel"/>
    <w:tmpl w:val="7742801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3C65F78"/>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10"/>
  </w:num>
  <w:num w:numId="4">
    <w:abstractNumId w:val="9"/>
  </w:num>
  <w:num w:numId="5">
    <w:abstractNumId w:val="1"/>
  </w:num>
  <w:num w:numId="6">
    <w:abstractNumId w:val="2"/>
  </w:num>
  <w:num w:numId="7">
    <w:abstractNumId w:val="6"/>
  </w:num>
  <w:num w:numId="8">
    <w:abstractNumId w:val="0"/>
  </w:num>
  <w:num w:numId="9">
    <w:abstractNumId w:val="4"/>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A7"/>
    <w:rsid w:val="00013A39"/>
    <w:rsid w:val="00032422"/>
    <w:rsid w:val="0003493A"/>
    <w:rsid w:val="00050DB5"/>
    <w:rsid w:val="00060D60"/>
    <w:rsid w:val="00093FC5"/>
    <w:rsid w:val="000C118D"/>
    <w:rsid w:val="001C1EA2"/>
    <w:rsid w:val="001F2366"/>
    <w:rsid w:val="00201995"/>
    <w:rsid w:val="00281DD5"/>
    <w:rsid w:val="00306EC3"/>
    <w:rsid w:val="003563E3"/>
    <w:rsid w:val="00360ACB"/>
    <w:rsid w:val="003800C7"/>
    <w:rsid w:val="003A2BE1"/>
    <w:rsid w:val="003F5CA1"/>
    <w:rsid w:val="004003E8"/>
    <w:rsid w:val="00423E38"/>
    <w:rsid w:val="004248F1"/>
    <w:rsid w:val="00441AFE"/>
    <w:rsid w:val="00463054"/>
    <w:rsid w:val="004A3654"/>
    <w:rsid w:val="004D51F3"/>
    <w:rsid w:val="0051231A"/>
    <w:rsid w:val="0052634A"/>
    <w:rsid w:val="00546C8D"/>
    <w:rsid w:val="00556C08"/>
    <w:rsid w:val="005673D5"/>
    <w:rsid w:val="0056772C"/>
    <w:rsid w:val="005B434A"/>
    <w:rsid w:val="005C44EE"/>
    <w:rsid w:val="006071D7"/>
    <w:rsid w:val="00637714"/>
    <w:rsid w:val="006C3B20"/>
    <w:rsid w:val="006D559D"/>
    <w:rsid w:val="007001EE"/>
    <w:rsid w:val="0078460F"/>
    <w:rsid w:val="007F59DE"/>
    <w:rsid w:val="00806235"/>
    <w:rsid w:val="008171F3"/>
    <w:rsid w:val="0084073E"/>
    <w:rsid w:val="00891E3C"/>
    <w:rsid w:val="00894325"/>
    <w:rsid w:val="008C38A9"/>
    <w:rsid w:val="008C7908"/>
    <w:rsid w:val="00901303"/>
    <w:rsid w:val="0090355D"/>
    <w:rsid w:val="0090501E"/>
    <w:rsid w:val="00912C3B"/>
    <w:rsid w:val="009640A2"/>
    <w:rsid w:val="00A15B62"/>
    <w:rsid w:val="00A37CA7"/>
    <w:rsid w:val="00A438EB"/>
    <w:rsid w:val="00A838F0"/>
    <w:rsid w:val="00A83D94"/>
    <w:rsid w:val="00A85EA6"/>
    <w:rsid w:val="00AA2A30"/>
    <w:rsid w:val="00AB628F"/>
    <w:rsid w:val="00AD6E3D"/>
    <w:rsid w:val="00AE7268"/>
    <w:rsid w:val="00AF7649"/>
    <w:rsid w:val="00B17BF0"/>
    <w:rsid w:val="00B27293"/>
    <w:rsid w:val="00B747D9"/>
    <w:rsid w:val="00BF0B50"/>
    <w:rsid w:val="00BF5CD3"/>
    <w:rsid w:val="00C16415"/>
    <w:rsid w:val="00C27587"/>
    <w:rsid w:val="00C42B39"/>
    <w:rsid w:val="00C439C0"/>
    <w:rsid w:val="00C90263"/>
    <w:rsid w:val="00C94EA8"/>
    <w:rsid w:val="00CA7C9E"/>
    <w:rsid w:val="00CD2A27"/>
    <w:rsid w:val="00CD36BB"/>
    <w:rsid w:val="00CD4904"/>
    <w:rsid w:val="00CE0491"/>
    <w:rsid w:val="00D04FE6"/>
    <w:rsid w:val="00D761FB"/>
    <w:rsid w:val="00DE327F"/>
    <w:rsid w:val="00E06C9D"/>
    <w:rsid w:val="00E277C5"/>
    <w:rsid w:val="00E55E4A"/>
    <w:rsid w:val="00E82ED1"/>
    <w:rsid w:val="00EB7D4D"/>
    <w:rsid w:val="00ED4D33"/>
    <w:rsid w:val="00F249F8"/>
    <w:rsid w:val="00F45D9C"/>
    <w:rsid w:val="00F74266"/>
    <w:rsid w:val="08202347"/>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2EBCC"/>
  <w14:defaultImageDpi w14:val="0"/>
  <w15:docId w15:val="{2613A347-0BEF-472B-A31D-AB62C9D2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paragraph" w:styleId="ListParagraph">
    <w:name w:val="List Paragraph"/>
    <w:aliases w:val="1_List Paragraph"/>
    <w:basedOn w:val="Normal"/>
    <w:link w:val="ListParagraphChar"/>
    <w:uiPriority w:val="34"/>
    <w:qFormat/>
    <w:rsid w:val="00C16415"/>
    <w:pPr>
      <w:widowControl/>
      <w:autoSpaceDE/>
      <w:autoSpaceDN/>
      <w:adjustRightInd/>
      <w:ind w:left="720"/>
      <w:contextualSpacing/>
    </w:pPr>
    <w:rPr>
      <w:rFonts w:ascii="Times New Roman" w:eastAsia="Times New Roman" w:hAnsi="Times New Roman" w:cs="Times New Roman"/>
      <w:color w:val="auto"/>
      <w:sz w:val="20"/>
      <w:szCs w:val="20"/>
      <w:lang w:eastAsia="en-US"/>
    </w:rPr>
  </w:style>
  <w:style w:type="character" w:customStyle="1" w:styleId="ListParagraphChar">
    <w:name w:val="List Paragraph Char"/>
    <w:aliases w:val="1_List Paragraph Char"/>
    <w:link w:val="ListParagraph"/>
    <w:uiPriority w:val="34"/>
    <w:locked/>
    <w:rsid w:val="00C16415"/>
    <w:rPr>
      <w:rFonts w:ascii="Times New Roman" w:eastAsia="Times New Roman" w:hAnsi="Times New Roman" w:cs="Times New Roman"/>
      <w:sz w:val="20"/>
      <w:szCs w:val="20"/>
      <w:lang w:val="es-MX" w:eastAsia="en-US"/>
    </w:rPr>
  </w:style>
  <w:style w:type="character" w:customStyle="1" w:styleId="Mention1">
    <w:name w:val="Mention1"/>
    <w:basedOn w:val="DefaultParagraphFont"/>
    <w:uiPriority w:val="99"/>
    <w:semiHidden/>
    <w:unhideWhenUsed/>
    <w:rsid w:val="00C16415"/>
    <w:rPr>
      <w:color w:val="2B579A"/>
      <w:shd w:val="clear" w:color="auto" w:fill="E6E6E6"/>
    </w:rPr>
  </w:style>
  <w:style w:type="paragraph" w:styleId="BodyTextIndent3">
    <w:name w:val="Body Text Indent 3"/>
    <w:basedOn w:val="Normal"/>
    <w:link w:val="BodyTextIndent3Char"/>
    <w:uiPriority w:val="99"/>
    <w:semiHidden/>
    <w:unhideWhenUsed/>
    <w:rsid w:val="00AA2A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2A30"/>
    <w:rPr>
      <w:rFonts w:ascii="Arial" w:hAnsi="Arial" w:cs="Arial"/>
      <w:color w:val="000000"/>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MECORR@iadb.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adb.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DNAM@iadb.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KAPLAN@iadb.org" TargetMode="External"/><Relationship Id="rId20" Type="http://schemas.openxmlformats.org/officeDocument/2006/relationships/hyperlink" Target="mailto:ELISALA@iadb.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iadb.org/document.cfm?id=3898861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DKAPLAN@iadb.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eo-procurement.iadb.org/hom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33BD8DF235042E4A9E9AC02C26E43187" ma:contentTypeVersion="29" ma:contentTypeDescription="A content type to manage public (operations) IDB documents" ma:contentTypeScope="" ma:versionID="f3846ed169848b1f807c45adb8e03f06">
  <xsd:schema xmlns:xsd="http://www.w3.org/2001/XMLSchema" xmlns:xs="http://www.w3.org/2001/XMLSchema" xmlns:p="http://schemas.microsoft.com/office/2006/metadata/properties" xmlns:ns2="cdc7663a-08f0-4737-9e8c-148ce897a09c" targetNamespace="http://schemas.microsoft.com/office/2006/metadata/properties" ma:root="true" ma:fieldsID="08435bb4c08a46c5c37ae1d3407254a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Mexico</TermName>
          <TermId xmlns="http://schemas.microsoft.com/office/infopath/2007/PartnerControls">0eba6470-e7ea-46fd-a959-d4c243acaf26</TermId>
        </TermInfo>
      </Terms>
    </ic46d7e087fd4a108fb86518ca413cc6>
    <Division_x0020_or_x0020_Unit xmlns="cdc7663a-08f0-4737-9e8c-148ce897a09c">CID/CME</Division_x0020_or_x0020_Unit>
    <Fiscal_x0020_Year_x0020_IDB xmlns="cdc7663a-08f0-4737-9e8c-148ce897a09c">2018</Fiscal_x0020_Year_x0020_IDB>
    <Other_x0020_Author xmlns="cdc7663a-08f0-4737-9e8c-148ce897a09c" xsi:nil="true"/>
    <Migration_x0020_Info xmlns="cdc7663a-08f0-4737-9e8c-148ce897a09c" xsi:nil="true"/>
    <Document_x0020_Author xmlns="cdc7663a-08f0-4737-9e8c-148ce897a09c">Miranda Monroy, Edna</Document_x0020_Author>
    <Document_x0020_Language_x0020_IDB xmlns="cdc7663a-08f0-4737-9e8c-148ce897a09c">Spanish</Document_x0020_Language_x0020_IDB>
    <TaxCatchAll xmlns="cdc7663a-08f0-4737-9e8c-148ce897a09c">
      <Value>48</Value>
      <Value>5</Value>
      <Value>103</Value>
      <Value>31</Value>
      <Value>44</Value>
    </TaxCatchAll>
    <Identifier xmlns="cdc7663a-08f0-4737-9e8c-148ce897a09c" xsi:nil="true"/>
    <_dlc_DocId xmlns="cdc7663a-08f0-4737-9e8c-148ce897a09c">EZSHARE-716786400-10</_dlc_DocId>
    <_dlc_DocIdUrl xmlns="cdc7663a-08f0-4737-9e8c-148ce897a09c">
      <Url>https://idbg.sharepoint.com/teams/EZ-ME-TCP/ME-T1279/_layouts/15/DocIdRedir.aspx?ID=EZSHARE-716786400-10</Url>
      <Description>EZSHARE-716786400-10</Description>
    </_dlc_DocIdUrl>
    <Related_x0020_SisCor_x0020_Number xmlns="cdc7663a-08f0-4737-9e8c-148ce897a09c" xsi:nil="true"/>
    <Record_x0020_Number xmlns="cdc7663a-08f0-4737-9e8c-148ce897a09c">R0001924384</Record_x0020_Number>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4a833e0c-b04e-4136-8e27-6c06cac1e274</TermId>
        </TermInfo>
      </Terms>
    </e46fe2894295491da65140ffd2369f49>
    <Approval_x0020_Number xmlns="cdc7663a-08f0-4737-9e8c-148ce897a09c">ATN/OC-15372-ME;</Approval_x0020_Number>
    <Phase xmlns="cdc7663a-08f0-4737-9e8c-148ce897a09c">ACTIVE</Phas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LABOR POLICY</TermName>
          <TermId xmlns="http://schemas.microsoft.com/office/infopath/2007/PartnerControls">e71f91eb-7c75-452b-8d19-3a449ce1e247</TermId>
        </TermInfo>
      </Terms>
    </b2ec7cfb18674cb8803df6b262e8b107>
    <Business_x0020_Area xmlns="cdc7663a-08f0-4737-9e8c-148ce897a09c">BEO Procurement</Business_x0020_Area>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SOF</TermName>
          <TermId xmlns="http://schemas.microsoft.com/office/infopath/2007/PartnerControls">02e8db3f-ac81-4bf1-ade3-030acec7701b</TermId>
        </TermInfo>
      </Terms>
    </g511464f9e53401d84b16fa9b379a574>
    <Operation_x0020_Type xmlns="cdc7663a-08f0-4737-9e8c-148ce897a09c">Technical Cooperation</Operation_x0020_Type>
    <Package_x0020_Code xmlns="cdc7663a-08f0-4737-9e8c-148ce897a09c" xsi:nil="true"/>
    <Project_x0020_Number xmlns="cdc7663a-08f0-4737-9e8c-148ce897a09c">ME-T1279</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SOCIAL INVESTMENT</TermName>
          <TermId xmlns="http://schemas.microsoft.com/office/infopath/2007/PartnerControls">3f908695-d5b5-49f6-941f-76876b39564f</TermId>
        </TermInfo>
      </Terms>
    </nddeef1749674d76abdbe4b239a70bc6>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6078F24A-6903-4F51-969D-3B518CC7276F}"/>
</file>

<file path=customXml/itemProps2.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3.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5.xml><?xml version="1.0" encoding="utf-8"?>
<ds:datastoreItem xmlns:ds="http://schemas.openxmlformats.org/officeDocument/2006/customXml" ds:itemID="{94922D26-7B5D-4223-9D14-717CCC6A1259}"/>
</file>

<file path=customXml/itemProps6.xml><?xml version="1.0" encoding="utf-8"?>
<ds:datastoreItem xmlns:ds="http://schemas.openxmlformats.org/officeDocument/2006/customXml" ds:itemID="{771AF64E-BA43-41EB-B503-1EAEC1C594B9}"/>
</file>

<file path=docProps/app.xml><?xml version="1.0" encoding="utf-8"?>
<Properties xmlns="http://schemas.openxmlformats.org/officeDocument/2006/extended-properties" xmlns:vt="http://schemas.openxmlformats.org/officeDocument/2006/docPropsVTypes">
  <Template>Normal.dotm</Template>
  <TotalTime>11</TotalTime>
  <Pages>8</Pages>
  <Words>3187</Words>
  <Characters>17534</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Miranda Monroy, Edna</cp:lastModifiedBy>
  <cp:revision>7</cp:revision>
  <cp:lastPrinted>2018-01-16T00:56:00Z</cp:lastPrinted>
  <dcterms:created xsi:type="dcterms:W3CDTF">2018-01-16T00:52:00Z</dcterms:created>
  <dcterms:modified xsi:type="dcterms:W3CDTF">2018-01-16T00:59:00Z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31;#Mexico|0eba6470-e7ea-46fd-a959-d4c243acaf26</vt:lpwstr>
  </property>
  <property fmtid="{D5CDD505-2E9C-101B-9397-08002B2CF9AE}" pid="8" name="_dlc_DocIdItemGuid">
    <vt:lpwstr>f50f0c70-8cd7-4fec-832d-7621f26cb82e</vt:lpwstr>
  </property>
  <property fmtid="{D5CDD505-2E9C-101B-9397-08002B2CF9AE}" pid="9" name="SharedWithUsers">
    <vt:lpwstr>3006;#Estrada Regalado, Nelson Mauricio</vt:lpwstr>
  </property>
  <property fmtid="{D5CDD505-2E9C-101B-9397-08002B2CF9AE}" pid="10" name="Series Operations IDB">
    <vt:lpwstr/>
  </property>
  <property fmtid="{D5CDD505-2E9C-101B-9397-08002B2CF9AE}" pid="11" name="Sub-Sector">
    <vt:lpwstr>103;#LABOR POLICY|e71f91eb-7c75-452b-8d19-3a449ce1e247</vt:lpwstr>
  </property>
  <property fmtid="{D5CDD505-2E9C-101B-9397-08002B2CF9AE}" pid="12" name="Fund IDB">
    <vt:lpwstr>44;#SOF|02e8db3f-ac81-4bf1-ade3-030acec7701b</vt:lpwstr>
  </property>
  <property fmtid="{D5CDD505-2E9C-101B-9397-08002B2CF9AE}" pid="13" name="Sector IDB">
    <vt:lpwstr>48;#SOCIAL INVESTMENT|3f908695-d5b5-49f6-941f-76876b39564f</vt:lpwstr>
  </property>
  <property fmtid="{D5CDD505-2E9C-101B-9397-08002B2CF9AE}" pid="14" name="Function Operations IDB">
    <vt:lpwstr>5;#Legal|4a833e0c-b04e-4136-8e27-6c06cac1e274</vt:lpwstr>
  </property>
  <property fmtid="{D5CDD505-2E9C-101B-9397-08002B2CF9AE}" pid="15" name="Disclosure Activity">
    <vt:lpwstr>BEO Procurement</vt:lpwstr>
  </property>
  <property fmtid="{D5CDD505-2E9C-101B-9397-08002B2CF9AE}" pid="16" name="ContentTypeId">
    <vt:lpwstr>0x0101001A458A224826124E8B45B1D613300CFC0033BD8DF235042E4A9E9AC02C26E43187</vt:lpwstr>
  </property>
</Properties>
</file>