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  <w:bookmarkStart w:id="0" w:name="_GoBack"/>
      <w:bookmarkEnd w:id="0"/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09EC1B6E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B4456C">
        <w:rPr>
          <w:rFonts w:cs="Calibri"/>
          <w:lang w:val="es-ES_tradnl"/>
        </w:rPr>
        <w:t xml:space="preserve">RE: # </w:t>
      </w:r>
      <w:r w:rsidR="00B4456C" w:rsidRPr="00B4456C">
        <w:rPr>
          <w:rFonts w:cs="Calibri"/>
          <w:lang w:val="es-ES_tradnl"/>
        </w:rPr>
        <w:t xml:space="preserve">  </w:t>
      </w:r>
      <w:r w:rsidR="00B4456C" w:rsidRPr="00B4456C">
        <w:rPr>
          <w:rFonts w:cs="Calibri"/>
          <w:i/>
          <w:color w:val="0070C0"/>
          <w:lang w:val="es-ES_tradnl"/>
        </w:rPr>
        <w:t>PR-T1255-P001</w:t>
      </w:r>
    </w:p>
    <w:p w14:paraId="42E0C430" w14:textId="07734D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B4456C">
        <w:rPr>
          <w:rFonts w:cs="Calibri"/>
          <w:lang w:val="es-ES_tradnl"/>
        </w:rPr>
        <w:t xml:space="preserve">Método de selección: </w:t>
      </w:r>
      <w:r w:rsidR="00B4456C" w:rsidRPr="00B4456C">
        <w:rPr>
          <w:rFonts w:cs="Calibri"/>
          <w:i/>
          <w:color w:val="0070C0"/>
          <w:lang w:val="es-ES_tradnl"/>
        </w:rPr>
        <w:t>SSS</w:t>
      </w:r>
    </w:p>
    <w:p w14:paraId="43D33DEE" w14:textId="58D93A03" w:rsidR="00A02FEB" w:rsidRPr="00B4456C" w:rsidRDefault="00A02FEB" w:rsidP="00A02FEB">
      <w:pPr>
        <w:suppressAutoHyphens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B4456C">
        <w:rPr>
          <w:rFonts w:cs="Calibri"/>
          <w:lang w:val="es-ES_tradnl"/>
        </w:rPr>
        <w:t>Sector:</w:t>
      </w:r>
      <w:r w:rsidR="00B4456C" w:rsidRPr="00B4456C">
        <w:rPr>
          <w:rFonts w:cs="Calibri"/>
          <w:lang w:val="es-ES_tradnl"/>
        </w:rPr>
        <w:t xml:space="preserve"> </w:t>
      </w:r>
      <w:r w:rsidR="00B4456C" w:rsidRPr="00B4456C">
        <w:rPr>
          <w:rFonts w:cs="Calibri"/>
          <w:i/>
          <w:color w:val="0070C0"/>
          <w:lang w:val="es-ES_tradnl"/>
        </w:rPr>
        <w:t>IFD/ICS</w:t>
      </w:r>
    </w:p>
    <w:p w14:paraId="19FB9ACC" w14:textId="56410C71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B4456C">
        <w:rPr>
          <w:rFonts w:cs="Calibri"/>
          <w:lang w:val="es-ES_tradnl"/>
        </w:rPr>
        <w:t xml:space="preserve">País: </w:t>
      </w:r>
      <w:r w:rsidR="00B4456C" w:rsidRPr="00B4456C">
        <w:rPr>
          <w:rFonts w:cs="Calibri"/>
          <w:i/>
          <w:color w:val="0070C0"/>
          <w:lang w:val="es-ES_tradnl"/>
        </w:rPr>
        <w:t>Paraguay</w:t>
      </w:r>
      <w:r w:rsidRPr="00B4456C">
        <w:rPr>
          <w:rFonts w:cs="Calibri"/>
          <w:i/>
          <w:color w:val="0070C0"/>
          <w:lang w:val="es-ES_tradnl"/>
        </w:rPr>
        <w:t xml:space="preserve"> </w:t>
      </w:r>
    </w:p>
    <w:p w14:paraId="646E3496" w14:textId="43ECD4CC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B4456C">
        <w:rPr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B4456C">
        <w:rPr>
          <w:rFonts w:ascii="Calibri" w:hAnsi="Calibri" w:cs="Calibri"/>
          <w:i/>
          <w:color w:val="0070C0"/>
          <w:lang w:val="es-ES_tradnl"/>
        </w:rPr>
        <w:t xml:space="preserve">ATN/OC-16802-PR. Programa de Apoyo a la Agenda Digital. </w:t>
      </w:r>
    </w:p>
    <w:p w14:paraId="72E44C56" w14:textId="4E674A35" w:rsidR="00A02FEB" w:rsidRPr="00B4456C" w:rsidRDefault="00A12561" w:rsidP="00B4456C">
      <w:pPr>
        <w:ind w:left="720"/>
        <w:rPr>
          <w:rFonts w:cs="Calibri"/>
          <w:i/>
          <w:iCs/>
          <w:color w:val="0070C0"/>
          <w:lang w:val="es-ES_tradnl"/>
        </w:rPr>
      </w:pPr>
      <w:r w:rsidRPr="00B4456C">
        <w:rPr>
          <w:rFonts w:cs="Calibri"/>
          <w:iCs/>
          <w:lang w:val="es-ES_tradnl"/>
        </w:rPr>
        <w:t>Descripción</w:t>
      </w:r>
      <w:r w:rsidR="00A02FEB" w:rsidRPr="00B4456C">
        <w:rPr>
          <w:rFonts w:cs="Calibri"/>
          <w:iCs/>
          <w:lang w:val="es-ES_tradnl"/>
        </w:rPr>
        <w:t xml:space="preserve"> del servicio</w:t>
      </w:r>
      <w:r w:rsidR="00A02FEB" w:rsidRPr="00A12561">
        <w:rPr>
          <w:rFonts w:cs="Calibri"/>
          <w:iCs/>
          <w:color w:val="0070C0"/>
          <w:lang w:val="es-ES_tradnl"/>
        </w:rPr>
        <w:t xml:space="preserve">: </w:t>
      </w:r>
      <w:r w:rsidR="00B4456C">
        <w:rPr>
          <w:rFonts w:cs="Calibri"/>
          <w:i/>
          <w:iCs/>
          <w:color w:val="0070C0"/>
          <w:lang w:val="es-ES_tradnl"/>
        </w:rPr>
        <w:t xml:space="preserve">Apoyo Complementario para el Cierre de los documentos anexos al POD del Programa de Apoyo a la Agenda Digital. 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0B29189D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B4456C" w:rsidRPr="00B4456C">
        <w:rPr>
          <w:rFonts w:ascii="Calibri" w:hAnsi="Calibri" w:cs="Calibri"/>
          <w:i/>
          <w:color w:val="0070C0"/>
          <w:lang w:val="es-ES_tradnl"/>
        </w:rPr>
        <w:t>Grupo Von Bargen S.R.L.</w:t>
      </w:r>
    </w:p>
    <w:p w14:paraId="0D4AA4C2" w14:textId="26980A91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B4456C" w:rsidRPr="00B4456C">
        <w:rPr>
          <w:rFonts w:ascii="Calibri" w:hAnsi="Calibri" w:cs="Calibri"/>
          <w:i/>
          <w:color w:val="0070C0"/>
          <w:lang w:val="es-ES_tradnl"/>
        </w:rPr>
        <w:t>Paraguay</w:t>
      </w:r>
    </w:p>
    <w:p w14:paraId="039F560F" w14:textId="4EDA98E1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B4456C" w:rsidRPr="00B4456C">
        <w:rPr>
          <w:rFonts w:ascii="Calibri" w:hAnsi="Calibri" w:cs="Calibri"/>
          <w:i/>
          <w:color w:val="0070C0"/>
          <w:lang w:val="es-ES_tradnl"/>
        </w:rPr>
        <w:t>USD 13.000,00</w:t>
      </w:r>
    </w:p>
    <w:p w14:paraId="12B53E0A" w14:textId="55D0BD75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B4456C">
        <w:rPr>
          <w:rFonts w:ascii="Calibri" w:hAnsi="Calibri" w:cs="Calibri"/>
          <w:color w:val="0070C0"/>
          <w:lang w:val="es-ES_tradnl"/>
        </w:rPr>
        <w:t>20 de agosto de 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56D24ACF" w:rsidR="00A02FEB" w:rsidRPr="00B4456C" w:rsidRDefault="00A02FEB" w:rsidP="00A02FEB">
      <w:pPr>
        <w:rPr>
          <w:lang w:val="es-ES_tradnl"/>
        </w:rPr>
      </w:pPr>
      <w:r w:rsidRPr="00B4456C">
        <w:rPr>
          <w:lang w:val="es-ES_tradnl"/>
        </w:rPr>
        <w:t xml:space="preserve"> </w:t>
      </w:r>
      <w:r w:rsidR="00B4456C" w:rsidRPr="00B4456C">
        <w:rPr>
          <w:rFonts w:ascii="Calibri" w:hAnsi="Calibri" w:cs="Calibri"/>
          <w:i/>
          <w:iCs/>
          <w:color w:val="0070C0"/>
          <w:lang w:val="es-ES_tradnl"/>
        </w:rPr>
        <w:t>Jean-Eric Theinhardt, Jefe de Eq</w:t>
      </w:r>
      <w:r w:rsidR="00B4456C">
        <w:rPr>
          <w:rFonts w:ascii="Calibri" w:hAnsi="Calibri" w:cs="Calibri"/>
          <w:i/>
          <w:iCs/>
          <w:color w:val="0070C0"/>
          <w:lang w:val="es-ES_tradnl"/>
        </w:rPr>
        <w:t>uipo de Proyecto</w:t>
      </w:r>
    </w:p>
    <w:p w14:paraId="2B06090B" w14:textId="12F4CE6B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B4456C" w:rsidRPr="00B4456C">
        <w:rPr>
          <w:rFonts w:cs="Calibri"/>
          <w:i/>
          <w:color w:val="0070C0"/>
          <w:lang w:val="es-ES_tradnl"/>
        </w:rPr>
        <w:t>IFD/ICS</w:t>
      </w:r>
    </w:p>
    <w:p w14:paraId="2195BA6C" w14:textId="52371E8A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B4456C">
        <w:rPr>
          <w:rFonts w:ascii="Calibri" w:hAnsi="Calibri" w:cs="Calibri"/>
          <w:i/>
          <w:color w:val="0070C0"/>
          <w:lang w:val="es-ES_tradnl"/>
        </w:rPr>
        <w:t>jeant@iadb.org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121D" w14:textId="77777777" w:rsidR="00A41739" w:rsidRDefault="00A41739">
      <w:r>
        <w:separator/>
      </w:r>
    </w:p>
  </w:endnote>
  <w:endnote w:type="continuationSeparator" w:id="0">
    <w:p w14:paraId="26421E26" w14:textId="77777777" w:rsidR="00A41739" w:rsidRDefault="00A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A41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5D4F" w14:textId="77777777" w:rsidR="00A41739" w:rsidRDefault="00A41739">
      <w:r>
        <w:separator/>
      </w:r>
    </w:p>
  </w:footnote>
  <w:footnote w:type="continuationSeparator" w:id="0">
    <w:p w14:paraId="04C6D947" w14:textId="77777777" w:rsidR="00A41739" w:rsidRDefault="00A4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A41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7D7524"/>
    <w:rsid w:val="00A02FEB"/>
    <w:rsid w:val="00A12561"/>
    <w:rsid w:val="00A41739"/>
    <w:rsid w:val="00A43DCA"/>
    <w:rsid w:val="00B4456C"/>
    <w:rsid w:val="00B75A04"/>
    <w:rsid w:val="00C63C3A"/>
    <w:rsid w:val="00E43306"/>
    <w:rsid w:val="00E566DC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0C7B1128BAFCD4A937F436B64D0AC0F" ma:contentTypeVersion="1172" ma:contentTypeDescription="A content type to manage public (operations) IDB documents" ma:contentTypeScope="" ma:versionID="044fb8f13010c865f6a0c7431c0d3a5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6902fe59b720ae609f3a9c8d8a67c3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Vera de Camperchioli, Carolina</Document_x0020_Author>
    <Document_x0020_Language_x0020_IDB xmlns="cdc7663a-08f0-4737-9e8c-148ce897a09c">Spanish</Document_x0020_Language_x0020_IDB>
    <TaxCatchAll xmlns="cdc7663a-08f0-4737-9e8c-148ce897a09c">
      <Value>63</Value>
      <Value>39</Value>
      <Value>29</Value>
      <Value>78</Value>
      <Value>7</Value>
    </TaxCatchAll>
    <Identifier xmlns="cdc7663a-08f0-4737-9e8c-148ce897a09c" xsi:nil="true"/>
    <_dlc_DocId xmlns="cdc7663a-08f0-4737-9e8c-148ce897a09c">EZSHARE-609465172-55</_dlc_DocId>
    <_dlc_DocIdUrl xmlns="cdc7663a-08f0-4737-9e8c-148ce897a09c">
      <Url>https://idbg.sharepoint.com/teams/EZ-PR-TCP/PR-T1255/_layouts/15/DocIdRedir.aspx?ID=EZSHARE-609465172-55</Url>
      <Description>EZSHARE-609465172-55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ATN/OC-16802-PR;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E-GOVERNMENT</TermName>
          <TermId xmlns="http://schemas.microsoft.com/office/infopath/2007/PartnerControls">281505e9-fdf9-47b0-b36a-d5df63f0fdea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</TermName>
          <TermId xmlns="http://schemas.microsoft.com/office/infopath/2007/PartnerControls">e59f52b4-6a5d-4c44-8c43-084396cc07ba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PR-T1255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0D132A-C901-4690-879B-55E76F90454C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5F3E1800-3D2F-4DB7-A30D-8CB8A77A7367}"/>
</file>

<file path=customXml/itemProps5.xml><?xml version="1.0" encoding="utf-8"?>
<ds:datastoreItem xmlns:ds="http://schemas.openxmlformats.org/officeDocument/2006/customXml" ds:itemID="{717BDC3F-9545-4B5B-9599-8C9253EDA6EC}"/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Vera Moreira, Carolina</cp:lastModifiedBy>
  <cp:revision>2</cp:revision>
  <dcterms:created xsi:type="dcterms:W3CDTF">2019-02-27T18:33:00Z</dcterms:created>
  <dcterms:modified xsi:type="dcterms:W3CDTF">2019-02-27T18:33:00Z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53f13dfc-c251-40a0-b505-7e5a682062a0</vt:lpwstr>
  </property>
  <property fmtid="{D5CDD505-2E9C-101B-9397-08002B2CF9AE}" pid="9" name="Series Operations IDB">
    <vt:lpwstr/>
  </property>
  <property fmtid="{D5CDD505-2E9C-101B-9397-08002B2CF9AE}" pid="10" name="Sub-Sector">
    <vt:lpwstr>63;#E-GOVERNMENT|281505e9-fdf9-47b0-b36a-d5df63f0fdea</vt:lpwstr>
  </property>
  <property fmtid="{D5CDD505-2E9C-101B-9397-08002B2CF9AE}" pid="11" name="Fund IDB">
    <vt:lpwstr>78;#INS|e59f52b4-6a5d-4c44-8c43-084396cc07ba</vt:lpwstr>
  </property>
  <property fmtid="{D5CDD505-2E9C-101B-9397-08002B2CF9AE}" pid="12" name="Sector IDB">
    <vt:lpwstr>39;#REFORM / MODERNIZATION OF THE STATE|c8fda4a7-691a-4c65-b227-9825197b5cd2</vt:lpwstr>
  </property>
  <property fmtid="{D5CDD505-2E9C-101B-9397-08002B2CF9AE}" pid="13" name="Function Operations IDB">
    <vt:lpwstr>7;#Goods and Services|5bfebf1b-9f1f-4411-b1dd-4c19b807b799</vt:lpwstr>
  </property>
  <property fmtid="{D5CDD505-2E9C-101B-9397-08002B2CF9AE}" pid="14" name="Abstract">
    <vt:lpwstr/>
  </property>
  <property fmtid="{D5CDD505-2E9C-101B-9397-08002B2CF9AE}" pid="15" name="Disclosure Activity">
    <vt:lpwstr/>
  </property>
  <property fmtid="{D5CDD505-2E9C-101B-9397-08002B2CF9AE}" pid="16" name="Region">
    <vt:lpwstr/>
  </property>
  <property fmtid="{D5CDD505-2E9C-101B-9397-08002B2CF9AE}" pid="17" name="Webtopic">
    <vt:lpwstr/>
  </property>
  <property fmtid="{D5CDD505-2E9C-101B-9397-08002B2CF9AE}" pid="18" name="Publishing House">
    <vt:lpwstr/>
  </property>
  <property fmtid="{D5CDD505-2E9C-101B-9397-08002B2CF9AE}" pid="19" name="Disclosed">
    <vt:bool>false</vt:bool>
  </property>
  <property fmtid="{D5CDD505-2E9C-101B-9397-08002B2CF9AE}" pid="20" name="KP Topics">
    <vt:lpwstr/>
  </property>
  <property fmtid="{D5CDD505-2E9C-101B-9397-08002B2CF9AE}" pid="21" name="URL">
    <vt:lpwstr/>
  </property>
  <property fmtid="{D5CDD505-2E9C-101B-9397-08002B2CF9AE}" pid="22" name="Editor1">
    <vt:lpwstr/>
  </property>
  <property fmtid="{D5CDD505-2E9C-101B-9397-08002B2CF9AE}" pid="23" name="Publication Type">
    <vt:lpwstr/>
  </property>
  <property fmtid="{D5CDD505-2E9C-101B-9397-08002B2CF9AE}" pid="24" name="ContentTypeId">
    <vt:lpwstr>0x0101001A458A224826124E8B45B1D613300CFC0050C7B1128BAFCD4A937F436B64D0AC0F</vt:lpwstr>
  </property>
</Properties>
</file>