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Default="00A02FEB" w:rsidP="00A02FEB">
      <w:pPr>
        <w:rPr>
          <w:rFonts w:ascii="Calibri" w:hAnsi="Calibri"/>
          <w:b/>
          <w:sz w:val="22"/>
        </w:rPr>
      </w:pPr>
    </w:p>
    <w:p w14:paraId="09F5BCDA" w14:textId="77777777" w:rsidR="00A02FEB" w:rsidRPr="00A02FEB" w:rsidRDefault="00A02FEB" w:rsidP="00A02FEB">
      <w:pPr>
        <w:rPr>
          <w:rFonts w:ascii="Calibri" w:hAnsi="Calibri"/>
          <w:color w:val="FF0000"/>
          <w:sz w:val="22"/>
          <w:lang w:val="es-ES_tradnl"/>
        </w:rPr>
      </w:pPr>
    </w:p>
    <w:p w14:paraId="24E7CA98" w14:textId="4CB8DF6F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52F4D708" w14:textId="4D3CDBE7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335A9EE9" w14:textId="77777777" w:rsidR="00A02FEB" w:rsidRPr="00A02FEB" w:rsidRDefault="00A02FEB" w:rsidP="00A02FEB">
      <w:pPr>
        <w:rPr>
          <w:rFonts w:ascii="Calibri" w:hAnsi="Calibri"/>
          <w:sz w:val="22"/>
          <w:lang w:val="es-ES_tradnl"/>
        </w:rPr>
      </w:pPr>
    </w:p>
    <w:p w14:paraId="368F0E76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292A9917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623FC120" w14:textId="57870DD5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RE: # de Selección: </w:t>
      </w:r>
      <w:r w:rsidR="00DC4DD7" w:rsidRPr="00DC4DD7">
        <w:rPr>
          <w:rFonts w:cs="Calibri"/>
          <w:color w:val="0070C0"/>
          <w:lang w:val="es-ES_tradnl"/>
        </w:rPr>
        <w:t>BO-T1294-P001</w:t>
      </w:r>
    </w:p>
    <w:p w14:paraId="42E0C430" w14:textId="48917D56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  <w:t xml:space="preserve">Método de selección: </w:t>
      </w:r>
      <w:proofErr w:type="gramStart"/>
      <w:r w:rsidR="00DC4DD7">
        <w:rPr>
          <w:rFonts w:cs="Calibri"/>
          <w:color w:val="0070C0"/>
          <w:lang w:val="es-ES_tradnl"/>
        </w:rPr>
        <w:t>Single</w:t>
      </w:r>
      <w:proofErr w:type="gramEnd"/>
      <w:r w:rsidR="00DC4DD7">
        <w:rPr>
          <w:rFonts w:cs="Calibri"/>
          <w:color w:val="0070C0"/>
          <w:lang w:val="es-ES_tradnl"/>
        </w:rPr>
        <w:t xml:space="preserve"> </w:t>
      </w:r>
      <w:proofErr w:type="spellStart"/>
      <w:r w:rsidR="00DC4DD7">
        <w:rPr>
          <w:rFonts w:cs="Calibri"/>
          <w:color w:val="0070C0"/>
          <w:lang w:val="es-ES_tradnl"/>
        </w:rPr>
        <w:t>Source</w:t>
      </w:r>
      <w:proofErr w:type="spellEnd"/>
      <w:r w:rsidR="00DC4DD7">
        <w:rPr>
          <w:rFonts w:cs="Calibri"/>
          <w:color w:val="0070C0"/>
          <w:lang w:val="es-ES_tradnl"/>
        </w:rPr>
        <w:t xml:space="preserve"> </w:t>
      </w:r>
      <w:proofErr w:type="spellStart"/>
      <w:r w:rsidR="00DC4DD7">
        <w:rPr>
          <w:rFonts w:cs="Calibri"/>
          <w:color w:val="0070C0"/>
          <w:lang w:val="es-ES_tradnl"/>
        </w:rPr>
        <w:t>Selection</w:t>
      </w:r>
      <w:proofErr w:type="spellEnd"/>
    </w:p>
    <w:p w14:paraId="43D33DEE" w14:textId="6439D78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</w:r>
      <w:proofErr w:type="spellStart"/>
      <w:r w:rsidRPr="00A02FEB">
        <w:rPr>
          <w:rFonts w:cs="Calibri"/>
          <w:color w:val="0070C0"/>
          <w:lang w:val="es-ES_tradnl"/>
        </w:rPr>
        <w:t>Sector:</w:t>
      </w:r>
      <w:r w:rsidR="00A43BDA">
        <w:rPr>
          <w:rFonts w:cs="Calibri"/>
          <w:color w:val="0070C0"/>
          <w:lang w:val="es-ES_tradnl"/>
        </w:rPr>
        <w:t>INE</w:t>
      </w:r>
      <w:proofErr w:type="spellEnd"/>
      <w:r w:rsidR="00A43BDA">
        <w:rPr>
          <w:rFonts w:cs="Calibri"/>
          <w:color w:val="0070C0"/>
          <w:lang w:val="es-ES_tradnl"/>
        </w:rPr>
        <w:t>/WSA</w:t>
      </w:r>
    </w:p>
    <w:p w14:paraId="19FB9ACC" w14:textId="70333946" w:rsidR="00A02FEB" w:rsidRPr="00A02FEB" w:rsidRDefault="00A02FEB" w:rsidP="00A02FEB">
      <w:pPr>
        <w:suppressAutoHyphens/>
        <w:ind w:left="720"/>
        <w:rPr>
          <w:rFonts w:cs="Calibri"/>
          <w:i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País: </w:t>
      </w:r>
      <w:r w:rsidRPr="00A02FEB">
        <w:rPr>
          <w:rFonts w:cs="Calibri"/>
          <w:i/>
          <w:color w:val="0070C0"/>
          <w:lang w:val="es-ES_tradnl"/>
        </w:rPr>
        <w:t xml:space="preserve"> </w:t>
      </w:r>
      <w:r w:rsidR="00A43BDA">
        <w:rPr>
          <w:rFonts w:cs="Calibri"/>
          <w:i/>
          <w:color w:val="0070C0"/>
          <w:lang w:val="es-ES_tradnl"/>
        </w:rPr>
        <w:t>Bolivia</w:t>
      </w:r>
    </w:p>
    <w:p w14:paraId="646E3496" w14:textId="36DD0B1E" w:rsidR="00A02FEB" w:rsidRPr="00A02FEB" w:rsidRDefault="00A02FEB" w:rsidP="00A02FEB">
      <w:pPr>
        <w:pStyle w:val="BodyText"/>
        <w:ind w:left="720"/>
        <w:rPr>
          <w:rFonts w:ascii="Calibri" w:hAnsi="Calibri" w:cs="Calibri"/>
          <w:i/>
          <w:color w:val="0070C0"/>
          <w:lang w:val="es-ES_tradnl"/>
        </w:rPr>
      </w:pPr>
      <w:r w:rsidRPr="00A02FEB">
        <w:rPr>
          <w:color w:val="4F81BD"/>
          <w:lang w:val="es-ES_tradnl"/>
        </w:rPr>
        <w:t># de ATN de Financiación</w:t>
      </w:r>
      <w:r w:rsidRPr="00A02FEB">
        <w:rPr>
          <w:rFonts w:ascii="Calibri" w:hAnsi="Calibri" w:cs="Calibri"/>
          <w:i/>
          <w:color w:val="0070C0"/>
          <w:lang w:val="es-ES_tradnl"/>
        </w:rPr>
        <w:t xml:space="preserve">: </w:t>
      </w:r>
      <w:r w:rsidR="00A43BDA" w:rsidRPr="00A43BDA">
        <w:rPr>
          <w:rFonts w:ascii="Calibri" w:hAnsi="Calibri" w:cs="Calibri"/>
          <w:i/>
          <w:color w:val="0070C0"/>
          <w:lang w:val="es-ES_tradnl"/>
        </w:rPr>
        <w:t>ATN/OC-16592-BO</w:t>
      </w:r>
    </w:p>
    <w:p w14:paraId="72E44C56" w14:textId="57FA0C1A" w:rsidR="00A02FEB" w:rsidRPr="00A12561" w:rsidRDefault="00A12561" w:rsidP="00A43BDA">
      <w:pPr>
        <w:ind w:left="3150" w:hanging="2430"/>
        <w:rPr>
          <w:rFonts w:cs="Calibri"/>
          <w:iCs/>
          <w:color w:val="0070C0"/>
          <w:lang w:val="es-ES_tradnl"/>
        </w:rPr>
      </w:pPr>
      <w:r w:rsidRPr="00A12561">
        <w:rPr>
          <w:rFonts w:cs="Calibri"/>
          <w:iCs/>
          <w:color w:val="0070C0"/>
          <w:lang w:val="es-ES_tradnl"/>
        </w:rPr>
        <w:t>Descripción</w:t>
      </w:r>
      <w:r w:rsidR="00A02FEB" w:rsidRPr="00A12561">
        <w:rPr>
          <w:rFonts w:cs="Calibri"/>
          <w:iCs/>
          <w:color w:val="0070C0"/>
          <w:lang w:val="es-ES_tradnl"/>
        </w:rPr>
        <w:t xml:space="preserve"> del servicio: </w:t>
      </w:r>
      <w:r w:rsidR="00A43BDA" w:rsidRPr="00A43BDA">
        <w:rPr>
          <w:rFonts w:cs="Calibri"/>
          <w:iCs/>
          <w:color w:val="0070C0"/>
          <w:lang w:val="es-ES_tradnl"/>
        </w:rPr>
        <w:t xml:space="preserve">Consultoría </w:t>
      </w:r>
      <w:r w:rsidR="00A43BDA">
        <w:rPr>
          <w:rFonts w:cs="Calibri"/>
          <w:iCs/>
          <w:color w:val="0070C0"/>
          <w:lang w:val="es-ES_tradnl"/>
        </w:rPr>
        <w:t>p</w:t>
      </w:r>
      <w:r w:rsidR="00A43BDA" w:rsidRPr="00A43BDA">
        <w:rPr>
          <w:rFonts w:cs="Calibri"/>
          <w:iCs/>
          <w:color w:val="0070C0"/>
          <w:lang w:val="es-ES_tradnl"/>
        </w:rPr>
        <w:t xml:space="preserve">ara </w:t>
      </w:r>
      <w:r w:rsidR="00A43BDA">
        <w:rPr>
          <w:rFonts w:cs="Calibri"/>
          <w:iCs/>
          <w:color w:val="0070C0"/>
          <w:lang w:val="es-ES_tradnl"/>
        </w:rPr>
        <w:t>l</w:t>
      </w:r>
      <w:r w:rsidR="00A43BDA" w:rsidRPr="00A43BDA">
        <w:rPr>
          <w:rFonts w:cs="Calibri"/>
          <w:iCs/>
          <w:color w:val="0070C0"/>
          <w:lang w:val="es-ES_tradnl"/>
        </w:rPr>
        <w:t xml:space="preserve">a Auditoría Integral </w:t>
      </w:r>
      <w:r w:rsidR="00A43BDA">
        <w:rPr>
          <w:rFonts w:cs="Calibri"/>
          <w:iCs/>
          <w:color w:val="0070C0"/>
          <w:lang w:val="es-ES_tradnl"/>
        </w:rPr>
        <w:t>d</w:t>
      </w:r>
      <w:r w:rsidR="00A43BDA" w:rsidRPr="00A43BDA">
        <w:rPr>
          <w:rFonts w:cs="Calibri"/>
          <w:iCs/>
          <w:color w:val="0070C0"/>
          <w:lang w:val="es-ES_tradnl"/>
        </w:rPr>
        <w:t xml:space="preserve">e </w:t>
      </w:r>
      <w:r w:rsidR="00A43BDA">
        <w:rPr>
          <w:rFonts w:cs="Calibri"/>
          <w:iCs/>
          <w:color w:val="0070C0"/>
          <w:lang w:val="es-ES_tradnl"/>
        </w:rPr>
        <w:t>l</w:t>
      </w:r>
      <w:r w:rsidR="00A43BDA" w:rsidRPr="00A43BDA">
        <w:rPr>
          <w:rFonts w:cs="Calibri"/>
          <w:iCs/>
          <w:color w:val="0070C0"/>
          <w:lang w:val="es-ES_tradnl"/>
        </w:rPr>
        <w:t xml:space="preserve">a </w:t>
      </w:r>
      <w:proofErr w:type="gramStart"/>
      <w:r w:rsidR="00A43BDA" w:rsidRPr="00A43BDA">
        <w:rPr>
          <w:rFonts w:cs="Calibri"/>
          <w:iCs/>
          <w:color w:val="0070C0"/>
          <w:lang w:val="es-ES_tradnl"/>
        </w:rPr>
        <w:t>Auto-Evaluación</w:t>
      </w:r>
      <w:proofErr w:type="gramEnd"/>
      <w:r w:rsidR="00A43BDA" w:rsidRPr="00A43BDA">
        <w:rPr>
          <w:rFonts w:cs="Calibri"/>
          <w:iCs/>
          <w:color w:val="0070C0"/>
          <w:lang w:val="es-ES_tradnl"/>
        </w:rPr>
        <w:t xml:space="preserve"> AQUARATING </w:t>
      </w:r>
      <w:r w:rsidR="00A43BDA">
        <w:rPr>
          <w:rFonts w:cs="Calibri"/>
          <w:iCs/>
          <w:color w:val="0070C0"/>
          <w:lang w:val="es-ES_tradnl"/>
        </w:rPr>
        <w:t>d</w:t>
      </w:r>
      <w:r w:rsidR="00A43BDA" w:rsidRPr="00A43BDA">
        <w:rPr>
          <w:rFonts w:cs="Calibri"/>
          <w:iCs/>
          <w:color w:val="0070C0"/>
          <w:lang w:val="es-ES_tradnl"/>
        </w:rPr>
        <w:t>e EPSAS S.A.</w:t>
      </w:r>
    </w:p>
    <w:p w14:paraId="3B516405" w14:textId="77777777" w:rsidR="00A02FEB" w:rsidRPr="00A12561" w:rsidRDefault="00A02FEB" w:rsidP="00A02FEB">
      <w:pPr>
        <w:rPr>
          <w:lang w:val="es-ES_tradnl"/>
        </w:rPr>
      </w:pPr>
    </w:p>
    <w:p w14:paraId="3C76F97F" w14:textId="77777777" w:rsidR="00A02FEB" w:rsidRPr="00A02FEB" w:rsidRDefault="00A02FEB" w:rsidP="00A02FEB">
      <w:pPr>
        <w:rPr>
          <w:lang w:val="es-ES_tradnl"/>
        </w:rPr>
      </w:pPr>
    </w:p>
    <w:p w14:paraId="3B4E4345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A02FEB" w:rsidRDefault="00A02FEB" w:rsidP="00A02FEB">
      <w:pPr>
        <w:rPr>
          <w:lang w:val="es-ES_tradnl"/>
        </w:rPr>
      </w:pPr>
    </w:p>
    <w:p w14:paraId="38BC9FEB" w14:textId="77777777" w:rsidR="00A02FEB" w:rsidRPr="00A02FEB" w:rsidRDefault="00A02FEB" w:rsidP="00A02FEB">
      <w:pPr>
        <w:rPr>
          <w:lang w:val="es-ES_tradnl"/>
        </w:rPr>
      </w:pPr>
    </w:p>
    <w:p w14:paraId="374FD928" w14:textId="400E3719" w:rsidR="00A02FEB" w:rsidRPr="00A02FEB" w:rsidRDefault="00A02FEB" w:rsidP="00A02FEB">
      <w:pPr>
        <w:ind w:left="720"/>
        <w:rPr>
          <w:rFonts w:ascii="Calibri" w:hAnsi="Calibri" w:cs="Calibri"/>
          <w:iCs/>
          <w:color w:val="0070C0"/>
          <w:lang w:val="es-ES_tradnl"/>
        </w:rPr>
      </w:pPr>
      <w:r w:rsidRPr="00A02FEB">
        <w:rPr>
          <w:lang w:val="es-ES_tradnl"/>
        </w:rPr>
        <w:t xml:space="preserve">Nombre de la Firma: </w:t>
      </w:r>
      <w:r w:rsidR="00A43BDA" w:rsidRPr="00A43BDA">
        <w:rPr>
          <w:rFonts w:ascii="Calibri" w:hAnsi="Calibri" w:cs="Calibri"/>
          <w:color w:val="0070C0"/>
          <w:lang w:val="es-ES_tradnl"/>
        </w:rPr>
        <w:t>Soluciones Integrales S.A.</w:t>
      </w:r>
    </w:p>
    <w:p w14:paraId="0D4AA4C2" w14:textId="4CEE4B63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 xml:space="preserve">País de la Firma: </w:t>
      </w:r>
      <w:r w:rsidR="00A43BDA">
        <w:rPr>
          <w:rFonts w:ascii="Calibri" w:hAnsi="Calibri" w:cs="Calibri"/>
          <w:color w:val="0070C0"/>
          <w:lang w:val="es-ES_tradnl"/>
        </w:rPr>
        <w:t>Chile</w:t>
      </w:r>
    </w:p>
    <w:p w14:paraId="039F560F" w14:textId="0EE2901D" w:rsidR="00A02FEB" w:rsidRPr="00A43BDA" w:rsidRDefault="00A02FEB" w:rsidP="00A02FEB">
      <w:pPr>
        <w:ind w:left="720"/>
        <w:rPr>
          <w:rFonts w:ascii="Calibri" w:hAnsi="Calibri" w:cs="Calibri"/>
          <w:color w:val="0070C0"/>
          <w:lang w:val="es-ES_tradnl"/>
        </w:rPr>
      </w:pPr>
      <w:r w:rsidRPr="00A02FEB">
        <w:rPr>
          <w:lang w:val="es-ES_tradnl"/>
        </w:rPr>
        <w:t>Valor del contrato</w:t>
      </w:r>
      <w:r w:rsidRPr="00A02FEB">
        <w:rPr>
          <w:rFonts w:ascii="Calibri" w:hAnsi="Calibri"/>
          <w:lang w:val="es-ES_tradnl"/>
        </w:rPr>
        <w:t>:</w:t>
      </w:r>
      <w:r w:rsidRPr="00A02FEB">
        <w:rPr>
          <w:lang w:val="es-ES_tradnl"/>
        </w:rPr>
        <w:t xml:space="preserve">   </w:t>
      </w:r>
      <w:r w:rsidR="00A43BDA" w:rsidRPr="00A43BDA">
        <w:rPr>
          <w:rFonts w:ascii="Calibri" w:hAnsi="Calibri" w:cs="Calibri"/>
          <w:color w:val="0070C0"/>
          <w:lang w:val="es-ES_tradnl"/>
        </w:rPr>
        <w:t>USD 35.750,00</w:t>
      </w:r>
    </w:p>
    <w:p w14:paraId="12B53E0A" w14:textId="6C117CEB" w:rsidR="00A02FEB" w:rsidRPr="00A02FEB" w:rsidRDefault="00A02FEB" w:rsidP="00A02FEB">
      <w:pPr>
        <w:ind w:left="720"/>
        <w:rPr>
          <w:rFonts w:ascii="Calibri" w:hAnsi="Calibri" w:cs="Calibri"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>Fecha de la fecha de adjudicación/contrato:</w:t>
      </w:r>
      <w:r w:rsidRPr="00A02FEB">
        <w:rPr>
          <w:lang w:val="es-ES_tradnl"/>
        </w:rPr>
        <w:t xml:space="preserve">   </w:t>
      </w:r>
      <w:r w:rsidR="00C45405">
        <w:rPr>
          <w:lang w:val="es-ES_tradnl"/>
        </w:rPr>
        <w:t>19</w:t>
      </w:r>
      <w:r w:rsidR="00A43BDA">
        <w:rPr>
          <w:lang w:val="es-ES_tradnl"/>
        </w:rPr>
        <w:t>/</w:t>
      </w:r>
      <w:r w:rsidR="00C45405">
        <w:rPr>
          <w:lang w:val="es-ES_tradnl"/>
        </w:rPr>
        <w:t>7</w:t>
      </w:r>
      <w:r w:rsidR="00A43BDA">
        <w:rPr>
          <w:lang w:val="es-ES_tradnl"/>
        </w:rPr>
        <w:t xml:space="preserve">/2018 </w:t>
      </w:r>
      <w:r w:rsidR="00C45405">
        <w:rPr>
          <w:lang w:val="es-ES_tradnl"/>
        </w:rPr>
        <w:t>-</w:t>
      </w:r>
      <w:r w:rsidR="00A43BDA">
        <w:rPr>
          <w:lang w:val="es-ES_tradnl"/>
        </w:rPr>
        <w:t xml:space="preserve"> </w:t>
      </w:r>
      <w:r w:rsidR="00C45405">
        <w:rPr>
          <w:lang w:val="es-ES_tradnl"/>
        </w:rPr>
        <w:t>30</w:t>
      </w:r>
      <w:r w:rsidR="00A43BDA">
        <w:rPr>
          <w:lang w:val="es-ES_tradnl"/>
        </w:rPr>
        <w:t>/7/2018</w:t>
      </w:r>
    </w:p>
    <w:p w14:paraId="4E19CF23" w14:textId="77777777" w:rsidR="00A02FEB" w:rsidRPr="00A02FEB" w:rsidRDefault="00A02FEB" w:rsidP="00A02FEB">
      <w:pPr>
        <w:rPr>
          <w:rFonts w:ascii="Calibri" w:hAnsi="Calibri" w:cs="Calibri"/>
          <w:i/>
          <w:color w:val="0070C0"/>
          <w:lang w:val="es-ES_tradnl"/>
        </w:rPr>
      </w:pPr>
    </w:p>
    <w:p w14:paraId="4F2C52D2" w14:textId="77777777" w:rsidR="00A02FEB" w:rsidRPr="00A02FEB" w:rsidRDefault="00A02FEB" w:rsidP="00A02FEB">
      <w:pPr>
        <w:rPr>
          <w:lang w:val="es-ES_tradnl"/>
        </w:rPr>
      </w:pPr>
    </w:p>
    <w:p w14:paraId="72722BB6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Gracias</w:t>
      </w:r>
    </w:p>
    <w:p w14:paraId="0362CEFF" w14:textId="77777777" w:rsidR="00A43BDA" w:rsidRPr="00152831" w:rsidRDefault="00A02FEB" w:rsidP="00A43BDA">
      <w:pPr>
        <w:rPr>
          <w:color w:val="000000"/>
          <w:lang w:val="es-ES_tradnl"/>
        </w:rPr>
      </w:pPr>
      <w:r w:rsidRPr="00A02FEB">
        <w:rPr>
          <w:lang w:val="es-ES_tradnl"/>
        </w:rPr>
        <w:t xml:space="preserve"> </w:t>
      </w:r>
      <w:r w:rsidR="00A43BDA">
        <w:rPr>
          <w:rStyle w:val="normaltextrun"/>
          <w:rFonts w:ascii="Calibri" w:hAnsi="Calibri" w:cs="Calibri"/>
          <w:i/>
          <w:iCs/>
          <w:color w:val="0070C0"/>
          <w:sz w:val="22"/>
          <w:szCs w:val="22"/>
          <w:lang w:val="es-AR"/>
        </w:rPr>
        <w:t>Cristina Mecerreyes</w:t>
      </w:r>
    </w:p>
    <w:p w14:paraId="00ABBE78" w14:textId="77777777" w:rsidR="00A43BDA" w:rsidRPr="00152831" w:rsidRDefault="00A43BDA" w:rsidP="00A43BDA">
      <w:pPr>
        <w:pStyle w:val="paragraph"/>
        <w:textAlignment w:val="baseline"/>
        <w:rPr>
          <w:color w:val="000000"/>
          <w:lang w:val="es-ES_tradnl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es-AR"/>
        </w:rPr>
        <w:t xml:space="preserve">División: </w:t>
      </w:r>
      <w:r>
        <w:rPr>
          <w:rStyle w:val="normaltextrun"/>
          <w:rFonts w:ascii="Calibri" w:hAnsi="Calibri" w:cs="Calibri"/>
          <w:i/>
          <w:iCs/>
          <w:color w:val="0070C0"/>
          <w:sz w:val="22"/>
          <w:szCs w:val="22"/>
          <w:lang w:val="es-AR"/>
        </w:rPr>
        <w:t xml:space="preserve">WSA/INE </w:t>
      </w:r>
      <w:bookmarkStart w:id="0" w:name="_GoBack"/>
      <w:bookmarkEnd w:id="0"/>
    </w:p>
    <w:p w14:paraId="57B6AD0D" w14:textId="77777777" w:rsidR="00A43BDA" w:rsidRPr="00C45405" w:rsidRDefault="00A43BDA" w:rsidP="00A43BDA">
      <w:pPr>
        <w:pStyle w:val="paragraph"/>
        <w:textAlignment w:val="baseline"/>
        <w:rPr>
          <w:color w:val="000000"/>
          <w:lang w:val="pt-BR"/>
        </w:rPr>
      </w:pPr>
      <w:proofErr w:type="spellStart"/>
      <w:r w:rsidRPr="00C45405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pt-BR"/>
        </w:rPr>
        <w:t>Tel</w:t>
      </w:r>
      <w:proofErr w:type="spellEnd"/>
      <w:r w:rsidRPr="00C45405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pt-BR"/>
        </w:rPr>
        <w:t xml:space="preserve">: </w:t>
      </w:r>
      <w:r w:rsidRPr="00C45405">
        <w:rPr>
          <w:rStyle w:val="normaltextrun"/>
          <w:rFonts w:ascii="Calibri" w:hAnsi="Calibri" w:cs="Calibri"/>
          <w:i/>
          <w:iCs/>
          <w:color w:val="0070C0"/>
          <w:sz w:val="22"/>
          <w:szCs w:val="22"/>
          <w:lang w:val="pt-BR"/>
        </w:rPr>
        <w:t>2177751</w:t>
      </w:r>
    </w:p>
    <w:p w14:paraId="1619B30E" w14:textId="77777777" w:rsidR="00A43BDA" w:rsidRPr="004F570C" w:rsidRDefault="00A43BDA" w:rsidP="00A43BDA">
      <w:pPr>
        <w:pStyle w:val="paragraph"/>
        <w:textAlignment w:val="baseline"/>
        <w:rPr>
          <w:color w:val="000000"/>
          <w:lang w:val="pt-BR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pt-BR"/>
        </w:rPr>
        <w:t xml:space="preserve">E-mail: </w:t>
      </w:r>
      <w:hyperlink r:id="rId13" w:tgtFrame="_blank" w:history="1">
        <w:r>
          <w:rPr>
            <w:rStyle w:val="Hyperlink"/>
            <w:rFonts w:ascii="Calibri" w:hAnsi="Calibri" w:cs="Calibri"/>
            <w:i/>
            <w:iCs/>
            <w:sz w:val="22"/>
            <w:szCs w:val="22"/>
            <w:lang w:val="pt-BR"/>
          </w:rPr>
          <w:t>crsitinam@iadb.org</w:t>
        </w:r>
      </w:hyperlink>
      <w:r>
        <w:rPr>
          <w:rStyle w:val="normaltextrun"/>
          <w:color w:val="000000"/>
          <w:sz w:val="22"/>
          <w:szCs w:val="22"/>
          <w:lang w:val="pt-BR"/>
        </w:rPr>
        <w:t> </w:t>
      </w:r>
      <w:r>
        <w:rPr>
          <w:rStyle w:val="eop"/>
          <w:color w:val="000000"/>
          <w:sz w:val="22"/>
          <w:szCs w:val="22"/>
          <w:lang w:val="pt-BR"/>
        </w:rPr>
        <w:t> </w:t>
      </w:r>
    </w:p>
    <w:p w14:paraId="79D3B798" w14:textId="4532C191" w:rsidR="00A02FEB" w:rsidRPr="00C45405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pt-BR"/>
        </w:rPr>
      </w:pPr>
    </w:p>
    <w:sectPr w:rsidR="00A02FEB" w:rsidRPr="00C45405" w:rsidSect="00822A47">
      <w:headerReference w:type="default" r:id="rId14"/>
      <w:footerReference w:type="default" r:id="rId15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B2AF2" w14:textId="77777777" w:rsidR="006E2352" w:rsidRDefault="006E2352">
      <w:r>
        <w:separator/>
      </w:r>
    </w:p>
  </w:endnote>
  <w:endnote w:type="continuationSeparator" w:id="0">
    <w:p w14:paraId="4A91D3FB" w14:textId="77777777" w:rsidR="006E2352" w:rsidRDefault="006E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t-Regular">
    <w:altName w:val="Centaur"/>
    <w:charset w:val="00"/>
    <w:family w:val="auto"/>
    <w:pitch w:val="variable"/>
    <w:sig w:usb0="8000002F" w:usb1="4000004A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6E2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CEE18" w14:textId="77777777" w:rsidR="006E2352" w:rsidRDefault="006E2352">
      <w:r>
        <w:separator/>
      </w:r>
    </w:p>
  </w:footnote>
  <w:footnote w:type="continuationSeparator" w:id="0">
    <w:p w14:paraId="0483A9D3" w14:textId="77777777" w:rsidR="006E2352" w:rsidRDefault="006E2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6E2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3A"/>
    <w:rsid w:val="00046B6F"/>
    <w:rsid w:val="001A4DC9"/>
    <w:rsid w:val="006E2352"/>
    <w:rsid w:val="007D7524"/>
    <w:rsid w:val="00A02FEB"/>
    <w:rsid w:val="00A12561"/>
    <w:rsid w:val="00A43BDA"/>
    <w:rsid w:val="00A43DCA"/>
    <w:rsid w:val="00C45405"/>
    <w:rsid w:val="00C63C3A"/>
    <w:rsid w:val="00DC4DD7"/>
    <w:rsid w:val="00E43306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  <w:style w:type="paragraph" w:customStyle="1" w:styleId="paragraph">
    <w:name w:val="paragraph"/>
    <w:basedOn w:val="Normal"/>
    <w:rsid w:val="00A43BDA"/>
    <w:rPr>
      <w:rFonts w:eastAsiaTheme="minorHAnsi"/>
      <w:lang w:eastAsia="es-MX"/>
    </w:rPr>
  </w:style>
  <w:style w:type="character" w:customStyle="1" w:styleId="normaltextrun">
    <w:name w:val="normaltextrun"/>
    <w:basedOn w:val="DefaultParagraphFont"/>
    <w:rsid w:val="00A43BDA"/>
  </w:style>
  <w:style w:type="character" w:customStyle="1" w:styleId="eop">
    <w:name w:val="eop"/>
    <w:basedOn w:val="DefaultParagraphFont"/>
    <w:rsid w:val="00A43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crsitinam@iadb.org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Urls xmlns="http://schemas.microsoft.com/sharepoint/v3/contenttype/forms/url">
  <Display>_catalogs/masterpage/ECMForms/CorporateCT/View.aspx</Display>
  <Edit>_catalogs/masterpage/ECMForms/CorporateCT/Edit.aspx</Edit>
</FormUrl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Corporate" ma:contentTypeID="0x0101000308A27134084F4AA40781B2DCA498A500C15F6972804C3F4488B094B53EB6FB35" ma:contentTypeVersion="140" ma:contentTypeDescription="The corporate content type from which other content types in the corporate content type track inherit their information." ma:contentTypeScope="" ma:versionID="e4ac38e1230f4a5862b128b6893c7bd1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e960c1ca92f1b18fd51adba5732ecf8f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Access_x0020_to_x0020_Information_x00a0_Policy"/>
                <xsd:element ref="ns2:Document_x0020_Author" minOccurs="0"/>
                <xsd:element ref="ns2:Other_x0020_Author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IDBDocs_x0020_Number" minOccurs="0"/>
                <xsd:element ref="ns2:Migration_x0020_Info" minOccurs="0"/>
                <xsd:element ref="ns2:ic46d7e087fd4a108fb86518ca413cc6" minOccurs="0"/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j65ec2e3a7e44c39a1acebfd2a19200a" minOccurs="0"/>
                <xsd:element ref="ns2:SISCOR_x0020_Number" minOccurs="0"/>
                <xsd:element ref="ns2:Fiscal_x0020_Year_x0020_IDB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Access_x0020_to_x0020_Information_x00a0_Policy" ma:index="2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5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6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Division_x0020_or_x0020_Unit" ma:index="8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9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10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11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12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13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14" nillable="true" ma:displayName="Migration Info" ma:internalName="Migration_x0020_Info" ma:readOnly="false">
      <xsd:simpleType>
        <xsd:restriction base="dms:Note"/>
      </xsd:simpleType>
    </xsd:element>
    <xsd:element name="ic46d7e087fd4a108fb86518ca413cc6" ma:index="1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23" ma:taxonomy="true" ma:internalName="cf0f1ca6d90e4583ad80995bcde0e58a" ma:taxonomyFieldName="Function_x0020_Corporate_x0020_IDB" ma:displayName="Function Corporate IDB" ma:readOnly="false" ma:default="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613b1a1d-2923-4b18-9dee-e1ca6865a495}" ma:internalName="TaxCatchAll" ma:showField="CatchAllData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description="" ma:hidden="true" ma:list="{613b1a1d-2923-4b18-9dee-e1ca6865a495}" ma:internalName="TaxCatchAllLabel" ma:readOnly="true" ma:showField="CatchAllDataLabel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65ec2e3a7e44c39a1acebfd2a19200a" ma:index="27" ma:taxonomy="true" ma:internalName="j65ec2e3a7e44c39a1acebfd2a19200a" ma:taxonomyFieldName="Series_x0020_Corporate_x0020_IDB" ma:displayName="Series Corporate IDB" ma:readOnly="false" ma:default="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29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0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Record_x0020_Number" ma:index="31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32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ae61f9b1-e23d-4f49-b3d7-56b991556c4b" ContentTypeId="0x0101000308A27134084F4AA40781B2DCA498A5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Confidential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/>
    </ic46d7e087fd4a108fb86518ca413cc6>
    <Division_x0020_or_x0020_Unit xmlns="cdc7663a-08f0-4737-9e8c-148ce897a09c">BDA/ACP</Division_x0020_or_x0020_Unit>
    <From_x003a_ xmlns="cdc7663a-08f0-4737-9e8c-148ce897a09c" xsi:nil="true"/>
    <Fiscal_x0020_Year_x0020_IDB xmlns="cdc7663a-08f0-4737-9e8c-148ce897a09c">2016</Fiscal_x0020_Year_x0020_IDB>
    <Other_x0020_Author xmlns="cdc7663a-08f0-4737-9e8c-148ce897a09c" xsi:nil="true"/>
    <Migration_x0020_Info xmlns="cdc7663a-08f0-4737-9e8c-148ce897a09c" xsi:nil="true"/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b2485199-60dd-4e3d-8f72-826e396676bc</TermId>
        </TermInfo>
      </Terms>
    </j65ec2e3a7e44c39a1acebfd2a19200a>
    <Document_x0020_Author xmlns="cdc7663a-08f0-4737-9e8c-148ce897a09c">Smaldone, Maria Laura</Document_x0020_Author>
    <Document_x0020_Language_x0020_IDB xmlns="cdc7663a-08f0-4737-9e8c-148ce897a09c">Spanish</Document_x0020_Language_x0020_IDB>
    <TaxCatchAll xmlns="cdc7663a-08f0-4737-9e8c-148ce897a09c">
      <Value>2</Value>
      <Value>83</Value>
    </TaxCatchAll>
    <To_x003a_ xmlns="cdc7663a-08f0-4737-9e8c-148ce897a09c" xsi:nil="true"/>
    <Identifier xmlns="cdc7663a-08f0-4737-9e8c-148ce897a09c" xsi:nil="true"/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Guideline, Standard and Policy</TermName>
          <TermId xmlns="http://schemas.microsoft.com/office/infopath/2007/PartnerControls">55052825-ede1-4fc0-9b73-7b2230e7239d</TermId>
        </TermInfo>
      </Terms>
    </cf0f1ca6d90e4583ad80995bcde0e58a>
    <_dlc_DocId xmlns="cdc7663a-08f0-4737-9e8c-148ce897a09c">EZSHARE-2007790794-104</_dlc_DocId>
    <_dlc_DocIdUrl xmlns="cdc7663a-08f0-4737-9e8c-148ce897a09c">
      <Url>https://idbg.sharepoint.com/teams/ez-COF/OCS/_layouts/15/DocIdRedir.aspx?ID=EZSHARE-2007790794-104</Url>
      <Description>EZSHARE-2007790794-104</Description>
    </_dlc_DocIdUrl>
    <Related_x0020_SisCor_x0020_Number xmlns="cdc7663a-08f0-4737-9e8c-148ce897a09c" xsi:nil="true"/>
    <Record_x0020_Number xmlns="cdc7663a-08f0-4737-9e8c-148ce897a09c" xsi:nil="true"/>
  </documentManagement>
</p:properties>
</file>

<file path=customXml/itemProps1.xml><?xml version="1.0" encoding="utf-8"?>
<ds:datastoreItem xmlns:ds="http://schemas.openxmlformats.org/officeDocument/2006/customXml" ds:itemID="{D411B675-C611-4A10-B93B-4217E03C0A54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84757082-D88F-4FD9-BECC-AD1A425B4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663a-08f0-4737-9e8c-148ce897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4F1FB75-4D2E-48B5-9FDA-D1B2A43B672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E996728-01C8-48D4-B586-546C58706EEE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Goytia Ramirez, Ariel Dietze</cp:lastModifiedBy>
  <cp:revision>3</cp:revision>
  <dcterms:created xsi:type="dcterms:W3CDTF">2018-07-13T20:03:00Z</dcterms:created>
  <dcterms:modified xsi:type="dcterms:W3CDTF">2018-07-19T20:47:00Z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0x0101000308A27134084F4AA40781B2DCA498A500C15F6972804C3F4488B094B53EB6FB35</vt:lpwstr>
  </property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8" name="_dlc_DocIdItemGuid">
    <vt:lpwstr>56bd8784-4c84-4fbf-8039-89d8104833e2</vt:lpwstr>
  </property>
</Properties>
</file>