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B6DE" w14:textId="77777777" w:rsidR="00A02FEB" w:rsidRDefault="00A02FEB" w:rsidP="00A02FEB">
      <w:pPr>
        <w:rPr>
          <w:rFonts w:ascii="Calibri" w:hAnsi="Calibri"/>
          <w:b/>
          <w:sz w:val="22"/>
        </w:rPr>
      </w:pPr>
    </w:p>
    <w:p w14:paraId="09F5BCDA" w14:textId="77777777" w:rsidR="00A02FEB" w:rsidRPr="00A02FEB" w:rsidRDefault="00A02FEB" w:rsidP="00A02FEB">
      <w:pPr>
        <w:rPr>
          <w:rFonts w:ascii="Calibri" w:hAnsi="Calibri"/>
          <w:color w:val="FF0000"/>
          <w:sz w:val="22"/>
          <w:lang w:val="es-ES_tradnl"/>
        </w:rPr>
      </w:pPr>
    </w:p>
    <w:p w14:paraId="24E7CA98" w14:textId="4CB8DF6F" w:rsidR="5B898D46" w:rsidRDefault="5B898D46" w:rsidP="5B898D46">
      <w:pPr>
        <w:rPr>
          <w:rFonts w:ascii="Calibri" w:eastAsia="Calibri" w:hAnsi="Calibri" w:cs="Calibri"/>
          <w:color w:val="FF0000"/>
          <w:sz w:val="22"/>
          <w:szCs w:val="22"/>
          <w:lang w:val="es-ES"/>
        </w:rPr>
      </w:pPr>
    </w:p>
    <w:p w14:paraId="52F4D708" w14:textId="4D3CDBE7" w:rsidR="5B898D46" w:rsidRDefault="5B898D46" w:rsidP="5B898D46">
      <w:pPr>
        <w:rPr>
          <w:rFonts w:ascii="Calibri" w:eastAsia="Calibri" w:hAnsi="Calibri" w:cs="Calibri"/>
          <w:color w:val="FF0000"/>
          <w:sz w:val="22"/>
          <w:szCs w:val="22"/>
          <w:lang w:val="es-ES"/>
        </w:rPr>
      </w:pPr>
    </w:p>
    <w:p w14:paraId="623FC120" w14:textId="187155A2" w:rsidR="00A02FEB" w:rsidRPr="00A02FEB" w:rsidRDefault="00A02FEB" w:rsidP="00A02FEB">
      <w:pPr>
        <w:suppressAutoHyphens/>
        <w:rPr>
          <w:rFonts w:cs="Calibri"/>
          <w:color w:val="0070C0"/>
          <w:lang w:val="es-ES_tradnl"/>
        </w:rPr>
      </w:pPr>
      <w:r w:rsidRPr="00A02FEB">
        <w:rPr>
          <w:rFonts w:cs="Calibri"/>
          <w:color w:val="0070C0"/>
          <w:lang w:val="es-ES_tradnl"/>
        </w:rPr>
        <w:t xml:space="preserve">RE: # </w:t>
      </w:r>
      <w:r w:rsidR="0045414D">
        <w:rPr>
          <w:rFonts w:cs="Calibri"/>
          <w:color w:val="0070C0"/>
          <w:lang w:val="es-ES_tradnl"/>
        </w:rPr>
        <w:t>AR-T11</w:t>
      </w:r>
      <w:r w:rsidR="00B60795">
        <w:rPr>
          <w:rFonts w:cs="Calibri"/>
          <w:color w:val="0070C0"/>
          <w:lang w:val="es-ES_tradnl"/>
        </w:rPr>
        <w:t>6</w:t>
      </w:r>
      <w:r w:rsidR="0045414D">
        <w:rPr>
          <w:rFonts w:cs="Calibri"/>
          <w:color w:val="0070C0"/>
          <w:lang w:val="es-ES_tradnl"/>
        </w:rPr>
        <w:t>3</w:t>
      </w:r>
      <w:r w:rsidR="00B60795">
        <w:rPr>
          <w:rFonts w:cs="Calibri"/>
          <w:color w:val="0070C0"/>
          <w:lang w:val="es-ES_tradnl"/>
        </w:rPr>
        <w:t xml:space="preserve"> – P0001</w:t>
      </w:r>
      <w:r w:rsidR="00E54010">
        <w:rPr>
          <w:rFonts w:cs="Calibri"/>
          <w:color w:val="0070C0"/>
          <w:lang w:val="es-ES_tradnl"/>
        </w:rPr>
        <w:t xml:space="preserve"> </w:t>
      </w:r>
    </w:p>
    <w:p w14:paraId="42E0C430" w14:textId="6FF7EAE8" w:rsidR="00A02FEB" w:rsidRPr="00A02FEB" w:rsidRDefault="00A02FEB" w:rsidP="00A02FEB">
      <w:pPr>
        <w:suppressAutoHyphens/>
        <w:rPr>
          <w:rFonts w:cs="Calibri"/>
          <w:color w:val="0070C0"/>
          <w:lang w:val="es-ES_tradnl"/>
        </w:rPr>
      </w:pPr>
      <w:r w:rsidRPr="00A02FEB">
        <w:rPr>
          <w:rFonts w:cs="Calibri"/>
          <w:color w:val="0070C0"/>
          <w:lang w:val="es-ES_tradnl"/>
        </w:rPr>
        <w:tab/>
        <w:t xml:space="preserve">Método de selección: </w:t>
      </w:r>
      <w:r w:rsidR="00E54010">
        <w:rPr>
          <w:rFonts w:cs="Calibri"/>
          <w:color w:val="0070C0"/>
          <w:lang w:val="es-ES_tradnl"/>
        </w:rPr>
        <w:t>Fuente única.</w:t>
      </w:r>
    </w:p>
    <w:p w14:paraId="43D33DEE" w14:textId="49FEA683" w:rsidR="00A02FEB" w:rsidRPr="00A02FEB" w:rsidRDefault="00A02FEB" w:rsidP="00A02FEB">
      <w:pPr>
        <w:suppressAutoHyphens/>
        <w:rPr>
          <w:rFonts w:cs="Calibri"/>
          <w:color w:val="0070C0"/>
          <w:lang w:val="es-ES_tradnl"/>
        </w:rPr>
      </w:pPr>
      <w:r w:rsidRPr="00A02FEB">
        <w:rPr>
          <w:rFonts w:cs="Calibri"/>
          <w:color w:val="0070C0"/>
          <w:lang w:val="es-ES_tradnl"/>
        </w:rPr>
        <w:tab/>
        <w:t>Sector:</w:t>
      </w:r>
      <w:r w:rsidR="00E54010">
        <w:rPr>
          <w:rFonts w:cs="Calibri"/>
          <w:color w:val="0070C0"/>
          <w:lang w:val="es-ES_tradnl"/>
        </w:rPr>
        <w:t xml:space="preserve"> </w:t>
      </w:r>
      <w:r w:rsidR="0045414D">
        <w:rPr>
          <w:rFonts w:cs="Calibri"/>
          <w:color w:val="0070C0"/>
          <w:lang w:val="es-ES_tradnl"/>
        </w:rPr>
        <w:t>SCL/</w:t>
      </w:r>
      <w:r w:rsidR="00E54010">
        <w:rPr>
          <w:rFonts w:cs="Calibri"/>
          <w:color w:val="0070C0"/>
          <w:lang w:val="es-ES_tradnl"/>
        </w:rPr>
        <w:t>S</w:t>
      </w:r>
      <w:r w:rsidR="0045414D">
        <w:rPr>
          <w:rFonts w:cs="Calibri"/>
          <w:color w:val="0070C0"/>
          <w:lang w:val="es-ES_tradnl"/>
        </w:rPr>
        <w:t>PH</w:t>
      </w:r>
    </w:p>
    <w:p w14:paraId="19FB9ACC" w14:textId="346DE092" w:rsidR="00A02FEB" w:rsidRPr="00A02FEB" w:rsidRDefault="00A02FEB" w:rsidP="00A02FEB">
      <w:pPr>
        <w:suppressAutoHyphens/>
        <w:ind w:left="720"/>
        <w:rPr>
          <w:rFonts w:cs="Calibri"/>
          <w:i/>
          <w:color w:val="0070C0"/>
          <w:lang w:val="es-ES_tradnl"/>
        </w:rPr>
      </w:pPr>
      <w:r w:rsidRPr="00A02FEB">
        <w:rPr>
          <w:rFonts w:cs="Calibri"/>
          <w:color w:val="0070C0"/>
          <w:lang w:val="es-ES_tradnl"/>
        </w:rPr>
        <w:t xml:space="preserve">País: </w:t>
      </w:r>
      <w:r w:rsidRPr="00A02FEB">
        <w:rPr>
          <w:rFonts w:cs="Calibri"/>
          <w:i/>
          <w:color w:val="0070C0"/>
          <w:lang w:val="es-ES_tradnl"/>
        </w:rPr>
        <w:t xml:space="preserve"> </w:t>
      </w:r>
      <w:r w:rsidR="00E54010">
        <w:rPr>
          <w:rFonts w:cs="Calibri"/>
          <w:i/>
          <w:color w:val="0070C0"/>
          <w:lang w:val="es-ES_tradnl"/>
        </w:rPr>
        <w:t>Argentina</w:t>
      </w:r>
    </w:p>
    <w:p w14:paraId="646E3496" w14:textId="3857DD61" w:rsidR="00A02FEB" w:rsidRPr="0045414D" w:rsidRDefault="00A02FEB" w:rsidP="00A02FEB">
      <w:pPr>
        <w:pStyle w:val="BodyText"/>
        <w:ind w:left="720"/>
        <w:rPr>
          <w:rFonts w:ascii="Times New Roman" w:hAnsi="Times New Roman" w:cs="Calibri"/>
          <w:color w:val="0070C0"/>
          <w:spacing w:val="0"/>
          <w:szCs w:val="24"/>
          <w:lang w:val="es-ES_tradnl"/>
        </w:rPr>
      </w:pPr>
      <w:r w:rsidRPr="0045414D">
        <w:rPr>
          <w:rFonts w:ascii="Times New Roman" w:hAnsi="Times New Roman" w:cs="Calibri"/>
          <w:color w:val="0070C0"/>
          <w:spacing w:val="0"/>
          <w:szCs w:val="24"/>
          <w:lang w:val="es-ES_tradnl"/>
        </w:rPr>
        <w:t xml:space="preserve"># de ATN de Financiación: </w:t>
      </w:r>
      <w:r w:rsidR="0045414D" w:rsidRPr="0045414D">
        <w:rPr>
          <w:rFonts w:ascii="Times New Roman" w:hAnsi="Times New Roman" w:cs="Calibri"/>
          <w:color w:val="0070C0"/>
          <w:spacing w:val="0"/>
          <w:szCs w:val="24"/>
          <w:lang w:val="es-ES_tradnl"/>
        </w:rPr>
        <w:t>ATN/OC-15863-AR</w:t>
      </w:r>
    </w:p>
    <w:p w14:paraId="72E44C56" w14:textId="2FFFAFC8" w:rsidR="00A02FEB" w:rsidRPr="00A12561" w:rsidRDefault="00A12561" w:rsidP="0045414D">
      <w:pPr>
        <w:ind w:firstLine="720"/>
        <w:jc w:val="both"/>
        <w:rPr>
          <w:rFonts w:cs="Calibri"/>
          <w:iCs/>
          <w:color w:val="0070C0"/>
          <w:lang w:val="es-ES_tradnl"/>
        </w:rPr>
      </w:pPr>
      <w:r w:rsidRPr="00A12561">
        <w:rPr>
          <w:rFonts w:cs="Calibri"/>
          <w:iCs/>
          <w:color w:val="0070C0"/>
          <w:lang w:val="es-ES_tradnl"/>
        </w:rPr>
        <w:t>Descripción</w:t>
      </w:r>
      <w:r w:rsidR="00A02FEB" w:rsidRPr="00A12561">
        <w:rPr>
          <w:rFonts w:cs="Calibri"/>
          <w:iCs/>
          <w:color w:val="0070C0"/>
          <w:lang w:val="es-ES_tradnl"/>
        </w:rPr>
        <w:t xml:space="preserve"> del servicio: </w:t>
      </w:r>
      <w:r w:rsidR="0045414D" w:rsidRPr="0045414D">
        <w:rPr>
          <w:rFonts w:cs="Calibri"/>
          <w:iCs/>
          <w:color w:val="0070C0"/>
          <w:lang w:val="es-ES_tradnl"/>
        </w:rPr>
        <w:t>El objetivo de esta consultoría es la aplicación de instrumentos que miden diferentes aspectos de la calidad de los Espacios de Primera Infancia (EPIs) en una muestra de centros públicos que atienden a niños de 45 días - 4 años. La muestra consiste en 85 centros en el Gran Buenos Aires.</w:t>
      </w:r>
    </w:p>
    <w:p w14:paraId="3B516405" w14:textId="77777777" w:rsidR="00A02FEB" w:rsidRPr="00A12561" w:rsidRDefault="00A02FEB" w:rsidP="00A02FEB">
      <w:pPr>
        <w:rPr>
          <w:lang w:val="es-ES_tradnl"/>
        </w:rPr>
      </w:pPr>
    </w:p>
    <w:p w14:paraId="3C76F97F" w14:textId="77777777" w:rsidR="00A02FEB" w:rsidRPr="00A02FEB" w:rsidRDefault="00A02FEB" w:rsidP="00A02FEB">
      <w:pPr>
        <w:rPr>
          <w:lang w:val="es-ES_tradnl"/>
        </w:rPr>
      </w:pPr>
    </w:p>
    <w:p w14:paraId="44778881" w14:textId="5504692A" w:rsidR="00A02FEB" w:rsidRPr="00A02FEB" w:rsidRDefault="00A02FEB" w:rsidP="00A02FEB">
      <w:pPr>
        <w:rPr>
          <w:lang w:val="es-ES_tradnl"/>
        </w:rPr>
      </w:pPr>
      <w:r w:rsidRPr="00A02FEB">
        <w:rPr>
          <w:lang w:val="es-ES_tradnl"/>
        </w:rPr>
        <w:t>El proceso de selección antes mencionado ha sido completado y el contrato se ha adjudicado de la siguiente manera:</w:t>
      </w:r>
    </w:p>
    <w:p w14:paraId="38BC9FEB" w14:textId="77777777" w:rsidR="00A02FEB" w:rsidRPr="00A02FEB" w:rsidRDefault="00A02FEB" w:rsidP="00A02FEB">
      <w:pPr>
        <w:rPr>
          <w:lang w:val="es-ES_tradnl"/>
        </w:rPr>
      </w:pPr>
    </w:p>
    <w:p w14:paraId="374FD928" w14:textId="062294A1" w:rsidR="00A02FEB" w:rsidRPr="00A02FEB" w:rsidRDefault="00A02FEB" w:rsidP="00A02FEB">
      <w:pPr>
        <w:ind w:left="720"/>
        <w:rPr>
          <w:rFonts w:ascii="Calibri" w:hAnsi="Calibri" w:cs="Calibri"/>
          <w:iCs/>
          <w:color w:val="0070C0"/>
          <w:lang w:val="es-ES_tradnl"/>
        </w:rPr>
      </w:pPr>
      <w:r w:rsidRPr="00A02FEB">
        <w:rPr>
          <w:lang w:val="es-ES_tradnl"/>
        </w:rPr>
        <w:t xml:space="preserve">Nombre de la Firma: </w:t>
      </w:r>
      <w:r w:rsidR="0045414D">
        <w:rPr>
          <w:rFonts w:ascii="Calibri" w:hAnsi="Calibri" w:cs="Calibri"/>
          <w:color w:val="0070C0"/>
          <w:lang w:val="es-ES_tradnl"/>
        </w:rPr>
        <w:t>MCB Consultores Asociados S.A</w:t>
      </w:r>
      <w:r w:rsidR="00B60795">
        <w:rPr>
          <w:rFonts w:ascii="Calibri" w:hAnsi="Calibri" w:cs="Calibri"/>
          <w:color w:val="0070C0"/>
          <w:lang w:val="es-ES_tradnl"/>
        </w:rPr>
        <w:t>.</w:t>
      </w:r>
      <w:r w:rsidRPr="00A02FEB">
        <w:rPr>
          <w:rFonts w:ascii="Calibri" w:hAnsi="Calibri" w:cs="Calibri"/>
          <w:iCs/>
          <w:color w:val="0070C0"/>
          <w:lang w:val="es-ES_tradnl"/>
        </w:rPr>
        <w:t xml:space="preserve"> </w:t>
      </w:r>
    </w:p>
    <w:p w14:paraId="0D4AA4C2" w14:textId="07637A59" w:rsidR="00A02FEB" w:rsidRPr="00A02FEB" w:rsidRDefault="00A02FEB" w:rsidP="00A02FEB">
      <w:pPr>
        <w:ind w:left="720"/>
        <w:rPr>
          <w:lang w:val="es-ES_tradnl"/>
        </w:rPr>
      </w:pPr>
      <w:r w:rsidRPr="00A02FEB">
        <w:rPr>
          <w:lang w:val="es-ES_tradnl"/>
        </w:rPr>
        <w:t xml:space="preserve">País de la Firma: </w:t>
      </w:r>
      <w:r w:rsidR="00E54010">
        <w:rPr>
          <w:rFonts w:ascii="Calibri" w:hAnsi="Calibri" w:cs="Calibri"/>
          <w:color w:val="0070C0"/>
          <w:lang w:val="es-ES_tradnl"/>
        </w:rPr>
        <w:t>Argentina</w:t>
      </w:r>
    </w:p>
    <w:p w14:paraId="039F560F" w14:textId="42C90D45" w:rsidR="00A02FEB" w:rsidRPr="00A02FEB" w:rsidRDefault="00A02FEB" w:rsidP="00A02FEB">
      <w:pPr>
        <w:ind w:left="720"/>
        <w:rPr>
          <w:lang w:val="es-ES_tradnl"/>
        </w:rPr>
      </w:pPr>
      <w:r w:rsidRPr="00A02FEB">
        <w:rPr>
          <w:lang w:val="es-ES_tradnl"/>
        </w:rPr>
        <w:t>Valor del contrato</w:t>
      </w:r>
      <w:r w:rsidRPr="00A02FEB">
        <w:rPr>
          <w:rFonts w:ascii="Calibri" w:hAnsi="Calibri"/>
          <w:lang w:val="es-ES_tradnl"/>
        </w:rPr>
        <w:t>:</w:t>
      </w:r>
      <w:r w:rsidR="00E54010">
        <w:rPr>
          <w:lang w:val="es-ES_tradnl"/>
        </w:rPr>
        <w:t xml:space="preserve">  </w:t>
      </w:r>
      <w:r w:rsidR="0045414D">
        <w:rPr>
          <w:rFonts w:ascii="Calibri" w:hAnsi="Calibri" w:cs="Calibri"/>
          <w:color w:val="0070C0"/>
          <w:lang w:val="es-ES_tradnl"/>
        </w:rPr>
        <w:t>USD</w:t>
      </w:r>
      <w:r w:rsidR="00B60795">
        <w:rPr>
          <w:rFonts w:ascii="Calibri" w:hAnsi="Calibri" w:cs="Calibri"/>
          <w:color w:val="0070C0"/>
          <w:lang w:val="es-ES_tradnl"/>
        </w:rPr>
        <w:t xml:space="preserve"> </w:t>
      </w:r>
      <w:r w:rsidR="0045414D">
        <w:rPr>
          <w:rFonts w:ascii="Calibri" w:hAnsi="Calibri" w:cs="Calibri"/>
          <w:color w:val="0070C0"/>
          <w:lang w:val="es-ES_tradnl"/>
        </w:rPr>
        <w:t>86</w:t>
      </w:r>
      <w:r w:rsidR="00B60795">
        <w:rPr>
          <w:rFonts w:ascii="Calibri" w:hAnsi="Calibri" w:cs="Calibri"/>
          <w:color w:val="0070C0"/>
          <w:lang w:val="es-ES_tradnl"/>
        </w:rPr>
        <w:t>.</w:t>
      </w:r>
      <w:r w:rsidR="0045414D">
        <w:rPr>
          <w:rFonts w:ascii="Calibri" w:hAnsi="Calibri" w:cs="Calibri"/>
          <w:color w:val="0070C0"/>
          <w:lang w:val="es-ES_tradnl"/>
        </w:rPr>
        <w:t>750</w:t>
      </w:r>
      <w:r w:rsidR="00B60795">
        <w:rPr>
          <w:rFonts w:ascii="Calibri" w:hAnsi="Calibri" w:cs="Calibri"/>
          <w:color w:val="0070C0"/>
          <w:lang w:val="es-ES_tradnl"/>
        </w:rPr>
        <w:t>.</w:t>
      </w:r>
      <w:r w:rsidRPr="00A02FEB">
        <w:rPr>
          <w:lang w:val="es-ES_tradnl"/>
        </w:rPr>
        <w:t xml:space="preserve"> </w:t>
      </w:r>
    </w:p>
    <w:p w14:paraId="12B53E0A" w14:textId="68E956C7" w:rsidR="00A02FEB" w:rsidRPr="00A02FEB" w:rsidRDefault="00E54010" w:rsidP="00A02FEB">
      <w:pPr>
        <w:ind w:left="720"/>
        <w:rPr>
          <w:rFonts w:ascii="Calibri" w:hAnsi="Calibri" w:cs="Calibri"/>
          <w:color w:val="0070C0"/>
          <w:lang w:val="es-ES_tradnl"/>
        </w:rPr>
      </w:pPr>
      <w:r w:rsidRPr="0044370A">
        <w:rPr>
          <w:lang w:val="es-ES_tradnl"/>
        </w:rPr>
        <w:t xml:space="preserve">Fecha de </w:t>
      </w:r>
      <w:r w:rsidR="00A02FEB" w:rsidRPr="0044370A">
        <w:rPr>
          <w:lang w:val="es-ES_tradnl"/>
        </w:rPr>
        <w:t>adjudicación/contrato</w:t>
      </w:r>
      <w:r w:rsidR="00A02FEB" w:rsidRPr="00A02FEB">
        <w:rPr>
          <w:rFonts w:ascii="Calibri" w:hAnsi="Calibri"/>
          <w:lang w:val="es-ES_tradnl"/>
        </w:rPr>
        <w:t>:</w:t>
      </w:r>
      <w:r w:rsidR="00A02FEB" w:rsidRPr="00A02FEB">
        <w:rPr>
          <w:lang w:val="es-ES_tradnl"/>
        </w:rPr>
        <w:t xml:space="preserve">   </w:t>
      </w:r>
      <w:r w:rsidR="0045414D">
        <w:rPr>
          <w:rFonts w:ascii="Calibri" w:hAnsi="Calibri" w:cs="Calibri"/>
          <w:color w:val="0070C0"/>
          <w:lang w:val="es-ES_tradnl"/>
        </w:rPr>
        <w:t>8</w:t>
      </w:r>
      <w:r>
        <w:rPr>
          <w:rFonts w:ascii="Calibri" w:hAnsi="Calibri" w:cs="Calibri"/>
          <w:color w:val="0070C0"/>
          <w:lang w:val="es-ES_tradnl"/>
        </w:rPr>
        <w:t xml:space="preserve"> de </w:t>
      </w:r>
      <w:r w:rsidR="0045414D">
        <w:rPr>
          <w:rFonts w:ascii="Calibri" w:hAnsi="Calibri" w:cs="Calibri"/>
          <w:color w:val="0070C0"/>
          <w:lang w:val="es-ES_tradnl"/>
        </w:rPr>
        <w:t>marzo</w:t>
      </w:r>
      <w:r>
        <w:rPr>
          <w:rFonts w:ascii="Calibri" w:hAnsi="Calibri" w:cs="Calibri"/>
          <w:color w:val="0070C0"/>
          <w:lang w:val="es-ES_tradnl"/>
        </w:rPr>
        <w:t xml:space="preserve"> de 2017</w:t>
      </w:r>
    </w:p>
    <w:p w14:paraId="4E19CF23" w14:textId="77777777" w:rsidR="00A02FEB" w:rsidRPr="00A02FEB" w:rsidRDefault="00A02FEB" w:rsidP="00A02FEB">
      <w:pPr>
        <w:rPr>
          <w:rFonts w:ascii="Calibri" w:hAnsi="Calibri" w:cs="Calibri"/>
          <w:i/>
          <w:color w:val="0070C0"/>
          <w:lang w:val="es-ES_tradnl"/>
        </w:rPr>
      </w:pPr>
    </w:p>
    <w:p w14:paraId="4F2C52D2" w14:textId="77777777" w:rsidR="00A02FEB" w:rsidRPr="00A02FEB" w:rsidRDefault="00A02FEB" w:rsidP="00A02FEB">
      <w:pPr>
        <w:rPr>
          <w:lang w:val="es-ES_tradnl"/>
        </w:rPr>
      </w:pPr>
    </w:p>
    <w:p w14:paraId="72722BB6" w14:textId="77777777" w:rsidR="00A02FEB" w:rsidRPr="00A02FEB" w:rsidRDefault="00A02FEB" w:rsidP="00A02FEB">
      <w:pPr>
        <w:rPr>
          <w:lang w:val="es-ES_tradnl"/>
        </w:rPr>
      </w:pPr>
      <w:r w:rsidRPr="00A02FEB">
        <w:rPr>
          <w:lang w:val="es-ES_tradnl"/>
        </w:rPr>
        <w:t>Gracias</w:t>
      </w:r>
    </w:p>
    <w:p w14:paraId="2155F631" w14:textId="77777777" w:rsidR="0045414D" w:rsidRPr="0045414D" w:rsidRDefault="0045414D" w:rsidP="0045414D">
      <w:pPr>
        <w:suppressAutoHyphens/>
        <w:jc w:val="both"/>
        <w:rPr>
          <w:lang w:val="es-ES_tradnl"/>
        </w:rPr>
      </w:pPr>
      <w:r w:rsidRPr="0045414D">
        <w:rPr>
          <w:lang w:val="es-ES_tradnl"/>
        </w:rPr>
        <w:t>Mario A Sánchez Romero</w:t>
      </w:r>
    </w:p>
    <w:p w14:paraId="79D26D05" w14:textId="77777777" w:rsidR="0045414D" w:rsidRPr="0045414D" w:rsidRDefault="0045414D" w:rsidP="0045414D">
      <w:pPr>
        <w:suppressAutoHyphens/>
        <w:jc w:val="both"/>
        <w:rPr>
          <w:lang w:val="es-ES_tradnl"/>
        </w:rPr>
      </w:pPr>
      <w:r w:rsidRPr="0045414D">
        <w:rPr>
          <w:lang w:val="es-ES_tradnl"/>
        </w:rPr>
        <w:t>Especialista Líder en Desarrollo Social</w:t>
      </w:r>
    </w:p>
    <w:p w14:paraId="18AD5400" w14:textId="77777777" w:rsidR="0045414D" w:rsidRPr="0045414D" w:rsidRDefault="0045414D" w:rsidP="0045414D">
      <w:pPr>
        <w:suppressAutoHyphens/>
        <w:jc w:val="both"/>
        <w:rPr>
          <w:lang w:val="es-ES_tradnl"/>
        </w:rPr>
      </w:pPr>
      <w:r w:rsidRPr="0045414D">
        <w:rPr>
          <w:lang w:val="es-ES_tradnl"/>
        </w:rPr>
        <w:t>División de Protección Social y Salud</w:t>
      </w:r>
    </w:p>
    <w:p w14:paraId="081D8965" w14:textId="4C7C4F27" w:rsidR="00A02FEB" w:rsidRPr="00A02FEB" w:rsidRDefault="0045414D" w:rsidP="0045414D">
      <w:pPr>
        <w:suppressAutoHyphens/>
        <w:jc w:val="both"/>
        <w:rPr>
          <w:rFonts w:ascii="Calibri" w:hAnsi="Calibri" w:cs="Calibri"/>
          <w:i/>
          <w:iCs/>
          <w:color w:val="0070C0"/>
          <w:lang w:val="es-ES_tradnl"/>
        </w:rPr>
      </w:pPr>
      <w:r w:rsidRPr="0045414D">
        <w:rPr>
          <w:lang w:val="es-ES_tradnl"/>
        </w:rPr>
        <w:t>Tel: +54 (11) 4320-1814</w:t>
      </w:r>
      <w:bookmarkStart w:id="0" w:name="_GoBack"/>
      <w:bookmarkEnd w:id="0"/>
    </w:p>
    <w:p w14:paraId="702C9818" w14:textId="77777777" w:rsidR="00A02FEB" w:rsidRPr="00A02FEB" w:rsidRDefault="00A02FEB" w:rsidP="00A02FEB">
      <w:pPr>
        <w:suppressAutoHyphens/>
        <w:jc w:val="both"/>
        <w:rPr>
          <w:rFonts w:ascii="Calibri" w:hAnsi="Calibri" w:cs="Calibri"/>
          <w:i/>
          <w:iCs/>
          <w:color w:val="0070C0"/>
          <w:lang w:val="es-ES_tradnl"/>
        </w:rPr>
      </w:pPr>
    </w:p>
    <w:p w14:paraId="79D3B798" w14:textId="4532C191" w:rsidR="00A02FEB" w:rsidRPr="00A02FEB" w:rsidRDefault="00A02FEB" w:rsidP="00A02FEB">
      <w:pPr>
        <w:suppressAutoHyphens/>
        <w:jc w:val="both"/>
        <w:rPr>
          <w:rFonts w:ascii="Calibri" w:hAnsi="Calibri" w:cs="Calibri"/>
          <w:i/>
          <w:iCs/>
          <w:color w:val="0070C0"/>
          <w:lang w:val="es-ES_tradnl"/>
        </w:rPr>
      </w:pPr>
    </w:p>
    <w:sectPr w:rsidR="00A02FEB" w:rsidRPr="00A02FEB" w:rsidSect="00822A47">
      <w:headerReference w:type="default" r:id="rId13"/>
      <w:footerReference w:type="default" r:id="rId14"/>
      <w:pgSz w:w="12240" w:h="15840"/>
      <w:pgMar w:top="72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5D7B" w14:textId="77777777" w:rsidR="003E0906" w:rsidRDefault="003E0906">
      <w:r>
        <w:separator/>
      </w:r>
    </w:p>
  </w:endnote>
  <w:endnote w:type="continuationSeparator" w:id="0">
    <w:p w14:paraId="07CE5BE4" w14:textId="77777777" w:rsidR="003E0906" w:rsidRDefault="003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Semilight"/>
    <w:panose1 w:val="020F0502020204030204"/>
    <w:charset w:val="00"/>
    <w:family w:val="swiss"/>
    <w:pitch w:val="variable"/>
    <w:sig w:usb0="00000001"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Unit-Regular">
    <w:panose1 w:val="02010504040101020104"/>
    <w:charset w:val="00"/>
    <w:family w:val="auto"/>
    <w:pitch w:val="variable"/>
    <w:sig w:usb0="8000002F" w:usb1="4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D81F" w14:textId="77777777" w:rsidR="000F623C" w:rsidRPr="003F4A18" w:rsidRDefault="00C63C3A" w:rsidP="000F623C">
    <w:pPr>
      <w:pStyle w:val="Footer"/>
      <w:jc w:val="center"/>
    </w:pPr>
    <w:r w:rsidRPr="003F4A18">
      <w:rPr>
        <w:rFonts w:ascii="Unit-Regular" w:hAnsi="Unit-Regular"/>
        <w:sz w:val="16"/>
      </w:rPr>
      <w:t xml:space="preserve">Inter-American Development Bank | </w:t>
    </w:r>
    <w:r w:rsidRPr="000F623C">
      <w:rPr>
        <w:rFonts w:ascii="Copperplate Gothic Light" w:hAnsi="Copperplate Gothic Light"/>
        <w:b/>
        <w:sz w:val="16"/>
      </w:rPr>
      <w:t>www.iadb.org</w:t>
    </w:r>
  </w:p>
  <w:p w14:paraId="5ACBD820" w14:textId="77777777" w:rsidR="000F623C" w:rsidRPr="000F623C" w:rsidRDefault="00C63C3A" w:rsidP="000F623C">
    <w:pPr>
      <w:pStyle w:val="Footer"/>
      <w:pBdr>
        <w:top w:val="thinThickSmallGap" w:sz="24" w:space="1" w:color="622423"/>
      </w:pBdr>
      <w:tabs>
        <w:tab w:val="clear" w:pos="4320"/>
        <w:tab w:val="clear" w:pos="8640"/>
        <w:tab w:val="right" w:pos="9720"/>
      </w:tabs>
      <w:rPr>
        <w:rFonts w:ascii="Cambria" w:hAnsi="Cambria"/>
      </w:rPr>
    </w:pPr>
    <w:r w:rsidRPr="000F623C">
      <w:rPr>
        <w:rFonts w:ascii="Cambria" w:hAnsi="Cambria"/>
      </w:rPr>
      <w:tab/>
    </w:r>
  </w:p>
  <w:p w14:paraId="5ACBD821" w14:textId="77777777" w:rsidR="00822A47" w:rsidRDefault="003E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D430" w14:textId="77777777" w:rsidR="003E0906" w:rsidRDefault="003E0906">
      <w:r>
        <w:separator/>
      </w:r>
    </w:p>
  </w:footnote>
  <w:footnote w:type="continuationSeparator" w:id="0">
    <w:p w14:paraId="210AAB5E" w14:textId="77777777" w:rsidR="003E0906" w:rsidRDefault="003E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E0A5" w14:textId="77777777" w:rsidR="00E54010" w:rsidRDefault="00E43306" w:rsidP="00E43306">
    <w:pPr>
      <w:pStyle w:val="Header"/>
      <w:pBdr>
        <w:bottom w:val="thickThinSmallGap" w:sz="24" w:space="1" w:color="622423"/>
      </w:pBdr>
      <w:rPr>
        <w:rFonts w:ascii="Cambria" w:hAnsi="Cambria"/>
        <w:sz w:val="32"/>
        <w:lang w:val="es-ES_tradnl"/>
      </w:rPr>
    </w:pPr>
    <w:r>
      <w:rPr>
        <w:noProof/>
        <w:lang w:val="es-MX" w:eastAsia="es-MX"/>
      </w:rPr>
      <w:drawing>
        <wp:inline distT="0" distB="0" distL="0" distR="0" wp14:anchorId="111BCBAE" wp14:editId="72619C3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2625" cy="495300"/>
                  </a:xfrm>
                  <a:prstGeom prst="rect">
                    <a:avLst/>
                  </a:prstGeom>
                </pic:spPr>
              </pic:pic>
            </a:graphicData>
          </a:graphic>
        </wp:inline>
      </w:drawing>
    </w:r>
    <w:r>
      <w:rPr>
        <w:rFonts w:ascii="Cambria" w:hAnsi="Cambria"/>
        <w:sz w:val="32"/>
        <w:lang w:val="es-ES_tradnl"/>
      </w:rPr>
      <w:t xml:space="preserve">        </w:t>
    </w:r>
  </w:p>
  <w:p w14:paraId="23550E8C" w14:textId="77AEA285" w:rsidR="00E43306" w:rsidRPr="00E43306" w:rsidRDefault="00E43306" w:rsidP="00E54010">
    <w:pPr>
      <w:pStyle w:val="Header"/>
      <w:pBdr>
        <w:bottom w:val="thickThinSmallGap" w:sz="24" w:space="1" w:color="622423"/>
      </w:pBdr>
      <w:jc w:val="center"/>
      <w:rPr>
        <w:rFonts w:ascii="Cambria" w:hAnsi="Cambria"/>
        <w:sz w:val="32"/>
        <w:lang w:val="es-ES_tradnl"/>
      </w:rPr>
    </w:pPr>
    <w:r w:rsidRPr="00E43306">
      <w:rPr>
        <w:rFonts w:ascii="Cambria" w:hAnsi="Cambria"/>
        <w:sz w:val="32"/>
        <w:lang w:val="es-ES_tradnl"/>
      </w:rPr>
      <w:t>AVISO DE ADJUDICACIÓN DEL CONTRATO</w:t>
    </w:r>
  </w:p>
  <w:p w14:paraId="5ACBD81E" w14:textId="577F2EA3" w:rsidR="00822A47" w:rsidRPr="00E54010" w:rsidRDefault="003E0906">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3A"/>
    <w:rsid w:val="00024836"/>
    <w:rsid w:val="001A4DC9"/>
    <w:rsid w:val="00234892"/>
    <w:rsid w:val="002F52D8"/>
    <w:rsid w:val="003920B4"/>
    <w:rsid w:val="003E0906"/>
    <w:rsid w:val="0044370A"/>
    <w:rsid w:val="0045414D"/>
    <w:rsid w:val="007D7524"/>
    <w:rsid w:val="00A02FEB"/>
    <w:rsid w:val="00A12561"/>
    <w:rsid w:val="00A43DCA"/>
    <w:rsid w:val="00B50EC9"/>
    <w:rsid w:val="00B60795"/>
    <w:rsid w:val="00C63C3A"/>
    <w:rsid w:val="00E43306"/>
    <w:rsid w:val="00E54010"/>
    <w:rsid w:val="00F121FF"/>
    <w:rsid w:val="00FB618A"/>
    <w:rsid w:val="5B898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D7FC"/>
  <w15:docId w15:val="{229FAEFA-2D19-4A17-A88F-4E5BEF8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C3A"/>
    <w:pPr>
      <w:tabs>
        <w:tab w:val="center" w:pos="4320"/>
        <w:tab w:val="right" w:pos="8640"/>
      </w:tabs>
    </w:pPr>
  </w:style>
  <w:style w:type="character" w:customStyle="1" w:styleId="HeaderChar">
    <w:name w:val="Header Char"/>
    <w:basedOn w:val="DefaultParagraphFont"/>
    <w:link w:val="Header"/>
    <w:uiPriority w:val="99"/>
    <w:rsid w:val="00C63C3A"/>
    <w:rPr>
      <w:rFonts w:ascii="Times New Roman" w:eastAsia="Times New Roman" w:hAnsi="Times New Roman" w:cs="Times New Roman"/>
      <w:sz w:val="24"/>
      <w:szCs w:val="24"/>
    </w:rPr>
  </w:style>
  <w:style w:type="paragraph" w:styleId="Footer">
    <w:name w:val="footer"/>
    <w:basedOn w:val="Normal"/>
    <w:link w:val="FooterChar"/>
    <w:rsid w:val="00C63C3A"/>
    <w:pPr>
      <w:tabs>
        <w:tab w:val="center" w:pos="4320"/>
        <w:tab w:val="right" w:pos="8640"/>
      </w:tabs>
    </w:pPr>
  </w:style>
  <w:style w:type="character" w:customStyle="1" w:styleId="FooterChar">
    <w:name w:val="Footer Char"/>
    <w:basedOn w:val="DefaultParagraphFont"/>
    <w:link w:val="Footer"/>
    <w:rsid w:val="00C63C3A"/>
    <w:rPr>
      <w:rFonts w:ascii="Times New Roman" w:eastAsia="Times New Roman" w:hAnsi="Times New Roman" w:cs="Times New Roman"/>
      <w:sz w:val="24"/>
      <w:szCs w:val="24"/>
    </w:rPr>
  </w:style>
  <w:style w:type="paragraph" w:styleId="BodyText">
    <w:name w:val="Body Text"/>
    <w:basedOn w:val="Normal"/>
    <w:link w:val="BodyTextChar"/>
    <w:rsid w:val="00C63C3A"/>
    <w:pPr>
      <w:suppressAutoHyphens/>
    </w:pPr>
    <w:rPr>
      <w:rFonts w:ascii="CG Times" w:hAnsi="CG Times"/>
      <w:spacing w:val="-2"/>
      <w:szCs w:val="20"/>
    </w:rPr>
  </w:style>
  <w:style w:type="character" w:customStyle="1" w:styleId="BodyTextChar">
    <w:name w:val="Body Text Char"/>
    <w:basedOn w:val="DefaultParagraphFont"/>
    <w:link w:val="BodyText"/>
    <w:rsid w:val="00C63C3A"/>
    <w:rPr>
      <w:rFonts w:ascii="CG Times" w:eastAsia="Times New Roman" w:hAnsi="CG Times" w:cs="Times New Roman"/>
      <w:spacing w:val="-2"/>
      <w:sz w:val="24"/>
      <w:szCs w:val="20"/>
    </w:rPr>
  </w:style>
  <w:style w:type="paragraph" w:styleId="BalloonText">
    <w:name w:val="Balloon Text"/>
    <w:basedOn w:val="Normal"/>
    <w:link w:val="BalloonTextChar"/>
    <w:uiPriority w:val="99"/>
    <w:semiHidden/>
    <w:unhideWhenUsed/>
    <w:rsid w:val="00C63C3A"/>
    <w:rPr>
      <w:rFonts w:ascii="Tahoma" w:hAnsi="Tahoma" w:cs="Tahoma"/>
      <w:sz w:val="16"/>
      <w:szCs w:val="16"/>
    </w:rPr>
  </w:style>
  <w:style w:type="character" w:customStyle="1" w:styleId="BalloonTextChar">
    <w:name w:val="Balloon Text Char"/>
    <w:basedOn w:val="DefaultParagraphFont"/>
    <w:link w:val="BalloonText"/>
    <w:uiPriority w:val="99"/>
    <w:semiHidden/>
    <w:rsid w:val="00C63C3A"/>
    <w:rPr>
      <w:rFonts w:ascii="Tahoma" w:eastAsia="Times New Roman" w:hAnsi="Tahoma" w:cs="Tahoma"/>
      <w:sz w:val="16"/>
      <w:szCs w:val="16"/>
    </w:rPr>
  </w:style>
  <w:style w:type="character" w:styleId="Hyperlink">
    <w:name w:val="Hyperlink"/>
    <w:unhideWhenUsed/>
    <w:rsid w:val="00A02FEB"/>
    <w:rPr>
      <w:color w:val="0000FF"/>
      <w:u w:val="single"/>
    </w:rPr>
  </w:style>
  <w:style w:type="paragraph" w:styleId="ListParagraph">
    <w:name w:val="List Paragraph"/>
    <w:basedOn w:val="Normal"/>
    <w:uiPriority w:val="34"/>
    <w:qFormat/>
    <w:rsid w:val="00A02FEB"/>
    <w:pPr>
      <w:ind w:left="720"/>
    </w:pPr>
    <w:rPr>
      <w:lang w:val="es-MX"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Division_x0020_or_x0020_Unit xmlns="cdc7663a-08f0-4737-9e8c-148ce897a09c">CSC/CAR</Division_x0020_or_x0020_Unit>
    <Fiscal_x0020_Year_x0020_IDB xmlns="cdc7663a-08f0-4737-9e8c-148ce897a09c">2017</Fiscal_x0020_Year_x0020_IDB>
    <Other_x0020_Author xmlns="cdc7663a-08f0-4737-9e8c-148ce897a09c" xsi:nil="true"/>
    <Migration_x0020_Info xmlns="cdc7663a-08f0-4737-9e8c-148ce897a09c" xsi:nil="true"/>
    <Document_x0020_Author xmlns="cdc7663a-08f0-4737-9e8c-148ce897a09c">Ordeix, María Cecilia</Document_x0020_Author>
    <Document_x0020_Language_x0020_IDB xmlns="cdc7663a-08f0-4737-9e8c-148ce897a09c">Spanish</Document_x0020_Language_x0020_IDB>
    <TaxCatchAll xmlns="cdc7663a-08f0-4737-9e8c-148ce897a09c">
      <Value>51</Value>
      <Value>11</Value>
      <Value>44</Value>
      <Value>29</Value>
      <Value>28</Value>
    </TaxCatchAll>
    <Identifier xmlns="cdc7663a-08f0-4737-9e8c-148ce897a09c" xsi:nil="true"/>
    <_dlc_DocId xmlns="cdc7663a-08f0-4737-9e8c-148ce897a09c">EZSHARE-329810084-18</_dlc_DocId>
    <_dlc_DocIdUrl xmlns="cdc7663a-08f0-4737-9e8c-148ce897a09c">
      <Url>https://idbg.sharepoint.com/teams/EZ-AR-TCP/AR-T1163/_layouts/15/DocIdRedir.aspx?ID=EZSHARE-329810084-18</Url>
      <Description>EZSHARE-329810084-18</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ATN/OC-15836-AR;</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EARLY CHILDHOOD DEVELOPMENT</TermName>
          <TermId xmlns="http://schemas.microsoft.com/office/infopath/2007/PartnerControls">13a87c63-0136-4cd1-ab99-52c7fb4fe836</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SOF</TermName>
          <TermId xmlns="http://schemas.microsoft.com/office/infopath/2007/PartnerControls">02e8db3f-ac81-4bf1-ade3-030acec7701b</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AR-T1163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R0000779162</Record_x0020_Number>
    <Related_x0020_SisCor_x0020_Number xmlns="cdc7663a-08f0-4737-9e8c-148ce897a09c" xsi:nil="true"/>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741F150B1890E4792EAF1DDB5797363" ma:contentTypeVersion="30" ma:contentTypeDescription="A content type to manage public (operations) IDB documents" ma:contentTypeScope="" ma:versionID="0105fbe6110c9709ecfa384f78786a43">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F5367312-9FC5-41FA-8996-F7BCD9207369}"/>
</file>

<file path=customXml/itemProps2.xml><?xml version="1.0" encoding="utf-8"?>
<ds:datastoreItem xmlns:ds="http://schemas.openxmlformats.org/officeDocument/2006/customXml" ds:itemID="{5E996728-01C8-48D4-B586-546C58706EEE}">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C68DFA75-3496-4FB8-B419-F093B0061B76}"/>
</file>

<file path=customXml/itemProps4.xml><?xml version="1.0" encoding="utf-8"?>
<ds:datastoreItem xmlns:ds="http://schemas.openxmlformats.org/officeDocument/2006/customXml" ds:itemID="{91DA8554-4BD9-4D27-8051-185C0CE8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A36DE-0147-47F1-B610-17E41EC4457D}">
  <ds:schemaRefs>
    <ds:schemaRef ds:uri="http://schemas.microsoft.com/sharepoint/v3/contenttype/forms"/>
  </ds:schemaRefs>
</ds:datastoreItem>
</file>

<file path=customXml/itemProps6.xml><?xml version="1.0" encoding="utf-8"?>
<ds:datastoreItem xmlns:ds="http://schemas.openxmlformats.org/officeDocument/2006/customXml" ds:itemID="{F0C9260A-F6E4-4DFC-8762-8CB7D371D6DB}">
  <ds:schemaRefs>
    <ds:schemaRef ds:uri="http://schemas.microsoft.com/sharepoint/events"/>
  </ds:schemaRefs>
</ds:datastoreItem>
</file>

<file path=customXml/itemProps7.xml><?xml version="1.0" encoding="utf-8"?>
<ds:datastoreItem xmlns:ds="http://schemas.openxmlformats.org/officeDocument/2006/customXml" ds:itemID="{FD5AE654-3725-4FDD-B811-CEB4DEE443D4}"/>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Smaldone</dc:creator>
  <cp:keywords/>
  <dc:description/>
  <cp:lastModifiedBy>Ordeix, Maria Cecilia</cp:lastModifiedBy>
  <cp:revision>3</cp:revision>
  <dcterms:created xsi:type="dcterms:W3CDTF">2017-07-11T16:25:00Z</dcterms:created>
  <dcterms:modified xsi:type="dcterms:W3CDTF">2017-07-11T16:29:00Z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28;#Argentina|eb1b705c-195f-4c3b-9661-b201f2fee3c5</vt:lpwstr>
  </property>
  <property fmtid="{D5CDD505-2E9C-101B-9397-08002B2CF9AE}" pid="8" name="_dlc_DocIdItemGuid">
    <vt:lpwstr>df71b0de-81ec-4f50-8e21-5db0c0fd73e4</vt:lpwstr>
  </property>
  <property fmtid="{D5CDD505-2E9C-101B-9397-08002B2CF9AE}" pid="9" name="Series Operations IDB">
    <vt:lpwstr/>
  </property>
  <property fmtid="{D5CDD505-2E9C-101B-9397-08002B2CF9AE}" pid="10" name="Sub-Sector">
    <vt:lpwstr>51;#EARLY CHILDHOOD DEVELOPMENT|13a87c63-0136-4cd1-ab99-52c7fb4fe836</vt:lpwstr>
  </property>
  <property fmtid="{D5CDD505-2E9C-101B-9397-08002B2CF9AE}" pid="11" name="Fund IDB">
    <vt:lpwstr>44;#SOF|02e8db3f-ac81-4bf1-ade3-030acec7701b</vt:lpwstr>
  </property>
  <property fmtid="{D5CDD505-2E9C-101B-9397-08002B2CF9AE}" pid="12" name="Sector IDB">
    <vt:lpwstr>29;#SOCIAL INVESTMENT|3f908695-d5b5-49f6-941f-76876b39564f</vt:lpwstr>
  </property>
  <property fmtid="{D5CDD505-2E9C-101B-9397-08002B2CF9AE}" pid="13" name="Function Operations IDB">
    <vt:lpwstr>11;#Goods and Services|5bfebf1b-9f1f-4411-b1dd-4c19b807b799</vt:lpwstr>
  </property>
  <property fmtid="{D5CDD505-2E9C-101B-9397-08002B2CF9AE}" pid="14" name="Disclosure Activity">
    <vt:lpwstr>BEO Procurement</vt:lpwstr>
  </property>
  <property fmtid="{D5CDD505-2E9C-101B-9397-08002B2CF9AE}" pid="15" name="ContentTypeId">
    <vt:lpwstr>0x0101001A458A224826124E8B45B1D613300CFC000741F150B1890E4792EAF1DDB5797363</vt:lpwstr>
  </property>
</Properties>
</file>