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4D667F" w:rsidRDefault="00157F5B" w:rsidP="000F623C">
      <w:pPr>
        <w:rPr>
          <w:rFonts w:ascii="Calibri" w:hAnsi="Calibri"/>
          <w:b/>
          <w:sz w:val="22"/>
          <w:szCs w:val="22"/>
        </w:rPr>
      </w:pPr>
    </w:p>
    <w:p w14:paraId="76028563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4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5" w14:textId="77777777" w:rsidR="005A3DDF" w:rsidRPr="006C2A7C" w:rsidRDefault="005A3DDF" w:rsidP="00B07900">
      <w:pPr>
        <w:rPr>
          <w:rFonts w:ascii="Calibri" w:hAnsi="Calibri"/>
          <w:sz w:val="22"/>
          <w:szCs w:val="22"/>
        </w:rPr>
      </w:pPr>
    </w:p>
    <w:p w14:paraId="76028568" w14:textId="4D31F6BE" w:rsidR="005A3DDF" w:rsidRPr="0045550B" w:rsidRDefault="005A3DDF" w:rsidP="005A3DDF">
      <w:pPr>
        <w:suppressAutoHyphens/>
        <w:rPr>
          <w:rFonts w:ascii="Arial" w:hAnsi="Arial" w:cs="Arial"/>
          <w:color w:val="0070C0"/>
          <w:spacing w:val="-2"/>
        </w:rPr>
      </w:pPr>
      <w:r w:rsidRPr="0045550B">
        <w:rPr>
          <w:rFonts w:ascii="Arial" w:hAnsi="Arial" w:cs="Arial"/>
          <w:spacing w:val="-2"/>
        </w:rPr>
        <w:t xml:space="preserve">RE: </w:t>
      </w:r>
      <w:r w:rsidRPr="0045550B">
        <w:rPr>
          <w:rFonts w:ascii="Arial" w:hAnsi="Arial" w:cs="Arial"/>
          <w:spacing w:val="-2"/>
        </w:rPr>
        <w:tab/>
        <w:t xml:space="preserve">Selection #: </w:t>
      </w:r>
      <w:r w:rsidR="003D2656" w:rsidRPr="0045550B">
        <w:rPr>
          <w:rFonts w:ascii="Arial" w:hAnsi="Arial" w:cs="Arial"/>
          <w:color w:val="0070C0"/>
          <w:spacing w:val="-2"/>
        </w:rPr>
        <w:t>SU</w:t>
      </w:r>
      <w:r w:rsidR="00CF719F" w:rsidRPr="0045550B">
        <w:rPr>
          <w:rFonts w:ascii="Arial" w:hAnsi="Arial" w:cs="Arial"/>
          <w:color w:val="0070C0"/>
          <w:spacing w:val="-2"/>
        </w:rPr>
        <w:t>-T</w:t>
      </w:r>
      <w:r w:rsidR="003D2656" w:rsidRPr="0045550B">
        <w:rPr>
          <w:rFonts w:ascii="Arial" w:hAnsi="Arial" w:cs="Arial"/>
          <w:color w:val="0070C0"/>
          <w:spacing w:val="-2"/>
        </w:rPr>
        <w:t>1102</w:t>
      </w:r>
      <w:r w:rsidR="00CF719F" w:rsidRPr="0045550B">
        <w:rPr>
          <w:rFonts w:ascii="Arial" w:hAnsi="Arial" w:cs="Arial"/>
          <w:color w:val="0070C0"/>
          <w:spacing w:val="-2"/>
        </w:rPr>
        <w:t>-P00</w:t>
      </w:r>
      <w:r w:rsidR="00461E12">
        <w:rPr>
          <w:rFonts w:ascii="Arial" w:hAnsi="Arial" w:cs="Arial"/>
          <w:color w:val="0070C0"/>
          <w:spacing w:val="-2"/>
        </w:rPr>
        <w:t>1</w:t>
      </w:r>
    </w:p>
    <w:p w14:paraId="76028569" w14:textId="0043BF9E" w:rsidR="00361D0D" w:rsidRPr="0045550B" w:rsidRDefault="00361D0D" w:rsidP="005A3DDF">
      <w:pPr>
        <w:suppressAutoHyphens/>
        <w:rPr>
          <w:rFonts w:ascii="Arial" w:hAnsi="Arial" w:cs="Arial"/>
          <w:color w:val="0070C0"/>
          <w:spacing w:val="-2"/>
        </w:rPr>
      </w:pPr>
      <w:r w:rsidRPr="0045550B">
        <w:rPr>
          <w:rFonts w:ascii="Arial" w:hAnsi="Arial" w:cs="Arial"/>
          <w:color w:val="0070C0"/>
          <w:spacing w:val="-2"/>
        </w:rPr>
        <w:tab/>
      </w:r>
      <w:r w:rsidRPr="0045550B">
        <w:rPr>
          <w:rFonts w:ascii="Arial" w:hAnsi="Arial" w:cs="Arial"/>
          <w:spacing w:val="-2"/>
        </w:rPr>
        <w:t xml:space="preserve">Selection Method: </w:t>
      </w:r>
      <w:r w:rsidR="003D2656" w:rsidRPr="0045550B">
        <w:rPr>
          <w:rFonts w:ascii="Arial" w:hAnsi="Arial" w:cs="Arial"/>
          <w:color w:val="0070C0"/>
          <w:spacing w:val="-2"/>
        </w:rPr>
        <w:t>Full Competitive Selection</w:t>
      </w:r>
    </w:p>
    <w:p w14:paraId="7602856A" w14:textId="0A793938" w:rsidR="008E1865" w:rsidRPr="0045550B" w:rsidRDefault="008E1865" w:rsidP="005A3DDF">
      <w:pPr>
        <w:suppressAutoHyphens/>
        <w:rPr>
          <w:rFonts w:ascii="Arial" w:hAnsi="Arial" w:cs="Arial"/>
          <w:color w:val="0070C0"/>
          <w:spacing w:val="-2"/>
        </w:rPr>
      </w:pPr>
      <w:r w:rsidRPr="0045550B">
        <w:rPr>
          <w:rFonts w:ascii="Arial" w:hAnsi="Arial" w:cs="Arial"/>
          <w:color w:val="0070C0"/>
          <w:spacing w:val="-2"/>
        </w:rPr>
        <w:tab/>
      </w:r>
      <w:r w:rsidRPr="0045550B">
        <w:rPr>
          <w:rFonts w:ascii="Arial" w:hAnsi="Arial" w:cs="Arial"/>
          <w:spacing w:val="-2"/>
        </w:rPr>
        <w:t>Sector:</w:t>
      </w:r>
      <w:r w:rsidR="00682158" w:rsidRPr="0045550B">
        <w:rPr>
          <w:rFonts w:ascii="Arial" w:hAnsi="Arial" w:cs="Arial"/>
          <w:spacing w:val="-2"/>
        </w:rPr>
        <w:t xml:space="preserve"> </w:t>
      </w:r>
      <w:r w:rsidR="001D08AA">
        <w:rPr>
          <w:rFonts w:ascii="Arial" w:hAnsi="Arial" w:cs="Arial"/>
          <w:color w:val="0070C0"/>
          <w:spacing w:val="-2"/>
        </w:rPr>
        <w:t xml:space="preserve">Water and Sanitation </w:t>
      </w:r>
    </w:p>
    <w:p w14:paraId="7602856B" w14:textId="44FC2287" w:rsidR="005A3DDF" w:rsidRPr="0045550B" w:rsidRDefault="005A3DDF" w:rsidP="005A3DDF">
      <w:pPr>
        <w:suppressAutoHyphens/>
        <w:ind w:left="720"/>
        <w:rPr>
          <w:rFonts w:ascii="Arial" w:hAnsi="Arial" w:cs="Arial"/>
          <w:i/>
          <w:color w:val="0070C0"/>
        </w:rPr>
      </w:pPr>
      <w:r w:rsidRPr="0045550B">
        <w:rPr>
          <w:rFonts w:ascii="Arial" w:hAnsi="Arial" w:cs="Arial"/>
          <w:spacing w:val="-2"/>
        </w:rPr>
        <w:t xml:space="preserve">Country: </w:t>
      </w:r>
      <w:r w:rsidR="0045550B" w:rsidRPr="001D08AA">
        <w:rPr>
          <w:rFonts w:ascii="Arial" w:hAnsi="Arial" w:cs="Arial"/>
          <w:color w:val="0070C0"/>
        </w:rPr>
        <w:t>Suriname</w:t>
      </w:r>
    </w:p>
    <w:p w14:paraId="7602856C" w14:textId="21A08049" w:rsidR="005A3DDF" w:rsidRPr="0045550B" w:rsidRDefault="005A3DDF" w:rsidP="005A3DDF">
      <w:pPr>
        <w:pStyle w:val="BodyText"/>
        <w:ind w:left="720"/>
        <w:rPr>
          <w:rFonts w:ascii="Arial" w:hAnsi="Arial" w:cs="Arial"/>
          <w:i/>
          <w:color w:val="0070C0"/>
          <w:szCs w:val="24"/>
        </w:rPr>
      </w:pPr>
      <w:r w:rsidRPr="0045550B">
        <w:rPr>
          <w:rFonts w:ascii="Arial" w:hAnsi="Arial" w:cs="Arial"/>
          <w:szCs w:val="24"/>
        </w:rPr>
        <w:t>Financing ATN #</w:t>
      </w:r>
      <w:r w:rsidRPr="0045550B">
        <w:rPr>
          <w:rFonts w:ascii="Arial" w:hAnsi="Arial" w:cs="Arial"/>
          <w:i/>
          <w:szCs w:val="24"/>
        </w:rPr>
        <w:t xml:space="preserve">: </w:t>
      </w:r>
      <w:r w:rsidR="005D6147" w:rsidRPr="001D08AA">
        <w:rPr>
          <w:rFonts w:ascii="Arial" w:hAnsi="Arial" w:cs="Arial"/>
          <w:color w:val="0070C0"/>
          <w:szCs w:val="24"/>
        </w:rPr>
        <w:t>ATN/</w:t>
      </w:r>
      <w:r w:rsidR="003D2656" w:rsidRPr="001D08AA">
        <w:rPr>
          <w:rFonts w:ascii="Arial" w:hAnsi="Arial" w:cs="Arial"/>
          <w:color w:val="0070C0"/>
          <w:szCs w:val="24"/>
        </w:rPr>
        <w:t>OC-16778</w:t>
      </w:r>
      <w:r w:rsidR="005D6147" w:rsidRPr="001D08AA">
        <w:rPr>
          <w:rFonts w:ascii="Arial" w:hAnsi="Arial" w:cs="Arial"/>
          <w:color w:val="0070C0"/>
          <w:szCs w:val="24"/>
        </w:rPr>
        <w:t>-</w:t>
      </w:r>
      <w:r w:rsidR="003D2656" w:rsidRPr="001D08AA">
        <w:rPr>
          <w:rFonts w:ascii="Arial" w:hAnsi="Arial" w:cs="Arial"/>
          <w:color w:val="0070C0"/>
          <w:szCs w:val="24"/>
        </w:rPr>
        <w:t>SU</w:t>
      </w:r>
    </w:p>
    <w:p w14:paraId="7602856D" w14:textId="2FF13015" w:rsidR="005A3DDF" w:rsidRPr="0045550B" w:rsidRDefault="005A3DDF" w:rsidP="003D2656">
      <w:pPr>
        <w:ind w:left="720"/>
        <w:rPr>
          <w:rFonts w:ascii="Arial" w:hAnsi="Arial" w:cs="Arial"/>
          <w:i/>
          <w:iCs/>
          <w:color w:val="0070C0"/>
          <w:spacing w:val="-2"/>
        </w:rPr>
      </w:pPr>
      <w:r w:rsidRPr="0045550B">
        <w:rPr>
          <w:rFonts w:ascii="Arial" w:hAnsi="Arial" w:cs="Arial"/>
          <w:iCs/>
          <w:spacing w:val="-2"/>
        </w:rPr>
        <w:t>Description of service:</w:t>
      </w:r>
      <w:r w:rsidRPr="0045550B">
        <w:rPr>
          <w:rFonts w:ascii="Arial" w:hAnsi="Arial" w:cs="Arial"/>
          <w:i/>
          <w:iCs/>
          <w:spacing w:val="-2"/>
        </w:rPr>
        <w:t xml:space="preserve"> </w:t>
      </w:r>
      <w:r w:rsidR="00461E12" w:rsidRPr="00461E12">
        <w:rPr>
          <w:rFonts w:ascii="Arial" w:hAnsi="Arial" w:cs="Arial"/>
          <w:iCs/>
          <w:color w:val="0070C0"/>
          <w:spacing w:val="-2"/>
        </w:rPr>
        <w:t>SWM Institutional Strengthening Plan - Management and Operations Audit of SWM</w:t>
      </w:r>
    </w:p>
    <w:p w14:paraId="7602856E" w14:textId="77777777" w:rsidR="005A3DDF" w:rsidRPr="0045550B" w:rsidRDefault="005A3DDF" w:rsidP="005A3DDF">
      <w:pPr>
        <w:rPr>
          <w:rFonts w:ascii="Arial" w:hAnsi="Arial" w:cs="Arial"/>
        </w:rPr>
      </w:pPr>
    </w:p>
    <w:p w14:paraId="7602856F" w14:textId="77777777" w:rsidR="005A3DDF" w:rsidRPr="0045550B" w:rsidRDefault="005A3DDF" w:rsidP="005A3DDF">
      <w:pPr>
        <w:rPr>
          <w:rFonts w:ascii="Arial" w:hAnsi="Arial" w:cs="Arial"/>
        </w:rPr>
      </w:pPr>
    </w:p>
    <w:p w14:paraId="76028570" w14:textId="77777777" w:rsidR="005A3DDF" w:rsidRPr="0045550B" w:rsidRDefault="006C2A7C" w:rsidP="005A3DDF">
      <w:pPr>
        <w:rPr>
          <w:rFonts w:ascii="Arial" w:hAnsi="Arial" w:cs="Arial"/>
        </w:rPr>
      </w:pPr>
      <w:r w:rsidRPr="0045550B">
        <w:rPr>
          <w:rFonts w:ascii="Arial" w:hAnsi="Arial" w:cs="Arial"/>
        </w:rPr>
        <w:t>T</w:t>
      </w:r>
      <w:r w:rsidR="005A3DDF" w:rsidRPr="0045550B">
        <w:rPr>
          <w:rFonts w:ascii="Arial" w:hAnsi="Arial" w:cs="Arial"/>
        </w:rPr>
        <w:t xml:space="preserve">he </w:t>
      </w:r>
      <w:proofErr w:type="gramStart"/>
      <w:r w:rsidR="005A3DDF" w:rsidRPr="0045550B">
        <w:rPr>
          <w:rFonts w:ascii="Arial" w:hAnsi="Arial" w:cs="Arial"/>
        </w:rPr>
        <w:t>aforemen</w:t>
      </w:r>
      <w:bookmarkStart w:id="0" w:name="_GoBack"/>
      <w:bookmarkEnd w:id="0"/>
      <w:r w:rsidR="005A3DDF" w:rsidRPr="0045550B">
        <w:rPr>
          <w:rFonts w:ascii="Arial" w:hAnsi="Arial" w:cs="Arial"/>
        </w:rPr>
        <w:t>tioned selection</w:t>
      </w:r>
      <w:proofErr w:type="gramEnd"/>
      <w:r w:rsidR="005A3DDF" w:rsidRPr="0045550B">
        <w:rPr>
          <w:rFonts w:ascii="Arial" w:hAnsi="Arial" w:cs="Arial"/>
        </w:rPr>
        <w:t xml:space="preserve"> process has been completed and the contract has been awarded as follows:</w:t>
      </w:r>
    </w:p>
    <w:p w14:paraId="76028571" w14:textId="77777777" w:rsidR="005A3DDF" w:rsidRPr="0045550B" w:rsidRDefault="005A3DDF" w:rsidP="005A3DDF">
      <w:pPr>
        <w:rPr>
          <w:rFonts w:ascii="Arial" w:hAnsi="Arial" w:cs="Arial"/>
        </w:rPr>
      </w:pPr>
    </w:p>
    <w:p w14:paraId="76028572" w14:textId="77777777" w:rsidR="005A3DDF" w:rsidRPr="0045550B" w:rsidRDefault="005A3DDF" w:rsidP="005A3DDF">
      <w:pPr>
        <w:rPr>
          <w:rFonts w:ascii="Arial" w:hAnsi="Arial" w:cs="Arial"/>
        </w:rPr>
      </w:pPr>
    </w:p>
    <w:p w14:paraId="76028573" w14:textId="719530C9" w:rsidR="005A3DDF" w:rsidRPr="0045550B" w:rsidRDefault="005A3DDF" w:rsidP="00331934">
      <w:pPr>
        <w:ind w:left="720"/>
        <w:rPr>
          <w:rFonts w:ascii="Arial" w:hAnsi="Arial" w:cs="Arial"/>
          <w:iCs/>
          <w:color w:val="0070C0"/>
          <w:spacing w:val="-2"/>
        </w:rPr>
      </w:pPr>
      <w:r w:rsidRPr="0045550B">
        <w:rPr>
          <w:rFonts w:ascii="Arial" w:hAnsi="Arial" w:cs="Arial"/>
        </w:rPr>
        <w:t xml:space="preserve">Firm name: </w:t>
      </w:r>
      <w:r w:rsidR="00461E12">
        <w:rPr>
          <w:rFonts w:ascii="Arial" w:hAnsi="Arial" w:cs="Arial"/>
          <w:color w:val="0070C0"/>
          <w:spacing w:val="-2"/>
        </w:rPr>
        <w:t>Castalia LLC</w:t>
      </w:r>
      <w:r w:rsidRPr="0045550B">
        <w:rPr>
          <w:rFonts w:ascii="Arial" w:hAnsi="Arial" w:cs="Arial"/>
          <w:iCs/>
          <w:color w:val="0070C0"/>
          <w:spacing w:val="-2"/>
        </w:rPr>
        <w:t xml:space="preserve"> </w:t>
      </w:r>
    </w:p>
    <w:p w14:paraId="76028574" w14:textId="3DF2A8F3" w:rsidR="00361D0D" w:rsidRPr="0045550B" w:rsidRDefault="00361D0D" w:rsidP="00331934">
      <w:pPr>
        <w:ind w:left="720"/>
        <w:rPr>
          <w:rFonts w:ascii="Arial" w:hAnsi="Arial" w:cs="Arial"/>
        </w:rPr>
      </w:pPr>
      <w:r w:rsidRPr="0045550B">
        <w:rPr>
          <w:rFonts w:ascii="Arial" w:hAnsi="Arial" w:cs="Arial"/>
        </w:rPr>
        <w:t>Firm country:</w:t>
      </w:r>
      <w:r w:rsidR="005D6147" w:rsidRPr="0045550B">
        <w:rPr>
          <w:rFonts w:ascii="Arial" w:hAnsi="Arial" w:cs="Arial"/>
        </w:rPr>
        <w:t xml:space="preserve"> </w:t>
      </w:r>
      <w:r w:rsidR="0045550B" w:rsidRPr="0045550B">
        <w:rPr>
          <w:rFonts w:ascii="Arial" w:hAnsi="Arial" w:cs="Arial"/>
          <w:color w:val="0070C0"/>
          <w:spacing w:val="-2"/>
        </w:rPr>
        <w:t>Suriname</w:t>
      </w:r>
    </w:p>
    <w:p w14:paraId="76028575" w14:textId="289DFBA6" w:rsidR="005A3DDF" w:rsidRPr="0045550B" w:rsidRDefault="005A3DDF" w:rsidP="00331934">
      <w:pPr>
        <w:ind w:left="720"/>
        <w:rPr>
          <w:rFonts w:ascii="Arial" w:hAnsi="Arial" w:cs="Arial"/>
        </w:rPr>
      </w:pPr>
      <w:r w:rsidRPr="0045550B">
        <w:rPr>
          <w:rFonts w:ascii="Arial" w:hAnsi="Arial" w:cs="Arial"/>
        </w:rPr>
        <w:t>Contract Value:</w:t>
      </w:r>
      <w:r w:rsidR="005D6147" w:rsidRPr="0045550B">
        <w:rPr>
          <w:rFonts w:ascii="Arial" w:hAnsi="Arial" w:cs="Arial"/>
        </w:rPr>
        <w:t xml:space="preserve"> </w:t>
      </w:r>
      <w:r w:rsidR="005D6147" w:rsidRPr="0045550B">
        <w:rPr>
          <w:rFonts w:ascii="Arial" w:hAnsi="Arial" w:cs="Arial"/>
          <w:color w:val="0070C0"/>
          <w:spacing w:val="-2"/>
        </w:rPr>
        <w:t>US$</w:t>
      </w:r>
      <w:r w:rsidR="00461E12">
        <w:rPr>
          <w:rFonts w:ascii="Arial" w:hAnsi="Arial" w:cs="Arial"/>
          <w:color w:val="0070C0"/>
          <w:spacing w:val="-2"/>
        </w:rPr>
        <w:t>336,550</w:t>
      </w:r>
    </w:p>
    <w:p w14:paraId="76028576" w14:textId="40003520" w:rsidR="005A3DDF" w:rsidRPr="0045550B" w:rsidRDefault="005A3DDF" w:rsidP="00331934">
      <w:pPr>
        <w:ind w:left="720"/>
        <w:rPr>
          <w:rFonts w:ascii="Arial" w:hAnsi="Arial" w:cs="Arial"/>
          <w:color w:val="0070C0"/>
          <w:spacing w:val="-2"/>
        </w:rPr>
      </w:pPr>
      <w:r w:rsidRPr="0045550B">
        <w:rPr>
          <w:rFonts w:ascii="Arial" w:hAnsi="Arial" w:cs="Arial"/>
        </w:rPr>
        <w:t>Date of award/contract date:</w:t>
      </w:r>
      <w:r w:rsidR="005D6147" w:rsidRPr="0045550B">
        <w:rPr>
          <w:rFonts w:ascii="Arial" w:hAnsi="Arial" w:cs="Arial"/>
        </w:rPr>
        <w:t xml:space="preserve"> </w:t>
      </w:r>
      <w:r w:rsidR="000B7C35">
        <w:rPr>
          <w:rFonts w:ascii="Arial" w:hAnsi="Arial" w:cs="Arial"/>
          <w:color w:val="0070C0"/>
          <w:spacing w:val="-2"/>
        </w:rPr>
        <w:t>March 8</w:t>
      </w:r>
      <w:r w:rsidR="005D6147" w:rsidRPr="0045550B">
        <w:rPr>
          <w:rFonts w:ascii="Arial" w:hAnsi="Arial" w:cs="Arial"/>
          <w:color w:val="0070C0"/>
          <w:spacing w:val="-2"/>
        </w:rPr>
        <w:t>, 201</w:t>
      </w:r>
      <w:r w:rsidR="0045550B" w:rsidRPr="0045550B">
        <w:rPr>
          <w:rFonts w:ascii="Arial" w:hAnsi="Arial" w:cs="Arial"/>
          <w:color w:val="0070C0"/>
          <w:spacing w:val="-2"/>
        </w:rPr>
        <w:t>9</w:t>
      </w:r>
    </w:p>
    <w:p w14:paraId="76028577" w14:textId="77777777" w:rsidR="005A3DDF" w:rsidRPr="0045550B" w:rsidRDefault="005A3DDF" w:rsidP="005A3DDF">
      <w:pPr>
        <w:rPr>
          <w:rFonts w:ascii="Arial" w:hAnsi="Arial" w:cs="Arial"/>
          <w:i/>
          <w:color w:val="0070C0"/>
          <w:spacing w:val="-2"/>
        </w:rPr>
      </w:pPr>
    </w:p>
    <w:p w14:paraId="76028578" w14:textId="77777777" w:rsidR="005A3DDF" w:rsidRPr="0045550B" w:rsidRDefault="005A3DDF" w:rsidP="005A3DDF">
      <w:pPr>
        <w:rPr>
          <w:rFonts w:ascii="Arial" w:hAnsi="Arial" w:cs="Arial"/>
        </w:rPr>
      </w:pPr>
    </w:p>
    <w:p w14:paraId="76028579" w14:textId="1A8AE005" w:rsidR="00331934" w:rsidRPr="000B7C35" w:rsidRDefault="00331934" w:rsidP="00331934">
      <w:pPr>
        <w:rPr>
          <w:rFonts w:ascii="Arial" w:hAnsi="Arial" w:cs="Arial"/>
        </w:rPr>
      </w:pPr>
      <w:r w:rsidRPr="000B7C35">
        <w:rPr>
          <w:rFonts w:ascii="Arial" w:hAnsi="Arial" w:cs="Arial"/>
        </w:rPr>
        <w:t>Thank you</w:t>
      </w:r>
      <w:r w:rsidR="001D08AA" w:rsidRPr="000B7C35">
        <w:rPr>
          <w:rFonts w:ascii="Arial" w:hAnsi="Arial" w:cs="Arial"/>
        </w:rPr>
        <w:t>,</w:t>
      </w:r>
    </w:p>
    <w:p w14:paraId="7602857A" w14:textId="22731F0E" w:rsidR="00331934" w:rsidRPr="000B7C35" w:rsidRDefault="0045550B" w:rsidP="00331934">
      <w:pPr>
        <w:rPr>
          <w:rFonts w:ascii="Arial" w:hAnsi="Arial" w:cs="Arial"/>
        </w:rPr>
      </w:pPr>
      <w:r w:rsidRPr="000B7C35">
        <w:rPr>
          <w:rFonts w:ascii="Arial" w:hAnsi="Arial" w:cs="Arial"/>
          <w:color w:val="0070C0"/>
          <w:spacing w:val="-2"/>
        </w:rPr>
        <w:t>Evan S. Cayetano</w:t>
      </w:r>
    </w:p>
    <w:p w14:paraId="7602857B" w14:textId="61C72B9F" w:rsidR="00331934" w:rsidRPr="001D08AA" w:rsidRDefault="00331934" w:rsidP="00331934">
      <w:pPr>
        <w:spacing w:line="320" w:lineRule="atLeast"/>
        <w:jc w:val="both"/>
        <w:rPr>
          <w:rFonts w:ascii="Arial" w:hAnsi="Arial" w:cs="Arial"/>
          <w:iCs/>
          <w:color w:val="0070C0"/>
          <w:spacing w:val="-2"/>
        </w:rPr>
      </w:pPr>
      <w:r w:rsidRPr="001D08AA">
        <w:rPr>
          <w:rFonts w:ascii="Arial" w:hAnsi="Arial" w:cs="Arial"/>
        </w:rPr>
        <w:t>Division:</w:t>
      </w:r>
      <w:r w:rsidR="005D6147" w:rsidRPr="001D08AA">
        <w:rPr>
          <w:rFonts w:ascii="Arial" w:hAnsi="Arial" w:cs="Arial"/>
          <w:iCs/>
          <w:color w:val="0070C0"/>
          <w:spacing w:val="-2"/>
        </w:rPr>
        <w:t xml:space="preserve"> INE/WSA</w:t>
      </w:r>
    </w:p>
    <w:p w14:paraId="7602857C" w14:textId="7EF866C0" w:rsidR="00331934" w:rsidRPr="001D08AA" w:rsidRDefault="00331934" w:rsidP="00331934">
      <w:pPr>
        <w:suppressAutoHyphens/>
        <w:jc w:val="both"/>
        <w:rPr>
          <w:rFonts w:ascii="Arial" w:hAnsi="Arial" w:cs="Arial"/>
          <w:iCs/>
          <w:color w:val="0070C0"/>
          <w:spacing w:val="-2"/>
        </w:rPr>
      </w:pPr>
      <w:r w:rsidRPr="001D08AA">
        <w:rPr>
          <w:rFonts w:ascii="Arial" w:hAnsi="Arial" w:cs="Arial"/>
          <w:spacing w:val="-2"/>
        </w:rPr>
        <w:t xml:space="preserve">E-mail: </w:t>
      </w:r>
      <w:r w:rsidR="001D08AA" w:rsidRPr="001D08AA">
        <w:rPr>
          <w:rFonts w:ascii="Arial" w:hAnsi="Arial" w:cs="Arial"/>
          <w:iCs/>
          <w:color w:val="0070C0"/>
          <w:spacing w:val="-2"/>
        </w:rPr>
        <w:t>evanc</w:t>
      </w:r>
      <w:r w:rsidR="005D6147" w:rsidRPr="001D08AA">
        <w:rPr>
          <w:rFonts w:ascii="Arial" w:hAnsi="Arial" w:cs="Arial"/>
          <w:iCs/>
          <w:color w:val="0070C0"/>
          <w:spacing w:val="-2"/>
        </w:rPr>
        <w:t>@iadb.org</w:t>
      </w:r>
    </w:p>
    <w:p w14:paraId="7602857D" w14:textId="77777777" w:rsidR="00331934" w:rsidRPr="005D6147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E" w14:textId="77777777" w:rsidR="00C01F35" w:rsidRPr="005D6147" w:rsidRDefault="00C01F3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F" w14:textId="258D563F" w:rsidR="008E1865" w:rsidRPr="005D6147" w:rsidRDefault="008E186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sectPr w:rsidR="008E1865" w:rsidRPr="005D6147" w:rsidSect="00822A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A5F2" w14:textId="77777777" w:rsidR="00F07277" w:rsidRDefault="00F07277">
      <w:r>
        <w:separator/>
      </w:r>
    </w:p>
  </w:endnote>
  <w:endnote w:type="continuationSeparator" w:id="0">
    <w:p w14:paraId="1421269D" w14:textId="77777777" w:rsidR="00F07277" w:rsidRDefault="00F0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5823" w14:textId="77777777" w:rsidR="00F07277" w:rsidRDefault="00F07277">
      <w:r>
        <w:separator/>
      </w:r>
    </w:p>
  </w:footnote>
  <w:footnote w:type="continuationSeparator" w:id="0">
    <w:p w14:paraId="54D3ED95" w14:textId="77777777" w:rsidR="00F07277" w:rsidRDefault="00F0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B7C35"/>
    <w:rsid w:val="000D2098"/>
    <w:rsid w:val="000F623C"/>
    <w:rsid w:val="000F63B7"/>
    <w:rsid w:val="001253D4"/>
    <w:rsid w:val="00157F5B"/>
    <w:rsid w:val="00173671"/>
    <w:rsid w:val="001828B3"/>
    <w:rsid w:val="001A6D4C"/>
    <w:rsid w:val="001C4130"/>
    <w:rsid w:val="001C55E7"/>
    <w:rsid w:val="001D00DB"/>
    <w:rsid w:val="001D08AA"/>
    <w:rsid w:val="001D218B"/>
    <w:rsid w:val="00211672"/>
    <w:rsid w:val="002253DC"/>
    <w:rsid w:val="002272DD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95881"/>
    <w:rsid w:val="003A0400"/>
    <w:rsid w:val="003A22CB"/>
    <w:rsid w:val="003D2656"/>
    <w:rsid w:val="003E031D"/>
    <w:rsid w:val="003E6B99"/>
    <w:rsid w:val="00400479"/>
    <w:rsid w:val="00422676"/>
    <w:rsid w:val="00453B7A"/>
    <w:rsid w:val="0045550B"/>
    <w:rsid w:val="00461E12"/>
    <w:rsid w:val="004D667F"/>
    <w:rsid w:val="004E54A7"/>
    <w:rsid w:val="00526BF6"/>
    <w:rsid w:val="00561B69"/>
    <w:rsid w:val="005A3DDF"/>
    <w:rsid w:val="005C3F44"/>
    <w:rsid w:val="005D6147"/>
    <w:rsid w:val="005E1440"/>
    <w:rsid w:val="005E1F19"/>
    <w:rsid w:val="005E3762"/>
    <w:rsid w:val="005F68A4"/>
    <w:rsid w:val="00611032"/>
    <w:rsid w:val="00612D04"/>
    <w:rsid w:val="00631876"/>
    <w:rsid w:val="00661AF3"/>
    <w:rsid w:val="00682158"/>
    <w:rsid w:val="006B31B6"/>
    <w:rsid w:val="006C2A7C"/>
    <w:rsid w:val="006E45CA"/>
    <w:rsid w:val="006E4E08"/>
    <w:rsid w:val="006F181A"/>
    <w:rsid w:val="006F5891"/>
    <w:rsid w:val="00715FB5"/>
    <w:rsid w:val="00731F9E"/>
    <w:rsid w:val="00736DEB"/>
    <w:rsid w:val="007C0C25"/>
    <w:rsid w:val="007C31BB"/>
    <w:rsid w:val="007E328F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659BD"/>
    <w:rsid w:val="0097435F"/>
    <w:rsid w:val="009A3EFE"/>
    <w:rsid w:val="009B42EA"/>
    <w:rsid w:val="00A21A22"/>
    <w:rsid w:val="00A850F1"/>
    <w:rsid w:val="00A864F9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CF719F"/>
    <w:rsid w:val="00D009B2"/>
    <w:rsid w:val="00D04769"/>
    <w:rsid w:val="00D109EB"/>
    <w:rsid w:val="00D66964"/>
    <w:rsid w:val="00DA3FC8"/>
    <w:rsid w:val="00DD0D03"/>
    <w:rsid w:val="00E103FA"/>
    <w:rsid w:val="00E23469"/>
    <w:rsid w:val="00E7621B"/>
    <w:rsid w:val="00E8649C"/>
    <w:rsid w:val="00EB152C"/>
    <w:rsid w:val="00EC6580"/>
    <w:rsid w:val="00ED708B"/>
    <w:rsid w:val="00EF5313"/>
    <w:rsid w:val="00F07277"/>
    <w:rsid w:val="00F12D82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6C1CA18E555A04409C503F0A96B86908" ma:contentTypeVersion="1181" ma:contentTypeDescription="A content type to manage public (operations) IDB documents" ma:contentTypeScope="" ma:versionID="2b810cd701fdac08cde2492d3a1bdd5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fd1cee18ec843e4db0bae775ad19f4b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SU-T110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INE/WSA</Division_x0020_or_x0020_Unit>
    <_dlc_DocId xmlns="cdc7663a-08f0-4737-9e8c-148ce897a09c">EZSHARE-1980789376-93</_dlc_DocId>
    <Document_x0020_Author xmlns="cdc7663a-08f0-4737-9e8c-148ce897a09c">Guerrero Rivera, Marilyn Ivette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Suriname</TermName>
          <TermId xmlns="http://schemas.microsoft.com/office/infopath/2007/PartnerControls">78f391d2-6a9c-4a90-96e5-b3c0fdf8e7da</TermId>
        </TermInfo>
      </Terms>
    </ic46d7e087fd4a108fb86518ca413cc6>
    <TaxCatchAll xmlns="cdc7663a-08f0-4737-9e8c-148ce897a09c">
      <Value>6</Value>
      <Value>40</Value>
      <Value>97</Value>
      <Value>24</Value>
      <Value>98</Value>
    </TaxCatchAll>
    <_dlc_DocIdUrl xmlns="cdc7663a-08f0-4737-9e8c-148ce897a09c">
      <Url>https://idbg.sharepoint.com/teams/EZ-SU-TCP/SU-T1102/_layouts/15/DocIdRedir.aspx?ID=EZSHARE-1980789376-93</Url>
      <Description>EZSHARE-1980789376-93</Description>
    </_dlc_DocIdUrl>
    <Document_x0020_Language_x0020_IDB xmlns="cdc7663a-08f0-4737-9e8c-148ce897a09c">English</Document_x0020_Language_x0020_IDB>
    <Fiscal_x0020_Year_x0020_IDB xmlns="cdc7663a-08f0-4737-9e8c-148ce897a09c">2019</Fiscal_x0020_Year_x0020_IDB>
    <Access_x0020_to_x0020_Information_x00a0_Policy xmlns="cdc7663a-08f0-4737-9e8c-148ce897a09c">Public</Access_x0020_to_x0020_Information_x00a0_Policy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ATN/OC-16778-SU;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SUPPLY URBAN</TermName>
          <TermId xmlns="http://schemas.microsoft.com/office/infopath/2007/PartnerControls">28df1b5d-8f50-49f8-b50a-8bcbae67d2a4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TBD</TermName>
          <TermId xmlns="http://schemas.microsoft.com/office/infopath/2007/PartnerControls">d62f6e05-3e80-4abd-9bb4-5f10b4906ff6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SU-T1102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1" ma:contentTypeDescription="The corporate content type from which other content types in the corporate content type track inherit their information." ma:contentTypeScope="" ma:versionID="2a9cd339fbbd2d79c44ee8f0d213b33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79719fe56ce39bf9c856fbb2876f4e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10760-E29C-4049-9001-F2AE8A50CE76}"/>
</file>

<file path=customXml/itemProps3.xml><?xml version="1.0" encoding="utf-8"?>
<ds:datastoreItem xmlns:ds="http://schemas.openxmlformats.org/officeDocument/2006/customXml" ds:itemID="{BEB6CEDF-606C-45A4-BE10-8A45D95C638A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6DE941-3436-471B-9090-863BE7F14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8B79D5-F940-4F34-BE20-81EAAC0881DF}"/>
</file>

<file path=customXml/itemProps7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6EAAF77D-1BF2-4150-8A09-1A26EB929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563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Guerrero Rivera,Marilyn Ivette</dc:creator>
  <cp:keywords/>
  <cp:lastModifiedBy>Guerrero Rivera, Marilyn Ivette</cp:lastModifiedBy>
  <cp:revision>5</cp:revision>
  <dcterms:created xsi:type="dcterms:W3CDTF">2019-03-20T13:40:00Z</dcterms:created>
  <dcterms:modified xsi:type="dcterms:W3CDTF">2019-03-22T15:57:00Z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>24;#Suriname|78f391d2-6a9c-4a90-96e5-b3c0fdf8e7da</vt:lpwstr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4fe478a2-7e15-4077-8afc-08b4b882f3f5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4" name="Series Operations IDB">
    <vt:lpwstr/>
  </property>
  <property fmtid="{D5CDD505-2E9C-101B-9397-08002B2CF9AE}" pid="25" name="Sub-Sector">
    <vt:lpwstr>98;#WATER SUPPLY URBAN|28df1b5d-8f50-49f8-b50a-8bcbae67d2a4</vt:lpwstr>
  </property>
  <property fmtid="{D5CDD505-2E9C-101B-9397-08002B2CF9AE}" pid="26" name="Fund IDB">
    <vt:lpwstr>40;#TBD|d62f6e05-3e80-4abd-9bb4-5f10b4906ff6</vt:lpwstr>
  </property>
  <property fmtid="{D5CDD505-2E9C-101B-9397-08002B2CF9AE}" pid="27" name="Sector IDB">
    <vt:lpwstr>97;#WATER AND SANITATION|ba6b63cd-e402-47cb-9357-08149f7ce046</vt:lpwstr>
  </property>
  <property fmtid="{D5CDD505-2E9C-101B-9397-08002B2CF9AE}" pid="28" name="Function Operations IDB">
    <vt:lpwstr>6;#Goods and Services|5bfebf1b-9f1f-4411-b1dd-4c19b807b799</vt:lpwstr>
  </property>
  <property fmtid="{D5CDD505-2E9C-101B-9397-08002B2CF9AE}" pid="29" name="ContentTypeId">
    <vt:lpwstr>0x0101001A458A224826124E8B45B1D613300CFC006C1CA18E555A04409C503F0A96B86908</vt:lpwstr>
  </property>
</Properties>
</file>