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561" w14:textId="77777777" w:rsidR="00157F5B" w:rsidRPr="008706D9" w:rsidRDefault="00157F5B" w:rsidP="000F623C">
      <w:pPr>
        <w:rPr>
          <w:rFonts w:ascii="Arial" w:hAnsi="Arial" w:cs="Arial"/>
        </w:rPr>
      </w:pPr>
    </w:p>
    <w:p w14:paraId="76028563" w14:textId="77777777" w:rsidR="005A3DDF" w:rsidRPr="008706D9" w:rsidRDefault="005A3DDF" w:rsidP="00B07900">
      <w:pPr>
        <w:rPr>
          <w:rFonts w:ascii="Arial" w:hAnsi="Arial" w:cs="Arial"/>
          <w:color w:val="FF0000"/>
        </w:rPr>
      </w:pPr>
    </w:p>
    <w:p w14:paraId="76028564" w14:textId="77777777" w:rsidR="005A3DDF" w:rsidRPr="008706D9" w:rsidRDefault="005A3DDF" w:rsidP="00B07900">
      <w:pPr>
        <w:rPr>
          <w:rFonts w:ascii="Arial" w:hAnsi="Arial" w:cs="Arial"/>
          <w:color w:val="FF0000"/>
        </w:rPr>
      </w:pPr>
    </w:p>
    <w:p w14:paraId="76028565" w14:textId="77777777" w:rsidR="005A3DDF" w:rsidRPr="008706D9" w:rsidRDefault="005A3DDF" w:rsidP="00B07900">
      <w:pPr>
        <w:rPr>
          <w:rFonts w:ascii="Arial" w:hAnsi="Arial" w:cs="Arial"/>
        </w:rPr>
      </w:pPr>
    </w:p>
    <w:p w14:paraId="76028568" w14:textId="3E2643B3" w:rsidR="005A3DDF" w:rsidRPr="008706D9" w:rsidRDefault="005A3DDF" w:rsidP="005A3DDF">
      <w:pPr>
        <w:suppressAutoHyphens/>
        <w:rPr>
          <w:rFonts w:ascii="Arial" w:hAnsi="Arial" w:cs="Arial"/>
          <w:color w:val="0070C0"/>
          <w:spacing w:val="-2"/>
        </w:rPr>
      </w:pPr>
      <w:r w:rsidRPr="008706D9">
        <w:rPr>
          <w:rFonts w:ascii="Arial" w:hAnsi="Arial" w:cs="Arial"/>
          <w:spacing w:val="-2"/>
        </w:rPr>
        <w:t xml:space="preserve">RE: </w:t>
      </w:r>
      <w:r w:rsidRPr="008706D9">
        <w:rPr>
          <w:rFonts w:ascii="Arial" w:hAnsi="Arial" w:cs="Arial"/>
          <w:spacing w:val="-2"/>
        </w:rPr>
        <w:tab/>
        <w:t xml:space="preserve">Selection #: </w:t>
      </w:r>
      <w:r w:rsidR="00CF719F" w:rsidRPr="008706D9">
        <w:rPr>
          <w:rFonts w:ascii="Arial" w:hAnsi="Arial" w:cs="Arial"/>
          <w:color w:val="0070C0"/>
          <w:spacing w:val="-2"/>
        </w:rPr>
        <w:t>RG-T</w:t>
      </w:r>
      <w:r w:rsidR="008706D9" w:rsidRPr="008706D9">
        <w:rPr>
          <w:rFonts w:ascii="Arial" w:hAnsi="Arial" w:cs="Arial"/>
          <w:color w:val="0070C0"/>
          <w:spacing w:val="-2"/>
        </w:rPr>
        <w:t>3</w:t>
      </w:r>
      <w:r w:rsidR="004479D6">
        <w:rPr>
          <w:rFonts w:ascii="Arial" w:hAnsi="Arial" w:cs="Arial"/>
          <w:color w:val="0070C0"/>
          <w:spacing w:val="-2"/>
        </w:rPr>
        <w:t>467</w:t>
      </w:r>
      <w:r w:rsidR="00CF719F" w:rsidRPr="008706D9">
        <w:rPr>
          <w:rFonts w:ascii="Arial" w:hAnsi="Arial" w:cs="Arial"/>
          <w:color w:val="0070C0"/>
          <w:spacing w:val="-2"/>
        </w:rPr>
        <w:t>-P00</w:t>
      </w:r>
      <w:r w:rsidR="004479D6">
        <w:rPr>
          <w:rFonts w:ascii="Arial" w:hAnsi="Arial" w:cs="Arial"/>
          <w:color w:val="0070C0"/>
          <w:spacing w:val="-2"/>
        </w:rPr>
        <w:t>1</w:t>
      </w:r>
    </w:p>
    <w:p w14:paraId="76028569" w14:textId="03446C60" w:rsidR="00361D0D" w:rsidRPr="008706D9" w:rsidRDefault="00361D0D" w:rsidP="005A3DDF">
      <w:pPr>
        <w:suppressAutoHyphens/>
        <w:rPr>
          <w:rFonts w:ascii="Arial" w:hAnsi="Arial" w:cs="Arial"/>
          <w:color w:val="0070C0"/>
          <w:spacing w:val="-2"/>
        </w:rPr>
      </w:pPr>
      <w:r w:rsidRPr="008706D9">
        <w:rPr>
          <w:rFonts w:ascii="Arial" w:hAnsi="Arial" w:cs="Arial"/>
          <w:color w:val="0070C0"/>
          <w:spacing w:val="-2"/>
        </w:rPr>
        <w:tab/>
      </w:r>
      <w:r w:rsidRPr="008706D9">
        <w:rPr>
          <w:rFonts w:ascii="Arial" w:hAnsi="Arial" w:cs="Arial"/>
          <w:spacing w:val="-2"/>
        </w:rPr>
        <w:t xml:space="preserve">Selection Method: </w:t>
      </w:r>
      <w:r w:rsidR="005D6147" w:rsidRPr="008706D9">
        <w:rPr>
          <w:rFonts w:ascii="Arial" w:hAnsi="Arial" w:cs="Arial"/>
          <w:color w:val="0070C0"/>
          <w:spacing w:val="-2"/>
        </w:rPr>
        <w:t>Single Source Selection (SSS)</w:t>
      </w:r>
    </w:p>
    <w:p w14:paraId="7602856A" w14:textId="7426D7B2" w:rsidR="008E1865" w:rsidRPr="008706D9" w:rsidRDefault="008E1865" w:rsidP="005A3DDF">
      <w:pPr>
        <w:suppressAutoHyphens/>
        <w:rPr>
          <w:rFonts w:ascii="Arial" w:hAnsi="Arial" w:cs="Arial"/>
          <w:color w:val="0070C0"/>
          <w:spacing w:val="-2"/>
        </w:rPr>
      </w:pPr>
      <w:r w:rsidRPr="008706D9">
        <w:rPr>
          <w:rFonts w:ascii="Arial" w:hAnsi="Arial" w:cs="Arial"/>
          <w:color w:val="0070C0"/>
          <w:spacing w:val="-2"/>
        </w:rPr>
        <w:tab/>
      </w:r>
      <w:r w:rsidRPr="008706D9">
        <w:rPr>
          <w:rFonts w:ascii="Arial" w:hAnsi="Arial" w:cs="Arial"/>
          <w:spacing w:val="-2"/>
        </w:rPr>
        <w:t>Sector:</w:t>
      </w:r>
      <w:r w:rsidR="00682158" w:rsidRPr="008706D9">
        <w:rPr>
          <w:rFonts w:ascii="Arial" w:hAnsi="Arial" w:cs="Arial"/>
          <w:spacing w:val="-2"/>
        </w:rPr>
        <w:t xml:space="preserve"> </w:t>
      </w:r>
      <w:r w:rsidR="005D6147" w:rsidRPr="008706D9">
        <w:rPr>
          <w:rFonts w:ascii="Arial" w:hAnsi="Arial" w:cs="Arial"/>
          <w:color w:val="0070C0"/>
          <w:spacing w:val="-2"/>
        </w:rPr>
        <w:t>INE/WSA</w:t>
      </w:r>
    </w:p>
    <w:p w14:paraId="7602856B" w14:textId="22A98936" w:rsidR="005A3DDF" w:rsidRPr="008706D9" w:rsidRDefault="005A3DDF" w:rsidP="005A3DDF">
      <w:pPr>
        <w:suppressAutoHyphens/>
        <w:ind w:left="720"/>
        <w:rPr>
          <w:rFonts w:ascii="Arial" w:hAnsi="Arial" w:cs="Arial"/>
          <w:color w:val="0070C0"/>
        </w:rPr>
      </w:pPr>
      <w:r w:rsidRPr="008706D9">
        <w:rPr>
          <w:rFonts w:ascii="Arial" w:hAnsi="Arial" w:cs="Arial"/>
          <w:spacing w:val="-2"/>
        </w:rPr>
        <w:t>Country:</w:t>
      </w:r>
      <w:r w:rsidR="00953D66">
        <w:rPr>
          <w:rFonts w:ascii="Arial" w:hAnsi="Arial" w:cs="Arial"/>
          <w:spacing w:val="-2"/>
        </w:rPr>
        <w:t xml:space="preserve"> </w:t>
      </w:r>
      <w:r w:rsidR="005D6147" w:rsidRPr="008706D9">
        <w:rPr>
          <w:rFonts w:ascii="Arial" w:hAnsi="Arial" w:cs="Arial"/>
          <w:color w:val="0070C0"/>
        </w:rPr>
        <w:t>Regional</w:t>
      </w:r>
    </w:p>
    <w:p w14:paraId="7602856C" w14:textId="236E8003" w:rsidR="005A3DDF" w:rsidRPr="008706D9" w:rsidRDefault="005A3DDF" w:rsidP="005A3DDF">
      <w:pPr>
        <w:pStyle w:val="BodyText"/>
        <w:ind w:left="720"/>
        <w:rPr>
          <w:rFonts w:ascii="Arial" w:hAnsi="Arial" w:cs="Arial"/>
          <w:color w:val="0070C0"/>
          <w:szCs w:val="24"/>
        </w:rPr>
      </w:pPr>
      <w:r w:rsidRPr="008706D9">
        <w:rPr>
          <w:rFonts w:ascii="Arial" w:hAnsi="Arial" w:cs="Arial"/>
          <w:szCs w:val="24"/>
        </w:rPr>
        <w:t xml:space="preserve">Financing ATN #: </w:t>
      </w:r>
      <w:r w:rsidR="000F2BBD" w:rsidRPr="000F2BBD">
        <w:rPr>
          <w:rFonts w:ascii="Arial" w:hAnsi="Arial" w:cs="Arial"/>
          <w:color w:val="0070C0"/>
          <w:szCs w:val="24"/>
        </w:rPr>
        <w:t>ATN/OC-1</w:t>
      </w:r>
      <w:r w:rsidR="004479D6">
        <w:rPr>
          <w:rFonts w:ascii="Arial" w:hAnsi="Arial" w:cs="Arial"/>
          <w:color w:val="0070C0"/>
          <w:szCs w:val="24"/>
        </w:rPr>
        <w:t>7510</w:t>
      </w:r>
      <w:r w:rsidR="000F2BBD" w:rsidRPr="000F2BBD">
        <w:rPr>
          <w:rFonts w:ascii="Arial" w:hAnsi="Arial" w:cs="Arial"/>
          <w:color w:val="0070C0"/>
          <w:szCs w:val="24"/>
        </w:rPr>
        <w:t>-RG</w:t>
      </w:r>
    </w:p>
    <w:p w14:paraId="7602856D" w14:textId="7AEC49C0" w:rsidR="005A3DDF" w:rsidRPr="008706D9" w:rsidRDefault="005A3DDF" w:rsidP="008706D9">
      <w:pPr>
        <w:ind w:left="720"/>
        <w:rPr>
          <w:rFonts w:ascii="Arial" w:hAnsi="Arial" w:cs="Arial"/>
          <w:color w:val="0070C0"/>
          <w:spacing w:val="-2"/>
        </w:rPr>
      </w:pPr>
      <w:r w:rsidRPr="008706D9">
        <w:rPr>
          <w:rFonts w:ascii="Arial" w:hAnsi="Arial" w:cs="Arial"/>
          <w:spacing w:val="-2"/>
        </w:rPr>
        <w:t xml:space="preserve">Description of service: </w:t>
      </w:r>
      <w:r w:rsidR="004479D6" w:rsidRPr="004479D6">
        <w:rPr>
          <w:rFonts w:ascii="Arial" w:hAnsi="Arial" w:cs="Arial"/>
          <w:color w:val="0070C0"/>
          <w:spacing w:val="-2"/>
        </w:rPr>
        <w:t>Update of the Governance Position Paper on the Caribbean Water and Sanitation Sector</w:t>
      </w:r>
      <w:r w:rsidR="000F2BBD" w:rsidRPr="000F2BBD">
        <w:rPr>
          <w:rFonts w:ascii="Arial" w:hAnsi="Arial" w:cs="Arial"/>
          <w:color w:val="0070C0"/>
          <w:spacing w:val="-2"/>
        </w:rPr>
        <w:t>.</w:t>
      </w:r>
    </w:p>
    <w:p w14:paraId="7602856E" w14:textId="77777777" w:rsidR="005A3DDF" w:rsidRPr="008706D9" w:rsidRDefault="005A3DDF" w:rsidP="005A3DDF">
      <w:pPr>
        <w:rPr>
          <w:rFonts w:ascii="Arial" w:hAnsi="Arial" w:cs="Arial"/>
        </w:rPr>
      </w:pPr>
    </w:p>
    <w:p w14:paraId="7602856F" w14:textId="77777777" w:rsidR="005A3DDF" w:rsidRPr="008706D9" w:rsidRDefault="005A3DDF" w:rsidP="005A3DDF">
      <w:pPr>
        <w:rPr>
          <w:rFonts w:ascii="Arial" w:hAnsi="Arial" w:cs="Arial"/>
        </w:rPr>
      </w:pPr>
    </w:p>
    <w:p w14:paraId="76028570" w14:textId="77777777" w:rsidR="005A3DDF" w:rsidRPr="008706D9" w:rsidRDefault="006C2A7C" w:rsidP="005A3DDF">
      <w:pPr>
        <w:rPr>
          <w:rFonts w:ascii="Arial" w:hAnsi="Arial" w:cs="Arial"/>
        </w:rPr>
      </w:pPr>
      <w:r w:rsidRPr="008706D9">
        <w:rPr>
          <w:rFonts w:ascii="Arial" w:hAnsi="Arial" w:cs="Arial"/>
        </w:rPr>
        <w:t>T</w:t>
      </w:r>
      <w:r w:rsidR="005A3DDF" w:rsidRPr="008706D9">
        <w:rPr>
          <w:rFonts w:ascii="Arial" w:hAnsi="Arial" w:cs="Arial"/>
        </w:rPr>
        <w:t>he aforementioned selection process has been completed and the contract has been awarded as follows:</w:t>
      </w:r>
    </w:p>
    <w:p w14:paraId="76028571" w14:textId="77777777" w:rsidR="005A3DDF" w:rsidRPr="008706D9" w:rsidRDefault="005A3DDF" w:rsidP="005A3DDF">
      <w:pPr>
        <w:rPr>
          <w:rFonts w:ascii="Arial" w:hAnsi="Arial" w:cs="Arial"/>
        </w:rPr>
      </w:pPr>
    </w:p>
    <w:p w14:paraId="76028572" w14:textId="77777777" w:rsidR="005A3DDF" w:rsidRPr="008706D9" w:rsidRDefault="005A3DDF" w:rsidP="005A3DDF">
      <w:pPr>
        <w:rPr>
          <w:rFonts w:ascii="Arial" w:hAnsi="Arial" w:cs="Arial"/>
        </w:rPr>
      </w:pPr>
    </w:p>
    <w:p w14:paraId="76028573" w14:textId="337156F1" w:rsidR="005A3DDF" w:rsidRPr="008706D9" w:rsidRDefault="005A3DDF" w:rsidP="00331934">
      <w:pPr>
        <w:ind w:left="720"/>
        <w:rPr>
          <w:rFonts w:ascii="Arial" w:hAnsi="Arial" w:cs="Arial"/>
          <w:color w:val="0070C0"/>
          <w:spacing w:val="-2"/>
        </w:rPr>
      </w:pPr>
      <w:r w:rsidRPr="008706D9">
        <w:rPr>
          <w:rFonts w:ascii="Arial" w:hAnsi="Arial" w:cs="Arial"/>
        </w:rPr>
        <w:t xml:space="preserve">Firm name: </w:t>
      </w:r>
      <w:r w:rsidR="008706D9" w:rsidRPr="008706D9">
        <w:rPr>
          <w:rFonts w:ascii="Arial" w:hAnsi="Arial" w:cs="Arial"/>
          <w:color w:val="0070C0"/>
          <w:spacing w:val="-2"/>
        </w:rPr>
        <w:t>Water Environment Federation</w:t>
      </w:r>
    </w:p>
    <w:p w14:paraId="76028574" w14:textId="220A5FEE" w:rsidR="00361D0D" w:rsidRPr="008706D9" w:rsidRDefault="00361D0D" w:rsidP="00331934">
      <w:pPr>
        <w:ind w:left="720"/>
        <w:rPr>
          <w:rFonts w:ascii="Arial" w:hAnsi="Arial" w:cs="Arial"/>
        </w:rPr>
      </w:pPr>
      <w:r w:rsidRPr="008706D9">
        <w:rPr>
          <w:rFonts w:ascii="Arial" w:hAnsi="Arial" w:cs="Arial"/>
        </w:rPr>
        <w:t>Firm country:</w:t>
      </w:r>
      <w:r w:rsidR="005D6147" w:rsidRPr="008706D9">
        <w:rPr>
          <w:rFonts w:ascii="Arial" w:hAnsi="Arial" w:cs="Arial"/>
        </w:rPr>
        <w:t xml:space="preserve"> </w:t>
      </w:r>
      <w:r w:rsidR="005D6147" w:rsidRPr="008706D9">
        <w:rPr>
          <w:rFonts w:ascii="Arial" w:hAnsi="Arial" w:cs="Arial"/>
          <w:color w:val="0070C0"/>
          <w:spacing w:val="-2"/>
        </w:rPr>
        <w:t>USA</w:t>
      </w:r>
    </w:p>
    <w:p w14:paraId="76028575" w14:textId="187D743B" w:rsidR="005A3DDF" w:rsidRPr="008706D9" w:rsidRDefault="005A3DDF" w:rsidP="00331934">
      <w:pPr>
        <w:ind w:left="720"/>
        <w:rPr>
          <w:rFonts w:ascii="Arial" w:hAnsi="Arial" w:cs="Arial"/>
        </w:rPr>
      </w:pPr>
      <w:r w:rsidRPr="008706D9">
        <w:rPr>
          <w:rFonts w:ascii="Arial" w:hAnsi="Arial" w:cs="Arial"/>
        </w:rPr>
        <w:t>Contract Value:</w:t>
      </w:r>
      <w:r w:rsidR="005D6147" w:rsidRPr="008706D9">
        <w:rPr>
          <w:rFonts w:ascii="Arial" w:hAnsi="Arial" w:cs="Arial"/>
        </w:rPr>
        <w:t xml:space="preserve"> </w:t>
      </w:r>
      <w:r w:rsidR="005D6147" w:rsidRPr="008706D9">
        <w:rPr>
          <w:rFonts w:ascii="Arial" w:hAnsi="Arial" w:cs="Arial"/>
          <w:color w:val="0070C0"/>
          <w:spacing w:val="-2"/>
        </w:rPr>
        <w:t>USD: $</w:t>
      </w:r>
      <w:r w:rsidR="004479D6">
        <w:rPr>
          <w:rFonts w:ascii="Arial" w:hAnsi="Arial" w:cs="Arial"/>
          <w:color w:val="0070C0"/>
          <w:spacing w:val="-2"/>
        </w:rPr>
        <w:t>25</w:t>
      </w:r>
      <w:r w:rsidR="008706D9" w:rsidRPr="008706D9">
        <w:rPr>
          <w:rFonts w:ascii="Arial" w:hAnsi="Arial" w:cs="Arial"/>
          <w:color w:val="0070C0"/>
          <w:spacing w:val="-2"/>
        </w:rPr>
        <w:t>.000</w:t>
      </w:r>
    </w:p>
    <w:p w14:paraId="76028576" w14:textId="2BA4C825" w:rsidR="005A3DDF" w:rsidRPr="008706D9" w:rsidRDefault="005A3DDF" w:rsidP="00331934">
      <w:pPr>
        <w:ind w:left="720"/>
        <w:rPr>
          <w:rFonts w:ascii="Arial" w:hAnsi="Arial" w:cs="Arial"/>
          <w:color w:val="0070C0"/>
          <w:spacing w:val="-2"/>
        </w:rPr>
      </w:pPr>
      <w:r w:rsidRPr="008706D9">
        <w:rPr>
          <w:rFonts w:ascii="Arial" w:hAnsi="Arial" w:cs="Arial"/>
        </w:rPr>
        <w:t>Date of award/contract date:</w:t>
      </w:r>
      <w:r w:rsidR="005D6147" w:rsidRPr="008706D9">
        <w:rPr>
          <w:rFonts w:ascii="Arial" w:hAnsi="Arial" w:cs="Arial"/>
        </w:rPr>
        <w:t xml:space="preserve"> </w:t>
      </w:r>
      <w:r w:rsidR="004479D6">
        <w:rPr>
          <w:rFonts w:ascii="Arial" w:hAnsi="Arial" w:cs="Arial"/>
          <w:color w:val="0070C0"/>
          <w:spacing w:val="-2"/>
        </w:rPr>
        <w:t>August 26</w:t>
      </w:r>
      <w:r w:rsidR="005D6147" w:rsidRPr="008706D9">
        <w:rPr>
          <w:rFonts w:ascii="Arial" w:hAnsi="Arial" w:cs="Arial"/>
          <w:color w:val="0070C0"/>
          <w:spacing w:val="-2"/>
        </w:rPr>
        <w:t>, 201</w:t>
      </w:r>
      <w:r w:rsidR="008706D9" w:rsidRPr="008706D9">
        <w:rPr>
          <w:rFonts w:ascii="Arial" w:hAnsi="Arial" w:cs="Arial"/>
          <w:color w:val="0070C0"/>
          <w:spacing w:val="-2"/>
        </w:rPr>
        <w:t>9</w:t>
      </w:r>
      <w:bookmarkStart w:id="0" w:name="_GoBack"/>
      <w:bookmarkEnd w:id="0"/>
    </w:p>
    <w:p w14:paraId="76028577" w14:textId="77777777" w:rsidR="005A3DDF" w:rsidRPr="008706D9" w:rsidRDefault="005A3DDF" w:rsidP="005A3DDF">
      <w:pPr>
        <w:rPr>
          <w:rFonts w:ascii="Arial" w:hAnsi="Arial" w:cs="Arial"/>
          <w:color w:val="0070C0"/>
          <w:spacing w:val="-2"/>
        </w:rPr>
      </w:pPr>
    </w:p>
    <w:p w14:paraId="76028578" w14:textId="77777777" w:rsidR="005A3DDF" w:rsidRPr="008706D9" w:rsidRDefault="005A3DDF" w:rsidP="005A3DDF">
      <w:pPr>
        <w:rPr>
          <w:rFonts w:ascii="Arial" w:hAnsi="Arial" w:cs="Arial"/>
        </w:rPr>
      </w:pPr>
    </w:p>
    <w:p w14:paraId="76028579" w14:textId="45C9683F" w:rsidR="00331934" w:rsidRPr="008706D9" w:rsidRDefault="00331934" w:rsidP="00331934">
      <w:pPr>
        <w:rPr>
          <w:rFonts w:ascii="Arial" w:hAnsi="Arial" w:cs="Arial"/>
        </w:rPr>
      </w:pPr>
      <w:r w:rsidRPr="008706D9">
        <w:rPr>
          <w:rFonts w:ascii="Arial" w:hAnsi="Arial" w:cs="Arial"/>
        </w:rPr>
        <w:t>Thank you</w:t>
      </w:r>
      <w:r w:rsidR="00D47F0F">
        <w:rPr>
          <w:rFonts w:ascii="Arial" w:hAnsi="Arial" w:cs="Arial"/>
        </w:rPr>
        <w:t>,</w:t>
      </w:r>
    </w:p>
    <w:p w14:paraId="1D451CEC" w14:textId="7AF1B697" w:rsidR="008706D9" w:rsidRPr="008706D9" w:rsidRDefault="004479D6" w:rsidP="00331934">
      <w:pPr>
        <w:spacing w:line="320" w:lineRule="atLeast"/>
        <w:jc w:val="both"/>
        <w:rPr>
          <w:rFonts w:ascii="Arial" w:hAnsi="Arial" w:cs="Arial"/>
          <w:color w:val="0070C0"/>
          <w:spacing w:val="-2"/>
          <w:lang w:val="pt-BR"/>
        </w:rPr>
      </w:pPr>
      <w:r>
        <w:rPr>
          <w:rFonts w:ascii="Arial" w:hAnsi="Arial" w:cs="Arial"/>
          <w:color w:val="0070C0"/>
          <w:spacing w:val="-2"/>
          <w:lang w:val="pt-BR"/>
        </w:rPr>
        <w:t>Evan Cayetano</w:t>
      </w:r>
      <w:r w:rsidR="008706D9" w:rsidRPr="008706D9">
        <w:rPr>
          <w:rFonts w:ascii="Arial" w:hAnsi="Arial" w:cs="Arial"/>
          <w:color w:val="0070C0"/>
          <w:spacing w:val="-2"/>
          <w:lang w:val="pt-BR"/>
        </w:rPr>
        <w:t xml:space="preserve"> </w:t>
      </w:r>
    </w:p>
    <w:p w14:paraId="7602857B" w14:textId="0A31382F" w:rsidR="00331934" w:rsidRPr="008706D9" w:rsidRDefault="00331934" w:rsidP="00331934">
      <w:pPr>
        <w:spacing w:line="320" w:lineRule="atLeast"/>
        <w:jc w:val="both"/>
        <w:rPr>
          <w:rFonts w:ascii="Arial" w:hAnsi="Arial" w:cs="Arial"/>
          <w:color w:val="0070C0"/>
          <w:spacing w:val="-2"/>
        </w:rPr>
      </w:pPr>
      <w:r w:rsidRPr="008706D9">
        <w:rPr>
          <w:rFonts w:ascii="Arial" w:hAnsi="Arial" w:cs="Arial"/>
        </w:rPr>
        <w:t>Division:</w:t>
      </w:r>
      <w:r w:rsidR="005D6147" w:rsidRPr="008706D9">
        <w:rPr>
          <w:rFonts w:ascii="Arial" w:hAnsi="Arial" w:cs="Arial"/>
          <w:color w:val="0070C0"/>
          <w:spacing w:val="-2"/>
        </w:rPr>
        <w:t xml:space="preserve"> INE/WSA</w:t>
      </w:r>
    </w:p>
    <w:p w14:paraId="7602857C" w14:textId="042D22D8" w:rsidR="00331934" w:rsidRPr="008706D9" w:rsidRDefault="00331934" w:rsidP="00331934">
      <w:pPr>
        <w:suppressAutoHyphens/>
        <w:jc w:val="both"/>
        <w:rPr>
          <w:rFonts w:ascii="Arial" w:hAnsi="Arial" w:cs="Arial"/>
          <w:color w:val="0070C0"/>
          <w:spacing w:val="-2"/>
        </w:rPr>
      </w:pPr>
      <w:r w:rsidRPr="008706D9">
        <w:rPr>
          <w:rFonts w:ascii="Arial" w:hAnsi="Arial" w:cs="Arial"/>
          <w:spacing w:val="-2"/>
        </w:rPr>
        <w:t xml:space="preserve">E-mail: </w:t>
      </w:r>
      <w:r w:rsidR="004479D6" w:rsidRPr="004479D6">
        <w:rPr>
          <w:rFonts w:ascii="Arial" w:hAnsi="Arial" w:cs="Arial"/>
          <w:color w:val="0070C0"/>
          <w:spacing w:val="-2"/>
        </w:rPr>
        <w:t>EVANC@iadb.org</w:t>
      </w:r>
    </w:p>
    <w:p w14:paraId="7602857D" w14:textId="77777777" w:rsidR="00331934" w:rsidRPr="008706D9" w:rsidRDefault="00331934" w:rsidP="00331934">
      <w:pPr>
        <w:suppressAutoHyphens/>
        <w:jc w:val="both"/>
        <w:rPr>
          <w:rFonts w:ascii="Arial" w:hAnsi="Arial" w:cs="Arial"/>
          <w:color w:val="0070C0"/>
          <w:spacing w:val="-2"/>
        </w:rPr>
      </w:pPr>
    </w:p>
    <w:p w14:paraId="7602857E" w14:textId="77777777" w:rsidR="00C01F35" w:rsidRPr="008706D9" w:rsidRDefault="00C01F35" w:rsidP="00331934">
      <w:pPr>
        <w:suppressAutoHyphens/>
        <w:jc w:val="both"/>
        <w:rPr>
          <w:rFonts w:ascii="Arial" w:hAnsi="Arial" w:cs="Arial"/>
          <w:color w:val="0070C0"/>
          <w:spacing w:val="-2"/>
        </w:rPr>
      </w:pPr>
    </w:p>
    <w:p w14:paraId="7602857F" w14:textId="258D563F" w:rsidR="008E1865" w:rsidRPr="008706D9" w:rsidRDefault="008E1865" w:rsidP="00331934">
      <w:pPr>
        <w:suppressAutoHyphens/>
        <w:jc w:val="both"/>
        <w:rPr>
          <w:rFonts w:ascii="Arial" w:hAnsi="Arial" w:cs="Arial"/>
          <w:color w:val="0070C0"/>
          <w:spacing w:val="-2"/>
        </w:rPr>
      </w:pPr>
    </w:p>
    <w:sectPr w:rsidR="008E1865" w:rsidRPr="008706D9" w:rsidSect="00822A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8600E" w14:textId="77777777" w:rsidR="00DB4000" w:rsidRDefault="00DB4000">
      <w:r>
        <w:separator/>
      </w:r>
    </w:p>
  </w:endnote>
  <w:endnote w:type="continuationSeparator" w:id="0">
    <w:p w14:paraId="6F3DA1AB" w14:textId="77777777" w:rsidR="00DB4000" w:rsidRDefault="00DB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1C1C" w14:textId="77777777" w:rsidR="00661AF3" w:rsidRDefault="00661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5" w14:textId="77777777" w:rsidR="000F623C" w:rsidRPr="003F4A18" w:rsidRDefault="000F623C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760285D6" w14:textId="77777777" w:rsidR="000F623C" w:rsidRPr="000F623C" w:rsidRDefault="000F623C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760285D7" w14:textId="77777777" w:rsidR="00822A47" w:rsidRDefault="0082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192E" w14:textId="77777777" w:rsidR="00661AF3" w:rsidRDefault="0066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468B7" w14:textId="77777777" w:rsidR="00DB4000" w:rsidRDefault="00DB4000">
      <w:r>
        <w:separator/>
      </w:r>
    </w:p>
  </w:footnote>
  <w:footnote w:type="continuationSeparator" w:id="0">
    <w:p w14:paraId="527E90B3" w14:textId="77777777" w:rsidR="00DB4000" w:rsidRDefault="00DB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892F" w14:textId="77777777" w:rsidR="00661AF3" w:rsidRDefault="00661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3" w14:textId="304C8D36" w:rsidR="000F623C" w:rsidRPr="000F623C" w:rsidRDefault="00661AF3" w:rsidP="006F5891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noProof/>
        <w:lang w:val="es-MX" w:eastAsia="es-MX"/>
      </w:rPr>
      <w:drawing>
        <wp:inline distT="0" distB="0" distL="0" distR="0" wp14:anchorId="03D2152E" wp14:editId="2D8340E8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21B">
      <w:rPr>
        <w:rFonts w:ascii="Cambria" w:hAnsi="Cambria"/>
        <w:sz w:val="32"/>
        <w:szCs w:val="32"/>
      </w:rPr>
      <w:t xml:space="preserve">                </w:t>
    </w:r>
    <w:r w:rsidR="005A3DDF">
      <w:rPr>
        <w:rFonts w:ascii="Cambria" w:hAnsi="Cambria"/>
        <w:sz w:val="32"/>
        <w:szCs w:val="32"/>
      </w:rPr>
      <w:t xml:space="preserve">NOTICE OF </w:t>
    </w:r>
    <w:r w:rsidR="000F623C">
      <w:rPr>
        <w:rFonts w:ascii="Cambria" w:hAnsi="Cambria"/>
        <w:sz w:val="32"/>
        <w:szCs w:val="32"/>
      </w:rPr>
      <w:t>CONTRACT AWARD</w:t>
    </w:r>
    <w:r w:rsidR="005A3DDF">
      <w:rPr>
        <w:rFonts w:ascii="Cambria" w:hAnsi="Cambria"/>
        <w:sz w:val="32"/>
        <w:szCs w:val="32"/>
      </w:rPr>
      <w:t xml:space="preserve"> </w:t>
    </w:r>
    <w:r w:rsidR="00E7621B">
      <w:rPr>
        <w:rFonts w:ascii="Cambria" w:hAnsi="Cambria"/>
        <w:sz w:val="32"/>
        <w:szCs w:val="32"/>
      </w:rPr>
      <w:t xml:space="preserve">                       </w:t>
    </w:r>
  </w:p>
  <w:p w14:paraId="760285D4" w14:textId="057CE902" w:rsidR="00822A47" w:rsidRDefault="00822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DD35" w14:textId="77777777" w:rsidR="00661AF3" w:rsidRDefault="00661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0"/>
    <w:rsid w:val="00054496"/>
    <w:rsid w:val="00082404"/>
    <w:rsid w:val="000A7296"/>
    <w:rsid w:val="000D2098"/>
    <w:rsid w:val="000F2BBD"/>
    <w:rsid w:val="000F623C"/>
    <w:rsid w:val="000F63B7"/>
    <w:rsid w:val="001253D4"/>
    <w:rsid w:val="00157F5B"/>
    <w:rsid w:val="00173671"/>
    <w:rsid w:val="001828B3"/>
    <w:rsid w:val="001A6D4C"/>
    <w:rsid w:val="001C4130"/>
    <w:rsid w:val="001C55E7"/>
    <w:rsid w:val="001D00DB"/>
    <w:rsid w:val="001D218B"/>
    <w:rsid w:val="00211672"/>
    <w:rsid w:val="002253DC"/>
    <w:rsid w:val="002272DD"/>
    <w:rsid w:val="00227C3E"/>
    <w:rsid w:val="00253BF9"/>
    <w:rsid w:val="00264E49"/>
    <w:rsid w:val="00277BAD"/>
    <w:rsid w:val="002A7B2E"/>
    <w:rsid w:val="002B4A45"/>
    <w:rsid w:val="002E1625"/>
    <w:rsid w:val="00331934"/>
    <w:rsid w:val="003443C7"/>
    <w:rsid w:val="00354143"/>
    <w:rsid w:val="00361D0D"/>
    <w:rsid w:val="00395881"/>
    <w:rsid w:val="003A0400"/>
    <w:rsid w:val="003A22CB"/>
    <w:rsid w:val="003E031D"/>
    <w:rsid w:val="003E6B99"/>
    <w:rsid w:val="00400479"/>
    <w:rsid w:val="00422676"/>
    <w:rsid w:val="004479D6"/>
    <w:rsid w:val="00453B7A"/>
    <w:rsid w:val="004D667F"/>
    <w:rsid w:val="004E54A7"/>
    <w:rsid w:val="00526BF6"/>
    <w:rsid w:val="00561B69"/>
    <w:rsid w:val="005A3DDF"/>
    <w:rsid w:val="005C3F44"/>
    <w:rsid w:val="005D6147"/>
    <w:rsid w:val="005E1440"/>
    <w:rsid w:val="005E1F19"/>
    <w:rsid w:val="005E3762"/>
    <w:rsid w:val="005F68A4"/>
    <w:rsid w:val="00611032"/>
    <w:rsid w:val="00612D04"/>
    <w:rsid w:val="00631876"/>
    <w:rsid w:val="00661AF3"/>
    <w:rsid w:val="00682158"/>
    <w:rsid w:val="006B31B6"/>
    <w:rsid w:val="006C2A7C"/>
    <w:rsid w:val="006E45CA"/>
    <w:rsid w:val="006E4E08"/>
    <w:rsid w:val="006F181A"/>
    <w:rsid w:val="006F5891"/>
    <w:rsid w:val="00715FB5"/>
    <w:rsid w:val="00731F9E"/>
    <w:rsid w:val="00736DEB"/>
    <w:rsid w:val="007C0C25"/>
    <w:rsid w:val="007C31BB"/>
    <w:rsid w:val="00822A47"/>
    <w:rsid w:val="00830A3C"/>
    <w:rsid w:val="00843DC9"/>
    <w:rsid w:val="008706D9"/>
    <w:rsid w:val="00885449"/>
    <w:rsid w:val="008864DD"/>
    <w:rsid w:val="008B72B8"/>
    <w:rsid w:val="008C7378"/>
    <w:rsid w:val="008E1865"/>
    <w:rsid w:val="008E4101"/>
    <w:rsid w:val="008F204B"/>
    <w:rsid w:val="0090096A"/>
    <w:rsid w:val="00923513"/>
    <w:rsid w:val="00952FF3"/>
    <w:rsid w:val="009539C0"/>
    <w:rsid w:val="00953D66"/>
    <w:rsid w:val="009659BD"/>
    <w:rsid w:val="0097435F"/>
    <w:rsid w:val="009A3EFE"/>
    <w:rsid w:val="009B42EA"/>
    <w:rsid w:val="00A21A22"/>
    <w:rsid w:val="00A65E1B"/>
    <w:rsid w:val="00A850F1"/>
    <w:rsid w:val="00A878B7"/>
    <w:rsid w:val="00AD52D8"/>
    <w:rsid w:val="00AD5A0F"/>
    <w:rsid w:val="00B07900"/>
    <w:rsid w:val="00B304CA"/>
    <w:rsid w:val="00B675FC"/>
    <w:rsid w:val="00B67861"/>
    <w:rsid w:val="00B70DE2"/>
    <w:rsid w:val="00B91CA4"/>
    <w:rsid w:val="00BD4D09"/>
    <w:rsid w:val="00C00401"/>
    <w:rsid w:val="00C01F35"/>
    <w:rsid w:val="00C07BC7"/>
    <w:rsid w:val="00C51636"/>
    <w:rsid w:val="00C52D52"/>
    <w:rsid w:val="00CE18E7"/>
    <w:rsid w:val="00CF719F"/>
    <w:rsid w:val="00D009B2"/>
    <w:rsid w:val="00D04769"/>
    <w:rsid w:val="00D109EB"/>
    <w:rsid w:val="00D47F0F"/>
    <w:rsid w:val="00D66964"/>
    <w:rsid w:val="00DA3FC8"/>
    <w:rsid w:val="00DB4000"/>
    <w:rsid w:val="00DD0D03"/>
    <w:rsid w:val="00E103FA"/>
    <w:rsid w:val="00E23469"/>
    <w:rsid w:val="00E7621B"/>
    <w:rsid w:val="00E8649C"/>
    <w:rsid w:val="00EC6580"/>
    <w:rsid w:val="00ED708B"/>
    <w:rsid w:val="00EF5313"/>
    <w:rsid w:val="00F12D82"/>
    <w:rsid w:val="00F36D0D"/>
    <w:rsid w:val="00F67675"/>
    <w:rsid w:val="00F67B0C"/>
    <w:rsid w:val="00F8745F"/>
    <w:rsid w:val="00FB5778"/>
    <w:rsid w:val="00FC7733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28561"/>
  <w15:chartTrackingRefBased/>
  <w15:docId w15:val="{E90BEBA9-9ABD-4157-AB42-FDC8187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C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C0C25"/>
    <w:pPr>
      <w:tabs>
        <w:tab w:val="center" w:pos="4320"/>
        <w:tab w:val="right" w:pos="8640"/>
      </w:tabs>
    </w:pPr>
  </w:style>
  <w:style w:type="paragraph" w:customStyle="1" w:styleId="TextBox">
    <w:name w:val="Text Box"/>
    <w:rsid w:val="00C07BC7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eastAsia="en-US"/>
    </w:rPr>
  </w:style>
  <w:style w:type="paragraph" w:styleId="BodyText">
    <w:name w:val="Body Text"/>
    <w:basedOn w:val="Normal"/>
    <w:link w:val="BodyTextChar"/>
    <w:rsid w:val="00822A47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link w:val="BodyText"/>
    <w:rsid w:val="00822A47"/>
    <w:rPr>
      <w:rFonts w:ascii="CG Times" w:hAnsi="CG Times"/>
      <w:spacing w:val="-2"/>
      <w:sz w:val="24"/>
      <w:lang w:val="en-US" w:eastAsia="en-US"/>
    </w:rPr>
  </w:style>
  <w:style w:type="character" w:customStyle="1" w:styleId="FooterChar">
    <w:name w:val="Footer Char"/>
    <w:link w:val="Footer"/>
    <w:rsid w:val="000F62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F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623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0F623C"/>
    <w:rPr>
      <w:sz w:val="24"/>
      <w:szCs w:val="24"/>
      <w:lang w:val="en-US" w:eastAsia="en-US"/>
    </w:rPr>
  </w:style>
  <w:style w:type="character" w:styleId="CommentReference">
    <w:name w:val="annotation reference"/>
    <w:rsid w:val="009A3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EFE"/>
  </w:style>
  <w:style w:type="paragraph" w:styleId="CommentSubject">
    <w:name w:val="annotation subject"/>
    <w:basedOn w:val="CommentText"/>
    <w:next w:val="CommentText"/>
    <w:link w:val="CommentSubjectChar"/>
    <w:rsid w:val="009A3EFE"/>
    <w:rPr>
      <w:b/>
      <w:bCs/>
    </w:rPr>
  </w:style>
  <w:style w:type="character" w:customStyle="1" w:styleId="CommentSubjectChar">
    <w:name w:val="Comment Subject Char"/>
    <w:link w:val="CommentSubject"/>
    <w:rsid w:val="009A3EFE"/>
    <w:rPr>
      <w:b/>
      <w:bCs/>
    </w:rPr>
  </w:style>
  <w:style w:type="character" w:styleId="Hyperlink">
    <w:name w:val="Hyperlink"/>
    <w:unhideWhenUsed/>
    <w:rsid w:val="005A3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F35"/>
    <w:pPr>
      <w:ind w:left="72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customXml" Target="../customXml/item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41" ma:contentTypeDescription="The corporate content type from which other content types in the corporate content type track inherit their information." ma:contentTypeScope="" ma:versionID="2a9cd339fbbd2d79c44ee8f0d213b33b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79719fe56ce39bf9c856fbb2876f4e4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-1;#Guideline, Standard and Policy|55052825-ede1-4fc0-9b73-7b2230e7239d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-1;#Template|b2485199-60dd-4e3d-8f72-826e396676b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Record_x0020_Number" ma:index="31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32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AD9949B07330744C870887B5CC75B9D3" ma:contentTypeVersion="2641" ma:contentTypeDescription="A content type to manage public (operations) IDB documents" ma:contentTypeScope="" ma:versionID="1a298541466ec514f9aabfeaf4849f28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d3b36203fb7f58174c0106d839314d2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Author xmlns="cdc7663a-08f0-4737-9e8c-148ce897a09c" xsi:nil="true"/>
    <Division_x0020_or_x0020_Unit xmlns="cdc7663a-08f0-4737-9e8c-148ce897a09c">INE/WSA</Division_x0020_or_x0020_Unit>
    <_dlc_DocId xmlns="cdc7663a-08f0-4737-9e8c-148ce897a09c">EZSHARE-1884290585-11</_dlc_DocId>
    <Document_x0020_Author xmlns="cdc7663a-08f0-4737-9e8c-148ce897a09c">Guerrero Rivera, Marilyn Ivette</Document_x0020_Author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2537a5b7-6d8e-482c-94dc-32c3cc44ff65</TermId>
        </TermInfo>
      </Terms>
    </ic46d7e087fd4a108fb86518ca413cc6>
    <TaxCatchAll xmlns="cdc7663a-08f0-4737-9e8c-148ce897a09c">
      <Value>237</Value>
      <Value>46</Value>
      <Value>44</Value>
      <Value>6</Value>
      <Value>158</Value>
      <Value>369</Value>
    </TaxCatchAll>
    <_dlc_DocIdUrl xmlns="cdc7663a-08f0-4737-9e8c-148ce897a09c">
      <Url>https://idbg.sharepoint.com/teams/EZ-RG-TCP/RG-T3467/_layouts/15/DocIdRedir.aspx?ID=EZSHARE-1884290585-11</Url>
      <Description>EZSHARE-1884290585-11</Description>
    </_dlc_DocIdUrl>
    <Document_x0020_Language_x0020_IDB xmlns="cdc7663a-08f0-4737-9e8c-148ce897a09c">English</Document_x0020_Language_x0020_IDB>
    <Fiscal_x0020_Year_x0020_IDB xmlns="cdc7663a-08f0-4737-9e8c-148ce897a09c">2019</Fiscal_x0020_Year_x0020_IDB>
    <Access_x0020_to_x0020_Information_x00a0_Policy xmlns="cdc7663a-08f0-4737-9e8c-148ce897a09c">Public</Access_x0020_to_x0020_Information_x00a0_Policy>
    <Identifier xmlns="cdc7663a-08f0-4737-9e8c-148ce897a09c" xsi:nil="true"/>
    <SISCOR_x0020_Number xmlns="cdc7663a-08f0-4737-9e8c-148ce897a09c" xsi:nil="true"/>
    <IDBDocs_x0020_Number xmlns="cdc7663a-08f0-4737-9e8c-148ce897a09c" xsi:nil="true"/>
    <Migration_x0020_Info xmlns="cdc7663a-08f0-4737-9e8c-148ce897a09c" xsi:nil="true"/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- Recommend Award</TermName>
          <TermId xmlns="http://schemas.microsoft.com/office/infopath/2007/PartnerControls">1bdc9e7d-84ef-438c-83ce-c5de808d56ff</TermId>
        </TermInfo>
      </Terms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ATN/OC-17510-RG;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SUPPLY RURAL AND PERI-URBAN</TermName>
          <TermId xmlns="http://schemas.microsoft.com/office/infopath/2007/PartnerControls">8436ee66-009e-4204-be28-64e6f6bf19fc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</TermName>
          <TermId xmlns="http://schemas.microsoft.com/office/infopath/2007/PartnerControls">474aab72-0205-4196-bca7-4b288939fcb3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RG-T3467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ba6b63cd-e402-47cb-9357-08149f7ce046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8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526DE941-3436-471B-9090-863BE7F14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94F6F-2BAF-4A67-B663-1D87FAC6E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72A71-2EBE-4231-A6E1-DCA5EF96A5BE}"/>
</file>

<file path=customXml/itemProps4.xml><?xml version="1.0" encoding="utf-8"?>
<ds:datastoreItem xmlns:ds="http://schemas.openxmlformats.org/officeDocument/2006/customXml" ds:itemID="{BEB6CEDF-606C-45A4-BE10-8A45D95C638A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5.xml><?xml version="1.0" encoding="utf-8"?>
<ds:datastoreItem xmlns:ds="http://schemas.openxmlformats.org/officeDocument/2006/customXml" ds:itemID="{66973562-2923-4686-B80D-F4FD58557DB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5AECE35-59A3-418E-8E59-E9A6E87F8EE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E7BA495-445F-453E-8FCE-5671ABFDFECF}"/>
</file>

<file path=customXml/itemProps8.xml><?xml version="1.0" encoding="utf-8"?>
<ds:datastoreItem xmlns:ds="http://schemas.openxmlformats.org/officeDocument/2006/customXml" ds:itemID="{15D1A1C2-3CC2-4728-A628-18D10E682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CONTRACT AWARD</vt:lpstr>
    </vt:vector>
  </TitlesOfParts>
  <Company>Inter-American Development Bank</Company>
  <LinksUpToDate>false</LinksUpToDate>
  <CharactersWithSpaces>572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http://www.iadb.org/en/projects/project-procurement,8148.html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http://www.devbusiness.com/DevBusinessViewer.aspx?Content=listofsectors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CONTRACT AWARD</dc:title>
  <dc:subject/>
  <dc:creator>Guerrero Rivera,Marilyn Ivette</dc:creator>
  <cp:keywords/>
  <cp:lastModifiedBy>Guerrero Rivera, Marilyn Ivette</cp:lastModifiedBy>
  <cp:revision>10</cp:revision>
  <dcterms:created xsi:type="dcterms:W3CDTF">2019-01-07T21:14:00Z</dcterms:created>
  <dcterms:modified xsi:type="dcterms:W3CDTF">2019-09-26T18:47:00Z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j65ec2e3a7e44c39a1acebfd2a19200a">
    <vt:lpwstr>Template|b2485199-60dd-4e3d-8f72-826e396676bc</vt:lpwstr>
  </property>
  <property fmtid="{D5CDD505-2E9C-101B-9397-08002B2CF9AE}" pid="4" name="TaxKeyword">
    <vt:lpwstr/>
  </property>
  <property fmtid="{D5CDD505-2E9C-101B-9397-08002B2CF9AE}" pid="5" name="Series Corporate IDB">
    <vt:lpwstr>83;#Template|b2485199-60dd-4e3d-8f72-826e396676bc</vt:lpwstr>
  </property>
  <property fmtid="{D5CDD505-2E9C-101B-9397-08002B2CF9AE}" pid="6" name="cf0f1ca6d90e4583ad80995bcde0e58a">
    <vt:lpwstr>Guideline, Standard and Policy|55052825-ede1-4fc0-9b73-7b2230e7239d</vt:lpwstr>
  </property>
  <property fmtid="{D5CDD505-2E9C-101B-9397-08002B2CF9AE}" pid="7" name="Function Corporate IDB">
    <vt:lpwstr>2;#Guideline, Standard and Policy|55052825-ede1-4fc0-9b73-7b2230e7239d</vt:lpwstr>
  </property>
  <property fmtid="{D5CDD505-2E9C-101B-9397-08002B2CF9AE}" pid="8" name="Country">
    <vt:lpwstr>44;#Regional|2537a5b7-6d8e-482c-94dc-32c3cc44ff65</vt:lpwstr>
  </property>
  <property fmtid="{D5CDD505-2E9C-101B-9397-08002B2CF9AE}" pid="9" name="ic46d7e087fd4a108fb86518ca413cc6">
    <vt:lpwstr/>
  </property>
  <property fmtid="{D5CDD505-2E9C-101B-9397-08002B2CF9AE}" pid="10" name="TaxCatchAll">
    <vt:lpwstr>2;#Guideline, Standard and Policy|55052825-ede1-4fc0-9b73-7b2230e7239d;#83;#Template|b2485199-60dd-4e3d-8f72-826e396676bc</vt:lpwstr>
  </property>
  <property fmtid="{D5CDD505-2E9C-101B-9397-08002B2CF9AE}" pid="11" name="_dlc_DocId">
    <vt:lpwstr>EZSHARE-2007790794-24</vt:lpwstr>
  </property>
  <property fmtid="{D5CDD505-2E9C-101B-9397-08002B2CF9AE}" pid="12" name="_dlc_DocIdItemGuid">
    <vt:lpwstr>30ad6c2c-16b3-45f3-8e3a-cb1b24e36eeb</vt:lpwstr>
  </property>
  <property fmtid="{D5CDD505-2E9C-101B-9397-08002B2CF9AE}" pid="13" name="_dlc_DocIdUrl">
    <vt:lpwstr>https://idbg.sharepoint.com/teams/ez-COF/OCS/_layouts/15/DocIdRedir.aspx?ID=EZSHARE-2007790794-24, EZSHARE-2007790794-24</vt:lpwstr>
  </property>
  <property fmtid="{D5CDD505-2E9C-101B-9397-08002B2CF9AE}" pid="14" name="Access to Information Policy">
    <vt:lpwstr>Confidential</vt:lpwstr>
  </property>
  <property fmtid="{D5CDD505-2E9C-101B-9397-08002B2CF9AE}" pid="15" name="Other Author">
    <vt:lpwstr/>
  </property>
  <property fmtid="{D5CDD505-2E9C-101B-9397-08002B2CF9AE}" pid="16" name="Division or Unit">
    <vt:lpwstr>BDA/ACP</vt:lpwstr>
  </property>
  <property fmtid="{D5CDD505-2E9C-101B-9397-08002B2CF9AE}" pid="17" name="From:">
    <vt:lpwstr/>
  </property>
  <property fmtid="{D5CDD505-2E9C-101B-9397-08002B2CF9AE}" pid="18" name="To:">
    <vt:lpwstr/>
  </property>
  <property fmtid="{D5CDD505-2E9C-101B-9397-08002B2CF9AE}" pid="19" name="Identifier">
    <vt:lpwstr/>
  </property>
  <property fmtid="{D5CDD505-2E9C-101B-9397-08002B2CF9AE}" pid="20" name="Document Author">
    <vt:lpwstr>Smaldone, Maria Laura</vt:lpwstr>
  </property>
  <property fmtid="{D5CDD505-2E9C-101B-9397-08002B2CF9AE}" pid="21" name="Document Language IDB">
    <vt:lpwstr>English</vt:lpwstr>
  </property>
  <property fmtid="{D5CDD505-2E9C-101B-9397-08002B2CF9AE}" pid="22" name="Fiscal Year IDB">
    <vt:lpwstr>2016</vt:lpwstr>
  </property>
  <property fmtid="{D5CDD505-2E9C-101B-9397-08002B2CF9AE}" pid="24" name="Series Operations IDB">
    <vt:lpwstr>158;#Procurement - Recommend Award|1bdc9e7d-84ef-438c-83ce-c5de808d56ff</vt:lpwstr>
  </property>
  <property fmtid="{D5CDD505-2E9C-101B-9397-08002B2CF9AE}" pid="25" name="Sub-Sector">
    <vt:lpwstr>369;#WATER SUPPLY RURAL AND PERI-URBAN|8436ee66-009e-4204-be28-64e6f6bf19fc</vt:lpwstr>
  </property>
  <property fmtid="{D5CDD505-2E9C-101B-9397-08002B2CF9AE}" pid="26" name="Fund IDB">
    <vt:lpwstr>46;#INF|474aab72-0205-4196-bca7-4b288939fcb3</vt:lpwstr>
  </property>
  <property fmtid="{D5CDD505-2E9C-101B-9397-08002B2CF9AE}" pid="27" name="Disclosed">
    <vt:bool>false</vt:bool>
  </property>
  <property fmtid="{D5CDD505-2E9C-101B-9397-08002B2CF9AE}" pid="28" name="Sector IDB">
    <vt:lpwstr>237;#WATER AND SANITATION|ba6b63cd-e402-47cb-9357-08149f7ce046</vt:lpwstr>
  </property>
  <property fmtid="{D5CDD505-2E9C-101B-9397-08002B2CF9AE}" pid="29" name="Function Operations IDB">
    <vt:lpwstr>6;#Goods and Services|5bfebf1b-9f1f-4411-b1dd-4c19b807b799</vt:lpwstr>
  </property>
  <property fmtid="{D5CDD505-2E9C-101B-9397-08002B2CF9AE}" pid="30" name="ContentTypeId">
    <vt:lpwstr>0x0101001A458A224826124E8B45B1D613300CFC00AD9949B07330744C870887B5CC75B9D3</vt:lpwstr>
  </property>
</Properties>
</file>