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561" w14:textId="77777777" w:rsidR="00157F5B" w:rsidRPr="009812D2" w:rsidRDefault="00157F5B" w:rsidP="000F623C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76028565" w14:textId="77777777" w:rsidR="005A3DDF" w:rsidRPr="009812D2" w:rsidRDefault="005A3DDF" w:rsidP="009812D2">
      <w:pPr>
        <w:shd w:val="clear" w:color="auto" w:fill="FFFFFF" w:themeFill="background1"/>
        <w:rPr>
          <w:rFonts w:ascii="Calibri" w:hAnsi="Calibri"/>
          <w:color w:val="000000" w:themeColor="text1"/>
          <w:sz w:val="22"/>
          <w:szCs w:val="22"/>
        </w:rPr>
      </w:pPr>
    </w:p>
    <w:p w14:paraId="76028566" w14:textId="77777777" w:rsidR="005A3DDF" w:rsidRPr="009812D2" w:rsidRDefault="005A3DDF" w:rsidP="005A3DDF">
      <w:pPr>
        <w:suppressAutoHyphens/>
        <w:rPr>
          <w:rFonts w:cs="Calibri"/>
          <w:color w:val="000000" w:themeColor="text1"/>
          <w:spacing w:val="-2"/>
        </w:rPr>
      </w:pPr>
    </w:p>
    <w:p w14:paraId="76028567" w14:textId="77777777" w:rsidR="005A3DDF" w:rsidRPr="009812D2" w:rsidRDefault="005A3DDF" w:rsidP="005A3DDF">
      <w:pPr>
        <w:suppressAutoHyphens/>
        <w:rPr>
          <w:rFonts w:cs="Calibri"/>
          <w:color w:val="000000" w:themeColor="text1"/>
          <w:spacing w:val="-2"/>
        </w:rPr>
      </w:pPr>
    </w:p>
    <w:p w14:paraId="76028568" w14:textId="5D1C52B3" w:rsidR="005A3DDF" w:rsidRPr="009812D2" w:rsidRDefault="005A3DDF" w:rsidP="005A3DDF">
      <w:pPr>
        <w:suppressAutoHyphens/>
        <w:rPr>
          <w:rFonts w:cs="Calibri"/>
          <w:color w:val="000000" w:themeColor="text1"/>
          <w:spacing w:val="-2"/>
        </w:rPr>
      </w:pPr>
      <w:r w:rsidRPr="009812D2">
        <w:rPr>
          <w:rFonts w:cs="Calibri"/>
          <w:color w:val="000000" w:themeColor="text1"/>
          <w:spacing w:val="-2"/>
        </w:rPr>
        <w:t xml:space="preserve">RE: </w:t>
      </w:r>
      <w:r w:rsidRPr="009812D2">
        <w:rPr>
          <w:rFonts w:cs="Calibri"/>
          <w:color w:val="000000" w:themeColor="text1"/>
          <w:spacing w:val="-2"/>
        </w:rPr>
        <w:tab/>
        <w:t xml:space="preserve">Selection #:  </w:t>
      </w:r>
      <w:r w:rsidR="009812D2" w:rsidRPr="009812D2">
        <w:rPr>
          <w:rFonts w:cs="Calibri"/>
          <w:color w:val="000000" w:themeColor="text1"/>
          <w:spacing w:val="-2"/>
        </w:rPr>
        <w:t>BL-T1082-P002</w:t>
      </w:r>
    </w:p>
    <w:p w14:paraId="76028569" w14:textId="27C21DF7" w:rsidR="00361D0D" w:rsidRPr="009812D2" w:rsidRDefault="00361D0D" w:rsidP="005A3DDF">
      <w:pPr>
        <w:suppressAutoHyphens/>
        <w:rPr>
          <w:rFonts w:cs="Calibri"/>
          <w:color w:val="000000" w:themeColor="text1"/>
          <w:spacing w:val="-2"/>
        </w:rPr>
      </w:pPr>
      <w:r w:rsidRPr="009812D2">
        <w:rPr>
          <w:rFonts w:cs="Calibri"/>
          <w:color w:val="000000" w:themeColor="text1"/>
          <w:spacing w:val="-2"/>
        </w:rPr>
        <w:tab/>
        <w:t xml:space="preserve">Selection Method: </w:t>
      </w:r>
      <w:r w:rsidR="009812D2" w:rsidRPr="009812D2">
        <w:rPr>
          <w:rFonts w:cs="Calibri"/>
          <w:color w:val="000000" w:themeColor="text1"/>
          <w:spacing w:val="-2"/>
        </w:rPr>
        <w:t>Competitive RFP</w:t>
      </w:r>
    </w:p>
    <w:p w14:paraId="7602856A" w14:textId="31016F4A" w:rsidR="008E1865" w:rsidRPr="009812D2" w:rsidRDefault="008E1865" w:rsidP="005A3DDF">
      <w:pPr>
        <w:suppressAutoHyphens/>
        <w:rPr>
          <w:rFonts w:cs="Calibri"/>
          <w:color w:val="000000" w:themeColor="text1"/>
          <w:spacing w:val="-2"/>
        </w:rPr>
      </w:pPr>
      <w:r w:rsidRPr="009812D2">
        <w:rPr>
          <w:rFonts w:cs="Calibri"/>
          <w:color w:val="000000" w:themeColor="text1"/>
          <w:spacing w:val="-2"/>
        </w:rPr>
        <w:tab/>
        <w:t>Sector:</w:t>
      </w:r>
      <w:r w:rsidR="009812D2" w:rsidRPr="009812D2">
        <w:rPr>
          <w:rFonts w:cs="Calibri"/>
          <w:color w:val="000000" w:themeColor="text1"/>
          <w:spacing w:val="-2"/>
        </w:rPr>
        <w:t xml:space="preserve">  IFD/ICS</w:t>
      </w:r>
    </w:p>
    <w:p w14:paraId="7602856B" w14:textId="50A92005" w:rsidR="005A3DDF" w:rsidRPr="009812D2" w:rsidRDefault="005A3DDF" w:rsidP="005A3DDF">
      <w:pPr>
        <w:suppressAutoHyphens/>
        <w:ind w:left="720"/>
        <w:rPr>
          <w:rFonts w:cs="Calibri"/>
          <w:i/>
          <w:color w:val="000000" w:themeColor="text1"/>
        </w:rPr>
      </w:pPr>
      <w:r w:rsidRPr="009812D2">
        <w:rPr>
          <w:rFonts w:cs="Calibri"/>
          <w:color w:val="000000" w:themeColor="text1"/>
          <w:spacing w:val="-2"/>
        </w:rPr>
        <w:t xml:space="preserve">Country: </w:t>
      </w:r>
      <w:r w:rsidRPr="009812D2">
        <w:rPr>
          <w:rFonts w:cs="Calibri"/>
          <w:i/>
          <w:color w:val="000000" w:themeColor="text1"/>
        </w:rPr>
        <w:t xml:space="preserve"> </w:t>
      </w:r>
      <w:r w:rsidR="009812D2" w:rsidRPr="009812D2">
        <w:rPr>
          <w:rFonts w:cs="Calibri"/>
          <w:color w:val="000000" w:themeColor="text1"/>
        </w:rPr>
        <w:t>Belize</w:t>
      </w:r>
    </w:p>
    <w:p w14:paraId="7602856C" w14:textId="091E27A0" w:rsidR="005A3DDF" w:rsidRPr="009812D2" w:rsidRDefault="005A3DDF" w:rsidP="005A3DDF">
      <w:pPr>
        <w:pStyle w:val="BodyText"/>
        <w:ind w:left="720"/>
        <w:rPr>
          <w:rFonts w:ascii="Calibri" w:hAnsi="Calibri" w:cs="Calibri"/>
          <w:color w:val="000000" w:themeColor="text1"/>
          <w:szCs w:val="24"/>
        </w:rPr>
      </w:pPr>
      <w:r w:rsidRPr="009812D2">
        <w:rPr>
          <w:color w:val="000000" w:themeColor="text1"/>
        </w:rPr>
        <w:t>Financing ATN #</w:t>
      </w:r>
      <w:r w:rsidRPr="009812D2">
        <w:rPr>
          <w:rFonts w:ascii="Calibri" w:hAnsi="Calibri" w:cs="Calibri"/>
          <w:i/>
          <w:color w:val="000000" w:themeColor="text1"/>
        </w:rPr>
        <w:t xml:space="preserve">: </w:t>
      </w:r>
      <w:r w:rsidR="009812D2" w:rsidRPr="009812D2">
        <w:rPr>
          <w:rFonts w:ascii="Calibri" w:hAnsi="Calibri" w:cs="Calibri"/>
          <w:i/>
          <w:color w:val="000000" w:themeColor="text1"/>
        </w:rPr>
        <w:t xml:space="preserve"> </w:t>
      </w:r>
      <w:r w:rsidR="009812D2" w:rsidRPr="009812D2">
        <w:rPr>
          <w:rFonts w:ascii="Calibri" w:hAnsi="Calibri" w:cs="Calibri"/>
          <w:color w:val="000000" w:themeColor="text1"/>
        </w:rPr>
        <w:t>ATN/OC-15972-BL</w:t>
      </w:r>
    </w:p>
    <w:p w14:paraId="6C54B25D" w14:textId="77777777" w:rsidR="009812D2" w:rsidRPr="009812D2" w:rsidRDefault="009812D2" w:rsidP="009812D2">
      <w:pPr>
        <w:shd w:val="clear" w:color="auto" w:fill="FFFFFF" w:themeFill="background1"/>
        <w:jc w:val="both"/>
        <w:rPr>
          <w:rFonts w:cs="Calibri"/>
          <w:i/>
          <w:iCs/>
          <w:color w:val="000000" w:themeColor="text1"/>
          <w:spacing w:val="-2"/>
        </w:rPr>
      </w:pPr>
    </w:p>
    <w:p w14:paraId="04A8205E" w14:textId="6BBDD301" w:rsidR="009812D2" w:rsidRPr="009812D2" w:rsidRDefault="005A3DDF" w:rsidP="009812D2">
      <w:pPr>
        <w:shd w:val="clear" w:color="auto" w:fill="FFFFFF" w:themeFill="background1"/>
        <w:jc w:val="both"/>
        <w:rPr>
          <w:rFonts w:ascii="Arial" w:eastAsia="Arial" w:hAnsi="Arial" w:cs="Arial"/>
          <w:color w:val="000000" w:themeColor="text1"/>
        </w:rPr>
      </w:pPr>
      <w:r w:rsidRPr="009812D2">
        <w:rPr>
          <w:rFonts w:cs="Calibri"/>
          <w:i/>
          <w:iCs/>
          <w:color w:val="000000" w:themeColor="text1"/>
          <w:spacing w:val="-2"/>
        </w:rPr>
        <w:t xml:space="preserve">Description of service: </w:t>
      </w:r>
      <w:r w:rsidR="009812D2" w:rsidRPr="009812D2">
        <w:rPr>
          <w:rFonts w:eastAsia="Arial"/>
          <w:color w:val="000000" w:themeColor="text1"/>
        </w:rPr>
        <w:t xml:space="preserve">Feasibility Study for the provision of National Legal Aid services in Belize.  With the objectives to study and provide options for a financially sustainable, national legal air service program for eligible persons.  In addition, to design a pilot implementation of the legal services program focused on children who </w:t>
      </w:r>
      <w:proofErr w:type="gramStart"/>
      <w:r w:rsidR="009812D2" w:rsidRPr="009812D2">
        <w:rPr>
          <w:rFonts w:eastAsia="Arial"/>
          <w:color w:val="000000" w:themeColor="text1"/>
        </w:rPr>
        <w:t>come in contact with</w:t>
      </w:r>
      <w:proofErr w:type="gramEnd"/>
      <w:r w:rsidR="009812D2" w:rsidRPr="009812D2">
        <w:rPr>
          <w:rFonts w:eastAsia="Arial"/>
          <w:color w:val="000000" w:themeColor="text1"/>
        </w:rPr>
        <w:t xml:space="preserve"> the law either due to conflict with the law, witnessing a crime, and/or as victims of crime.</w:t>
      </w:r>
    </w:p>
    <w:p w14:paraId="7602856D" w14:textId="77777777" w:rsidR="005A3DDF" w:rsidRPr="009812D2" w:rsidRDefault="005A3DDF" w:rsidP="005A3DDF">
      <w:pPr>
        <w:ind w:firstLine="720"/>
        <w:rPr>
          <w:rFonts w:cs="Calibri"/>
          <w:i/>
          <w:iCs/>
          <w:color w:val="000000" w:themeColor="text1"/>
          <w:spacing w:val="-2"/>
        </w:rPr>
      </w:pPr>
    </w:p>
    <w:p w14:paraId="7602856F" w14:textId="77777777" w:rsidR="005A3DDF" w:rsidRPr="009812D2" w:rsidRDefault="005A3DDF" w:rsidP="005A3DDF">
      <w:pPr>
        <w:rPr>
          <w:color w:val="000000" w:themeColor="text1"/>
        </w:rPr>
      </w:pPr>
    </w:p>
    <w:p w14:paraId="76028570" w14:textId="77777777" w:rsidR="005A3DDF" w:rsidRPr="009812D2" w:rsidRDefault="006C2A7C" w:rsidP="005A3DDF">
      <w:pPr>
        <w:rPr>
          <w:color w:val="000000" w:themeColor="text1"/>
        </w:rPr>
      </w:pPr>
      <w:r w:rsidRPr="009812D2">
        <w:rPr>
          <w:color w:val="000000" w:themeColor="text1"/>
        </w:rPr>
        <w:t>T</w:t>
      </w:r>
      <w:r w:rsidR="005A3DDF" w:rsidRPr="009812D2">
        <w:rPr>
          <w:color w:val="000000" w:themeColor="text1"/>
        </w:rPr>
        <w:t>he aforementioned selection process has been completed and the contract has been awarded as follows:</w:t>
      </w:r>
    </w:p>
    <w:p w14:paraId="76028571" w14:textId="77777777" w:rsidR="005A3DDF" w:rsidRPr="009812D2" w:rsidRDefault="005A3DDF" w:rsidP="005A3DDF">
      <w:pPr>
        <w:rPr>
          <w:color w:val="000000" w:themeColor="text1"/>
        </w:rPr>
      </w:pPr>
    </w:p>
    <w:p w14:paraId="76028572" w14:textId="77777777" w:rsidR="005A3DDF" w:rsidRPr="009812D2" w:rsidRDefault="005A3DDF" w:rsidP="005A3DDF">
      <w:pPr>
        <w:rPr>
          <w:color w:val="000000" w:themeColor="text1"/>
        </w:rPr>
      </w:pPr>
    </w:p>
    <w:p w14:paraId="76028573" w14:textId="45435B8D" w:rsidR="005A3DDF" w:rsidRPr="009812D2" w:rsidRDefault="005A3DDF" w:rsidP="00331934">
      <w:pPr>
        <w:ind w:left="720"/>
        <w:rPr>
          <w:rFonts w:ascii="Calibri" w:hAnsi="Calibri" w:cs="Calibri"/>
          <w:iCs/>
          <w:color w:val="000000" w:themeColor="text1"/>
          <w:spacing w:val="-2"/>
        </w:rPr>
      </w:pPr>
      <w:r w:rsidRPr="009812D2">
        <w:rPr>
          <w:color w:val="000000" w:themeColor="text1"/>
        </w:rPr>
        <w:t xml:space="preserve">Firm name:  </w:t>
      </w:r>
      <w:r w:rsidR="009812D2" w:rsidRPr="009812D2">
        <w:rPr>
          <w:rFonts w:ascii="Calibri" w:hAnsi="Calibri" w:cs="Calibri"/>
          <w:color w:val="000000" w:themeColor="text1"/>
          <w:spacing w:val="-2"/>
        </w:rPr>
        <w:t>Coram International</w:t>
      </w:r>
      <w:r w:rsidRPr="009812D2">
        <w:rPr>
          <w:rFonts w:ascii="Calibri" w:hAnsi="Calibri" w:cs="Calibri"/>
          <w:iCs/>
          <w:color w:val="000000" w:themeColor="text1"/>
          <w:spacing w:val="-2"/>
        </w:rPr>
        <w:t xml:space="preserve">. </w:t>
      </w:r>
    </w:p>
    <w:p w14:paraId="76028574" w14:textId="3BD16E35" w:rsidR="00361D0D" w:rsidRPr="009812D2" w:rsidRDefault="00361D0D" w:rsidP="00331934">
      <w:pPr>
        <w:ind w:left="720"/>
        <w:rPr>
          <w:color w:val="000000" w:themeColor="text1"/>
        </w:rPr>
      </w:pPr>
      <w:r w:rsidRPr="009812D2">
        <w:rPr>
          <w:color w:val="000000" w:themeColor="text1"/>
        </w:rPr>
        <w:t xml:space="preserve">Firm country:  </w:t>
      </w:r>
      <w:r w:rsidR="009812D2" w:rsidRPr="009812D2">
        <w:rPr>
          <w:rFonts w:ascii="Calibri" w:hAnsi="Calibri" w:cs="Calibri"/>
          <w:color w:val="000000" w:themeColor="text1"/>
          <w:spacing w:val="-2"/>
        </w:rPr>
        <w:t>Colchester, United Kingdom</w:t>
      </w:r>
    </w:p>
    <w:p w14:paraId="76028575" w14:textId="3C338BC4" w:rsidR="005A3DDF" w:rsidRPr="009812D2" w:rsidRDefault="005A3DDF" w:rsidP="00331934">
      <w:pPr>
        <w:ind w:left="720"/>
        <w:rPr>
          <w:color w:val="000000" w:themeColor="text1"/>
        </w:rPr>
      </w:pPr>
      <w:r w:rsidRPr="009812D2">
        <w:rPr>
          <w:color w:val="000000" w:themeColor="text1"/>
        </w:rPr>
        <w:t>Contract Value</w:t>
      </w:r>
      <w:r w:rsidRPr="009812D2">
        <w:rPr>
          <w:rFonts w:ascii="Calibri" w:hAnsi="Calibri"/>
          <w:color w:val="000000" w:themeColor="text1"/>
        </w:rPr>
        <w:t>:</w:t>
      </w:r>
      <w:r w:rsidRPr="009812D2">
        <w:rPr>
          <w:color w:val="000000" w:themeColor="text1"/>
        </w:rPr>
        <w:t xml:space="preserve">   </w:t>
      </w:r>
      <w:r w:rsidR="009812D2" w:rsidRPr="009812D2">
        <w:rPr>
          <w:rFonts w:ascii="Calibri" w:hAnsi="Calibri" w:cs="Calibri"/>
          <w:color w:val="000000" w:themeColor="text1"/>
          <w:spacing w:val="-2"/>
        </w:rPr>
        <w:t>US$129,786.72</w:t>
      </w:r>
      <w:r w:rsidRPr="009812D2">
        <w:rPr>
          <w:color w:val="000000" w:themeColor="text1"/>
        </w:rPr>
        <w:t xml:space="preserve"> </w:t>
      </w:r>
    </w:p>
    <w:p w14:paraId="76028576" w14:textId="58CE5A26" w:rsidR="005A3DDF" w:rsidRPr="009812D2" w:rsidRDefault="005A3DDF" w:rsidP="00331934">
      <w:pPr>
        <w:ind w:left="720"/>
        <w:rPr>
          <w:rFonts w:ascii="Calibri" w:hAnsi="Calibri" w:cs="Calibri"/>
          <w:color w:val="000000" w:themeColor="text1"/>
          <w:spacing w:val="-2"/>
        </w:rPr>
      </w:pPr>
      <w:r w:rsidRPr="009812D2">
        <w:rPr>
          <w:rFonts w:ascii="Calibri" w:hAnsi="Calibri"/>
          <w:color w:val="000000" w:themeColor="text1"/>
        </w:rPr>
        <w:t>Date of award/contract date:</w:t>
      </w:r>
      <w:r w:rsidRPr="009812D2">
        <w:rPr>
          <w:color w:val="000000" w:themeColor="text1"/>
        </w:rPr>
        <w:t xml:space="preserve">   </w:t>
      </w:r>
      <w:r w:rsidR="009812D2" w:rsidRPr="009812D2">
        <w:rPr>
          <w:rFonts w:ascii="Calibri" w:hAnsi="Calibri" w:cs="Calibri"/>
          <w:color w:val="000000" w:themeColor="text1"/>
          <w:spacing w:val="-2"/>
        </w:rPr>
        <w:t>January 31, 2018</w:t>
      </w:r>
    </w:p>
    <w:p w14:paraId="76028577" w14:textId="77777777" w:rsidR="005A3DDF" w:rsidRPr="009812D2" w:rsidRDefault="005A3DDF" w:rsidP="005A3DDF">
      <w:pPr>
        <w:rPr>
          <w:rFonts w:ascii="Calibri" w:hAnsi="Calibri" w:cs="Calibri"/>
          <w:i/>
          <w:color w:val="000000" w:themeColor="text1"/>
          <w:spacing w:val="-2"/>
        </w:rPr>
      </w:pPr>
    </w:p>
    <w:p w14:paraId="76028578" w14:textId="77777777" w:rsidR="005A3DDF" w:rsidRPr="009812D2" w:rsidRDefault="005A3DDF" w:rsidP="005A3DDF">
      <w:pPr>
        <w:rPr>
          <w:color w:val="000000" w:themeColor="text1"/>
        </w:rPr>
      </w:pPr>
    </w:p>
    <w:p w14:paraId="76028579" w14:textId="77777777" w:rsidR="00331934" w:rsidRPr="009812D2" w:rsidRDefault="00331934" w:rsidP="00331934">
      <w:pPr>
        <w:rPr>
          <w:color w:val="000000" w:themeColor="text1"/>
        </w:rPr>
      </w:pPr>
      <w:r w:rsidRPr="009812D2">
        <w:rPr>
          <w:color w:val="000000" w:themeColor="text1"/>
        </w:rPr>
        <w:t>Thank you</w:t>
      </w:r>
    </w:p>
    <w:p w14:paraId="7602857A" w14:textId="38126F12" w:rsidR="00331934" w:rsidRPr="009812D2" w:rsidRDefault="00331934" w:rsidP="00331934">
      <w:pPr>
        <w:rPr>
          <w:color w:val="000000" w:themeColor="text1"/>
        </w:rPr>
      </w:pPr>
      <w:r w:rsidRPr="009812D2">
        <w:rPr>
          <w:color w:val="000000" w:themeColor="text1"/>
        </w:rPr>
        <w:t xml:space="preserve"> </w:t>
      </w:r>
      <w:r w:rsidR="009812D2" w:rsidRPr="009812D2">
        <w:rPr>
          <w:rFonts w:ascii="Calibri" w:hAnsi="Calibri" w:cs="Calibri"/>
          <w:i/>
          <w:iCs/>
          <w:color w:val="000000" w:themeColor="text1"/>
          <w:spacing w:val="-2"/>
        </w:rPr>
        <w:t>Dana King</w:t>
      </w:r>
    </w:p>
    <w:p w14:paraId="7602857B" w14:textId="42D1C03A" w:rsidR="00331934" w:rsidRPr="009812D2" w:rsidRDefault="009812D2" w:rsidP="00331934">
      <w:pPr>
        <w:spacing w:line="320" w:lineRule="atLeast"/>
        <w:jc w:val="both"/>
        <w:rPr>
          <w:rFonts w:ascii="Calibri" w:hAnsi="Calibri" w:cs="Calibri"/>
          <w:i/>
          <w:iCs/>
          <w:color w:val="000000" w:themeColor="text1"/>
          <w:spacing w:val="-2"/>
          <w:lang w:val="fr-FR"/>
        </w:rPr>
      </w:pPr>
      <w:r w:rsidRPr="009812D2">
        <w:rPr>
          <w:rFonts w:ascii="Calibri" w:hAnsi="Calibri"/>
          <w:color w:val="000000" w:themeColor="text1"/>
          <w:lang w:val="fr-FR"/>
        </w:rPr>
        <w:t>Division :</w:t>
      </w:r>
      <w:r w:rsidR="00331934" w:rsidRPr="009812D2">
        <w:rPr>
          <w:rFonts w:ascii="Calibri" w:hAnsi="Calibri"/>
          <w:color w:val="000000" w:themeColor="text1"/>
          <w:lang w:val="fr-FR"/>
        </w:rPr>
        <w:t xml:space="preserve"> </w:t>
      </w:r>
      <w:r w:rsidRPr="009812D2">
        <w:rPr>
          <w:rFonts w:ascii="Calibri" w:hAnsi="Calibri" w:cs="Calibri"/>
          <w:i/>
          <w:iCs/>
          <w:color w:val="000000" w:themeColor="text1"/>
          <w:spacing w:val="-2"/>
          <w:lang w:val="fr-FR"/>
        </w:rPr>
        <w:t>IFD/ICS</w:t>
      </w:r>
      <w:bookmarkStart w:id="0" w:name="_GoBack"/>
      <w:bookmarkEnd w:id="0"/>
    </w:p>
    <w:p w14:paraId="7602857C" w14:textId="076EADA8" w:rsidR="00331934" w:rsidRPr="009812D2" w:rsidRDefault="00331934" w:rsidP="00331934">
      <w:pPr>
        <w:suppressAutoHyphens/>
        <w:jc w:val="both"/>
        <w:rPr>
          <w:rFonts w:ascii="Calibri" w:hAnsi="Calibri" w:cs="Calibri"/>
          <w:i/>
          <w:iCs/>
          <w:color w:val="000000" w:themeColor="text1"/>
          <w:spacing w:val="-2"/>
          <w:lang w:val="pt-BR"/>
        </w:rPr>
      </w:pPr>
      <w:r w:rsidRPr="009812D2">
        <w:rPr>
          <w:rFonts w:ascii="Calibri" w:hAnsi="Calibri" w:cs="Calibri"/>
          <w:color w:val="000000" w:themeColor="text1"/>
          <w:spacing w:val="-2"/>
          <w:lang w:val="pt-BR"/>
        </w:rPr>
        <w:t xml:space="preserve">E-mail: </w:t>
      </w:r>
      <w:r w:rsidR="009812D2" w:rsidRPr="009812D2">
        <w:rPr>
          <w:rFonts w:ascii="Calibri" w:hAnsi="Calibri" w:cs="Calibri"/>
          <w:i/>
          <w:color w:val="000000" w:themeColor="text1"/>
          <w:spacing w:val="-2"/>
          <w:lang w:val="pt-BR"/>
        </w:rPr>
        <w:t>danak@iadb.org</w:t>
      </w:r>
    </w:p>
    <w:p w14:paraId="7602857D" w14:textId="77777777" w:rsidR="00331934" w:rsidRPr="009812D2" w:rsidRDefault="00331934" w:rsidP="00331934">
      <w:pPr>
        <w:suppressAutoHyphens/>
        <w:jc w:val="both"/>
        <w:rPr>
          <w:rFonts w:ascii="Calibri" w:hAnsi="Calibri" w:cs="Calibri"/>
          <w:i/>
          <w:iCs/>
          <w:color w:val="000000" w:themeColor="text1"/>
          <w:spacing w:val="-2"/>
          <w:lang w:val="pt-BR"/>
        </w:rPr>
      </w:pPr>
    </w:p>
    <w:p w14:paraId="7602857E" w14:textId="77777777" w:rsidR="00C01F35" w:rsidRPr="009812D2" w:rsidRDefault="00C01F35" w:rsidP="00331934">
      <w:pPr>
        <w:suppressAutoHyphens/>
        <w:jc w:val="both"/>
        <w:rPr>
          <w:rFonts w:ascii="Calibri" w:hAnsi="Calibri" w:cs="Calibri"/>
          <w:i/>
          <w:iCs/>
          <w:color w:val="000000" w:themeColor="text1"/>
          <w:spacing w:val="-2"/>
          <w:lang w:val="pt-BR"/>
        </w:rPr>
      </w:pPr>
    </w:p>
    <w:p w14:paraId="7602857F" w14:textId="258D563F" w:rsidR="008E1865" w:rsidRPr="009812D2" w:rsidRDefault="008E1865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  <w:lang w:val="pt-BR"/>
        </w:rPr>
      </w:pPr>
    </w:p>
    <w:sectPr w:rsidR="008E1865" w:rsidRPr="009812D2" w:rsidSect="00822A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285D1" w14:textId="77777777" w:rsidR="005F68A4" w:rsidRDefault="005F68A4">
      <w:r>
        <w:separator/>
      </w:r>
    </w:p>
  </w:endnote>
  <w:endnote w:type="continuationSeparator" w:id="0">
    <w:p w14:paraId="760285D2" w14:textId="77777777" w:rsidR="005F68A4" w:rsidRDefault="005F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1C1C" w14:textId="77777777" w:rsidR="00661AF3" w:rsidRDefault="00661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5" w14:textId="77777777" w:rsidR="000F623C" w:rsidRPr="003F4A18" w:rsidRDefault="000F623C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760285D6" w14:textId="77777777" w:rsidR="000F623C" w:rsidRPr="000F623C" w:rsidRDefault="000F623C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760285D7" w14:textId="77777777" w:rsidR="00822A47" w:rsidRDefault="0082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192E" w14:textId="77777777" w:rsidR="00661AF3" w:rsidRDefault="0066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285CF" w14:textId="77777777" w:rsidR="005F68A4" w:rsidRDefault="005F68A4">
      <w:r>
        <w:separator/>
      </w:r>
    </w:p>
  </w:footnote>
  <w:footnote w:type="continuationSeparator" w:id="0">
    <w:p w14:paraId="760285D0" w14:textId="77777777" w:rsidR="005F68A4" w:rsidRDefault="005F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892F" w14:textId="77777777" w:rsidR="00661AF3" w:rsidRDefault="00661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3" w14:textId="304C8D36" w:rsidR="000F623C" w:rsidRPr="000F623C" w:rsidRDefault="00661AF3" w:rsidP="006F5891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noProof/>
        <w:lang w:val="es-MX" w:eastAsia="es-MX"/>
      </w:rPr>
      <w:drawing>
        <wp:inline distT="0" distB="0" distL="0" distR="0" wp14:anchorId="03D2152E" wp14:editId="2D8340E8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21B">
      <w:rPr>
        <w:rFonts w:ascii="Cambria" w:hAnsi="Cambria"/>
        <w:sz w:val="32"/>
        <w:szCs w:val="32"/>
      </w:rPr>
      <w:t xml:space="preserve">                </w:t>
    </w:r>
    <w:r w:rsidR="005A3DDF">
      <w:rPr>
        <w:rFonts w:ascii="Cambria" w:hAnsi="Cambria"/>
        <w:sz w:val="32"/>
        <w:szCs w:val="32"/>
      </w:rPr>
      <w:t xml:space="preserve">NOTICE OF </w:t>
    </w:r>
    <w:r w:rsidR="000F623C">
      <w:rPr>
        <w:rFonts w:ascii="Cambria" w:hAnsi="Cambria"/>
        <w:sz w:val="32"/>
        <w:szCs w:val="32"/>
      </w:rPr>
      <w:t>CONTRACT AWARD</w:t>
    </w:r>
    <w:r w:rsidR="005A3DDF">
      <w:rPr>
        <w:rFonts w:ascii="Cambria" w:hAnsi="Cambria"/>
        <w:sz w:val="32"/>
        <w:szCs w:val="32"/>
      </w:rPr>
      <w:t xml:space="preserve"> </w:t>
    </w:r>
    <w:r w:rsidR="00E7621B">
      <w:rPr>
        <w:rFonts w:ascii="Cambria" w:hAnsi="Cambria"/>
        <w:sz w:val="32"/>
        <w:szCs w:val="32"/>
      </w:rPr>
      <w:t xml:space="preserve">                       </w:t>
    </w:r>
  </w:p>
  <w:p w14:paraId="760285D4" w14:textId="057CE902" w:rsidR="00822A47" w:rsidRDefault="00822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DD35" w14:textId="77777777" w:rsidR="00661AF3" w:rsidRDefault="00661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0"/>
    <w:rsid w:val="00054496"/>
    <w:rsid w:val="00082404"/>
    <w:rsid w:val="000A7296"/>
    <w:rsid w:val="000D2098"/>
    <w:rsid w:val="000F623C"/>
    <w:rsid w:val="000F63B7"/>
    <w:rsid w:val="001253D4"/>
    <w:rsid w:val="00157F5B"/>
    <w:rsid w:val="00173671"/>
    <w:rsid w:val="001828B3"/>
    <w:rsid w:val="001A6D4C"/>
    <w:rsid w:val="001C4130"/>
    <w:rsid w:val="001C55E7"/>
    <w:rsid w:val="001D00DB"/>
    <w:rsid w:val="001D218B"/>
    <w:rsid w:val="00211672"/>
    <w:rsid w:val="002253DC"/>
    <w:rsid w:val="00227C3E"/>
    <w:rsid w:val="00253BF9"/>
    <w:rsid w:val="00264E49"/>
    <w:rsid w:val="00277BAD"/>
    <w:rsid w:val="002A7B2E"/>
    <w:rsid w:val="002B4A45"/>
    <w:rsid w:val="002E1625"/>
    <w:rsid w:val="00331934"/>
    <w:rsid w:val="003443C7"/>
    <w:rsid w:val="00361D0D"/>
    <w:rsid w:val="00395881"/>
    <w:rsid w:val="003A0400"/>
    <w:rsid w:val="003A22CB"/>
    <w:rsid w:val="003E031D"/>
    <w:rsid w:val="003E6B99"/>
    <w:rsid w:val="00400479"/>
    <w:rsid w:val="00422676"/>
    <w:rsid w:val="00453B7A"/>
    <w:rsid w:val="004D667F"/>
    <w:rsid w:val="004E54A7"/>
    <w:rsid w:val="00526BF6"/>
    <w:rsid w:val="00561B69"/>
    <w:rsid w:val="005A3DDF"/>
    <w:rsid w:val="005C3F44"/>
    <w:rsid w:val="005E1440"/>
    <w:rsid w:val="005E1F19"/>
    <w:rsid w:val="005F68A4"/>
    <w:rsid w:val="00611032"/>
    <w:rsid w:val="00612D04"/>
    <w:rsid w:val="00631876"/>
    <w:rsid w:val="00661AF3"/>
    <w:rsid w:val="006B31B6"/>
    <w:rsid w:val="006C2A7C"/>
    <w:rsid w:val="006E45CA"/>
    <w:rsid w:val="006E4E08"/>
    <w:rsid w:val="006F5891"/>
    <w:rsid w:val="00715FB5"/>
    <w:rsid w:val="00731F9E"/>
    <w:rsid w:val="00736DEB"/>
    <w:rsid w:val="007C0C25"/>
    <w:rsid w:val="007C31BB"/>
    <w:rsid w:val="00822A47"/>
    <w:rsid w:val="00830A3C"/>
    <w:rsid w:val="00843DC9"/>
    <w:rsid w:val="00885449"/>
    <w:rsid w:val="008864DD"/>
    <w:rsid w:val="008B72B8"/>
    <w:rsid w:val="008C7378"/>
    <w:rsid w:val="008E1865"/>
    <w:rsid w:val="008E4101"/>
    <w:rsid w:val="008F204B"/>
    <w:rsid w:val="0090096A"/>
    <w:rsid w:val="00923513"/>
    <w:rsid w:val="00952FF3"/>
    <w:rsid w:val="009539C0"/>
    <w:rsid w:val="009659BD"/>
    <w:rsid w:val="0097435F"/>
    <w:rsid w:val="009812D2"/>
    <w:rsid w:val="009A3EFE"/>
    <w:rsid w:val="009B42EA"/>
    <w:rsid w:val="00A21A22"/>
    <w:rsid w:val="00A878B7"/>
    <w:rsid w:val="00AD52D8"/>
    <w:rsid w:val="00AD5A0F"/>
    <w:rsid w:val="00B07900"/>
    <w:rsid w:val="00B304CA"/>
    <w:rsid w:val="00B675FC"/>
    <w:rsid w:val="00B67861"/>
    <w:rsid w:val="00B70DE2"/>
    <w:rsid w:val="00B91CA4"/>
    <w:rsid w:val="00BD4D09"/>
    <w:rsid w:val="00C00401"/>
    <w:rsid w:val="00C01F35"/>
    <w:rsid w:val="00C07BC7"/>
    <w:rsid w:val="00C51636"/>
    <w:rsid w:val="00C52D52"/>
    <w:rsid w:val="00CE18E7"/>
    <w:rsid w:val="00D009B2"/>
    <w:rsid w:val="00D04769"/>
    <w:rsid w:val="00D109EB"/>
    <w:rsid w:val="00D66964"/>
    <w:rsid w:val="00DA3FC8"/>
    <w:rsid w:val="00DD0D03"/>
    <w:rsid w:val="00E103FA"/>
    <w:rsid w:val="00E23469"/>
    <w:rsid w:val="00E7621B"/>
    <w:rsid w:val="00E8649C"/>
    <w:rsid w:val="00EC6580"/>
    <w:rsid w:val="00ED708B"/>
    <w:rsid w:val="00EF5313"/>
    <w:rsid w:val="00F36D0D"/>
    <w:rsid w:val="00F67675"/>
    <w:rsid w:val="00F67B0C"/>
    <w:rsid w:val="00F8745F"/>
    <w:rsid w:val="00FB5778"/>
    <w:rsid w:val="00FC7733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028561"/>
  <w15:chartTrackingRefBased/>
  <w15:docId w15:val="{E90BEBA9-9ABD-4157-AB42-FDC8187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C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C0C25"/>
    <w:pPr>
      <w:tabs>
        <w:tab w:val="center" w:pos="4320"/>
        <w:tab w:val="right" w:pos="8640"/>
      </w:tabs>
    </w:pPr>
  </w:style>
  <w:style w:type="paragraph" w:customStyle="1" w:styleId="TextBox">
    <w:name w:val="Text Box"/>
    <w:rsid w:val="00C07BC7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eastAsia="en-US"/>
    </w:rPr>
  </w:style>
  <w:style w:type="paragraph" w:styleId="BodyText">
    <w:name w:val="Body Text"/>
    <w:basedOn w:val="Normal"/>
    <w:link w:val="BodyTextChar"/>
    <w:rsid w:val="00822A47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link w:val="BodyText"/>
    <w:rsid w:val="00822A47"/>
    <w:rPr>
      <w:rFonts w:ascii="CG Times" w:hAnsi="CG Times"/>
      <w:spacing w:val="-2"/>
      <w:sz w:val="24"/>
      <w:lang w:val="en-US" w:eastAsia="en-US"/>
    </w:rPr>
  </w:style>
  <w:style w:type="character" w:customStyle="1" w:styleId="FooterChar">
    <w:name w:val="Footer Char"/>
    <w:link w:val="Footer"/>
    <w:rsid w:val="000F62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F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623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0F623C"/>
    <w:rPr>
      <w:sz w:val="24"/>
      <w:szCs w:val="24"/>
      <w:lang w:val="en-US" w:eastAsia="en-US"/>
    </w:rPr>
  </w:style>
  <w:style w:type="character" w:styleId="CommentReference">
    <w:name w:val="annotation reference"/>
    <w:rsid w:val="009A3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EFE"/>
  </w:style>
  <w:style w:type="paragraph" w:styleId="CommentSubject">
    <w:name w:val="annotation subject"/>
    <w:basedOn w:val="CommentText"/>
    <w:next w:val="CommentText"/>
    <w:link w:val="CommentSubjectChar"/>
    <w:rsid w:val="009A3EFE"/>
    <w:rPr>
      <w:b/>
      <w:bCs/>
    </w:rPr>
  </w:style>
  <w:style w:type="character" w:customStyle="1" w:styleId="CommentSubjectChar">
    <w:name w:val="Comment Subject Char"/>
    <w:link w:val="CommentSubject"/>
    <w:rsid w:val="009A3EFE"/>
    <w:rPr>
      <w:b/>
      <w:bCs/>
    </w:rPr>
  </w:style>
  <w:style w:type="character" w:styleId="Hyperlink">
    <w:name w:val="Hyperlink"/>
    <w:unhideWhenUsed/>
    <w:rsid w:val="005A3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F35"/>
    <w:pPr>
      <w:ind w:left="72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0" Type="http://schemas.openxmlformats.org/officeDocument/2006/relationships/fontTable" Target="fontTable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customXml" Target="../customXml/item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Author xmlns="cdc7663a-08f0-4737-9e8c-148ce897a09c" xsi:nil="true"/>
    <Division_x0020_or_x0020_Unit xmlns="cdc7663a-08f0-4737-9e8c-148ce897a09c">IFD/ICS</Division_x0020_or_x0020_Unit>
    <_dlc_DocId xmlns="cdc7663a-08f0-4737-9e8c-148ce897a09c">EZSHARE-1753613189-82</_dlc_DocId>
    <Document_x0020_Author xmlns="cdc7663a-08f0-4737-9e8c-148ce897a09c">King, Dana Michael</Document_x0020_Author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Belize</TermName>
          <TermId xmlns="http://schemas.microsoft.com/office/infopath/2007/PartnerControls">b25f8918-d2fc-4ffa-abe7-d7f0a99f2d4b</TermId>
        </TermInfo>
      </Terms>
    </ic46d7e087fd4a108fb86518ca413cc6>
    <TaxCatchAll xmlns="cdc7663a-08f0-4737-9e8c-148ce897a09c">
      <Value>53</Value>
      <Value>54</Value>
      <Value>4</Value>
      <Value>52</Value>
      <Value>28</Value>
    </TaxCatchAll>
    <_dlc_DocIdUrl xmlns="cdc7663a-08f0-4737-9e8c-148ce897a09c">
      <Url>https://idbg.sharepoint.com/teams/EZ-BL-TCP/BL-T1082/_layouts/15/DocIdRedir.aspx?ID=EZSHARE-1753613189-82</Url>
      <Description>EZSHARE-1753613189-82</Description>
    </_dlc_DocIdUrl>
    <Document_x0020_Language_x0020_IDB xmlns="cdc7663a-08f0-4737-9e8c-148ce897a09c">English</Document_x0020_Language_x0020_IDB>
    <Fiscal_x0020_Year_x0020_IDB xmlns="cdc7663a-08f0-4737-9e8c-148ce897a09c">2018</Fiscal_x0020_Year_x0020_IDB>
    <Access_x0020_to_x0020_Information_x00a0_Policy xmlns="cdc7663a-08f0-4737-9e8c-148ce897a09c">Public</Access_x0020_to_x0020_Information_x00a0_Policy>
    <Identifier xmlns="cdc7663a-08f0-4737-9e8c-148ce897a09c" xsi:nil="true"/>
    <SISCOR_x0020_Number xmlns="cdc7663a-08f0-4737-9e8c-148ce897a09c" xsi:nil="true"/>
    <IDBDocs_x0020_Number xmlns="cdc7663a-08f0-4737-9e8c-148ce897a09c" xsi:nil="true"/>
    <Migration_x0020_Info xmlns="cdc7663a-08f0-4737-9e8c-148ce897a09c" xsi:nil="true"/>
    <Related_x0020_SisCor_x0020_Number xmlns="cdc7663a-08f0-4737-9e8c-148ce897a09c" xsi:nil="true"/>
    <Record_x0020_Number xmlns="cdc7663a-08f0-4737-9e8c-148ce897a09c">R0002144623</Record_x0020_Number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4a833e0c-b04e-4136-8e27-6c06cac1e274</TermId>
        </TermInfo>
      </Terms>
    </e46fe2894295491da65140ffd2369f49>
    <Approval_x0020_Number xmlns="cdc7663a-08f0-4737-9e8c-148ce897a09c">ATN/OC-15972-BL;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 SAFETY</TermName>
          <TermId xmlns="http://schemas.microsoft.com/office/infopath/2007/PartnerControls">954fe912-dcd8-47cc-a622-637d228b7304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CSF</TermName>
          <TermId xmlns="http://schemas.microsoft.com/office/infopath/2007/PartnerControls">214a5dd0-6259-465e-9c54-a588f5e0af3e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BL-T1082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INVESTMENT</TermName>
          <TermId xmlns="http://schemas.microsoft.com/office/infopath/2007/PartnerControls">3f908695-d5b5-49f6-941f-76876b39564f</TermId>
        </TermInfo>
      </Terms>
    </nddeef1749674d76abdbe4b239a70bc6>
    <Disclosure_x0020_Activity xmlns="cdc7663a-08f0-4737-9e8c-148ce897a09c">AWARD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2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5359ECE488441E4F9CB3F6F1A62EF4EC" ma:contentTypeVersion="28" ma:contentTypeDescription="A content type to manage public (operations) IDB documents" ma:contentTypeScope="" ma:versionID="12aebd7e2aef27785854ab498d0cf573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aa37b41bad6a8ec2192f87f475e5c190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BL-T1082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8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BEB6CEDF-606C-45A4-BE10-8A45D95C638A}">
  <ds:schemaRefs>
    <ds:schemaRef ds:uri="http://schemas.microsoft.com/office/2006/documentManagement/types"/>
    <ds:schemaRef ds:uri="cdc7663a-08f0-4737-9e8c-148ce897a09c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E99A4-AB0C-4588-927B-6A6852F55D3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4C7C699-1BAC-4AE1-8F0F-A9BA6458DFDB}"/>
</file>

<file path=customXml/itemProps4.xml><?xml version="1.0" encoding="utf-8"?>
<ds:datastoreItem xmlns:ds="http://schemas.openxmlformats.org/officeDocument/2006/customXml" ds:itemID="{66973562-2923-4686-B80D-F4FD58557DB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E094F6F-2BAF-4A67-B663-1D87FAC6EA3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AECE35-59A3-418E-8E59-E9A6E87F8EE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18E1E9F-F83E-4220-AFB5-2D3FE2124AFB}"/>
</file>

<file path=customXml/itemProps8.xml><?xml version="1.0" encoding="utf-8"?>
<ds:datastoreItem xmlns:ds="http://schemas.openxmlformats.org/officeDocument/2006/customXml" ds:itemID="{F6600105-FEBB-4B36-BF51-0A94AD499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CONTRACT AWARD</vt:lpstr>
    </vt:vector>
  </TitlesOfParts>
  <Company>Inter-American Development Bank</Company>
  <LinksUpToDate>false</LinksUpToDate>
  <CharactersWithSpaces>927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http://www.iadb.org/en/projects/project-procurement,8148.html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http://www.devbusiness.com/DevBusinessViewer.aspx?Content=listofsectors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CONTRACT AWARD</dc:title>
  <dc:subject/>
  <dc:creator>estefaniat</dc:creator>
  <cp:keywords/>
  <cp:lastModifiedBy>Westby, Leticia Angelica</cp:lastModifiedBy>
  <cp:revision>2</cp:revision>
  <dcterms:created xsi:type="dcterms:W3CDTF">2018-02-16T16:47:00Z</dcterms:created>
  <dcterms:modified xsi:type="dcterms:W3CDTF">2018-02-16T16:47:00Z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j65ec2e3a7e44c39a1acebfd2a19200a">
    <vt:lpwstr>Template|b2485199-60dd-4e3d-8f72-826e396676bc</vt:lpwstr>
  </property>
  <property fmtid="{D5CDD505-2E9C-101B-9397-08002B2CF9AE}" pid="4" name="TaxKeyword">
    <vt:lpwstr/>
  </property>
  <property fmtid="{D5CDD505-2E9C-101B-9397-08002B2CF9AE}" pid="5" name="Series Corporate IDB">
    <vt:lpwstr>83;#Template|b2485199-60dd-4e3d-8f72-826e396676bc</vt:lpwstr>
  </property>
  <property fmtid="{D5CDD505-2E9C-101B-9397-08002B2CF9AE}" pid="6" name="cf0f1ca6d90e4583ad80995bcde0e58a">
    <vt:lpwstr>Guideline, Standard and Policy|55052825-ede1-4fc0-9b73-7b2230e7239d</vt:lpwstr>
  </property>
  <property fmtid="{D5CDD505-2E9C-101B-9397-08002B2CF9AE}" pid="7" name="Function Corporate IDB">
    <vt:lpwstr>2;#Guideline, Standard and Policy|55052825-ede1-4fc0-9b73-7b2230e7239d</vt:lpwstr>
  </property>
  <property fmtid="{D5CDD505-2E9C-101B-9397-08002B2CF9AE}" pid="8" name="Country">
    <vt:lpwstr>28;#Belize|b25f8918-d2fc-4ffa-abe7-d7f0a99f2d4b</vt:lpwstr>
  </property>
  <property fmtid="{D5CDD505-2E9C-101B-9397-08002B2CF9AE}" pid="9" name="ic46d7e087fd4a108fb86518ca413cc6">
    <vt:lpwstr/>
  </property>
  <property fmtid="{D5CDD505-2E9C-101B-9397-08002B2CF9AE}" pid="10" name="TaxCatchAll">
    <vt:lpwstr>2;#Guideline, Standard and Policy|55052825-ede1-4fc0-9b73-7b2230e7239d;#83;#Template|b2485199-60dd-4e3d-8f72-826e396676bc</vt:lpwstr>
  </property>
  <property fmtid="{D5CDD505-2E9C-101B-9397-08002B2CF9AE}" pid="11" name="_dlc_DocId">
    <vt:lpwstr>EZSHARE-2007790794-24</vt:lpwstr>
  </property>
  <property fmtid="{D5CDD505-2E9C-101B-9397-08002B2CF9AE}" pid="12" name="_dlc_DocIdItemGuid">
    <vt:lpwstr>6c4b812e-8cdc-46ee-b024-e6f00059a272</vt:lpwstr>
  </property>
  <property fmtid="{D5CDD505-2E9C-101B-9397-08002B2CF9AE}" pid="13" name="_dlc_DocIdUrl">
    <vt:lpwstr>https://idbg.sharepoint.com/teams/ez-COF/OCS/_layouts/15/DocIdRedir.aspx?ID=EZSHARE-2007790794-24, EZSHARE-2007790794-24</vt:lpwstr>
  </property>
  <property fmtid="{D5CDD505-2E9C-101B-9397-08002B2CF9AE}" pid="14" name="Access to Information Policy">
    <vt:lpwstr>Confidential</vt:lpwstr>
  </property>
  <property fmtid="{D5CDD505-2E9C-101B-9397-08002B2CF9AE}" pid="15" name="Other Author">
    <vt:lpwstr/>
  </property>
  <property fmtid="{D5CDD505-2E9C-101B-9397-08002B2CF9AE}" pid="16" name="Division or Unit">
    <vt:lpwstr>BDA/ACP</vt:lpwstr>
  </property>
  <property fmtid="{D5CDD505-2E9C-101B-9397-08002B2CF9AE}" pid="17" name="From:">
    <vt:lpwstr/>
  </property>
  <property fmtid="{D5CDD505-2E9C-101B-9397-08002B2CF9AE}" pid="18" name="To:">
    <vt:lpwstr/>
  </property>
  <property fmtid="{D5CDD505-2E9C-101B-9397-08002B2CF9AE}" pid="19" name="Identifier">
    <vt:lpwstr/>
  </property>
  <property fmtid="{D5CDD505-2E9C-101B-9397-08002B2CF9AE}" pid="20" name="Document Author">
    <vt:lpwstr>Smaldone, Maria Laura</vt:lpwstr>
  </property>
  <property fmtid="{D5CDD505-2E9C-101B-9397-08002B2CF9AE}" pid="21" name="Document Language IDB">
    <vt:lpwstr>English</vt:lpwstr>
  </property>
  <property fmtid="{D5CDD505-2E9C-101B-9397-08002B2CF9AE}" pid="22" name="Fiscal Year IDB">
    <vt:lpwstr>2016</vt:lpwstr>
  </property>
  <property fmtid="{D5CDD505-2E9C-101B-9397-08002B2CF9AE}" pid="24" name="Series Operations IDB">
    <vt:lpwstr/>
  </property>
  <property fmtid="{D5CDD505-2E9C-101B-9397-08002B2CF9AE}" pid="25" name="Sub-Sector">
    <vt:lpwstr>54;#CITIZEN SAFETY|954fe912-dcd8-47cc-a622-637d228b7304</vt:lpwstr>
  </property>
  <property fmtid="{D5CDD505-2E9C-101B-9397-08002B2CF9AE}" pid="26" name="Fund IDB">
    <vt:lpwstr>53;#CSF|214a5dd0-6259-465e-9c54-a588f5e0af3e</vt:lpwstr>
  </property>
  <property fmtid="{D5CDD505-2E9C-101B-9397-08002B2CF9AE}" pid="27" name="Sector IDB">
    <vt:lpwstr>52;#SOCIAL INVESTMENT|3f908695-d5b5-49f6-941f-76876b39564f</vt:lpwstr>
  </property>
  <property fmtid="{D5CDD505-2E9C-101B-9397-08002B2CF9AE}" pid="28" name="Function Operations IDB">
    <vt:lpwstr>4;#Legal|4a833e0c-b04e-4136-8e27-6c06cac1e274</vt:lpwstr>
  </property>
  <property fmtid="{D5CDD505-2E9C-101B-9397-08002B2CF9AE}" pid="29" name="ContentTypeId">
    <vt:lpwstr>0x0101001A458A224826124E8B45B1D613300CFC005359ECE488441E4F9CB3F6F1A62EF4EC</vt:lpwstr>
  </property>
</Properties>
</file>