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11B51BD1" w14:textId="3DA864A2" w:rsidR="002A2C69" w:rsidRPr="002A2C69" w:rsidRDefault="00A02FEB" w:rsidP="002A2C69">
      <w:pPr>
        <w:pStyle w:val="Default"/>
        <w:rPr>
          <w:rFonts w:ascii="Times New Roman" w:hAnsi="Times New Roman" w:cs="Times New Roman"/>
          <w:color w:val="auto"/>
          <w:lang w:val="es-ES_tradnl"/>
        </w:rPr>
      </w:pPr>
      <w:r w:rsidRPr="002A2C69">
        <w:rPr>
          <w:rFonts w:ascii="Times New Roman" w:hAnsi="Times New Roman" w:cs="Times New Roman"/>
          <w:color w:val="auto"/>
          <w:lang w:val="es-ES_tradnl"/>
        </w:rPr>
        <w:t>RE: # de Selección:</w:t>
      </w:r>
      <w:r w:rsidR="00BF5D53" w:rsidRPr="002A2C69">
        <w:rPr>
          <w:rFonts w:ascii="Times New Roman" w:hAnsi="Times New Roman" w:cs="Times New Roman"/>
          <w:color w:val="auto"/>
          <w:lang w:val="es-ES_tradnl"/>
        </w:rPr>
        <w:t xml:space="preserve"> </w:t>
      </w:r>
      <w:r w:rsidR="002A2C69" w:rsidRPr="002A2C69">
        <w:rPr>
          <w:rFonts w:ascii="Times New Roman" w:hAnsi="Times New Roman" w:cs="Times New Roman"/>
          <w:color w:val="auto"/>
          <w:sz w:val="23"/>
          <w:szCs w:val="23"/>
        </w:rPr>
        <w:t>RG-T3440-P00</w:t>
      </w:r>
      <w:r w:rsidR="00817C9E">
        <w:rPr>
          <w:rFonts w:ascii="Times New Roman" w:hAnsi="Times New Roman" w:cs="Times New Roman"/>
          <w:color w:val="auto"/>
          <w:sz w:val="23"/>
          <w:szCs w:val="23"/>
        </w:rPr>
        <w:t>4</w:t>
      </w:r>
    </w:p>
    <w:p w14:paraId="42E0C430" w14:textId="77777777" w:rsidR="00A02FEB" w:rsidRPr="002A2C69" w:rsidRDefault="00A02FEB" w:rsidP="00A02FEB">
      <w:pPr>
        <w:suppressAutoHyphens/>
        <w:rPr>
          <w:lang w:val="es-ES_tradnl"/>
        </w:rPr>
      </w:pPr>
      <w:r w:rsidRPr="002A2C69">
        <w:rPr>
          <w:lang w:val="es-ES_tradnl"/>
        </w:rPr>
        <w:t xml:space="preserve">Método de selección: </w:t>
      </w:r>
      <w:r w:rsidR="00BF5D53" w:rsidRPr="002A2C69">
        <w:rPr>
          <w:lang w:val="es-ES_tradnl"/>
        </w:rPr>
        <w:t>SSS</w:t>
      </w:r>
    </w:p>
    <w:p w14:paraId="43D33DEE" w14:textId="6CD660B1" w:rsidR="00A02FEB" w:rsidRPr="002A2C69" w:rsidRDefault="00A02FEB" w:rsidP="00A02FEB">
      <w:pPr>
        <w:suppressAutoHyphens/>
        <w:rPr>
          <w:lang w:val="es-ES_tradnl"/>
        </w:rPr>
      </w:pPr>
      <w:r w:rsidRPr="002A2C69">
        <w:rPr>
          <w:lang w:val="es-ES_tradnl"/>
        </w:rPr>
        <w:t>Sector:</w:t>
      </w:r>
      <w:r w:rsidR="00BF5D53" w:rsidRPr="002A2C69">
        <w:rPr>
          <w:lang w:val="es-ES_tradnl"/>
        </w:rPr>
        <w:t xml:space="preserve"> HUD</w:t>
      </w:r>
    </w:p>
    <w:p w14:paraId="19FB9ACC" w14:textId="6D0A631F" w:rsidR="00A02FEB" w:rsidRPr="002A2C69" w:rsidRDefault="00A02FEB" w:rsidP="00BF5D53">
      <w:pPr>
        <w:suppressAutoHyphens/>
        <w:rPr>
          <w:lang w:val="es-ES_tradnl"/>
        </w:rPr>
      </w:pPr>
      <w:r w:rsidRPr="002A2C69">
        <w:rPr>
          <w:lang w:val="es-ES_tradnl"/>
        </w:rPr>
        <w:t>País:</w:t>
      </w:r>
      <w:r w:rsidR="00BF5D53" w:rsidRPr="002A2C69">
        <w:rPr>
          <w:lang w:val="es-ES_tradnl"/>
        </w:rPr>
        <w:t xml:space="preserve"> Uruguay</w:t>
      </w:r>
      <w:r w:rsidRPr="002A2C69">
        <w:rPr>
          <w:lang w:val="es-ES_tradnl"/>
        </w:rPr>
        <w:t xml:space="preserve">  </w:t>
      </w:r>
    </w:p>
    <w:p w14:paraId="646E3496" w14:textId="2150678D" w:rsidR="00A02FEB" w:rsidRPr="002A2C69" w:rsidRDefault="00A02FEB" w:rsidP="00BF5D53">
      <w:pPr>
        <w:pStyle w:val="BodyText"/>
        <w:rPr>
          <w:rFonts w:ascii="Times New Roman" w:hAnsi="Times New Roman"/>
          <w:lang w:val="es-AR"/>
        </w:rPr>
      </w:pPr>
      <w:r w:rsidRPr="002A2C69">
        <w:rPr>
          <w:rFonts w:ascii="Times New Roman" w:hAnsi="Times New Roman"/>
          <w:lang w:val="es-ES_tradnl"/>
        </w:rPr>
        <w:t># de ATN de Financiación:</w:t>
      </w:r>
      <w:r w:rsidR="00BF5D53" w:rsidRPr="002A2C69">
        <w:rPr>
          <w:rFonts w:ascii="Times New Roman" w:hAnsi="Times New Roman"/>
          <w:lang w:val="es-ES_tradnl"/>
        </w:rPr>
        <w:t xml:space="preserve"> </w:t>
      </w:r>
      <w:r w:rsidR="002A2C69" w:rsidRPr="002A2C69">
        <w:rPr>
          <w:rFonts w:ascii="Times New Roman" w:hAnsi="Times New Roman"/>
          <w:color w:val="0C1320"/>
          <w:sz w:val="20"/>
          <w:shd w:val="clear" w:color="auto" w:fill="FFFFFF"/>
          <w:lang w:val="es-AR"/>
        </w:rPr>
        <w:t>ATN/OC-17420-RG</w:t>
      </w:r>
    </w:p>
    <w:p w14:paraId="28C34198" w14:textId="57E1C550" w:rsidR="008A3126" w:rsidRPr="00B0758D" w:rsidRDefault="00A12561" w:rsidP="00B0758D">
      <w:pPr>
        <w:rPr>
          <w:color w:val="000000"/>
          <w:sz w:val="23"/>
          <w:szCs w:val="23"/>
          <w:lang w:val="es-UY"/>
        </w:rPr>
      </w:pPr>
      <w:r w:rsidRPr="00BF5D53">
        <w:rPr>
          <w:rFonts w:cs="Calibri"/>
          <w:iCs/>
          <w:lang w:val="es-ES_tradnl"/>
        </w:rPr>
        <w:t>Descripción</w:t>
      </w:r>
      <w:r w:rsidR="00A02FEB" w:rsidRPr="00BF5D53">
        <w:rPr>
          <w:rFonts w:cs="Calibri"/>
          <w:iCs/>
          <w:lang w:val="es-ES_tradnl"/>
        </w:rPr>
        <w:t xml:space="preserve"> del servicio: </w:t>
      </w:r>
      <w:r w:rsidR="00817C9E" w:rsidRPr="00817C9E">
        <w:rPr>
          <w:color w:val="000000"/>
          <w:sz w:val="23"/>
          <w:szCs w:val="23"/>
          <w:lang w:val="es-UY"/>
        </w:rPr>
        <w:t xml:space="preserve">La contratación tiene por objeto la </w:t>
      </w:r>
      <w:r w:rsidR="00817C9E" w:rsidRPr="00817C9E">
        <w:rPr>
          <w:lang w:val="es-ES_tradnl"/>
        </w:rPr>
        <w:t xml:space="preserve">realización de una revisión bibliográfica sobre la principal literatura sobre movimientos migratorios actuales con especial hincapié en la referente a la ciudad como punto de encuentro de los migrantes. </w:t>
      </w:r>
      <w:r w:rsidR="00817C9E" w:rsidRPr="00817C9E">
        <w:rPr>
          <w:rFonts w:eastAsia="Calibri"/>
          <w:sz w:val="22"/>
          <w:szCs w:val="22"/>
          <w:lang w:val="es-AR"/>
        </w:rPr>
        <w:t>Aportará la realización de una revisión bibliográfica sobre la principal literatura sobre movimientos migratorios actuales con especial hincapié en la referente a la ciudad como punto de encuentra de los migrantes.</w:t>
      </w:r>
      <w:r w:rsidR="00817C9E" w:rsidRPr="00817C9E">
        <w:rPr>
          <w:lang w:val="es-ES_tradnl"/>
        </w:rPr>
        <w:t xml:space="preserve"> En tal sentido, hará foco en la historia de la migración internacional y en el contexto de América Latina y el Caribe, marcos legales y apertura de los países a la recepción de migrantes, factores motivadores de la migración y de los desplazamientos, impacto de la migración en ciudades destinos, oportunidades vinculadas a la migración, entre otras temáticas</w:t>
      </w:r>
      <w:r w:rsidR="00817C9E">
        <w:rPr>
          <w:rFonts w:ascii="Calibri" w:hAnsi="Calibri" w:cs="Calibri"/>
          <w:lang w:val="es-ES_tradnl"/>
        </w:rPr>
        <w:t>.</w:t>
      </w:r>
    </w:p>
    <w:p w14:paraId="29AE8F7C" w14:textId="77777777" w:rsidR="008A3126" w:rsidRPr="00B0758D" w:rsidRDefault="008A3126" w:rsidP="00A02FEB">
      <w:pPr>
        <w:rPr>
          <w:color w:val="000000"/>
          <w:sz w:val="23"/>
          <w:szCs w:val="23"/>
          <w:lang w:val="es-UY"/>
        </w:rPr>
      </w:pPr>
    </w:p>
    <w:p w14:paraId="5A333F61" w14:textId="77777777" w:rsidR="002A2C69" w:rsidRDefault="002A2C69" w:rsidP="00A02FEB">
      <w:pPr>
        <w:rPr>
          <w:lang w:val="es-ES_tradnl"/>
        </w:rPr>
      </w:pPr>
    </w:p>
    <w:p w14:paraId="3B4E4345" w14:textId="46D7A720" w:rsidR="00A02FEB" w:rsidRPr="00BF5D53" w:rsidRDefault="00A02FEB" w:rsidP="00A02FEB">
      <w:pPr>
        <w:rPr>
          <w:lang w:val="es-ES_tradnl"/>
        </w:rPr>
      </w:pPr>
      <w:r w:rsidRPr="00BF5D53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BF5D53" w:rsidRDefault="00A02FEB" w:rsidP="00A02FEB">
      <w:pPr>
        <w:rPr>
          <w:lang w:val="es-ES_tradnl"/>
        </w:rPr>
      </w:pPr>
    </w:p>
    <w:p w14:paraId="38BC9FEB" w14:textId="77777777" w:rsidR="00A02FEB" w:rsidRPr="00BF5D53" w:rsidRDefault="00A02FEB" w:rsidP="00A02FEB">
      <w:pPr>
        <w:rPr>
          <w:lang w:val="es-ES_tradnl"/>
        </w:rPr>
      </w:pPr>
    </w:p>
    <w:p w14:paraId="374FD928" w14:textId="7AF04E23" w:rsidR="00A02FEB" w:rsidRPr="00BF5D53" w:rsidRDefault="00A02FEB" w:rsidP="00A02FEB">
      <w:pPr>
        <w:ind w:left="720"/>
        <w:rPr>
          <w:rFonts w:ascii="Calibri" w:hAnsi="Calibri" w:cs="Calibri"/>
          <w:iCs/>
          <w:lang w:val="es-ES_tradnl"/>
        </w:rPr>
      </w:pPr>
      <w:r w:rsidRPr="00BF5D53">
        <w:rPr>
          <w:lang w:val="es-ES_tradnl"/>
        </w:rPr>
        <w:t xml:space="preserve">Nombre de la Firma: </w:t>
      </w:r>
      <w:r w:rsidR="00CE2D1B">
        <w:rPr>
          <w:rFonts w:ascii="Calibri" w:hAnsi="Calibri" w:cs="Calibri"/>
          <w:lang w:val="es-ES_tradnl"/>
        </w:rPr>
        <w:t>Andrés</w:t>
      </w:r>
      <w:r w:rsidR="00817C9E">
        <w:rPr>
          <w:rFonts w:ascii="Calibri" w:hAnsi="Calibri" w:cs="Calibri"/>
          <w:lang w:val="es-ES_tradnl"/>
        </w:rPr>
        <w:t xml:space="preserve"> </w:t>
      </w:r>
      <w:bookmarkStart w:id="0" w:name="_GoBack"/>
      <w:bookmarkEnd w:id="0"/>
      <w:r w:rsidR="00817C9E">
        <w:rPr>
          <w:rFonts w:ascii="Calibri" w:hAnsi="Calibri" w:cs="Calibri"/>
          <w:lang w:val="es-ES_tradnl"/>
        </w:rPr>
        <w:t>A. Mage</w:t>
      </w:r>
    </w:p>
    <w:p w14:paraId="039F560F" w14:textId="72D620AB" w:rsidR="00A02FEB" w:rsidRPr="00BF5D53" w:rsidRDefault="00A02FEB" w:rsidP="00A02FEB">
      <w:pPr>
        <w:ind w:left="720"/>
        <w:rPr>
          <w:lang w:val="es-ES_tradnl"/>
        </w:rPr>
      </w:pPr>
      <w:r w:rsidRPr="00BF5D53">
        <w:rPr>
          <w:lang w:val="es-ES_tradnl"/>
        </w:rPr>
        <w:t>Valor del contrato</w:t>
      </w:r>
      <w:r w:rsidRPr="00BF5D53">
        <w:rPr>
          <w:rFonts w:ascii="Calibri" w:hAnsi="Calibri"/>
          <w:lang w:val="es-ES_tradnl"/>
        </w:rPr>
        <w:t>:</w:t>
      </w:r>
      <w:r w:rsidR="00BF5D53" w:rsidRPr="00BF5D53">
        <w:rPr>
          <w:lang w:val="es-ES_tradnl"/>
        </w:rPr>
        <w:t xml:space="preserve"> USD </w:t>
      </w:r>
      <w:r w:rsidR="00817C9E">
        <w:rPr>
          <w:lang w:val="es-ES_tradnl"/>
        </w:rPr>
        <w:t>13,982.5</w:t>
      </w:r>
    </w:p>
    <w:p w14:paraId="12B53E0A" w14:textId="2F0F50B4" w:rsidR="00A02FEB" w:rsidRPr="00BF5D53" w:rsidRDefault="00A02FEB" w:rsidP="00A02FEB">
      <w:pPr>
        <w:ind w:left="720"/>
        <w:rPr>
          <w:rFonts w:ascii="Calibri" w:hAnsi="Calibri" w:cs="Calibri"/>
          <w:lang w:val="es-ES_tradnl"/>
        </w:rPr>
      </w:pPr>
      <w:r w:rsidRPr="00BF5D53">
        <w:rPr>
          <w:rFonts w:ascii="Calibri" w:hAnsi="Calibri"/>
          <w:lang w:val="es-ES_tradnl"/>
        </w:rPr>
        <w:t>Fecha de la fecha de adjudicación/contrato:</w:t>
      </w:r>
      <w:r w:rsidRPr="00BF5D53">
        <w:rPr>
          <w:lang w:val="es-ES_tradnl"/>
        </w:rPr>
        <w:t xml:space="preserve">   </w:t>
      </w:r>
      <w:r w:rsidR="002A2C69">
        <w:rPr>
          <w:rFonts w:ascii="Calibri" w:hAnsi="Calibri" w:cs="Calibri"/>
          <w:lang w:val="es-ES_tradnl"/>
        </w:rPr>
        <w:t>1 de setiembre</w:t>
      </w:r>
      <w:r w:rsidR="00BF5D53" w:rsidRPr="00BF5D53">
        <w:rPr>
          <w:rFonts w:ascii="Calibri" w:hAnsi="Calibri" w:cs="Calibri"/>
          <w:lang w:val="es-ES_tradnl"/>
        </w:rPr>
        <w:t xml:space="preserve"> de 2019</w:t>
      </w:r>
    </w:p>
    <w:p w14:paraId="4E19CF23" w14:textId="77777777" w:rsidR="00A02FEB" w:rsidRPr="00BF5D53" w:rsidRDefault="00A02FEB" w:rsidP="00A02FEB">
      <w:pPr>
        <w:rPr>
          <w:rFonts w:ascii="Calibri" w:hAnsi="Calibri" w:cs="Calibri"/>
          <w:lang w:val="es-ES_tradnl"/>
        </w:rPr>
      </w:pPr>
    </w:p>
    <w:p w14:paraId="4F2C52D2" w14:textId="77777777" w:rsidR="00A02FEB" w:rsidRPr="00BF5D53" w:rsidRDefault="00A02FEB" w:rsidP="00A02FEB">
      <w:pPr>
        <w:rPr>
          <w:lang w:val="es-ES_tradnl"/>
        </w:rPr>
      </w:pPr>
    </w:p>
    <w:p w14:paraId="567F6048" w14:textId="77777777" w:rsidR="00072469" w:rsidRDefault="00072469" w:rsidP="00A02FEB">
      <w:pPr>
        <w:rPr>
          <w:lang w:val="es-ES_tradnl"/>
        </w:rPr>
      </w:pPr>
    </w:p>
    <w:p w14:paraId="72722BB6" w14:textId="0D5A2663" w:rsidR="00A02FEB" w:rsidRPr="00BF5D53" w:rsidRDefault="00A02FEB" w:rsidP="00A02FEB">
      <w:pPr>
        <w:rPr>
          <w:lang w:val="es-ES_tradnl"/>
        </w:rPr>
      </w:pPr>
      <w:r w:rsidRPr="00BF5D53">
        <w:rPr>
          <w:lang w:val="es-ES_tradnl"/>
        </w:rPr>
        <w:t>Gracias</w:t>
      </w:r>
    </w:p>
    <w:p w14:paraId="2103D4C3" w14:textId="139C9E7C" w:rsidR="00A02FEB" w:rsidRPr="00BF5D53" w:rsidRDefault="00BF5D53" w:rsidP="00A02FEB">
      <w:pPr>
        <w:rPr>
          <w:lang w:val="es-ES_tradnl"/>
        </w:rPr>
      </w:pPr>
      <w:r w:rsidRPr="00BF5D53">
        <w:rPr>
          <w:lang w:val="es-ES_tradnl"/>
        </w:rPr>
        <w:t>Verónica Adler</w:t>
      </w:r>
    </w:p>
    <w:p w14:paraId="2B06090B" w14:textId="7B7BEB1A" w:rsidR="00A02FEB" w:rsidRPr="00BF5D53" w:rsidRDefault="00A02FEB" w:rsidP="00A02FEB">
      <w:pPr>
        <w:jc w:val="both"/>
        <w:rPr>
          <w:rFonts w:ascii="Calibri" w:hAnsi="Calibri" w:cs="Calibri"/>
          <w:iCs/>
          <w:lang w:val="es-ES_tradnl"/>
        </w:rPr>
      </w:pPr>
      <w:r w:rsidRPr="00BF5D53">
        <w:rPr>
          <w:rFonts w:ascii="Calibri" w:hAnsi="Calibri"/>
          <w:lang w:val="es-ES_tradnl"/>
        </w:rPr>
        <w:t xml:space="preserve">División: </w:t>
      </w:r>
      <w:r w:rsidR="00BF5D53" w:rsidRPr="00BF5D53">
        <w:rPr>
          <w:rFonts w:ascii="Calibri" w:hAnsi="Calibri"/>
          <w:lang w:val="es-ES_tradnl"/>
        </w:rPr>
        <w:t>HUD/CUR</w:t>
      </w:r>
    </w:p>
    <w:p w14:paraId="081D8965" w14:textId="662FBE05" w:rsidR="00A02FEB" w:rsidRPr="00BF5D53" w:rsidRDefault="00A02FEB" w:rsidP="00A02FEB">
      <w:pPr>
        <w:suppressAutoHyphens/>
        <w:jc w:val="both"/>
        <w:rPr>
          <w:rFonts w:ascii="Calibri" w:hAnsi="Calibri" w:cs="Calibri"/>
          <w:iCs/>
          <w:lang w:val="es-ES_tradnl"/>
        </w:rPr>
      </w:pPr>
      <w:r w:rsidRPr="00BF5D53">
        <w:rPr>
          <w:rFonts w:ascii="Calibri" w:hAnsi="Calibri" w:cs="Calibri"/>
          <w:lang w:val="es-ES_tradnl"/>
        </w:rPr>
        <w:t>Correo electrónico:</w:t>
      </w:r>
      <w:r w:rsidR="00BF5D53" w:rsidRPr="00BF5D53">
        <w:rPr>
          <w:rFonts w:ascii="Calibri" w:hAnsi="Calibri" w:cs="Calibri"/>
          <w:lang w:val="es-ES_tradnl"/>
        </w:rPr>
        <w:t xml:space="preserve"> veronicaad@iadb.org</w:t>
      </w: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1AA1" w14:textId="77777777" w:rsidR="00B168B4" w:rsidRDefault="00B168B4">
      <w:r>
        <w:separator/>
      </w:r>
    </w:p>
  </w:endnote>
  <w:endnote w:type="continuationSeparator" w:id="0">
    <w:p w14:paraId="3C1BE693" w14:textId="77777777" w:rsidR="00B168B4" w:rsidRDefault="00B1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B1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B0535" w14:textId="77777777" w:rsidR="00B168B4" w:rsidRDefault="00B168B4">
      <w:r>
        <w:separator/>
      </w:r>
    </w:p>
  </w:footnote>
  <w:footnote w:type="continuationSeparator" w:id="0">
    <w:p w14:paraId="5FA11D93" w14:textId="77777777" w:rsidR="00B168B4" w:rsidRDefault="00B1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B16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072469"/>
    <w:rsid w:val="001126E4"/>
    <w:rsid w:val="001A4DC9"/>
    <w:rsid w:val="002A2C69"/>
    <w:rsid w:val="007D7524"/>
    <w:rsid w:val="00817C9E"/>
    <w:rsid w:val="008A3126"/>
    <w:rsid w:val="00A02FEB"/>
    <w:rsid w:val="00A12561"/>
    <w:rsid w:val="00A43DCA"/>
    <w:rsid w:val="00AD4DDF"/>
    <w:rsid w:val="00B0758D"/>
    <w:rsid w:val="00B168B4"/>
    <w:rsid w:val="00BF5D53"/>
    <w:rsid w:val="00C63C3A"/>
    <w:rsid w:val="00CE2D1B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A2C69"/>
    <w:pPr>
      <w:spacing w:before="100" w:beforeAutospacing="1" w:after="100" w:afterAutospacing="1"/>
      <w:outlineLvl w:val="1"/>
    </w:pPr>
    <w:rPr>
      <w:b/>
      <w:bCs/>
      <w:sz w:val="36"/>
      <w:szCs w:val="36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paragraph" w:customStyle="1" w:styleId="Default">
    <w:name w:val="Default"/>
    <w:rsid w:val="00BF5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Heading2Char">
    <w:name w:val="Heading 2 Char"/>
    <w:basedOn w:val="DefaultParagraphFont"/>
    <w:link w:val="Heading2"/>
    <w:uiPriority w:val="9"/>
    <w:rsid w:val="002A2C69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DB35B40BE6782849967E1DE52991D958" ma:contentTypeVersion="2637" ma:contentTypeDescription="A content type to manage public (operations) IDB documents" ma:contentTypeScope="" ma:versionID="191459983adfc53f2032dbab0b78b3e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3b36203fb7f58174c0106d839314d2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Division_x0020_or_x0020_Unit xmlns="cdc7663a-08f0-4737-9e8c-148ce897a09c">CSC/CUR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Harguindeguy Gerona,Sofia</Document_x0020_Author>
    <Document_x0020_Language_x0020_IDB xmlns="cdc7663a-08f0-4737-9e8c-148ce897a09c">Spanish</Document_x0020_Language_x0020_IDB>
    <TaxCatchAll xmlns="cdc7663a-08f0-4737-9e8c-148ce897a09c">
      <Value>6</Value>
      <Value>44</Value>
      <Value>123</Value>
      <Value>114</Value>
      <Value>483</Value>
    </TaxCatchAll>
    <Identifier xmlns="cdc7663a-08f0-4737-9e8c-148ce897a09c" xsi:nil="true"/>
    <_dlc_DocId xmlns="cdc7663a-08f0-4737-9e8c-148ce897a09c">EZSHARE-1379482483-52</_dlc_DocId>
    <_dlc_DocIdUrl xmlns="cdc7663a-08f0-4737-9e8c-148ce897a09c">
      <Url>https://idbg.sharepoint.com/teams/EZ-RG-TCP/RG-T3440/_layouts/15/DocIdRedir.aspx?ID=EZSHARE-1379482483-52</Url>
      <Description>EZSHARE-1379482483-52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ATN/OC-17420-RG;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SUSTAINABLE CITIES</TermName>
          <TermId xmlns="http://schemas.microsoft.com/office/infopath/2007/PartnerControls">cf804339-6f4c-4f87-8265-85ebba8dfd90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</TermName>
          <TermId xmlns="http://schemas.microsoft.com/office/infopath/2007/PartnerControls">a52fbbab-6bb9-4f53-9a43-d35ec8453bb2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RG-T3440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DEVELOPMENT AND HOUSING</TermName>
          <TermId xmlns="http://schemas.microsoft.com/office/infopath/2007/PartnerControls">d14615ee-683d-4ec6-a5cf-ae743c6c4ac1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48922592-480F-43BE-AF4F-8DE999413E48}"/>
</file>

<file path=customXml/itemProps2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38C33-347D-4ED0-9B2E-451D2E8AFE3C}"/>
</file>

<file path=customXml/itemProps5.xml><?xml version="1.0" encoding="utf-8"?>
<ds:datastoreItem xmlns:ds="http://schemas.openxmlformats.org/officeDocument/2006/customXml" ds:itemID="{64B48F46-EC1D-4C43-B5A1-8193234867EE}"/>
</file>

<file path=customXml/itemProps6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Harguindeguy Gerona, Sofia</cp:lastModifiedBy>
  <cp:revision>3</cp:revision>
  <dcterms:created xsi:type="dcterms:W3CDTF">2019-09-09T15:59:00Z</dcterms:created>
  <dcterms:modified xsi:type="dcterms:W3CDTF">2019-09-10T18:17:00Z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44;#Regional|2537a5b7-6d8e-482c-94dc-32c3cc44ff65</vt:lpwstr>
  </property>
  <property fmtid="{D5CDD505-2E9C-101B-9397-08002B2CF9AE}" pid="8" name="_dlc_DocIdItemGuid">
    <vt:lpwstr>02aeecc7-cfaf-4958-aea6-e7f222283bce</vt:lpwstr>
  </property>
  <property fmtid="{D5CDD505-2E9C-101B-9397-08002B2CF9AE}" pid="9" name="Series Operations IDB">
    <vt:lpwstr/>
  </property>
  <property fmtid="{D5CDD505-2E9C-101B-9397-08002B2CF9AE}" pid="10" name="Sub-Sector">
    <vt:lpwstr>123;#SUSTAINABLE CITIES|cf804339-6f4c-4f87-8265-85ebba8dfd90</vt:lpwstr>
  </property>
  <property fmtid="{D5CDD505-2E9C-101B-9397-08002B2CF9AE}" pid="11" name="Fund IDB">
    <vt:lpwstr>483;#SUS|a52fbbab-6bb9-4f53-9a43-d35ec8453bb2</vt:lpwstr>
  </property>
  <property fmtid="{D5CDD505-2E9C-101B-9397-08002B2CF9AE}" pid="12" name="Disclosed">
    <vt:bool>false</vt:bool>
  </property>
  <property fmtid="{D5CDD505-2E9C-101B-9397-08002B2CF9AE}" pid="13" name="Sector IDB">
    <vt:lpwstr>114;#URBAN DEVELOPMENT AND HOUSING|d14615ee-683d-4ec6-a5cf-ae743c6c4ac1</vt:lpwstr>
  </property>
  <property fmtid="{D5CDD505-2E9C-101B-9397-08002B2CF9AE}" pid="14" name="Function Operations IDB">
    <vt:lpwstr>6;#Goods and Services|5bfebf1b-9f1f-4411-b1dd-4c19b807b799</vt:lpwstr>
  </property>
  <property fmtid="{D5CDD505-2E9C-101B-9397-08002B2CF9AE}" pid="15" name="ContentTypeId">
    <vt:lpwstr>0x0101001A458A224826124E8B45B1D613300CFC00DB35B40BE6782849967E1DE52991D958</vt:lpwstr>
  </property>
</Properties>
</file>