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462F5F" w:rsidRDefault="00A02FEB" w:rsidP="00A02FEB">
      <w:pPr>
        <w:rPr>
          <w:rFonts w:asciiTheme="minorHAnsi" w:hAnsiTheme="minorHAnsi" w:cstheme="minorHAnsi"/>
          <w:b/>
          <w:sz w:val="22"/>
          <w:szCs w:val="22"/>
        </w:rPr>
      </w:pPr>
    </w:p>
    <w:p w14:paraId="09F5BCDA" w14:textId="77777777" w:rsidR="00A02FEB" w:rsidRPr="00462F5F" w:rsidRDefault="00A02FEB" w:rsidP="00A02FEB">
      <w:pPr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</w:p>
    <w:p w14:paraId="24E7CA98" w14:textId="4CB8DF6F" w:rsidR="5B898D46" w:rsidRPr="00462F5F" w:rsidRDefault="5B898D46" w:rsidP="5B898D46">
      <w:pPr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</w:p>
    <w:p w14:paraId="52F4D708" w14:textId="4D3CDBE7" w:rsidR="5B898D46" w:rsidRPr="00462F5F" w:rsidRDefault="5B898D46" w:rsidP="5B898D46">
      <w:pPr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</w:p>
    <w:p w14:paraId="335A9EE9" w14:textId="77777777" w:rsidR="00A02FEB" w:rsidRPr="00462F5F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68F0E76" w14:textId="77777777" w:rsidR="00A02FEB" w:rsidRPr="00462F5F" w:rsidRDefault="00A02FEB" w:rsidP="00A02FEB">
      <w:pPr>
        <w:suppressAutoHyphens/>
        <w:rPr>
          <w:rFonts w:asciiTheme="minorHAnsi" w:hAnsiTheme="minorHAnsi" w:cstheme="minorHAnsi"/>
          <w:color w:val="0070C0"/>
          <w:sz w:val="22"/>
          <w:szCs w:val="22"/>
          <w:lang w:val="es-ES_tradnl"/>
        </w:rPr>
      </w:pPr>
    </w:p>
    <w:p w14:paraId="292A9917" w14:textId="77777777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23FC120" w14:textId="2E4CC26F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RE: </w:t>
      </w:r>
      <w:r w:rsidR="00462F5F" w:rsidRPr="00642B31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# de Selección: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BK-C1963-P002</w:t>
      </w:r>
    </w:p>
    <w:p w14:paraId="42E0C430" w14:textId="0EBCF6A7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Método de selección: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Fuente Única</w:t>
      </w:r>
    </w:p>
    <w:p w14:paraId="43D33DEE" w14:textId="3935F88B" w:rsidR="00A02FEB" w:rsidRPr="00584393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CO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84393">
        <w:rPr>
          <w:rFonts w:asciiTheme="minorHAnsi" w:hAnsiTheme="minorHAnsi" w:cstheme="minorHAnsi"/>
          <w:sz w:val="22"/>
          <w:szCs w:val="22"/>
          <w:lang w:val="es-CO"/>
        </w:rPr>
        <w:t>Sector:</w:t>
      </w:r>
      <w:r w:rsidR="00195B1E" w:rsidRPr="0058439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A1B36" w:rsidRPr="00584393">
        <w:rPr>
          <w:rFonts w:asciiTheme="minorHAnsi" w:hAnsiTheme="minorHAnsi" w:cstheme="minorHAnsi"/>
          <w:i/>
          <w:sz w:val="22"/>
          <w:szCs w:val="22"/>
          <w:lang w:val="es-CO"/>
        </w:rPr>
        <w:t>Social</w:t>
      </w:r>
    </w:p>
    <w:p w14:paraId="19FB9ACC" w14:textId="50C8BE94" w:rsidR="00A02FEB" w:rsidRPr="00642B31" w:rsidRDefault="00A02FEB" w:rsidP="00A02FEB">
      <w:pPr>
        <w:suppressAutoHyphens/>
        <w:ind w:left="720"/>
        <w:rPr>
          <w:rFonts w:asciiTheme="minorHAnsi" w:hAnsiTheme="minorHAnsi" w:cstheme="minorHAnsi"/>
          <w:i/>
          <w:sz w:val="22"/>
          <w:szCs w:val="22"/>
          <w:lang w:val="es-CO"/>
        </w:rPr>
      </w:pPr>
      <w:r w:rsidRPr="00642B31">
        <w:rPr>
          <w:rFonts w:asciiTheme="minorHAnsi" w:hAnsiTheme="minorHAnsi" w:cstheme="minorHAnsi"/>
          <w:sz w:val="22"/>
          <w:szCs w:val="22"/>
          <w:lang w:val="es-CO"/>
        </w:rPr>
        <w:t xml:space="preserve">País: </w:t>
      </w:r>
      <w:r w:rsidRPr="00642B31">
        <w:rPr>
          <w:rFonts w:asciiTheme="minorHAnsi" w:hAnsiTheme="minorHAnsi" w:cstheme="minorHAnsi"/>
          <w:i/>
          <w:sz w:val="22"/>
          <w:szCs w:val="22"/>
          <w:lang w:val="es-CO"/>
        </w:rPr>
        <w:t xml:space="preserve">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CO"/>
        </w:rPr>
        <w:t>República Dominicana</w:t>
      </w:r>
    </w:p>
    <w:p w14:paraId="646E3496" w14:textId="66668731" w:rsidR="00A02FEB" w:rsidRPr="00642B31" w:rsidRDefault="00A02FEB" w:rsidP="00A02FEB">
      <w:pPr>
        <w:pStyle w:val="BodyText"/>
        <w:ind w:left="72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# de ATN de Financiación</w:t>
      </w:r>
      <w:r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: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NA</w:t>
      </w:r>
    </w:p>
    <w:p w14:paraId="72E44C56" w14:textId="3AD0869A" w:rsidR="00A02FEB" w:rsidRPr="00642B31" w:rsidRDefault="00A12561" w:rsidP="00195B1E">
      <w:pPr>
        <w:ind w:left="720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iCs/>
          <w:sz w:val="22"/>
          <w:szCs w:val="22"/>
          <w:lang w:val="es-ES_tradnl"/>
        </w:rPr>
        <w:t>Descripción</w:t>
      </w:r>
      <w:r w:rsidR="00A02FEB" w:rsidRPr="00642B31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del servicio: </w:t>
      </w:r>
      <w:r w:rsidR="00195B1E" w:rsidRPr="00642B31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Desarrollo de la Estrategia de Accesibilidad e Inclusión de Personas con Discapacidad en los Centros Ciudad Mujer en República Dominicana</w:t>
      </w:r>
    </w:p>
    <w:p w14:paraId="3B516405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76F97F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B4E4345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BC9FEB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4FD928" w14:textId="1FDA8BBC" w:rsidR="00A02FEB" w:rsidRPr="00642B31" w:rsidRDefault="00A02FEB" w:rsidP="00A02FEB">
      <w:pPr>
        <w:ind w:left="720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Nombre de la Firma: </w:t>
      </w:r>
      <w:r w:rsidR="00151769" w:rsidRPr="00642B31">
        <w:rPr>
          <w:rFonts w:asciiTheme="minorHAnsi" w:hAnsiTheme="minorHAnsi" w:cstheme="minorHAnsi"/>
          <w:sz w:val="22"/>
          <w:szCs w:val="22"/>
          <w:lang w:val="es-ES_tradnl"/>
        </w:rPr>
        <w:t>Fundación CERMI MUJERES</w:t>
      </w:r>
    </w:p>
    <w:p w14:paraId="0D4AA4C2" w14:textId="536B2D49" w:rsidR="00A02FEB" w:rsidRPr="00642B31" w:rsidRDefault="00A02FEB" w:rsidP="00A02FEB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País de la Firma: </w:t>
      </w:r>
      <w:r w:rsidR="00151769" w:rsidRPr="00642B31">
        <w:rPr>
          <w:rFonts w:asciiTheme="minorHAnsi" w:hAnsiTheme="minorHAnsi" w:cstheme="minorHAnsi"/>
          <w:sz w:val="22"/>
          <w:szCs w:val="22"/>
          <w:lang w:val="es-ES_tradnl"/>
        </w:rPr>
        <w:t>España</w:t>
      </w:r>
    </w:p>
    <w:p w14:paraId="039F560F" w14:textId="4C0F109E" w:rsidR="00A02FEB" w:rsidRPr="00642B31" w:rsidRDefault="00A02FEB" w:rsidP="00A02FEB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Valor del contrato:  </w:t>
      </w:r>
      <w:r w:rsidR="00151769" w:rsidRPr="00642B31">
        <w:rPr>
          <w:rFonts w:asciiTheme="minorHAnsi" w:hAnsiTheme="minorHAnsi" w:cstheme="minorHAnsi"/>
          <w:sz w:val="22"/>
          <w:szCs w:val="22"/>
          <w:lang w:val="es-ES_tradnl"/>
        </w:rPr>
        <w:t>US $34,999.93</w:t>
      </w:r>
    </w:p>
    <w:p w14:paraId="12B53E0A" w14:textId="7496F932" w:rsidR="00A02FEB" w:rsidRPr="00462F5F" w:rsidRDefault="00A02FEB" w:rsidP="00A02FEB">
      <w:pPr>
        <w:ind w:left="720"/>
        <w:rPr>
          <w:rFonts w:asciiTheme="minorHAnsi" w:hAnsiTheme="minorHAnsi" w:cstheme="minorHAnsi"/>
          <w:color w:val="0070C0"/>
          <w:sz w:val="22"/>
          <w:szCs w:val="22"/>
          <w:lang w:val="es-ES_tradnl"/>
        </w:rPr>
      </w:pPr>
      <w:r w:rsidRPr="00462F5F">
        <w:rPr>
          <w:rFonts w:asciiTheme="minorHAnsi" w:hAnsiTheme="minorHAnsi" w:cstheme="minorHAnsi"/>
          <w:sz w:val="22"/>
          <w:szCs w:val="22"/>
          <w:lang w:val="es-ES_tradnl"/>
        </w:rPr>
        <w:t xml:space="preserve">Fecha de la fecha de adjudicación/contrato:  </w:t>
      </w:r>
      <w:r w:rsidR="00584393">
        <w:rPr>
          <w:rFonts w:asciiTheme="minorHAnsi" w:hAnsiTheme="minorHAnsi" w:cstheme="minorHAnsi"/>
          <w:sz w:val="22"/>
          <w:szCs w:val="22"/>
          <w:lang w:val="es-ES_tradnl"/>
        </w:rPr>
        <w:t>Octubre 22 de 2018</w:t>
      </w:r>
      <w:bookmarkStart w:id="0" w:name="_GoBack"/>
      <w:bookmarkEnd w:id="0"/>
    </w:p>
    <w:p w14:paraId="4E19CF23" w14:textId="77777777" w:rsidR="00A02FEB" w:rsidRPr="00462F5F" w:rsidRDefault="00A02FEB" w:rsidP="00A02FEB">
      <w:pPr>
        <w:rPr>
          <w:rFonts w:asciiTheme="minorHAnsi" w:hAnsiTheme="minorHAnsi" w:cstheme="minorHAnsi"/>
          <w:i/>
          <w:color w:val="0070C0"/>
          <w:sz w:val="22"/>
          <w:szCs w:val="22"/>
          <w:lang w:val="es-ES_tradnl"/>
        </w:rPr>
      </w:pPr>
    </w:p>
    <w:p w14:paraId="4F2C52D2" w14:textId="77777777" w:rsidR="00A02FEB" w:rsidRPr="00462F5F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2722BB6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Gracias</w:t>
      </w:r>
    </w:p>
    <w:p w14:paraId="2103D4C3" w14:textId="3BC46EBE" w:rsidR="00A02FEB" w:rsidRPr="00642B31" w:rsidRDefault="009A1B36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Suzanne Duryea</w:t>
      </w:r>
    </w:p>
    <w:p w14:paraId="2B06090B" w14:textId="75B3167E" w:rsidR="00A02FEB" w:rsidRPr="00642B31" w:rsidRDefault="00A02FEB" w:rsidP="00A02FE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División: </w:t>
      </w:r>
      <w:r w:rsidR="009A1B36" w:rsidRPr="00642B31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SCL/SCL</w:t>
      </w:r>
    </w:p>
    <w:p w14:paraId="2195BA6C" w14:textId="0BB5517C" w:rsidR="00A02FEB" w:rsidRPr="00642B31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Correo electrónico: </w:t>
      </w:r>
      <w:r w:rsidR="00EB462D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suzanned@iadb.org</w:t>
      </w:r>
    </w:p>
    <w:p w14:paraId="081D8965" w14:textId="77777777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p w14:paraId="702C9818" w14:textId="77777777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p w14:paraId="79D3B798" w14:textId="4532C191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sectPr w:rsidR="00A02FEB" w:rsidRPr="00462F5F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9D81" w14:textId="77777777" w:rsidR="00861EDB" w:rsidRDefault="00861EDB">
      <w:r>
        <w:separator/>
      </w:r>
    </w:p>
  </w:endnote>
  <w:endnote w:type="continuationSeparator" w:id="0">
    <w:p w14:paraId="4BA10DE2" w14:textId="77777777" w:rsidR="00861EDB" w:rsidRDefault="0086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86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F223" w14:textId="77777777" w:rsidR="00861EDB" w:rsidRDefault="00861EDB">
      <w:r>
        <w:separator/>
      </w:r>
    </w:p>
  </w:footnote>
  <w:footnote w:type="continuationSeparator" w:id="0">
    <w:p w14:paraId="1B385923" w14:textId="77777777" w:rsidR="00861EDB" w:rsidRDefault="0086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861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51769"/>
    <w:rsid w:val="00195B1E"/>
    <w:rsid w:val="001A4DC9"/>
    <w:rsid w:val="0031547E"/>
    <w:rsid w:val="00462F5F"/>
    <w:rsid w:val="00584393"/>
    <w:rsid w:val="00642B31"/>
    <w:rsid w:val="007D7524"/>
    <w:rsid w:val="00824EB5"/>
    <w:rsid w:val="00861EDB"/>
    <w:rsid w:val="009A1B36"/>
    <w:rsid w:val="00A02FEB"/>
    <w:rsid w:val="00A12561"/>
    <w:rsid w:val="00A43DCA"/>
    <w:rsid w:val="00C63C3A"/>
    <w:rsid w:val="00E43306"/>
    <w:rsid w:val="00EA38F0"/>
    <w:rsid w:val="00EB462D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Bankwide</TermName>
          <TermId xmlns="http://schemas.microsoft.com/office/infopath/2007/PartnerControls">0af4e8d0-b2b9-4108-bbcd-5c97919835d9</TermId>
        </TermInfo>
      </Terms>
    </ic46d7e087fd4a108fb86518ca413cc6>
    <Division_x0020_or_x0020_Unit xmlns="cdc7663a-08f0-4737-9e8c-148ce897a09c">SCL</Division_x0020_or_x0020_Unit>
    <Fiscal_x0020_Year_x0020_IDB xmlns="cdc7663a-08f0-4737-9e8c-148ce897a09c">2018</Fiscal_x0020_Year_x0020_IDB>
    <Other_x0020_Author xmlns="cdc7663a-08f0-4737-9e8c-148ce897a09c">Pinzon, Mariana</Other_x0020_Author>
    <Migration_x0020_Info xmlns="cdc7663a-08f0-4737-9e8c-148ce897a09c" xsi:nil="true"/>
    <Document_x0020_Author xmlns="cdc7663a-08f0-4737-9e8c-148ce897a09c">Duryea, Suzanne</Document_x0020_Author>
    <Document_x0020_Language_x0020_IDB xmlns="cdc7663a-08f0-4737-9e8c-148ce897a09c">English</Document_x0020_Language_x0020_IDB>
    <TaxCatchAll xmlns="cdc7663a-08f0-4737-9e8c-148ce897a09c">
      <Value>185</Value>
      <Value>9</Value>
      <Value>21</Value>
    </TaxCatchAll>
    <Identifier xmlns="cdc7663a-08f0-4737-9e8c-148ce897a09c" xsi:nil="true"/>
    <_dlc_DocId xmlns="cdc7663a-08f0-4737-9e8c-148ce897a09c">EZSHARE-1189047900-42</_dlc_DocId>
    <_dlc_DocIdUrl xmlns="cdc7663a-08f0-4737-9e8c-148ce897a09c">
      <Url>https://idbg.sharepoint.com/teams/EZ-BK-CIP/BK-C1963/_layouts/15/DocIdRedir.aspx?ID=EZSHARE-1189047900-42</Url>
      <Description>EZSHARE-1189047900-42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Contract</TermName>
          <TermId xmlns="http://schemas.microsoft.com/office/infopath/2007/PartnerControls">a83c9f74-134c-43d1-8a36-4bafae80dc99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 xsi:nil="true"/>
    <Phase xmlns="cdc7663a-08f0-4737-9e8c-148ce897a09c" xsi:nil="true"/>
    <b2ec7cfb18674cb8803df6b262e8b107 xmlns="cdc7663a-08f0-4737-9e8c-148ce897a09c">
      <Terms xmlns="http://schemas.microsoft.com/office/infopath/2007/PartnerControls"/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Corporate Input Product</Operation_x0020_Type>
    <Package_x0020_Code xmlns="cdc7663a-08f0-4737-9e8c-148ce897a09c" xsi:nil="true"/>
    <Project_x0020_Number xmlns="cdc7663a-08f0-4737-9e8c-148ce897a09c">BK-C1963</Project_x0020_Number>
    <nddeef1749674d76abdbe4b239a70bc6 xmlns="cdc7663a-08f0-4737-9e8c-148ce897a09c">
      <Terms xmlns="http://schemas.microsoft.com/office/infopath/2007/PartnerControls"/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B53E11D8B425A40ADEF953BD444FD18" ma:contentTypeVersion="838" ma:contentTypeDescription="A content type to manage public (operations) IDB documents" ma:contentTypeScope="" ma:versionID="4294979d9472ba39858f44d00fe1ff0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513a36b036ac97d28c0a1d039cbd29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98a802-e95c-4e34-ae36-980fc0390868}" ma:internalName="TaxCatchAll" ma:showField="CatchAllData" ma:web="7c86433d-ccac-4f36-a02d-e2529b01a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b98a802-e95c-4e34-ae36-980fc0390868}" ma:internalName="TaxCatchAllLabel" ma:readOnly="true" ma:showField="CatchAllDataLabel" ma:web="7c86433d-ccac-4f36-a02d-e2529b01a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K-C196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Corporate Input Product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C0919ED2-397D-4D99-AA31-D984C1B4A1B3}"/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327026-347C-43EC-9AC2-0EDF402C0CB9}"/>
</file>

<file path=customXml/itemProps6.xml><?xml version="1.0" encoding="utf-8"?>
<ds:datastoreItem xmlns:ds="http://schemas.openxmlformats.org/officeDocument/2006/customXml" ds:itemID="{5F5F38B3-DC72-442E-8037-C22300E6D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Pinzon Caicedo, Mariana</cp:lastModifiedBy>
  <cp:revision>9</cp:revision>
  <dcterms:created xsi:type="dcterms:W3CDTF">2018-10-09T14:38:00Z</dcterms:created>
  <dcterms:modified xsi:type="dcterms:W3CDTF">2018-11-01T21:22:00Z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21;#Bankwide|0af4e8d0-b2b9-4108-bbcd-5c97919835d9</vt:lpwstr>
  </property>
  <property fmtid="{D5CDD505-2E9C-101B-9397-08002B2CF9AE}" pid="8" name="_dlc_DocIdItemGuid">
    <vt:lpwstr>eb2e539f-842f-4ec7-bfcc-1a946ab17865</vt:lpwstr>
  </property>
  <property fmtid="{D5CDD505-2E9C-101B-9397-08002B2CF9AE}" pid="9" name="Series Operations IDB">
    <vt:lpwstr>185;#Service Contract|a83c9f74-134c-43d1-8a36-4bafae80dc99</vt:lpwstr>
  </property>
  <property fmtid="{D5CDD505-2E9C-101B-9397-08002B2CF9AE}" pid="10" name="Sub-Sector">
    <vt:lpwstr/>
  </property>
  <property fmtid="{D5CDD505-2E9C-101B-9397-08002B2CF9AE}" pid="11" name="Fund IDB">
    <vt:lpwstr/>
  </property>
  <property fmtid="{D5CDD505-2E9C-101B-9397-08002B2CF9AE}" pid="12" name="Sector IDB">
    <vt:lpwstr/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ContentTypeId">
    <vt:lpwstr>0x0101001A458A224826124E8B45B1D613300CFC00CB53E11D8B425A40ADEF953BD444FD18</vt:lpwstr>
  </property>
</Properties>
</file>